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6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7.xml" ContentType="application/vnd.openxmlformats-officedocument.wordprocessingml.footer+xml"/>
  <Override PartName="/word/header37.xml" ContentType="application/vnd.openxmlformats-officedocument.wordprocessingml.header+xml"/>
  <Override PartName="/word/footer3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15B47F" w14:textId="77777777" w:rsidR="00B85A26" w:rsidRDefault="00210AEB">
      <w:pPr>
        <w:pStyle w:val="Title"/>
        <w:spacing w:line="196" w:lineRule="auto"/>
      </w:pPr>
      <w:r>
        <w:pict w14:anchorId="68730E7F">
          <v:group id="_x0000_s1667" style="position:absolute;left:0;text-align:left;margin-left:0;margin-top:0;width:595.3pt;height:841.9pt;z-index:-18658816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71" type="#_x0000_t75" style="position:absolute;width:11906;height:16838">
              <v:imagedata r:id="rId7" o:title=""/>
            </v:shape>
            <v:rect id="_x0000_s1670" style="position:absolute;top:14570;width:11906;height:2268" stroked="f"/>
            <v:rect id="_x0000_s1669" style="position:absolute;left:4237;top:4320;width:7668;height:1450" fillcolor="#253772" stroked="f">
              <v:fill opacity="38665f"/>
            </v:rect>
            <v:shape id="_x0000_s1668" type="#_x0000_t75" style="position:absolute;left:8821;top:14811;width:2873;height:1817">
              <v:imagedata r:id="rId8" o:title=""/>
            </v:shape>
            <w10:wrap anchorx="page" anchory="page"/>
          </v:group>
        </w:pict>
      </w:r>
      <w:r>
        <w:rPr>
          <w:color w:val="253772"/>
          <w:spacing w:val="-4"/>
        </w:rPr>
        <w:t>Annual</w:t>
      </w:r>
      <w:r>
        <w:rPr>
          <w:color w:val="253772"/>
          <w:spacing w:val="-497"/>
        </w:rPr>
        <w:t xml:space="preserve"> </w:t>
      </w:r>
      <w:r>
        <w:rPr>
          <w:color w:val="253772"/>
          <w:spacing w:val="-8"/>
        </w:rPr>
        <w:t>Report</w:t>
      </w:r>
    </w:p>
    <w:p w14:paraId="38BA2C34" w14:textId="77777777" w:rsidR="00B85A26" w:rsidRDefault="00210AEB">
      <w:pPr>
        <w:spacing w:before="395"/>
        <w:ind w:left="5536"/>
        <w:rPr>
          <w:rFonts w:ascii="Arial Rounded MT Bold"/>
          <w:sz w:val="104"/>
        </w:rPr>
      </w:pPr>
      <w:r>
        <w:rPr>
          <w:rFonts w:ascii="Arial Rounded MT Bold"/>
          <w:color w:val="F4D363"/>
          <w:sz w:val="104"/>
        </w:rPr>
        <w:t>2019</w:t>
      </w:r>
      <w:r>
        <w:rPr>
          <w:rFonts w:ascii="Arial Rounded MT Bold"/>
          <w:color w:val="F4D363"/>
          <w:spacing w:val="-10"/>
          <w:sz w:val="104"/>
        </w:rPr>
        <w:t xml:space="preserve"> </w:t>
      </w:r>
      <w:r>
        <w:rPr>
          <w:rFonts w:ascii="Arial Rounded MT Bold"/>
          <w:color w:val="F4D363"/>
          <w:sz w:val="104"/>
        </w:rPr>
        <w:t>-</w:t>
      </w:r>
      <w:r>
        <w:rPr>
          <w:rFonts w:ascii="Arial Rounded MT Bold"/>
          <w:color w:val="F4D363"/>
          <w:spacing w:val="-10"/>
          <w:sz w:val="104"/>
        </w:rPr>
        <w:t xml:space="preserve"> </w:t>
      </w:r>
      <w:r>
        <w:rPr>
          <w:rFonts w:ascii="Arial Rounded MT Bold"/>
          <w:color w:val="F4D363"/>
          <w:sz w:val="104"/>
        </w:rPr>
        <w:t>2020</w:t>
      </w:r>
    </w:p>
    <w:p w14:paraId="593E85FB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4EA6D13D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70B5EFF1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0EC2E824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66505CA8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33FF7FFC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6BDDB00D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32B7C3D5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4EE08570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166C0955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49AECE15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5224CB0D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688EA03D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42A6414A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7F239AC1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13F4ED61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3643611B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51F10B7E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2752D3F1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2F997EFF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2EA9CA30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42BE6D34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1E702E99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50B85ABB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4B7D85C9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29823F4C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04C300D5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4803A406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4EB8604E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12538048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286D0BDF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7A6D28F3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48C8E24C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5D9E465D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1BFE45F0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04CDCE19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66685A9D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4C692874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7941C7CC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6B9ADF42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2F73D473" w14:textId="77777777" w:rsidR="00B85A26" w:rsidRDefault="00B85A26">
      <w:pPr>
        <w:pStyle w:val="BodyText"/>
        <w:spacing w:before="8"/>
        <w:rPr>
          <w:rFonts w:ascii="Arial Rounded MT Bold"/>
          <w:sz w:val="27"/>
        </w:rPr>
      </w:pPr>
    </w:p>
    <w:p w14:paraId="09AA01CB" w14:textId="77777777" w:rsidR="00B85A26" w:rsidRDefault="00210AEB">
      <w:pPr>
        <w:spacing w:before="100"/>
        <w:ind w:left="568"/>
        <w:rPr>
          <w:rFonts w:ascii="Arial Rounded MT Bold"/>
          <w:sz w:val="64"/>
        </w:rPr>
      </w:pPr>
      <w:r>
        <w:rPr>
          <w:rFonts w:ascii="Arial Rounded MT Bold"/>
          <w:color w:val="D62427"/>
          <w:sz w:val="64"/>
        </w:rPr>
        <w:t>Queensland</w:t>
      </w:r>
      <w:r>
        <w:rPr>
          <w:rFonts w:ascii="Arial Rounded MT Bold"/>
          <w:color w:val="D62427"/>
          <w:spacing w:val="-18"/>
          <w:sz w:val="64"/>
        </w:rPr>
        <w:t xml:space="preserve"> </w:t>
      </w:r>
      <w:r>
        <w:rPr>
          <w:rFonts w:ascii="Arial Rounded MT Bold"/>
          <w:color w:val="D62427"/>
          <w:sz w:val="64"/>
        </w:rPr>
        <w:t>Advocacy</w:t>
      </w:r>
      <w:r>
        <w:rPr>
          <w:rFonts w:ascii="Arial Rounded MT Bold"/>
          <w:color w:val="D62427"/>
          <w:spacing w:val="-18"/>
          <w:sz w:val="64"/>
        </w:rPr>
        <w:t xml:space="preserve"> </w:t>
      </w:r>
      <w:r>
        <w:rPr>
          <w:rFonts w:ascii="Arial Rounded MT Bold"/>
          <w:color w:val="D62427"/>
          <w:sz w:val="64"/>
        </w:rPr>
        <w:t>Inc.</w:t>
      </w:r>
    </w:p>
    <w:p w14:paraId="5A137D32" w14:textId="77777777" w:rsidR="00B85A26" w:rsidRDefault="00B85A26">
      <w:pPr>
        <w:rPr>
          <w:rFonts w:ascii="Arial Rounded MT Bold"/>
          <w:sz w:val="64"/>
        </w:rPr>
        <w:sectPr w:rsidR="00B85A26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38B6C6B3" w14:textId="77777777" w:rsidR="00B85A26" w:rsidRDefault="00210AEB">
      <w:pPr>
        <w:pStyle w:val="BodyText"/>
        <w:rPr>
          <w:rFonts w:ascii="Arial Rounded MT Bold"/>
          <w:sz w:val="20"/>
        </w:rPr>
      </w:pPr>
      <w:r>
        <w:lastRenderedPageBreak/>
        <w:pict w14:anchorId="21000863">
          <v:group id="_x0000_s1664" style="position:absolute;margin-left:0;margin-top:0;width:595.3pt;height:841.9pt;z-index:-18658304;mso-position-horizontal-relative:page;mso-position-vertical-relative:page" coordsize="11906,16838">
            <v:shape id="_x0000_s1666" type="#_x0000_t75" style="position:absolute;width:11906;height:16838">
              <v:imagedata r:id="rId9" o:title=""/>
            </v:shape>
            <v:rect id="_x0000_s1665" style="position:absolute;left:2872;top:10913;width:9034;height:4819" fillcolor="#231f20" stroked="f">
              <v:fill opacity="55049f"/>
            </v:rect>
            <w10:wrap anchorx="page" anchory="page"/>
          </v:group>
        </w:pict>
      </w:r>
    </w:p>
    <w:p w14:paraId="56F18B35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0B76435A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53029807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258F378F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02533BD3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4E2ABD15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58A4A7A5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3FC04DB1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4F715697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4A13D026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75250DDB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29917269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4BDEF6B1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43AAC841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09D14B4B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3D424261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31F95DAE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468B98E7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7475B4B3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62A22E9C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02E312FB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5C5BE7C5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4CD76070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7D9B7A6E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50B4D4AE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445007D4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4D492A14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0AE027D9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5465567E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4EB4157C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6DA91D98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0BE15179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5DFF4F2B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268D1803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0DDEFA71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3E3A823D" w14:textId="77777777" w:rsidR="00B85A26" w:rsidRDefault="00210AEB">
      <w:pPr>
        <w:pStyle w:val="Heading2"/>
        <w:spacing w:before="233"/>
        <w:ind w:left="6562"/>
      </w:pPr>
      <w:r>
        <w:rPr>
          <w:color w:val="D62427"/>
        </w:rPr>
        <w:t>Our Mission</w:t>
      </w:r>
    </w:p>
    <w:p w14:paraId="65A3390C" w14:textId="77777777" w:rsidR="00B85A26" w:rsidRDefault="00210AEB">
      <w:pPr>
        <w:spacing w:before="101" w:line="292" w:lineRule="auto"/>
        <w:ind w:left="3290" w:right="1668"/>
        <w:rPr>
          <w:rFonts w:ascii="Arial Rounded MT Bold"/>
          <w:sz w:val="54"/>
        </w:rPr>
      </w:pPr>
      <w:r>
        <w:rPr>
          <w:rFonts w:ascii="Arial Rounded MT Bold"/>
          <w:color w:val="FFFFFF"/>
          <w:sz w:val="54"/>
        </w:rPr>
        <w:t>To promote, protect and</w:t>
      </w:r>
      <w:r>
        <w:rPr>
          <w:rFonts w:ascii="Arial Rounded MT Bold"/>
          <w:color w:val="FFFFFF"/>
          <w:spacing w:val="1"/>
          <w:sz w:val="54"/>
        </w:rPr>
        <w:t xml:space="preserve"> </w:t>
      </w:r>
      <w:r>
        <w:rPr>
          <w:rFonts w:ascii="Arial Rounded MT Bold"/>
          <w:color w:val="FFFFFF"/>
          <w:spacing w:val="-2"/>
          <w:sz w:val="54"/>
        </w:rPr>
        <w:t>defend,</w:t>
      </w:r>
      <w:r>
        <w:rPr>
          <w:rFonts w:ascii="Arial Rounded MT Bold"/>
          <w:color w:val="FFFFFF"/>
          <w:spacing w:val="-28"/>
          <w:sz w:val="54"/>
        </w:rPr>
        <w:t xml:space="preserve"> </w:t>
      </w:r>
      <w:r>
        <w:rPr>
          <w:rFonts w:ascii="Arial Rounded MT Bold"/>
          <w:color w:val="FFFFFF"/>
          <w:spacing w:val="-2"/>
          <w:sz w:val="54"/>
        </w:rPr>
        <w:t>through</w:t>
      </w:r>
      <w:r>
        <w:rPr>
          <w:rFonts w:ascii="Arial Rounded MT Bold"/>
          <w:color w:val="FFFFFF"/>
          <w:spacing w:val="-28"/>
          <w:sz w:val="54"/>
        </w:rPr>
        <w:t xml:space="preserve"> </w:t>
      </w:r>
      <w:r>
        <w:rPr>
          <w:rFonts w:ascii="Arial Rounded MT Bold"/>
          <w:color w:val="FFFFFF"/>
          <w:spacing w:val="-2"/>
          <w:sz w:val="54"/>
        </w:rPr>
        <w:t>advocacy,</w:t>
      </w:r>
      <w:r>
        <w:rPr>
          <w:rFonts w:ascii="Arial Rounded MT Bold"/>
          <w:color w:val="FFFFFF"/>
          <w:spacing w:val="-132"/>
          <w:sz w:val="54"/>
        </w:rPr>
        <w:t xml:space="preserve"> </w:t>
      </w:r>
      <w:r>
        <w:rPr>
          <w:rFonts w:ascii="Arial Rounded MT Bold"/>
          <w:color w:val="FFFFFF"/>
          <w:sz w:val="54"/>
        </w:rPr>
        <w:t>the fundamental needs</w:t>
      </w:r>
      <w:r>
        <w:rPr>
          <w:rFonts w:ascii="Arial Rounded MT Bold"/>
          <w:color w:val="FFFFFF"/>
          <w:spacing w:val="1"/>
          <w:sz w:val="54"/>
        </w:rPr>
        <w:t xml:space="preserve"> </w:t>
      </w:r>
      <w:r>
        <w:rPr>
          <w:rFonts w:ascii="Arial Rounded MT Bold"/>
          <w:color w:val="FFFFFF"/>
          <w:sz w:val="54"/>
        </w:rPr>
        <w:t>and</w:t>
      </w:r>
      <w:r>
        <w:rPr>
          <w:rFonts w:ascii="Arial Rounded MT Bold"/>
          <w:color w:val="FFFFFF"/>
          <w:spacing w:val="-3"/>
          <w:sz w:val="54"/>
        </w:rPr>
        <w:t xml:space="preserve"> </w:t>
      </w:r>
      <w:r>
        <w:rPr>
          <w:rFonts w:ascii="Arial Rounded MT Bold"/>
          <w:color w:val="FFFFFF"/>
          <w:sz w:val="54"/>
        </w:rPr>
        <w:t>rights</w:t>
      </w:r>
      <w:r>
        <w:rPr>
          <w:rFonts w:ascii="Arial Rounded MT Bold"/>
          <w:color w:val="FFFFFF"/>
          <w:spacing w:val="-2"/>
          <w:sz w:val="54"/>
        </w:rPr>
        <w:t xml:space="preserve"> </w:t>
      </w:r>
      <w:r>
        <w:rPr>
          <w:rFonts w:ascii="Arial Rounded MT Bold"/>
          <w:color w:val="FFFFFF"/>
          <w:sz w:val="54"/>
        </w:rPr>
        <w:t>and</w:t>
      </w:r>
      <w:r>
        <w:rPr>
          <w:rFonts w:ascii="Arial Rounded MT Bold"/>
          <w:color w:val="FFFFFF"/>
          <w:spacing w:val="-3"/>
          <w:sz w:val="54"/>
        </w:rPr>
        <w:t xml:space="preserve"> </w:t>
      </w:r>
      <w:r>
        <w:rPr>
          <w:rFonts w:ascii="Arial Rounded MT Bold"/>
          <w:color w:val="FFFFFF"/>
          <w:sz w:val="54"/>
        </w:rPr>
        <w:t>lives</w:t>
      </w:r>
      <w:r>
        <w:rPr>
          <w:rFonts w:ascii="Arial Rounded MT Bold"/>
          <w:color w:val="FFFFFF"/>
          <w:spacing w:val="-3"/>
          <w:sz w:val="54"/>
        </w:rPr>
        <w:t xml:space="preserve"> </w:t>
      </w:r>
      <w:r>
        <w:rPr>
          <w:rFonts w:ascii="Arial Rounded MT Bold"/>
          <w:color w:val="FFFFFF"/>
          <w:sz w:val="54"/>
        </w:rPr>
        <w:t>of</w:t>
      </w:r>
      <w:r>
        <w:rPr>
          <w:rFonts w:ascii="Arial Rounded MT Bold"/>
          <w:color w:val="FFFFFF"/>
          <w:spacing w:val="58"/>
          <w:sz w:val="54"/>
        </w:rPr>
        <w:t xml:space="preserve"> </w:t>
      </w:r>
      <w:r>
        <w:rPr>
          <w:rFonts w:ascii="Arial Rounded MT Bold"/>
          <w:color w:val="FFFFFF"/>
          <w:sz w:val="54"/>
        </w:rPr>
        <w:t>the</w:t>
      </w:r>
    </w:p>
    <w:p w14:paraId="41D067DD" w14:textId="77777777" w:rsidR="00B85A26" w:rsidRDefault="00210AEB">
      <w:pPr>
        <w:spacing w:before="11" w:line="292" w:lineRule="auto"/>
        <w:ind w:left="3290" w:right="483"/>
        <w:rPr>
          <w:rFonts w:ascii="Arial Rounded MT Bold"/>
          <w:sz w:val="54"/>
        </w:rPr>
      </w:pPr>
      <w:r>
        <w:rPr>
          <w:rFonts w:ascii="Arial Rounded MT Bold"/>
          <w:color w:val="FFFFFF"/>
          <w:sz w:val="54"/>
        </w:rPr>
        <w:t>most</w:t>
      </w:r>
      <w:r>
        <w:rPr>
          <w:rFonts w:ascii="Arial Rounded MT Bold"/>
          <w:color w:val="FFFFFF"/>
          <w:spacing w:val="-14"/>
          <w:sz w:val="54"/>
        </w:rPr>
        <w:t xml:space="preserve"> </w:t>
      </w:r>
      <w:r>
        <w:rPr>
          <w:rFonts w:ascii="Arial Rounded MT Bold"/>
          <w:color w:val="FFFFFF"/>
          <w:sz w:val="54"/>
        </w:rPr>
        <w:t>vulnerable</w:t>
      </w:r>
      <w:r>
        <w:rPr>
          <w:rFonts w:ascii="Arial Rounded MT Bold"/>
          <w:color w:val="FFFFFF"/>
          <w:spacing w:val="-14"/>
          <w:sz w:val="54"/>
        </w:rPr>
        <w:t xml:space="preserve"> </w:t>
      </w:r>
      <w:r>
        <w:rPr>
          <w:rFonts w:ascii="Arial Rounded MT Bold"/>
          <w:color w:val="FFFFFF"/>
          <w:sz w:val="54"/>
        </w:rPr>
        <w:t>people</w:t>
      </w:r>
      <w:r>
        <w:rPr>
          <w:rFonts w:ascii="Arial Rounded MT Bold"/>
          <w:color w:val="FFFFFF"/>
          <w:spacing w:val="-14"/>
          <w:sz w:val="54"/>
        </w:rPr>
        <w:t xml:space="preserve"> </w:t>
      </w:r>
      <w:r>
        <w:rPr>
          <w:rFonts w:ascii="Arial Rounded MT Bold"/>
          <w:color w:val="FFFFFF"/>
          <w:sz w:val="54"/>
        </w:rPr>
        <w:t>with</w:t>
      </w:r>
      <w:r>
        <w:rPr>
          <w:rFonts w:ascii="Arial Rounded MT Bold"/>
          <w:color w:val="FFFFFF"/>
          <w:spacing w:val="-132"/>
          <w:sz w:val="54"/>
        </w:rPr>
        <w:t xml:space="preserve"> </w:t>
      </w:r>
      <w:r>
        <w:rPr>
          <w:rFonts w:ascii="Arial Rounded MT Bold"/>
          <w:color w:val="FFFFFF"/>
          <w:sz w:val="54"/>
        </w:rPr>
        <w:t>disability</w:t>
      </w:r>
      <w:r>
        <w:rPr>
          <w:rFonts w:ascii="Arial Rounded MT Bold"/>
          <w:color w:val="FFFFFF"/>
          <w:spacing w:val="-1"/>
          <w:sz w:val="54"/>
        </w:rPr>
        <w:t xml:space="preserve"> </w:t>
      </w:r>
      <w:r>
        <w:rPr>
          <w:rFonts w:ascii="Arial Rounded MT Bold"/>
          <w:color w:val="FFFFFF"/>
          <w:sz w:val="54"/>
        </w:rPr>
        <w:t>in</w:t>
      </w:r>
      <w:r>
        <w:rPr>
          <w:rFonts w:ascii="Arial Rounded MT Bold"/>
          <w:color w:val="FFFFFF"/>
          <w:spacing w:val="-1"/>
          <w:sz w:val="54"/>
        </w:rPr>
        <w:t xml:space="preserve"> </w:t>
      </w:r>
      <w:r>
        <w:rPr>
          <w:rFonts w:ascii="Arial Rounded MT Bold"/>
          <w:color w:val="FFFFFF"/>
          <w:sz w:val="54"/>
        </w:rPr>
        <w:t>Queensland.</w:t>
      </w:r>
    </w:p>
    <w:p w14:paraId="732D4F57" w14:textId="77777777" w:rsidR="00B85A26" w:rsidRDefault="00B85A26">
      <w:pPr>
        <w:spacing w:line="292" w:lineRule="auto"/>
        <w:rPr>
          <w:rFonts w:ascii="Arial Rounded MT Bold"/>
          <w:sz w:val="54"/>
        </w:rPr>
        <w:sectPr w:rsidR="00B85A26">
          <w:pgSz w:w="11910" w:h="16840"/>
          <w:pgMar w:top="1580" w:right="0" w:bottom="280" w:left="0" w:header="720" w:footer="720" w:gutter="0"/>
          <w:cols w:space="720"/>
        </w:sectPr>
      </w:pPr>
    </w:p>
    <w:p w14:paraId="2C49B671" w14:textId="77777777" w:rsidR="00B85A26" w:rsidRDefault="00210AEB">
      <w:pPr>
        <w:pStyle w:val="BodyText"/>
        <w:rPr>
          <w:rFonts w:ascii="Arial Rounded MT Bold"/>
          <w:sz w:val="20"/>
        </w:rPr>
      </w:pPr>
      <w:r>
        <w:lastRenderedPageBreak/>
        <w:pict w14:anchorId="194E872C">
          <v:group id="_x0000_s1658" style="position:absolute;margin-left:0;margin-top:0;width:475.75pt;height:841.9pt;z-index:-18657792;mso-position-horizontal-relative:page;mso-position-vertical-relative:page" coordsize="9515,16838">
            <v:shape id="_x0000_s1663" style="position:absolute;width:15;height:16838" coordsize="15,16838" o:spt="100" adj="0,,0" path="m14,15737r-14,l,16838r14,l14,15737xm14,l,,,10913r14,l14,xe" fillcolor="#b1b3b6" stroked="f">
              <v:stroke joinstyle="round"/>
              <v:formulas/>
              <v:path arrowok="t" o:connecttype="segments"/>
            </v:shape>
            <v:rect id="_x0000_s1662" style="position:absolute;top:10913;width:1248;height:4824" fillcolor="#253772" stroked="f"/>
            <v:line id="_x0000_s1661" style="position:absolute" from="1247,15737" to="7296,15737" strokecolor="#231f20" strokeweight=".5pt"/>
            <v:line id="_x0000_s1660" style="position:absolute" from="2391,11952" to="7861,11952" strokecolor="#231f20" strokeweight=".5pt"/>
            <v:line id="_x0000_s1659" style="position:absolute" from="7861,11952" to="9515,11952" strokecolor="#231f20" strokeweight=".5pt"/>
            <w10:wrap anchorx="page" anchory="page"/>
          </v:group>
        </w:pict>
      </w:r>
    </w:p>
    <w:p w14:paraId="22E8CE04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5834356F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65F2D630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300FDABC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6B473C54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26E26125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55B5A161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33FCF762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0AAB28B8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6345E492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0B5EAB0E" w14:textId="77777777" w:rsidR="00B85A26" w:rsidRDefault="00B85A26">
      <w:pPr>
        <w:pStyle w:val="BodyText"/>
        <w:spacing w:before="6"/>
        <w:rPr>
          <w:rFonts w:ascii="Arial Rounded MT Bold"/>
          <w:sz w:val="26"/>
        </w:rPr>
      </w:pPr>
    </w:p>
    <w:p w14:paraId="49D4EEC9" w14:textId="77777777" w:rsidR="00B85A26" w:rsidRDefault="00210AEB">
      <w:pPr>
        <w:pStyle w:val="BodyText"/>
        <w:spacing w:before="100" w:line="217" w:lineRule="exact"/>
        <w:ind w:left="2645"/>
        <w:rPr>
          <w:rFonts w:ascii="Arial Rounded MT Bold"/>
        </w:rPr>
      </w:pPr>
      <w:r>
        <w:rPr>
          <w:rFonts w:ascii="Arial Rounded MT Bold"/>
          <w:color w:val="D62427"/>
        </w:rPr>
        <w:t>ANNUAL</w:t>
      </w:r>
      <w:r>
        <w:rPr>
          <w:rFonts w:ascii="Arial Rounded MT Bold"/>
          <w:color w:val="D62427"/>
          <w:spacing w:val="-8"/>
        </w:rPr>
        <w:t xml:space="preserve"> </w:t>
      </w:r>
      <w:r>
        <w:rPr>
          <w:rFonts w:ascii="Arial Rounded MT Bold"/>
          <w:color w:val="D62427"/>
        </w:rPr>
        <w:t>REPORT</w:t>
      </w:r>
    </w:p>
    <w:p w14:paraId="08D95F6D" w14:textId="77777777" w:rsidR="00B85A26" w:rsidRDefault="00210AEB">
      <w:pPr>
        <w:spacing w:line="1073" w:lineRule="exact"/>
        <w:ind w:left="2560"/>
        <w:rPr>
          <w:rFonts w:ascii="Arial Rounded MT Bold"/>
          <w:sz w:val="96"/>
        </w:rPr>
      </w:pPr>
      <w:r>
        <w:pict w14:anchorId="74A46837">
          <v:group id="_x0000_s1655" style="position:absolute;left:0;text-align:left;margin-left:119.55pt;margin-top:51.55pt;width:356.25pt;height:1pt;z-index:-18656768;mso-position-horizontal-relative:page" coordorigin="2391,1031" coordsize="7125,20">
            <v:line id="_x0000_s1657" style="position:absolute" from="2391,1041" to="7861,1041" strokecolor="#231f20" strokeweight="1pt"/>
            <v:line id="_x0000_s1656" style="position:absolute" from="7861,1041" to="9515,1041" strokecolor="#231f20" strokeweight="1pt"/>
            <w10:wrap anchorx="page"/>
          </v:group>
        </w:pict>
      </w:r>
      <w:r>
        <w:rPr>
          <w:rFonts w:ascii="Arial Rounded MT Bold"/>
          <w:color w:val="253772"/>
          <w:sz w:val="96"/>
        </w:rPr>
        <w:t>CONTENTS</w:t>
      </w:r>
    </w:p>
    <w:sdt>
      <w:sdtPr>
        <w:id w:val="-1608803107"/>
        <w:docPartObj>
          <w:docPartGallery w:val="Table of Contents"/>
          <w:docPartUnique/>
        </w:docPartObj>
      </w:sdtPr>
      <w:sdtEndPr/>
      <w:sdtContent>
        <w:p w14:paraId="162E9A3D" w14:textId="77777777" w:rsidR="00B85A26" w:rsidRDefault="00210AEB">
          <w:pPr>
            <w:pStyle w:val="TOC1"/>
            <w:tabs>
              <w:tab w:val="right" w:pos="8733"/>
            </w:tabs>
            <w:spacing w:before="96"/>
          </w:pPr>
          <w:r>
            <w:pict w14:anchorId="623EFFE3">
              <v:group id="_x0000_s1652" style="position:absolute;left:0;text-align:left;margin-left:119.55pt;margin-top:22.4pt;width:356.25pt;height:.5pt;z-index:15731200;mso-position-horizontal-relative:page;mso-position-vertical-relative:text" coordorigin="2391,448" coordsize="7125,10">
                <v:line id="_x0000_s1654" style="position:absolute" from="2391,453" to="7861,453" strokecolor="#231f20" strokeweight=".5pt"/>
                <v:line id="_x0000_s1653" style="position:absolute" from="7861,453" to="9515,453" strokecolor="#231f20" strokeweight=".5pt"/>
                <w10:wrap anchorx="page"/>
              </v:group>
            </w:pict>
          </w:r>
          <w:hyperlink w:anchor="_TOC_250009" w:history="1">
            <w:r>
              <w:rPr>
                <w:color w:val="212033"/>
              </w:rPr>
              <w:t>Our</w:t>
            </w:r>
            <w:r>
              <w:rPr>
                <w:color w:val="212033"/>
                <w:spacing w:val="7"/>
              </w:rPr>
              <w:t xml:space="preserve"> </w:t>
            </w:r>
            <w:r>
              <w:rPr>
                <w:color w:val="212033"/>
              </w:rPr>
              <w:t>Objectives</w:t>
            </w:r>
            <w:r>
              <w:rPr>
                <w:color w:val="212033"/>
              </w:rPr>
              <w:tab/>
              <w:t>2</w:t>
            </w:r>
          </w:hyperlink>
        </w:p>
        <w:p w14:paraId="14DFCE22" w14:textId="77777777" w:rsidR="00B85A26" w:rsidRDefault="00210AEB">
          <w:pPr>
            <w:pStyle w:val="TOC1"/>
            <w:tabs>
              <w:tab w:val="right" w:pos="8733"/>
            </w:tabs>
          </w:pPr>
          <w:r>
            <w:pict w14:anchorId="25EB95B0">
              <v:group id="_x0000_s1649" style="position:absolute;left:0;text-align:left;margin-left:119.55pt;margin-top:30.4pt;width:356.25pt;height:.5pt;z-index:15731712;mso-position-horizontal-relative:page" coordorigin="2391,608" coordsize="7125,10">
                <v:line id="_x0000_s1651" style="position:absolute" from="2391,613" to="7861,613" strokecolor="#231f20" strokeweight=".5pt"/>
                <v:line id="_x0000_s1650" style="position:absolute" from="7861,613" to="9515,613" strokecolor="#231f20" strokeweight=".5pt"/>
                <w10:wrap anchorx="page"/>
              </v:group>
            </w:pict>
          </w:r>
          <w:hyperlink w:anchor="_TOC_250008" w:history="1">
            <w:r>
              <w:rPr>
                <w:color w:val="212033"/>
              </w:rPr>
              <w:t>Our</w:t>
            </w:r>
            <w:r>
              <w:rPr>
                <w:color w:val="212033"/>
                <w:spacing w:val="7"/>
              </w:rPr>
              <w:t xml:space="preserve"> </w:t>
            </w:r>
            <w:r>
              <w:rPr>
                <w:color w:val="212033"/>
              </w:rPr>
              <w:t>People</w:t>
            </w:r>
            <w:r>
              <w:rPr>
                <w:color w:val="212033"/>
              </w:rPr>
              <w:tab/>
              <w:t>3</w:t>
            </w:r>
          </w:hyperlink>
        </w:p>
        <w:p w14:paraId="68F3BC20" w14:textId="77777777" w:rsidR="00B85A26" w:rsidRDefault="00210AEB">
          <w:pPr>
            <w:pStyle w:val="TOC1"/>
            <w:tabs>
              <w:tab w:val="right" w:pos="8733"/>
            </w:tabs>
          </w:pPr>
          <w:r>
            <w:pict w14:anchorId="59DA3BD4">
              <v:group id="_x0000_s1646" style="position:absolute;left:0;text-align:left;margin-left:119.55pt;margin-top:30.4pt;width:356.25pt;height:.5pt;z-index:15732224;mso-position-horizontal-relative:page" coordorigin="2391,608" coordsize="7125,10">
                <v:line id="_x0000_s1648" style="position:absolute" from="2391,613" to="7861,613" strokecolor="#231f20" strokeweight=".5pt"/>
                <v:line id="_x0000_s1647" style="position:absolute" from="7861,613" to="9515,613" strokecolor="#231f20" strokeweight=".5pt"/>
                <w10:wrap anchorx="page"/>
              </v:group>
            </w:pict>
          </w:r>
          <w:hyperlink w:anchor="_TOC_250007" w:history="1">
            <w:r>
              <w:rPr>
                <w:color w:val="212033"/>
              </w:rPr>
              <w:t>Our</w:t>
            </w:r>
            <w:r>
              <w:rPr>
                <w:color w:val="212033"/>
                <w:spacing w:val="5"/>
              </w:rPr>
              <w:t xml:space="preserve"> </w:t>
            </w:r>
            <w:r>
              <w:rPr>
                <w:color w:val="212033"/>
              </w:rPr>
              <w:t>Teams</w:t>
            </w:r>
            <w:r>
              <w:rPr>
                <w:color w:val="212033"/>
              </w:rPr>
              <w:tab/>
              <w:t>4</w:t>
            </w:r>
          </w:hyperlink>
        </w:p>
        <w:p w14:paraId="6985064B" w14:textId="77777777" w:rsidR="00B85A26" w:rsidRDefault="00210AEB">
          <w:pPr>
            <w:pStyle w:val="TOC1"/>
            <w:tabs>
              <w:tab w:val="right" w:pos="8733"/>
            </w:tabs>
            <w:spacing w:before="257"/>
          </w:pPr>
          <w:r>
            <w:pict w14:anchorId="24362B61">
              <v:group id="_x0000_s1643" style="position:absolute;left:0;text-align:left;margin-left:119.55pt;margin-top:30.45pt;width:356.25pt;height:.5pt;z-index:15732736;mso-position-horizontal-relative:page" coordorigin="2391,609" coordsize="7125,10">
                <v:line id="_x0000_s1645" style="position:absolute" from="2391,614" to="7861,614" strokecolor="#231f20" strokeweight=".5pt"/>
                <v:line id="_x0000_s1644" style="position:absolute" from="7861,614" to="9515,614" strokecolor="#231f20" strokeweight=".5pt"/>
                <w10:wrap anchorx="page"/>
              </v:group>
            </w:pict>
          </w:r>
          <w:r>
            <w:rPr>
              <w:color w:val="212033"/>
            </w:rPr>
            <w:t>President’s</w:t>
          </w:r>
          <w:r>
            <w:rPr>
              <w:color w:val="212033"/>
              <w:spacing w:val="8"/>
            </w:rPr>
            <w:t xml:space="preserve"> </w:t>
          </w:r>
          <w:r>
            <w:rPr>
              <w:color w:val="212033"/>
            </w:rPr>
            <w:t>Report</w:t>
          </w:r>
          <w:r>
            <w:rPr>
              <w:color w:val="212033"/>
              <w:spacing w:val="9"/>
            </w:rPr>
            <w:t xml:space="preserve"> </w:t>
          </w:r>
          <w:r>
            <w:rPr>
              <w:color w:val="212033"/>
            </w:rPr>
            <w:t>-</w:t>
          </w:r>
          <w:r>
            <w:rPr>
              <w:color w:val="212033"/>
              <w:spacing w:val="10"/>
            </w:rPr>
            <w:t xml:space="preserve"> </w:t>
          </w:r>
          <w:r>
            <w:rPr>
              <w:color w:val="212033"/>
            </w:rPr>
            <w:t>Byron Albury</w:t>
          </w:r>
          <w:r>
            <w:rPr>
              <w:color w:val="212033"/>
            </w:rPr>
            <w:tab/>
            <w:t>6</w:t>
          </w:r>
        </w:p>
        <w:p w14:paraId="2F4F4FF3" w14:textId="77777777" w:rsidR="00B85A26" w:rsidRDefault="00210AEB">
          <w:pPr>
            <w:pStyle w:val="TOC1"/>
            <w:tabs>
              <w:tab w:val="right" w:pos="8733"/>
            </w:tabs>
          </w:pPr>
          <w:r>
            <w:pict w14:anchorId="4D2AE947">
              <v:group id="_x0000_s1640" style="position:absolute;left:0;text-align:left;margin-left:119.55pt;margin-top:30.4pt;width:356.25pt;height:.5pt;z-index:15733248;mso-position-horizontal-relative:page" coordorigin="2391,608" coordsize="7125,10">
                <v:line id="_x0000_s1642" style="position:absolute" from="2391,613" to="7861,613" strokecolor="#231f20" strokeweight=".5pt"/>
                <v:line id="_x0000_s1641" style="position:absolute" from="7861,613" to="9515,613" strokecolor="#231f20" strokeweight=".5pt"/>
                <w10:wrap anchorx="page"/>
              </v:group>
            </w:pict>
          </w:r>
          <w:r>
            <w:rPr>
              <w:color w:val="212033"/>
            </w:rPr>
            <w:t>Director’s</w:t>
          </w:r>
          <w:r>
            <w:rPr>
              <w:color w:val="212033"/>
              <w:spacing w:val="8"/>
            </w:rPr>
            <w:t xml:space="preserve"> </w:t>
          </w:r>
          <w:r>
            <w:rPr>
              <w:color w:val="212033"/>
            </w:rPr>
            <w:t>Report</w:t>
          </w:r>
          <w:r>
            <w:rPr>
              <w:color w:val="212033"/>
              <w:spacing w:val="10"/>
            </w:rPr>
            <w:t xml:space="preserve"> </w:t>
          </w:r>
          <w:r>
            <w:rPr>
              <w:color w:val="212033"/>
            </w:rPr>
            <w:t>-</w:t>
          </w:r>
          <w:r>
            <w:rPr>
              <w:color w:val="212033"/>
              <w:spacing w:val="9"/>
            </w:rPr>
            <w:t xml:space="preserve"> </w:t>
          </w:r>
          <w:r>
            <w:rPr>
              <w:color w:val="212033"/>
            </w:rPr>
            <w:t>Michelle</w:t>
          </w:r>
          <w:r>
            <w:rPr>
              <w:color w:val="212033"/>
              <w:spacing w:val="9"/>
            </w:rPr>
            <w:t xml:space="preserve"> </w:t>
          </w:r>
          <w:r>
            <w:rPr>
              <w:color w:val="212033"/>
            </w:rPr>
            <w:t>O’Flynn</w:t>
          </w:r>
          <w:r>
            <w:rPr>
              <w:color w:val="212033"/>
            </w:rPr>
            <w:tab/>
            <w:t>8</w:t>
          </w:r>
        </w:p>
        <w:p w14:paraId="10BAFBEA" w14:textId="77777777" w:rsidR="00B85A26" w:rsidRDefault="00210AEB">
          <w:pPr>
            <w:pStyle w:val="TOC1"/>
            <w:tabs>
              <w:tab w:val="right" w:pos="8779"/>
            </w:tabs>
          </w:pPr>
          <w:r>
            <w:pict w14:anchorId="024415C0">
              <v:group id="_x0000_s1637" style="position:absolute;left:0;text-align:left;margin-left:119.55pt;margin-top:30.4pt;width:356.25pt;height:.5pt;z-index:15733760;mso-position-horizontal-relative:page" coordorigin="2391,608" coordsize="7125,10">
                <v:line id="_x0000_s1639" style="position:absolute" from="2391,613" to="7861,613" strokecolor="#231f20" strokeweight=".5pt"/>
                <v:line id="_x0000_s1638" style="position:absolute" from="7861,613" to="9515,613" strokecolor="#231f20" strokeweight=".5pt"/>
                <w10:wrap anchorx="page"/>
              </v:group>
            </w:pict>
          </w:r>
          <w:r>
            <w:rPr>
              <w:color w:val="212033"/>
            </w:rPr>
            <w:t>Principal</w:t>
          </w:r>
          <w:r>
            <w:rPr>
              <w:color w:val="212033"/>
              <w:spacing w:val="12"/>
            </w:rPr>
            <w:t xml:space="preserve"> </w:t>
          </w:r>
          <w:r>
            <w:rPr>
              <w:color w:val="212033"/>
            </w:rPr>
            <w:t>Solicitors’</w:t>
          </w:r>
          <w:r>
            <w:rPr>
              <w:color w:val="212033"/>
              <w:spacing w:val="6"/>
            </w:rPr>
            <w:t xml:space="preserve"> </w:t>
          </w:r>
          <w:r>
            <w:rPr>
              <w:color w:val="212033"/>
            </w:rPr>
            <w:t>Report</w:t>
          </w:r>
          <w:r>
            <w:rPr>
              <w:color w:val="212033"/>
              <w:spacing w:val="13"/>
            </w:rPr>
            <w:t xml:space="preserve"> </w:t>
          </w:r>
          <w:r>
            <w:rPr>
              <w:color w:val="212033"/>
            </w:rPr>
            <w:t>-</w:t>
          </w:r>
          <w:r>
            <w:rPr>
              <w:color w:val="212033"/>
              <w:spacing w:val="12"/>
            </w:rPr>
            <w:t xml:space="preserve"> </w:t>
          </w:r>
          <w:r>
            <w:rPr>
              <w:color w:val="212033"/>
            </w:rPr>
            <w:t>Emma</w:t>
          </w:r>
          <w:r>
            <w:rPr>
              <w:color w:val="212033"/>
              <w:spacing w:val="13"/>
            </w:rPr>
            <w:t xml:space="preserve"> </w:t>
          </w:r>
          <w:r>
            <w:rPr>
              <w:color w:val="212033"/>
            </w:rPr>
            <w:t>Phillips</w:t>
          </w:r>
          <w:r>
            <w:rPr>
              <w:color w:val="212033"/>
              <w:spacing w:val="12"/>
            </w:rPr>
            <w:t xml:space="preserve"> </w:t>
          </w:r>
          <w:r>
            <w:rPr>
              <w:color w:val="212033"/>
            </w:rPr>
            <w:t>&amp;</w:t>
          </w:r>
          <w:r>
            <w:rPr>
              <w:color w:val="212033"/>
              <w:spacing w:val="13"/>
            </w:rPr>
            <w:t xml:space="preserve"> </w:t>
          </w:r>
          <w:r>
            <w:rPr>
              <w:color w:val="212033"/>
            </w:rPr>
            <w:t>Carly</w:t>
          </w:r>
          <w:r>
            <w:rPr>
              <w:color w:val="212033"/>
              <w:spacing w:val="13"/>
            </w:rPr>
            <w:t xml:space="preserve"> </w:t>
          </w:r>
          <w:r>
            <w:rPr>
              <w:color w:val="212033"/>
            </w:rPr>
            <w:t>Dennis</w:t>
          </w:r>
          <w:r>
            <w:rPr>
              <w:color w:val="212033"/>
            </w:rPr>
            <w:tab/>
            <w:t>10</w:t>
          </w:r>
        </w:p>
        <w:p w14:paraId="705F034A" w14:textId="77777777" w:rsidR="00B85A26" w:rsidRDefault="00210AEB">
          <w:pPr>
            <w:pStyle w:val="TOC1"/>
            <w:tabs>
              <w:tab w:val="right" w:pos="8779"/>
            </w:tabs>
            <w:spacing w:before="257"/>
          </w:pPr>
          <w:r>
            <w:pict w14:anchorId="090308C5">
              <v:group id="_x0000_s1634" style="position:absolute;left:0;text-align:left;margin-left:119.55pt;margin-top:28.35pt;width:356.25pt;height:.5pt;z-index:15734272;mso-position-horizontal-relative:page" coordorigin="2391,567" coordsize="7125,10">
                <v:line id="_x0000_s1636" style="position:absolute" from="2391,572" to="7861,572" strokecolor="#231f20" strokeweight=".5pt"/>
                <v:line id="_x0000_s1635" style="position:absolute" from="7861,572" to="9515,572" strokecolor="#231f20" strokeweight=".5pt"/>
                <w10:wrap anchorx="page"/>
              </v:group>
            </w:pict>
          </w:r>
          <w:r>
            <w:rPr>
              <w:color w:val="212033"/>
            </w:rPr>
            <w:t>Creating</w:t>
          </w:r>
          <w:r>
            <w:rPr>
              <w:color w:val="212033"/>
              <w:spacing w:val="9"/>
            </w:rPr>
            <w:t xml:space="preserve"> </w:t>
          </w:r>
          <w:r>
            <w:rPr>
              <w:color w:val="212033"/>
            </w:rPr>
            <w:t>Change</w:t>
          </w:r>
          <w:r>
            <w:rPr>
              <w:color w:val="212033"/>
              <w:spacing w:val="10"/>
            </w:rPr>
            <w:t xml:space="preserve"> </w:t>
          </w:r>
          <w:r>
            <w:rPr>
              <w:color w:val="212033"/>
            </w:rPr>
            <w:t>-</w:t>
          </w:r>
          <w:r>
            <w:rPr>
              <w:color w:val="212033"/>
              <w:spacing w:val="9"/>
            </w:rPr>
            <w:t xml:space="preserve"> </w:t>
          </w:r>
          <w:r>
            <w:rPr>
              <w:color w:val="212033"/>
            </w:rPr>
            <w:t>Systems</w:t>
          </w:r>
          <w:r>
            <w:rPr>
              <w:color w:val="212033"/>
              <w:spacing w:val="1"/>
            </w:rPr>
            <w:t xml:space="preserve"> </w:t>
          </w:r>
          <w:r>
            <w:rPr>
              <w:color w:val="212033"/>
            </w:rPr>
            <w:t>Advocacy</w:t>
          </w:r>
          <w:r>
            <w:rPr>
              <w:color w:val="212033"/>
            </w:rPr>
            <w:tab/>
            <w:t>13</w:t>
          </w:r>
        </w:p>
        <w:p w14:paraId="080E326F" w14:textId="77777777" w:rsidR="00B85A26" w:rsidRDefault="00210AEB">
          <w:pPr>
            <w:pStyle w:val="TOC1"/>
            <w:tabs>
              <w:tab w:val="right" w:pos="8779"/>
            </w:tabs>
            <w:spacing w:before="213"/>
          </w:pPr>
          <w:r>
            <w:pict w14:anchorId="547432E0">
              <v:group id="_x0000_s1631" style="position:absolute;left:0;text-align:left;margin-left:119.55pt;margin-top:28.25pt;width:356.25pt;height:.5pt;z-index:15734784;mso-position-horizontal-relative:page" coordorigin="2391,565" coordsize="7125,10">
                <v:line id="_x0000_s1633" style="position:absolute" from="2391,570" to="7861,570" strokecolor="#231f20" strokeweight=".5pt"/>
                <v:line id="_x0000_s1632" style="position:absolute" from="7861,570" to="9515,570" strokecolor="#231f20" strokeweight=".5pt"/>
                <w10:wrap anchorx="page"/>
              </v:group>
            </w:pict>
          </w:r>
          <w:hyperlink w:anchor="_TOC_250006" w:history="1">
            <w:r>
              <w:rPr>
                <w:color w:val="212033"/>
              </w:rPr>
              <w:t>Individual</w:t>
            </w:r>
            <w:r>
              <w:rPr>
                <w:color w:val="212033"/>
                <w:spacing w:val="-2"/>
              </w:rPr>
              <w:t xml:space="preserve"> </w:t>
            </w:r>
            <w:r>
              <w:rPr>
                <w:color w:val="212033"/>
              </w:rPr>
              <w:t>Advocacy</w:t>
            </w:r>
            <w:r>
              <w:rPr>
                <w:color w:val="212033"/>
              </w:rPr>
              <w:tab/>
              <w:t>20</w:t>
            </w:r>
          </w:hyperlink>
        </w:p>
        <w:p w14:paraId="23B18C3D" w14:textId="77777777" w:rsidR="00B85A26" w:rsidRDefault="00210AEB">
          <w:pPr>
            <w:pStyle w:val="TOC1"/>
            <w:tabs>
              <w:tab w:val="right" w:pos="8779"/>
            </w:tabs>
            <w:spacing w:before="257"/>
          </w:pPr>
          <w:r>
            <w:pict w14:anchorId="08D0ACE3">
              <v:group id="_x0000_s1628" style="position:absolute;left:0;text-align:left;margin-left:119.55pt;margin-top:30.45pt;width:356.25pt;height:.5pt;z-index:15735296;mso-position-horizontal-relative:page" coordorigin="2391,609" coordsize="7125,10">
                <v:line id="_x0000_s1630" style="position:absolute" from="2391,614" to="7861,614" strokecolor="#231f20" strokeweight=".5pt"/>
                <v:line id="_x0000_s1629" style="position:absolute" from="7861,614" to="9515,614" strokecolor="#231f20" strokeweight=".5pt"/>
                <w10:wrap anchorx="page"/>
              </v:group>
            </w:pict>
          </w:r>
          <w:hyperlink w:anchor="_TOC_250005" w:history="1">
            <w:r>
              <w:rPr>
                <w:color w:val="212033"/>
              </w:rPr>
              <w:t>Community</w:t>
            </w:r>
            <w:r>
              <w:rPr>
                <w:color w:val="212033"/>
                <w:spacing w:val="9"/>
              </w:rPr>
              <w:t xml:space="preserve"> </w:t>
            </w:r>
            <w:r>
              <w:rPr>
                <w:color w:val="212033"/>
              </w:rPr>
              <w:t>Legal</w:t>
            </w:r>
            <w:r>
              <w:rPr>
                <w:color w:val="212033"/>
                <w:spacing w:val="8"/>
              </w:rPr>
              <w:t xml:space="preserve"> </w:t>
            </w:r>
            <w:r>
              <w:rPr>
                <w:color w:val="212033"/>
              </w:rPr>
              <w:t>Education</w:t>
            </w:r>
            <w:r>
              <w:rPr>
                <w:color w:val="212033"/>
              </w:rPr>
              <w:tab/>
              <w:t>37</w:t>
            </w:r>
          </w:hyperlink>
        </w:p>
        <w:p w14:paraId="6D5DD7AD" w14:textId="77777777" w:rsidR="00B85A26" w:rsidRDefault="00210AEB">
          <w:pPr>
            <w:pStyle w:val="TOC1"/>
            <w:tabs>
              <w:tab w:val="right" w:pos="8779"/>
            </w:tabs>
          </w:pPr>
          <w:r>
            <w:pict w14:anchorId="48852BC6">
              <v:group id="_x0000_s1625" style="position:absolute;left:0;text-align:left;margin-left:119.55pt;margin-top:30.4pt;width:356.25pt;height:.5pt;z-index:15735808;mso-position-horizontal-relative:page" coordorigin="2391,608" coordsize="7125,10">
                <v:line id="_x0000_s1627" style="position:absolute" from="2391,613" to="7861,613" strokecolor="#231f20" strokeweight=".5pt"/>
                <v:line id="_x0000_s1626" style="position:absolute" from="7861,613" to="9515,613" strokecolor="#231f20" strokeweight=".5pt"/>
                <w10:wrap anchorx="page"/>
              </v:group>
            </w:pict>
          </w:r>
          <w:hyperlink w:anchor="_TOC_250004" w:history="1">
            <w:r>
              <w:rPr>
                <w:color w:val="212033"/>
              </w:rPr>
              <w:t>Conferences,</w:t>
            </w:r>
            <w:r>
              <w:rPr>
                <w:color w:val="212033"/>
                <w:spacing w:val="6"/>
              </w:rPr>
              <w:t xml:space="preserve"> </w:t>
            </w:r>
            <w:r>
              <w:rPr>
                <w:color w:val="212033"/>
              </w:rPr>
              <w:t>Training</w:t>
            </w:r>
            <w:r>
              <w:rPr>
                <w:color w:val="212033"/>
                <w:spacing w:val="9"/>
              </w:rPr>
              <w:t xml:space="preserve"> </w:t>
            </w:r>
            <w:r>
              <w:rPr>
                <w:color w:val="212033"/>
              </w:rPr>
              <w:t>&amp;</w:t>
            </w:r>
            <w:r>
              <w:rPr>
                <w:color w:val="212033"/>
                <w:spacing w:val="9"/>
              </w:rPr>
              <w:t xml:space="preserve"> </w:t>
            </w:r>
            <w:r>
              <w:rPr>
                <w:color w:val="212033"/>
              </w:rPr>
              <w:t>Events</w:t>
            </w:r>
            <w:r>
              <w:rPr>
                <w:color w:val="212033"/>
              </w:rPr>
              <w:tab/>
              <w:t>38</w:t>
            </w:r>
          </w:hyperlink>
        </w:p>
        <w:p w14:paraId="4427E7AE" w14:textId="77777777" w:rsidR="00B85A26" w:rsidRDefault="00210AEB">
          <w:pPr>
            <w:pStyle w:val="TOC1"/>
            <w:tabs>
              <w:tab w:val="right" w:pos="8779"/>
            </w:tabs>
          </w:pPr>
          <w:r>
            <w:pict w14:anchorId="37ED2452">
              <v:group id="_x0000_s1622" style="position:absolute;left:0;text-align:left;margin-left:119.55pt;margin-top:30.4pt;width:356.25pt;height:.5pt;z-index:15736320;mso-position-horizontal-relative:page" coordorigin="2391,608" coordsize="7125,10">
                <v:line id="_x0000_s1624" style="position:absolute" from="2391,613" to="7861,613" strokecolor="#231f20" strokeweight=".5pt"/>
                <v:line id="_x0000_s1623" style="position:absolute" from="7861,613" to="9515,613" strokecolor="#231f20" strokeweight=".5pt"/>
                <w10:wrap anchorx="page"/>
              </v:group>
            </w:pict>
          </w:r>
          <w:r>
            <w:rPr>
              <w:color w:val="212033"/>
            </w:rPr>
            <w:t>Collaboration</w:t>
          </w:r>
          <w:r>
            <w:rPr>
              <w:color w:val="212033"/>
              <w:spacing w:val="9"/>
            </w:rPr>
            <w:t xml:space="preserve"> </w:t>
          </w:r>
          <w:r>
            <w:rPr>
              <w:color w:val="212033"/>
            </w:rPr>
            <w:t>&amp;</w:t>
          </w:r>
          <w:r>
            <w:rPr>
              <w:color w:val="212033"/>
              <w:spacing w:val="9"/>
            </w:rPr>
            <w:t xml:space="preserve"> </w:t>
          </w:r>
          <w:proofErr w:type="spellStart"/>
          <w:r>
            <w:rPr>
              <w:color w:val="212033"/>
            </w:rPr>
            <w:t>Particpation</w:t>
          </w:r>
          <w:proofErr w:type="spellEnd"/>
          <w:r>
            <w:rPr>
              <w:color w:val="212033"/>
            </w:rPr>
            <w:tab/>
            <w:t>39</w:t>
          </w:r>
        </w:p>
        <w:p w14:paraId="49EFE457" w14:textId="77777777" w:rsidR="00B85A26" w:rsidRDefault="00210AEB">
          <w:pPr>
            <w:pStyle w:val="TOC1"/>
            <w:tabs>
              <w:tab w:val="right" w:pos="8779"/>
            </w:tabs>
            <w:spacing w:before="257"/>
          </w:pPr>
          <w:r>
            <w:pict w14:anchorId="1F972C04">
              <v:group id="_x0000_s1619" style="position:absolute;left:0;text-align:left;margin-left:119.55pt;margin-top:30.45pt;width:356.25pt;height:.5pt;z-index:15736832;mso-position-horizontal-relative:page" coordorigin="2391,609" coordsize="7125,10">
                <v:line id="_x0000_s1621" style="position:absolute" from="2391,614" to="7861,614" strokecolor="#231f20" strokeweight=".5pt"/>
                <v:line id="_x0000_s1620" style="position:absolute" from="7861,614" to="9515,614" strokecolor="#231f20" strokeweight=".5pt"/>
                <w10:wrap anchorx="page"/>
              </v:group>
            </w:pict>
          </w:r>
          <w:hyperlink w:anchor="_TOC_250003" w:history="1">
            <w:r>
              <w:rPr>
                <w:color w:val="212033"/>
              </w:rPr>
              <w:t>Human</w:t>
            </w:r>
            <w:r>
              <w:rPr>
                <w:color w:val="212033"/>
                <w:spacing w:val="8"/>
              </w:rPr>
              <w:t xml:space="preserve"> </w:t>
            </w:r>
            <w:r>
              <w:rPr>
                <w:color w:val="212033"/>
              </w:rPr>
              <w:t>Resources</w:t>
            </w:r>
            <w:r>
              <w:rPr>
                <w:color w:val="212033"/>
              </w:rPr>
              <w:tab/>
              <w:t>40</w:t>
            </w:r>
          </w:hyperlink>
        </w:p>
        <w:p w14:paraId="1317A730" w14:textId="77777777" w:rsidR="00B85A26" w:rsidRDefault="00210AEB">
          <w:pPr>
            <w:pStyle w:val="TOC1"/>
            <w:tabs>
              <w:tab w:val="right" w:pos="8779"/>
            </w:tabs>
          </w:pPr>
          <w:r>
            <w:pict w14:anchorId="05806136">
              <v:group id="_x0000_s1616" style="position:absolute;left:0;text-align:left;margin-left:119.55pt;margin-top:30.4pt;width:356.25pt;height:.5pt;z-index:15737344;mso-position-horizontal-relative:page" coordorigin="2391,608" coordsize="7125,10">
                <v:line id="_x0000_s1618" style="position:absolute" from="2391,613" to="7861,613" strokecolor="#231f20" strokeweight=".5pt"/>
                <v:line id="_x0000_s1617" style="position:absolute" from="7861,613" to="9515,613" strokecolor="#231f20" strokeweight=".5pt"/>
                <w10:wrap anchorx="page"/>
              </v:group>
            </w:pict>
          </w:r>
          <w:r>
            <w:rPr>
              <w:color w:val="212033"/>
            </w:rPr>
            <w:t>Thank</w:t>
          </w:r>
          <w:r>
            <w:rPr>
              <w:color w:val="212033"/>
              <w:spacing w:val="5"/>
            </w:rPr>
            <w:t xml:space="preserve"> </w:t>
          </w:r>
          <w:r>
            <w:rPr>
              <w:color w:val="212033"/>
            </w:rPr>
            <w:t>You</w:t>
          </w:r>
          <w:r>
            <w:rPr>
              <w:color w:val="212033"/>
              <w:spacing w:val="8"/>
            </w:rPr>
            <w:t xml:space="preserve"> </w:t>
          </w:r>
          <w:r>
            <w:rPr>
              <w:color w:val="212033"/>
            </w:rPr>
            <w:t>-</w:t>
          </w:r>
          <w:r>
            <w:rPr>
              <w:color w:val="212033"/>
              <w:spacing w:val="9"/>
            </w:rPr>
            <w:t xml:space="preserve"> </w:t>
          </w:r>
          <w:r>
            <w:rPr>
              <w:color w:val="212033"/>
            </w:rPr>
            <w:t>Friends</w:t>
          </w:r>
          <w:r>
            <w:rPr>
              <w:color w:val="212033"/>
              <w:spacing w:val="9"/>
            </w:rPr>
            <w:t xml:space="preserve"> </w:t>
          </w:r>
          <w:r>
            <w:rPr>
              <w:color w:val="212033"/>
            </w:rPr>
            <w:t>&amp;</w:t>
          </w:r>
          <w:r>
            <w:rPr>
              <w:color w:val="212033"/>
              <w:spacing w:val="9"/>
            </w:rPr>
            <w:t xml:space="preserve"> </w:t>
          </w:r>
          <w:r>
            <w:rPr>
              <w:color w:val="212033"/>
            </w:rPr>
            <w:t>Supporters</w:t>
          </w:r>
          <w:r>
            <w:rPr>
              <w:color w:val="212033"/>
            </w:rPr>
            <w:tab/>
            <w:t>41</w:t>
          </w:r>
        </w:p>
        <w:p w14:paraId="0D759E27" w14:textId="77777777" w:rsidR="00B85A26" w:rsidRDefault="00210AEB">
          <w:pPr>
            <w:pStyle w:val="TOC1"/>
            <w:tabs>
              <w:tab w:val="right" w:pos="8779"/>
            </w:tabs>
          </w:pPr>
          <w:r>
            <w:pict w14:anchorId="291DFA3C">
              <v:rect id="_x0000_s1615" style="position:absolute;left:0;text-align:left;margin-left:583.95pt;margin-top:27pt;width:11.35pt;height:241.2pt;z-index:15730176;mso-position-horizontal-relative:page" fillcolor="#253772" stroked="f">
                <w10:wrap anchorx="page"/>
              </v:rect>
            </w:pict>
          </w:r>
          <w:r>
            <w:pict w14:anchorId="7E158A50">
              <v:group id="_x0000_s1612" style="position:absolute;left:0;text-align:left;margin-left:119.55pt;margin-top:30.4pt;width:356.25pt;height:.5pt;z-index:15737856;mso-position-horizontal-relative:page" coordorigin="2391,608" coordsize="7125,10">
                <v:line id="_x0000_s1614" style="position:absolute" from="2391,613" to="7861,613" strokecolor="#231f20" strokeweight=".5pt"/>
                <v:line id="_x0000_s1613" style="position:absolute" from="7861,613" to="9515,613" strokecolor="#231f20" strokeweight=".5pt"/>
                <w10:wrap anchorx="page"/>
              </v:group>
            </w:pict>
          </w:r>
          <w:hyperlink w:anchor="_TOC_250002" w:history="1">
            <w:r>
              <w:rPr>
                <w:color w:val="212033"/>
              </w:rPr>
              <w:t>Treasurer’s</w:t>
            </w:r>
            <w:r>
              <w:rPr>
                <w:color w:val="212033"/>
                <w:spacing w:val="7"/>
              </w:rPr>
              <w:t xml:space="preserve"> </w:t>
            </w:r>
            <w:r>
              <w:rPr>
                <w:color w:val="212033"/>
              </w:rPr>
              <w:t>Report</w:t>
            </w:r>
            <w:r>
              <w:rPr>
                <w:color w:val="212033"/>
              </w:rPr>
              <w:tab/>
              <w:t>43</w:t>
            </w:r>
          </w:hyperlink>
        </w:p>
        <w:p w14:paraId="7440FD1B" w14:textId="77777777" w:rsidR="00B85A26" w:rsidRDefault="00210AEB">
          <w:pPr>
            <w:pStyle w:val="TOC1"/>
            <w:tabs>
              <w:tab w:val="right" w:pos="8779"/>
            </w:tabs>
            <w:spacing w:before="257"/>
          </w:pPr>
          <w:r>
            <w:pict w14:anchorId="1B6819F3">
              <v:group id="_x0000_s1609" style="position:absolute;left:0;text-align:left;margin-left:119.55pt;margin-top:30.45pt;width:356.25pt;height:.5pt;z-index:15738368;mso-position-horizontal-relative:page" coordorigin="2391,609" coordsize="7125,10">
                <v:line id="_x0000_s1611" style="position:absolute" from="2391,614" to="7861,614" strokecolor="#231f20" strokeweight=".5pt"/>
                <v:line id="_x0000_s1610" style="position:absolute" from="7861,614" to="9515,614" strokecolor="#231f20" strokeweight=".5pt"/>
                <w10:wrap anchorx="page"/>
              </v:group>
            </w:pict>
          </w:r>
          <w:hyperlink w:anchor="_TOC_250001" w:history="1">
            <w:r>
              <w:rPr>
                <w:color w:val="212033"/>
              </w:rPr>
              <w:t>Funding</w:t>
            </w:r>
            <w:r>
              <w:rPr>
                <w:color w:val="212033"/>
              </w:rPr>
              <w:tab/>
              <w:t>45</w:t>
            </w:r>
          </w:hyperlink>
        </w:p>
        <w:p w14:paraId="7C3AE4D3" w14:textId="77777777" w:rsidR="00B85A26" w:rsidRDefault="00210AEB">
          <w:pPr>
            <w:pStyle w:val="TOC1"/>
            <w:tabs>
              <w:tab w:val="right" w:pos="8779"/>
            </w:tabs>
            <w:spacing w:before="250"/>
          </w:pPr>
          <w:hyperlink w:anchor="_TOC_250000" w:history="1">
            <w:r>
              <w:rPr>
                <w:color w:val="212033"/>
              </w:rPr>
              <w:t>Financial</w:t>
            </w:r>
            <w:r>
              <w:rPr>
                <w:color w:val="212033"/>
                <w:spacing w:val="7"/>
              </w:rPr>
              <w:t xml:space="preserve"> </w:t>
            </w:r>
            <w:r>
              <w:rPr>
                <w:color w:val="212033"/>
              </w:rPr>
              <w:t>Report</w:t>
            </w:r>
            <w:r>
              <w:rPr>
                <w:rFonts w:ascii="Times New Roman"/>
                <w:color w:val="212033"/>
              </w:rPr>
              <w:tab/>
            </w:r>
            <w:r>
              <w:rPr>
                <w:color w:val="212033"/>
              </w:rPr>
              <w:t>46</w:t>
            </w:r>
          </w:hyperlink>
        </w:p>
      </w:sdtContent>
    </w:sdt>
    <w:p w14:paraId="7A6961C5" w14:textId="77777777" w:rsidR="00B85A26" w:rsidRDefault="00B85A26">
      <w:pPr>
        <w:sectPr w:rsidR="00B85A26">
          <w:footerReference w:type="even" r:id="rId10"/>
          <w:footerReference w:type="default" r:id="rId11"/>
          <w:pgSz w:w="11910" w:h="16840"/>
          <w:pgMar w:top="0" w:right="0" w:bottom="1280" w:left="0" w:header="0" w:footer="1091" w:gutter="0"/>
          <w:pgNumType w:start="1"/>
          <w:cols w:space="720"/>
        </w:sectPr>
      </w:pPr>
    </w:p>
    <w:p w14:paraId="37D8AACB" w14:textId="77777777" w:rsidR="00B85A26" w:rsidRDefault="00210AEB">
      <w:pPr>
        <w:pStyle w:val="Heading2"/>
      </w:pPr>
      <w:bookmarkStart w:id="0" w:name="_TOC_250009"/>
      <w:r>
        <w:rPr>
          <w:color w:val="D62427"/>
        </w:rPr>
        <w:lastRenderedPageBreak/>
        <w:t>Our</w:t>
      </w:r>
      <w:r>
        <w:rPr>
          <w:color w:val="D62427"/>
          <w:spacing w:val="-3"/>
        </w:rPr>
        <w:t xml:space="preserve"> </w:t>
      </w:r>
      <w:bookmarkEnd w:id="0"/>
      <w:r>
        <w:rPr>
          <w:color w:val="D62427"/>
        </w:rPr>
        <w:t>Objectives</w:t>
      </w:r>
    </w:p>
    <w:p w14:paraId="0E1CFAB3" w14:textId="77777777" w:rsidR="00B85A26" w:rsidRDefault="00210AEB">
      <w:pPr>
        <w:pStyle w:val="Heading9"/>
        <w:spacing w:before="225"/>
      </w:pPr>
      <w:r>
        <w:rPr>
          <w:color w:val="414042"/>
        </w:rPr>
        <w:t>QAI’s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objectives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are:</w:t>
      </w:r>
    </w:p>
    <w:p w14:paraId="08CA6D69" w14:textId="77777777" w:rsidR="00B85A26" w:rsidRDefault="00B85A26">
      <w:pPr>
        <w:pStyle w:val="BodyText"/>
        <w:spacing w:before="3"/>
        <w:rPr>
          <w:rFonts w:ascii="Arial Rounded MT Bold"/>
          <w:sz w:val="29"/>
        </w:rPr>
      </w:pPr>
    </w:p>
    <w:p w14:paraId="58D41A74" w14:textId="77777777" w:rsidR="00B85A26" w:rsidRDefault="00210AEB">
      <w:pPr>
        <w:pStyle w:val="ListParagraph"/>
        <w:numPr>
          <w:ilvl w:val="0"/>
          <w:numId w:val="11"/>
        </w:numPr>
        <w:tabs>
          <w:tab w:val="left" w:pos="1814"/>
          <w:tab w:val="left" w:pos="1815"/>
        </w:tabs>
        <w:ind w:hanging="361"/>
      </w:pPr>
      <w:r>
        <w:rPr>
          <w:color w:val="414042"/>
        </w:rPr>
        <w:t>To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affirm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put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first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32"/>
        </w:rPr>
        <w:t xml:space="preserve"> </w:t>
      </w:r>
      <w:proofErr w:type="gramStart"/>
      <w:r>
        <w:rPr>
          <w:color w:val="414042"/>
        </w:rPr>
        <w:t>Queensland;</w:t>
      </w:r>
      <w:proofErr w:type="gramEnd"/>
    </w:p>
    <w:p w14:paraId="5C07AEA7" w14:textId="77777777" w:rsidR="00B85A26" w:rsidRDefault="00210AEB">
      <w:pPr>
        <w:pStyle w:val="ListParagraph"/>
        <w:numPr>
          <w:ilvl w:val="0"/>
          <w:numId w:val="11"/>
        </w:numPr>
        <w:tabs>
          <w:tab w:val="left" w:pos="1814"/>
          <w:tab w:val="left" w:pos="1815"/>
        </w:tabs>
        <w:spacing w:before="68" w:line="304" w:lineRule="auto"/>
        <w:ind w:right="1570"/>
      </w:pPr>
      <w:r>
        <w:rPr>
          <w:color w:val="414042"/>
        </w:rPr>
        <w:t>To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undertake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systems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strives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promote,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protect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defend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fundamental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needs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lives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most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vulnerable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22"/>
        </w:rPr>
        <w:t xml:space="preserve"> </w:t>
      </w:r>
      <w:proofErr w:type="gramStart"/>
      <w:r>
        <w:rPr>
          <w:color w:val="414042"/>
        </w:rPr>
        <w:t>Queensland;</w:t>
      </w:r>
      <w:proofErr w:type="gramEnd"/>
    </w:p>
    <w:p w14:paraId="2DC426B1" w14:textId="77777777" w:rsidR="00B85A26" w:rsidRDefault="00210AEB">
      <w:pPr>
        <w:pStyle w:val="ListParagraph"/>
        <w:numPr>
          <w:ilvl w:val="0"/>
          <w:numId w:val="11"/>
        </w:numPr>
        <w:tabs>
          <w:tab w:val="left" w:pos="1814"/>
          <w:tab w:val="left" w:pos="1815"/>
        </w:tabs>
        <w:spacing w:line="304" w:lineRule="auto"/>
        <w:ind w:right="1487"/>
      </w:pPr>
      <w:r>
        <w:rPr>
          <w:color w:val="414042"/>
        </w:rPr>
        <w:t>To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undertake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strives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promote,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protect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defend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fundamental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needs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lives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most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vulnerable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20"/>
        </w:rPr>
        <w:t xml:space="preserve"> </w:t>
      </w:r>
      <w:proofErr w:type="gramStart"/>
      <w:r>
        <w:rPr>
          <w:color w:val="414042"/>
        </w:rPr>
        <w:t>Queensland;</w:t>
      </w:r>
      <w:proofErr w:type="gramEnd"/>
    </w:p>
    <w:p w14:paraId="590D2EF6" w14:textId="77777777" w:rsidR="00B85A26" w:rsidRDefault="00210AEB">
      <w:pPr>
        <w:pStyle w:val="ListParagraph"/>
        <w:numPr>
          <w:ilvl w:val="0"/>
          <w:numId w:val="11"/>
        </w:numPr>
        <w:tabs>
          <w:tab w:val="left" w:pos="1814"/>
          <w:tab w:val="left" w:pos="1815"/>
        </w:tabs>
        <w:spacing w:line="304" w:lineRule="auto"/>
        <w:ind w:right="1470"/>
      </w:pPr>
      <w:r>
        <w:rPr>
          <w:color w:val="414042"/>
        </w:rPr>
        <w:t>To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take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active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leadership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role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advocating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fundamental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needs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lives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most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vulnerable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7"/>
        </w:rPr>
        <w:t xml:space="preserve"> </w:t>
      </w:r>
      <w:proofErr w:type="gramStart"/>
      <w:r>
        <w:rPr>
          <w:color w:val="414042"/>
        </w:rPr>
        <w:t>Queensland;</w:t>
      </w:r>
      <w:proofErr w:type="gramEnd"/>
    </w:p>
    <w:p w14:paraId="69CF8B53" w14:textId="77777777" w:rsidR="00B85A26" w:rsidRDefault="00210AEB">
      <w:pPr>
        <w:pStyle w:val="ListParagraph"/>
        <w:numPr>
          <w:ilvl w:val="0"/>
          <w:numId w:val="11"/>
        </w:numPr>
        <w:tabs>
          <w:tab w:val="left" w:pos="1814"/>
          <w:tab w:val="left" w:pos="1815"/>
        </w:tabs>
        <w:spacing w:line="304" w:lineRule="auto"/>
        <w:ind w:right="1832"/>
      </w:pPr>
      <w:r>
        <w:rPr>
          <w:color w:val="414042"/>
        </w:rPr>
        <w:t>To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support,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promote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protect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development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initiatives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most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vulnerable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5"/>
        </w:rPr>
        <w:t xml:space="preserve"> </w:t>
      </w:r>
      <w:proofErr w:type="gramStart"/>
      <w:r>
        <w:rPr>
          <w:color w:val="414042"/>
        </w:rPr>
        <w:t>Queensland;</w:t>
      </w:r>
      <w:proofErr w:type="gramEnd"/>
    </w:p>
    <w:p w14:paraId="5A20E7EF" w14:textId="77777777" w:rsidR="00B85A26" w:rsidRDefault="00210AEB">
      <w:pPr>
        <w:pStyle w:val="ListParagraph"/>
        <w:numPr>
          <w:ilvl w:val="0"/>
          <w:numId w:val="11"/>
        </w:numPr>
        <w:tabs>
          <w:tab w:val="left" w:pos="1814"/>
          <w:tab w:val="left" w:pos="1815"/>
        </w:tabs>
        <w:spacing w:line="251" w:lineRule="exact"/>
        <w:ind w:hanging="361"/>
      </w:pPr>
      <w:r>
        <w:rPr>
          <w:color w:val="414042"/>
        </w:rPr>
        <w:t>To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accountable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most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vulnerable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35"/>
        </w:rPr>
        <w:t xml:space="preserve"> </w:t>
      </w:r>
      <w:proofErr w:type="gramStart"/>
      <w:r>
        <w:rPr>
          <w:color w:val="414042"/>
        </w:rPr>
        <w:t>Queensland;</w:t>
      </w:r>
      <w:proofErr w:type="gramEnd"/>
    </w:p>
    <w:p w14:paraId="3B6EB489" w14:textId="77777777" w:rsidR="00B85A26" w:rsidRDefault="00210AEB">
      <w:pPr>
        <w:pStyle w:val="ListParagraph"/>
        <w:numPr>
          <w:ilvl w:val="0"/>
          <w:numId w:val="11"/>
        </w:numPr>
        <w:tabs>
          <w:tab w:val="left" w:pos="1814"/>
          <w:tab w:val="left" w:pos="1815"/>
        </w:tabs>
        <w:spacing w:before="64"/>
        <w:ind w:hanging="361"/>
      </w:pPr>
      <w:r>
        <w:rPr>
          <w:color w:val="414042"/>
        </w:rPr>
        <w:t>To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conduct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efficient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accountable</w:t>
      </w:r>
      <w:r>
        <w:rPr>
          <w:color w:val="414042"/>
          <w:spacing w:val="35"/>
        </w:rPr>
        <w:t xml:space="preserve"> </w:t>
      </w:r>
      <w:proofErr w:type="spellStart"/>
      <w:r>
        <w:rPr>
          <w:color w:val="414042"/>
        </w:rPr>
        <w:t>organisation</w:t>
      </w:r>
      <w:proofErr w:type="spellEnd"/>
      <w:r>
        <w:rPr>
          <w:color w:val="414042"/>
        </w:rPr>
        <w:t>;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and</w:t>
      </w:r>
    </w:p>
    <w:p w14:paraId="2110B726" w14:textId="77777777" w:rsidR="00B85A26" w:rsidRDefault="00210AEB">
      <w:pPr>
        <w:pStyle w:val="ListParagraph"/>
        <w:numPr>
          <w:ilvl w:val="0"/>
          <w:numId w:val="11"/>
        </w:numPr>
        <w:tabs>
          <w:tab w:val="left" w:pos="1814"/>
          <w:tab w:val="left" w:pos="1815"/>
        </w:tabs>
        <w:spacing w:before="68"/>
        <w:ind w:hanging="361"/>
      </w:pPr>
      <w:r>
        <w:rPr>
          <w:color w:val="414042"/>
        </w:rPr>
        <w:t>To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adhere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constantly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reaffirm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following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beliefs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principles:</w:t>
      </w:r>
    </w:p>
    <w:p w14:paraId="194EFC4E" w14:textId="77777777" w:rsidR="00B85A26" w:rsidRDefault="00B85A26">
      <w:pPr>
        <w:pStyle w:val="BodyText"/>
        <w:spacing w:before="9"/>
        <w:rPr>
          <w:sz w:val="26"/>
        </w:rPr>
      </w:pPr>
    </w:p>
    <w:p w14:paraId="06320B77" w14:textId="77777777" w:rsidR="00B85A26" w:rsidRDefault="00210AEB">
      <w:pPr>
        <w:pStyle w:val="ListParagraph"/>
        <w:numPr>
          <w:ilvl w:val="1"/>
          <w:numId w:val="11"/>
        </w:numPr>
        <w:tabs>
          <w:tab w:val="left" w:pos="2268"/>
        </w:tabs>
        <w:ind w:hanging="361"/>
      </w:pPr>
      <w:r>
        <w:rPr>
          <w:color w:val="414042"/>
        </w:rPr>
        <w:t>All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life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intrinsic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dignity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2"/>
        </w:rPr>
        <w:t xml:space="preserve"> </w:t>
      </w:r>
      <w:proofErr w:type="gramStart"/>
      <w:r>
        <w:rPr>
          <w:color w:val="414042"/>
        </w:rPr>
        <w:t>worth;</w:t>
      </w:r>
      <w:proofErr w:type="gramEnd"/>
    </w:p>
    <w:p w14:paraId="48EE8083" w14:textId="77777777" w:rsidR="00B85A26" w:rsidRDefault="00210AEB">
      <w:pPr>
        <w:pStyle w:val="ListParagraph"/>
        <w:numPr>
          <w:ilvl w:val="1"/>
          <w:numId w:val="11"/>
        </w:numPr>
        <w:tabs>
          <w:tab w:val="left" w:pos="2268"/>
        </w:tabs>
        <w:spacing w:before="27" w:line="266" w:lineRule="auto"/>
        <w:ind w:right="1838"/>
      </w:pPr>
      <w:r>
        <w:rPr>
          <w:color w:val="414042"/>
        </w:rPr>
        <w:t>People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must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positively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actively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accorded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worth,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dignity,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meaning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purpose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through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being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included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18"/>
        </w:rPr>
        <w:t xml:space="preserve"> </w:t>
      </w:r>
      <w:proofErr w:type="gramStart"/>
      <w:r>
        <w:rPr>
          <w:color w:val="414042"/>
        </w:rPr>
        <w:t>community;</w:t>
      </w:r>
      <w:proofErr w:type="gramEnd"/>
    </w:p>
    <w:p w14:paraId="00C508D8" w14:textId="77777777" w:rsidR="00B85A26" w:rsidRDefault="00210AEB">
      <w:pPr>
        <w:pStyle w:val="ListParagraph"/>
        <w:numPr>
          <w:ilvl w:val="1"/>
          <w:numId w:val="11"/>
        </w:numPr>
        <w:tabs>
          <w:tab w:val="left" w:pos="2268"/>
        </w:tabs>
        <w:spacing w:line="252" w:lineRule="exact"/>
        <w:ind w:hanging="361"/>
      </w:pPr>
      <w:r>
        <w:rPr>
          <w:color w:val="414042"/>
        </w:rPr>
        <w:t>Social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functioning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(speaking,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acting,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writing)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minimum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conflict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interest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on</w:t>
      </w:r>
    </w:p>
    <w:p w14:paraId="21F1057C" w14:textId="77777777" w:rsidR="00B85A26" w:rsidRDefault="00210AEB">
      <w:pPr>
        <w:pStyle w:val="BodyText"/>
        <w:spacing w:before="28" w:line="266" w:lineRule="auto"/>
        <w:ind w:left="2267" w:right="1241"/>
      </w:pPr>
      <w:r>
        <w:rPr>
          <w:color w:val="414042"/>
        </w:rPr>
        <w:t>behalf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sincerely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perceived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interests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person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group,</w:t>
      </w:r>
      <w:r>
        <w:rPr>
          <w:color w:val="414042"/>
          <w:spacing w:val="34"/>
        </w:rPr>
        <w:t xml:space="preserve"> </w:t>
      </w:r>
      <w:proofErr w:type="gramStart"/>
      <w:r>
        <w:rPr>
          <w:color w:val="414042"/>
        </w:rPr>
        <w:t>in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order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to</w:t>
      </w:r>
      <w:proofErr w:type="gramEnd"/>
      <w:r>
        <w:rPr>
          <w:color w:val="414042"/>
          <w:spacing w:val="34"/>
        </w:rPr>
        <w:t xml:space="preserve"> </w:t>
      </w:r>
      <w:r>
        <w:rPr>
          <w:color w:val="414042"/>
        </w:rPr>
        <w:t>promote,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protect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defend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welfare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of,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justice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for,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either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individuals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groups,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fashion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which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strives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emphatic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vigorous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likely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‘costly’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actor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terms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of:</w:t>
      </w:r>
    </w:p>
    <w:p w14:paraId="366C36AC" w14:textId="77777777" w:rsidR="00B85A26" w:rsidRDefault="00210AEB">
      <w:pPr>
        <w:pStyle w:val="BodyText"/>
        <w:tabs>
          <w:tab w:val="left" w:pos="2721"/>
        </w:tabs>
        <w:spacing w:line="254" w:lineRule="exact"/>
        <w:ind w:left="2361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Time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other</w:t>
      </w:r>
      <w:r>
        <w:rPr>
          <w:color w:val="414042"/>
          <w:spacing w:val="29"/>
        </w:rPr>
        <w:t xml:space="preserve"> </w:t>
      </w:r>
      <w:proofErr w:type="gramStart"/>
      <w:r>
        <w:rPr>
          <w:color w:val="414042"/>
        </w:rPr>
        <w:t>resources;</w:t>
      </w:r>
      <w:proofErr w:type="gramEnd"/>
    </w:p>
    <w:p w14:paraId="707A348B" w14:textId="77777777" w:rsidR="00B85A26" w:rsidRDefault="00210AEB">
      <w:pPr>
        <w:pStyle w:val="BodyText"/>
        <w:tabs>
          <w:tab w:val="left" w:pos="2721"/>
        </w:tabs>
        <w:spacing w:before="24"/>
        <w:ind w:left="2361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Emotional</w:t>
      </w:r>
      <w:r>
        <w:rPr>
          <w:color w:val="414042"/>
          <w:spacing w:val="33"/>
        </w:rPr>
        <w:t xml:space="preserve"> </w:t>
      </w:r>
      <w:proofErr w:type="gramStart"/>
      <w:r>
        <w:rPr>
          <w:color w:val="414042"/>
        </w:rPr>
        <w:t>stress;</w:t>
      </w:r>
      <w:proofErr w:type="gramEnd"/>
    </w:p>
    <w:p w14:paraId="1B3EA8BE" w14:textId="77777777" w:rsidR="00B85A26" w:rsidRDefault="00210AEB">
      <w:pPr>
        <w:pStyle w:val="BodyText"/>
        <w:tabs>
          <w:tab w:val="left" w:pos="2721"/>
        </w:tabs>
        <w:spacing w:before="25"/>
        <w:ind w:left="2361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Bodily</w:t>
      </w:r>
      <w:r>
        <w:rPr>
          <w:color w:val="414042"/>
          <w:spacing w:val="30"/>
        </w:rPr>
        <w:t xml:space="preserve"> </w:t>
      </w:r>
      <w:proofErr w:type="gramStart"/>
      <w:r>
        <w:rPr>
          <w:color w:val="414042"/>
        </w:rPr>
        <w:t>demands;</w:t>
      </w:r>
      <w:proofErr w:type="gramEnd"/>
    </w:p>
    <w:p w14:paraId="4DDC3865" w14:textId="77777777" w:rsidR="00B85A26" w:rsidRDefault="00210AEB">
      <w:pPr>
        <w:pStyle w:val="BodyText"/>
        <w:tabs>
          <w:tab w:val="left" w:pos="2721"/>
        </w:tabs>
        <w:spacing w:before="24"/>
        <w:ind w:left="2361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Social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opprobrium,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rejection,</w:t>
      </w:r>
      <w:r>
        <w:rPr>
          <w:color w:val="414042"/>
          <w:spacing w:val="43"/>
        </w:rPr>
        <w:t xml:space="preserve"> </w:t>
      </w:r>
      <w:proofErr w:type="gramStart"/>
      <w:r>
        <w:rPr>
          <w:color w:val="414042"/>
        </w:rPr>
        <w:t>ridicule;</w:t>
      </w:r>
      <w:proofErr w:type="gramEnd"/>
    </w:p>
    <w:p w14:paraId="146C5D73" w14:textId="77777777" w:rsidR="00B85A26" w:rsidRDefault="00210AEB">
      <w:pPr>
        <w:pStyle w:val="BodyText"/>
        <w:tabs>
          <w:tab w:val="left" w:pos="2721"/>
        </w:tabs>
        <w:spacing w:before="25"/>
        <w:ind w:left="2361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Self-esteem,</w:t>
      </w:r>
      <w:r>
        <w:rPr>
          <w:color w:val="414042"/>
          <w:spacing w:val="47"/>
        </w:rPr>
        <w:t xml:space="preserve"> </w:t>
      </w:r>
      <w:r>
        <w:rPr>
          <w:color w:val="414042"/>
        </w:rPr>
        <w:t>self-</w:t>
      </w:r>
      <w:proofErr w:type="gramStart"/>
      <w:r>
        <w:rPr>
          <w:color w:val="414042"/>
        </w:rPr>
        <w:t>certainty;</w:t>
      </w:r>
      <w:proofErr w:type="gramEnd"/>
    </w:p>
    <w:p w14:paraId="1C49C7B1" w14:textId="77777777" w:rsidR="00B85A26" w:rsidRDefault="00210AEB">
      <w:pPr>
        <w:pStyle w:val="BodyText"/>
        <w:tabs>
          <w:tab w:val="left" w:pos="2721"/>
        </w:tabs>
        <w:spacing w:before="24"/>
        <w:ind w:left="2361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Socio-economic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security,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livelihood;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and</w:t>
      </w:r>
    </w:p>
    <w:p w14:paraId="557E8CA5" w14:textId="77777777" w:rsidR="00B85A26" w:rsidRDefault="00210AEB">
      <w:pPr>
        <w:pStyle w:val="BodyText"/>
        <w:tabs>
          <w:tab w:val="left" w:pos="2721"/>
        </w:tabs>
        <w:spacing w:before="25"/>
        <w:ind w:left="2361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Physical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safety,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life</w:t>
      </w:r>
    </w:p>
    <w:p w14:paraId="72E66A62" w14:textId="77777777" w:rsidR="00B85A26" w:rsidRDefault="00B85A26">
      <w:pPr>
        <w:pStyle w:val="BodyText"/>
        <w:spacing w:before="6"/>
        <w:rPr>
          <w:sz w:val="26"/>
        </w:rPr>
      </w:pPr>
    </w:p>
    <w:p w14:paraId="0C8C26A5" w14:textId="77777777" w:rsidR="00B85A26" w:rsidRDefault="00210AEB">
      <w:pPr>
        <w:pStyle w:val="BodyText"/>
        <w:spacing w:before="1"/>
        <w:ind w:left="1247"/>
      </w:pPr>
      <w:r>
        <w:rPr>
          <w:color w:val="414042"/>
        </w:rPr>
        <w:t>The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essential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elements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Social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are:</w:t>
      </w:r>
    </w:p>
    <w:p w14:paraId="77B330ED" w14:textId="77777777" w:rsidR="00B85A26" w:rsidRDefault="00B85A26">
      <w:pPr>
        <w:pStyle w:val="BodyText"/>
        <w:spacing w:before="9"/>
        <w:rPr>
          <w:sz w:val="26"/>
        </w:rPr>
      </w:pPr>
    </w:p>
    <w:p w14:paraId="3068DBA6" w14:textId="77777777" w:rsidR="00B85A26" w:rsidRDefault="00210AEB">
      <w:pPr>
        <w:pStyle w:val="ListParagraph"/>
        <w:numPr>
          <w:ilvl w:val="1"/>
          <w:numId w:val="11"/>
        </w:numPr>
        <w:tabs>
          <w:tab w:val="left" w:pos="2268"/>
        </w:tabs>
        <w:ind w:hanging="361"/>
      </w:pPr>
      <w:r>
        <w:rPr>
          <w:color w:val="414042"/>
        </w:rPr>
        <w:t>Strict</w:t>
      </w:r>
      <w:r>
        <w:rPr>
          <w:color w:val="414042"/>
          <w:spacing w:val="34"/>
        </w:rPr>
        <w:t xml:space="preserve"> </w:t>
      </w:r>
      <w:proofErr w:type="gramStart"/>
      <w:r>
        <w:rPr>
          <w:color w:val="414042"/>
        </w:rPr>
        <w:t>partiality;</w:t>
      </w:r>
      <w:proofErr w:type="gramEnd"/>
    </w:p>
    <w:p w14:paraId="41BF4A58" w14:textId="77777777" w:rsidR="00B85A26" w:rsidRDefault="00210AEB">
      <w:pPr>
        <w:pStyle w:val="ListParagraph"/>
        <w:numPr>
          <w:ilvl w:val="1"/>
          <w:numId w:val="11"/>
        </w:numPr>
        <w:tabs>
          <w:tab w:val="left" w:pos="2268"/>
        </w:tabs>
        <w:spacing w:before="27"/>
        <w:ind w:hanging="361"/>
      </w:pPr>
      <w:r>
        <w:rPr>
          <w:color w:val="414042"/>
        </w:rPr>
        <w:t>Minimal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conflict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4"/>
        </w:rPr>
        <w:t xml:space="preserve"> </w:t>
      </w:r>
      <w:proofErr w:type="gramStart"/>
      <w:r>
        <w:rPr>
          <w:color w:val="414042"/>
        </w:rPr>
        <w:t>interest;</w:t>
      </w:r>
      <w:proofErr w:type="gramEnd"/>
    </w:p>
    <w:p w14:paraId="6293E00B" w14:textId="77777777" w:rsidR="00B85A26" w:rsidRDefault="00210AEB">
      <w:pPr>
        <w:pStyle w:val="ListParagraph"/>
        <w:numPr>
          <w:ilvl w:val="1"/>
          <w:numId w:val="11"/>
        </w:numPr>
        <w:tabs>
          <w:tab w:val="left" w:pos="2268"/>
        </w:tabs>
        <w:spacing w:before="28"/>
        <w:ind w:hanging="361"/>
      </w:pPr>
      <w:r>
        <w:rPr>
          <w:color w:val="414042"/>
        </w:rPr>
        <w:t>Emphasis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fundamental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needs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5"/>
        </w:rPr>
        <w:t xml:space="preserve"> </w:t>
      </w:r>
      <w:proofErr w:type="gramStart"/>
      <w:r>
        <w:rPr>
          <w:color w:val="414042"/>
        </w:rPr>
        <w:t>issues;</w:t>
      </w:r>
      <w:proofErr w:type="gramEnd"/>
    </w:p>
    <w:p w14:paraId="5E06EA2C" w14:textId="77777777" w:rsidR="00B85A26" w:rsidRDefault="00210AEB">
      <w:pPr>
        <w:pStyle w:val="ListParagraph"/>
        <w:numPr>
          <w:ilvl w:val="1"/>
          <w:numId w:val="11"/>
        </w:numPr>
        <w:tabs>
          <w:tab w:val="left" w:pos="2268"/>
        </w:tabs>
        <w:spacing w:before="27"/>
        <w:ind w:hanging="361"/>
      </w:pPr>
      <w:r>
        <w:rPr>
          <w:color w:val="414042"/>
        </w:rPr>
        <w:t>Vigorous</w:t>
      </w:r>
      <w:r>
        <w:rPr>
          <w:color w:val="414042"/>
          <w:spacing w:val="31"/>
        </w:rPr>
        <w:t xml:space="preserve"> </w:t>
      </w:r>
      <w:proofErr w:type="gramStart"/>
      <w:r>
        <w:rPr>
          <w:color w:val="414042"/>
        </w:rPr>
        <w:t>action;</w:t>
      </w:r>
      <w:proofErr w:type="gramEnd"/>
    </w:p>
    <w:p w14:paraId="4A529491" w14:textId="77777777" w:rsidR="00B85A26" w:rsidRDefault="00210AEB">
      <w:pPr>
        <w:pStyle w:val="ListParagraph"/>
        <w:numPr>
          <w:ilvl w:val="1"/>
          <w:numId w:val="11"/>
        </w:numPr>
        <w:tabs>
          <w:tab w:val="left" w:pos="2268"/>
        </w:tabs>
        <w:spacing w:before="28"/>
        <w:ind w:hanging="361"/>
      </w:pPr>
      <w:r>
        <w:rPr>
          <w:color w:val="414042"/>
        </w:rPr>
        <w:t>Cost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7"/>
        </w:rPr>
        <w:t xml:space="preserve"> </w:t>
      </w:r>
      <w:proofErr w:type="gramStart"/>
      <w:r>
        <w:rPr>
          <w:color w:val="414042"/>
        </w:rPr>
        <w:t>advocate;</w:t>
      </w:r>
      <w:proofErr w:type="gramEnd"/>
    </w:p>
    <w:p w14:paraId="5D1A5ECF" w14:textId="77777777" w:rsidR="00B85A26" w:rsidRDefault="00210AEB">
      <w:pPr>
        <w:pStyle w:val="ListParagraph"/>
        <w:numPr>
          <w:ilvl w:val="1"/>
          <w:numId w:val="11"/>
        </w:numPr>
        <w:tabs>
          <w:tab w:val="left" w:pos="2268"/>
        </w:tabs>
        <w:spacing w:before="27"/>
        <w:ind w:hanging="361"/>
      </w:pPr>
      <w:r>
        <w:rPr>
          <w:color w:val="414042"/>
        </w:rPr>
        <w:t>Fidelity;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and</w:t>
      </w:r>
    </w:p>
    <w:p w14:paraId="57B406C3" w14:textId="77777777" w:rsidR="00B85A26" w:rsidRDefault="00210AEB">
      <w:pPr>
        <w:pStyle w:val="ListParagraph"/>
        <w:numPr>
          <w:ilvl w:val="1"/>
          <w:numId w:val="11"/>
        </w:numPr>
        <w:tabs>
          <w:tab w:val="left" w:pos="2268"/>
        </w:tabs>
        <w:spacing w:before="28"/>
        <w:ind w:hanging="361"/>
      </w:pPr>
      <w:r>
        <w:rPr>
          <w:color w:val="414042"/>
        </w:rPr>
        <w:t>Being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mindful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most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vulnerable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person</w:t>
      </w:r>
    </w:p>
    <w:p w14:paraId="30743F55" w14:textId="77777777" w:rsidR="00B85A26" w:rsidRDefault="00B85A26">
      <w:pPr>
        <w:pStyle w:val="BodyText"/>
        <w:spacing w:before="9"/>
        <w:rPr>
          <w:sz w:val="26"/>
        </w:rPr>
      </w:pPr>
    </w:p>
    <w:p w14:paraId="76AE6735" w14:textId="77777777" w:rsidR="00B85A26" w:rsidRDefault="00210AEB">
      <w:pPr>
        <w:pStyle w:val="BodyText"/>
        <w:spacing w:line="266" w:lineRule="auto"/>
        <w:ind w:left="1247" w:right="1450"/>
      </w:pPr>
      <w:r>
        <w:rPr>
          <w:color w:val="414042"/>
        </w:rPr>
        <w:t>Systems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particular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form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focuses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influencing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changing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‘the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system’,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is,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whole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society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various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systems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operating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within,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ways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will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benefit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group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within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society.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Systems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includes,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but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limited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to,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policy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law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reform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activities.</w:t>
      </w:r>
    </w:p>
    <w:p w14:paraId="1BBA5976" w14:textId="77777777" w:rsidR="00B85A26" w:rsidRDefault="00B85A26">
      <w:pPr>
        <w:spacing w:line="266" w:lineRule="auto"/>
        <w:sectPr w:rsidR="00B85A26">
          <w:headerReference w:type="even" r:id="rId12"/>
          <w:headerReference w:type="default" r:id="rId13"/>
          <w:pgSz w:w="11910" w:h="16840"/>
          <w:pgMar w:top="1240" w:right="0" w:bottom="1280" w:left="0" w:header="0" w:footer="1091" w:gutter="0"/>
          <w:cols w:space="720"/>
        </w:sectPr>
      </w:pPr>
    </w:p>
    <w:p w14:paraId="5706CB6C" w14:textId="77777777" w:rsidR="00B85A26" w:rsidRDefault="00210AEB">
      <w:pPr>
        <w:pStyle w:val="Heading2"/>
      </w:pPr>
      <w:bookmarkStart w:id="1" w:name="_TOC_250008"/>
      <w:r>
        <w:rPr>
          <w:color w:val="D62427"/>
        </w:rPr>
        <w:lastRenderedPageBreak/>
        <w:t>Our</w:t>
      </w:r>
      <w:r>
        <w:rPr>
          <w:color w:val="D62427"/>
          <w:spacing w:val="-7"/>
        </w:rPr>
        <w:t xml:space="preserve"> </w:t>
      </w:r>
      <w:bookmarkEnd w:id="1"/>
      <w:r>
        <w:rPr>
          <w:color w:val="D62427"/>
        </w:rPr>
        <w:t>People</w:t>
      </w:r>
    </w:p>
    <w:p w14:paraId="3AB6D9FB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13D553AB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79F786A8" w14:textId="77777777" w:rsidR="00B85A26" w:rsidRDefault="00B85A26">
      <w:pPr>
        <w:pStyle w:val="BodyText"/>
        <w:spacing w:before="10"/>
        <w:rPr>
          <w:rFonts w:ascii="Arial Rounded MT Bold"/>
          <w:sz w:val="29"/>
        </w:rPr>
      </w:pPr>
    </w:p>
    <w:tbl>
      <w:tblPr>
        <w:tblW w:w="0" w:type="auto"/>
        <w:tblInd w:w="12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4"/>
        <w:gridCol w:w="2951"/>
        <w:gridCol w:w="2666"/>
      </w:tblGrid>
      <w:tr w:rsidR="00B85A26" w14:paraId="5AE6791A" w14:textId="77777777">
        <w:trPr>
          <w:trHeight w:val="425"/>
        </w:trPr>
        <w:tc>
          <w:tcPr>
            <w:tcW w:w="3794" w:type="dxa"/>
            <w:tcBorders>
              <w:bottom w:val="single" w:sz="8" w:space="0" w:color="231F20"/>
            </w:tcBorders>
          </w:tcPr>
          <w:p w14:paraId="27F5DC6F" w14:textId="77777777" w:rsidR="00B85A26" w:rsidRDefault="00210AEB">
            <w:pPr>
              <w:pStyle w:val="TableParagraph"/>
              <w:ind w:left="170"/>
              <w:rPr>
                <w:rFonts w:ascii="Arial Rounded MT Bold"/>
                <w:sz w:val="28"/>
              </w:rPr>
            </w:pPr>
            <w:r>
              <w:rPr>
                <w:rFonts w:ascii="Arial Rounded MT Bold"/>
                <w:color w:val="253772"/>
                <w:sz w:val="28"/>
              </w:rPr>
              <w:t>Management</w:t>
            </w:r>
            <w:r>
              <w:rPr>
                <w:rFonts w:ascii="Arial Rounded MT Bold"/>
                <w:color w:val="253772"/>
                <w:spacing w:val="61"/>
                <w:sz w:val="28"/>
              </w:rPr>
              <w:t xml:space="preserve"> </w:t>
            </w:r>
            <w:r>
              <w:rPr>
                <w:rFonts w:ascii="Arial Rounded MT Bold"/>
                <w:color w:val="253772"/>
                <w:sz w:val="28"/>
              </w:rPr>
              <w:t>Committee</w:t>
            </w:r>
          </w:p>
        </w:tc>
        <w:tc>
          <w:tcPr>
            <w:tcW w:w="5617" w:type="dxa"/>
            <w:gridSpan w:val="2"/>
            <w:tcBorders>
              <w:bottom w:val="single" w:sz="8" w:space="0" w:color="231F20"/>
            </w:tcBorders>
          </w:tcPr>
          <w:p w14:paraId="1E165C7A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85A26" w14:paraId="04D4767D" w14:textId="77777777">
        <w:trPr>
          <w:trHeight w:val="470"/>
        </w:trPr>
        <w:tc>
          <w:tcPr>
            <w:tcW w:w="3794" w:type="dxa"/>
            <w:tcBorders>
              <w:top w:val="single" w:sz="8" w:space="0" w:color="231F20"/>
              <w:bottom w:val="single" w:sz="4" w:space="0" w:color="231F20"/>
            </w:tcBorders>
          </w:tcPr>
          <w:p w14:paraId="56C0D0E8" w14:textId="77777777" w:rsidR="00B85A26" w:rsidRDefault="00210AEB">
            <w:pPr>
              <w:pStyle w:val="TableParagraph"/>
              <w:spacing w:before="118"/>
              <w:ind w:left="170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President</w:t>
            </w:r>
          </w:p>
        </w:tc>
        <w:tc>
          <w:tcPr>
            <w:tcW w:w="2951" w:type="dxa"/>
            <w:tcBorders>
              <w:top w:val="single" w:sz="8" w:space="0" w:color="231F20"/>
              <w:bottom w:val="single" w:sz="4" w:space="0" w:color="231F20"/>
            </w:tcBorders>
          </w:tcPr>
          <w:p w14:paraId="3E1B34CA" w14:textId="77777777" w:rsidR="00B85A26" w:rsidRDefault="00210AEB">
            <w:pPr>
              <w:pStyle w:val="TableParagraph"/>
              <w:spacing w:before="118"/>
              <w:ind w:left="117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Byron</w:t>
            </w:r>
            <w:r>
              <w:rPr>
                <w:rFonts w:ascii="Arial Narrow"/>
                <w:color w:val="212033"/>
                <w:spacing w:val="-9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Albury</w:t>
            </w:r>
          </w:p>
        </w:tc>
        <w:tc>
          <w:tcPr>
            <w:tcW w:w="2666" w:type="dxa"/>
            <w:tcBorders>
              <w:top w:val="single" w:sz="8" w:space="0" w:color="231F20"/>
              <w:bottom w:val="single" w:sz="4" w:space="0" w:color="231F20"/>
            </w:tcBorders>
          </w:tcPr>
          <w:p w14:paraId="34C5016D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85A26" w14:paraId="46458705" w14:textId="77777777">
        <w:trPr>
          <w:trHeight w:val="475"/>
        </w:trPr>
        <w:tc>
          <w:tcPr>
            <w:tcW w:w="3794" w:type="dxa"/>
            <w:tcBorders>
              <w:top w:val="single" w:sz="4" w:space="0" w:color="231F20"/>
              <w:bottom w:val="single" w:sz="4" w:space="0" w:color="231F20"/>
            </w:tcBorders>
          </w:tcPr>
          <w:p w14:paraId="65D23C40" w14:textId="77777777" w:rsidR="00B85A26" w:rsidRDefault="00210AEB">
            <w:pPr>
              <w:pStyle w:val="TableParagraph"/>
              <w:spacing w:before="123"/>
              <w:ind w:left="170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Vice</w:t>
            </w:r>
            <w:r>
              <w:rPr>
                <w:rFonts w:ascii="Arial Narrow"/>
                <w:color w:val="212033"/>
                <w:spacing w:val="15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President</w:t>
            </w:r>
          </w:p>
        </w:tc>
        <w:tc>
          <w:tcPr>
            <w:tcW w:w="2951" w:type="dxa"/>
            <w:tcBorders>
              <w:top w:val="single" w:sz="4" w:space="0" w:color="231F20"/>
              <w:bottom w:val="single" w:sz="4" w:space="0" w:color="231F20"/>
            </w:tcBorders>
          </w:tcPr>
          <w:p w14:paraId="4D5E4ED9" w14:textId="77777777" w:rsidR="00B85A26" w:rsidRDefault="00210AEB">
            <w:pPr>
              <w:pStyle w:val="TableParagraph"/>
              <w:spacing w:before="123"/>
              <w:ind w:left="117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Fiona Kennedy</w:t>
            </w:r>
          </w:p>
        </w:tc>
        <w:tc>
          <w:tcPr>
            <w:tcW w:w="2666" w:type="dxa"/>
            <w:tcBorders>
              <w:top w:val="single" w:sz="4" w:space="0" w:color="231F20"/>
              <w:bottom w:val="single" w:sz="4" w:space="0" w:color="231F20"/>
            </w:tcBorders>
          </w:tcPr>
          <w:p w14:paraId="3603AE61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85A26" w14:paraId="4ED29419" w14:textId="77777777">
        <w:trPr>
          <w:trHeight w:val="475"/>
        </w:trPr>
        <w:tc>
          <w:tcPr>
            <w:tcW w:w="3794" w:type="dxa"/>
            <w:tcBorders>
              <w:top w:val="single" w:sz="4" w:space="0" w:color="231F20"/>
              <w:bottom w:val="single" w:sz="4" w:space="0" w:color="231F20"/>
            </w:tcBorders>
          </w:tcPr>
          <w:p w14:paraId="7459A51A" w14:textId="77777777" w:rsidR="00B85A26" w:rsidRDefault="00210AEB">
            <w:pPr>
              <w:pStyle w:val="TableParagraph"/>
              <w:spacing w:before="123"/>
              <w:ind w:left="170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Treasurer</w:t>
            </w:r>
          </w:p>
        </w:tc>
        <w:tc>
          <w:tcPr>
            <w:tcW w:w="2951" w:type="dxa"/>
            <w:tcBorders>
              <w:top w:val="single" w:sz="4" w:space="0" w:color="231F20"/>
              <w:bottom w:val="single" w:sz="4" w:space="0" w:color="231F20"/>
            </w:tcBorders>
          </w:tcPr>
          <w:p w14:paraId="2E1FD1EE" w14:textId="77777777" w:rsidR="00B85A26" w:rsidRDefault="00210AEB">
            <w:pPr>
              <w:pStyle w:val="TableParagraph"/>
              <w:spacing w:before="123"/>
              <w:ind w:left="117"/>
              <w:rPr>
                <w:rFonts w:ascii="Arial Narrow"/>
                <w:sz w:val="20"/>
              </w:rPr>
            </w:pPr>
            <w:proofErr w:type="spellStart"/>
            <w:r>
              <w:rPr>
                <w:rFonts w:ascii="Arial Narrow"/>
                <w:color w:val="212033"/>
                <w:sz w:val="20"/>
              </w:rPr>
              <w:t>Meriel</w:t>
            </w:r>
            <w:proofErr w:type="spellEnd"/>
            <w:r>
              <w:rPr>
                <w:rFonts w:ascii="Arial Narrow"/>
                <w:color w:val="212033"/>
                <w:spacing w:val="-2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Stanger</w:t>
            </w:r>
          </w:p>
        </w:tc>
        <w:tc>
          <w:tcPr>
            <w:tcW w:w="2666" w:type="dxa"/>
            <w:tcBorders>
              <w:top w:val="single" w:sz="4" w:space="0" w:color="231F20"/>
              <w:bottom w:val="single" w:sz="4" w:space="0" w:color="231F20"/>
            </w:tcBorders>
          </w:tcPr>
          <w:p w14:paraId="15C55821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85A26" w14:paraId="0D7894BB" w14:textId="77777777">
        <w:trPr>
          <w:trHeight w:val="475"/>
        </w:trPr>
        <w:tc>
          <w:tcPr>
            <w:tcW w:w="3794" w:type="dxa"/>
            <w:tcBorders>
              <w:top w:val="single" w:sz="4" w:space="0" w:color="231F20"/>
              <w:bottom w:val="single" w:sz="4" w:space="0" w:color="231F20"/>
            </w:tcBorders>
          </w:tcPr>
          <w:p w14:paraId="7F886011" w14:textId="77777777" w:rsidR="00B85A26" w:rsidRDefault="00210AEB">
            <w:pPr>
              <w:pStyle w:val="TableParagraph"/>
              <w:spacing w:before="123"/>
              <w:ind w:left="170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Secretary</w:t>
            </w:r>
          </w:p>
        </w:tc>
        <w:tc>
          <w:tcPr>
            <w:tcW w:w="2951" w:type="dxa"/>
            <w:tcBorders>
              <w:top w:val="single" w:sz="4" w:space="0" w:color="231F20"/>
              <w:bottom w:val="single" w:sz="4" w:space="0" w:color="231F20"/>
            </w:tcBorders>
          </w:tcPr>
          <w:p w14:paraId="2DDA55FA" w14:textId="77777777" w:rsidR="00B85A26" w:rsidRDefault="00210AEB">
            <w:pPr>
              <w:pStyle w:val="TableParagraph"/>
              <w:spacing w:before="123"/>
              <w:ind w:left="117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Donna Best</w:t>
            </w:r>
          </w:p>
        </w:tc>
        <w:tc>
          <w:tcPr>
            <w:tcW w:w="2666" w:type="dxa"/>
            <w:tcBorders>
              <w:top w:val="single" w:sz="4" w:space="0" w:color="231F20"/>
              <w:bottom w:val="single" w:sz="4" w:space="0" w:color="231F20"/>
            </w:tcBorders>
          </w:tcPr>
          <w:p w14:paraId="2C211D95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85A26" w14:paraId="127E0882" w14:textId="77777777">
        <w:trPr>
          <w:trHeight w:val="1195"/>
        </w:trPr>
        <w:tc>
          <w:tcPr>
            <w:tcW w:w="3794" w:type="dxa"/>
            <w:tcBorders>
              <w:top w:val="single" w:sz="4" w:space="0" w:color="231F20"/>
              <w:bottom w:val="single" w:sz="4" w:space="0" w:color="231F20"/>
            </w:tcBorders>
          </w:tcPr>
          <w:p w14:paraId="65EE74DE" w14:textId="77777777" w:rsidR="00B85A26" w:rsidRDefault="00210AEB">
            <w:pPr>
              <w:pStyle w:val="TableParagraph"/>
              <w:spacing w:before="123"/>
              <w:ind w:left="170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Committee</w:t>
            </w:r>
            <w:r>
              <w:rPr>
                <w:rFonts w:ascii="Arial Narrow"/>
                <w:color w:val="212033"/>
                <w:spacing w:val="19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Members</w:t>
            </w:r>
          </w:p>
        </w:tc>
        <w:tc>
          <w:tcPr>
            <w:tcW w:w="2951" w:type="dxa"/>
            <w:tcBorders>
              <w:top w:val="single" w:sz="4" w:space="0" w:color="231F20"/>
              <w:bottom w:val="single" w:sz="4" w:space="0" w:color="231F20"/>
            </w:tcBorders>
          </w:tcPr>
          <w:p w14:paraId="08064590" w14:textId="77777777" w:rsidR="00B85A26" w:rsidRDefault="00210AEB">
            <w:pPr>
              <w:pStyle w:val="TableParagraph"/>
              <w:spacing w:before="123" w:line="252" w:lineRule="auto"/>
              <w:ind w:left="117" w:right="1832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pacing w:val="-1"/>
                <w:sz w:val="20"/>
              </w:rPr>
              <w:t>Trevor Boone</w:t>
            </w:r>
            <w:r>
              <w:rPr>
                <w:rFonts w:ascii="Arial Narrow"/>
                <w:color w:val="212033"/>
                <w:spacing w:val="-43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Niki Edwards</w:t>
            </w:r>
          </w:p>
          <w:p w14:paraId="73A761C7" w14:textId="77777777" w:rsidR="00B85A26" w:rsidRDefault="00210AEB">
            <w:pPr>
              <w:pStyle w:val="TableParagraph"/>
              <w:spacing w:line="252" w:lineRule="auto"/>
              <w:ind w:left="117" w:right="1332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Brendon Donohue</w:t>
            </w:r>
            <w:r>
              <w:rPr>
                <w:rFonts w:ascii="Arial Narrow"/>
                <w:color w:val="212033"/>
                <w:spacing w:val="1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Kathy</w:t>
            </w:r>
            <w:r>
              <w:rPr>
                <w:rFonts w:ascii="Arial Narrow"/>
                <w:color w:val="212033"/>
                <w:spacing w:val="-7"/>
                <w:sz w:val="20"/>
              </w:rPr>
              <w:t xml:space="preserve"> </w:t>
            </w:r>
            <w:proofErr w:type="spellStart"/>
            <w:r>
              <w:rPr>
                <w:rFonts w:ascii="Arial Narrow"/>
                <w:color w:val="212033"/>
                <w:sz w:val="20"/>
              </w:rPr>
              <w:t>Ellem</w:t>
            </w:r>
            <w:proofErr w:type="spellEnd"/>
            <w:r>
              <w:rPr>
                <w:rFonts w:ascii="Arial Narrow"/>
                <w:color w:val="212033"/>
                <w:spacing w:val="-6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(retired)</w:t>
            </w:r>
          </w:p>
        </w:tc>
        <w:tc>
          <w:tcPr>
            <w:tcW w:w="2666" w:type="dxa"/>
            <w:tcBorders>
              <w:top w:val="single" w:sz="4" w:space="0" w:color="231F20"/>
              <w:bottom w:val="single" w:sz="4" w:space="0" w:color="231F20"/>
            </w:tcBorders>
          </w:tcPr>
          <w:p w14:paraId="775EFF88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85A26" w14:paraId="4A88E573" w14:textId="77777777">
        <w:trPr>
          <w:trHeight w:val="550"/>
        </w:trPr>
        <w:tc>
          <w:tcPr>
            <w:tcW w:w="3794" w:type="dxa"/>
            <w:tcBorders>
              <w:top w:val="single" w:sz="4" w:space="0" w:color="231F20"/>
              <w:bottom w:val="single" w:sz="8" w:space="0" w:color="231F20"/>
            </w:tcBorders>
          </w:tcPr>
          <w:p w14:paraId="08191FB3" w14:textId="77777777" w:rsidR="00B85A26" w:rsidRDefault="00210AEB">
            <w:pPr>
              <w:pStyle w:val="TableParagraph"/>
              <w:spacing w:before="125"/>
              <w:ind w:left="170"/>
              <w:rPr>
                <w:rFonts w:ascii="Arial Rounded MT Bold"/>
                <w:sz w:val="28"/>
              </w:rPr>
            </w:pPr>
            <w:r>
              <w:rPr>
                <w:rFonts w:ascii="Arial Rounded MT Bold"/>
                <w:color w:val="253772"/>
                <w:sz w:val="28"/>
              </w:rPr>
              <w:t>Staff</w:t>
            </w:r>
            <w:r>
              <w:rPr>
                <w:rFonts w:ascii="Arial Rounded MT Bold"/>
                <w:color w:val="253772"/>
                <w:spacing w:val="3"/>
                <w:sz w:val="28"/>
              </w:rPr>
              <w:t xml:space="preserve"> </w:t>
            </w:r>
            <w:r>
              <w:rPr>
                <w:rFonts w:ascii="Arial Rounded MT Bold"/>
                <w:color w:val="253772"/>
                <w:sz w:val="28"/>
              </w:rPr>
              <w:t>as</w:t>
            </w:r>
            <w:r>
              <w:rPr>
                <w:rFonts w:ascii="Arial Rounded MT Bold"/>
                <w:color w:val="253772"/>
                <w:spacing w:val="32"/>
                <w:sz w:val="28"/>
              </w:rPr>
              <w:t xml:space="preserve"> </w:t>
            </w:r>
            <w:r>
              <w:rPr>
                <w:rFonts w:ascii="Arial Rounded MT Bold"/>
                <w:color w:val="253772"/>
                <w:sz w:val="28"/>
              </w:rPr>
              <w:t>of</w:t>
            </w:r>
            <w:r>
              <w:rPr>
                <w:rFonts w:ascii="Arial Rounded MT Bold"/>
                <w:color w:val="253772"/>
                <w:spacing w:val="2"/>
                <w:sz w:val="28"/>
              </w:rPr>
              <w:t xml:space="preserve"> </w:t>
            </w:r>
            <w:r>
              <w:rPr>
                <w:rFonts w:ascii="Arial Rounded MT Bold"/>
                <w:color w:val="253772"/>
                <w:sz w:val="28"/>
              </w:rPr>
              <w:t>June</w:t>
            </w:r>
            <w:r>
              <w:rPr>
                <w:rFonts w:ascii="Arial Rounded MT Bold"/>
                <w:color w:val="253772"/>
                <w:spacing w:val="33"/>
                <w:sz w:val="28"/>
              </w:rPr>
              <w:t xml:space="preserve"> </w:t>
            </w:r>
            <w:r>
              <w:rPr>
                <w:rFonts w:ascii="Arial Rounded MT Bold"/>
                <w:color w:val="253772"/>
                <w:sz w:val="28"/>
              </w:rPr>
              <w:t>30</w:t>
            </w:r>
            <w:r>
              <w:rPr>
                <w:rFonts w:ascii="Arial Rounded MT Bold"/>
                <w:color w:val="253772"/>
                <w:spacing w:val="33"/>
                <w:sz w:val="28"/>
              </w:rPr>
              <w:t xml:space="preserve"> </w:t>
            </w:r>
            <w:r>
              <w:rPr>
                <w:rFonts w:ascii="Arial Rounded MT Bold"/>
                <w:color w:val="253772"/>
                <w:sz w:val="28"/>
              </w:rPr>
              <w:t>2020</w:t>
            </w:r>
          </w:p>
        </w:tc>
        <w:tc>
          <w:tcPr>
            <w:tcW w:w="2951" w:type="dxa"/>
            <w:tcBorders>
              <w:top w:val="single" w:sz="4" w:space="0" w:color="231F20"/>
              <w:bottom w:val="single" w:sz="8" w:space="0" w:color="231F20"/>
            </w:tcBorders>
          </w:tcPr>
          <w:p w14:paraId="46E1B98B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6" w:type="dxa"/>
            <w:tcBorders>
              <w:top w:val="single" w:sz="4" w:space="0" w:color="231F20"/>
              <w:bottom w:val="single" w:sz="8" w:space="0" w:color="231F20"/>
            </w:tcBorders>
          </w:tcPr>
          <w:p w14:paraId="5C97E715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85A26" w14:paraId="1F59B069" w14:textId="77777777">
        <w:trPr>
          <w:trHeight w:val="470"/>
        </w:trPr>
        <w:tc>
          <w:tcPr>
            <w:tcW w:w="3794" w:type="dxa"/>
            <w:tcBorders>
              <w:top w:val="single" w:sz="8" w:space="0" w:color="231F20"/>
              <w:bottom w:val="single" w:sz="4" w:space="0" w:color="231F20"/>
            </w:tcBorders>
          </w:tcPr>
          <w:p w14:paraId="00D737EF" w14:textId="77777777" w:rsidR="00B85A26" w:rsidRDefault="00210AEB">
            <w:pPr>
              <w:pStyle w:val="TableParagraph"/>
              <w:spacing w:before="118"/>
              <w:ind w:left="170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Director</w:t>
            </w:r>
          </w:p>
        </w:tc>
        <w:tc>
          <w:tcPr>
            <w:tcW w:w="2951" w:type="dxa"/>
            <w:tcBorders>
              <w:top w:val="single" w:sz="8" w:space="0" w:color="231F20"/>
              <w:bottom w:val="single" w:sz="4" w:space="0" w:color="231F20"/>
            </w:tcBorders>
          </w:tcPr>
          <w:p w14:paraId="5B89866B" w14:textId="77777777" w:rsidR="00B85A26" w:rsidRDefault="00210AEB">
            <w:pPr>
              <w:pStyle w:val="TableParagraph"/>
              <w:spacing w:before="118"/>
              <w:ind w:left="439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color w:val="212033"/>
                <w:sz w:val="20"/>
              </w:rPr>
              <w:t>Michelle</w:t>
            </w:r>
            <w:r>
              <w:rPr>
                <w:rFonts w:ascii="Arial Narrow" w:hAnsi="Arial Narrow"/>
                <w:color w:val="212033"/>
                <w:spacing w:val="-4"/>
                <w:sz w:val="20"/>
              </w:rPr>
              <w:t xml:space="preserve"> </w:t>
            </w:r>
            <w:r>
              <w:rPr>
                <w:rFonts w:ascii="Arial Narrow" w:hAnsi="Arial Narrow"/>
                <w:color w:val="212033"/>
                <w:sz w:val="20"/>
              </w:rPr>
              <w:t>O’Flynn</w:t>
            </w:r>
          </w:p>
        </w:tc>
        <w:tc>
          <w:tcPr>
            <w:tcW w:w="2666" w:type="dxa"/>
            <w:tcBorders>
              <w:top w:val="single" w:sz="8" w:space="0" w:color="231F20"/>
              <w:bottom w:val="single" w:sz="4" w:space="0" w:color="231F20"/>
            </w:tcBorders>
          </w:tcPr>
          <w:p w14:paraId="45F6925C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85A26" w14:paraId="75840CE4" w14:textId="77777777">
        <w:trPr>
          <w:trHeight w:val="475"/>
        </w:trPr>
        <w:tc>
          <w:tcPr>
            <w:tcW w:w="3794" w:type="dxa"/>
            <w:tcBorders>
              <w:top w:val="single" w:sz="4" w:space="0" w:color="231F20"/>
              <w:bottom w:val="single" w:sz="4" w:space="0" w:color="231F20"/>
            </w:tcBorders>
          </w:tcPr>
          <w:p w14:paraId="4ED16F94" w14:textId="77777777" w:rsidR="00B85A26" w:rsidRDefault="00210AEB">
            <w:pPr>
              <w:pStyle w:val="TableParagraph"/>
              <w:spacing w:before="123"/>
              <w:ind w:left="170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Deputy Director /</w:t>
            </w:r>
            <w:r>
              <w:rPr>
                <w:rFonts w:ascii="Arial Narrow"/>
                <w:color w:val="212033"/>
                <w:spacing w:val="-1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Principal Solicitor</w:t>
            </w:r>
          </w:p>
        </w:tc>
        <w:tc>
          <w:tcPr>
            <w:tcW w:w="2951" w:type="dxa"/>
            <w:tcBorders>
              <w:top w:val="single" w:sz="4" w:space="0" w:color="231F20"/>
              <w:bottom w:val="single" w:sz="4" w:space="0" w:color="231F20"/>
            </w:tcBorders>
          </w:tcPr>
          <w:p w14:paraId="53B26CE3" w14:textId="77777777" w:rsidR="00B85A26" w:rsidRDefault="00210AEB">
            <w:pPr>
              <w:pStyle w:val="TableParagraph"/>
              <w:spacing w:before="123"/>
              <w:ind w:left="439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Emma Phillips</w:t>
            </w:r>
          </w:p>
        </w:tc>
        <w:tc>
          <w:tcPr>
            <w:tcW w:w="2666" w:type="dxa"/>
            <w:tcBorders>
              <w:top w:val="single" w:sz="4" w:space="0" w:color="231F20"/>
              <w:bottom w:val="single" w:sz="4" w:space="0" w:color="231F20"/>
            </w:tcBorders>
          </w:tcPr>
          <w:p w14:paraId="7F081E6C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85A26" w14:paraId="19BCB12A" w14:textId="77777777">
        <w:trPr>
          <w:trHeight w:val="475"/>
        </w:trPr>
        <w:tc>
          <w:tcPr>
            <w:tcW w:w="3794" w:type="dxa"/>
            <w:tcBorders>
              <w:top w:val="single" w:sz="4" w:space="0" w:color="231F20"/>
              <w:bottom w:val="single" w:sz="4" w:space="0" w:color="231F20"/>
            </w:tcBorders>
          </w:tcPr>
          <w:p w14:paraId="65EF8A2D" w14:textId="77777777" w:rsidR="00B85A26" w:rsidRDefault="00210AEB">
            <w:pPr>
              <w:pStyle w:val="TableParagraph"/>
              <w:spacing w:before="123"/>
              <w:ind w:left="170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Principal</w:t>
            </w:r>
            <w:r>
              <w:rPr>
                <w:rFonts w:ascii="Arial Narrow"/>
                <w:color w:val="212033"/>
                <w:spacing w:val="22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Solicitor</w:t>
            </w:r>
          </w:p>
        </w:tc>
        <w:tc>
          <w:tcPr>
            <w:tcW w:w="2951" w:type="dxa"/>
            <w:tcBorders>
              <w:top w:val="single" w:sz="4" w:space="0" w:color="231F20"/>
              <w:bottom w:val="single" w:sz="4" w:space="0" w:color="231F20"/>
            </w:tcBorders>
          </w:tcPr>
          <w:p w14:paraId="3194CA39" w14:textId="77777777" w:rsidR="00B85A26" w:rsidRDefault="00210AEB">
            <w:pPr>
              <w:pStyle w:val="TableParagraph"/>
              <w:spacing w:before="123"/>
              <w:ind w:left="439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Carly Dennis</w:t>
            </w:r>
          </w:p>
        </w:tc>
        <w:tc>
          <w:tcPr>
            <w:tcW w:w="2666" w:type="dxa"/>
            <w:tcBorders>
              <w:top w:val="single" w:sz="4" w:space="0" w:color="231F20"/>
              <w:bottom w:val="single" w:sz="4" w:space="0" w:color="231F20"/>
            </w:tcBorders>
          </w:tcPr>
          <w:p w14:paraId="341EB96F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85A26" w14:paraId="38EBB7DC" w14:textId="77777777">
        <w:trPr>
          <w:trHeight w:val="475"/>
        </w:trPr>
        <w:tc>
          <w:tcPr>
            <w:tcW w:w="3794" w:type="dxa"/>
            <w:tcBorders>
              <w:top w:val="single" w:sz="4" w:space="0" w:color="231F20"/>
              <w:bottom w:val="single" w:sz="4" w:space="0" w:color="231F20"/>
            </w:tcBorders>
          </w:tcPr>
          <w:p w14:paraId="76E569ED" w14:textId="77777777" w:rsidR="00B85A26" w:rsidRDefault="00210AEB">
            <w:pPr>
              <w:pStyle w:val="TableParagraph"/>
              <w:spacing w:before="123"/>
              <w:ind w:left="170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Finance</w:t>
            </w:r>
            <w:r>
              <w:rPr>
                <w:rFonts w:ascii="Arial Narrow"/>
                <w:color w:val="212033"/>
                <w:spacing w:val="26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&amp;</w:t>
            </w:r>
            <w:r>
              <w:rPr>
                <w:rFonts w:ascii="Arial Narrow"/>
                <w:color w:val="212033"/>
                <w:spacing w:val="14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Administration</w:t>
            </w:r>
            <w:r>
              <w:rPr>
                <w:rFonts w:ascii="Arial Narrow"/>
                <w:color w:val="212033"/>
                <w:spacing w:val="26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Coordinator</w:t>
            </w:r>
          </w:p>
        </w:tc>
        <w:tc>
          <w:tcPr>
            <w:tcW w:w="2951" w:type="dxa"/>
            <w:tcBorders>
              <w:top w:val="single" w:sz="4" w:space="0" w:color="231F20"/>
              <w:bottom w:val="single" w:sz="4" w:space="0" w:color="231F20"/>
            </w:tcBorders>
          </w:tcPr>
          <w:p w14:paraId="5A1DA8D9" w14:textId="77777777" w:rsidR="00B85A26" w:rsidRDefault="00210AEB">
            <w:pPr>
              <w:pStyle w:val="TableParagraph"/>
              <w:spacing w:before="123"/>
              <w:ind w:left="439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Bill Kyle</w:t>
            </w:r>
          </w:p>
        </w:tc>
        <w:tc>
          <w:tcPr>
            <w:tcW w:w="2666" w:type="dxa"/>
            <w:tcBorders>
              <w:top w:val="single" w:sz="4" w:space="0" w:color="231F20"/>
              <w:bottom w:val="single" w:sz="4" w:space="0" w:color="231F20"/>
            </w:tcBorders>
          </w:tcPr>
          <w:p w14:paraId="3EE3817F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85A26" w14:paraId="4931E2BF" w14:textId="77777777">
        <w:trPr>
          <w:trHeight w:val="475"/>
        </w:trPr>
        <w:tc>
          <w:tcPr>
            <w:tcW w:w="3794" w:type="dxa"/>
            <w:tcBorders>
              <w:top w:val="single" w:sz="4" w:space="0" w:color="231F20"/>
              <w:bottom w:val="single" w:sz="4" w:space="0" w:color="231F20"/>
            </w:tcBorders>
          </w:tcPr>
          <w:p w14:paraId="45F93AC7" w14:textId="77777777" w:rsidR="00B85A26" w:rsidRDefault="00210AEB">
            <w:pPr>
              <w:pStyle w:val="TableParagraph"/>
              <w:spacing w:before="123"/>
              <w:ind w:left="170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Senior</w:t>
            </w:r>
            <w:r>
              <w:rPr>
                <w:rFonts w:ascii="Arial Narrow"/>
                <w:color w:val="212033"/>
                <w:spacing w:val="20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Solicitors</w:t>
            </w:r>
          </w:p>
        </w:tc>
        <w:tc>
          <w:tcPr>
            <w:tcW w:w="2951" w:type="dxa"/>
            <w:tcBorders>
              <w:top w:val="single" w:sz="4" w:space="0" w:color="231F20"/>
              <w:bottom w:val="single" w:sz="4" w:space="0" w:color="231F20"/>
            </w:tcBorders>
          </w:tcPr>
          <w:p w14:paraId="0550C58E" w14:textId="77777777" w:rsidR="00B85A26" w:rsidRDefault="00210AEB">
            <w:pPr>
              <w:pStyle w:val="TableParagraph"/>
              <w:spacing w:before="123"/>
              <w:ind w:left="439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Andrea</w:t>
            </w:r>
            <w:r>
              <w:rPr>
                <w:rFonts w:ascii="Arial Narrow"/>
                <w:color w:val="212033"/>
                <w:spacing w:val="-1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de</w:t>
            </w:r>
            <w:r>
              <w:rPr>
                <w:rFonts w:ascii="Arial Narrow"/>
                <w:color w:val="212033"/>
                <w:spacing w:val="-1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Smidt</w:t>
            </w:r>
          </w:p>
        </w:tc>
        <w:tc>
          <w:tcPr>
            <w:tcW w:w="2666" w:type="dxa"/>
            <w:tcBorders>
              <w:top w:val="single" w:sz="4" w:space="0" w:color="231F20"/>
              <w:bottom w:val="single" w:sz="4" w:space="0" w:color="231F20"/>
            </w:tcBorders>
          </w:tcPr>
          <w:p w14:paraId="06B78339" w14:textId="77777777" w:rsidR="00B85A26" w:rsidRDefault="00210AEB">
            <w:pPr>
              <w:pStyle w:val="TableParagraph"/>
              <w:spacing w:before="123"/>
              <w:ind w:left="289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Russel</w:t>
            </w:r>
            <w:r>
              <w:rPr>
                <w:rFonts w:ascii="Arial Narrow"/>
                <w:color w:val="212033"/>
                <w:spacing w:val="-1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Marks</w:t>
            </w:r>
          </w:p>
        </w:tc>
      </w:tr>
      <w:tr w:rsidR="00B85A26" w14:paraId="43E188DB" w14:textId="77777777">
        <w:trPr>
          <w:trHeight w:val="715"/>
        </w:trPr>
        <w:tc>
          <w:tcPr>
            <w:tcW w:w="3794" w:type="dxa"/>
            <w:tcBorders>
              <w:top w:val="single" w:sz="4" w:space="0" w:color="231F20"/>
              <w:bottom w:val="single" w:sz="4" w:space="0" w:color="231F20"/>
            </w:tcBorders>
          </w:tcPr>
          <w:p w14:paraId="19D48657" w14:textId="77777777" w:rsidR="00B85A26" w:rsidRDefault="00210AEB">
            <w:pPr>
              <w:pStyle w:val="TableParagraph"/>
              <w:spacing w:before="123"/>
              <w:ind w:left="170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Solicitors</w:t>
            </w:r>
          </w:p>
        </w:tc>
        <w:tc>
          <w:tcPr>
            <w:tcW w:w="2951" w:type="dxa"/>
            <w:tcBorders>
              <w:top w:val="single" w:sz="4" w:space="0" w:color="231F20"/>
              <w:bottom w:val="single" w:sz="4" w:space="0" w:color="231F20"/>
            </w:tcBorders>
          </w:tcPr>
          <w:p w14:paraId="09327FFD" w14:textId="77777777" w:rsidR="00B85A26" w:rsidRDefault="00210AEB">
            <w:pPr>
              <w:pStyle w:val="TableParagraph"/>
              <w:spacing w:before="123" w:line="252" w:lineRule="auto"/>
              <w:ind w:left="439" w:right="1369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pacing w:val="-2"/>
                <w:sz w:val="20"/>
              </w:rPr>
              <w:t>Jason Abraham</w:t>
            </w:r>
            <w:r>
              <w:rPr>
                <w:rFonts w:ascii="Arial Narrow"/>
                <w:color w:val="212033"/>
                <w:spacing w:val="-43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Saibal Kar</w:t>
            </w:r>
          </w:p>
        </w:tc>
        <w:tc>
          <w:tcPr>
            <w:tcW w:w="2666" w:type="dxa"/>
            <w:tcBorders>
              <w:top w:val="single" w:sz="4" w:space="0" w:color="231F20"/>
              <w:bottom w:val="single" w:sz="4" w:space="0" w:color="231F20"/>
            </w:tcBorders>
          </w:tcPr>
          <w:p w14:paraId="7164D237" w14:textId="77777777" w:rsidR="00B85A26" w:rsidRDefault="00210AEB">
            <w:pPr>
              <w:pStyle w:val="TableParagraph"/>
              <w:spacing w:before="123" w:line="252" w:lineRule="auto"/>
              <w:ind w:left="289" w:right="976"/>
              <w:rPr>
                <w:rFonts w:ascii="Arial Narrow"/>
                <w:sz w:val="20"/>
              </w:rPr>
            </w:pPr>
            <w:proofErr w:type="spellStart"/>
            <w:r>
              <w:rPr>
                <w:rFonts w:ascii="Arial Narrow"/>
                <w:color w:val="212033"/>
                <w:sz w:val="20"/>
              </w:rPr>
              <w:t>Thirsuhka</w:t>
            </w:r>
            <w:proofErr w:type="spellEnd"/>
            <w:r>
              <w:rPr>
                <w:rFonts w:ascii="Arial Narrow"/>
                <w:color w:val="212033"/>
                <w:sz w:val="20"/>
              </w:rPr>
              <w:t xml:space="preserve"> Naidoo</w:t>
            </w:r>
            <w:r>
              <w:rPr>
                <w:rFonts w:ascii="Arial Narrow"/>
                <w:color w:val="212033"/>
                <w:spacing w:val="1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pacing w:val="-1"/>
                <w:sz w:val="20"/>
              </w:rPr>
              <w:t>Vinay</w:t>
            </w:r>
            <w:r>
              <w:rPr>
                <w:rFonts w:ascii="Arial Narrow"/>
                <w:color w:val="212033"/>
                <w:spacing w:val="-8"/>
                <w:sz w:val="20"/>
              </w:rPr>
              <w:t xml:space="preserve"> </w:t>
            </w:r>
            <w:proofErr w:type="spellStart"/>
            <w:r>
              <w:rPr>
                <w:rFonts w:ascii="Arial Narrow"/>
                <w:color w:val="212033"/>
                <w:spacing w:val="-1"/>
                <w:sz w:val="20"/>
              </w:rPr>
              <w:t>Veerabhadra</w:t>
            </w:r>
            <w:proofErr w:type="spellEnd"/>
          </w:p>
        </w:tc>
      </w:tr>
      <w:tr w:rsidR="00B85A26" w14:paraId="5FB3E6AC" w14:textId="77777777">
        <w:trPr>
          <w:trHeight w:val="1195"/>
        </w:trPr>
        <w:tc>
          <w:tcPr>
            <w:tcW w:w="3794" w:type="dxa"/>
            <w:tcBorders>
              <w:top w:val="single" w:sz="4" w:space="0" w:color="231F20"/>
              <w:bottom w:val="single" w:sz="4" w:space="0" w:color="231F20"/>
            </w:tcBorders>
          </w:tcPr>
          <w:p w14:paraId="3E4C2395" w14:textId="77777777" w:rsidR="00B85A26" w:rsidRDefault="00210AEB">
            <w:pPr>
              <w:pStyle w:val="TableParagraph"/>
              <w:spacing w:before="123"/>
              <w:ind w:left="170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Individual</w:t>
            </w:r>
            <w:r>
              <w:rPr>
                <w:rFonts w:ascii="Arial Narrow"/>
                <w:color w:val="212033"/>
                <w:spacing w:val="23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Non-Legal</w:t>
            </w:r>
            <w:r>
              <w:rPr>
                <w:rFonts w:ascii="Arial Narrow"/>
                <w:color w:val="212033"/>
                <w:spacing w:val="14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Advocates</w:t>
            </w:r>
          </w:p>
        </w:tc>
        <w:tc>
          <w:tcPr>
            <w:tcW w:w="2951" w:type="dxa"/>
            <w:tcBorders>
              <w:top w:val="single" w:sz="4" w:space="0" w:color="231F20"/>
              <w:bottom w:val="single" w:sz="4" w:space="0" w:color="231F20"/>
            </w:tcBorders>
          </w:tcPr>
          <w:p w14:paraId="09FDE5CC" w14:textId="77777777" w:rsidR="00B85A26" w:rsidRDefault="00210AEB">
            <w:pPr>
              <w:pStyle w:val="TableParagraph"/>
              <w:spacing w:before="123" w:line="252" w:lineRule="auto"/>
              <w:ind w:left="439" w:right="284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Caitlin</w:t>
            </w:r>
            <w:r>
              <w:rPr>
                <w:rFonts w:ascii="Arial Narrow"/>
                <w:color w:val="212033"/>
                <w:spacing w:val="-7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De</w:t>
            </w:r>
            <w:r>
              <w:rPr>
                <w:rFonts w:ascii="Arial Narrow"/>
                <w:color w:val="212033"/>
                <w:spacing w:val="-6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Cocq</w:t>
            </w:r>
            <w:r>
              <w:rPr>
                <w:rFonts w:ascii="Arial Narrow"/>
                <w:color w:val="212033"/>
                <w:spacing w:val="-6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Van</w:t>
            </w:r>
            <w:r>
              <w:rPr>
                <w:rFonts w:ascii="Arial Narrow"/>
                <w:color w:val="212033"/>
                <w:spacing w:val="-7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Delwijnen</w:t>
            </w:r>
            <w:r>
              <w:rPr>
                <w:rFonts w:ascii="Arial Narrow"/>
                <w:color w:val="212033"/>
                <w:spacing w:val="-42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Elizabeth Francis</w:t>
            </w:r>
          </w:p>
          <w:p w14:paraId="6C656E57" w14:textId="77777777" w:rsidR="00B85A26" w:rsidRDefault="00210AEB">
            <w:pPr>
              <w:pStyle w:val="TableParagraph"/>
              <w:spacing w:line="252" w:lineRule="auto"/>
              <w:ind w:left="439" w:right="1603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Nikki Parker</w:t>
            </w:r>
            <w:r>
              <w:rPr>
                <w:rFonts w:ascii="Arial Narrow"/>
                <w:color w:val="212033"/>
                <w:spacing w:val="-43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pacing w:val="-1"/>
                <w:sz w:val="20"/>
              </w:rPr>
              <w:t>Jenny</w:t>
            </w:r>
            <w:r>
              <w:rPr>
                <w:rFonts w:ascii="Arial Narrow"/>
                <w:color w:val="212033"/>
                <w:spacing w:val="-9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Smith</w:t>
            </w:r>
          </w:p>
        </w:tc>
        <w:tc>
          <w:tcPr>
            <w:tcW w:w="2666" w:type="dxa"/>
            <w:tcBorders>
              <w:top w:val="single" w:sz="4" w:space="0" w:color="231F20"/>
              <w:bottom w:val="single" w:sz="4" w:space="0" w:color="231F20"/>
            </w:tcBorders>
          </w:tcPr>
          <w:p w14:paraId="0A46F865" w14:textId="77777777" w:rsidR="00B85A26" w:rsidRDefault="00210AEB">
            <w:pPr>
              <w:pStyle w:val="TableParagraph"/>
              <w:spacing w:before="123" w:line="252" w:lineRule="auto"/>
              <w:ind w:left="289" w:right="1104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pacing w:val="-2"/>
                <w:sz w:val="20"/>
              </w:rPr>
              <w:t>Tania Steinmuller</w:t>
            </w:r>
            <w:r>
              <w:rPr>
                <w:rFonts w:ascii="Arial Narrow"/>
                <w:color w:val="212033"/>
                <w:spacing w:val="-43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pacing w:val="-1"/>
                <w:sz w:val="20"/>
              </w:rPr>
              <w:t xml:space="preserve">Sarah </w:t>
            </w:r>
            <w:r>
              <w:rPr>
                <w:rFonts w:ascii="Arial Narrow"/>
                <w:color w:val="212033"/>
                <w:sz w:val="20"/>
              </w:rPr>
              <w:t>Thompson</w:t>
            </w:r>
            <w:r>
              <w:rPr>
                <w:rFonts w:ascii="Arial Narrow"/>
                <w:color w:val="212033"/>
                <w:spacing w:val="-43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Jo Walters</w:t>
            </w:r>
            <w:r>
              <w:rPr>
                <w:rFonts w:ascii="Arial Narrow"/>
                <w:color w:val="212033"/>
                <w:spacing w:val="1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Courtney</w:t>
            </w:r>
            <w:r>
              <w:rPr>
                <w:rFonts w:ascii="Arial Narrow"/>
                <w:color w:val="212033"/>
                <w:spacing w:val="-1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Wolf</w:t>
            </w:r>
          </w:p>
        </w:tc>
      </w:tr>
      <w:tr w:rsidR="00B85A26" w14:paraId="7318EBE7" w14:textId="77777777">
        <w:trPr>
          <w:trHeight w:val="955"/>
        </w:trPr>
        <w:tc>
          <w:tcPr>
            <w:tcW w:w="3794" w:type="dxa"/>
            <w:tcBorders>
              <w:top w:val="single" w:sz="4" w:space="0" w:color="231F20"/>
              <w:bottom w:val="single" w:sz="4" w:space="0" w:color="231F20"/>
            </w:tcBorders>
          </w:tcPr>
          <w:p w14:paraId="13A5463B" w14:textId="77777777" w:rsidR="00B85A26" w:rsidRDefault="00210AEB">
            <w:pPr>
              <w:pStyle w:val="TableParagraph"/>
              <w:spacing w:before="123"/>
              <w:ind w:left="170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Paralegals</w:t>
            </w:r>
          </w:p>
        </w:tc>
        <w:tc>
          <w:tcPr>
            <w:tcW w:w="2951" w:type="dxa"/>
            <w:tcBorders>
              <w:top w:val="single" w:sz="4" w:space="0" w:color="231F20"/>
              <w:bottom w:val="single" w:sz="4" w:space="0" w:color="231F20"/>
            </w:tcBorders>
          </w:tcPr>
          <w:p w14:paraId="4683EE92" w14:textId="77777777" w:rsidR="00B85A26" w:rsidRDefault="00210AEB">
            <w:pPr>
              <w:pStyle w:val="TableParagraph"/>
              <w:spacing w:before="123" w:line="252" w:lineRule="auto"/>
              <w:ind w:left="439" w:right="1206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Sara Martins</w:t>
            </w:r>
            <w:r>
              <w:rPr>
                <w:rFonts w:ascii="Arial Narrow"/>
                <w:color w:val="212033"/>
                <w:spacing w:val="1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Andrea McDowall</w:t>
            </w:r>
            <w:r>
              <w:rPr>
                <w:rFonts w:ascii="Arial Narrow"/>
                <w:color w:val="212033"/>
                <w:spacing w:val="-44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Jessica</w:t>
            </w:r>
            <w:r>
              <w:rPr>
                <w:rFonts w:ascii="Arial Narrow"/>
                <w:color w:val="212033"/>
                <w:spacing w:val="-2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Park</w:t>
            </w:r>
          </w:p>
        </w:tc>
        <w:tc>
          <w:tcPr>
            <w:tcW w:w="2666" w:type="dxa"/>
            <w:tcBorders>
              <w:top w:val="single" w:sz="4" w:space="0" w:color="231F20"/>
              <w:bottom w:val="single" w:sz="4" w:space="0" w:color="231F20"/>
            </w:tcBorders>
          </w:tcPr>
          <w:p w14:paraId="4E64262A" w14:textId="77777777" w:rsidR="00B85A26" w:rsidRDefault="00210AEB">
            <w:pPr>
              <w:pStyle w:val="TableParagraph"/>
              <w:spacing w:before="123" w:line="252" w:lineRule="auto"/>
              <w:ind w:left="289" w:right="1303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pacing w:val="-1"/>
                <w:sz w:val="20"/>
              </w:rPr>
              <w:t>Eva Thelander</w:t>
            </w:r>
            <w:r>
              <w:rPr>
                <w:rFonts w:ascii="Arial Narrow"/>
                <w:color w:val="212033"/>
                <w:spacing w:val="-43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Jock</w:t>
            </w:r>
            <w:r>
              <w:rPr>
                <w:rFonts w:ascii="Arial Narrow"/>
                <w:color w:val="212033"/>
                <w:spacing w:val="-7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Young</w:t>
            </w:r>
          </w:p>
        </w:tc>
      </w:tr>
      <w:tr w:rsidR="00B85A26" w14:paraId="495DE577" w14:textId="77777777">
        <w:trPr>
          <w:trHeight w:val="955"/>
        </w:trPr>
        <w:tc>
          <w:tcPr>
            <w:tcW w:w="3794" w:type="dxa"/>
            <w:tcBorders>
              <w:top w:val="single" w:sz="4" w:space="0" w:color="231F20"/>
              <w:bottom w:val="single" w:sz="4" w:space="0" w:color="231F20"/>
            </w:tcBorders>
          </w:tcPr>
          <w:p w14:paraId="1E1EE42C" w14:textId="77777777" w:rsidR="00B85A26" w:rsidRDefault="00210AEB">
            <w:pPr>
              <w:pStyle w:val="TableParagraph"/>
              <w:spacing w:before="123"/>
              <w:ind w:left="170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Administration</w:t>
            </w:r>
          </w:p>
        </w:tc>
        <w:tc>
          <w:tcPr>
            <w:tcW w:w="2951" w:type="dxa"/>
            <w:tcBorders>
              <w:top w:val="single" w:sz="4" w:space="0" w:color="231F20"/>
              <w:bottom w:val="single" w:sz="4" w:space="0" w:color="231F20"/>
            </w:tcBorders>
          </w:tcPr>
          <w:p w14:paraId="22242B27" w14:textId="77777777" w:rsidR="00B85A26" w:rsidRDefault="00210AEB">
            <w:pPr>
              <w:pStyle w:val="TableParagraph"/>
              <w:spacing w:before="123" w:line="252" w:lineRule="auto"/>
              <w:ind w:left="439" w:right="1297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Shannon Bell</w:t>
            </w:r>
            <w:r>
              <w:rPr>
                <w:rFonts w:ascii="Arial Narrow"/>
                <w:color w:val="212033"/>
                <w:spacing w:val="1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Rebecca Howes</w:t>
            </w:r>
            <w:r>
              <w:rPr>
                <w:rFonts w:ascii="Arial Narrow"/>
                <w:color w:val="212033"/>
                <w:spacing w:val="-43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Cate Sudbury</w:t>
            </w:r>
          </w:p>
        </w:tc>
        <w:tc>
          <w:tcPr>
            <w:tcW w:w="2666" w:type="dxa"/>
            <w:tcBorders>
              <w:top w:val="single" w:sz="4" w:space="0" w:color="231F20"/>
              <w:bottom w:val="single" w:sz="4" w:space="0" w:color="231F20"/>
            </w:tcBorders>
          </w:tcPr>
          <w:p w14:paraId="60982F5D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85A26" w14:paraId="3BDD12DD" w14:textId="77777777">
        <w:trPr>
          <w:trHeight w:val="475"/>
        </w:trPr>
        <w:tc>
          <w:tcPr>
            <w:tcW w:w="3794" w:type="dxa"/>
            <w:tcBorders>
              <w:top w:val="single" w:sz="4" w:space="0" w:color="231F20"/>
              <w:bottom w:val="single" w:sz="4" w:space="0" w:color="231F20"/>
            </w:tcBorders>
          </w:tcPr>
          <w:p w14:paraId="3238E88A" w14:textId="77777777" w:rsidR="00B85A26" w:rsidRDefault="00210AEB">
            <w:pPr>
              <w:pStyle w:val="TableParagraph"/>
              <w:spacing w:before="123"/>
              <w:ind w:left="170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Finance</w:t>
            </w:r>
          </w:p>
        </w:tc>
        <w:tc>
          <w:tcPr>
            <w:tcW w:w="2951" w:type="dxa"/>
            <w:tcBorders>
              <w:top w:val="single" w:sz="4" w:space="0" w:color="231F20"/>
              <w:bottom w:val="single" w:sz="4" w:space="0" w:color="231F20"/>
            </w:tcBorders>
          </w:tcPr>
          <w:p w14:paraId="4C3DB599" w14:textId="77777777" w:rsidR="00B85A26" w:rsidRDefault="00210AEB">
            <w:pPr>
              <w:pStyle w:val="TableParagraph"/>
              <w:spacing w:before="123"/>
              <w:ind w:left="439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Helen Della-Ricca</w:t>
            </w:r>
          </w:p>
        </w:tc>
        <w:tc>
          <w:tcPr>
            <w:tcW w:w="2666" w:type="dxa"/>
            <w:tcBorders>
              <w:top w:val="single" w:sz="4" w:space="0" w:color="231F20"/>
              <w:bottom w:val="single" w:sz="4" w:space="0" w:color="231F20"/>
            </w:tcBorders>
          </w:tcPr>
          <w:p w14:paraId="766C82A6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85A26" w14:paraId="15F7C179" w14:textId="77777777">
        <w:trPr>
          <w:trHeight w:val="475"/>
        </w:trPr>
        <w:tc>
          <w:tcPr>
            <w:tcW w:w="3794" w:type="dxa"/>
            <w:tcBorders>
              <w:top w:val="single" w:sz="4" w:space="0" w:color="231F20"/>
              <w:bottom w:val="single" w:sz="4" w:space="0" w:color="231F20"/>
            </w:tcBorders>
          </w:tcPr>
          <w:p w14:paraId="2B298C2B" w14:textId="77777777" w:rsidR="00B85A26" w:rsidRDefault="00210AEB">
            <w:pPr>
              <w:pStyle w:val="TableParagraph"/>
              <w:spacing w:before="123"/>
              <w:ind w:left="170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Indigenous</w:t>
            </w:r>
            <w:r>
              <w:rPr>
                <w:rFonts w:ascii="Arial Narrow"/>
                <w:color w:val="212033"/>
                <w:spacing w:val="19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Liaison</w:t>
            </w:r>
            <w:r>
              <w:rPr>
                <w:rFonts w:ascii="Arial Narrow"/>
                <w:color w:val="212033"/>
                <w:spacing w:val="19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&amp;</w:t>
            </w:r>
            <w:r>
              <w:rPr>
                <w:rFonts w:ascii="Arial Narrow"/>
                <w:color w:val="212033"/>
                <w:spacing w:val="21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Referral</w:t>
            </w:r>
            <w:r>
              <w:rPr>
                <w:rFonts w:ascii="Arial Narrow"/>
                <w:color w:val="212033"/>
                <w:spacing w:val="20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Officer</w:t>
            </w:r>
          </w:p>
        </w:tc>
        <w:tc>
          <w:tcPr>
            <w:tcW w:w="2951" w:type="dxa"/>
            <w:tcBorders>
              <w:top w:val="single" w:sz="4" w:space="0" w:color="231F20"/>
              <w:bottom w:val="single" w:sz="4" w:space="0" w:color="231F20"/>
            </w:tcBorders>
          </w:tcPr>
          <w:p w14:paraId="73F305F7" w14:textId="77777777" w:rsidR="00B85A26" w:rsidRDefault="00210AEB">
            <w:pPr>
              <w:pStyle w:val="TableParagraph"/>
              <w:spacing w:before="123"/>
              <w:ind w:left="439"/>
              <w:rPr>
                <w:rFonts w:ascii="Arial Narrow"/>
                <w:sz w:val="20"/>
              </w:rPr>
            </w:pPr>
            <w:proofErr w:type="spellStart"/>
            <w:r>
              <w:rPr>
                <w:rFonts w:ascii="Arial Narrow"/>
                <w:color w:val="212033"/>
                <w:sz w:val="20"/>
              </w:rPr>
              <w:t>Ev</w:t>
            </w:r>
            <w:proofErr w:type="spellEnd"/>
            <w:r>
              <w:rPr>
                <w:rFonts w:ascii="Arial Narrow"/>
                <w:color w:val="212033"/>
                <w:sz w:val="20"/>
              </w:rPr>
              <w:t xml:space="preserve"> Carte</w:t>
            </w:r>
          </w:p>
        </w:tc>
        <w:tc>
          <w:tcPr>
            <w:tcW w:w="2666" w:type="dxa"/>
            <w:tcBorders>
              <w:top w:val="single" w:sz="4" w:space="0" w:color="231F20"/>
              <w:bottom w:val="single" w:sz="4" w:space="0" w:color="231F20"/>
            </w:tcBorders>
          </w:tcPr>
          <w:p w14:paraId="4D38C559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CC60623" w14:textId="77777777" w:rsidR="00B85A26" w:rsidRDefault="00B85A26">
      <w:pPr>
        <w:rPr>
          <w:rFonts w:ascii="Times New Roman"/>
          <w:sz w:val="20"/>
        </w:rPr>
        <w:sectPr w:rsidR="00B85A26">
          <w:footerReference w:type="even" r:id="rId14"/>
          <w:footerReference w:type="default" r:id="rId15"/>
          <w:pgSz w:w="11910" w:h="16840"/>
          <w:pgMar w:top="1240" w:right="0" w:bottom="1280" w:left="0" w:header="0" w:footer="1091" w:gutter="0"/>
          <w:pgNumType w:start="3"/>
          <w:cols w:space="720"/>
        </w:sectPr>
      </w:pPr>
    </w:p>
    <w:p w14:paraId="33E65BFC" w14:textId="77777777" w:rsidR="00B85A26" w:rsidRDefault="00B85A26">
      <w:pPr>
        <w:pStyle w:val="BodyText"/>
        <w:spacing w:before="8"/>
        <w:rPr>
          <w:rFonts w:ascii="Arial Rounded MT Bold"/>
          <w:sz w:val="15"/>
        </w:rPr>
      </w:pPr>
    </w:p>
    <w:p w14:paraId="2763A246" w14:textId="77777777" w:rsidR="00B85A26" w:rsidRDefault="00210AEB">
      <w:pPr>
        <w:pStyle w:val="Heading2"/>
        <w:spacing w:before="100"/>
        <w:jc w:val="both"/>
      </w:pPr>
      <w:bookmarkStart w:id="2" w:name="_TOC_250007"/>
      <w:r>
        <w:rPr>
          <w:color w:val="D62427"/>
        </w:rPr>
        <w:t>Our</w:t>
      </w:r>
      <w:r>
        <w:rPr>
          <w:color w:val="D62427"/>
          <w:spacing w:val="-10"/>
        </w:rPr>
        <w:t xml:space="preserve"> </w:t>
      </w:r>
      <w:bookmarkEnd w:id="2"/>
      <w:r>
        <w:rPr>
          <w:color w:val="D62427"/>
        </w:rPr>
        <w:t>Teams</w:t>
      </w:r>
    </w:p>
    <w:p w14:paraId="34551519" w14:textId="77777777" w:rsidR="00B85A26" w:rsidRDefault="00210AEB">
      <w:pPr>
        <w:pStyle w:val="BodyText"/>
        <w:spacing w:before="238" w:line="266" w:lineRule="auto"/>
        <w:ind w:left="1247" w:right="1240"/>
        <w:jc w:val="both"/>
      </w:pPr>
      <w:r>
        <w:rPr>
          <w:color w:val="414042"/>
        </w:rPr>
        <w:t xml:space="preserve">Queensland Advocacy Incorporated (QAI) is an independent </w:t>
      </w:r>
      <w:proofErr w:type="gramStart"/>
      <w:r>
        <w:rPr>
          <w:color w:val="414042"/>
        </w:rPr>
        <w:t>community based</w:t>
      </w:r>
      <w:proofErr w:type="gramEnd"/>
      <w:r>
        <w:rPr>
          <w:color w:val="414042"/>
        </w:rPr>
        <w:t xml:space="preserve"> systems and individual advocacy</w:t>
      </w:r>
      <w:r>
        <w:rPr>
          <w:color w:val="414042"/>
          <w:spacing w:val="1"/>
        </w:rPr>
        <w:t xml:space="preserve"> </w:t>
      </w:r>
      <w:proofErr w:type="spellStart"/>
      <w:r>
        <w:rPr>
          <w:color w:val="414042"/>
        </w:rPr>
        <w:t>organisation</w:t>
      </w:r>
      <w:proofErr w:type="spellEnd"/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Queensland.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QAI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advocates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fundamental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needs,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lives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protection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most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vulnerable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Queensland.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QAI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does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engaging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systems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well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specialist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individual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non-legal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vulnerable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through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discrete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services.</w:t>
      </w:r>
    </w:p>
    <w:p w14:paraId="3F17265D" w14:textId="77777777" w:rsidR="00B85A26" w:rsidRDefault="00B85A26">
      <w:pPr>
        <w:pStyle w:val="BodyText"/>
        <w:spacing w:before="2"/>
        <w:rPr>
          <w:sz w:val="27"/>
        </w:rPr>
      </w:pPr>
    </w:p>
    <w:p w14:paraId="7627A628" w14:textId="77777777" w:rsidR="00B85A26" w:rsidRDefault="00210AEB">
      <w:pPr>
        <w:pStyle w:val="Heading5"/>
        <w:spacing w:before="0"/>
        <w:ind w:left="2914"/>
      </w:pPr>
      <w:r>
        <w:pict w14:anchorId="03B82E90">
          <v:shape id="_x0000_s1608" style="position:absolute;left:0;text-align:left;margin-left:0;margin-top:8.7pt;width:134.15pt;height:5.6pt;z-index:15738880;mso-position-horizontal-relative:page" coordorigin=",174" coordsize="2683,112" path="m2627,174l,174,,285r2627,l2649,281r17,-12l2678,251r5,-21l2678,208r-12,-18l2649,179r-22,-5xe" fillcolor="#253772" stroked="f">
            <v:path arrowok="t"/>
            <w10:wrap anchorx="page"/>
          </v:shape>
        </w:pict>
      </w:r>
      <w:r>
        <w:rPr>
          <w:color w:val="253772"/>
        </w:rPr>
        <w:t>Administration</w:t>
      </w:r>
    </w:p>
    <w:p w14:paraId="6A1E4DB5" w14:textId="77777777" w:rsidR="00B85A26" w:rsidRDefault="00210AEB">
      <w:pPr>
        <w:pStyle w:val="BodyText"/>
        <w:spacing w:before="184" w:line="266" w:lineRule="auto"/>
        <w:ind w:left="1247" w:right="1236"/>
        <w:jc w:val="both"/>
      </w:pPr>
      <w:r>
        <w:rPr>
          <w:color w:val="414042"/>
        </w:rPr>
        <w:t>QAI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45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45"/>
        </w:rPr>
        <w:t xml:space="preserve"> </w:t>
      </w:r>
      <w:r>
        <w:rPr>
          <w:color w:val="414042"/>
        </w:rPr>
        <w:t>dedicated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Administration</w:t>
      </w:r>
      <w:r>
        <w:rPr>
          <w:color w:val="414042"/>
          <w:spacing w:val="45"/>
        </w:rPr>
        <w:t xml:space="preserve"> </w:t>
      </w:r>
      <w:r>
        <w:rPr>
          <w:color w:val="414042"/>
        </w:rPr>
        <w:t>team</w:t>
      </w:r>
      <w:r>
        <w:rPr>
          <w:color w:val="414042"/>
          <w:spacing w:val="45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45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4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45"/>
        </w:rPr>
        <w:t xml:space="preserve"> </w:t>
      </w:r>
      <w:r>
        <w:rPr>
          <w:color w:val="414042"/>
        </w:rPr>
        <w:t>first</w:t>
      </w:r>
      <w:r>
        <w:rPr>
          <w:color w:val="414042"/>
          <w:spacing w:val="45"/>
        </w:rPr>
        <w:t xml:space="preserve"> </w:t>
      </w:r>
      <w:r>
        <w:rPr>
          <w:color w:val="414042"/>
        </w:rPr>
        <w:t>point</w:t>
      </w:r>
      <w:r>
        <w:rPr>
          <w:color w:val="414042"/>
          <w:spacing w:val="4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45"/>
        </w:rPr>
        <w:t xml:space="preserve"> </w:t>
      </w:r>
      <w:r>
        <w:rPr>
          <w:color w:val="414042"/>
        </w:rPr>
        <w:t>contact</w:t>
      </w:r>
      <w:r>
        <w:rPr>
          <w:color w:val="414042"/>
          <w:spacing w:val="45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45"/>
        </w:rPr>
        <w:t xml:space="preserve"> </w:t>
      </w:r>
      <w:r>
        <w:rPr>
          <w:color w:val="414042"/>
        </w:rPr>
        <w:t>all</w:t>
      </w:r>
      <w:r>
        <w:rPr>
          <w:color w:val="414042"/>
          <w:spacing w:val="45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45"/>
        </w:rPr>
        <w:t xml:space="preserve"> </w:t>
      </w:r>
      <w:r>
        <w:rPr>
          <w:color w:val="414042"/>
        </w:rPr>
        <w:t>get</w:t>
      </w:r>
      <w:r>
        <w:rPr>
          <w:color w:val="414042"/>
          <w:spacing w:val="45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45"/>
        </w:rPr>
        <w:t xml:space="preserve"> </w:t>
      </w:r>
      <w:r>
        <w:rPr>
          <w:color w:val="414042"/>
        </w:rPr>
        <w:t>touch</w:t>
      </w:r>
      <w:r>
        <w:rPr>
          <w:color w:val="414042"/>
          <w:spacing w:val="45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45"/>
        </w:rPr>
        <w:t xml:space="preserve"> </w:t>
      </w:r>
      <w:r>
        <w:rPr>
          <w:color w:val="414042"/>
        </w:rPr>
        <w:t>QAI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highly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skilled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speaking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vulnerable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clients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often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dealing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highly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emotional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traumatic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circumstances.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Reception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Administration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team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members,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Rebecca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Howes,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Shannon</w:t>
      </w:r>
      <w:r>
        <w:rPr>
          <w:color w:val="414042"/>
          <w:spacing w:val="50"/>
        </w:rPr>
        <w:t xml:space="preserve"> </w:t>
      </w:r>
      <w:proofErr w:type="gramStart"/>
      <w:r>
        <w:rPr>
          <w:color w:val="414042"/>
        </w:rPr>
        <w:t>Bell</w:t>
      </w:r>
      <w:proofErr w:type="gramEnd"/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Cate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Sudbury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first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point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contact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all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enquiries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QAI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including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individual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clients,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family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members,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professionals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allied</w:t>
      </w:r>
      <w:r>
        <w:rPr>
          <w:color w:val="414042"/>
          <w:spacing w:val="1"/>
        </w:rPr>
        <w:t xml:space="preserve"> </w:t>
      </w:r>
      <w:proofErr w:type="spellStart"/>
      <w:r>
        <w:rPr>
          <w:color w:val="414042"/>
        </w:rPr>
        <w:t>organisations</w:t>
      </w:r>
      <w:proofErr w:type="spellEnd"/>
      <w:r>
        <w:rPr>
          <w:color w:val="414042"/>
        </w:rPr>
        <w:t>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team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also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conduct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intakes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NDIS Appeals,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Decision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Pilot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Royal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Commission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services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provide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information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and/or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make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warm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referrals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when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none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services</w:t>
      </w:r>
      <w:r>
        <w:rPr>
          <w:color w:val="414042"/>
          <w:spacing w:val="1"/>
        </w:rPr>
        <w:t xml:space="preserve"> </w:t>
      </w:r>
      <w:proofErr w:type="gramStart"/>
      <w:r>
        <w:rPr>
          <w:color w:val="414042"/>
        </w:rPr>
        <w:t>are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proofErr w:type="gramEnd"/>
      <w:r>
        <w:rPr>
          <w:color w:val="414042"/>
          <w:spacing w:val="1"/>
        </w:rPr>
        <w:t xml:space="preserve"> </w:t>
      </w:r>
      <w:r>
        <w:rPr>
          <w:color w:val="414042"/>
        </w:rPr>
        <w:t>assist,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focus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only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referring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authentic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services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where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we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believe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will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decent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chance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gaining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support.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administration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staff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vital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supporting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all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services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here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QAI.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Coordinator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Finance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Admin,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Bill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Kyle,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ensures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QAI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complies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all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requirements and reporting deadlines from our funding streams and grants including one-off grants, and works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alongside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Bookkeeper,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Helen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Della-Ricca.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administration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team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committed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QAI’s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mission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assist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most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vulnerable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disabilit</w:t>
      </w:r>
      <w:r>
        <w:rPr>
          <w:color w:val="414042"/>
        </w:rPr>
        <w:t>y.</w:t>
      </w:r>
    </w:p>
    <w:p w14:paraId="2797F84A" w14:textId="77777777" w:rsidR="00B85A26" w:rsidRDefault="00B85A26">
      <w:pPr>
        <w:pStyle w:val="BodyText"/>
        <w:spacing w:before="5"/>
        <w:rPr>
          <w:sz w:val="31"/>
        </w:rPr>
      </w:pPr>
    </w:p>
    <w:p w14:paraId="0C1CF911" w14:textId="77777777" w:rsidR="00B85A26" w:rsidRDefault="00210AEB">
      <w:pPr>
        <w:pStyle w:val="Heading5"/>
        <w:spacing w:before="0"/>
        <w:ind w:left="2885"/>
      </w:pPr>
      <w:r>
        <w:pict w14:anchorId="4BDEEF07">
          <v:shape id="_x0000_s1607" style="position:absolute;left:0;text-align:left;margin-left:0;margin-top:8.7pt;width:132.7pt;height:5.6pt;z-index:15739392;mso-position-horizontal-relative:page" coordorigin=",174" coordsize="2654,112" path="m2598,174l,174,,285r2598,l2620,281r18,-12l2650,251r4,-21l2650,208r-12,-18l2620,179r-22,-5xe" fillcolor="#253772" stroked="f">
            <v:path arrowok="t"/>
            <w10:wrap anchorx="page"/>
          </v:shape>
        </w:pict>
      </w:r>
      <w:r>
        <w:rPr>
          <w:color w:val="253772"/>
        </w:rPr>
        <w:t>Systems</w:t>
      </w:r>
      <w:r>
        <w:rPr>
          <w:color w:val="253772"/>
          <w:spacing w:val="-6"/>
        </w:rPr>
        <w:t xml:space="preserve"> </w:t>
      </w:r>
      <w:r>
        <w:rPr>
          <w:color w:val="253772"/>
        </w:rPr>
        <w:t>Advocacy</w:t>
      </w:r>
    </w:p>
    <w:p w14:paraId="4E8BADE8" w14:textId="77777777" w:rsidR="00B85A26" w:rsidRDefault="00210AEB">
      <w:pPr>
        <w:pStyle w:val="BodyText"/>
        <w:spacing w:before="187" w:line="266" w:lineRule="auto"/>
        <w:ind w:left="1247" w:right="1239"/>
        <w:jc w:val="both"/>
      </w:pPr>
      <w:r>
        <w:rPr>
          <w:color w:val="414042"/>
        </w:rPr>
        <w:t>Advocacy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remains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unavailable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many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vulnerable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powerless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society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cannot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afford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services of regular advocates. As a result, many of these people’s rights to lead a life free from exploitation,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discrimination,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exclusion,</w:t>
      </w:r>
      <w:r>
        <w:rPr>
          <w:color w:val="414042"/>
          <w:spacing w:val="43"/>
        </w:rPr>
        <w:t xml:space="preserve"> </w:t>
      </w:r>
      <w:proofErr w:type="gramStart"/>
      <w:r>
        <w:rPr>
          <w:color w:val="414042"/>
        </w:rPr>
        <w:t>isolation</w:t>
      </w:r>
      <w:proofErr w:type="gramEnd"/>
      <w:r>
        <w:rPr>
          <w:color w:val="414042"/>
          <w:spacing w:val="4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neglect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denied.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especially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applies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disability.</w:t>
      </w:r>
    </w:p>
    <w:p w14:paraId="5F9B87FA" w14:textId="77777777" w:rsidR="00B85A26" w:rsidRDefault="00B85A26">
      <w:pPr>
        <w:pStyle w:val="BodyText"/>
        <w:spacing w:before="4"/>
        <w:rPr>
          <w:sz w:val="24"/>
        </w:rPr>
      </w:pPr>
    </w:p>
    <w:p w14:paraId="6CBC74D5" w14:textId="77777777" w:rsidR="00B85A26" w:rsidRDefault="00210AEB">
      <w:pPr>
        <w:pStyle w:val="BodyText"/>
        <w:spacing w:line="266" w:lineRule="auto"/>
        <w:ind w:left="1247" w:right="1241"/>
        <w:jc w:val="both"/>
      </w:pPr>
      <w:r>
        <w:rPr>
          <w:color w:val="414042"/>
        </w:rPr>
        <w:t>QAI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Systems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directed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towards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changes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laws,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attitudes,</w:t>
      </w:r>
      <w:r>
        <w:rPr>
          <w:color w:val="414042"/>
          <w:spacing w:val="39"/>
        </w:rPr>
        <w:t xml:space="preserve"> </w:t>
      </w:r>
      <w:proofErr w:type="gramStart"/>
      <w:r>
        <w:rPr>
          <w:color w:val="414042"/>
        </w:rPr>
        <w:t>policy</w:t>
      </w:r>
      <w:proofErr w:type="gramEnd"/>
      <w:r>
        <w:rPr>
          <w:color w:val="414042"/>
          <w:spacing w:val="3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practices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efforts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create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welcoming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inclusive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society.</w:t>
      </w:r>
    </w:p>
    <w:p w14:paraId="14DB089E" w14:textId="77777777" w:rsidR="00B85A26" w:rsidRDefault="00B85A26">
      <w:pPr>
        <w:pStyle w:val="BodyText"/>
        <w:spacing w:before="4"/>
        <w:rPr>
          <w:sz w:val="33"/>
        </w:rPr>
      </w:pPr>
    </w:p>
    <w:p w14:paraId="31E644FB" w14:textId="77777777" w:rsidR="00B85A26" w:rsidRDefault="00210AEB">
      <w:pPr>
        <w:pStyle w:val="Heading5"/>
        <w:spacing w:before="0"/>
        <w:ind w:left="2899"/>
      </w:pPr>
      <w:r>
        <w:pict w14:anchorId="4284B988">
          <v:shape id="_x0000_s1606" style="position:absolute;left:0;text-align:left;margin-left:0;margin-top:8.7pt;width:132.7pt;height:5.6pt;z-index:15739904;mso-position-horizontal-relative:page" coordorigin=",174" coordsize="2654,112" path="m2598,174l,174,,285r2598,l2620,281r17,-12l2649,251r5,-21l2649,208r-12,-18l2620,179r-22,-5xe" fillcolor="#253772" stroked="f">
            <v:path arrowok="t"/>
            <w10:wrap anchorx="page"/>
          </v:shape>
        </w:pict>
      </w:r>
      <w:r>
        <w:rPr>
          <w:color w:val="253772"/>
        </w:rPr>
        <w:t>Justice</w:t>
      </w:r>
      <w:r>
        <w:rPr>
          <w:color w:val="253772"/>
          <w:spacing w:val="-7"/>
        </w:rPr>
        <w:t xml:space="preserve"> </w:t>
      </w:r>
      <w:r>
        <w:rPr>
          <w:color w:val="253772"/>
        </w:rPr>
        <w:t>Support</w:t>
      </w:r>
      <w:r>
        <w:rPr>
          <w:color w:val="253772"/>
          <w:spacing w:val="-5"/>
        </w:rPr>
        <w:t xml:space="preserve"> </w:t>
      </w:r>
      <w:r>
        <w:rPr>
          <w:color w:val="253772"/>
        </w:rPr>
        <w:t>Program</w:t>
      </w:r>
    </w:p>
    <w:p w14:paraId="69F111C5" w14:textId="77777777" w:rsidR="00B85A26" w:rsidRDefault="00210AEB">
      <w:pPr>
        <w:pStyle w:val="BodyText"/>
        <w:spacing w:before="198" w:line="266" w:lineRule="auto"/>
        <w:ind w:left="1247" w:right="1239"/>
        <w:jc w:val="both"/>
      </w:pPr>
      <w:r>
        <w:rPr>
          <w:color w:val="414042"/>
        </w:rPr>
        <w:t>JSP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provides</w:t>
      </w:r>
      <w:r>
        <w:rPr>
          <w:color w:val="414042"/>
          <w:spacing w:val="55"/>
        </w:rPr>
        <w:t xml:space="preserve"> </w:t>
      </w:r>
      <w:r>
        <w:rPr>
          <w:color w:val="414042"/>
        </w:rPr>
        <w:t>non-legal</w:t>
      </w:r>
      <w:r>
        <w:rPr>
          <w:color w:val="414042"/>
          <w:spacing w:val="55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55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55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55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56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55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55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57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54"/>
        </w:rPr>
        <w:t xml:space="preserve"> </w:t>
      </w:r>
      <w:r>
        <w:rPr>
          <w:color w:val="414042"/>
        </w:rPr>
        <w:t>suspects,</w:t>
      </w:r>
      <w:r>
        <w:rPr>
          <w:color w:val="414042"/>
          <w:spacing w:val="55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55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55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55"/>
        </w:rPr>
        <w:t xml:space="preserve"> </w:t>
      </w:r>
      <w:r>
        <w:rPr>
          <w:color w:val="414042"/>
        </w:rPr>
        <w:t>charged</w:t>
      </w:r>
      <w:r>
        <w:rPr>
          <w:color w:val="414042"/>
          <w:spacing w:val="55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criminal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offence,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person’s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contributing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factor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situation. The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first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priority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ensure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person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accesses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advice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41"/>
        </w:rPr>
        <w:t xml:space="preserve"> </w:t>
      </w:r>
      <w:proofErr w:type="gramStart"/>
      <w:r>
        <w:rPr>
          <w:color w:val="414042"/>
        </w:rPr>
        <w:t>representation,</w:t>
      </w:r>
      <w:proofErr w:type="gramEnd"/>
      <w:r>
        <w:rPr>
          <w:color w:val="414042"/>
          <w:spacing w:val="40"/>
        </w:rPr>
        <w:t xml:space="preserve"> </w:t>
      </w:r>
      <w:r>
        <w:rPr>
          <w:color w:val="414042"/>
        </w:rPr>
        <w:t>however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focus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advocate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access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appropriate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responsive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supports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which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will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help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prevent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problem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re-occurring.</w:t>
      </w:r>
    </w:p>
    <w:p w14:paraId="6043A26F" w14:textId="77777777" w:rsidR="00B85A26" w:rsidRDefault="00B85A26">
      <w:pPr>
        <w:pStyle w:val="BodyText"/>
        <w:spacing w:before="7"/>
        <w:rPr>
          <w:sz w:val="28"/>
        </w:rPr>
      </w:pPr>
    </w:p>
    <w:p w14:paraId="1DBB5D6F" w14:textId="77777777" w:rsidR="00B85A26" w:rsidRDefault="00210AEB">
      <w:pPr>
        <w:pStyle w:val="Heading5"/>
        <w:spacing w:before="0"/>
        <w:ind w:left="2885"/>
      </w:pPr>
      <w:r>
        <w:pict w14:anchorId="78CE7603">
          <v:shape id="_x0000_s1605" style="position:absolute;left:0;text-align:left;margin-left:0;margin-top:8.7pt;width:132.7pt;height:5.6pt;z-index:15740416;mso-position-horizontal-relative:page" coordorigin=",174" coordsize="2654,112" path="m2598,174l,174,,285r2598,l2620,281r18,-12l2650,251r4,-21l2650,208r-12,-18l2620,179r-22,-5xe" fillcolor="#253772" stroked="f">
            <v:path arrowok="t"/>
            <w10:wrap anchorx="page"/>
          </v:shape>
        </w:pict>
      </w:r>
      <w:r>
        <w:rPr>
          <w:color w:val="253772"/>
        </w:rPr>
        <w:t>Mental</w:t>
      </w:r>
      <w:r>
        <w:rPr>
          <w:color w:val="253772"/>
          <w:spacing w:val="-3"/>
        </w:rPr>
        <w:t xml:space="preserve"> </w:t>
      </w:r>
      <w:r>
        <w:rPr>
          <w:color w:val="253772"/>
        </w:rPr>
        <w:t>Health</w:t>
      </w:r>
      <w:r>
        <w:rPr>
          <w:color w:val="253772"/>
          <w:spacing w:val="-3"/>
        </w:rPr>
        <w:t xml:space="preserve"> </w:t>
      </w:r>
      <w:r>
        <w:rPr>
          <w:color w:val="253772"/>
        </w:rPr>
        <w:t>Legal</w:t>
      </w:r>
      <w:r>
        <w:rPr>
          <w:color w:val="253772"/>
          <w:spacing w:val="-4"/>
        </w:rPr>
        <w:t xml:space="preserve"> </w:t>
      </w:r>
      <w:r>
        <w:rPr>
          <w:color w:val="253772"/>
        </w:rPr>
        <w:t>Service</w:t>
      </w:r>
    </w:p>
    <w:p w14:paraId="37FC2E63" w14:textId="77777777" w:rsidR="00B85A26" w:rsidRDefault="00210AEB">
      <w:pPr>
        <w:pStyle w:val="BodyText"/>
        <w:spacing w:before="201" w:line="266" w:lineRule="auto"/>
        <w:ind w:left="1247" w:right="1240"/>
        <w:jc w:val="both"/>
      </w:pPr>
      <w:r>
        <w:rPr>
          <w:color w:val="414042"/>
        </w:rPr>
        <w:t>MHLS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specialist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service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dedicated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providing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advice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representation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individuals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receiving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involuntary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treatment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mental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illness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Queensland.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MHLS</w:t>
      </w:r>
      <w:r>
        <w:rPr>
          <w:color w:val="414042"/>
          <w:spacing w:val="43"/>
        </w:rPr>
        <w:t xml:space="preserve"> </w:t>
      </w:r>
      <w:proofErr w:type="gramStart"/>
      <w:r>
        <w:rPr>
          <w:color w:val="414042"/>
        </w:rPr>
        <w:t>provides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assistance</w:t>
      </w:r>
      <w:proofErr w:type="gramEnd"/>
      <w:r>
        <w:rPr>
          <w:color w:val="414042"/>
          <w:spacing w:val="43"/>
        </w:rPr>
        <w:t xml:space="preserve"> </w:t>
      </w:r>
      <w:r>
        <w:rPr>
          <w:color w:val="414042"/>
        </w:rPr>
        <w:t>funded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directly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Department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Justice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Attorney-General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also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matters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referred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Aid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Queensland.</w:t>
      </w:r>
    </w:p>
    <w:p w14:paraId="608C553E" w14:textId="77777777" w:rsidR="00B85A26" w:rsidRDefault="00B85A26">
      <w:pPr>
        <w:spacing w:line="266" w:lineRule="auto"/>
        <w:jc w:val="both"/>
        <w:sectPr w:rsidR="00B85A26">
          <w:pgSz w:w="11910" w:h="16840"/>
          <w:pgMar w:top="1240" w:right="0" w:bottom="1280" w:left="0" w:header="0" w:footer="1091" w:gutter="0"/>
          <w:cols w:space="720"/>
        </w:sectPr>
      </w:pPr>
    </w:p>
    <w:p w14:paraId="02AF1E18" w14:textId="77777777" w:rsidR="00B85A26" w:rsidRDefault="00B85A26">
      <w:pPr>
        <w:pStyle w:val="BodyText"/>
        <w:rPr>
          <w:sz w:val="20"/>
        </w:rPr>
      </w:pPr>
    </w:p>
    <w:p w14:paraId="132227C8" w14:textId="77777777" w:rsidR="00B85A26" w:rsidRDefault="00B85A26">
      <w:pPr>
        <w:pStyle w:val="BodyText"/>
        <w:rPr>
          <w:sz w:val="20"/>
        </w:rPr>
      </w:pPr>
    </w:p>
    <w:p w14:paraId="205CEBD1" w14:textId="77777777" w:rsidR="00B85A26" w:rsidRDefault="00B85A26">
      <w:pPr>
        <w:pStyle w:val="BodyText"/>
        <w:rPr>
          <w:sz w:val="20"/>
        </w:rPr>
      </w:pPr>
    </w:p>
    <w:p w14:paraId="27CF7856" w14:textId="77777777" w:rsidR="00B85A26" w:rsidRDefault="00B85A26">
      <w:pPr>
        <w:pStyle w:val="BodyText"/>
        <w:spacing w:before="11"/>
        <w:rPr>
          <w:sz w:val="27"/>
        </w:rPr>
      </w:pPr>
    </w:p>
    <w:p w14:paraId="5D4832B0" w14:textId="77777777" w:rsidR="00B85A26" w:rsidRDefault="00210AEB">
      <w:pPr>
        <w:pStyle w:val="Heading5"/>
        <w:ind w:right="2897"/>
        <w:jc w:val="right"/>
      </w:pPr>
      <w:r>
        <w:pict w14:anchorId="2392489A">
          <v:shape id="_x0000_s1604" style="position:absolute;left:0;text-align:left;margin-left:463.8pt;margin-top:13pt;width:131.5pt;height:5.6pt;z-index:15742976;mso-position-horizontal-relative:page" coordorigin="9276,260" coordsize="2630,112" path="m11906,260r-2574,l9310,264r-17,12l9281,294r-5,22l9281,337r12,18l9310,367r22,4l11906,371r,-111xe" fillcolor="#253772" stroked="f">
            <v:path arrowok="t"/>
            <w10:wrap anchorx="page"/>
          </v:shape>
        </w:pict>
      </w:r>
      <w:r>
        <w:rPr>
          <w:color w:val="253772"/>
        </w:rPr>
        <w:t>Human</w:t>
      </w:r>
      <w:r>
        <w:rPr>
          <w:color w:val="253772"/>
          <w:spacing w:val="-4"/>
        </w:rPr>
        <w:t xml:space="preserve"> </w:t>
      </w:r>
      <w:r>
        <w:rPr>
          <w:color w:val="253772"/>
        </w:rPr>
        <w:t>Rights</w:t>
      </w:r>
      <w:r>
        <w:rPr>
          <w:color w:val="253772"/>
          <w:spacing w:val="-5"/>
        </w:rPr>
        <w:t xml:space="preserve"> </w:t>
      </w:r>
      <w:r>
        <w:rPr>
          <w:color w:val="253772"/>
        </w:rPr>
        <w:t>Legal</w:t>
      </w:r>
      <w:r>
        <w:rPr>
          <w:color w:val="253772"/>
          <w:spacing w:val="-4"/>
        </w:rPr>
        <w:t xml:space="preserve"> </w:t>
      </w:r>
      <w:r>
        <w:rPr>
          <w:color w:val="253772"/>
        </w:rPr>
        <w:t>Service</w:t>
      </w:r>
    </w:p>
    <w:p w14:paraId="35CD73AA" w14:textId="77777777" w:rsidR="00B85A26" w:rsidRDefault="00210AEB">
      <w:pPr>
        <w:pStyle w:val="BodyText"/>
        <w:spacing w:before="227" w:line="266" w:lineRule="auto"/>
        <w:ind w:left="1225" w:right="1261"/>
        <w:jc w:val="both"/>
      </w:pPr>
      <w:r>
        <w:rPr>
          <w:color w:val="414042"/>
        </w:rPr>
        <w:t>HRLS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provides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specialist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68"/>
        </w:rPr>
        <w:t xml:space="preserve"> </w:t>
      </w:r>
      <w:r>
        <w:rPr>
          <w:color w:val="414042"/>
        </w:rPr>
        <w:t>advice</w:t>
      </w:r>
      <w:r>
        <w:rPr>
          <w:color w:val="414042"/>
          <w:spacing w:val="6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68"/>
        </w:rPr>
        <w:t xml:space="preserve"> </w:t>
      </w:r>
      <w:r>
        <w:rPr>
          <w:color w:val="414042"/>
        </w:rPr>
        <w:t>conducts</w:t>
      </w:r>
      <w:r>
        <w:rPr>
          <w:color w:val="414042"/>
          <w:spacing w:val="68"/>
        </w:rPr>
        <w:t xml:space="preserve"> </w:t>
      </w:r>
      <w:r>
        <w:rPr>
          <w:color w:val="414042"/>
        </w:rPr>
        <w:t>strategic</w:t>
      </w:r>
      <w:r>
        <w:rPr>
          <w:color w:val="414042"/>
          <w:spacing w:val="68"/>
        </w:rPr>
        <w:t xml:space="preserve"> </w:t>
      </w:r>
      <w:r>
        <w:rPr>
          <w:color w:val="414042"/>
        </w:rPr>
        <w:t>casework</w:t>
      </w:r>
      <w:r>
        <w:rPr>
          <w:color w:val="414042"/>
          <w:spacing w:val="68"/>
        </w:rPr>
        <w:t xml:space="preserve"> </w:t>
      </w:r>
      <w:r>
        <w:rPr>
          <w:color w:val="414042"/>
        </w:rPr>
        <w:t>aimed</w:t>
      </w:r>
      <w:r>
        <w:rPr>
          <w:color w:val="414042"/>
          <w:spacing w:val="68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68"/>
        </w:rPr>
        <w:t xml:space="preserve"> </w:t>
      </w:r>
      <w:r>
        <w:rPr>
          <w:color w:val="414042"/>
        </w:rPr>
        <w:t>protecting</w:t>
      </w:r>
      <w:r>
        <w:rPr>
          <w:color w:val="414042"/>
          <w:spacing w:val="6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68"/>
        </w:rPr>
        <w:t xml:space="preserve"> </w:t>
      </w:r>
      <w:r>
        <w:rPr>
          <w:color w:val="414042"/>
        </w:rPr>
        <w:t>promoting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fundamental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82"/>
        </w:rPr>
        <w:t xml:space="preserve"> </w:t>
      </w:r>
      <w:r>
        <w:rPr>
          <w:color w:val="414042"/>
        </w:rPr>
        <w:t>vulnerable</w:t>
      </w:r>
      <w:r>
        <w:rPr>
          <w:color w:val="414042"/>
          <w:spacing w:val="82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8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82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83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82"/>
        </w:rPr>
        <w:t xml:space="preserve"> </w:t>
      </w:r>
      <w:r>
        <w:rPr>
          <w:color w:val="414042"/>
        </w:rPr>
        <w:t>Queensland.</w:t>
      </w:r>
      <w:r>
        <w:rPr>
          <w:color w:val="414042"/>
          <w:spacing w:val="82"/>
        </w:rPr>
        <w:t xml:space="preserve"> </w:t>
      </w:r>
      <w:r>
        <w:rPr>
          <w:color w:val="414042"/>
        </w:rPr>
        <w:t>HRLS</w:t>
      </w:r>
      <w:r>
        <w:rPr>
          <w:color w:val="414042"/>
          <w:spacing w:val="82"/>
        </w:rPr>
        <w:t xml:space="preserve"> </w:t>
      </w:r>
      <w:r>
        <w:rPr>
          <w:color w:val="414042"/>
        </w:rPr>
        <w:t>provides</w:t>
      </w:r>
      <w:r>
        <w:rPr>
          <w:color w:val="414042"/>
          <w:spacing w:val="83"/>
        </w:rPr>
        <w:t xml:space="preserve"> </w:t>
      </w:r>
      <w:r>
        <w:rPr>
          <w:color w:val="414042"/>
        </w:rPr>
        <w:t>advice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representation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most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vulnerable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experienced,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vulnerable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experiencing,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violation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rights,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loss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decision-making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autonomy,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discrimination,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violence,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abuse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neglect,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Restrictive</w:t>
      </w:r>
      <w:r>
        <w:rPr>
          <w:color w:val="414042"/>
          <w:spacing w:val="17"/>
        </w:rPr>
        <w:t xml:space="preserve"> </w:t>
      </w:r>
      <w:proofErr w:type="gramStart"/>
      <w:r>
        <w:rPr>
          <w:color w:val="414042"/>
        </w:rPr>
        <w:t>Practices</w:t>
      </w:r>
      <w:proofErr w:type="gramEnd"/>
      <w:r>
        <w:rPr>
          <w:color w:val="414042"/>
          <w:spacing w:val="17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forensic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detention.</w:t>
      </w:r>
    </w:p>
    <w:p w14:paraId="25DAFF8D" w14:textId="77777777" w:rsidR="00B85A26" w:rsidRDefault="00210AEB">
      <w:pPr>
        <w:pStyle w:val="Heading5"/>
        <w:spacing w:before="186"/>
        <w:ind w:right="2893"/>
        <w:jc w:val="right"/>
      </w:pPr>
      <w:r>
        <w:pict w14:anchorId="3DF80AFF">
          <v:shape id="_x0000_s1603" style="position:absolute;left:0;text-align:left;margin-left:463.7pt;margin-top:17.3pt;width:131.6pt;height:5.6pt;z-index:15740928;mso-position-horizontal-relative:page" coordorigin="9274,346" coordsize="2632,112" path="m11906,346r-2576,l9308,350r-17,12l9279,380r-5,22l9279,423r12,18l9308,453r22,4l11906,457r,-111xe" fillcolor="#253772" stroked="f">
            <v:path arrowok="t"/>
            <w10:wrap anchorx="page"/>
          </v:shape>
        </w:pict>
      </w:r>
      <w:r>
        <w:rPr>
          <w:color w:val="253772"/>
        </w:rPr>
        <w:t>NDIS</w:t>
      </w:r>
      <w:r>
        <w:rPr>
          <w:color w:val="253772"/>
          <w:spacing w:val="-5"/>
        </w:rPr>
        <w:t xml:space="preserve"> </w:t>
      </w:r>
      <w:r>
        <w:rPr>
          <w:color w:val="253772"/>
        </w:rPr>
        <w:t>Appeals</w:t>
      </w:r>
      <w:r>
        <w:rPr>
          <w:color w:val="253772"/>
          <w:spacing w:val="-6"/>
        </w:rPr>
        <w:t xml:space="preserve"> </w:t>
      </w:r>
      <w:r>
        <w:rPr>
          <w:color w:val="253772"/>
        </w:rPr>
        <w:t>Support</w:t>
      </w:r>
      <w:r>
        <w:rPr>
          <w:color w:val="253772"/>
          <w:spacing w:val="-4"/>
        </w:rPr>
        <w:t xml:space="preserve"> </w:t>
      </w:r>
      <w:r>
        <w:rPr>
          <w:color w:val="253772"/>
        </w:rPr>
        <w:t>Program</w:t>
      </w:r>
    </w:p>
    <w:p w14:paraId="5D8A7FF0" w14:textId="77777777" w:rsidR="00B85A26" w:rsidRDefault="00210AEB">
      <w:pPr>
        <w:pStyle w:val="BodyText"/>
        <w:spacing w:before="227" w:line="266" w:lineRule="auto"/>
        <w:ind w:left="1251" w:right="1233"/>
        <w:jc w:val="both"/>
      </w:pPr>
      <w:r>
        <w:rPr>
          <w:color w:val="414042"/>
        </w:rPr>
        <w:t>NDIS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Appeals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Program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services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provide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advocacy,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referrals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dissatisfied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Insurance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Agency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(NDIA)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decision.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advocates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can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help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by:</w:t>
      </w:r>
    </w:p>
    <w:p w14:paraId="255B117A" w14:textId="77777777" w:rsidR="00B85A26" w:rsidRDefault="00B85A26">
      <w:pPr>
        <w:pStyle w:val="BodyText"/>
        <w:spacing w:before="4"/>
        <w:rPr>
          <w:sz w:val="24"/>
        </w:rPr>
      </w:pPr>
    </w:p>
    <w:p w14:paraId="31BA2F64" w14:textId="77777777" w:rsidR="00B85A26" w:rsidRDefault="00210AEB">
      <w:pPr>
        <w:pStyle w:val="ListParagraph"/>
        <w:numPr>
          <w:ilvl w:val="0"/>
          <w:numId w:val="10"/>
        </w:numPr>
        <w:tabs>
          <w:tab w:val="left" w:pos="1819"/>
        </w:tabs>
        <w:ind w:hanging="361"/>
      </w:pPr>
      <w:r>
        <w:rPr>
          <w:color w:val="414042"/>
        </w:rPr>
        <w:t>explaining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review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processes,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including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what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involved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pursuing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appeal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AAT</w:t>
      </w:r>
    </w:p>
    <w:p w14:paraId="4EB8E066" w14:textId="77777777" w:rsidR="00B85A26" w:rsidRDefault="00210AEB">
      <w:pPr>
        <w:pStyle w:val="ListParagraph"/>
        <w:numPr>
          <w:ilvl w:val="0"/>
          <w:numId w:val="10"/>
        </w:numPr>
        <w:tabs>
          <w:tab w:val="left" w:pos="1819"/>
        </w:tabs>
        <w:spacing w:before="27"/>
        <w:ind w:hanging="361"/>
      </w:pPr>
      <w:r>
        <w:rPr>
          <w:color w:val="414042"/>
        </w:rPr>
        <w:t>assisting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preparation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required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documents</w:t>
      </w:r>
    </w:p>
    <w:p w14:paraId="2585976D" w14:textId="77777777" w:rsidR="00B85A26" w:rsidRDefault="00210AEB">
      <w:pPr>
        <w:pStyle w:val="ListParagraph"/>
        <w:numPr>
          <w:ilvl w:val="0"/>
          <w:numId w:val="10"/>
        </w:numPr>
        <w:tabs>
          <w:tab w:val="left" w:pos="1819"/>
        </w:tabs>
        <w:spacing w:before="28" w:line="266" w:lineRule="auto"/>
        <w:ind w:right="1235"/>
      </w:pPr>
      <w:r>
        <w:rPr>
          <w:color w:val="414042"/>
        </w:rPr>
        <w:t>providing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advice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building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up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person’s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skills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so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they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can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better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represent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themself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when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lodging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appeal</w:t>
      </w:r>
    </w:p>
    <w:p w14:paraId="110EF96E" w14:textId="77777777" w:rsidR="00B85A26" w:rsidRDefault="00210AEB">
      <w:pPr>
        <w:pStyle w:val="ListParagraph"/>
        <w:numPr>
          <w:ilvl w:val="0"/>
          <w:numId w:val="10"/>
        </w:numPr>
        <w:tabs>
          <w:tab w:val="left" w:pos="1819"/>
        </w:tabs>
        <w:spacing w:line="252" w:lineRule="exact"/>
        <w:ind w:hanging="361"/>
      </w:pPr>
      <w:r>
        <w:rPr>
          <w:color w:val="414042"/>
        </w:rPr>
        <w:t>attending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AAT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conferences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hearings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help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person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put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case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AAT</w:t>
      </w:r>
    </w:p>
    <w:p w14:paraId="0683B9B8" w14:textId="77777777" w:rsidR="00B85A26" w:rsidRDefault="00B85A26">
      <w:pPr>
        <w:pStyle w:val="BodyText"/>
        <w:spacing w:before="9"/>
        <w:rPr>
          <w:sz w:val="35"/>
        </w:rPr>
      </w:pPr>
    </w:p>
    <w:p w14:paraId="067889A2" w14:textId="77777777" w:rsidR="00B85A26" w:rsidRDefault="00210AEB">
      <w:pPr>
        <w:pStyle w:val="Heading5"/>
        <w:spacing w:before="0"/>
        <w:ind w:right="2883"/>
        <w:jc w:val="right"/>
      </w:pPr>
      <w:r>
        <w:pict w14:anchorId="6FCAA450">
          <v:shape id="_x0000_s1602" style="position:absolute;left:0;text-align:left;margin-left:463.7pt;margin-top:8pt;width:131.6pt;height:5.6pt;z-index:15741440;mso-position-horizontal-relative:page" coordorigin="9274,160" coordsize="2632,112" path="m11906,160r-2576,l9308,164r-17,12l9279,194r-5,22l9279,237r12,18l9308,267r22,4l11906,271r,-111xe" fillcolor="#253772" stroked="f">
            <v:path arrowok="t"/>
            <w10:wrap anchorx="page"/>
          </v:shape>
        </w:pict>
      </w:r>
      <w:r>
        <w:rPr>
          <w:color w:val="253772"/>
        </w:rPr>
        <w:t>NDIS</w:t>
      </w:r>
      <w:r>
        <w:rPr>
          <w:color w:val="253772"/>
          <w:spacing w:val="-5"/>
        </w:rPr>
        <w:t xml:space="preserve"> </w:t>
      </w:r>
      <w:r>
        <w:rPr>
          <w:color w:val="253772"/>
        </w:rPr>
        <w:t>Decision</w:t>
      </w:r>
      <w:r>
        <w:rPr>
          <w:color w:val="253772"/>
          <w:spacing w:val="-5"/>
        </w:rPr>
        <w:t xml:space="preserve"> </w:t>
      </w:r>
      <w:r>
        <w:rPr>
          <w:color w:val="253772"/>
        </w:rPr>
        <w:t>Support</w:t>
      </w:r>
      <w:r>
        <w:rPr>
          <w:color w:val="253772"/>
          <w:spacing w:val="-4"/>
        </w:rPr>
        <w:t xml:space="preserve"> </w:t>
      </w:r>
      <w:r>
        <w:rPr>
          <w:color w:val="253772"/>
        </w:rPr>
        <w:t>Pilot</w:t>
      </w:r>
      <w:r>
        <w:rPr>
          <w:color w:val="253772"/>
          <w:spacing w:val="-4"/>
        </w:rPr>
        <w:t xml:space="preserve"> </w:t>
      </w:r>
      <w:r>
        <w:rPr>
          <w:color w:val="253772"/>
        </w:rPr>
        <w:t>Program</w:t>
      </w:r>
    </w:p>
    <w:p w14:paraId="5944D1C2" w14:textId="77777777" w:rsidR="00B85A26" w:rsidRDefault="00210AEB">
      <w:pPr>
        <w:pStyle w:val="BodyText"/>
        <w:spacing w:before="228" w:line="266" w:lineRule="auto"/>
        <w:ind w:left="1251" w:right="1232"/>
        <w:jc w:val="both"/>
      </w:pPr>
      <w:r>
        <w:rPr>
          <w:color w:val="414042"/>
        </w:rPr>
        <w:t>NDIS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Decision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Pilot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Program</w:t>
      </w:r>
      <w:r>
        <w:rPr>
          <w:color w:val="414042"/>
          <w:spacing w:val="79"/>
        </w:rPr>
        <w:t xml:space="preserve"> </w:t>
      </w:r>
      <w:r>
        <w:rPr>
          <w:color w:val="414042"/>
        </w:rPr>
        <w:t>provides</w:t>
      </w:r>
      <w:r>
        <w:rPr>
          <w:color w:val="414042"/>
          <w:spacing w:val="80"/>
        </w:rPr>
        <w:t xml:space="preserve"> </w:t>
      </w:r>
      <w:r>
        <w:rPr>
          <w:color w:val="414042"/>
        </w:rPr>
        <w:t>decision-making</w:t>
      </w:r>
      <w:r>
        <w:rPr>
          <w:color w:val="414042"/>
          <w:spacing w:val="80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79"/>
        </w:rPr>
        <w:t xml:space="preserve"> </w:t>
      </w:r>
      <w:r>
        <w:rPr>
          <w:color w:val="414042"/>
        </w:rPr>
        <w:t>related</w:t>
      </w:r>
      <w:r>
        <w:rPr>
          <w:color w:val="414042"/>
          <w:spacing w:val="8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8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79"/>
        </w:rPr>
        <w:t xml:space="preserve"> </w:t>
      </w:r>
      <w:r>
        <w:rPr>
          <w:color w:val="414042"/>
        </w:rPr>
        <w:t>NDIS</w:t>
      </w:r>
      <w:r>
        <w:rPr>
          <w:color w:val="414042"/>
          <w:spacing w:val="80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80"/>
        </w:rPr>
        <w:t xml:space="preserve"> </w:t>
      </w:r>
      <w:r>
        <w:rPr>
          <w:color w:val="414042"/>
        </w:rPr>
        <w:t>potential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current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NDIS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participants,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aged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18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years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over,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limited</w:t>
      </w:r>
      <w:r>
        <w:rPr>
          <w:color w:val="414042"/>
          <w:spacing w:val="1"/>
        </w:rPr>
        <w:t xml:space="preserve"> </w:t>
      </w:r>
      <w:proofErr w:type="gramStart"/>
      <w:r>
        <w:rPr>
          <w:color w:val="414042"/>
        </w:rPr>
        <w:t>decision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making</w:t>
      </w:r>
      <w:proofErr w:type="gramEnd"/>
      <w:r>
        <w:rPr>
          <w:color w:val="414042"/>
          <w:spacing w:val="1"/>
        </w:rPr>
        <w:t xml:space="preserve"> </w:t>
      </w:r>
      <w:r>
        <w:rPr>
          <w:color w:val="414042"/>
        </w:rPr>
        <w:t>capacity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no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other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appropriate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decision-making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(such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effective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able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next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kin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informal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supporters).</w:t>
      </w:r>
    </w:p>
    <w:p w14:paraId="402FEB60" w14:textId="77777777" w:rsidR="00B85A26" w:rsidRDefault="00B85A26">
      <w:pPr>
        <w:pStyle w:val="BodyText"/>
        <w:rPr>
          <w:sz w:val="20"/>
        </w:rPr>
      </w:pPr>
    </w:p>
    <w:p w14:paraId="09658AEF" w14:textId="77777777" w:rsidR="00B85A26" w:rsidRDefault="00B85A26">
      <w:pPr>
        <w:pStyle w:val="BodyText"/>
        <w:spacing w:before="7"/>
        <w:rPr>
          <w:sz w:val="24"/>
        </w:rPr>
      </w:pPr>
    </w:p>
    <w:p w14:paraId="178FAA20" w14:textId="77777777" w:rsidR="00B85A26" w:rsidRDefault="00210AEB">
      <w:pPr>
        <w:pStyle w:val="Heading5"/>
        <w:ind w:left="1233"/>
      </w:pPr>
      <w:r>
        <w:pict w14:anchorId="4C0E7C6F">
          <v:shape id="_x0000_s1601" style="position:absolute;left:0;text-align:left;margin-left:489.25pt;margin-top:13pt;width:106.05pt;height:5.6pt;z-index:15741952;mso-position-horizontal-relative:page" coordorigin="9785,260" coordsize="2121,112" path="m11906,260r-2066,l9819,264r-18,12l9789,294r-4,22l9789,337r12,18l9819,367r21,4l11906,371r,-111xe" fillcolor="#253772" stroked="f">
            <v:path arrowok="t"/>
            <w10:wrap anchorx="page"/>
          </v:shape>
        </w:pict>
      </w:r>
      <w:r>
        <w:rPr>
          <w:color w:val="253772"/>
        </w:rPr>
        <w:t>Disability</w:t>
      </w:r>
      <w:r>
        <w:rPr>
          <w:color w:val="253772"/>
          <w:spacing w:val="-12"/>
        </w:rPr>
        <w:t xml:space="preserve"> </w:t>
      </w:r>
      <w:r>
        <w:rPr>
          <w:color w:val="253772"/>
        </w:rPr>
        <w:t>Royal</w:t>
      </w:r>
      <w:r>
        <w:rPr>
          <w:color w:val="253772"/>
          <w:spacing w:val="-11"/>
        </w:rPr>
        <w:t xml:space="preserve"> </w:t>
      </w:r>
      <w:r>
        <w:rPr>
          <w:color w:val="253772"/>
        </w:rPr>
        <w:t>Commission</w:t>
      </w:r>
      <w:r>
        <w:rPr>
          <w:color w:val="253772"/>
          <w:spacing w:val="-12"/>
        </w:rPr>
        <w:t xml:space="preserve"> </w:t>
      </w:r>
      <w:r>
        <w:rPr>
          <w:color w:val="253772"/>
        </w:rPr>
        <w:t>Advocacy</w:t>
      </w:r>
      <w:r>
        <w:rPr>
          <w:color w:val="253772"/>
          <w:spacing w:val="-11"/>
        </w:rPr>
        <w:t xml:space="preserve"> </w:t>
      </w:r>
      <w:r>
        <w:rPr>
          <w:color w:val="253772"/>
        </w:rPr>
        <w:t>Program</w:t>
      </w:r>
    </w:p>
    <w:p w14:paraId="7D7E430C" w14:textId="77777777" w:rsidR="00B85A26" w:rsidRDefault="00210AEB">
      <w:pPr>
        <w:pStyle w:val="BodyText"/>
        <w:spacing w:before="227"/>
        <w:ind w:left="1237"/>
      </w:pPr>
      <w:r>
        <w:rPr>
          <w:color w:val="414042"/>
        </w:rPr>
        <w:t>DRC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Program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can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provide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following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services:</w:t>
      </w:r>
    </w:p>
    <w:p w14:paraId="6FDF10C1" w14:textId="77777777" w:rsidR="00B85A26" w:rsidRDefault="00B85A26">
      <w:pPr>
        <w:pStyle w:val="BodyText"/>
        <w:spacing w:before="9"/>
        <w:rPr>
          <w:sz w:val="26"/>
        </w:rPr>
      </w:pPr>
    </w:p>
    <w:p w14:paraId="5B929D72" w14:textId="77777777" w:rsidR="00B85A26" w:rsidRDefault="00210AEB">
      <w:pPr>
        <w:pStyle w:val="ListParagraph"/>
        <w:numPr>
          <w:ilvl w:val="0"/>
          <w:numId w:val="10"/>
        </w:numPr>
        <w:tabs>
          <w:tab w:val="left" w:pos="1805"/>
        </w:tabs>
        <w:spacing w:before="1"/>
        <w:ind w:left="1804" w:hanging="361"/>
      </w:pPr>
      <w:r>
        <w:rPr>
          <w:color w:val="414042"/>
        </w:rPr>
        <w:t>Help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want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participate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Royal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Commission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plan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best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way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tell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story</w:t>
      </w:r>
    </w:p>
    <w:p w14:paraId="22AEF675" w14:textId="77777777" w:rsidR="00B85A26" w:rsidRDefault="00210AEB">
      <w:pPr>
        <w:pStyle w:val="ListParagraph"/>
        <w:numPr>
          <w:ilvl w:val="0"/>
          <w:numId w:val="10"/>
        </w:numPr>
        <w:tabs>
          <w:tab w:val="left" w:pos="1805"/>
        </w:tabs>
        <w:spacing w:before="27" w:line="266" w:lineRule="auto"/>
        <w:ind w:left="1804" w:right="1248"/>
      </w:pPr>
      <w:r>
        <w:rPr>
          <w:color w:val="414042"/>
        </w:rPr>
        <w:t>Help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communicate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Royal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Commission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about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required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communication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supports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(</w:t>
      </w:r>
      <w:proofErr w:type="gramStart"/>
      <w:r>
        <w:rPr>
          <w:color w:val="414042"/>
        </w:rPr>
        <w:t>e.g.</w:t>
      </w:r>
      <w:proofErr w:type="gramEnd"/>
      <w:r>
        <w:rPr>
          <w:color w:val="414042"/>
          <w:spacing w:val="1"/>
        </w:rPr>
        <w:t xml:space="preserve"> </w:t>
      </w:r>
      <w:r>
        <w:rPr>
          <w:color w:val="414042"/>
        </w:rPr>
        <w:t>interpreters,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accessible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interview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techniques,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recordings)</w:t>
      </w:r>
    </w:p>
    <w:p w14:paraId="2D31AA64" w14:textId="77777777" w:rsidR="00B85A26" w:rsidRDefault="00210AEB">
      <w:pPr>
        <w:pStyle w:val="ListParagraph"/>
        <w:numPr>
          <w:ilvl w:val="0"/>
          <w:numId w:val="10"/>
        </w:numPr>
        <w:tabs>
          <w:tab w:val="left" w:pos="1805"/>
        </w:tabs>
        <w:spacing w:line="252" w:lineRule="exact"/>
        <w:ind w:left="1804" w:hanging="361"/>
      </w:pPr>
      <w:r>
        <w:rPr>
          <w:color w:val="414042"/>
        </w:rPr>
        <w:t>Refer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other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agencies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ongoing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counselling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and/or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psychological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needed</w:t>
      </w:r>
    </w:p>
    <w:p w14:paraId="65628788" w14:textId="77777777" w:rsidR="00B85A26" w:rsidRDefault="00B85A26">
      <w:pPr>
        <w:pStyle w:val="BodyText"/>
        <w:rPr>
          <w:sz w:val="20"/>
        </w:rPr>
      </w:pPr>
    </w:p>
    <w:p w14:paraId="0FF65802" w14:textId="77777777" w:rsidR="00B85A26" w:rsidRDefault="00210AEB">
      <w:pPr>
        <w:pStyle w:val="Heading5"/>
        <w:spacing w:before="223"/>
        <w:ind w:left="4029"/>
      </w:pPr>
      <w:r>
        <w:pict w14:anchorId="62C89367">
          <v:shape id="_x0000_s1600" style="position:absolute;left:0;text-align:left;margin-left:463.75pt;margin-top:19.15pt;width:131.55pt;height:5.6pt;z-index:15742464;mso-position-horizontal-relative:page" coordorigin="9275,383" coordsize="2631,112" path="m11906,383r-2576,l9308,387r-17,12l9279,417r-4,22l9279,460r12,18l9308,490r22,4l11906,494r,-111xe" fillcolor="#253772" stroked="f">
            <v:path arrowok="t"/>
            <w10:wrap anchorx="page"/>
          </v:shape>
        </w:pict>
      </w:r>
      <w:r>
        <w:rPr>
          <w:color w:val="253772"/>
        </w:rPr>
        <w:t>Education</w:t>
      </w:r>
      <w:r>
        <w:rPr>
          <w:color w:val="253772"/>
          <w:spacing w:val="-6"/>
        </w:rPr>
        <w:t xml:space="preserve"> </w:t>
      </w:r>
      <w:r>
        <w:rPr>
          <w:color w:val="253772"/>
        </w:rPr>
        <w:t>Advocacy</w:t>
      </w:r>
      <w:r>
        <w:rPr>
          <w:color w:val="253772"/>
          <w:spacing w:val="-6"/>
        </w:rPr>
        <w:t xml:space="preserve"> </w:t>
      </w:r>
      <w:r>
        <w:rPr>
          <w:color w:val="253772"/>
        </w:rPr>
        <w:t>Service</w:t>
      </w:r>
    </w:p>
    <w:p w14:paraId="789AF1E8" w14:textId="77777777" w:rsidR="00B85A26" w:rsidRDefault="00210AEB">
      <w:pPr>
        <w:pStyle w:val="BodyText"/>
        <w:spacing w:before="227" w:line="266" w:lineRule="auto"/>
        <w:ind w:left="1251" w:right="1235"/>
        <w:jc w:val="both"/>
      </w:pPr>
      <w:r>
        <w:rPr>
          <w:color w:val="414042"/>
        </w:rPr>
        <w:t>EAS is an independent, professional advocacy service which supports the resolution of complex and escalated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complaints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relating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access,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participation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and/or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achievement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students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Queensland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state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schools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(and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home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schooling).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service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provided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no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cost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available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state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school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students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families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across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Queensland.</w:t>
      </w:r>
    </w:p>
    <w:p w14:paraId="6B3F3F6C" w14:textId="77777777" w:rsidR="00B85A26" w:rsidRDefault="00B85A26">
      <w:pPr>
        <w:spacing w:line="266" w:lineRule="auto"/>
        <w:jc w:val="both"/>
        <w:sectPr w:rsidR="00B85A26">
          <w:pgSz w:w="11910" w:h="16840"/>
          <w:pgMar w:top="1240" w:right="0" w:bottom="1280" w:left="0" w:header="0" w:footer="1091" w:gutter="0"/>
          <w:cols w:space="720"/>
        </w:sectPr>
      </w:pPr>
    </w:p>
    <w:p w14:paraId="74711309" w14:textId="77777777" w:rsidR="00B85A26" w:rsidRDefault="00210AEB">
      <w:pPr>
        <w:pStyle w:val="Heading1"/>
      </w:pPr>
      <w:r>
        <w:lastRenderedPageBreak/>
        <w:pict w14:anchorId="43CBB188">
          <v:shape id="_x0000_s1599" style="position:absolute;left:0;text-align:left;margin-left:62.35pt;margin-top:51.05pt;width:66.05pt;height:5.6pt;z-index:-15713792;mso-wrap-distance-left:0;mso-wrap-distance-right:0;mso-position-horizontal-relative:page" coordorigin="1247,1021" coordsize="1321,112" path="m2513,1021r-1210,l1281,1025r-17,12l1252,1055r-5,21l1252,1098r12,18l1281,1128r22,4l2513,1132r21,-4l2552,1116r12,-18l2568,1076r-4,-21l2552,1037r-18,-12l2513,1021xe" fillcolor="#253772" stroked="f">
            <v:path arrowok="t"/>
            <w10:wrap type="topAndBottom" anchorx="page"/>
          </v:shape>
        </w:pict>
      </w:r>
      <w:r>
        <w:pict w14:anchorId="78668372">
          <v:shape id="_x0000_s1598" style="position:absolute;left:0;text-align:left;margin-left:133.3pt;margin-top:51.05pt;width:66.05pt;height:5.6pt;z-index:-15713280;mso-wrap-distance-left:0;mso-wrap-distance-right:0;mso-position-horizontal-relative:page" coordorigin="2666,1021" coordsize="1321,112" path="m3932,1021r-1210,l2700,1025r-17,12l2671,1055r-5,21l2671,1098r12,18l2700,1128r22,4l3932,1132r21,-4l3971,1116r12,-18l3987,1076r-4,-21l3971,1037r-18,-12l3932,1021xe" fillcolor="#253772" stroked="f">
            <v:path arrowok="t"/>
            <w10:wrap type="topAndBottom" anchorx="page"/>
          </v:shape>
        </w:pict>
      </w:r>
      <w:r>
        <w:pict w14:anchorId="0FCDB2D7">
          <v:shape id="_x0000_s1597" style="position:absolute;left:0;text-align:left;margin-left:204.3pt;margin-top:51.05pt;width:66.05pt;height:5.6pt;z-index:-15712768;mso-wrap-distance-left:0;mso-wrap-distance-right:0;mso-position-horizontal-relative:page" coordorigin="4086,1021" coordsize="1321,112" path="m5351,1021r-1210,l4120,1025r-18,12l4090,1055r-4,21l4090,1098r12,18l4120,1128r21,4l5351,1132r22,-4l5390,1116r12,-18l5407,1076r-5,-21l5390,1037r-17,-12l5351,1021xe" fillcolor="#253772" stroked="f">
            <v:path arrowok="t"/>
            <w10:wrap type="topAndBottom" anchorx="page"/>
          </v:shape>
        </w:pict>
      </w:r>
      <w:r>
        <w:pict w14:anchorId="6152907C">
          <v:shape id="_x0000_s1596" style="position:absolute;left:0;text-align:left;margin-left:275.25pt;margin-top:51.05pt;width:66.05pt;height:5.6pt;z-index:-15712256;mso-wrap-distance-left:0;mso-wrap-distance-right:0;mso-position-horizontal-relative:page" coordorigin="5505,1021" coordsize="1321,112" path="m6770,1021r-1210,l5539,1025r-18,12l5509,1055r-4,21l5509,1098r12,18l5539,1128r21,4l6770,1132r22,-4l6810,1116r11,-18l6826,1076r-5,-21l6810,1037r-18,-12l6770,1021xe" fillcolor="#253772" stroked="f">
            <v:path arrowok="t"/>
            <w10:wrap type="topAndBottom" anchorx="page"/>
          </v:shape>
        </w:pict>
      </w:r>
      <w:r>
        <w:pict w14:anchorId="377DCF99">
          <v:shape id="_x0000_s1595" style="position:absolute;left:0;text-align:left;margin-left:346.2pt;margin-top:51.05pt;width:66.05pt;height:5.6pt;z-index:-15711744;mso-wrap-distance-left:0;mso-wrap-distance-right:0;mso-position-horizontal-relative:page" coordorigin="6924,1021" coordsize="1321,112" path="m8189,1021r-1209,l6958,1025r-18,12l6928,1055r-4,21l6928,1098r12,18l6958,1128r22,4l8189,1132r22,-4l8229,1116r12,-18l8245,1076r-4,-21l8229,1037r-18,-12l8189,1021xe" fillcolor="#253772" stroked="f">
            <v:path arrowok="t"/>
            <w10:wrap type="topAndBottom" anchorx="page"/>
          </v:shape>
        </w:pict>
      </w:r>
      <w:r>
        <w:rPr>
          <w:color w:val="D62427"/>
        </w:rPr>
        <w:t>President’s</w:t>
      </w:r>
      <w:r>
        <w:rPr>
          <w:color w:val="D62427"/>
          <w:spacing w:val="-12"/>
        </w:rPr>
        <w:t xml:space="preserve"> </w:t>
      </w:r>
      <w:r>
        <w:rPr>
          <w:color w:val="D62427"/>
        </w:rPr>
        <w:t>Report</w:t>
      </w:r>
    </w:p>
    <w:p w14:paraId="30F42367" w14:textId="77777777" w:rsidR="00B85A26" w:rsidRDefault="00210AEB">
      <w:pPr>
        <w:pStyle w:val="Heading4"/>
      </w:pPr>
      <w:r>
        <w:rPr>
          <w:color w:val="7EA4D6"/>
        </w:rPr>
        <w:t>Byron</w:t>
      </w:r>
      <w:r>
        <w:rPr>
          <w:color w:val="7EA4D6"/>
          <w:spacing w:val="-17"/>
        </w:rPr>
        <w:t xml:space="preserve"> </w:t>
      </w:r>
      <w:r>
        <w:rPr>
          <w:color w:val="7EA4D6"/>
        </w:rPr>
        <w:t>Albury</w:t>
      </w:r>
    </w:p>
    <w:p w14:paraId="20FEE5E2" w14:textId="77777777" w:rsidR="00B85A26" w:rsidRDefault="00B85A26">
      <w:pPr>
        <w:pStyle w:val="BodyText"/>
        <w:rPr>
          <w:rFonts w:ascii="Arial"/>
          <w:b/>
          <w:sz w:val="20"/>
        </w:rPr>
      </w:pPr>
    </w:p>
    <w:p w14:paraId="6DC5E32B" w14:textId="77777777" w:rsidR="00B85A26" w:rsidRDefault="00B85A26">
      <w:pPr>
        <w:pStyle w:val="BodyText"/>
        <w:spacing w:before="9"/>
        <w:rPr>
          <w:rFonts w:ascii="Arial"/>
          <w:b/>
        </w:rPr>
      </w:pPr>
    </w:p>
    <w:p w14:paraId="5BA8E12E" w14:textId="77777777" w:rsidR="00B85A26" w:rsidRDefault="00B85A26">
      <w:pPr>
        <w:rPr>
          <w:rFonts w:ascii="Arial"/>
        </w:rPr>
        <w:sectPr w:rsidR="00B85A26">
          <w:headerReference w:type="even" r:id="rId16"/>
          <w:footerReference w:type="even" r:id="rId17"/>
          <w:footerReference w:type="default" r:id="rId18"/>
          <w:pgSz w:w="11910" w:h="16840"/>
          <w:pgMar w:top="980" w:right="0" w:bottom="1280" w:left="0" w:header="0" w:footer="1091" w:gutter="0"/>
          <w:pgNumType w:start="6"/>
          <w:cols w:space="720"/>
        </w:sectPr>
      </w:pPr>
    </w:p>
    <w:p w14:paraId="78D38596" w14:textId="77777777" w:rsidR="00B85A26" w:rsidRDefault="00210AEB">
      <w:pPr>
        <w:pStyle w:val="BodyText"/>
        <w:spacing w:before="99" w:line="266" w:lineRule="auto"/>
        <w:ind w:left="1247" w:right="1"/>
        <w:jc w:val="both"/>
      </w:pPr>
      <w:r>
        <w:rPr>
          <w:color w:val="414042"/>
        </w:rPr>
        <w:t>I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am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pleased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provide   my   President’s   report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once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again.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will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begin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paying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respects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traditional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occupiers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which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work.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We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thank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them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continued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custodianship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proofErr w:type="gramStart"/>
      <w:r>
        <w:rPr>
          <w:color w:val="414042"/>
        </w:rPr>
        <w:t>land</w:t>
      </w:r>
      <w:proofErr w:type="gramEnd"/>
      <w:r>
        <w:rPr>
          <w:color w:val="414042"/>
          <w:spacing w:val="4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46"/>
        </w:rPr>
        <w:t xml:space="preserve"> </w:t>
      </w:r>
      <w:r>
        <w:rPr>
          <w:color w:val="414042"/>
        </w:rPr>
        <w:t>we</w:t>
      </w:r>
      <w:r>
        <w:rPr>
          <w:color w:val="414042"/>
          <w:spacing w:val="48"/>
        </w:rPr>
        <w:t xml:space="preserve"> </w:t>
      </w:r>
      <w:r>
        <w:rPr>
          <w:color w:val="414042"/>
        </w:rPr>
        <w:t>pay</w:t>
      </w:r>
      <w:r>
        <w:rPr>
          <w:color w:val="414042"/>
          <w:spacing w:val="46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46"/>
        </w:rPr>
        <w:t xml:space="preserve"> </w:t>
      </w:r>
      <w:r>
        <w:rPr>
          <w:color w:val="414042"/>
        </w:rPr>
        <w:t>respects</w:t>
      </w:r>
      <w:r>
        <w:rPr>
          <w:color w:val="414042"/>
          <w:spacing w:val="4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46"/>
        </w:rPr>
        <w:t xml:space="preserve"> </w:t>
      </w:r>
      <w:r>
        <w:rPr>
          <w:color w:val="414042"/>
        </w:rPr>
        <w:t>any</w:t>
      </w:r>
      <w:r>
        <w:rPr>
          <w:color w:val="414042"/>
          <w:spacing w:val="46"/>
        </w:rPr>
        <w:t xml:space="preserve"> </w:t>
      </w:r>
      <w:r>
        <w:rPr>
          <w:color w:val="414042"/>
        </w:rPr>
        <w:t>elders</w:t>
      </w:r>
      <w:r>
        <w:rPr>
          <w:color w:val="414042"/>
          <w:spacing w:val="46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4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descendants.</w:t>
      </w:r>
    </w:p>
    <w:p w14:paraId="65B8D090" w14:textId="77777777" w:rsidR="00B85A26" w:rsidRDefault="00B85A26">
      <w:pPr>
        <w:pStyle w:val="BodyText"/>
        <w:spacing w:before="4"/>
        <w:rPr>
          <w:sz w:val="24"/>
        </w:rPr>
      </w:pPr>
    </w:p>
    <w:p w14:paraId="7E2614ED" w14:textId="77777777" w:rsidR="00B85A26" w:rsidRDefault="00210AEB">
      <w:pPr>
        <w:pStyle w:val="BodyText"/>
        <w:spacing w:line="266" w:lineRule="auto"/>
        <w:ind w:left="1247" w:right="1"/>
        <w:jc w:val="both"/>
      </w:pPr>
      <w:r>
        <w:rPr>
          <w:color w:val="414042"/>
        </w:rPr>
        <w:t>We at QAI pay our continued respects to people who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continue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face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systemic</w:t>
      </w:r>
      <w:r>
        <w:rPr>
          <w:color w:val="414042"/>
          <w:spacing w:val="51"/>
        </w:rPr>
        <w:t xml:space="preserve"> </w:t>
      </w:r>
      <w:proofErr w:type="gramStart"/>
      <w:r>
        <w:rPr>
          <w:color w:val="414042"/>
        </w:rPr>
        <w:t xml:space="preserve">oppression,   </w:t>
      </w:r>
      <w:proofErr w:type="gramEnd"/>
      <w:r>
        <w:rPr>
          <w:color w:val="414042"/>
        </w:rPr>
        <w:t>experience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confines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detention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imposition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restrictive practices as cruel, inhuman and degrading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treatment.</w:t>
      </w:r>
    </w:p>
    <w:p w14:paraId="15FDC887" w14:textId="77777777" w:rsidR="00B85A26" w:rsidRDefault="00B85A26">
      <w:pPr>
        <w:pStyle w:val="BodyText"/>
        <w:spacing w:before="3"/>
        <w:rPr>
          <w:sz w:val="24"/>
        </w:rPr>
      </w:pPr>
    </w:p>
    <w:p w14:paraId="4402A368" w14:textId="77777777" w:rsidR="00B85A26" w:rsidRDefault="00210AEB">
      <w:pPr>
        <w:pStyle w:val="BodyText"/>
        <w:spacing w:before="1" w:line="266" w:lineRule="auto"/>
        <w:ind w:left="1247" w:right="1"/>
        <w:jc w:val="both"/>
      </w:pPr>
      <w:r>
        <w:rPr>
          <w:color w:val="414042"/>
        </w:rPr>
        <w:t>I would also like to take the opportunity to thank my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fellow committee members for the time and the effort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we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all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put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throughout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year.</w:t>
      </w:r>
    </w:p>
    <w:p w14:paraId="3443A7BF" w14:textId="77777777" w:rsidR="00B85A26" w:rsidRDefault="00B85A26">
      <w:pPr>
        <w:pStyle w:val="BodyText"/>
        <w:spacing w:before="3"/>
        <w:rPr>
          <w:sz w:val="24"/>
        </w:rPr>
      </w:pPr>
    </w:p>
    <w:p w14:paraId="2287117F" w14:textId="77777777" w:rsidR="00B85A26" w:rsidRDefault="00210AEB">
      <w:pPr>
        <w:pStyle w:val="BodyText"/>
        <w:spacing w:before="1" w:line="266" w:lineRule="auto"/>
        <w:ind w:left="1247" w:right="1"/>
        <w:jc w:val="both"/>
      </w:pPr>
      <w:r>
        <w:rPr>
          <w:color w:val="414042"/>
        </w:rPr>
        <w:t>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QAI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grown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enormously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rapidly,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restructure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developed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last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year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implemented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year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shown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how   well   QAI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responded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COVID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-19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pandemic.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1"/>
        </w:rPr>
        <w:t xml:space="preserve"> </w:t>
      </w:r>
      <w:proofErr w:type="spellStart"/>
      <w:r>
        <w:rPr>
          <w:color w:val="414042"/>
        </w:rPr>
        <w:t>organisation</w:t>
      </w:r>
      <w:proofErr w:type="spellEnd"/>
      <w:r>
        <w:rPr>
          <w:color w:val="414042"/>
          <w:spacing w:val="1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way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through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much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turbulence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structure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will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take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us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future.</w:t>
      </w:r>
    </w:p>
    <w:p w14:paraId="32B6F713" w14:textId="77777777" w:rsidR="00B85A26" w:rsidRDefault="00B85A26">
      <w:pPr>
        <w:pStyle w:val="BodyText"/>
        <w:spacing w:before="3"/>
        <w:rPr>
          <w:sz w:val="24"/>
        </w:rPr>
      </w:pPr>
    </w:p>
    <w:p w14:paraId="303167C0" w14:textId="77777777" w:rsidR="00B85A26" w:rsidRDefault="00210AEB">
      <w:pPr>
        <w:pStyle w:val="BodyText"/>
        <w:spacing w:line="266" w:lineRule="auto"/>
        <w:ind w:left="1247" w:right="1"/>
        <w:jc w:val="both"/>
      </w:pPr>
      <w:r>
        <w:rPr>
          <w:color w:val="414042"/>
        </w:rPr>
        <w:t>Last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year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cause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great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celebrations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QAI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successfully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campaigned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Rights Act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Queensland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establishment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Royal Commission – both after many years of vigilant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systemic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advocacy.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October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we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proud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first</w:t>
      </w:r>
      <w:r>
        <w:rPr>
          <w:color w:val="414042"/>
          <w:spacing w:val="1"/>
        </w:rPr>
        <w:t xml:space="preserve"> </w:t>
      </w:r>
      <w:proofErr w:type="spellStart"/>
      <w:r>
        <w:rPr>
          <w:color w:val="414042"/>
        </w:rPr>
        <w:t>organisation</w:t>
      </w:r>
      <w:proofErr w:type="spellEnd"/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declared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public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entity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subject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obligations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such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under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Human Rights Act of Queensland.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We put our words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into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action!</w:t>
      </w:r>
    </w:p>
    <w:p w14:paraId="7265EE0A" w14:textId="77777777" w:rsidR="00B85A26" w:rsidRDefault="00B85A26">
      <w:pPr>
        <w:pStyle w:val="BodyText"/>
        <w:spacing w:before="3"/>
        <w:rPr>
          <w:sz w:val="24"/>
        </w:rPr>
      </w:pPr>
    </w:p>
    <w:p w14:paraId="4B69E5CD" w14:textId="77777777" w:rsidR="00B85A26" w:rsidRDefault="00210AEB">
      <w:pPr>
        <w:pStyle w:val="BodyText"/>
        <w:spacing w:line="266" w:lineRule="auto"/>
        <w:ind w:left="1247"/>
        <w:jc w:val="both"/>
      </w:pPr>
      <w:r>
        <w:rPr>
          <w:color w:val="414042"/>
        </w:rPr>
        <w:t>It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rewarding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QAI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provide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high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level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consultation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representation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Royal Commission, and we are hopeful for sweeping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reform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its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completion.</w:t>
      </w:r>
    </w:p>
    <w:p w14:paraId="38A1C02A" w14:textId="77777777" w:rsidR="00B85A26" w:rsidRDefault="00B85A26">
      <w:pPr>
        <w:pStyle w:val="BodyText"/>
        <w:spacing w:before="4"/>
        <w:rPr>
          <w:sz w:val="24"/>
        </w:rPr>
      </w:pPr>
    </w:p>
    <w:p w14:paraId="3055EB2B" w14:textId="77777777" w:rsidR="00B85A26" w:rsidRDefault="00210AEB">
      <w:pPr>
        <w:pStyle w:val="BodyText"/>
        <w:spacing w:line="266" w:lineRule="auto"/>
        <w:ind w:left="1247"/>
        <w:jc w:val="both"/>
      </w:pPr>
      <w:r>
        <w:rPr>
          <w:color w:val="414042"/>
        </w:rPr>
        <w:t>Our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Committee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ex</w:t>
      </w:r>
      <w:r>
        <w:rPr>
          <w:color w:val="414042"/>
        </w:rPr>
        <w:t>tremely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busy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during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times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huge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demand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14"/>
        </w:rPr>
        <w:t xml:space="preserve"> </w:t>
      </w:r>
      <w:proofErr w:type="spellStart"/>
      <w:r>
        <w:rPr>
          <w:color w:val="414042"/>
        </w:rPr>
        <w:t>organisation</w:t>
      </w:r>
      <w:proofErr w:type="spellEnd"/>
    </w:p>
    <w:p w14:paraId="6B2B9747" w14:textId="77777777" w:rsidR="00B85A26" w:rsidRDefault="00210AEB">
      <w:pPr>
        <w:pStyle w:val="BodyText"/>
        <w:spacing w:before="101" w:line="266" w:lineRule="auto"/>
        <w:ind w:left="405" w:right="1239"/>
        <w:jc w:val="both"/>
      </w:pPr>
      <w:r>
        <w:br w:type="column"/>
      </w:r>
      <w:r>
        <w:rPr>
          <w:color w:val="414042"/>
        </w:rPr>
        <w:t>and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its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functions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ensure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QAI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strong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enough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continue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deliver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excellent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services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vulnerable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disability.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Zoom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meetings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proven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very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viable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alternative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conduct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monthly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other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meetings and we are pleased that this mechanism 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useful to ensure that stewardship and governance 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QAI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no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disruption.</w:t>
      </w:r>
    </w:p>
    <w:p w14:paraId="025763A7" w14:textId="77777777" w:rsidR="00B85A26" w:rsidRDefault="00B85A26">
      <w:pPr>
        <w:pStyle w:val="BodyText"/>
        <w:spacing w:before="3"/>
        <w:rPr>
          <w:sz w:val="24"/>
        </w:rPr>
      </w:pPr>
    </w:p>
    <w:p w14:paraId="6D969DA9" w14:textId="77777777" w:rsidR="00B85A26" w:rsidRDefault="00210AEB">
      <w:pPr>
        <w:pStyle w:val="BodyText"/>
        <w:spacing w:line="266" w:lineRule="auto"/>
        <w:ind w:left="405" w:right="1238"/>
        <w:jc w:val="both"/>
      </w:pPr>
      <w:r>
        <w:rPr>
          <w:color w:val="414042"/>
        </w:rPr>
        <w:t>I would like to express our collective gratitude to o</w:t>
      </w:r>
      <w:r>
        <w:rPr>
          <w:color w:val="414042"/>
        </w:rPr>
        <w:t>ur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esteemed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Vice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President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Fiona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Kennedy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given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so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much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her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time,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her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guidance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wisdom</w:t>
      </w:r>
      <w:r>
        <w:rPr>
          <w:color w:val="414042"/>
          <w:spacing w:val="-4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staff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committee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members.</w:t>
      </w:r>
    </w:p>
    <w:p w14:paraId="462B4BBE" w14:textId="77777777" w:rsidR="00B85A26" w:rsidRDefault="00B85A26">
      <w:pPr>
        <w:pStyle w:val="BodyText"/>
        <w:spacing w:before="3"/>
        <w:rPr>
          <w:sz w:val="24"/>
        </w:rPr>
      </w:pPr>
    </w:p>
    <w:p w14:paraId="06057F6F" w14:textId="77777777" w:rsidR="00B85A26" w:rsidRDefault="00210AEB">
      <w:pPr>
        <w:pStyle w:val="BodyText"/>
        <w:spacing w:before="1" w:line="266" w:lineRule="auto"/>
        <w:ind w:left="405" w:right="1238"/>
        <w:jc w:val="both"/>
      </w:pPr>
      <w:r>
        <w:rPr>
          <w:color w:val="414042"/>
        </w:rPr>
        <w:t>I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also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want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thank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Treasurer</w:t>
      </w:r>
      <w:r>
        <w:rPr>
          <w:color w:val="414042"/>
          <w:spacing w:val="50"/>
        </w:rPr>
        <w:t xml:space="preserve"> </w:t>
      </w:r>
      <w:proofErr w:type="spellStart"/>
      <w:r>
        <w:rPr>
          <w:color w:val="414042"/>
        </w:rPr>
        <w:t>Meriel</w:t>
      </w:r>
      <w:proofErr w:type="spellEnd"/>
      <w:r>
        <w:rPr>
          <w:color w:val="414042"/>
          <w:spacing w:val="50"/>
        </w:rPr>
        <w:t xml:space="preserve"> </w:t>
      </w:r>
      <w:r>
        <w:rPr>
          <w:color w:val="414042"/>
        </w:rPr>
        <w:t>Stanger,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continued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oversee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financial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operations along with our Coordinator of Finance 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Administration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Bill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Kyle.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incredibly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impressed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Bill’s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sound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advice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impressive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financial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acuity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instilled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even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greater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confidence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us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Committee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members</w:t>
      </w:r>
      <w:r>
        <w:rPr>
          <w:color w:val="414042"/>
          <w:spacing w:val="51"/>
        </w:rPr>
        <w:t xml:space="preserve"> </w:t>
      </w:r>
      <w:proofErr w:type="gramStart"/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regard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to</w:t>
      </w:r>
      <w:proofErr w:type="gramEnd"/>
      <w:r>
        <w:rPr>
          <w:color w:val="414042"/>
          <w:spacing w:val="38"/>
        </w:rPr>
        <w:t xml:space="preserve"> </w:t>
      </w:r>
      <w:r>
        <w:rPr>
          <w:color w:val="414042"/>
        </w:rPr>
        <w:t>QAI’s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solid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financial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viability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security.</w:t>
      </w:r>
    </w:p>
    <w:p w14:paraId="1BF67CC6" w14:textId="77777777" w:rsidR="00B85A26" w:rsidRDefault="00B85A26">
      <w:pPr>
        <w:pStyle w:val="BodyText"/>
        <w:spacing w:before="3"/>
        <w:rPr>
          <w:sz w:val="24"/>
        </w:rPr>
      </w:pPr>
    </w:p>
    <w:p w14:paraId="5A1D7B4A" w14:textId="77777777" w:rsidR="00B85A26" w:rsidRDefault="00210AEB">
      <w:pPr>
        <w:pStyle w:val="BodyText"/>
        <w:spacing w:line="266" w:lineRule="auto"/>
        <w:ind w:left="405" w:right="1239"/>
        <w:jc w:val="both"/>
      </w:pPr>
      <w:r>
        <w:rPr>
          <w:color w:val="414042"/>
        </w:rPr>
        <w:t>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founding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member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long-time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supporter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QAI,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Donna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Best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continued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strengthen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networks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QAI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-47"/>
        </w:rPr>
        <w:t xml:space="preserve"> </w:t>
      </w:r>
      <w:r>
        <w:rPr>
          <w:color w:val="414042"/>
        </w:rPr>
        <w:t>ably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assisted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Committee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Secretary.</w:t>
      </w:r>
    </w:p>
    <w:p w14:paraId="380FAB09" w14:textId="77777777" w:rsidR="00B85A26" w:rsidRDefault="00B85A26">
      <w:pPr>
        <w:pStyle w:val="BodyText"/>
        <w:spacing w:before="2"/>
        <w:rPr>
          <w:sz w:val="24"/>
        </w:rPr>
      </w:pPr>
    </w:p>
    <w:p w14:paraId="4C215A5A" w14:textId="77777777" w:rsidR="00B85A26" w:rsidRDefault="00210AEB">
      <w:pPr>
        <w:pStyle w:val="BodyText"/>
        <w:spacing w:line="266" w:lineRule="auto"/>
        <w:ind w:left="405" w:right="1238"/>
        <w:jc w:val="both"/>
      </w:pPr>
      <w:r>
        <w:rPr>
          <w:color w:val="414042"/>
        </w:rPr>
        <w:t>Niki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Edwards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source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very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valued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connections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QUT 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opportunity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engage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students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social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services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studies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thank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her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her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highly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respected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contributions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committee.</w:t>
      </w:r>
    </w:p>
    <w:p w14:paraId="3693FF9E" w14:textId="77777777" w:rsidR="00B85A26" w:rsidRDefault="00B85A26">
      <w:pPr>
        <w:pStyle w:val="BodyText"/>
        <w:spacing w:before="3"/>
        <w:rPr>
          <w:sz w:val="24"/>
        </w:rPr>
      </w:pPr>
    </w:p>
    <w:p w14:paraId="66C230D4" w14:textId="77777777" w:rsidR="00B85A26" w:rsidRDefault="00210AEB">
      <w:pPr>
        <w:pStyle w:val="BodyText"/>
        <w:spacing w:before="1" w:line="266" w:lineRule="auto"/>
        <w:ind w:left="405" w:right="1237"/>
        <w:jc w:val="both"/>
      </w:pPr>
      <w:r>
        <w:rPr>
          <w:color w:val="414042"/>
        </w:rPr>
        <w:t>Trevor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Boone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continued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provide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insights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 xml:space="preserve">support  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 xml:space="preserve">to  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 xml:space="preserve">Committee  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 xml:space="preserve">Members.  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 xml:space="preserve">It  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was    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deep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regret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said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farewell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Kathy</w:t>
      </w:r>
      <w:r>
        <w:rPr>
          <w:color w:val="414042"/>
          <w:spacing w:val="1"/>
        </w:rPr>
        <w:t xml:space="preserve"> </w:t>
      </w:r>
      <w:proofErr w:type="spellStart"/>
      <w:r>
        <w:rPr>
          <w:color w:val="414042"/>
        </w:rPr>
        <w:t>Ellem</w:t>
      </w:r>
      <w:proofErr w:type="spellEnd"/>
      <w:r>
        <w:rPr>
          <w:color w:val="414042"/>
          <w:spacing w:val="1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resigned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earlier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year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undertake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higher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work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responsibilities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change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lifestyle.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We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will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miss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Kathy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but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thank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her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her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excellent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 assistance and wish her the very best in her new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ventures.</w:t>
      </w:r>
    </w:p>
    <w:p w14:paraId="42D82C74" w14:textId="77777777" w:rsidR="00B85A26" w:rsidRDefault="00B85A26">
      <w:pPr>
        <w:spacing w:line="266" w:lineRule="auto"/>
        <w:jc w:val="both"/>
        <w:sectPr w:rsidR="00B85A26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734" w:space="40"/>
            <w:col w:w="6136"/>
          </w:cols>
        </w:sectPr>
      </w:pPr>
    </w:p>
    <w:p w14:paraId="7A2E2625" w14:textId="77777777" w:rsidR="00B85A26" w:rsidRDefault="00B85A26">
      <w:pPr>
        <w:pStyle w:val="BodyText"/>
        <w:rPr>
          <w:sz w:val="20"/>
        </w:rPr>
      </w:pPr>
    </w:p>
    <w:p w14:paraId="577A48A2" w14:textId="77777777" w:rsidR="00B85A26" w:rsidRDefault="00B85A26">
      <w:pPr>
        <w:pStyle w:val="BodyText"/>
        <w:rPr>
          <w:sz w:val="20"/>
        </w:rPr>
      </w:pPr>
    </w:p>
    <w:p w14:paraId="09415DF9" w14:textId="77777777" w:rsidR="00B85A26" w:rsidRDefault="00B85A26">
      <w:pPr>
        <w:pStyle w:val="BodyText"/>
        <w:rPr>
          <w:sz w:val="20"/>
        </w:rPr>
      </w:pPr>
    </w:p>
    <w:p w14:paraId="2BBEDB3F" w14:textId="77777777" w:rsidR="00B85A26" w:rsidRDefault="00B85A26">
      <w:pPr>
        <w:pStyle w:val="BodyText"/>
        <w:rPr>
          <w:sz w:val="20"/>
        </w:rPr>
      </w:pPr>
    </w:p>
    <w:p w14:paraId="53EDC5CB" w14:textId="77777777" w:rsidR="00B85A26" w:rsidRDefault="00B85A26">
      <w:pPr>
        <w:pStyle w:val="BodyText"/>
        <w:rPr>
          <w:sz w:val="20"/>
        </w:rPr>
      </w:pPr>
    </w:p>
    <w:p w14:paraId="63C9E8A4" w14:textId="77777777" w:rsidR="00B85A26" w:rsidRDefault="00B85A26">
      <w:pPr>
        <w:pStyle w:val="BodyText"/>
        <w:rPr>
          <w:sz w:val="20"/>
        </w:rPr>
      </w:pPr>
    </w:p>
    <w:p w14:paraId="53EECAFF" w14:textId="77777777" w:rsidR="00B85A26" w:rsidRDefault="00B85A26">
      <w:pPr>
        <w:pStyle w:val="BodyText"/>
        <w:rPr>
          <w:sz w:val="20"/>
        </w:rPr>
      </w:pPr>
    </w:p>
    <w:p w14:paraId="0AEE764D" w14:textId="77777777" w:rsidR="00B85A26" w:rsidRDefault="00B85A26">
      <w:pPr>
        <w:pStyle w:val="BodyText"/>
        <w:spacing w:before="10"/>
        <w:rPr>
          <w:sz w:val="24"/>
        </w:rPr>
      </w:pPr>
    </w:p>
    <w:p w14:paraId="793D1D65" w14:textId="77777777" w:rsidR="00B85A26" w:rsidRDefault="00210AEB">
      <w:pPr>
        <w:pStyle w:val="BodyText"/>
        <w:spacing w:before="100" w:line="266" w:lineRule="auto"/>
        <w:ind w:left="1247" w:right="1246"/>
        <w:jc w:val="both"/>
      </w:pPr>
      <w:r>
        <w:rPr>
          <w:color w:val="414042"/>
        </w:rPr>
        <w:t>While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last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twelve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months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presented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challenges,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my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pleasure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work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such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talented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devoted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team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provide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what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guidance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I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may.</w:t>
      </w:r>
    </w:p>
    <w:p w14:paraId="389D9916" w14:textId="77777777" w:rsidR="00B85A26" w:rsidRDefault="00B85A26">
      <w:pPr>
        <w:pStyle w:val="BodyText"/>
        <w:spacing w:before="4"/>
        <w:rPr>
          <w:sz w:val="24"/>
        </w:rPr>
      </w:pPr>
    </w:p>
    <w:p w14:paraId="1106C254" w14:textId="77777777" w:rsidR="00B85A26" w:rsidRDefault="00210AEB">
      <w:pPr>
        <w:pStyle w:val="BodyText"/>
        <w:spacing w:line="266" w:lineRule="auto"/>
        <w:ind w:left="1247" w:right="1239"/>
        <w:jc w:val="both"/>
      </w:pPr>
      <w:r>
        <w:rPr>
          <w:color w:val="414042"/>
        </w:rPr>
        <w:t>Finally,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staff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most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professional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dedicated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enthusiasm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energy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individual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collective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roles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most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impressive.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Your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efforts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improve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lives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disability,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positive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impact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reshaping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community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enduring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will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historical.</w:t>
      </w:r>
    </w:p>
    <w:p w14:paraId="4B59C21E" w14:textId="77777777" w:rsidR="00B85A26" w:rsidRDefault="00B85A26">
      <w:pPr>
        <w:pStyle w:val="BodyText"/>
        <w:spacing w:before="4"/>
        <w:rPr>
          <w:sz w:val="24"/>
        </w:rPr>
      </w:pPr>
    </w:p>
    <w:p w14:paraId="4D78DC2E" w14:textId="77777777" w:rsidR="00B85A26" w:rsidRDefault="00210AEB">
      <w:pPr>
        <w:pStyle w:val="BodyText"/>
        <w:ind w:left="1247"/>
        <w:jc w:val="both"/>
      </w:pPr>
      <w:r>
        <w:rPr>
          <w:color w:val="414042"/>
        </w:rPr>
        <w:t>On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behalf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all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Committee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I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thank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you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all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everything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you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do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every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day.</w:t>
      </w:r>
    </w:p>
    <w:p w14:paraId="30A39E0A" w14:textId="77777777" w:rsidR="00B85A26" w:rsidRDefault="00B85A26">
      <w:pPr>
        <w:pStyle w:val="BodyText"/>
        <w:spacing w:before="9"/>
        <w:rPr>
          <w:sz w:val="26"/>
        </w:rPr>
      </w:pPr>
    </w:p>
    <w:p w14:paraId="0FF2AA7F" w14:textId="77777777" w:rsidR="00B85A26" w:rsidRDefault="00210AEB">
      <w:pPr>
        <w:ind w:left="1247"/>
        <w:jc w:val="both"/>
        <w:rPr>
          <w:i/>
        </w:rPr>
      </w:pPr>
      <w:r>
        <w:pict w14:anchorId="7091DF4B">
          <v:group id="_x0000_s1591" style="position:absolute;left:0;text-align:left;margin-left:39.7pt;margin-top:48.05pt;width:555.6pt;height:408pt;z-index:15746048;mso-position-horizontal-relative:page" coordorigin="794,961" coordsize="11112,8160">
            <v:rect id="_x0000_s1594" style="position:absolute;left:793;top:960;width:11112;height:8160" fillcolor="#7ea4d6" stroked="f">
              <v:fill opacity="39321f"/>
            </v:rect>
            <v:shape id="_x0000_s1593" type="#_x0000_t75" style="position:absolute;left:1235;top:1655;width:9424;height:6291">
              <v:imagedata r:id="rId1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92" type="#_x0000_t202" style="position:absolute;left:793;top:960;width:11112;height:8160" filled="f" stroked="f">
              <v:textbox inset="0,0,0,0">
                <w:txbxContent>
                  <w:p w14:paraId="32DA5CCC" w14:textId="77777777" w:rsidR="00B85A26" w:rsidRDefault="00B85A26">
                    <w:pPr>
                      <w:rPr>
                        <w:i/>
                        <w:sz w:val="24"/>
                      </w:rPr>
                    </w:pPr>
                  </w:p>
                  <w:p w14:paraId="7E26C1B1" w14:textId="77777777" w:rsidR="00B85A26" w:rsidRDefault="00B85A26">
                    <w:pPr>
                      <w:rPr>
                        <w:i/>
                        <w:sz w:val="24"/>
                      </w:rPr>
                    </w:pPr>
                  </w:p>
                  <w:p w14:paraId="2FE19D5C" w14:textId="77777777" w:rsidR="00B85A26" w:rsidRDefault="00B85A26">
                    <w:pPr>
                      <w:rPr>
                        <w:i/>
                        <w:sz w:val="24"/>
                      </w:rPr>
                    </w:pPr>
                  </w:p>
                  <w:p w14:paraId="7D5EA836" w14:textId="77777777" w:rsidR="00B85A26" w:rsidRDefault="00B85A26">
                    <w:pPr>
                      <w:rPr>
                        <w:i/>
                        <w:sz w:val="24"/>
                      </w:rPr>
                    </w:pPr>
                  </w:p>
                  <w:p w14:paraId="33681EFF" w14:textId="77777777" w:rsidR="00B85A26" w:rsidRDefault="00B85A26">
                    <w:pPr>
                      <w:rPr>
                        <w:i/>
                        <w:sz w:val="24"/>
                      </w:rPr>
                    </w:pPr>
                  </w:p>
                  <w:p w14:paraId="3C79EE62" w14:textId="77777777" w:rsidR="00B85A26" w:rsidRDefault="00B85A26">
                    <w:pPr>
                      <w:rPr>
                        <w:i/>
                        <w:sz w:val="24"/>
                      </w:rPr>
                    </w:pPr>
                  </w:p>
                  <w:p w14:paraId="2CBB05F6" w14:textId="77777777" w:rsidR="00B85A26" w:rsidRDefault="00B85A26">
                    <w:pPr>
                      <w:rPr>
                        <w:i/>
                        <w:sz w:val="24"/>
                      </w:rPr>
                    </w:pPr>
                  </w:p>
                  <w:p w14:paraId="1DE07879" w14:textId="77777777" w:rsidR="00B85A26" w:rsidRDefault="00B85A26">
                    <w:pPr>
                      <w:rPr>
                        <w:i/>
                        <w:sz w:val="24"/>
                      </w:rPr>
                    </w:pPr>
                  </w:p>
                  <w:p w14:paraId="477A8616" w14:textId="77777777" w:rsidR="00B85A26" w:rsidRDefault="00B85A26">
                    <w:pPr>
                      <w:rPr>
                        <w:i/>
                        <w:sz w:val="24"/>
                      </w:rPr>
                    </w:pPr>
                  </w:p>
                  <w:p w14:paraId="4276C273" w14:textId="77777777" w:rsidR="00B85A26" w:rsidRDefault="00B85A26">
                    <w:pPr>
                      <w:rPr>
                        <w:i/>
                        <w:sz w:val="24"/>
                      </w:rPr>
                    </w:pPr>
                  </w:p>
                  <w:p w14:paraId="610E820D" w14:textId="77777777" w:rsidR="00B85A26" w:rsidRDefault="00B85A26">
                    <w:pPr>
                      <w:rPr>
                        <w:i/>
                        <w:sz w:val="24"/>
                      </w:rPr>
                    </w:pPr>
                  </w:p>
                  <w:p w14:paraId="04A0297B" w14:textId="77777777" w:rsidR="00B85A26" w:rsidRDefault="00B85A26">
                    <w:pPr>
                      <w:rPr>
                        <w:i/>
                        <w:sz w:val="24"/>
                      </w:rPr>
                    </w:pPr>
                  </w:p>
                  <w:p w14:paraId="0F6417B9" w14:textId="77777777" w:rsidR="00B85A26" w:rsidRDefault="00B85A26">
                    <w:pPr>
                      <w:rPr>
                        <w:i/>
                        <w:sz w:val="24"/>
                      </w:rPr>
                    </w:pPr>
                  </w:p>
                  <w:p w14:paraId="0DEEC4FD" w14:textId="77777777" w:rsidR="00B85A26" w:rsidRDefault="00B85A26">
                    <w:pPr>
                      <w:rPr>
                        <w:i/>
                        <w:sz w:val="24"/>
                      </w:rPr>
                    </w:pPr>
                  </w:p>
                  <w:p w14:paraId="1C07DAE8" w14:textId="77777777" w:rsidR="00B85A26" w:rsidRDefault="00B85A26">
                    <w:pPr>
                      <w:rPr>
                        <w:i/>
                        <w:sz w:val="24"/>
                      </w:rPr>
                    </w:pPr>
                  </w:p>
                  <w:p w14:paraId="7465A436" w14:textId="77777777" w:rsidR="00B85A26" w:rsidRDefault="00B85A26">
                    <w:pPr>
                      <w:rPr>
                        <w:i/>
                        <w:sz w:val="24"/>
                      </w:rPr>
                    </w:pPr>
                  </w:p>
                  <w:p w14:paraId="7A5992B7" w14:textId="77777777" w:rsidR="00B85A26" w:rsidRDefault="00B85A26">
                    <w:pPr>
                      <w:rPr>
                        <w:i/>
                        <w:sz w:val="24"/>
                      </w:rPr>
                    </w:pPr>
                  </w:p>
                  <w:p w14:paraId="595E7449" w14:textId="77777777" w:rsidR="00B85A26" w:rsidRDefault="00B85A26">
                    <w:pPr>
                      <w:rPr>
                        <w:i/>
                        <w:sz w:val="24"/>
                      </w:rPr>
                    </w:pPr>
                  </w:p>
                  <w:p w14:paraId="179FED76" w14:textId="77777777" w:rsidR="00B85A26" w:rsidRDefault="00B85A26">
                    <w:pPr>
                      <w:rPr>
                        <w:i/>
                        <w:sz w:val="24"/>
                      </w:rPr>
                    </w:pPr>
                  </w:p>
                  <w:p w14:paraId="6D6592A5" w14:textId="77777777" w:rsidR="00B85A26" w:rsidRDefault="00B85A26">
                    <w:pPr>
                      <w:rPr>
                        <w:i/>
                        <w:sz w:val="24"/>
                      </w:rPr>
                    </w:pPr>
                  </w:p>
                  <w:p w14:paraId="6CB7A86B" w14:textId="77777777" w:rsidR="00B85A26" w:rsidRDefault="00B85A26">
                    <w:pPr>
                      <w:rPr>
                        <w:i/>
                        <w:sz w:val="24"/>
                      </w:rPr>
                    </w:pPr>
                  </w:p>
                  <w:p w14:paraId="5CC5010A" w14:textId="77777777" w:rsidR="00B85A26" w:rsidRDefault="00B85A26">
                    <w:pPr>
                      <w:rPr>
                        <w:i/>
                        <w:sz w:val="24"/>
                      </w:rPr>
                    </w:pPr>
                  </w:p>
                  <w:p w14:paraId="0CC5B354" w14:textId="77777777" w:rsidR="00B85A26" w:rsidRDefault="00B85A26">
                    <w:pPr>
                      <w:rPr>
                        <w:i/>
                        <w:sz w:val="24"/>
                      </w:rPr>
                    </w:pPr>
                  </w:p>
                  <w:p w14:paraId="177D5710" w14:textId="77777777" w:rsidR="00B85A26" w:rsidRDefault="00B85A26">
                    <w:pPr>
                      <w:rPr>
                        <w:i/>
                        <w:sz w:val="24"/>
                      </w:rPr>
                    </w:pPr>
                  </w:p>
                  <w:p w14:paraId="3E81C778" w14:textId="77777777" w:rsidR="00B85A26" w:rsidRDefault="00B85A26">
                    <w:pPr>
                      <w:rPr>
                        <w:i/>
                        <w:sz w:val="24"/>
                      </w:rPr>
                    </w:pPr>
                  </w:p>
                  <w:p w14:paraId="13CE2B73" w14:textId="77777777" w:rsidR="00B85A26" w:rsidRDefault="00210AEB">
                    <w:pPr>
                      <w:spacing w:before="156" w:line="266" w:lineRule="auto"/>
                      <w:ind w:left="453" w:right="1236"/>
                      <w:jc w:val="both"/>
                    </w:pPr>
                    <w:r>
                      <w:rPr>
                        <w:b/>
                        <w:color w:val="323031"/>
                      </w:rPr>
                      <w:t xml:space="preserve">Management Committee at 2019 AGM </w:t>
                    </w:r>
                    <w:r>
                      <w:rPr>
                        <w:color w:val="323031"/>
                      </w:rPr>
                      <w:t>left to right: President Byron Albury, Committee Member Niki Edwards,</w:t>
                    </w:r>
                    <w:r>
                      <w:rPr>
                        <w:color w:val="323031"/>
                        <w:spacing w:val="1"/>
                      </w:rPr>
                      <w:t xml:space="preserve"> </w:t>
                    </w:r>
                    <w:r>
                      <w:rPr>
                        <w:color w:val="323031"/>
                      </w:rPr>
                      <w:t xml:space="preserve">Treasurer </w:t>
                    </w:r>
                    <w:proofErr w:type="spellStart"/>
                    <w:r>
                      <w:rPr>
                        <w:color w:val="323031"/>
                      </w:rPr>
                      <w:t>Meriel</w:t>
                    </w:r>
                    <w:proofErr w:type="spellEnd"/>
                    <w:r>
                      <w:rPr>
                        <w:color w:val="323031"/>
                      </w:rPr>
                      <w:t xml:space="preserve"> Stanger, Vice President Fiona Kennedy, Committee Member Kathy </w:t>
                    </w:r>
                    <w:proofErr w:type="spellStart"/>
                    <w:r>
                      <w:rPr>
                        <w:color w:val="323031"/>
                      </w:rPr>
                      <w:t>Ellem</w:t>
                    </w:r>
                    <w:proofErr w:type="spellEnd"/>
                    <w:r>
                      <w:rPr>
                        <w:color w:val="323031"/>
                      </w:rPr>
                      <w:t xml:space="preserve"> (retired), Committee</w:t>
                    </w:r>
                    <w:r>
                      <w:rPr>
                        <w:color w:val="323031"/>
                        <w:spacing w:val="1"/>
                      </w:rPr>
                      <w:t xml:space="preserve"> </w:t>
                    </w:r>
                    <w:r>
                      <w:rPr>
                        <w:color w:val="323031"/>
                      </w:rPr>
                      <w:t>Member</w:t>
                    </w:r>
                    <w:r>
                      <w:rPr>
                        <w:color w:val="323031"/>
                        <w:spacing w:val="15"/>
                      </w:rPr>
                      <w:t xml:space="preserve"> </w:t>
                    </w:r>
                    <w:r>
                      <w:rPr>
                        <w:color w:val="323031"/>
                      </w:rPr>
                      <w:t>Brendon</w:t>
                    </w:r>
                    <w:r>
                      <w:rPr>
                        <w:color w:val="323031"/>
                        <w:spacing w:val="15"/>
                      </w:rPr>
                      <w:t xml:space="preserve"> </w:t>
                    </w:r>
                    <w:r>
                      <w:rPr>
                        <w:color w:val="323031"/>
                      </w:rPr>
                      <w:t>Donohue,</w:t>
                    </w:r>
                    <w:r>
                      <w:rPr>
                        <w:color w:val="323031"/>
                        <w:spacing w:val="16"/>
                      </w:rPr>
                      <w:t xml:space="preserve"> </w:t>
                    </w:r>
                    <w:r>
                      <w:rPr>
                        <w:color w:val="323031"/>
                      </w:rPr>
                      <w:t>Secretary</w:t>
                    </w:r>
                    <w:r>
                      <w:rPr>
                        <w:color w:val="323031"/>
                        <w:spacing w:val="15"/>
                      </w:rPr>
                      <w:t xml:space="preserve"> </w:t>
                    </w:r>
                    <w:r>
                      <w:rPr>
                        <w:color w:val="323031"/>
                      </w:rPr>
                      <w:t>Donna</w:t>
                    </w:r>
                    <w:r>
                      <w:rPr>
                        <w:color w:val="323031"/>
                        <w:spacing w:val="16"/>
                      </w:rPr>
                      <w:t xml:space="preserve"> </w:t>
                    </w:r>
                    <w:r>
                      <w:rPr>
                        <w:color w:val="323031"/>
                      </w:rPr>
                      <w:t>Best.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color w:val="414042"/>
        </w:rPr>
        <w:t>Byron</w:t>
      </w:r>
      <w:r>
        <w:rPr>
          <w:i/>
          <w:color w:val="414042"/>
          <w:spacing w:val="12"/>
        </w:rPr>
        <w:t xml:space="preserve"> </w:t>
      </w:r>
      <w:r>
        <w:rPr>
          <w:i/>
          <w:color w:val="414042"/>
        </w:rPr>
        <w:t>Albury</w:t>
      </w:r>
    </w:p>
    <w:p w14:paraId="6B837AD6" w14:textId="77777777" w:rsidR="00B85A26" w:rsidRDefault="00B85A26">
      <w:pPr>
        <w:jc w:val="both"/>
        <w:sectPr w:rsidR="00B85A26">
          <w:headerReference w:type="default" r:id="rId20"/>
          <w:pgSz w:w="11910" w:h="16840"/>
          <w:pgMar w:top="1240" w:right="0" w:bottom="1280" w:left="0" w:header="0" w:footer="1091" w:gutter="0"/>
          <w:cols w:space="720"/>
        </w:sectPr>
      </w:pPr>
    </w:p>
    <w:p w14:paraId="2E0C667E" w14:textId="77777777" w:rsidR="00B85A26" w:rsidRDefault="00210AEB">
      <w:pPr>
        <w:pStyle w:val="Heading1"/>
      </w:pPr>
      <w:r>
        <w:lastRenderedPageBreak/>
        <w:pict w14:anchorId="273041B9">
          <v:shape id="_x0000_s1590" style="position:absolute;left:0;text-align:left;margin-left:62.35pt;margin-top:51.05pt;width:66.05pt;height:5.6pt;z-index:-15710720;mso-wrap-distance-left:0;mso-wrap-distance-right:0;mso-position-horizontal-relative:page" coordorigin="1247,1021" coordsize="1321,112" path="m2513,1021r-1210,l1281,1025r-17,12l1252,1055r-5,21l1252,1098r12,18l1281,1128r22,4l2513,1132r21,-4l2552,1116r12,-18l2568,1076r-4,-21l2552,1037r-18,-12l2513,1021xe" fillcolor="#253772" stroked="f">
            <v:path arrowok="t"/>
            <w10:wrap type="topAndBottom" anchorx="page"/>
          </v:shape>
        </w:pict>
      </w:r>
      <w:r>
        <w:pict w14:anchorId="01562B41">
          <v:shape id="_x0000_s1589" style="position:absolute;left:0;text-align:left;margin-left:133.3pt;margin-top:51.05pt;width:66.05pt;height:5.6pt;z-index:-15710208;mso-wrap-distance-left:0;mso-wrap-distance-right:0;mso-position-horizontal-relative:page" coordorigin="2666,1021" coordsize="1321,112" path="m3932,1021r-1210,l2700,1025r-17,12l2671,1055r-5,21l2671,1098r12,18l2700,1128r22,4l3932,1132r21,-4l3971,1116r12,-18l3987,1076r-4,-21l3971,1037r-18,-12l3932,1021xe" fillcolor="#253772" stroked="f">
            <v:path arrowok="t"/>
            <w10:wrap type="topAndBottom" anchorx="page"/>
          </v:shape>
        </w:pict>
      </w:r>
      <w:r>
        <w:pict w14:anchorId="61C6164E">
          <v:shape id="_x0000_s1588" style="position:absolute;left:0;text-align:left;margin-left:204.3pt;margin-top:51.05pt;width:66.05pt;height:5.6pt;z-index:-15709696;mso-wrap-distance-left:0;mso-wrap-distance-right:0;mso-position-horizontal-relative:page" coordorigin="4086,1021" coordsize="1321,112" path="m5351,1021r-1210,l4120,1025r-18,12l4090,1055r-4,21l4090,1098r12,18l4120,1128r21,4l5351,1132r22,-4l5390,1116r12,-18l5407,1076r-5,-21l5390,1037r-17,-12l5351,1021xe" fillcolor="#253772" stroked="f">
            <v:path arrowok="t"/>
            <w10:wrap type="topAndBottom" anchorx="page"/>
          </v:shape>
        </w:pict>
      </w:r>
      <w:r>
        <w:pict w14:anchorId="0752A94C">
          <v:shape id="_x0000_s1587" style="position:absolute;left:0;text-align:left;margin-left:275.25pt;margin-top:51.05pt;width:66.05pt;height:5.6pt;z-index:-15709184;mso-wrap-distance-left:0;mso-wrap-distance-right:0;mso-position-horizontal-relative:page" coordorigin="5505,1021" coordsize="1321,112" path="m6770,1021r-1210,l5539,1025r-18,12l5509,1055r-4,21l5509,1098r12,18l5539,1128r21,4l6770,1132r22,-4l6810,1116r11,-18l6826,1076r-5,-21l6810,1037r-18,-12l6770,1021xe" fillcolor="#253772" stroked="f">
            <v:path arrowok="t"/>
            <w10:wrap type="topAndBottom" anchorx="page"/>
          </v:shape>
        </w:pict>
      </w:r>
      <w:r>
        <w:pict w14:anchorId="09358A53">
          <v:shape id="_x0000_s1586" style="position:absolute;left:0;text-align:left;margin-left:346.2pt;margin-top:51.05pt;width:66.05pt;height:5.6pt;z-index:-15708672;mso-wrap-distance-left:0;mso-wrap-distance-right:0;mso-position-horizontal-relative:page" coordorigin="6924,1021" coordsize="1321,112" path="m8189,1021r-1209,l6958,1025r-18,12l6928,1055r-4,21l6928,1098r12,18l6958,1128r22,4l8189,1132r22,-4l8229,1116r12,-18l8245,1076r-4,-21l8229,1037r-18,-12l8189,1021xe" fillcolor="#253772" stroked="f">
            <v:path arrowok="t"/>
            <w10:wrap type="topAndBottom" anchorx="page"/>
          </v:shape>
        </w:pict>
      </w:r>
      <w:r>
        <w:rPr>
          <w:color w:val="D62427"/>
        </w:rPr>
        <w:t>Director’s</w:t>
      </w:r>
      <w:r>
        <w:rPr>
          <w:color w:val="D62427"/>
          <w:spacing w:val="-15"/>
        </w:rPr>
        <w:t xml:space="preserve"> </w:t>
      </w:r>
      <w:r>
        <w:rPr>
          <w:color w:val="D62427"/>
        </w:rPr>
        <w:t>Report</w:t>
      </w:r>
    </w:p>
    <w:p w14:paraId="2CC4C844" w14:textId="77777777" w:rsidR="00B85A26" w:rsidRDefault="00210AEB">
      <w:pPr>
        <w:pStyle w:val="Heading4"/>
      </w:pPr>
      <w:r>
        <w:rPr>
          <w:color w:val="7EA4D6"/>
        </w:rPr>
        <w:t>Michelle O’Flynn</w:t>
      </w:r>
    </w:p>
    <w:p w14:paraId="1443A00A" w14:textId="77777777" w:rsidR="00B85A26" w:rsidRDefault="00B85A26">
      <w:pPr>
        <w:pStyle w:val="BodyText"/>
        <w:spacing w:before="7"/>
        <w:rPr>
          <w:rFonts w:ascii="Arial"/>
          <w:b/>
          <w:sz w:val="21"/>
        </w:rPr>
      </w:pPr>
    </w:p>
    <w:p w14:paraId="015F501E" w14:textId="77777777" w:rsidR="00B85A26" w:rsidRDefault="00B85A26">
      <w:pPr>
        <w:rPr>
          <w:rFonts w:ascii="Arial"/>
          <w:sz w:val="21"/>
        </w:rPr>
        <w:sectPr w:rsidR="00B85A26">
          <w:headerReference w:type="even" r:id="rId21"/>
          <w:pgSz w:w="11910" w:h="16840"/>
          <w:pgMar w:top="980" w:right="0" w:bottom="1280" w:left="0" w:header="0" w:footer="1091" w:gutter="0"/>
          <w:cols w:space="720"/>
        </w:sectPr>
      </w:pPr>
    </w:p>
    <w:p w14:paraId="40913004" w14:textId="77777777" w:rsidR="00B85A26" w:rsidRDefault="00210AEB">
      <w:pPr>
        <w:pStyle w:val="BodyText"/>
        <w:spacing w:before="100" w:line="266" w:lineRule="auto"/>
        <w:ind w:left="1247"/>
        <w:jc w:val="both"/>
      </w:pPr>
      <w:r>
        <w:rPr>
          <w:color w:val="414042"/>
        </w:rPr>
        <w:t>The past year has been eventful beyond the COVID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experience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everyone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encountered.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mentioned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last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year,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changes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expansion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QAI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had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given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rise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internal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reviews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processes,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ably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supported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diligence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dedicated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Management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Committee.</w:t>
      </w:r>
    </w:p>
    <w:p w14:paraId="1CEBEE3C" w14:textId="77777777" w:rsidR="00B85A26" w:rsidRDefault="00B85A26">
      <w:pPr>
        <w:pStyle w:val="BodyText"/>
        <w:spacing w:before="4"/>
        <w:rPr>
          <w:sz w:val="24"/>
        </w:rPr>
      </w:pPr>
    </w:p>
    <w:p w14:paraId="221F3E81" w14:textId="77777777" w:rsidR="00B85A26" w:rsidRDefault="00210AEB">
      <w:pPr>
        <w:pStyle w:val="BodyText"/>
        <w:spacing w:line="266" w:lineRule="auto"/>
        <w:ind w:left="1247"/>
        <w:jc w:val="both"/>
      </w:pPr>
      <w:r>
        <w:rPr>
          <w:color w:val="414042"/>
        </w:rPr>
        <w:t>I am very proud of the agility and creativity of all our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team.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ingenuity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finesse</w:t>
      </w:r>
      <w:r>
        <w:rPr>
          <w:color w:val="414042"/>
          <w:spacing w:val="50"/>
        </w:rPr>
        <w:t xml:space="preserve"> </w:t>
      </w:r>
      <w:proofErr w:type="gramStart"/>
      <w:r>
        <w:rPr>
          <w:color w:val="414042"/>
        </w:rPr>
        <w:t>has</w:t>
      </w:r>
      <w:proofErr w:type="gramEnd"/>
      <w:r>
        <w:rPr>
          <w:color w:val="414042"/>
          <w:spacing w:val="51"/>
        </w:rPr>
        <w:t xml:space="preserve"> </w:t>
      </w:r>
      <w:r>
        <w:rPr>
          <w:color w:val="414042"/>
        </w:rPr>
        <w:t>streamlined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ability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meet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extraordinary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demand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across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all services so that QAI can best meet the advocacy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needs of clie</w:t>
      </w:r>
      <w:r>
        <w:rPr>
          <w:color w:val="414042"/>
        </w:rPr>
        <w:t>nts, respond to requests for consultation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collaboration,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systems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seek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knowledge,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experience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expertise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resides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within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16"/>
        </w:rPr>
        <w:t xml:space="preserve"> </w:t>
      </w:r>
      <w:proofErr w:type="spellStart"/>
      <w:r>
        <w:rPr>
          <w:color w:val="414042"/>
        </w:rPr>
        <w:t>organisation</w:t>
      </w:r>
      <w:proofErr w:type="spellEnd"/>
      <w:r>
        <w:rPr>
          <w:color w:val="414042"/>
        </w:rPr>
        <w:t>.</w:t>
      </w:r>
    </w:p>
    <w:p w14:paraId="23AD9203" w14:textId="77777777" w:rsidR="00B85A26" w:rsidRDefault="00B85A26">
      <w:pPr>
        <w:pStyle w:val="BodyText"/>
        <w:spacing w:before="3"/>
        <w:rPr>
          <w:sz w:val="24"/>
        </w:rPr>
      </w:pPr>
    </w:p>
    <w:p w14:paraId="54C74AF0" w14:textId="77777777" w:rsidR="00B85A26" w:rsidRDefault="00210AEB">
      <w:pPr>
        <w:pStyle w:val="BodyText"/>
        <w:spacing w:line="266" w:lineRule="auto"/>
        <w:ind w:left="1247"/>
        <w:jc w:val="both"/>
      </w:pPr>
      <w:r>
        <w:rPr>
          <w:color w:val="414042"/>
        </w:rPr>
        <w:t>All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advocates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including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systems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team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been extensive in meeting service delivery objectives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client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outcomes.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Staff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demonstrated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commitment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QAI,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clients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stakeholders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many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extra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unpaid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hours   to   meet   demand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expectations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51"/>
        </w:rPr>
        <w:t xml:space="preserve"> </w:t>
      </w:r>
      <w:proofErr w:type="spellStart"/>
      <w:r>
        <w:rPr>
          <w:color w:val="414042"/>
        </w:rPr>
        <w:t>organisation</w:t>
      </w:r>
      <w:proofErr w:type="spellEnd"/>
      <w:r>
        <w:rPr>
          <w:color w:val="414042"/>
        </w:rPr>
        <w:t>.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Principal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Solicitors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Emma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Phillips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Carly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Dennis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undertaken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significant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new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staff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across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multiple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services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particular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focus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improving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Mental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Service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Service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maintaining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perennial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hi</w:t>
      </w:r>
      <w:r>
        <w:rPr>
          <w:color w:val="414042"/>
        </w:rPr>
        <w:t>gh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demand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MHRT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Aid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Referral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work.</w:t>
      </w:r>
    </w:p>
    <w:p w14:paraId="7C92CED2" w14:textId="77777777" w:rsidR="00B85A26" w:rsidRDefault="00B85A26">
      <w:pPr>
        <w:pStyle w:val="BodyText"/>
        <w:spacing w:before="3"/>
        <w:rPr>
          <w:sz w:val="24"/>
        </w:rPr>
      </w:pPr>
    </w:p>
    <w:p w14:paraId="2715553D" w14:textId="77777777" w:rsidR="00B85A26" w:rsidRDefault="00210AEB">
      <w:pPr>
        <w:pStyle w:val="BodyText"/>
        <w:ind w:left="1247"/>
        <w:jc w:val="both"/>
      </w:pPr>
      <w:r>
        <w:rPr>
          <w:color w:val="414042"/>
        </w:rPr>
        <w:t>Two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new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services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were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established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year.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Our</w:t>
      </w:r>
    </w:p>
    <w:p w14:paraId="7873BDE1" w14:textId="77777777" w:rsidR="00B85A26" w:rsidRDefault="00210AEB">
      <w:pPr>
        <w:pStyle w:val="BodyText"/>
        <w:spacing w:before="102" w:line="266" w:lineRule="auto"/>
        <w:ind w:left="404" w:right="1215"/>
      </w:pPr>
      <w:r>
        <w:br w:type="column"/>
      </w:r>
      <w:r>
        <w:rPr>
          <w:color w:val="414042"/>
        </w:rPr>
        <w:t>Queensland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Department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Education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Training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commenced</w:t>
      </w:r>
      <w:r>
        <w:rPr>
          <w:color w:val="414042"/>
          <w:spacing w:val="74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63"/>
        </w:rPr>
        <w:t xml:space="preserve"> </w:t>
      </w:r>
      <w:r>
        <w:rPr>
          <w:color w:val="414042"/>
        </w:rPr>
        <w:t>April</w:t>
      </w:r>
      <w:r>
        <w:rPr>
          <w:color w:val="414042"/>
          <w:spacing w:val="75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74"/>
        </w:rPr>
        <w:t xml:space="preserve"> </w:t>
      </w:r>
      <w:r>
        <w:rPr>
          <w:color w:val="414042"/>
        </w:rPr>
        <w:t xml:space="preserve">year.  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75"/>
        </w:rPr>
        <w:t xml:space="preserve"> </w:t>
      </w:r>
      <w:r>
        <w:rPr>
          <w:color w:val="414042"/>
        </w:rPr>
        <w:t>latter</w:t>
      </w:r>
      <w:r>
        <w:rPr>
          <w:color w:val="414042"/>
          <w:spacing w:val="75"/>
        </w:rPr>
        <w:t xml:space="preserve"> </w:t>
      </w:r>
      <w:r>
        <w:rPr>
          <w:color w:val="414042"/>
        </w:rPr>
        <w:t>service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54"/>
        </w:rPr>
        <w:t xml:space="preserve"> </w:t>
      </w:r>
      <w:r>
        <w:rPr>
          <w:color w:val="414042"/>
        </w:rPr>
        <w:t>funded</w:t>
      </w:r>
      <w:r>
        <w:rPr>
          <w:color w:val="414042"/>
          <w:spacing w:val="54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54"/>
        </w:rPr>
        <w:t xml:space="preserve"> </w:t>
      </w:r>
      <w:r>
        <w:rPr>
          <w:color w:val="414042"/>
        </w:rPr>
        <w:t>one</w:t>
      </w:r>
      <w:r>
        <w:rPr>
          <w:color w:val="414042"/>
          <w:spacing w:val="54"/>
        </w:rPr>
        <w:t xml:space="preserve"> </w:t>
      </w:r>
      <w:r>
        <w:rPr>
          <w:color w:val="414042"/>
        </w:rPr>
        <w:t>part-time</w:t>
      </w:r>
      <w:r>
        <w:rPr>
          <w:color w:val="414042"/>
          <w:spacing w:val="54"/>
        </w:rPr>
        <w:t xml:space="preserve"> </w:t>
      </w:r>
      <w:r>
        <w:rPr>
          <w:color w:val="414042"/>
        </w:rPr>
        <w:t>advocate</w:t>
      </w:r>
      <w:r>
        <w:rPr>
          <w:color w:val="414042"/>
          <w:spacing w:val="54"/>
        </w:rPr>
        <w:t xml:space="preserve"> </w:t>
      </w:r>
      <w:r>
        <w:rPr>
          <w:color w:val="414042"/>
        </w:rPr>
        <w:t xml:space="preserve">only  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three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days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week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yet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proven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invaluable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7"/>
        </w:rPr>
        <w:t xml:space="preserve"> </w:t>
      </w:r>
      <w:r>
        <w:rPr>
          <w:color w:val="414042"/>
        </w:rPr>
        <w:t>educational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experiences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students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disability.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Systemically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QAI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leading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edge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both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state-wide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nationally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despite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turmoil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upheaval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23"/>
        </w:rPr>
        <w:t xml:space="preserve"> </w:t>
      </w:r>
      <w:proofErr w:type="spellStart"/>
      <w:r>
        <w:rPr>
          <w:color w:val="414042"/>
        </w:rPr>
        <w:t>organisation</w:t>
      </w:r>
      <w:proofErr w:type="spellEnd"/>
    </w:p>
    <w:p w14:paraId="0B484DD6" w14:textId="77777777" w:rsidR="00B85A26" w:rsidRDefault="00B85A26">
      <w:pPr>
        <w:pStyle w:val="BodyText"/>
        <w:spacing w:before="1"/>
        <w:rPr>
          <w:sz w:val="24"/>
        </w:rPr>
      </w:pPr>
    </w:p>
    <w:p w14:paraId="6FDED033" w14:textId="77777777" w:rsidR="00B85A26" w:rsidRDefault="00210AEB">
      <w:pPr>
        <w:pStyle w:val="BodyText"/>
        <w:spacing w:line="266" w:lineRule="auto"/>
        <w:ind w:left="405" w:right="1236"/>
        <w:jc w:val="both"/>
      </w:pPr>
      <w:r>
        <w:pict w14:anchorId="66085117">
          <v:group id="_x0000_s1583" style="position:absolute;left:0;text-align:left;margin-left:308.6pt;margin-top:218.75pt;width:216.6pt;height:130.1pt;z-index:-18638336;mso-position-horizontal-relative:page" coordorigin="6172,4375" coordsize="4332,2602">
            <v:rect id="_x0000_s1585" style="position:absolute;left:6171;top:4374;width:4332;height:2602" fillcolor="#253772" stroked="f">
              <v:fill opacity="38665f"/>
            </v:rect>
            <v:shape id="_x0000_s1584" type="#_x0000_t75" style="position:absolute;left:6282;top:4489;width:4117;height:2373">
              <v:imagedata r:id="rId22" o:title=""/>
            </v:shape>
            <w10:wrap anchorx="page"/>
          </v:group>
        </w:pict>
      </w:r>
      <w:r>
        <w:rPr>
          <w:color w:val="414042"/>
        </w:rPr>
        <w:t>In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February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2020,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QAI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wrote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Attorney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General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5th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March,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seeking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declaration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QAI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subject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obligations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public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entity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under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Part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3,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Division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4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Act.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“We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seek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assume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these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obligations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basis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law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reform,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belief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positive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value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legislation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commitment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Queensland’s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human rights framework.”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This declaration has now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approved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QAI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first</w:t>
      </w:r>
      <w:r>
        <w:rPr>
          <w:color w:val="414042"/>
          <w:spacing w:val="1"/>
        </w:rPr>
        <w:t xml:space="preserve"> </w:t>
      </w:r>
      <w:proofErr w:type="spellStart"/>
      <w:r>
        <w:rPr>
          <w:color w:val="414042"/>
        </w:rPr>
        <w:t>organisation</w:t>
      </w:r>
      <w:proofErr w:type="spellEnd"/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voluntarily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opt-in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bound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HRA,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QAI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seeks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9"/>
        </w:rPr>
        <w:t xml:space="preserve"> </w:t>
      </w:r>
      <w:proofErr w:type="spellStart"/>
      <w:r>
        <w:rPr>
          <w:color w:val="414042"/>
        </w:rPr>
        <w:t>honour</w:t>
      </w:r>
      <w:proofErr w:type="spellEnd"/>
      <w:r>
        <w:rPr>
          <w:color w:val="414042"/>
          <w:spacing w:val="40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commitment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UN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Convention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the Rights of Persons with Disabilities and hopes 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contribute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broader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culture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within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 xml:space="preserve">community.  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encourage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other</w:t>
      </w:r>
      <w:r>
        <w:rPr>
          <w:color w:val="414042"/>
          <w:spacing w:val="50"/>
        </w:rPr>
        <w:t xml:space="preserve"> </w:t>
      </w:r>
      <w:proofErr w:type="spellStart"/>
      <w:r>
        <w:rPr>
          <w:color w:val="414042"/>
        </w:rPr>
        <w:t>organisations</w:t>
      </w:r>
      <w:proofErr w:type="spellEnd"/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do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same.</w:t>
      </w:r>
    </w:p>
    <w:p w14:paraId="51E61CFA" w14:textId="77777777" w:rsidR="00B85A26" w:rsidRDefault="00B85A26">
      <w:pPr>
        <w:spacing w:line="266" w:lineRule="auto"/>
        <w:jc w:val="both"/>
        <w:sectPr w:rsidR="00B85A26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735" w:space="40"/>
            <w:col w:w="6135"/>
          </w:cols>
        </w:sectPr>
      </w:pPr>
    </w:p>
    <w:p w14:paraId="03F284C1" w14:textId="77777777" w:rsidR="00B85A26" w:rsidRDefault="00210AEB">
      <w:pPr>
        <w:pStyle w:val="BodyText"/>
        <w:spacing w:before="27" w:line="266" w:lineRule="auto"/>
        <w:ind w:left="1247"/>
      </w:pPr>
      <w:r>
        <w:rPr>
          <w:color w:val="414042"/>
        </w:rPr>
        <w:t>Disability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service</w:t>
      </w:r>
    </w:p>
    <w:p w14:paraId="09DBA31A" w14:textId="77777777" w:rsidR="00B85A26" w:rsidRDefault="00210AEB">
      <w:pPr>
        <w:pStyle w:val="BodyText"/>
        <w:spacing w:before="27" w:line="266" w:lineRule="auto"/>
        <w:ind w:left="-29" w:right="6119" w:firstLine="156"/>
      </w:pPr>
      <w:r>
        <w:br w:type="column"/>
      </w:r>
      <w:r>
        <w:rPr>
          <w:color w:val="414042"/>
        </w:rPr>
        <w:t>Royal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Commission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funded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Department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Social</w:t>
      </w:r>
    </w:p>
    <w:p w14:paraId="4A0CDEC2" w14:textId="77777777" w:rsidR="00B85A26" w:rsidRDefault="00B85A26">
      <w:pPr>
        <w:spacing w:line="266" w:lineRule="auto"/>
        <w:sectPr w:rsidR="00B85A26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2036" w:space="40"/>
            <w:col w:w="9834"/>
          </w:cols>
        </w:sectPr>
      </w:pPr>
    </w:p>
    <w:p w14:paraId="6ACA88CC" w14:textId="77777777" w:rsidR="00B85A26" w:rsidRDefault="00210AEB">
      <w:pPr>
        <w:pStyle w:val="BodyText"/>
        <w:spacing w:line="266" w:lineRule="auto"/>
        <w:ind w:left="1247" w:right="6155"/>
      </w:pPr>
      <w:r>
        <w:pict w14:anchorId="681BCF5F">
          <v:group id="_x0000_s1579" style="position:absolute;left:0;text-align:left;margin-left:102.05pt;margin-top:99.45pt;width:493.25pt;height:665.25pt;z-index:-18637312;mso-position-horizontal-relative:page;mso-position-vertical-relative:page" coordorigin="2041,1989" coordsize="9865,13305">
            <v:rect id="_x0000_s1582" style="position:absolute;left:2040;top:13680;width:9846;height:1614" fillcolor="#7ea4d6" stroked="f"/>
            <v:shape id="_x0000_s1581" style="position:absolute;left:2286;top:13880;width:1000;height:835" coordorigin="2286,13881" coordsize=",835" o:spt="100" adj="0,,0" path="m2719,13988r-8,-42l2710,13944r-21,-32l2659,13891r,97l2659,14188r-4,17l2646,14219r-13,9l2616,14232r-123,l2481,14234r-10,7l2465,14251r-2,12l2472,14363r25,73l2534,14487r44,31l2626,14535r,114l2564,14637r-55,-22l2463,14585r-38,-39l2391,14490r-24,-68l2352,14342r-5,-91l2347,13988r3,-18l2359,13956r14,-9l2390,13944r226,l2633,13947r13,9l2655,13970r4,18l2659,13891r-3,-2l2616,13881r-226,l2349,13889r-32,23l2294,13946r-8,42l2286,14251r6,102l2309,14443r29,78l2378,14585r52,53l2494,14677r75,25l2655,14715r8,l2671,14712r12,-12l2687,14692r,-43l2687,14508r-3,-12l2679,14487r-9,-7l2659,14477r-43,-10l2574,14441r-33,-55l2524,14295r92,l2656,14286r33,-23l2711,14229r8,-41l2719,13988xm2913,14128r-2,-12l2904,14106r-9,-6l2883,14097r-12,3l2862,14106r-7,10l2853,14128r,2l2855,14142r7,10l2871,14159r12,2l2895,14159r9,-7l2911,14142r2,-12l2913,14128xm3286,13988r-8,-42l3255,13912r-32,-23l3182,13881r-226,l2916,13889r-33,23l2861,13946r-8,42l2853,14005r2,12l2862,14027r9,7l2883,14036r12,-2l2904,14027r7,-10l2913,14005r,-17l2917,13970r9,-14l2939,13947r17,-3l3182,13944r17,3l3212,13956r10,14l3225,13988r,200l3222,14205r-10,14l3199,14228r-17,4l3059,14232r-12,2l3038,14241r-7,10l3029,14263r9,100l3063,14436r37,51l3145,14518r47,17l3192,14649r-62,-12l3076,14615r-46,-30l2991,14546r-34,-56l2933,14422r-15,-80l2913,14251r,-11l2911,14228r-7,-10l2895,14211r-12,-2l2871,14211r-9,7l2855,14228r-2,12l2853,14251r5,102l2876,14443r28,78l2944,14585r53,53l3060,14677r75,25l3221,14715r8,l3237,14712r12,-12l3253,14692r,-184l3251,14496r-6,-9l3236,14480r-11,-3l3182,14467r-41,-26l3107,14386r-17,-91l3182,14295r41,-9l3255,14263r23,-34l3286,14188r,-200xe" fillcolor="#253772" stroked="f">
              <v:stroke joinstyle="round"/>
              <v:formulas/>
              <v:path arrowok="t" o:connecttype="segments"/>
            </v:shape>
            <v:rect id="_x0000_s1580" style="position:absolute;left:11615;top:1989;width:290;height:13305" fillcolor="#7ea4d6" stroked="f"/>
            <w10:wrap anchorx="page" anchory="page"/>
          </v:group>
        </w:pict>
      </w:r>
      <w:r>
        <w:rPr>
          <w:color w:val="414042"/>
        </w:rPr>
        <w:t>Services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commenced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November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2019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new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 xml:space="preserve">trial  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 xml:space="preserve">Education  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 xml:space="preserve">Advocacy  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 xml:space="preserve">Service  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 xml:space="preserve">funded  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 xml:space="preserve">by  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the</w:t>
      </w:r>
    </w:p>
    <w:p w14:paraId="76EEEF85" w14:textId="77777777" w:rsidR="00B85A26" w:rsidRDefault="00B85A26">
      <w:pPr>
        <w:pStyle w:val="BodyText"/>
        <w:spacing w:before="3"/>
        <w:rPr>
          <w:sz w:val="29"/>
        </w:rPr>
      </w:pPr>
    </w:p>
    <w:p w14:paraId="4767B36F" w14:textId="77777777" w:rsidR="00B85A26" w:rsidRDefault="00210AEB">
      <w:pPr>
        <w:pStyle w:val="Heading5"/>
        <w:spacing w:before="0"/>
        <w:ind w:left="2887"/>
      </w:pPr>
      <w:r>
        <w:pict w14:anchorId="0DEF5E8F">
          <v:shape id="_x0000_s1578" style="position:absolute;left:0;text-align:left;margin-left:0;margin-top:8.7pt;width:133.5pt;height:5.6pt;z-index:-18637824;mso-position-horizontal-relative:page" coordorigin=",174" coordsize="2670,112" path="m2614,174l,174,,285r2614,l2635,281r18,-12l2665,251r4,-21l2665,208r-12,-18l2635,179r-21,-5xe" fillcolor="#253772" stroked="f">
            <v:path arrowok="t"/>
            <w10:wrap anchorx="page"/>
          </v:shape>
        </w:pict>
      </w:r>
      <w:r>
        <w:rPr>
          <w:color w:val="253772"/>
        </w:rPr>
        <w:t>Service</w:t>
      </w:r>
      <w:r>
        <w:rPr>
          <w:color w:val="253772"/>
          <w:spacing w:val="-17"/>
        </w:rPr>
        <w:t xml:space="preserve"> </w:t>
      </w:r>
      <w:r>
        <w:rPr>
          <w:color w:val="253772"/>
        </w:rPr>
        <w:t>Delivery</w:t>
      </w:r>
    </w:p>
    <w:p w14:paraId="705B7560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7FB2CBB9" w14:textId="77777777" w:rsidR="00B85A26" w:rsidRDefault="00B85A26">
      <w:pPr>
        <w:pStyle w:val="BodyText"/>
        <w:rPr>
          <w:rFonts w:ascii="Arial Rounded MT Bold"/>
          <w:sz w:val="26"/>
        </w:rPr>
      </w:pPr>
    </w:p>
    <w:p w14:paraId="093E6F1F" w14:textId="77777777" w:rsidR="00B85A26" w:rsidRDefault="00210AEB">
      <w:pPr>
        <w:spacing w:before="101" w:line="242" w:lineRule="auto"/>
        <w:ind w:left="3486" w:right="1266"/>
        <w:jc w:val="both"/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color w:val="FFFFFF"/>
          <w:sz w:val="24"/>
        </w:rPr>
        <w:t>I</w:t>
      </w:r>
      <w:r>
        <w:rPr>
          <w:rFonts w:ascii="Arial Rounded MT Bold" w:hAnsi="Arial Rounded MT Bold"/>
          <w:color w:val="FFFFFF"/>
          <w:spacing w:val="1"/>
          <w:sz w:val="24"/>
        </w:rPr>
        <w:t xml:space="preserve"> </w:t>
      </w:r>
      <w:r>
        <w:rPr>
          <w:rFonts w:ascii="Arial Rounded MT Bold" w:hAnsi="Arial Rounded MT Bold"/>
          <w:color w:val="FFFFFF"/>
          <w:sz w:val="24"/>
        </w:rPr>
        <w:t>take</w:t>
      </w:r>
      <w:r>
        <w:rPr>
          <w:rFonts w:ascii="Arial Rounded MT Bold" w:hAnsi="Arial Rounded MT Bold"/>
          <w:color w:val="FFFFFF"/>
          <w:spacing w:val="1"/>
          <w:sz w:val="24"/>
        </w:rPr>
        <w:t xml:space="preserve"> </w:t>
      </w:r>
      <w:r>
        <w:rPr>
          <w:rFonts w:ascii="Arial Rounded MT Bold" w:hAnsi="Arial Rounded MT Bold"/>
          <w:color w:val="FFFFFF"/>
          <w:sz w:val="24"/>
        </w:rPr>
        <w:t>great</w:t>
      </w:r>
      <w:r>
        <w:rPr>
          <w:rFonts w:ascii="Arial Rounded MT Bold" w:hAnsi="Arial Rounded MT Bold"/>
          <w:color w:val="FFFFFF"/>
          <w:spacing w:val="1"/>
          <w:sz w:val="24"/>
        </w:rPr>
        <w:t xml:space="preserve"> </w:t>
      </w:r>
      <w:r>
        <w:rPr>
          <w:rFonts w:ascii="Arial Rounded MT Bold" w:hAnsi="Arial Rounded MT Bold"/>
          <w:color w:val="FFFFFF"/>
          <w:sz w:val="24"/>
        </w:rPr>
        <w:t>pride</w:t>
      </w:r>
      <w:r>
        <w:rPr>
          <w:rFonts w:ascii="Arial Rounded MT Bold" w:hAnsi="Arial Rounded MT Bold"/>
          <w:color w:val="FFFFFF"/>
          <w:spacing w:val="1"/>
          <w:sz w:val="24"/>
        </w:rPr>
        <w:t xml:space="preserve"> </w:t>
      </w:r>
      <w:r>
        <w:rPr>
          <w:rFonts w:ascii="Arial Rounded MT Bold" w:hAnsi="Arial Rounded MT Bold"/>
          <w:color w:val="FFFFFF"/>
          <w:sz w:val="24"/>
        </w:rPr>
        <w:t>in</w:t>
      </w:r>
      <w:r>
        <w:rPr>
          <w:rFonts w:ascii="Arial Rounded MT Bold" w:hAnsi="Arial Rounded MT Bold"/>
          <w:color w:val="FFFFFF"/>
          <w:spacing w:val="1"/>
          <w:sz w:val="24"/>
        </w:rPr>
        <w:t xml:space="preserve"> </w:t>
      </w:r>
      <w:r>
        <w:rPr>
          <w:rFonts w:ascii="Arial Rounded MT Bold" w:hAnsi="Arial Rounded MT Bold"/>
          <w:color w:val="FFFFFF"/>
          <w:sz w:val="24"/>
        </w:rPr>
        <w:t>the</w:t>
      </w:r>
      <w:r>
        <w:rPr>
          <w:rFonts w:ascii="Arial Rounded MT Bold" w:hAnsi="Arial Rounded MT Bold"/>
          <w:color w:val="FFFFFF"/>
          <w:spacing w:val="1"/>
          <w:sz w:val="24"/>
        </w:rPr>
        <w:t xml:space="preserve"> </w:t>
      </w:r>
      <w:r>
        <w:rPr>
          <w:rFonts w:ascii="Arial Rounded MT Bold" w:hAnsi="Arial Rounded MT Bold"/>
          <w:color w:val="FFFFFF"/>
          <w:sz w:val="24"/>
        </w:rPr>
        <w:t>knowledge</w:t>
      </w:r>
      <w:r>
        <w:rPr>
          <w:rFonts w:ascii="Arial Rounded MT Bold" w:hAnsi="Arial Rounded MT Bold"/>
          <w:color w:val="FFFFFF"/>
          <w:spacing w:val="1"/>
          <w:sz w:val="24"/>
        </w:rPr>
        <w:t xml:space="preserve"> </w:t>
      </w:r>
      <w:r>
        <w:rPr>
          <w:rFonts w:ascii="Arial Rounded MT Bold" w:hAnsi="Arial Rounded MT Bold"/>
          <w:color w:val="FFFFFF"/>
          <w:sz w:val="24"/>
        </w:rPr>
        <w:t>that</w:t>
      </w:r>
      <w:r>
        <w:rPr>
          <w:rFonts w:ascii="Arial Rounded MT Bold" w:hAnsi="Arial Rounded MT Bold"/>
          <w:color w:val="FFFFFF"/>
          <w:spacing w:val="1"/>
          <w:sz w:val="24"/>
        </w:rPr>
        <w:t xml:space="preserve"> </w:t>
      </w:r>
      <w:r>
        <w:rPr>
          <w:rFonts w:ascii="Arial Rounded MT Bold" w:hAnsi="Arial Rounded MT Bold"/>
          <w:color w:val="FFFFFF"/>
          <w:sz w:val="24"/>
        </w:rPr>
        <w:t>QAI</w:t>
      </w:r>
      <w:r>
        <w:rPr>
          <w:rFonts w:ascii="Arial Rounded MT Bold" w:hAnsi="Arial Rounded MT Bold"/>
          <w:color w:val="FFFFFF"/>
          <w:spacing w:val="1"/>
          <w:sz w:val="24"/>
        </w:rPr>
        <w:t xml:space="preserve"> </w:t>
      </w:r>
      <w:r>
        <w:rPr>
          <w:rFonts w:ascii="Arial Rounded MT Bold" w:hAnsi="Arial Rounded MT Bold"/>
          <w:color w:val="FFFFFF"/>
          <w:sz w:val="24"/>
        </w:rPr>
        <w:t>not</w:t>
      </w:r>
      <w:r>
        <w:rPr>
          <w:rFonts w:ascii="Arial Rounded MT Bold" w:hAnsi="Arial Rounded MT Bold"/>
          <w:color w:val="FFFFFF"/>
          <w:spacing w:val="1"/>
          <w:sz w:val="24"/>
        </w:rPr>
        <w:t xml:space="preserve"> </w:t>
      </w:r>
      <w:r>
        <w:rPr>
          <w:rFonts w:ascii="Arial Rounded MT Bold" w:hAnsi="Arial Rounded MT Bold"/>
          <w:color w:val="FFFFFF"/>
          <w:sz w:val="24"/>
        </w:rPr>
        <w:t>only</w:t>
      </w:r>
      <w:r>
        <w:rPr>
          <w:rFonts w:ascii="Arial Rounded MT Bold" w:hAnsi="Arial Rounded MT Bold"/>
          <w:color w:val="FFFFFF"/>
          <w:spacing w:val="1"/>
          <w:sz w:val="24"/>
        </w:rPr>
        <w:t xml:space="preserve"> </w:t>
      </w:r>
      <w:r>
        <w:rPr>
          <w:rFonts w:ascii="Arial Rounded MT Bold" w:hAnsi="Arial Rounded MT Bold"/>
          <w:color w:val="FFFFFF"/>
          <w:sz w:val="24"/>
        </w:rPr>
        <w:t>responded</w:t>
      </w:r>
      <w:r>
        <w:rPr>
          <w:rFonts w:ascii="Arial Rounded MT Bold" w:hAnsi="Arial Rounded MT Bold"/>
          <w:color w:val="FFFFFF"/>
          <w:spacing w:val="1"/>
          <w:sz w:val="24"/>
        </w:rPr>
        <w:t xml:space="preserve"> </w:t>
      </w:r>
      <w:r>
        <w:rPr>
          <w:rFonts w:ascii="Arial Rounded MT Bold" w:hAnsi="Arial Rounded MT Bold"/>
          <w:color w:val="FFFFFF"/>
          <w:sz w:val="24"/>
        </w:rPr>
        <w:t>swiftly</w:t>
      </w:r>
      <w:r>
        <w:rPr>
          <w:rFonts w:ascii="Arial Rounded MT Bold" w:hAnsi="Arial Rounded MT Bold"/>
          <w:color w:val="FFFFFF"/>
          <w:spacing w:val="1"/>
          <w:sz w:val="24"/>
        </w:rPr>
        <w:t xml:space="preserve"> </w:t>
      </w:r>
      <w:r>
        <w:rPr>
          <w:rFonts w:ascii="Arial Rounded MT Bold" w:hAnsi="Arial Rounded MT Bold"/>
          <w:color w:val="FFFFFF"/>
          <w:sz w:val="24"/>
        </w:rPr>
        <w:t>to</w:t>
      </w:r>
      <w:r>
        <w:rPr>
          <w:rFonts w:ascii="Arial Rounded MT Bold" w:hAnsi="Arial Rounded MT Bold"/>
          <w:color w:val="FFFFFF"/>
          <w:spacing w:val="1"/>
          <w:sz w:val="24"/>
        </w:rPr>
        <w:t xml:space="preserve"> </w:t>
      </w:r>
      <w:r>
        <w:rPr>
          <w:rFonts w:ascii="Arial Rounded MT Bold" w:hAnsi="Arial Rounded MT Bold"/>
          <w:color w:val="FFFFFF"/>
          <w:sz w:val="24"/>
        </w:rPr>
        <w:t>COVID-19</w:t>
      </w:r>
      <w:r>
        <w:rPr>
          <w:rFonts w:ascii="Arial Rounded MT Bold" w:hAnsi="Arial Rounded MT Bold"/>
          <w:color w:val="FFFFFF"/>
          <w:spacing w:val="1"/>
          <w:sz w:val="24"/>
        </w:rPr>
        <w:t xml:space="preserve"> </w:t>
      </w:r>
      <w:r>
        <w:rPr>
          <w:rFonts w:ascii="Arial Rounded MT Bold" w:hAnsi="Arial Rounded MT Bold"/>
          <w:color w:val="FFFFFF"/>
          <w:sz w:val="24"/>
        </w:rPr>
        <w:t>restrictions</w:t>
      </w:r>
      <w:r>
        <w:rPr>
          <w:rFonts w:ascii="Arial Rounded MT Bold" w:hAnsi="Arial Rounded MT Bold"/>
          <w:color w:val="FFFFFF"/>
          <w:spacing w:val="1"/>
          <w:sz w:val="24"/>
        </w:rPr>
        <w:t xml:space="preserve"> </w:t>
      </w:r>
      <w:r>
        <w:rPr>
          <w:rFonts w:ascii="Arial Rounded MT Bold" w:hAnsi="Arial Rounded MT Bold"/>
          <w:color w:val="FFFFFF"/>
          <w:sz w:val="24"/>
        </w:rPr>
        <w:t>with</w:t>
      </w:r>
      <w:r>
        <w:rPr>
          <w:rFonts w:ascii="Arial Rounded MT Bold" w:hAnsi="Arial Rounded MT Bold"/>
          <w:color w:val="FFFFFF"/>
          <w:spacing w:val="1"/>
          <w:sz w:val="24"/>
        </w:rPr>
        <w:t xml:space="preserve"> </w:t>
      </w:r>
      <w:r>
        <w:rPr>
          <w:rFonts w:ascii="Arial Rounded MT Bold" w:hAnsi="Arial Rounded MT Bold"/>
          <w:color w:val="FFFFFF"/>
          <w:sz w:val="24"/>
        </w:rPr>
        <w:t>remote</w:t>
      </w:r>
      <w:r>
        <w:rPr>
          <w:rFonts w:ascii="Arial Rounded MT Bold" w:hAnsi="Arial Rounded MT Bold"/>
          <w:color w:val="FFFFFF"/>
          <w:spacing w:val="-57"/>
          <w:sz w:val="24"/>
        </w:rPr>
        <w:t xml:space="preserve"> </w:t>
      </w:r>
      <w:r>
        <w:rPr>
          <w:rFonts w:ascii="Arial Rounded MT Bold" w:hAnsi="Arial Rounded MT Bold"/>
          <w:color w:val="FFFFFF"/>
          <w:sz w:val="24"/>
        </w:rPr>
        <w:t>service</w:t>
      </w:r>
      <w:r>
        <w:rPr>
          <w:rFonts w:ascii="Arial Rounded MT Bold" w:hAnsi="Arial Rounded MT Bold"/>
          <w:color w:val="FFFFFF"/>
          <w:spacing w:val="1"/>
          <w:sz w:val="24"/>
        </w:rPr>
        <w:t xml:space="preserve"> </w:t>
      </w:r>
      <w:r>
        <w:rPr>
          <w:rFonts w:ascii="Arial Rounded MT Bold" w:hAnsi="Arial Rounded MT Bold"/>
          <w:color w:val="FFFFFF"/>
          <w:sz w:val="24"/>
        </w:rPr>
        <w:t>provision</w:t>
      </w:r>
      <w:r>
        <w:rPr>
          <w:rFonts w:ascii="Arial Rounded MT Bold" w:hAnsi="Arial Rounded MT Bold"/>
          <w:color w:val="FFFFFF"/>
          <w:spacing w:val="1"/>
          <w:sz w:val="24"/>
        </w:rPr>
        <w:t xml:space="preserve"> </w:t>
      </w:r>
      <w:r>
        <w:rPr>
          <w:rFonts w:ascii="Arial Rounded MT Bold" w:hAnsi="Arial Rounded MT Bold"/>
          <w:color w:val="FFFFFF"/>
          <w:sz w:val="24"/>
        </w:rPr>
        <w:t>for</w:t>
      </w:r>
      <w:r>
        <w:rPr>
          <w:rFonts w:ascii="Arial Rounded MT Bold" w:hAnsi="Arial Rounded MT Bold"/>
          <w:color w:val="FFFFFF"/>
          <w:spacing w:val="1"/>
          <w:sz w:val="24"/>
        </w:rPr>
        <w:t xml:space="preserve"> </w:t>
      </w:r>
      <w:r>
        <w:rPr>
          <w:rFonts w:ascii="Arial Rounded MT Bold" w:hAnsi="Arial Rounded MT Bold"/>
          <w:color w:val="FFFFFF"/>
          <w:sz w:val="24"/>
        </w:rPr>
        <w:t>our</w:t>
      </w:r>
      <w:r>
        <w:rPr>
          <w:rFonts w:ascii="Arial Rounded MT Bold" w:hAnsi="Arial Rounded MT Bold"/>
          <w:color w:val="FFFFFF"/>
          <w:spacing w:val="1"/>
          <w:sz w:val="24"/>
        </w:rPr>
        <w:t xml:space="preserve"> </w:t>
      </w:r>
      <w:r>
        <w:rPr>
          <w:rFonts w:ascii="Arial Rounded MT Bold" w:hAnsi="Arial Rounded MT Bold"/>
          <w:color w:val="FFFFFF"/>
          <w:sz w:val="24"/>
        </w:rPr>
        <w:t>clients,</w:t>
      </w:r>
      <w:r>
        <w:rPr>
          <w:rFonts w:ascii="Arial Rounded MT Bold" w:hAnsi="Arial Rounded MT Bold"/>
          <w:color w:val="FFFFFF"/>
          <w:spacing w:val="1"/>
          <w:sz w:val="24"/>
        </w:rPr>
        <w:t xml:space="preserve"> </w:t>
      </w:r>
      <w:r>
        <w:rPr>
          <w:rFonts w:ascii="Arial Rounded MT Bold" w:hAnsi="Arial Rounded MT Bold"/>
          <w:color w:val="FFFFFF"/>
          <w:sz w:val="24"/>
        </w:rPr>
        <w:t>but</w:t>
      </w:r>
      <w:r>
        <w:rPr>
          <w:rFonts w:ascii="Arial Rounded MT Bold" w:hAnsi="Arial Rounded MT Bold"/>
          <w:color w:val="FFFFFF"/>
          <w:spacing w:val="1"/>
          <w:sz w:val="24"/>
        </w:rPr>
        <w:t xml:space="preserve"> </w:t>
      </w:r>
      <w:r>
        <w:rPr>
          <w:rFonts w:ascii="Arial Rounded MT Bold" w:hAnsi="Arial Rounded MT Bold"/>
          <w:color w:val="FFFFFF"/>
          <w:sz w:val="24"/>
        </w:rPr>
        <w:t>that</w:t>
      </w:r>
      <w:r>
        <w:rPr>
          <w:rFonts w:ascii="Arial Rounded MT Bold" w:hAnsi="Arial Rounded MT Bold"/>
          <w:color w:val="FFFFFF"/>
          <w:spacing w:val="1"/>
          <w:sz w:val="24"/>
        </w:rPr>
        <w:t xml:space="preserve"> </w:t>
      </w:r>
      <w:r>
        <w:rPr>
          <w:rFonts w:ascii="Arial Rounded MT Bold" w:hAnsi="Arial Rounded MT Bold"/>
          <w:color w:val="FFFFFF"/>
          <w:sz w:val="24"/>
        </w:rPr>
        <w:t>QAI</w:t>
      </w:r>
      <w:r>
        <w:rPr>
          <w:rFonts w:ascii="Arial Rounded MT Bold" w:hAnsi="Arial Rounded MT Bold"/>
          <w:color w:val="FFFFFF"/>
          <w:spacing w:val="1"/>
          <w:sz w:val="24"/>
        </w:rPr>
        <w:t xml:space="preserve"> </w:t>
      </w:r>
      <w:r>
        <w:rPr>
          <w:rFonts w:ascii="Arial Rounded MT Bold" w:hAnsi="Arial Rounded MT Bold"/>
          <w:color w:val="FFFFFF"/>
          <w:sz w:val="24"/>
        </w:rPr>
        <w:t>set</w:t>
      </w:r>
      <w:r>
        <w:rPr>
          <w:rFonts w:ascii="Arial Rounded MT Bold" w:hAnsi="Arial Rounded MT Bold"/>
          <w:color w:val="FFFFFF"/>
          <w:spacing w:val="1"/>
          <w:sz w:val="24"/>
        </w:rPr>
        <w:t xml:space="preserve"> </w:t>
      </w:r>
      <w:r>
        <w:rPr>
          <w:rFonts w:ascii="Arial Rounded MT Bold" w:hAnsi="Arial Rounded MT Bold"/>
          <w:color w:val="FFFFFF"/>
          <w:sz w:val="24"/>
        </w:rPr>
        <w:t>high</w:t>
      </w:r>
      <w:r>
        <w:rPr>
          <w:rFonts w:ascii="Arial Rounded MT Bold" w:hAnsi="Arial Rounded MT Bold"/>
          <w:color w:val="FFFFFF"/>
          <w:spacing w:val="1"/>
          <w:sz w:val="24"/>
        </w:rPr>
        <w:t xml:space="preserve"> </w:t>
      </w:r>
      <w:r>
        <w:rPr>
          <w:rFonts w:ascii="Arial Rounded MT Bold" w:hAnsi="Arial Rounded MT Bold"/>
          <w:color w:val="FFFFFF"/>
          <w:sz w:val="24"/>
        </w:rPr>
        <w:t>standards</w:t>
      </w:r>
      <w:r>
        <w:rPr>
          <w:rFonts w:ascii="Arial Rounded MT Bold" w:hAnsi="Arial Rounded MT Bold"/>
          <w:color w:val="FFFFFF"/>
          <w:spacing w:val="21"/>
          <w:sz w:val="24"/>
        </w:rPr>
        <w:t xml:space="preserve"> </w:t>
      </w:r>
      <w:r>
        <w:rPr>
          <w:rFonts w:ascii="Arial Rounded MT Bold" w:hAnsi="Arial Rounded MT Bold"/>
          <w:color w:val="FFFFFF"/>
          <w:sz w:val="24"/>
        </w:rPr>
        <w:t>that</w:t>
      </w:r>
      <w:r>
        <w:rPr>
          <w:rFonts w:ascii="Arial Rounded MT Bold" w:hAnsi="Arial Rounded MT Bold"/>
          <w:color w:val="FFFFFF"/>
          <w:spacing w:val="22"/>
          <w:sz w:val="24"/>
        </w:rPr>
        <w:t xml:space="preserve"> </w:t>
      </w:r>
      <w:r>
        <w:rPr>
          <w:rFonts w:ascii="Arial Rounded MT Bold" w:hAnsi="Arial Rounded MT Bold"/>
          <w:color w:val="FFFFFF"/>
          <w:sz w:val="24"/>
        </w:rPr>
        <w:t>are</w:t>
      </w:r>
      <w:r>
        <w:rPr>
          <w:rFonts w:ascii="Arial Rounded MT Bold" w:hAnsi="Arial Rounded MT Bold"/>
          <w:color w:val="FFFFFF"/>
          <w:spacing w:val="22"/>
          <w:sz w:val="24"/>
        </w:rPr>
        <w:t xml:space="preserve"> </w:t>
      </w:r>
      <w:r>
        <w:rPr>
          <w:rFonts w:ascii="Arial Rounded MT Bold" w:hAnsi="Arial Rounded MT Bold"/>
          <w:color w:val="FFFFFF"/>
          <w:sz w:val="24"/>
        </w:rPr>
        <w:t>highly</w:t>
      </w:r>
      <w:r>
        <w:rPr>
          <w:rFonts w:ascii="Arial Rounded MT Bold" w:hAnsi="Arial Rounded MT Bold"/>
          <w:color w:val="FFFFFF"/>
          <w:spacing w:val="22"/>
          <w:sz w:val="24"/>
        </w:rPr>
        <w:t xml:space="preserve"> </w:t>
      </w:r>
      <w:r>
        <w:rPr>
          <w:rFonts w:ascii="Arial Rounded MT Bold" w:hAnsi="Arial Rounded MT Bold"/>
          <w:color w:val="FFFFFF"/>
          <w:sz w:val="24"/>
        </w:rPr>
        <w:t>regarded</w:t>
      </w:r>
      <w:r>
        <w:rPr>
          <w:rFonts w:ascii="Arial Rounded MT Bold" w:hAnsi="Arial Rounded MT Bold"/>
          <w:color w:val="FFFFFF"/>
          <w:spacing w:val="22"/>
          <w:sz w:val="24"/>
        </w:rPr>
        <w:t xml:space="preserve"> </w:t>
      </w:r>
      <w:r>
        <w:rPr>
          <w:rFonts w:ascii="Arial Rounded MT Bold" w:hAnsi="Arial Rounded MT Bold"/>
          <w:color w:val="FFFFFF"/>
          <w:sz w:val="24"/>
        </w:rPr>
        <w:t>by</w:t>
      </w:r>
      <w:r>
        <w:rPr>
          <w:rFonts w:ascii="Arial Rounded MT Bold" w:hAnsi="Arial Rounded MT Bold"/>
          <w:color w:val="FFFFFF"/>
          <w:spacing w:val="22"/>
          <w:sz w:val="24"/>
        </w:rPr>
        <w:t xml:space="preserve"> </w:t>
      </w:r>
      <w:r>
        <w:rPr>
          <w:rFonts w:ascii="Arial Rounded MT Bold" w:hAnsi="Arial Rounded MT Bold"/>
          <w:color w:val="FFFFFF"/>
          <w:sz w:val="24"/>
        </w:rPr>
        <w:t>our</w:t>
      </w:r>
      <w:r>
        <w:rPr>
          <w:rFonts w:ascii="Arial Rounded MT Bold" w:hAnsi="Arial Rounded MT Bold"/>
          <w:color w:val="FFFFFF"/>
          <w:spacing w:val="22"/>
          <w:sz w:val="24"/>
        </w:rPr>
        <w:t xml:space="preserve"> </w:t>
      </w:r>
      <w:r>
        <w:rPr>
          <w:rFonts w:ascii="Arial Rounded MT Bold" w:hAnsi="Arial Rounded MT Bold"/>
          <w:color w:val="FFFFFF"/>
          <w:sz w:val="24"/>
        </w:rPr>
        <w:t>allies</w:t>
      </w:r>
      <w:r>
        <w:rPr>
          <w:rFonts w:ascii="Arial Rounded MT Bold" w:hAnsi="Arial Rounded MT Bold"/>
          <w:color w:val="FFFFFF"/>
          <w:spacing w:val="22"/>
          <w:sz w:val="24"/>
        </w:rPr>
        <w:t xml:space="preserve"> </w:t>
      </w:r>
      <w:r>
        <w:rPr>
          <w:rFonts w:ascii="Arial Rounded MT Bold" w:hAnsi="Arial Rounded MT Bold"/>
          <w:color w:val="FFFFFF"/>
          <w:sz w:val="24"/>
        </w:rPr>
        <w:t>and</w:t>
      </w:r>
      <w:r>
        <w:rPr>
          <w:rFonts w:ascii="Arial Rounded MT Bold" w:hAnsi="Arial Rounded MT Bold"/>
          <w:color w:val="FFFFFF"/>
          <w:spacing w:val="22"/>
          <w:sz w:val="24"/>
        </w:rPr>
        <w:t xml:space="preserve"> </w:t>
      </w:r>
      <w:r>
        <w:rPr>
          <w:rFonts w:ascii="Arial Rounded MT Bold" w:hAnsi="Arial Rounded MT Bold"/>
          <w:color w:val="FFFFFF"/>
          <w:sz w:val="24"/>
        </w:rPr>
        <w:t>peers.”</w:t>
      </w:r>
    </w:p>
    <w:p w14:paraId="3B39B5EE" w14:textId="77777777" w:rsidR="00B85A26" w:rsidRDefault="00B85A26">
      <w:pPr>
        <w:spacing w:line="242" w:lineRule="auto"/>
        <w:jc w:val="both"/>
        <w:rPr>
          <w:rFonts w:ascii="Arial Rounded MT Bold" w:hAnsi="Arial Rounded MT Bold"/>
          <w:sz w:val="24"/>
        </w:rPr>
        <w:sectPr w:rsidR="00B85A26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300531BF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52522E66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35CAD9DE" w14:textId="77777777" w:rsidR="00B85A26" w:rsidRDefault="00B85A26">
      <w:pPr>
        <w:rPr>
          <w:rFonts w:ascii="Arial Rounded MT Bold"/>
          <w:sz w:val="20"/>
        </w:rPr>
        <w:sectPr w:rsidR="00B85A26">
          <w:headerReference w:type="default" r:id="rId23"/>
          <w:footerReference w:type="even" r:id="rId24"/>
          <w:footerReference w:type="default" r:id="rId25"/>
          <w:pgSz w:w="11910" w:h="16840"/>
          <w:pgMar w:top="1240" w:right="0" w:bottom="1280" w:left="0" w:header="0" w:footer="1091" w:gutter="0"/>
          <w:pgNumType w:start="9"/>
          <w:cols w:space="720"/>
        </w:sectPr>
      </w:pPr>
    </w:p>
    <w:p w14:paraId="4214F92F" w14:textId="77777777" w:rsidR="00B85A26" w:rsidRDefault="00B85A26">
      <w:pPr>
        <w:pStyle w:val="BodyText"/>
        <w:spacing w:before="1"/>
        <w:rPr>
          <w:rFonts w:ascii="Arial Rounded MT Bold"/>
          <w:sz w:val="20"/>
        </w:rPr>
      </w:pPr>
    </w:p>
    <w:p w14:paraId="39A84A41" w14:textId="77777777" w:rsidR="00B85A26" w:rsidRDefault="00210AEB">
      <w:pPr>
        <w:pStyle w:val="BodyText"/>
        <w:spacing w:line="266" w:lineRule="auto"/>
        <w:ind w:left="1247"/>
        <w:jc w:val="both"/>
      </w:pPr>
      <w:r>
        <w:rPr>
          <w:color w:val="414042"/>
        </w:rPr>
        <w:t>Even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though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Tribunals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still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operating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remotely our Legal Aid Referral Team, Mental Health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Service,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Service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have worked at times in the office and at times from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home</w:t>
      </w:r>
      <w:r>
        <w:rPr>
          <w:color w:val="414042"/>
          <w:spacing w:val="1"/>
        </w:rPr>
        <w:t xml:space="preserve"> </w:t>
      </w:r>
      <w:proofErr w:type="gramStart"/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order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proofErr w:type="gramEnd"/>
      <w:r>
        <w:rPr>
          <w:color w:val="414042"/>
          <w:spacing w:val="1"/>
        </w:rPr>
        <w:t xml:space="preserve"> </w:t>
      </w:r>
      <w:r>
        <w:rPr>
          <w:color w:val="414042"/>
        </w:rPr>
        <w:t>ensure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tribunal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hearings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managed with confidentiality intact.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Clients have not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adversely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affected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remote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service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delivery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fact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most,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business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usual.</w:t>
      </w:r>
    </w:p>
    <w:p w14:paraId="083572B6" w14:textId="77777777" w:rsidR="00B85A26" w:rsidRDefault="00B85A26">
      <w:pPr>
        <w:pStyle w:val="BodyText"/>
        <w:spacing w:before="3"/>
        <w:rPr>
          <w:sz w:val="24"/>
        </w:rPr>
      </w:pPr>
    </w:p>
    <w:p w14:paraId="057E7475" w14:textId="77777777" w:rsidR="00B85A26" w:rsidRDefault="00210AEB">
      <w:pPr>
        <w:pStyle w:val="BodyText"/>
        <w:spacing w:line="266" w:lineRule="auto"/>
        <w:ind w:left="1247" w:right="1"/>
        <w:jc w:val="both"/>
      </w:pP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systems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51"/>
        </w:rPr>
        <w:t xml:space="preserve"> </w:t>
      </w:r>
      <w:proofErr w:type="spellStart"/>
      <w:r>
        <w:rPr>
          <w:color w:val="414042"/>
        </w:rPr>
        <w:t>organisation</w:t>
      </w:r>
      <w:proofErr w:type="spellEnd"/>
      <w:r>
        <w:rPr>
          <w:color w:val="414042"/>
          <w:spacing w:val="51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informed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issues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arise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clients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identified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individual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advocates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 xml:space="preserve">of  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services,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allies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collaborators,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that are brought to our attention by other individuals,</w:t>
      </w:r>
      <w:r>
        <w:rPr>
          <w:color w:val="414042"/>
          <w:spacing w:val="1"/>
        </w:rPr>
        <w:t xml:space="preserve"> </w:t>
      </w:r>
      <w:proofErr w:type="spellStart"/>
      <w:r>
        <w:rPr>
          <w:color w:val="414042"/>
        </w:rPr>
        <w:t>organisations</w:t>
      </w:r>
      <w:proofErr w:type="spellEnd"/>
      <w:r>
        <w:rPr>
          <w:color w:val="414042"/>
        </w:rPr>
        <w:t>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services,</w:t>
      </w:r>
      <w:r>
        <w:rPr>
          <w:color w:val="414042"/>
          <w:spacing w:val="1"/>
        </w:rPr>
        <w:t xml:space="preserve"> </w:t>
      </w:r>
      <w:proofErr w:type="gramStart"/>
      <w:r>
        <w:rPr>
          <w:color w:val="414042"/>
        </w:rPr>
        <w:t>academics</w:t>
      </w:r>
      <w:proofErr w:type="gramEnd"/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government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 xml:space="preserve">employees.   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foundational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systemi</w:t>
      </w:r>
      <w:r>
        <w:rPr>
          <w:color w:val="414042"/>
        </w:rPr>
        <w:t>c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work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QAI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delivered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over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30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years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prompted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positive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change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laws,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policies,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practices,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attitudes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and contributed to the improvement in the rights 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lives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we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serve.</w:t>
      </w:r>
    </w:p>
    <w:p w14:paraId="5F4652CA" w14:textId="77777777" w:rsidR="00B85A26" w:rsidRDefault="00210AEB">
      <w:pPr>
        <w:pStyle w:val="BodyText"/>
        <w:spacing w:before="4"/>
        <w:rPr>
          <w:sz w:val="20"/>
        </w:rPr>
      </w:pPr>
      <w:r>
        <w:br w:type="column"/>
      </w:r>
    </w:p>
    <w:p w14:paraId="27E3089E" w14:textId="77777777" w:rsidR="00B85A26" w:rsidRDefault="00210AEB">
      <w:pPr>
        <w:pStyle w:val="BodyText"/>
        <w:spacing w:line="266" w:lineRule="auto"/>
        <w:ind w:left="405" w:right="1239"/>
        <w:jc w:val="both"/>
      </w:pPr>
      <w:r>
        <w:rPr>
          <w:color w:val="414042"/>
        </w:rPr>
        <w:t>However,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over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30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years,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we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yet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seen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end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sight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work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must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continue.</w:t>
      </w:r>
    </w:p>
    <w:p w14:paraId="4BCE6B31" w14:textId="77777777" w:rsidR="00B85A26" w:rsidRDefault="00B85A26">
      <w:pPr>
        <w:pStyle w:val="BodyText"/>
        <w:spacing w:before="4"/>
        <w:rPr>
          <w:sz w:val="24"/>
        </w:rPr>
      </w:pPr>
    </w:p>
    <w:p w14:paraId="48F30FD1" w14:textId="77777777" w:rsidR="00B85A26" w:rsidRDefault="00210AEB">
      <w:pPr>
        <w:pStyle w:val="BodyText"/>
        <w:spacing w:line="266" w:lineRule="auto"/>
        <w:ind w:left="405" w:right="1238"/>
        <w:jc w:val="both"/>
      </w:pPr>
      <w:r>
        <w:rPr>
          <w:color w:val="414042"/>
        </w:rPr>
        <w:t>Advocacy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critical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ensuring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voices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otherwise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overlooked,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oppressed,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suppressed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heard,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and   that   their   rights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respected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upheld.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sector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Queensland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nimble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highly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efficient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–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most</w:t>
      </w:r>
      <w:r>
        <w:rPr>
          <w:color w:val="414042"/>
          <w:spacing w:val="1"/>
        </w:rPr>
        <w:t xml:space="preserve"> </w:t>
      </w:r>
      <w:proofErr w:type="spellStart"/>
      <w:r>
        <w:rPr>
          <w:color w:val="414042"/>
        </w:rPr>
        <w:t>organisations</w:t>
      </w:r>
      <w:proofErr w:type="spellEnd"/>
      <w:r>
        <w:rPr>
          <w:color w:val="414042"/>
          <w:spacing w:val="50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operated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50"/>
        </w:rPr>
        <w:t xml:space="preserve"> </w:t>
      </w:r>
      <w:proofErr w:type="gramStart"/>
      <w:r>
        <w:rPr>
          <w:color w:val="414042"/>
        </w:rPr>
        <w:t>shoe-string</w:t>
      </w:r>
      <w:proofErr w:type="gramEnd"/>
      <w:r>
        <w:rPr>
          <w:color w:val="414042"/>
          <w:spacing w:val="5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therefore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very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adept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delivering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value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money.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However,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likely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times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ahead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will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even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more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difficult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financial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pressures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government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will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look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find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savings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47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soft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target.</w:t>
      </w:r>
    </w:p>
    <w:p w14:paraId="2FB296AD" w14:textId="77777777" w:rsidR="00B85A26" w:rsidRDefault="00B85A26">
      <w:pPr>
        <w:pStyle w:val="BodyText"/>
        <w:spacing w:before="3"/>
        <w:rPr>
          <w:sz w:val="24"/>
        </w:rPr>
      </w:pPr>
    </w:p>
    <w:p w14:paraId="714B24D7" w14:textId="77777777" w:rsidR="00B85A26" w:rsidRDefault="00210AEB">
      <w:pPr>
        <w:pStyle w:val="BodyText"/>
        <w:spacing w:line="266" w:lineRule="auto"/>
        <w:ind w:left="405" w:right="1239"/>
        <w:jc w:val="both"/>
      </w:pPr>
      <w:r>
        <w:rPr>
          <w:color w:val="414042"/>
        </w:rPr>
        <w:t>Therefore,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I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urge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all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members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allies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hold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fast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all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1"/>
        </w:rPr>
        <w:t xml:space="preserve"> </w:t>
      </w:r>
      <w:proofErr w:type="spellStart"/>
      <w:r>
        <w:rPr>
          <w:color w:val="414042"/>
        </w:rPr>
        <w:t>organisations</w:t>
      </w:r>
      <w:proofErr w:type="spellEnd"/>
      <w:r>
        <w:rPr>
          <w:color w:val="414042"/>
          <w:spacing w:val="5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cooperate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not compete, collaborate not undercut.   Together we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better!</w:t>
      </w:r>
    </w:p>
    <w:p w14:paraId="6AD13C92" w14:textId="77777777" w:rsidR="00B85A26" w:rsidRDefault="00B85A26">
      <w:pPr>
        <w:spacing w:line="266" w:lineRule="auto"/>
        <w:jc w:val="both"/>
        <w:sectPr w:rsidR="00B85A26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735" w:space="40"/>
            <w:col w:w="6135"/>
          </w:cols>
        </w:sectPr>
      </w:pPr>
    </w:p>
    <w:p w14:paraId="780D9F9A" w14:textId="77777777" w:rsidR="00B85A26" w:rsidRDefault="00210AEB">
      <w:pPr>
        <w:pStyle w:val="BodyText"/>
        <w:spacing w:before="9"/>
        <w:rPr>
          <w:sz w:val="14"/>
        </w:rPr>
      </w:pPr>
      <w:r>
        <w:pict w14:anchorId="330B4EC5">
          <v:rect id="_x0000_s1577" style="position:absolute;margin-left:0;margin-top:99.45pt;width:42.5pt;height:665.25pt;z-index:15751680;mso-position-horizontal-relative:page;mso-position-vertical-relative:page" fillcolor="#7ea4d6" stroked="f">
            <w10:wrap anchorx="page" anchory="page"/>
          </v:rect>
        </w:pict>
      </w:r>
    </w:p>
    <w:p w14:paraId="3DB0CCCF" w14:textId="77777777" w:rsidR="00B85A26" w:rsidRDefault="00210AEB">
      <w:pPr>
        <w:pStyle w:val="Heading5"/>
        <w:ind w:left="1451"/>
      </w:pPr>
      <w:r>
        <w:pict w14:anchorId="53D9A598">
          <v:shape id="_x0000_s1576" style="position:absolute;left:0;text-align:left;margin-left:463pt;margin-top:13.7pt;width:132.3pt;height:5.6pt;z-index:15750656;mso-position-horizontal-relative:page" coordorigin="9260,274" coordsize="2646,112" path="m11906,274r-2591,l9294,279r-18,11l9264,308r-4,22l9264,351r12,18l9294,381r21,4l11906,385r,-111xe" fillcolor="#253772" stroked="f">
            <v:path arrowok="t"/>
            <w10:wrap anchorx="page"/>
          </v:shape>
        </w:pict>
      </w:r>
      <w:r>
        <w:rPr>
          <w:color w:val="253772"/>
        </w:rPr>
        <w:t>Internal</w:t>
      </w:r>
      <w:r>
        <w:rPr>
          <w:color w:val="253772"/>
          <w:spacing w:val="-5"/>
        </w:rPr>
        <w:t xml:space="preserve"> </w:t>
      </w:r>
      <w:r>
        <w:rPr>
          <w:color w:val="253772"/>
        </w:rPr>
        <w:t>Systems</w:t>
      </w:r>
      <w:r>
        <w:rPr>
          <w:color w:val="253772"/>
          <w:spacing w:val="-5"/>
        </w:rPr>
        <w:t xml:space="preserve"> </w:t>
      </w:r>
      <w:r>
        <w:rPr>
          <w:color w:val="253772"/>
        </w:rPr>
        <w:t>&amp;</w:t>
      </w:r>
      <w:r>
        <w:rPr>
          <w:color w:val="253772"/>
          <w:spacing w:val="-5"/>
        </w:rPr>
        <w:t xml:space="preserve"> </w:t>
      </w:r>
      <w:r>
        <w:rPr>
          <w:color w:val="253772"/>
        </w:rPr>
        <w:t>Processes</w:t>
      </w:r>
      <w:r>
        <w:rPr>
          <w:color w:val="253772"/>
          <w:spacing w:val="-5"/>
        </w:rPr>
        <w:t xml:space="preserve"> </w:t>
      </w:r>
      <w:r>
        <w:rPr>
          <w:color w:val="253772"/>
        </w:rPr>
        <w:t>Performance</w:t>
      </w:r>
    </w:p>
    <w:p w14:paraId="42ADF066" w14:textId="77777777" w:rsidR="00B85A26" w:rsidRDefault="00210AEB">
      <w:pPr>
        <w:pStyle w:val="Heading9"/>
        <w:spacing w:before="233"/>
        <w:jc w:val="both"/>
      </w:pPr>
      <w:r>
        <w:rPr>
          <w:color w:val="D62427"/>
        </w:rPr>
        <w:t>Governance</w:t>
      </w:r>
      <w:r>
        <w:rPr>
          <w:color w:val="D62427"/>
          <w:spacing w:val="-6"/>
        </w:rPr>
        <w:t xml:space="preserve"> </w:t>
      </w:r>
      <w:r>
        <w:rPr>
          <w:color w:val="D62427"/>
        </w:rPr>
        <w:t>&amp;</w:t>
      </w:r>
      <w:r>
        <w:rPr>
          <w:color w:val="D62427"/>
          <w:spacing w:val="-4"/>
        </w:rPr>
        <w:t xml:space="preserve"> </w:t>
      </w:r>
      <w:r>
        <w:rPr>
          <w:color w:val="D62427"/>
        </w:rPr>
        <w:t>Quality</w:t>
      </w:r>
      <w:r>
        <w:rPr>
          <w:color w:val="D62427"/>
          <w:spacing w:val="-4"/>
        </w:rPr>
        <w:t xml:space="preserve"> </w:t>
      </w:r>
      <w:r>
        <w:rPr>
          <w:color w:val="D62427"/>
        </w:rPr>
        <w:t>Assurance</w:t>
      </w:r>
    </w:p>
    <w:p w14:paraId="25EC52AC" w14:textId="77777777" w:rsidR="00B85A26" w:rsidRDefault="00210AEB">
      <w:pPr>
        <w:spacing w:before="221" w:line="266" w:lineRule="auto"/>
        <w:ind w:left="1247" w:right="1238"/>
        <w:jc w:val="both"/>
      </w:pPr>
      <w:r>
        <w:rPr>
          <w:b/>
          <w:color w:val="414042"/>
        </w:rPr>
        <w:t>Reconciliation Action</w:t>
      </w:r>
      <w:r>
        <w:rPr>
          <w:b/>
          <w:color w:val="414042"/>
          <w:spacing w:val="50"/>
        </w:rPr>
        <w:t xml:space="preserve"> </w:t>
      </w:r>
      <w:r>
        <w:rPr>
          <w:b/>
          <w:color w:val="414042"/>
        </w:rPr>
        <w:t>Working</w:t>
      </w:r>
      <w:r>
        <w:rPr>
          <w:b/>
          <w:color w:val="414042"/>
          <w:spacing w:val="50"/>
        </w:rPr>
        <w:t xml:space="preserve"> </w:t>
      </w:r>
      <w:r>
        <w:rPr>
          <w:b/>
          <w:color w:val="414042"/>
        </w:rPr>
        <w:t xml:space="preserve">Group </w:t>
      </w:r>
      <w:r>
        <w:rPr>
          <w:color w:val="414042"/>
        </w:rPr>
        <w:t>–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much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appreciation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to Aunty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Peggy,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Willie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Prince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 Aaron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James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furthering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cultural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competency.</w:t>
      </w:r>
    </w:p>
    <w:p w14:paraId="762C4D40" w14:textId="77777777" w:rsidR="00B85A26" w:rsidRDefault="00B85A26">
      <w:pPr>
        <w:pStyle w:val="BodyText"/>
        <w:spacing w:before="4"/>
        <w:rPr>
          <w:sz w:val="24"/>
        </w:rPr>
      </w:pPr>
    </w:p>
    <w:p w14:paraId="1C9C7601" w14:textId="77777777" w:rsidR="00B85A26" w:rsidRDefault="00210AEB">
      <w:pPr>
        <w:pStyle w:val="BodyText"/>
        <w:spacing w:line="266" w:lineRule="auto"/>
        <w:ind w:left="1247" w:right="1241"/>
        <w:jc w:val="both"/>
      </w:pPr>
      <w:r>
        <w:rPr>
          <w:color w:val="414042"/>
        </w:rPr>
        <w:t>As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accredited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41"/>
        </w:rPr>
        <w:t xml:space="preserve"> </w:t>
      </w:r>
      <w:proofErr w:type="spellStart"/>
      <w:r>
        <w:rPr>
          <w:color w:val="414042"/>
        </w:rPr>
        <w:t>organisation</w:t>
      </w:r>
      <w:proofErr w:type="spellEnd"/>
      <w:r>
        <w:rPr>
          <w:color w:val="414042"/>
          <w:spacing w:val="4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community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service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I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take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great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pride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knowledge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QAI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benchmark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other</w:t>
      </w:r>
      <w:r>
        <w:rPr>
          <w:color w:val="414042"/>
          <w:spacing w:val="1"/>
        </w:rPr>
        <w:t xml:space="preserve"> </w:t>
      </w:r>
      <w:proofErr w:type="spellStart"/>
      <w:r>
        <w:rPr>
          <w:color w:val="414042"/>
        </w:rPr>
        <w:t>organisations</w:t>
      </w:r>
      <w:proofErr w:type="spellEnd"/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emulate.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QAI’s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accreditation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under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standards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services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attained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record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time.</w:t>
      </w:r>
    </w:p>
    <w:p w14:paraId="3967D19D" w14:textId="77777777" w:rsidR="00B85A26" w:rsidRDefault="00B85A26">
      <w:pPr>
        <w:pStyle w:val="BodyText"/>
        <w:rPr>
          <w:sz w:val="20"/>
        </w:rPr>
      </w:pPr>
    </w:p>
    <w:p w14:paraId="5EE1584A" w14:textId="77777777" w:rsidR="00B85A26" w:rsidRDefault="00210AEB">
      <w:pPr>
        <w:pStyle w:val="Heading5"/>
        <w:spacing w:before="232"/>
        <w:ind w:left="1235" w:right="2019"/>
        <w:jc w:val="center"/>
      </w:pPr>
      <w:r>
        <w:pict w14:anchorId="5FB2A3BD">
          <v:shape id="_x0000_s1575" style="position:absolute;left:0;text-align:left;margin-left:463pt;margin-top:20.3pt;width:132.3pt;height:5.6pt;z-index:15751168;mso-position-horizontal-relative:page" coordorigin="9260,406" coordsize="2646,112" path="m11906,406r-2591,l9294,411r-18,11l9264,440r-4,22l9264,483r12,18l9294,513r21,4l11906,517r,-111xe" fillcolor="#253772" stroked="f">
            <v:path arrowok="t"/>
            <w10:wrap anchorx="page"/>
          </v:shape>
        </w:pict>
      </w:r>
      <w:r>
        <w:rPr>
          <w:color w:val="253772"/>
        </w:rPr>
        <w:t>Administration</w:t>
      </w:r>
      <w:r>
        <w:rPr>
          <w:color w:val="253772"/>
          <w:spacing w:val="-8"/>
        </w:rPr>
        <w:t xml:space="preserve"> </w:t>
      </w:r>
      <w:r>
        <w:rPr>
          <w:color w:val="253772"/>
        </w:rPr>
        <w:t>&amp;</w:t>
      </w:r>
      <w:r>
        <w:rPr>
          <w:color w:val="253772"/>
          <w:spacing w:val="-7"/>
        </w:rPr>
        <w:t xml:space="preserve"> </w:t>
      </w:r>
      <w:r>
        <w:rPr>
          <w:color w:val="253772"/>
        </w:rPr>
        <w:t>Financial</w:t>
      </w:r>
      <w:r>
        <w:rPr>
          <w:color w:val="253772"/>
          <w:spacing w:val="-7"/>
        </w:rPr>
        <w:t xml:space="preserve"> </w:t>
      </w:r>
      <w:r>
        <w:rPr>
          <w:color w:val="253772"/>
        </w:rPr>
        <w:t>Management</w:t>
      </w:r>
    </w:p>
    <w:p w14:paraId="0604EA13" w14:textId="77777777" w:rsidR="00B85A26" w:rsidRDefault="00210AEB">
      <w:pPr>
        <w:pStyle w:val="Heading9"/>
        <w:spacing w:before="134"/>
        <w:jc w:val="both"/>
      </w:pPr>
      <w:r>
        <w:rPr>
          <w:color w:val="D62427"/>
        </w:rPr>
        <w:t>Additional</w:t>
      </w:r>
      <w:r>
        <w:rPr>
          <w:color w:val="D62427"/>
          <w:spacing w:val="-7"/>
        </w:rPr>
        <w:t xml:space="preserve"> </w:t>
      </w:r>
      <w:r>
        <w:rPr>
          <w:color w:val="D62427"/>
        </w:rPr>
        <w:t>Grant</w:t>
      </w:r>
      <w:r>
        <w:rPr>
          <w:color w:val="D62427"/>
          <w:spacing w:val="-6"/>
        </w:rPr>
        <w:t xml:space="preserve"> </w:t>
      </w:r>
      <w:r>
        <w:rPr>
          <w:color w:val="D62427"/>
        </w:rPr>
        <w:t>Applications</w:t>
      </w:r>
    </w:p>
    <w:p w14:paraId="0594908E" w14:textId="77777777" w:rsidR="00B85A26" w:rsidRDefault="00210AEB">
      <w:pPr>
        <w:pStyle w:val="BodyText"/>
        <w:spacing w:before="214" w:line="266" w:lineRule="auto"/>
        <w:ind w:left="1247" w:right="1238"/>
        <w:jc w:val="both"/>
      </w:pPr>
      <w:r>
        <w:rPr>
          <w:color w:val="414042"/>
        </w:rPr>
        <w:t>We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applied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additional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funds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combined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Individual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Capacity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Building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proofErr w:type="spellStart"/>
      <w:r>
        <w:rPr>
          <w:color w:val="414042"/>
        </w:rPr>
        <w:t>Organisational</w:t>
      </w:r>
      <w:proofErr w:type="spellEnd"/>
      <w:r>
        <w:rPr>
          <w:color w:val="414042"/>
          <w:spacing w:val="50"/>
        </w:rPr>
        <w:t xml:space="preserve"> </w:t>
      </w:r>
      <w:r>
        <w:rPr>
          <w:color w:val="414042"/>
        </w:rPr>
        <w:t>Capacity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Building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grants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through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NDIA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Information,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Linkages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Capacity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Building.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We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had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great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hopes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engage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enhance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capacity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training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advocacy,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spend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some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much-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needed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focus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26"/>
        </w:rPr>
        <w:t xml:space="preserve"> </w:t>
      </w:r>
      <w:proofErr w:type="spellStart"/>
      <w:r>
        <w:rPr>
          <w:color w:val="414042"/>
        </w:rPr>
        <w:t>organisational</w:t>
      </w:r>
      <w:proofErr w:type="spellEnd"/>
      <w:r>
        <w:rPr>
          <w:color w:val="414042"/>
          <w:spacing w:val="27"/>
        </w:rPr>
        <w:t xml:space="preserve"> </w:t>
      </w:r>
      <w:r>
        <w:rPr>
          <w:color w:val="414042"/>
        </w:rPr>
        <w:t>foundations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ethos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since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we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had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such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rapid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growth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massive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influx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staff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over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past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few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years.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It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disappointing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learn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we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were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unsuccessful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bid.</w:t>
      </w:r>
    </w:p>
    <w:p w14:paraId="2F7A4D29" w14:textId="77777777" w:rsidR="00B85A26" w:rsidRDefault="00B85A26">
      <w:pPr>
        <w:pStyle w:val="BodyText"/>
        <w:spacing w:before="4"/>
        <w:rPr>
          <w:sz w:val="24"/>
        </w:rPr>
      </w:pPr>
    </w:p>
    <w:p w14:paraId="01EEF2DE" w14:textId="77777777" w:rsidR="00B85A26" w:rsidRDefault="00210AEB">
      <w:pPr>
        <w:pStyle w:val="BodyText"/>
        <w:spacing w:line="266" w:lineRule="auto"/>
        <w:ind w:left="1247" w:right="1237"/>
        <w:jc w:val="both"/>
      </w:pPr>
      <w:r>
        <w:rPr>
          <w:color w:val="414042"/>
        </w:rPr>
        <w:t>Work has been undertaken over a prolonged period to develop a CLASS to DEX portal upload to lessen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administrative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burden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NDIS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Appeals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Advocates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must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point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record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client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information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4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places</w:t>
      </w:r>
      <w:r>
        <w:rPr>
          <w:color w:val="414042"/>
          <w:spacing w:val="1"/>
        </w:rPr>
        <w:t xml:space="preserve"> </w:t>
      </w:r>
      <w:proofErr w:type="spellStart"/>
      <w:r>
        <w:rPr>
          <w:color w:val="414042"/>
        </w:rPr>
        <w:t>ie</w:t>
      </w:r>
      <w:proofErr w:type="spellEnd"/>
      <w:r>
        <w:rPr>
          <w:color w:val="414042"/>
        </w:rPr>
        <w:t>: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–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hard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copy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files,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cloud-based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drive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Active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Casework,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CLASS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(for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Community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50"/>
        </w:rPr>
        <w:t xml:space="preserve"> </w:t>
      </w:r>
      <w:proofErr w:type="spellStart"/>
      <w:r>
        <w:rPr>
          <w:color w:val="414042"/>
        </w:rPr>
        <w:t>Centres</w:t>
      </w:r>
      <w:proofErr w:type="spellEnd"/>
      <w:r>
        <w:rPr>
          <w:color w:val="414042"/>
          <w:spacing w:val="5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Australia)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DEX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(for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Department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Social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Services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reporting).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It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still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work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progress.</w:t>
      </w:r>
    </w:p>
    <w:p w14:paraId="46E7E160" w14:textId="77777777" w:rsidR="00B85A26" w:rsidRDefault="00B85A26">
      <w:pPr>
        <w:spacing w:line="266" w:lineRule="auto"/>
        <w:jc w:val="both"/>
        <w:sectPr w:rsidR="00B85A26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48BDF898" w14:textId="77777777" w:rsidR="00B85A26" w:rsidRDefault="00210AEB">
      <w:pPr>
        <w:pStyle w:val="Heading1"/>
        <w:spacing w:line="249" w:lineRule="auto"/>
        <w:ind w:right="3874"/>
      </w:pPr>
      <w:r>
        <w:lastRenderedPageBreak/>
        <w:pict w14:anchorId="63407C99">
          <v:shape id="_x0000_s1574" style="position:absolute;left:0;text-align:left;margin-left:62.35pt;margin-top:97.1pt;width:66.05pt;height:5.6pt;z-index:-15705088;mso-wrap-distance-left:0;mso-wrap-distance-right:0;mso-position-horizontal-relative:page" coordorigin="1247,1942" coordsize="1321,112" path="m2513,1942r-1210,l1281,1946r-17,12l1252,1976r-5,22l1252,2019r12,18l1281,2049r22,4l2513,2053r21,-4l2552,2037r12,-18l2568,1998r-4,-22l2552,1958r-18,-12l2513,1942xe" fillcolor="#f4d363" stroked="f">
            <v:path arrowok="t"/>
            <w10:wrap type="topAndBottom" anchorx="page"/>
          </v:shape>
        </w:pict>
      </w:r>
      <w:r>
        <w:pict w14:anchorId="3BF8EBD9">
          <v:shape id="_x0000_s1573" style="position:absolute;left:0;text-align:left;margin-left:133.3pt;margin-top:97.1pt;width:66.05pt;height:5.6pt;z-index:-15704576;mso-wrap-distance-left:0;mso-wrap-distance-right:0;mso-position-horizontal-relative:page" coordorigin="2666,1942" coordsize="1321,112" path="m3932,1942r-1210,l2700,1946r-17,12l2671,1976r-5,22l2671,2019r12,18l2700,2049r22,4l3932,2053r21,-4l3971,2037r12,-18l3987,1998r-4,-22l3971,1958r-18,-12l3932,1942xe" fillcolor="#f4d363" stroked="f">
            <v:path arrowok="t"/>
            <w10:wrap type="topAndBottom" anchorx="page"/>
          </v:shape>
        </w:pict>
      </w:r>
      <w:r>
        <w:pict w14:anchorId="577CBDBF">
          <v:shape id="_x0000_s1572" style="position:absolute;left:0;text-align:left;margin-left:204.3pt;margin-top:97.1pt;width:66.05pt;height:5.6pt;z-index:-15704064;mso-wrap-distance-left:0;mso-wrap-distance-right:0;mso-position-horizontal-relative:page" coordorigin="4086,1942" coordsize="1321,112" path="m5351,1942r-1210,l4120,1946r-18,12l4090,1976r-4,22l4090,2019r12,18l4120,2049r21,4l5351,2053r22,-4l5390,2037r12,-18l5407,1998r-5,-22l5390,1958r-17,-12l5351,1942xe" fillcolor="#f4d363" stroked="f">
            <v:path arrowok="t"/>
            <w10:wrap type="topAndBottom" anchorx="page"/>
          </v:shape>
        </w:pict>
      </w:r>
      <w:r>
        <w:pict w14:anchorId="67882106">
          <v:shape id="_x0000_s1571" style="position:absolute;left:0;text-align:left;margin-left:275.25pt;margin-top:97.1pt;width:66.05pt;height:5.6pt;z-index:-15703552;mso-wrap-distance-left:0;mso-wrap-distance-right:0;mso-position-horizontal-relative:page" coordorigin="5505,1942" coordsize="1321,112" path="m6770,1942r-1210,l5539,1946r-18,12l5509,1976r-4,22l5509,2019r12,18l5539,2049r21,4l6770,2053r22,-4l6810,2037r11,-18l6826,1998r-5,-22l6810,1958r-18,-12l6770,1942xe" fillcolor="#f4d363" stroked="f">
            <v:path arrowok="t"/>
            <w10:wrap type="topAndBottom" anchorx="page"/>
          </v:shape>
        </w:pict>
      </w:r>
      <w:r>
        <w:pict w14:anchorId="6C67DECF">
          <v:shape id="_x0000_s1570" style="position:absolute;left:0;text-align:left;margin-left:346.2pt;margin-top:97.1pt;width:66.05pt;height:5.6pt;z-index:-15703040;mso-wrap-distance-left:0;mso-wrap-distance-right:0;mso-position-horizontal-relative:page" coordorigin="6924,1942" coordsize="1321,112" path="m8189,1942r-1209,l6958,1946r-18,12l6928,1976r-4,22l6928,2019r12,18l6958,2049r22,4l8189,2053r22,-4l8229,2037r12,-18l8245,1998r-4,-22l8229,1958r-18,-12l8189,1942xe" fillcolor="#f4d363" stroked="f">
            <v:path arrowok="t"/>
            <w10:wrap type="topAndBottom" anchorx="page"/>
          </v:shape>
        </w:pict>
      </w:r>
      <w:r>
        <w:rPr>
          <w:color w:val="253772"/>
        </w:rPr>
        <w:t>Principal</w:t>
      </w:r>
      <w:r>
        <w:rPr>
          <w:color w:val="253772"/>
          <w:spacing w:val="1"/>
        </w:rPr>
        <w:t xml:space="preserve"> </w:t>
      </w:r>
      <w:r>
        <w:rPr>
          <w:color w:val="253772"/>
          <w:spacing w:val="-1"/>
        </w:rPr>
        <w:t>Solicitors’</w:t>
      </w:r>
      <w:r>
        <w:rPr>
          <w:color w:val="253772"/>
          <w:spacing w:val="-44"/>
        </w:rPr>
        <w:t xml:space="preserve"> </w:t>
      </w:r>
      <w:r>
        <w:rPr>
          <w:color w:val="253772"/>
        </w:rPr>
        <w:t>Report</w:t>
      </w:r>
    </w:p>
    <w:p w14:paraId="3AF6AC19" w14:textId="77777777" w:rsidR="00B85A26" w:rsidRDefault="00210AEB">
      <w:pPr>
        <w:pStyle w:val="Heading4"/>
        <w:spacing w:before="7"/>
        <w:ind w:left="1293"/>
      </w:pPr>
      <w:r>
        <w:rPr>
          <w:color w:val="7EA4D6"/>
        </w:rPr>
        <w:t>Emma</w:t>
      </w:r>
      <w:r>
        <w:rPr>
          <w:color w:val="7EA4D6"/>
          <w:spacing w:val="-4"/>
        </w:rPr>
        <w:t xml:space="preserve"> </w:t>
      </w:r>
      <w:r>
        <w:rPr>
          <w:color w:val="7EA4D6"/>
        </w:rPr>
        <w:t>Phillips</w:t>
      </w:r>
      <w:r>
        <w:rPr>
          <w:color w:val="7EA4D6"/>
          <w:spacing w:val="-3"/>
        </w:rPr>
        <w:t xml:space="preserve"> </w:t>
      </w:r>
      <w:r>
        <w:rPr>
          <w:color w:val="7EA4D6"/>
        </w:rPr>
        <w:t>and</w:t>
      </w:r>
      <w:r>
        <w:rPr>
          <w:color w:val="7EA4D6"/>
          <w:spacing w:val="-3"/>
        </w:rPr>
        <w:t xml:space="preserve"> </w:t>
      </w:r>
      <w:r>
        <w:rPr>
          <w:color w:val="7EA4D6"/>
        </w:rPr>
        <w:t>Carly</w:t>
      </w:r>
      <w:r>
        <w:rPr>
          <w:color w:val="7EA4D6"/>
          <w:spacing w:val="-4"/>
        </w:rPr>
        <w:t xml:space="preserve"> </w:t>
      </w:r>
      <w:r>
        <w:rPr>
          <w:color w:val="7EA4D6"/>
        </w:rPr>
        <w:t>Dennis</w:t>
      </w:r>
    </w:p>
    <w:p w14:paraId="2434FC7F" w14:textId="77777777" w:rsidR="00B85A26" w:rsidRDefault="00B85A26">
      <w:pPr>
        <w:pStyle w:val="BodyText"/>
        <w:rPr>
          <w:rFonts w:ascii="Arial"/>
          <w:b/>
          <w:sz w:val="20"/>
        </w:rPr>
      </w:pPr>
    </w:p>
    <w:p w14:paraId="1FC75D92" w14:textId="77777777" w:rsidR="00B85A26" w:rsidRDefault="00B85A26">
      <w:pPr>
        <w:pStyle w:val="BodyText"/>
        <w:spacing w:before="4"/>
        <w:rPr>
          <w:rFonts w:ascii="Arial"/>
          <w:b/>
        </w:rPr>
      </w:pPr>
    </w:p>
    <w:p w14:paraId="3E5D5DD1" w14:textId="77777777" w:rsidR="00B85A26" w:rsidRDefault="00210AEB">
      <w:pPr>
        <w:pStyle w:val="BodyText"/>
        <w:spacing w:before="100" w:line="266" w:lineRule="auto"/>
        <w:ind w:left="1247" w:right="1239"/>
        <w:jc w:val="both"/>
      </w:pPr>
      <w:r>
        <w:pict w14:anchorId="67DBA029">
          <v:group id="_x0000_s1566" style="position:absolute;left:0;text-align:left;margin-left:138.9pt;margin-top:113.6pt;width:456.4pt;height:439.85pt;z-index:-18629120;mso-position-horizontal-relative:page" coordorigin="2778,2272" coordsize="9128,8797">
            <v:rect id="_x0000_s1569" style="position:absolute;left:2777;top:2271;width:9128;height:2007" fillcolor="#253772" stroked="f"/>
            <v:shape id="_x0000_s1568" style="position:absolute;left:2959;top:2479;width:1000;height:835" coordorigin="2960,2480" coordsize=",835" o:spt="100" adj="0,,0" path="m3393,2587r-8,-42l3383,2543r-21,-32l3332,2490r,97l3332,2787r-3,17l3320,2818r-14,9l3289,2831r-123,l3154,2833r-9,7l3138,2850r-2,12l3145,2962r25,73l3207,3086r45,31l3299,3134r,114l3237,3236r-54,-22l3137,3184r-38,-39l3064,3089r-24,-68l3025,2942r-5,-92l3020,2587r4,-17l3033,2556r13,-10l3063,2543r226,l3306,2546r14,10l3329,2570r3,17l3332,2490r-2,-2l3289,2480r-226,l3023,2488r-33,23l2968,2545r-8,42l2960,2850r6,102l2983,3042r28,78l3051,3184r53,53l3167,3276r75,26l3328,3314r8,l3344,3311r13,-12l3360,3291r,-43l3360,3107r-2,-12l3352,3086r-9,-7l3332,3076r-43,-10l3248,3040r-34,-55l3197,2894r92,l3330,2885r32,-23l3385,2828r8,-41l3393,2587xm3587,2728r-3,-13l3578,2705r-10,-6l3556,2696r-11,3l3535,2705r-6,10l3526,2728r,1l3529,2741r6,10l3545,2758r11,2l3568,2758r10,-7l3584,2741r3,-12l3587,2728xm3959,2587r-8,-42l3929,2511r-33,-23l3856,2480r-227,l3589,2488r-33,23l3534,2545r-8,42l3526,2604r3,12l3535,2626r10,7l3556,2635r12,-2l3578,2626r6,-10l3587,2604r,-17l3590,2570r9,-14l3613,2546r16,-3l3856,2543r16,3l3886,2556r9,14l3898,2587r,200l3895,2804r-9,14l3872,2827r-16,4l3733,2831r-12,2l3711,2840r-6,10l3702,2862r10,100l3737,3035r37,51l3818,3117r48,17l3866,3248r-63,-12l3749,3214r-46,-30l3665,3145r-34,-56l3606,3021r-14,-79l3587,2850r,-11l3584,2827r-6,-10l3568,2810r-12,-2l3545,2810r-10,7l3529,2827r-3,12l3526,2850r6,102l3549,3042r29,78l3618,3184r52,53l3734,3276r75,26l3894,3314r9,l3911,3311r12,-12l3926,3291r,-184l3924,3095r-6,-9l3910,3079r-11,-3l3856,3066r-42,-26l3781,2985r-17,-91l3856,2894r40,-9l3929,2862r22,-34l3959,2787r,-200xe" fillcolor="#7ea4d6" stroked="f">
              <v:stroke joinstyle="round"/>
              <v:formulas/>
              <v:path arrowok="t" o:connecttype="segments"/>
            </v:shape>
            <v:rect id="_x0000_s1567" style="position:absolute;left:11622;top:2271;width:284;height:8797" fillcolor="#253772" stroked="f"/>
            <w10:wrap anchorx="page"/>
          </v:group>
        </w:pict>
      </w:r>
      <w:r>
        <w:rPr>
          <w:color w:val="414042"/>
        </w:rPr>
        <w:t>Like</w:t>
      </w:r>
      <w:r>
        <w:rPr>
          <w:color w:val="414042"/>
          <w:spacing w:val="39"/>
        </w:rPr>
        <w:t xml:space="preserve"> </w:t>
      </w:r>
      <w:proofErr w:type="gramStart"/>
      <w:r>
        <w:rPr>
          <w:color w:val="414042"/>
        </w:rPr>
        <w:t>all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of</w:t>
      </w:r>
      <w:proofErr w:type="gramEnd"/>
      <w:r>
        <w:rPr>
          <w:color w:val="414042"/>
          <w:spacing w:val="3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world,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second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half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financial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year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seen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unprecedented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change,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which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resulted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 significant change in QAI’s service provision. Given the evolving and unpredictable nature of the COVID-19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pandemic,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frequently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changing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public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authority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advice,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we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quickly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grew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accustomed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adapting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 xml:space="preserve">our service delivery model. As the pandemic had a disproportionately harsh effect on many </w:t>
      </w:r>
      <w:proofErr w:type="spellStart"/>
      <w:r>
        <w:rPr>
          <w:color w:val="414042"/>
        </w:rPr>
        <w:t>marginalised</w:t>
      </w:r>
      <w:proofErr w:type="spellEnd"/>
      <w:r>
        <w:rPr>
          <w:color w:val="414042"/>
        </w:rPr>
        <w:t xml:space="preserve"> 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vulnerable members of our community, including the most vu</w:t>
      </w:r>
      <w:r>
        <w:rPr>
          <w:color w:val="414042"/>
        </w:rPr>
        <w:t>lnerable people with disability in Queensland, we</w:t>
      </w:r>
      <w:r>
        <w:rPr>
          <w:color w:val="414042"/>
          <w:spacing w:val="1"/>
        </w:rPr>
        <w:t xml:space="preserve"> </w:t>
      </w:r>
      <w:proofErr w:type="spellStart"/>
      <w:r>
        <w:rPr>
          <w:color w:val="414042"/>
        </w:rPr>
        <w:t>prioritised</w:t>
      </w:r>
      <w:proofErr w:type="spellEnd"/>
      <w:r>
        <w:rPr>
          <w:color w:val="414042"/>
          <w:spacing w:val="40"/>
        </w:rPr>
        <w:t xml:space="preserve"> </w:t>
      </w:r>
      <w:r>
        <w:rPr>
          <w:color w:val="414042"/>
        </w:rPr>
        <w:t>maintaining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consistently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high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level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service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delivery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attempted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carry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business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usual.</w:t>
      </w:r>
    </w:p>
    <w:p w14:paraId="1EE4E21C" w14:textId="77777777" w:rsidR="00B85A26" w:rsidRDefault="00B85A26">
      <w:pPr>
        <w:pStyle w:val="BodyText"/>
        <w:rPr>
          <w:sz w:val="24"/>
        </w:rPr>
      </w:pPr>
    </w:p>
    <w:p w14:paraId="4DC31514" w14:textId="77777777" w:rsidR="00B85A26" w:rsidRDefault="00B85A26">
      <w:pPr>
        <w:pStyle w:val="BodyText"/>
        <w:spacing w:before="7"/>
        <w:rPr>
          <w:sz w:val="24"/>
        </w:rPr>
      </w:pPr>
    </w:p>
    <w:p w14:paraId="500C6FFD" w14:textId="77777777" w:rsidR="00B85A26" w:rsidRDefault="00210AEB">
      <w:pPr>
        <w:spacing w:line="340" w:lineRule="auto"/>
        <w:ind w:left="4044" w:right="1241"/>
        <w:rPr>
          <w:rFonts w:ascii="Arial" w:hAnsi="Arial"/>
          <w:b/>
        </w:rPr>
      </w:pPr>
      <w:r>
        <w:rPr>
          <w:rFonts w:ascii="Arial" w:hAnsi="Arial"/>
          <w:b/>
          <w:color w:val="FFFFFF"/>
        </w:rPr>
        <w:t>We</w:t>
      </w:r>
      <w:r>
        <w:rPr>
          <w:rFonts w:ascii="Arial" w:hAnsi="Arial"/>
          <w:b/>
          <w:color w:val="FFFFFF"/>
          <w:spacing w:val="15"/>
        </w:rPr>
        <w:t xml:space="preserve"> </w:t>
      </w:r>
      <w:r>
        <w:rPr>
          <w:rFonts w:ascii="Arial" w:hAnsi="Arial"/>
          <w:b/>
          <w:color w:val="FFFFFF"/>
        </w:rPr>
        <w:t>would</w:t>
      </w:r>
      <w:r>
        <w:rPr>
          <w:rFonts w:ascii="Arial" w:hAnsi="Arial"/>
          <w:b/>
          <w:color w:val="FFFFFF"/>
          <w:spacing w:val="16"/>
        </w:rPr>
        <w:t xml:space="preserve"> </w:t>
      </w:r>
      <w:r>
        <w:rPr>
          <w:rFonts w:ascii="Arial" w:hAnsi="Arial"/>
          <w:b/>
          <w:color w:val="FFFFFF"/>
        </w:rPr>
        <w:t>like</w:t>
      </w:r>
      <w:r>
        <w:rPr>
          <w:rFonts w:ascii="Arial" w:hAnsi="Arial"/>
          <w:b/>
          <w:color w:val="FFFFFF"/>
          <w:spacing w:val="16"/>
        </w:rPr>
        <w:t xml:space="preserve"> </w:t>
      </w:r>
      <w:r>
        <w:rPr>
          <w:rFonts w:ascii="Arial" w:hAnsi="Arial"/>
          <w:b/>
          <w:color w:val="FFFFFF"/>
        </w:rPr>
        <w:t>to</w:t>
      </w:r>
      <w:r>
        <w:rPr>
          <w:rFonts w:ascii="Arial" w:hAnsi="Arial"/>
          <w:b/>
          <w:color w:val="FFFFFF"/>
          <w:spacing w:val="15"/>
        </w:rPr>
        <w:t xml:space="preserve"> </w:t>
      </w:r>
      <w:r>
        <w:rPr>
          <w:rFonts w:ascii="Arial" w:hAnsi="Arial"/>
          <w:b/>
          <w:color w:val="FFFFFF"/>
        </w:rPr>
        <w:t>thank</w:t>
      </w:r>
      <w:r>
        <w:rPr>
          <w:rFonts w:ascii="Arial" w:hAnsi="Arial"/>
          <w:b/>
          <w:color w:val="FFFFFF"/>
          <w:spacing w:val="16"/>
        </w:rPr>
        <w:t xml:space="preserve"> </w:t>
      </w:r>
      <w:r>
        <w:rPr>
          <w:rFonts w:ascii="Arial" w:hAnsi="Arial"/>
          <w:b/>
          <w:color w:val="FFFFFF"/>
        </w:rPr>
        <w:t>our</w:t>
      </w:r>
      <w:r>
        <w:rPr>
          <w:rFonts w:ascii="Arial" w:hAnsi="Arial"/>
          <w:b/>
          <w:color w:val="FFFFFF"/>
          <w:spacing w:val="16"/>
        </w:rPr>
        <w:t xml:space="preserve"> </w:t>
      </w:r>
      <w:r>
        <w:rPr>
          <w:rFonts w:ascii="Arial" w:hAnsi="Arial"/>
          <w:b/>
          <w:color w:val="FFFFFF"/>
        </w:rPr>
        <w:t>hardworking,</w:t>
      </w:r>
      <w:r>
        <w:rPr>
          <w:rFonts w:ascii="Arial" w:hAnsi="Arial"/>
          <w:b/>
          <w:color w:val="FFFFFF"/>
          <w:spacing w:val="15"/>
        </w:rPr>
        <w:t xml:space="preserve"> </w:t>
      </w:r>
      <w:r>
        <w:rPr>
          <w:rFonts w:ascii="Arial" w:hAnsi="Arial"/>
          <w:b/>
          <w:color w:val="FFFFFF"/>
        </w:rPr>
        <w:t>resilient</w:t>
      </w:r>
      <w:r>
        <w:rPr>
          <w:rFonts w:ascii="Arial" w:hAnsi="Arial"/>
          <w:b/>
          <w:color w:val="FFFFFF"/>
          <w:spacing w:val="16"/>
        </w:rPr>
        <w:t xml:space="preserve"> </w:t>
      </w:r>
      <w:r>
        <w:rPr>
          <w:rFonts w:ascii="Arial" w:hAnsi="Arial"/>
          <w:b/>
          <w:color w:val="FFFFFF"/>
        </w:rPr>
        <w:t>staff</w:t>
      </w:r>
      <w:r>
        <w:rPr>
          <w:rFonts w:ascii="Arial" w:hAnsi="Arial"/>
          <w:b/>
          <w:color w:val="FFFFFF"/>
          <w:spacing w:val="1"/>
        </w:rPr>
        <w:t xml:space="preserve"> </w:t>
      </w:r>
      <w:r>
        <w:rPr>
          <w:rFonts w:ascii="Arial" w:hAnsi="Arial"/>
          <w:b/>
          <w:color w:val="FFFFFF"/>
        </w:rPr>
        <w:t>members</w:t>
      </w:r>
      <w:r>
        <w:rPr>
          <w:rFonts w:ascii="Arial" w:hAnsi="Arial"/>
          <w:b/>
          <w:color w:val="FFFFFF"/>
          <w:spacing w:val="1"/>
        </w:rPr>
        <w:t xml:space="preserve"> </w:t>
      </w:r>
      <w:r>
        <w:rPr>
          <w:rFonts w:ascii="Arial" w:hAnsi="Arial"/>
          <w:b/>
          <w:color w:val="FFFFFF"/>
        </w:rPr>
        <w:t>for</w:t>
      </w:r>
      <w:r>
        <w:rPr>
          <w:rFonts w:ascii="Arial" w:hAnsi="Arial"/>
          <w:b/>
          <w:color w:val="FFFFFF"/>
          <w:spacing w:val="1"/>
        </w:rPr>
        <w:t xml:space="preserve"> </w:t>
      </w:r>
      <w:r>
        <w:rPr>
          <w:rFonts w:ascii="Arial" w:hAnsi="Arial"/>
          <w:b/>
          <w:color w:val="FFFFFF"/>
        </w:rPr>
        <w:t>rising</w:t>
      </w:r>
      <w:r>
        <w:rPr>
          <w:rFonts w:ascii="Arial" w:hAnsi="Arial"/>
          <w:b/>
          <w:color w:val="FFFFFF"/>
          <w:spacing w:val="1"/>
        </w:rPr>
        <w:t xml:space="preserve"> </w:t>
      </w:r>
      <w:r>
        <w:rPr>
          <w:rFonts w:ascii="Arial" w:hAnsi="Arial"/>
          <w:b/>
          <w:color w:val="FFFFFF"/>
        </w:rPr>
        <w:t>to</w:t>
      </w:r>
      <w:r>
        <w:rPr>
          <w:rFonts w:ascii="Arial" w:hAnsi="Arial"/>
          <w:b/>
          <w:color w:val="FFFFFF"/>
          <w:spacing w:val="1"/>
        </w:rPr>
        <w:t xml:space="preserve"> </w:t>
      </w:r>
      <w:r>
        <w:rPr>
          <w:rFonts w:ascii="Arial" w:hAnsi="Arial"/>
          <w:b/>
          <w:color w:val="FFFFFF"/>
        </w:rPr>
        <w:t>this</w:t>
      </w:r>
      <w:r>
        <w:rPr>
          <w:rFonts w:ascii="Arial" w:hAnsi="Arial"/>
          <w:b/>
          <w:color w:val="FFFFFF"/>
          <w:spacing w:val="1"/>
        </w:rPr>
        <w:t xml:space="preserve"> </w:t>
      </w:r>
      <w:r>
        <w:rPr>
          <w:rFonts w:ascii="Arial" w:hAnsi="Arial"/>
          <w:b/>
          <w:color w:val="FFFFFF"/>
        </w:rPr>
        <w:t>challenge</w:t>
      </w:r>
      <w:r>
        <w:rPr>
          <w:rFonts w:ascii="Arial" w:hAnsi="Arial"/>
          <w:b/>
          <w:color w:val="FFFFFF"/>
          <w:spacing w:val="1"/>
        </w:rPr>
        <w:t xml:space="preserve"> </w:t>
      </w:r>
      <w:r>
        <w:rPr>
          <w:rFonts w:ascii="Arial" w:hAnsi="Arial"/>
          <w:b/>
          <w:color w:val="FFFFFF"/>
        </w:rPr>
        <w:t>and</w:t>
      </w:r>
      <w:r>
        <w:rPr>
          <w:rFonts w:ascii="Arial" w:hAnsi="Arial"/>
          <w:b/>
          <w:color w:val="FFFFFF"/>
          <w:spacing w:val="1"/>
        </w:rPr>
        <w:t xml:space="preserve"> </w:t>
      </w:r>
      <w:r>
        <w:rPr>
          <w:rFonts w:ascii="Arial" w:hAnsi="Arial"/>
          <w:b/>
          <w:color w:val="FFFFFF"/>
        </w:rPr>
        <w:t>maintaining</w:t>
      </w:r>
      <w:r>
        <w:rPr>
          <w:rFonts w:ascii="Arial" w:hAnsi="Arial"/>
          <w:b/>
          <w:color w:val="FFFFFF"/>
          <w:spacing w:val="1"/>
        </w:rPr>
        <w:t xml:space="preserve"> </w:t>
      </w:r>
      <w:r>
        <w:rPr>
          <w:rFonts w:ascii="Arial" w:hAnsi="Arial"/>
          <w:b/>
          <w:color w:val="FFFFFF"/>
        </w:rPr>
        <w:t>their</w:t>
      </w:r>
      <w:r>
        <w:rPr>
          <w:rFonts w:ascii="Arial" w:hAnsi="Arial"/>
          <w:b/>
          <w:color w:val="FFFFFF"/>
          <w:spacing w:val="-59"/>
        </w:rPr>
        <w:t xml:space="preserve"> </w:t>
      </w:r>
      <w:r>
        <w:rPr>
          <w:rFonts w:ascii="Arial" w:hAnsi="Arial"/>
          <w:b/>
          <w:color w:val="FFFFFF"/>
        </w:rPr>
        <w:t>brave</w:t>
      </w:r>
      <w:r>
        <w:rPr>
          <w:rFonts w:ascii="Arial" w:hAnsi="Arial"/>
          <w:b/>
          <w:color w:val="FFFFFF"/>
          <w:spacing w:val="25"/>
        </w:rPr>
        <w:t xml:space="preserve"> </w:t>
      </w:r>
      <w:r>
        <w:rPr>
          <w:rFonts w:ascii="Arial" w:hAnsi="Arial"/>
          <w:b/>
          <w:color w:val="FFFFFF"/>
        </w:rPr>
        <w:t>and</w:t>
      </w:r>
      <w:r>
        <w:rPr>
          <w:rFonts w:ascii="Arial" w:hAnsi="Arial"/>
          <w:b/>
          <w:color w:val="FFFFFF"/>
          <w:spacing w:val="25"/>
        </w:rPr>
        <w:t xml:space="preserve"> </w:t>
      </w:r>
      <w:r>
        <w:rPr>
          <w:rFonts w:ascii="Arial" w:hAnsi="Arial"/>
          <w:b/>
          <w:color w:val="FFFFFF"/>
        </w:rPr>
        <w:t>vigorous</w:t>
      </w:r>
      <w:r>
        <w:rPr>
          <w:rFonts w:ascii="Arial" w:hAnsi="Arial"/>
          <w:b/>
          <w:color w:val="FFFFFF"/>
          <w:spacing w:val="26"/>
        </w:rPr>
        <w:t xml:space="preserve"> </w:t>
      </w:r>
      <w:r>
        <w:rPr>
          <w:rFonts w:ascii="Arial" w:hAnsi="Arial"/>
          <w:b/>
          <w:color w:val="FFFFFF"/>
        </w:rPr>
        <w:t>advocacy</w:t>
      </w:r>
      <w:r>
        <w:rPr>
          <w:rFonts w:ascii="Arial" w:hAnsi="Arial"/>
          <w:b/>
          <w:color w:val="FFFFFF"/>
          <w:spacing w:val="25"/>
        </w:rPr>
        <w:t xml:space="preserve"> </w:t>
      </w:r>
      <w:r>
        <w:rPr>
          <w:rFonts w:ascii="Arial" w:hAnsi="Arial"/>
          <w:b/>
          <w:color w:val="FFFFFF"/>
        </w:rPr>
        <w:t>in</w:t>
      </w:r>
      <w:r>
        <w:rPr>
          <w:rFonts w:ascii="Arial" w:hAnsi="Arial"/>
          <w:b/>
          <w:color w:val="FFFFFF"/>
          <w:spacing w:val="25"/>
        </w:rPr>
        <w:t xml:space="preserve"> </w:t>
      </w:r>
      <w:r>
        <w:rPr>
          <w:rFonts w:ascii="Arial" w:hAnsi="Arial"/>
          <w:b/>
          <w:color w:val="FFFFFF"/>
        </w:rPr>
        <w:t>this</w:t>
      </w:r>
      <w:r>
        <w:rPr>
          <w:rFonts w:ascii="Arial" w:hAnsi="Arial"/>
          <w:b/>
          <w:color w:val="FFFFFF"/>
          <w:spacing w:val="26"/>
        </w:rPr>
        <w:t xml:space="preserve"> </w:t>
      </w:r>
      <w:r>
        <w:rPr>
          <w:rFonts w:ascii="Arial" w:hAnsi="Arial"/>
          <w:b/>
          <w:color w:val="FFFFFF"/>
        </w:rPr>
        <w:t>climate.</w:t>
      </w:r>
      <w:r>
        <w:rPr>
          <w:rFonts w:ascii="Arial" w:hAnsi="Arial"/>
          <w:b/>
          <w:color w:val="FFFFFF"/>
          <w:spacing w:val="25"/>
        </w:rPr>
        <w:t xml:space="preserve"> </w:t>
      </w:r>
      <w:r>
        <w:rPr>
          <w:rFonts w:ascii="Arial" w:hAnsi="Arial"/>
          <w:b/>
          <w:color w:val="FFFFFF"/>
        </w:rPr>
        <w:t>We</w:t>
      </w:r>
      <w:r>
        <w:rPr>
          <w:rFonts w:ascii="Arial" w:hAnsi="Arial"/>
          <w:b/>
          <w:color w:val="FFFFFF"/>
          <w:spacing w:val="26"/>
        </w:rPr>
        <w:t xml:space="preserve"> </w:t>
      </w:r>
      <w:r>
        <w:rPr>
          <w:rFonts w:ascii="Arial" w:hAnsi="Arial"/>
          <w:b/>
          <w:color w:val="FFFFFF"/>
        </w:rPr>
        <w:t>are</w:t>
      </w:r>
      <w:r>
        <w:rPr>
          <w:rFonts w:ascii="Arial" w:hAnsi="Arial"/>
          <w:b/>
          <w:color w:val="FFFFFF"/>
          <w:spacing w:val="25"/>
        </w:rPr>
        <w:t xml:space="preserve"> </w:t>
      </w:r>
      <w:r>
        <w:rPr>
          <w:rFonts w:ascii="Arial" w:hAnsi="Arial"/>
          <w:b/>
          <w:color w:val="FFFFFF"/>
        </w:rPr>
        <w:t>grateful</w:t>
      </w:r>
      <w:r>
        <w:rPr>
          <w:rFonts w:ascii="Arial" w:hAnsi="Arial"/>
          <w:b/>
          <w:color w:val="FFFFFF"/>
          <w:spacing w:val="-58"/>
        </w:rPr>
        <w:t xml:space="preserve"> </w:t>
      </w:r>
      <w:r>
        <w:rPr>
          <w:rFonts w:ascii="Arial" w:hAnsi="Arial"/>
          <w:b/>
          <w:color w:val="FFFFFF"/>
        </w:rPr>
        <w:t>to</w:t>
      </w:r>
      <w:r>
        <w:rPr>
          <w:rFonts w:ascii="Arial" w:hAnsi="Arial"/>
          <w:b/>
          <w:color w:val="FFFFFF"/>
          <w:spacing w:val="15"/>
        </w:rPr>
        <w:t xml:space="preserve"> </w:t>
      </w:r>
      <w:r>
        <w:rPr>
          <w:rFonts w:ascii="Arial" w:hAnsi="Arial"/>
          <w:b/>
          <w:color w:val="FFFFFF"/>
        </w:rPr>
        <w:t>work</w:t>
      </w:r>
      <w:r>
        <w:rPr>
          <w:rFonts w:ascii="Arial" w:hAnsi="Arial"/>
          <w:b/>
          <w:color w:val="FFFFFF"/>
          <w:spacing w:val="15"/>
        </w:rPr>
        <w:t xml:space="preserve"> </w:t>
      </w:r>
      <w:r>
        <w:rPr>
          <w:rFonts w:ascii="Arial" w:hAnsi="Arial"/>
          <w:b/>
          <w:color w:val="FFFFFF"/>
        </w:rPr>
        <w:t>with</w:t>
      </w:r>
      <w:r>
        <w:rPr>
          <w:rFonts w:ascii="Arial" w:hAnsi="Arial"/>
          <w:b/>
          <w:color w:val="FFFFFF"/>
          <w:spacing w:val="15"/>
        </w:rPr>
        <w:t xml:space="preserve"> </w:t>
      </w:r>
      <w:r>
        <w:rPr>
          <w:rFonts w:ascii="Arial" w:hAnsi="Arial"/>
          <w:b/>
          <w:color w:val="FFFFFF"/>
        </w:rPr>
        <w:t>such</w:t>
      </w:r>
      <w:r>
        <w:rPr>
          <w:rFonts w:ascii="Arial" w:hAnsi="Arial"/>
          <w:b/>
          <w:color w:val="FFFFFF"/>
          <w:spacing w:val="16"/>
        </w:rPr>
        <w:t xml:space="preserve"> </w:t>
      </w:r>
      <w:r>
        <w:rPr>
          <w:rFonts w:ascii="Arial" w:hAnsi="Arial"/>
          <w:b/>
          <w:color w:val="FFFFFF"/>
        </w:rPr>
        <w:t>a</w:t>
      </w:r>
      <w:r>
        <w:rPr>
          <w:rFonts w:ascii="Arial" w:hAnsi="Arial"/>
          <w:b/>
          <w:color w:val="FFFFFF"/>
          <w:spacing w:val="15"/>
        </w:rPr>
        <w:t xml:space="preserve"> </w:t>
      </w:r>
      <w:r>
        <w:rPr>
          <w:rFonts w:ascii="Arial" w:hAnsi="Arial"/>
          <w:b/>
          <w:color w:val="FFFFFF"/>
        </w:rPr>
        <w:t>committed</w:t>
      </w:r>
      <w:r>
        <w:rPr>
          <w:rFonts w:ascii="Arial" w:hAnsi="Arial"/>
          <w:b/>
          <w:color w:val="FFFFFF"/>
          <w:spacing w:val="15"/>
        </w:rPr>
        <w:t xml:space="preserve"> </w:t>
      </w:r>
      <w:r>
        <w:rPr>
          <w:rFonts w:ascii="Arial" w:hAnsi="Arial"/>
          <w:b/>
          <w:color w:val="FFFFFF"/>
        </w:rPr>
        <w:t>and</w:t>
      </w:r>
      <w:r>
        <w:rPr>
          <w:rFonts w:ascii="Arial" w:hAnsi="Arial"/>
          <w:b/>
          <w:color w:val="FFFFFF"/>
          <w:spacing w:val="16"/>
        </w:rPr>
        <w:t xml:space="preserve"> </w:t>
      </w:r>
      <w:r>
        <w:rPr>
          <w:rFonts w:ascii="Arial" w:hAnsi="Arial"/>
          <w:b/>
          <w:color w:val="FFFFFF"/>
        </w:rPr>
        <w:t>passionate</w:t>
      </w:r>
      <w:r>
        <w:rPr>
          <w:rFonts w:ascii="Arial" w:hAnsi="Arial"/>
          <w:b/>
          <w:color w:val="FFFFFF"/>
          <w:spacing w:val="15"/>
        </w:rPr>
        <w:t xml:space="preserve"> </w:t>
      </w:r>
      <w:r>
        <w:rPr>
          <w:rFonts w:ascii="Arial" w:hAnsi="Arial"/>
          <w:b/>
          <w:color w:val="FFFFFF"/>
        </w:rPr>
        <w:t>team.”</w:t>
      </w:r>
    </w:p>
    <w:p w14:paraId="083120F1" w14:textId="77777777" w:rsidR="00B85A26" w:rsidRDefault="00B85A26">
      <w:pPr>
        <w:pStyle w:val="BodyText"/>
        <w:rPr>
          <w:rFonts w:ascii="Arial"/>
          <w:b/>
          <w:sz w:val="20"/>
        </w:rPr>
      </w:pPr>
    </w:p>
    <w:p w14:paraId="5FC983D5" w14:textId="77777777" w:rsidR="00B85A26" w:rsidRDefault="00B85A26">
      <w:pPr>
        <w:pStyle w:val="BodyText"/>
        <w:spacing w:before="1"/>
        <w:rPr>
          <w:rFonts w:ascii="Arial"/>
          <w:b/>
          <w:sz w:val="29"/>
        </w:rPr>
      </w:pPr>
    </w:p>
    <w:p w14:paraId="50D36AC1" w14:textId="77777777" w:rsidR="00B85A26" w:rsidRDefault="00B85A26">
      <w:pPr>
        <w:rPr>
          <w:rFonts w:ascii="Arial"/>
          <w:sz w:val="29"/>
        </w:rPr>
        <w:sectPr w:rsidR="00B85A26">
          <w:headerReference w:type="even" r:id="rId26"/>
          <w:pgSz w:w="11910" w:h="16840"/>
          <w:pgMar w:top="980" w:right="0" w:bottom="1280" w:left="0" w:header="0" w:footer="1091" w:gutter="0"/>
          <w:cols w:space="720"/>
        </w:sectPr>
      </w:pPr>
    </w:p>
    <w:p w14:paraId="59B348ED" w14:textId="77777777" w:rsidR="00B85A26" w:rsidRDefault="00210AEB">
      <w:pPr>
        <w:spacing w:before="138" w:line="206" w:lineRule="auto"/>
        <w:ind w:left="1247" w:right="189"/>
        <w:rPr>
          <w:rFonts w:ascii="Arial Rounded MT Bold"/>
          <w:sz w:val="28"/>
        </w:rPr>
      </w:pPr>
      <w:r>
        <w:rPr>
          <w:rFonts w:ascii="Arial Rounded MT Bold"/>
          <w:color w:val="38447B"/>
          <w:sz w:val="28"/>
        </w:rPr>
        <w:t>QAI</w:t>
      </w:r>
      <w:r>
        <w:rPr>
          <w:rFonts w:ascii="Arial Rounded MT Bold"/>
          <w:color w:val="38447B"/>
          <w:spacing w:val="33"/>
          <w:sz w:val="28"/>
        </w:rPr>
        <w:t xml:space="preserve"> </w:t>
      </w:r>
      <w:r>
        <w:rPr>
          <w:rFonts w:ascii="Arial Rounded MT Bold"/>
          <w:color w:val="38447B"/>
          <w:sz w:val="28"/>
        </w:rPr>
        <w:t>has</w:t>
      </w:r>
      <w:r>
        <w:rPr>
          <w:rFonts w:ascii="Arial Rounded MT Bold"/>
          <w:color w:val="38447B"/>
          <w:spacing w:val="33"/>
          <w:sz w:val="28"/>
        </w:rPr>
        <w:t xml:space="preserve"> </w:t>
      </w:r>
      <w:r>
        <w:rPr>
          <w:rFonts w:ascii="Arial Rounded MT Bold"/>
          <w:color w:val="38447B"/>
          <w:sz w:val="28"/>
        </w:rPr>
        <w:t>seven</w:t>
      </w:r>
      <w:r>
        <w:rPr>
          <w:rFonts w:ascii="Arial Rounded MT Bold"/>
          <w:color w:val="38447B"/>
          <w:spacing w:val="33"/>
          <w:sz w:val="28"/>
        </w:rPr>
        <w:t xml:space="preserve"> </w:t>
      </w:r>
      <w:r>
        <w:rPr>
          <w:rFonts w:ascii="Arial Rounded MT Bold"/>
          <w:color w:val="38447B"/>
          <w:sz w:val="28"/>
        </w:rPr>
        <w:t>individual</w:t>
      </w:r>
      <w:r>
        <w:rPr>
          <w:rFonts w:ascii="Arial Rounded MT Bold"/>
          <w:color w:val="38447B"/>
          <w:spacing w:val="33"/>
          <w:sz w:val="28"/>
        </w:rPr>
        <w:t xml:space="preserve"> </w:t>
      </w:r>
      <w:r>
        <w:rPr>
          <w:rFonts w:ascii="Arial Rounded MT Bold"/>
          <w:color w:val="38447B"/>
          <w:sz w:val="28"/>
        </w:rPr>
        <w:t>advocacy</w:t>
      </w:r>
      <w:r>
        <w:rPr>
          <w:rFonts w:ascii="Arial Rounded MT Bold"/>
          <w:color w:val="38447B"/>
          <w:spacing w:val="-67"/>
          <w:sz w:val="28"/>
        </w:rPr>
        <w:t xml:space="preserve"> </w:t>
      </w:r>
      <w:r>
        <w:rPr>
          <w:rFonts w:ascii="Arial Rounded MT Bold"/>
          <w:color w:val="38447B"/>
          <w:sz w:val="28"/>
        </w:rPr>
        <w:t>services</w:t>
      </w:r>
    </w:p>
    <w:p w14:paraId="4E018BA1" w14:textId="77777777" w:rsidR="00B85A26" w:rsidRDefault="00210AEB">
      <w:pPr>
        <w:spacing w:before="12" w:line="710" w:lineRule="exact"/>
        <w:ind w:left="1669" w:right="1602"/>
        <w:rPr>
          <w:rFonts w:ascii="Arial Rounded MT Bold"/>
          <w:sz w:val="24"/>
        </w:rPr>
      </w:pPr>
      <w:r>
        <w:rPr>
          <w:noProof/>
        </w:rPr>
        <w:drawing>
          <wp:anchor distT="0" distB="0" distL="0" distR="0" simplePos="0" relativeHeight="15754752" behindDoc="0" locked="0" layoutInCell="1" allowOverlap="1" wp14:anchorId="6F9C3390" wp14:editId="56730004">
            <wp:simplePos x="0" y="0"/>
            <wp:positionH relativeFrom="page">
              <wp:posOffset>841371</wp:posOffset>
            </wp:positionH>
            <wp:positionV relativeFrom="paragraph">
              <wp:posOffset>257724</wp:posOffset>
            </wp:positionV>
            <wp:extent cx="134797" cy="102362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97" cy="102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5264" behindDoc="0" locked="0" layoutInCell="1" allowOverlap="1" wp14:anchorId="14D47817" wp14:editId="360FCDA4">
            <wp:simplePos x="0" y="0"/>
            <wp:positionH relativeFrom="page">
              <wp:posOffset>841371</wp:posOffset>
            </wp:positionH>
            <wp:positionV relativeFrom="paragraph">
              <wp:posOffset>708341</wp:posOffset>
            </wp:positionV>
            <wp:extent cx="134797" cy="102362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97" cy="102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Rounded MT Bold"/>
          <w:color w:val="E65E61"/>
          <w:sz w:val="24"/>
        </w:rPr>
        <w:t>Human</w:t>
      </w:r>
      <w:r>
        <w:rPr>
          <w:rFonts w:ascii="Arial Rounded MT Bold"/>
          <w:color w:val="E65E61"/>
          <w:spacing w:val="29"/>
          <w:sz w:val="24"/>
        </w:rPr>
        <w:t xml:space="preserve"> </w:t>
      </w:r>
      <w:r>
        <w:rPr>
          <w:rFonts w:ascii="Arial Rounded MT Bold"/>
          <w:color w:val="E65E61"/>
          <w:sz w:val="24"/>
        </w:rPr>
        <w:t>Rights</w:t>
      </w:r>
      <w:r>
        <w:rPr>
          <w:rFonts w:ascii="Arial Rounded MT Bold"/>
          <w:color w:val="E65E61"/>
          <w:spacing w:val="30"/>
          <w:sz w:val="24"/>
        </w:rPr>
        <w:t xml:space="preserve"> </w:t>
      </w:r>
      <w:r>
        <w:rPr>
          <w:rFonts w:ascii="Arial Rounded MT Bold"/>
          <w:color w:val="E65E61"/>
          <w:sz w:val="24"/>
        </w:rPr>
        <w:t>Legal</w:t>
      </w:r>
      <w:r>
        <w:rPr>
          <w:rFonts w:ascii="Arial Rounded MT Bold"/>
          <w:color w:val="E65E61"/>
          <w:spacing w:val="29"/>
          <w:sz w:val="24"/>
        </w:rPr>
        <w:t xml:space="preserve"> </w:t>
      </w:r>
      <w:r>
        <w:rPr>
          <w:rFonts w:ascii="Arial Rounded MT Bold"/>
          <w:color w:val="E65E61"/>
          <w:sz w:val="24"/>
        </w:rPr>
        <w:t>Service</w:t>
      </w:r>
      <w:r>
        <w:rPr>
          <w:rFonts w:ascii="Arial Rounded MT Bold"/>
          <w:color w:val="E65E61"/>
          <w:spacing w:val="-57"/>
          <w:sz w:val="24"/>
        </w:rPr>
        <w:t xml:space="preserve"> </w:t>
      </w:r>
      <w:r>
        <w:rPr>
          <w:rFonts w:ascii="Arial Rounded MT Bold"/>
          <w:color w:val="E65E61"/>
          <w:sz w:val="24"/>
        </w:rPr>
        <w:t>Mental</w:t>
      </w:r>
      <w:r>
        <w:rPr>
          <w:rFonts w:ascii="Arial Rounded MT Bold"/>
          <w:color w:val="E65E61"/>
          <w:spacing w:val="28"/>
          <w:sz w:val="24"/>
        </w:rPr>
        <w:t xml:space="preserve"> </w:t>
      </w:r>
      <w:r>
        <w:rPr>
          <w:rFonts w:ascii="Arial Rounded MT Bold"/>
          <w:color w:val="E65E61"/>
          <w:sz w:val="24"/>
        </w:rPr>
        <w:t>Health</w:t>
      </w:r>
      <w:r>
        <w:rPr>
          <w:rFonts w:ascii="Arial Rounded MT Bold"/>
          <w:color w:val="E65E61"/>
          <w:spacing w:val="28"/>
          <w:sz w:val="24"/>
        </w:rPr>
        <w:t xml:space="preserve"> </w:t>
      </w:r>
      <w:r>
        <w:rPr>
          <w:rFonts w:ascii="Arial Rounded MT Bold"/>
          <w:color w:val="E65E61"/>
          <w:sz w:val="24"/>
        </w:rPr>
        <w:t>Legal</w:t>
      </w:r>
      <w:r>
        <w:rPr>
          <w:rFonts w:ascii="Arial Rounded MT Bold"/>
          <w:color w:val="E65E61"/>
          <w:spacing w:val="29"/>
          <w:sz w:val="24"/>
        </w:rPr>
        <w:t xml:space="preserve"> </w:t>
      </w:r>
      <w:r>
        <w:rPr>
          <w:rFonts w:ascii="Arial Rounded MT Bold"/>
          <w:color w:val="E65E61"/>
          <w:sz w:val="24"/>
        </w:rPr>
        <w:t>Service</w:t>
      </w:r>
    </w:p>
    <w:p w14:paraId="2C569008" w14:textId="77777777" w:rsidR="00B85A26" w:rsidRDefault="00210AEB">
      <w:pPr>
        <w:spacing w:line="160" w:lineRule="exact"/>
        <w:ind w:left="1669"/>
        <w:rPr>
          <w:rFonts w:ascii="Arial"/>
          <w:sz w:val="20"/>
        </w:rPr>
      </w:pPr>
      <w:r>
        <w:rPr>
          <w:rFonts w:ascii="Arial"/>
          <w:color w:val="414042"/>
          <w:sz w:val="18"/>
        </w:rPr>
        <w:t>Includes</w:t>
      </w:r>
      <w:r>
        <w:rPr>
          <w:rFonts w:ascii="Arial"/>
          <w:color w:val="414042"/>
          <w:spacing w:val="20"/>
          <w:sz w:val="18"/>
        </w:rPr>
        <w:t xml:space="preserve"> </w:t>
      </w:r>
      <w:r>
        <w:rPr>
          <w:rFonts w:ascii="Arial"/>
          <w:color w:val="414042"/>
          <w:sz w:val="18"/>
        </w:rPr>
        <w:t>both</w:t>
      </w:r>
      <w:r>
        <w:rPr>
          <w:rFonts w:ascii="Arial"/>
          <w:color w:val="414042"/>
          <w:spacing w:val="20"/>
          <w:sz w:val="18"/>
        </w:rPr>
        <w:t xml:space="preserve"> </w:t>
      </w:r>
      <w:r>
        <w:rPr>
          <w:rFonts w:ascii="Arial"/>
          <w:color w:val="414042"/>
          <w:sz w:val="18"/>
        </w:rPr>
        <w:t>DJAG-funded</w:t>
      </w:r>
      <w:r>
        <w:rPr>
          <w:rFonts w:ascii="Arial"/>
          <w:color w:val="414042"/>
          <w:spacing w:val="21"/>
          <w:sz w:val="18"/>
        </w:rPr>
        <w:t xml:space="preserve"> </w:t>
      </w:r>
      <w:r>
        <w:rPr>
          <w:rFonts w:ascii="Arial"/>
          <w:color w:val="414042"/>
          <w:sz w:val="18"/>
        </w:rPr>
        <w:t>services</w:t>
      </w:r>
      <w:r>
        <w:rPr>
          <w:rFonts w:ascii="Arial"/>
          <w:color w:val="414042"/>
          <w:spacing w:val="20"/>
          <w:sz w:val="18"/>
        </w:rPr>
        <w:t xml:space="preserve"> </w:t>
      </w:r>
      <w:r>
        <w:rPr>
          <w:rFonts w:ascii="Arial"/>
          <w:color w:val="414042"/>
          <w:sz w:val="18"/>
        </w:rPr>
        <w:t>&amp;</w:t>
      </w:r>
      <w:r>
        <w:rPr>
          <w:rFonts w:ascii="Arial"/>
          <w:color w:val="414042"/>
          <w:spacing w:val="21"/>
          <w:sz w:val="18"/>
        </w:rPr>
        <w:t xml:space="preserve"> </w:t>
      </w:r>
      <w:r>
        <w:rPr>
          <w:rFonts w:ascii="Arial"/>
          <w:color w:val="414042"/>
          <w:sz w:val="18"/>
        </w:rPr>
        <w:t>LAQ</w:t>
      </w:r>
      <w:r>
        <w:rPr>
          <w:rFonts w:ascii="Arial"/>
          <w:color w:val="414042"/>
          <w:spacing w:val="20"/>
          <w:sz w:val="18"/>
        </w:rPr>
        <w:t xml:space="preserve"> </w:t>
      </w:r>
      <w:r>
        <w:rPr>
          <w:rFonts w:ascii="Arial"/>
          <w:color w:val="414042"/>
          <w:sz w:val="20"/>
        </w:rPr>
        <w:t>referrals</w:t>
      </w:r>
    </w:p>
    <w:p w14:paraId="0FE05601" w14:textId="77777777" w:rsidR="00B85A26" w:rsidRDefault="00210AEB">
      <w:pPr>
        <w:spacing w:before="194"/>
        <w:ind w:left="1669"/>
        <w:rPr>
          <w:rFonts w:ascii="Arial Rounded MT Bold"/>
          <w:sz w:val="24"/>
        </w:rPr>
      </w:pPr>
      <w:r>
        <w:rPr>
          <w:noProof/>
        </w:rPr>
        <w:drawing>
          <wp:anchor distT="0" distB="0" distL="0" distR="0" simplePos="0" relativeHeight="15755776" behindDoc="0" locked="0" layoutInCell="1" allowOverlap="1" wp14:anchorId="1750EAC4" wp14:editId="164B210B">
            <wp:simplePos x="0" y="0"/>
            <wp:positionH relativeFrom="page">
              <wp:posOffset>841371</wp:posOffset>
            </wp:positionH>
            <wp:positionV relativeFrom="paragraph">
              <wp:posOffset>156829</wp:posOffset>
            </wp:positionV>
            <wp:extent cx="134797" cy="102362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97" cy="102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Rounded MT Bold"/>
          <w:color w:val="E65E61"/>
          <w:sz w:val="24"/>
        </w:rPr>
        <w:t>Justice</w:t>
      </w:r>
      <w:r>
        <w:rPr>
          <w:rFonts w:ascii="Arial Rounded MT Bold"/>
          <w:color w:val="E65E61"/>
          <w:spacing w:val="20"/>
          <w:sz w:val="24"/>
        </w:rPr>
        <w:t xml:space="preserve"> </w:t>
      </w:r>
      <w:r>
        <w:rPr>
          <w:rFonts w:ascii="Arial Rounded MT Bold"/>
          <w:color w:val="E65E61"/>
          <w:sz w:val="24"/>
        </w:rPr>
        <w:t>Support</w:t>
      </w:r>
      <w:r>
        <w:rPr>
          <w:rFonts w:ascii="Arial Rounded MT Bold"/>
          <w:color w:val="E65E61"/>
          <w:spacing w:val="20"/>
          <w:sz w:val="24"/>
        </w:rPr>
        <w:t xml:space="preserve"> </w:t>
      </w:r>
      <w:r>
        <w:rPr>
          <w:rFonts w:ascii="Arial Rounded MT Bold"/>
          <w:color w:val="E65E61"/>
          <w:sz w:val="24"/>
        </w:rPr>
        <w:t>Program</w:t>
      </w:r>
    </w:p>
    <w:p w14:paraId="2C5028B3" w14:textId="77777777" w:rsidR="00B85A26" w:rsidRDefault="00B85A26">
      <w:pPr>
        <w:pStyle w:val="BodyText"/>
        <w:spacing w:before="6"/>
        <w:rPr>
          <w:rFonts w:ascii="Arial Rounded MT Bold"/>
          <w:sz w:val="38"/>
        </w:rPr>
      </w:pPr>
    </w:p>
    <w:p w14:paraId="1A3627AE" w14:textId="77777777" w:rsidR="00B85A26" w:rsidRDefault="00210AEB">
      <w:pPr>
        <w:spacing w:line="624" w:lineRule="auto"/>
        <w:ind w:left="1669" w:right="1254"/>
        <w:rPr>
          <w:rFonts w:ascii="Arial Rounded MT Bold"/>
          <w:sz w:val="24"/>
        </w:rPr>
      </w:pPr>
      <w:r>
        <w:rPr>
          <w:noProof/>
        </w:rPr>
        <w:drawing>
          <wp:anchor distT="0" distB="0" distL="0" distR="0" simplePos="0" relativeHeight="15756288" behindDoc="0" locked="0" layoutInCell="1" allowOverlap="1" wp14:anchorId="5B3F738B" wp14:editId="2C407F74">
            <wp:simplePos x="0" y="0"/>
            <wp:positionH relativeFrom="page">
              <wp:posOffset>841371</wp:posOffset>
            </wp:positionH>
            <wp:positionV relativeFrom="paragraph">
              <wp:posOffset>33617</wp:posOffset>
            </wp:positionV>
            <wp:extent cx="134797" cy="102362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97" cy="102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6800" behindDoc="0" locked="0" layoutInCell="1" allowOverlap="1" wp14:anchorId="41664475" wp14:editId="0B5D02A4">
            <wp:simplePos x="0" y="0"/>
            <wp:positionH relativeFrom="page">
              <wp:posOffset>841371</wp:posOffset>
            </wp:positionH>
            <wp:positionV relativeFrom="paragraph">
              <wp:posOffset>492384</wp:posOffset>
            </wp:positionV>
            <wp:extent cx="134797" cy="102362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97" cy="102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7312" behindDoc="0" locked="0" layoutInCell="1" allowOverlap="1" wp14:anchorId="0A3B01A8" wp14:editId="14BB46BA">
            <wp:simplePos x="0" y="0"/>
            <wp:positionH relativeFrom="page">
              <wp:posOffset>841371</wp:posOffset>
            </wp:positionH>
            <wp:positionV relativeFrom="paragraph">
              <wp:posOffset>950867</wp:posOffset>
            </wp:positionV>
            <wp:extent cx="134797" cy="102362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97" cy="102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Rounded MT Bold"/>
          <w:color w:val="E65E61"/>
          <w:sz w:val="24"/>
        </w:rPr>
        <w:t>NDIS</w:t>
      </w:r>
      <w:r>
        <w:rPr>
          <w:rFonts w:ascii="Arial Rounded MT Bold"/>
          <w:color w:val="E65E61"/>
          <w:spacing w:val="67"/>
          <w:sz w:val="24"/>
        </w:rPr>
        <w:t xml:space="preserve"> </w:t>
      </w:r>
      <w:r>
        <w:rPr>
          <w:rFonts w:ascii="Arial Rounded MT Bold"/>
          <w:color w:val="E65E61"/>
          <w:sz w:val="24"/>
        </w:rPr>
        <w:t>Appeals</w:t>
      </w:r>
      <w:r>
        <w:rPr>
          <w:rFonts w:ascii="Arial Rounded MT Bold"/>
          <w:color w:val="E65E61"/>
          <w:spacing w:val="67"/>
          <w:sz w:val="24"/>
        </w:rPr>
        <w:t xml:space="preserve"> </w:t>
      </w:r>
      <w:r>
        <w:rPr>
          <w:rFonts w:ascii="Arial Rounded MT Bold"/>
          <w:color w:val="E65E61"/>
          <w:sz w:val="24"/>
        </w:rPr>
        <w:t>Support</w:t>
      </w:r>
      <w:r>
        <w:rPr>
          <w:rFonts w:ascii="Arial Rounded MT Bold"/>
          <w:color w:val="E65E61"/>
          <w:spacing w:val="67"/>
          <w:sz w:val="24"/>
        </w:rPr>
        <w:t xml:space="preserve"> </w:t>
      </w:r>
      <w:r>
        <w:rPr>
          <w:rFonts w:ascii="Arial Rounded MT Bold"/>
          <w:color w:val="E65E61"/>
          <w:sz w:val="24"/>
        </w:rPr>
        <w:t>Program</w:t>
      </w:r>
      <w:r>
        <w:rPr>
          <w:rFonts w:ascii="Arial Rounded MT Bold"/>
          <w:color w:val="E65E61"/>
          <w:spacing w:val="1"/>
          <w:sz w:val="24"/>
        </w:rPr>
        <w:t xml:space="preserve"> </w:t>
      </w:r>
      <w:r>
        <w:rPr>
          <w:rFonts w:ascii="Arial Rounded MT Bold"/>
          <w:color w:val="E65E61"/>
          <w:sz w:val="24"/>
        </w:rPr>
        <w:t>NDIS</w:t>
      </w:r>
      <w:r>
        <w:rPr>
          <w:rFonts w:ascii="Arial Rounded MT Bold"/>
          <w:color w:val="E65E61"/>
          <w:spacing w:val="30"/>
          <w:sz w:val="24"/>
        </w:rPr>
        <w:t xml:space="preserve"> </w:t>
      </w:r>
      <w:r>
        <w:rPr>
          <w:rFonts w:ascii="Arial Rounded MT Bold"/>
          <w:color w:val="E65E61"/>
          <w:sz w:val="24"/>
        </w:rPr>
        <w:t>Decision</w:t>
      </w:r>
      <w:r>
        <w:rPr>
          <w:rFonts w:ascii="Arial Rounded MT Bold"/>
          <w:color w:val="E65E61"/>
          <w:spacing w:val="30"/>
          <w:sz w:val="24"/>
        </w:rPr>
        <w:t xml:space="preserve"> </w:t>
      </w:r>
      <w:r>
        <w:rPr>
          <w:rFonts w:ascii="Arial Rounded MT Bold"/>
          <w:color w:val="E65E61"/>
          <w:sz w:val="24"/>
        </w:rPr>
        <w:t>Support</w:t>
      </w:r>
      <w:r>
        <w:rPr>
          <w:rFonts w:ascii="Arial Rounded MT Bold"/>
          <w:color w:val="E65E61"/>
          <w:spacing w:val="30"/>
          <w:sz w:val="24"/>
        </w:rPr>
        <w:t xml:space="preserve"> </w:t>
      </w:r>
      <w:r>
        <w:rPr>
          <w:rFonts w:ascii="Arial Rounded MT Bold"/>
          <w:color w:val="E65E61"/>
          <w:sz w:val="24"/>
        </w:rPr>
        <w:t>Pilot</w:t>
      </w:r>
      <w:r>
        <w:rPr>
          <w:rFonts w:ascii="Arial Rounded MT Bold"/>
          <w:color w:val="E65E61"/>
          <w:spacing w:val="30"/>
          <w:sz w:val="24"/>
        </w:rPr>
        <w:t xml:space="preserve"> </w:t>
      </w:r>
      <w:r>
        <w:rPr>
          <w:rFonts w:ascii="Arial Rounded MT Bold"/>
          <w:color w:val="E65E61"/>
          <w:sz w:val="24"/>
        </w:rPr>
        <w:t>Program</w:t>
      </w:r>
      <w:r>
        <w:rPr>
          <w:rFonts w:ascii="Arial Rounded MT Bold"/>
          <w:color w:val="E65E61"/>
          <w:spacing w:val="-57"/>
          <w:sz w:val="24"/>
        </w:rPr>
        <w:t xml:space="preserve"> </w:t>
      </w:r>
      <w:r>
        <w:rPr>
          <w:rFonts w:ascii="Arial Rounded MT Bold"/>
          <w:color w:val="E65E61"/>
          <w:sz w:val="24"/>
        </w:rPr>
        <w:t>Education</w:t>
      </w:r>
      <w:r>
        <w:rPr>
          <w:rFonts w:ascii="Arial Rounded MT Bold"/>
          <w:color w:val="E65E61"/>
          <w:spacing w:val="12"/>
          <w:sz w:val="24"/>
        </w:rPr>
        <w:t xml:space="preserve"> </w:t>
      </w:r>
      <w:r>
        <w:rPr>
          <w:rFonts w:ascii="Arial Rounded MT Bold"/>
          <w:color w:val="E65E61"/>
          <w:sz w:val="24"/>
        </w:rPr>
        <w:t>Advocacy</w:t>
      </w:r>
      <w:r>
        <w:rPr>
          <w:rFonts w:ascii="Arial Rounded MT Bold"/>
          <w:color w:val="E65E61"/>
          <w:spacing w:val="13"/>
          <w:sz w:val="24"/>
        </w:rPr>
        <w:t xml:space="preserve"> </w:t>
      </w:r>
      <w:r>
        <w:rPr>
          <w:rFonts w:ascii="Arial Rounded MT Bold"/>
          <w:color w:val="E65E61"/>
          <w:sz w:val="24"/>
        </w:rPr>
        <w:t>Service</w:t>
      </w:r>
    </w:p>
    <w:p w14:paraId="2A9D1115" w14:textId="77777777" w:rsidR="00B85A26" w:rsidRDefault="00210AEB">
      <w:pPr>
        <w:spacing w:line="265" w:lineRule="exact"/>
        <w:ind w:left="1669"/>
        <w:rPr>
          <w:rFonts w:ascii="Arial Rounded MT Bold"/>
          <w:sz w:val="24"/>
        </w:rPr>
      </w:pPr>
      <w:r>
        <w:rPr>
          <w:noProof/>
        </w:rPr>
        <w:drawing>
          <wp:anchor distT="0" distB="0" distL="0" distR="0" simplePos="0" relativeHeight="15757824" behindDoc="0" locked="0" layoutInCell="1" allowOverlap="1" wp14:anchorId="6F9505FD" wp14:editId="4313B27F">
            <wp:simplePos x="0" y="0"/>
            <wp:positionH relativeFrom="page">
              <wp:posOffset>841371</wp:posOffset>
            </wp:positionH>
            <wp:positionV relativeFrom="paragraph">
              <wp:posOffset>25865</wp:posOffset>
            </wp:positionV>
            <wp:extent cx="134797" cy="102362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97" cy="102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Rounded MT Bold"/>
          <w:color w:val="E65E61"/>
          <w:sz w:val="24"/>
        </w:rPr>
        <w:t>Disability</w:t>
      </w:r>
      <w:r>
        <w:rPr>
          <w:rFonts w:ascii="Arial Rounded MT Bold"/>
          <w:color w:val="E65E61"/>
          <w:spacing w:val="31"/>
          <w:sz w:val="24"/>
        </w:rPr>
        <w:t xml:space="preserve"> </w:t>
      </w:r>
      <w:r>
        <w:rPr>
          <w:rFonts w:ascii="Arial Rounded MT Bold"/>
          <w:color w:val="E65E61"/>
          <w:sz w:val="24"/>
        </w:rPr>
        <w:t>Royal</w:t>
      </w:r>
      <w:r>
        <w:rPr>
          <w:rFonts w:ascii="Arial Rounded MT Bold"/>
          <w:color w:val="E65E61"/>
          <w:spacing w:val="31"/>
          <w:sz w:val="24"/>
        </w:rPr>
        <w:t xml:space="preserve"> </w:t>
      </w:r>
      <w:r>
        <w:rPr>
          <w:rFonts w:ascii="Arial Rounded MT Bold"/>
          <w:color w:val="E65E61"/>
          <w:sz w:val="24"/>
        </w:rPr>
        <w:t>Commission</w:t>
      </w:r>
      <w:r>
        <w:rPr>
          <w:rFonts w:ascii="Arial Rounded MT Bold"/>
          <w:color w:val="E65E61"/>
          <w:spacing w:val="32"/>
          <w:sz w:val="24"/>
        </w:rPr>
        <w:t xml:space="preserve"> </w:t>
      </w:r>
      <w:r>
        <w:rPr>
          <w:rFonts w:ascii="Arial Rounded MT Bold"/>
          <w:color w:val="E65E61"/>
          <w:sz w:val="24"/>
        </w:rPr>
        <w:t>Advocacy</w:t>
      </w:r>
      <w:r>
        <w:rPr>
          <w:rFonts w:ascii="Arial Rounded MT Bold"/>
          <w:color w:val="E65E61"/>
          <w:spacing w:val="31"/>
          <w:sz w:val="24"/>
        </w:rPr>
        <w:t xml:space="preserve"> </w:t>
      </w:r>
      <w:r>
        <w:rPr>
          <w:rFonts w:ascii="Arial Rounded MT Bold"/>
          <w:color w:val="E65E61"/>
          <w:sz w:val="24"/>
        </w:rPr>
        <w:t>Program</w:t>
      </w:r>
    </w:p>
    <w:p w14:paraId="66A5286B" w14:textId="77777777" w:rsidR="00B85A26" w:rsidRDefault="00210AEB">
      <w:pPr>
        <w:pStyle w:val="Heading7"/>
        <w:spacing w:before="110" w:line="302" w:lineRule="exact"/>
        <w:ind w:left="159"/>
      </w:pPr>
      <w:r>
        <w:br w:type="column"/>
      </w:r>
      <w:r>
        <w:rPr>
          <w:color w:val="38447B"/>
        </w:rPr>
        <w:t>QAI’s</w:t>
      </w:r>
      <w:r>
        <w:rPr>
          <w:color w:val="38447B"/>
          <w:spacing w:val="69"/>
        </w:rPr>
        <w:t xml:space="preserve"> </w:t>
      </w:r>
      <w:r>
        <w:rPr>
          <w:color w:val="38447B"/>
        </w:rPr>
        <w:t>individual</w:t>
      </w:r>
    </w:p>
    <w:p w14:paraId="690C903F" w14:textId="77777777" w:rsidR="00B85A26" w:rsidRDefault="00210AEB">
      <w:pPr>
        <w:spacing w:before="15" w:line="206" w:lineRule="auto"/>
        <w:ind w:left="159" w:right="1330"/>
        <w:rPr>
          <w:rFonts w:ascii="Arial Rounded MT Bold"/>
          <w:sz w:val="28"/>
        </w:rPr>
      </w:pPr>
      <w:r>
        <w:rPr>
          <w:rFonts w:ascii="Arial Rounded MT Bold"/>
          <w:color w:val="38447B"/>
          <w:sz w:val="28"/>
        </w:rPr>
        <w:t>advocacy</w:t>
      </w:r>
      <w:r>
        <w:rPr>
          <w:rFonts w:ascii="Arial Rounded MT Bold"/>
          <w:color w:val="38447B"/>
          <w:spacing w:val="1"/>
          <w:sz w:val="28"/>
        </w:rPr>
        <w:t xml:space="preserve"> </w:t>
      </w:r>
      <w:r>
        <w:rPr>
          <w:rFonts w:ascii="Arial Rounded MT Bold"/>
          <w:color w:val="38447B"/>
          <w:sz w:val="28"/>
        </w:rPr>
        <w:t>services</w:t>
      </w:r>
      <w:r>
        <w:rPr>
          <w:rFonts w:ascii="Arial Rounded MT Bold"/>
          <w:color w:val="38447B"/>
          <w:spacing w:val="-67"/>
          <w:sz w:val="28"/>
        </w:rPr>
        <w:t xml:space="preserve"> </w:t>
      </w:r>
      <w:r>
        <w:rPr>
          <w:rFonts w:ascii="Arial Rounded MT Bold"/>
          <w:color w:val="38447B"/>
          <w:sz w:val="28"/>
        </w:rPr>
        <w:t>are</w:t>
      </w:r>
      <w:r>
        <w:rPr>
          <w:rFonts w:ascii="Arial Rounded MT Bold"/>
          <w:color w:val="38447B"/>
          <w:spacing w:val="16"/>
          <w:sz w:val="28"/>
        </w:rPr>
        <w:t xml:space="preserve"> </w:t>
      </w:r>
      <w:r>
        <w:rPr>
          <w:rFonts w:ascii="Arial Rounded MT Bold"/>
          <w:color w:val="38447B"/>
          <w:sz w:val="28"/>
        </w:rPr>
        <w:t>staffed</w:t>
      </w:r>
      <w:r>
        <w:rPr>
          <w:rFonts w:ascii="Arial Rounded MT Bold"/>
          <w:color w:val="38447B"/>
          <w:spacing w:val="16"/>
          <w:sz w:val="28"/>
        </w:rPr>
        <w:t xml:space="preserve"> </w:t>
      </w:r>
      <w:r>
        <w:rPr>
          <w:rFonts w:ascii="Arial Rounded MT Bold"/>
          <w:color w:val="38447B"/>
          <w:sz w:val="28"/>
        </w:rPr>
        <w:t>by:</w:t>
      </w:r>
    </w:p>
    <w:p w14:paraId="2206B900" w14:textId="77777777" w:rsidR="00B85A26" w:rsidRDefault="00210AEB">
      <w:pPr>
        <w:spacing w:before="245"/>
        <w:ind w:left="159"/>
        <w:rPr>
          <w:rFonts w:ascii="Arial Rounded MT Bold"/>
        </w:rPr>
      </w:pPr>
      <w:r>
        <w:rPr>
          <w:rFonts w:ascii="Arial Rounded MT Bold"/>
          <w:color w:val="414042"/>
          <w:sz w:val="28"/>
        </w:rPr>
        <w:t>8</w:t>
      </w:r>
      <w:r>
        <w:rPr>
          <w:rFonts w:ascii="Arial Rounded MT Bold"/>
          <w:color w:val="414042"/>
          <w:spacing w:val="16"/>
          <w:sz w:val="28"/>
        </w:rPr>
        <w:t xml:space="preserve"> </w:t>
      </w:r>
      <w:r>
        <w:rPr>
          <w:rFonts w:ascii="Arial Rounded MT Bold"/>
          <w:color w:val="414042"/>
          <w:sz w:val="28"/>
        </w:rPr>
        <w:t>x</w:t>
      </w:r>
      <w:r>
        <w:rPr>
          <w:rFonts w:ascii="Arial Rounded MT Bold"/>
          <w:color w:val="414042"/>
          <w:spacing w:val="17"/>
          <w:sz w:val="28"/>
        </w:rPr>
        <w:t xml:space="preserve"> </w:t>
      </w:r>
      <w:r>
        <w:rPr>
          <w:rFonts w:ascii="Arial Rounded MT Bold"/>
          <w:color w:val="414042"/>
        </w:rPr>
        <w:t>Solicitors</w:t>
      </w:r>
    </w:p>
    <w:p w14:paraId="76F3EEFE" w14:textId="77777777" w:rsidR="00B85A26" w:rsidRDefault="00210AEB">
      <w:pPr>
        <w:pStyle w:val="BodyText"/>
        <w:spacing w:before="236"/>
        <w:ind w:left="159"/>
        <w:rPr>
          <w:rFonts w:ascii="Arial Rounded MT Bold"/>
        </w:rPr>
      </w:pPr>
      <w:r>
        <w:rPr>
          <w:rFonts w:ascii="Arial Rounded MT Bold"/>
          <w:color w:val="414042"/>
          <w:sz w:val="28"/>
        </w:rPr>
        <w:t>8</w:t>
      </w:r>
      <w:r>
        <w:rPr>
          <w:rFonts w:ascii="Arial Rounded MT Bold"/>
          <w:color w:val="414042"/>
          <w:spacing w:val="18"/>
          <w:sz w:val="28"/>
        </w:rPr>
        <w:t xml:space="preserve"> </w:t>
      </w:r>
      <w:r>
        <w:rPr>
          <w:rFonts w:ascii="Arial Rounded MT Bold"/>
          <w:color w:val="414042"/>
          <w:sz w:val="28"/>
        </w:rPr>
        <w:t>x</w:t>
      </w:r>
      <w:r>
        <w:rPr>
          <w:rFonts w:ascii="Arial Rounded MT Bold"/>
          <w:color w:val="414042"/>
          <w:spacing w:val="2"/>
          <w:sz w:val="28"/>
        </w:rPr>
        <w:t xml:space="preserve"> </w:t>
      </w:r>
      <w:r>
        <w:rPr>
          <w:rFonts w:ascii="Arial Rounded MT Bold"/>
          <w:color w:val="414042"/>
        </w:rPr>
        <w:t>Non-legal</w:t>
      </w:r>
      <w:r>
        <w:rPr>
          <w:rFonts w:ascii="Arial Rounded MT Bold"/>
          <w:color w:val="414042"/>
          <w:spacing w:val="14"/>
        </w:rPr>
        <w:t xml:space="preserve"> </w:t>
      </w:r>
      <w:r>
        <w:rPr>
          <w:rFonts w:ascii="Arial Rounded MT Bold"/>
          <w:color w:val="414042"/>
        </w:rPr>
        <w:t>Advocates</w:t>
      </w:r>
    </w:p>
    <w:p w14:paraId="072476BF" w14:textId="77777777" w:rsidR="00B85A26" w:rsidRDefault="00210AEB">
      <w:pPr>
        <w:spacing w:before="236"/>
        <w:ind w:left="159"/>
        <w:rPr>
          <w:rFonts w:ascii="Arial Rounded MT Bold"/>
        </w:rPr>
      </w:pPr>
      <w:r>
        <w:rPr>
          <w:rFonts w:ascii="Arial Rounded MT Bold"/>
          <w:color w:val="414042"/>
          <w:sz w:val="28"/>
        </w:rPr>
        <w:t>4</w:t>
      </w:r>
      <w:r>
        <w:rPr>
          <w:rFonts w:ascii="Arial Rounded MT Bold"/>
          <w:color w:val="414042"/>
          <w:spacing w:val="14"/>
          <w:sz w:val="28"/>
        </w:rPr>
        <w:t xml:space="preserve"> </w:t>
      </w:r>
      <w:r>
        <w:rPr>
          <w:rFonts w:ascii="Arial Rounded MT Bold"/>
          <w:color w:val="414042"/>
          <w:sz w:val="28"/>
        </w:rPr>
        <w:t>x</w:t>
      </w:r>
      <w:r>
        <w:rPr>
          <w:rFonts w:ascii="Arial Rounded MT Bold"/>
          <w:color w:val="414042"/>
          <w:spacing w:val="14"/>
          <w:sz w:val="28"/>
        </w:rPr>
        <w:t xml:space="preserve"> </w:t>
      </w:r>
      <w:r>
        <w:rPr>
          <w:rFonts w:ascii="Arial Rounded MT Bold"/>
          <w:color w:val="414042"/>
        </w:rPr>
        <w:t>Paralegals</w:t>
      </w:r>
    </w:p>
    <w:p w14:paraId="1CEC233A" w14:textId="77777777" w:rsidR="00B85A26" w:rsidRDefault="00B85A26">
      <w:pPr>
        <w:pStyle w:val="BodyText"/>
        <w:spacing w:before="10"/>
        <w:rPr>
          <w:rFonts w:ascii="Arial Rounded MT Bold"/>
          <w:sz w:val="47"/>
        </w:rPr>
      </w:pPr>
    </w:p>
    <w:p w14:paraId="2A10377F" w14:textId="77777777" w:rsidR="00B85A26" w:rsidRDefault="00210AEB">
      <w:pPr>
        <w:spacing w:line="242" w:lineRule="auto"/>
        <w:ind w:left="159" w:right="1330"/>
        <w:rPr>
          <w:rFonts w:ascii="Arial Rounded MT Bold"/>
          <w:sz w:val="24"/>
        </w:rPr>
      </w:pPr>
      <w:r>
        <w:rPr>
          <w:rFonts w:ascii="Arial Rounded MT Bold"/>
          <w:color w:val="38447B"/>
          <w:sz w:val="24"/>
        </w:rPr>
        <w:t>With</w:t>
      </w:r>
      <w:r>
        <w:rPr>
          <w:rFonts w:ascii="Arial Rounded MT Bold"/>
          <w:color w:val="38447B"/>
          <w:spacing w:val="37"/>
          <w:sz w:val="24"/>
        </w:rPr>
        <w:t xml:space="preserve"> </w:t>
      </w:r>
      <w:r>
        <w:rPr>
          <w:rFonts w:ascii="Arial Rounded MT Bold"/>
          <w:color w:val="38447B"/>
          <w:sz w:val="24"/>
        </w:rPr>
        <w:t>supervision</w:t>
      </w:r>
      <w:r>
        <w:rPr>
          <w:rFonts w:ascii="Arial Rounded MT Bold"/>
          <w:color w:val="38447B"/>
          <w:spacing w:val="38"/>
          <w:sz w:val="24"/>
        </w:rPr>
        <w:t xml:space="preserve"> </w:t>
      </w:r>
      <w:r>
        <w:rPr>
          <w:rFonts w:ascii="Arial Rounded MT Bold"/>
          <w:color w:val="38447B"/>
          <w:sz w:val="24"/>
        </w:rPr>
        <w:t>shared</w:t>
      </w:r>
      <w:r>
        <w:rPr>
          <w:rFonts w:ascii="Arial Rounded MT Bold"/>
          <w:color w:val="38447B"/>
          <w:spacing w:val="-57"/>
          <w:sz w:val="24"/>
        </w:rPr>
        <w:t xml:space="preserve"> </w:t>
      </w:r>
      <w:r>
        <w:rPr>
          <w:rFonts w:ascii="Arial Rounded MT Bold"/>
          <w:color w:val="38447B"/>
          <w:sz w:val="24"/>
        </w:rPr>
        <w:t>between:</w:t>
      </w:r>
    </w:p>
    <w:p w14:paraId="4B2DCB4B" w14:textId="77777777" w:rsidR="00B85A26" w:rsidRDefault="00210AEB">
      <w:pPr>
        <w:pStyle w:val="BodyText"/>
        <w:spacing w:before="241"/>
        <w:ind w:left="159"/>
        <w:rPr>
          <w:rFonts w:ascii="Arial Rounded MT Bold"/>
        </w:rPr>
      </w:pPr>
      <w:r>
        <w:rPr>
          <w:rFonts w:ascii="Arial Rounded MT Bold"/>
          <w:color w:val="414042"/>
          <w:sz w:val="28"/>
        </w:rPr>
        <w:t>2</w:t>
      </w:r>
      <w:r>
        <w:rPr>
          <w:rFonts w:ascii="Arial Rounded MT Bold"/>
          <w:color w:val="414042"/>
          <w:spacing w:val="22"/>
          <w:sz w:val="28"/>
        </w:rPr>
        <w:t xml:space="preserve"> </w:t>
      </w:r>
      <w:r>
        <w:rPr>
          <w:rFonts w:ascii="Arial Rounded MT Bold"/>
          <w:color w:val="414042"/>
          <w:sz w:val="28"/>
        </w:rPr>
        <w:t>x</w:t>
      </w:r>
      <w:r>
        <w:rPr>
          <w:rFonts w:ascii="Arial Rounded MT Bold"/>
          <w:color w:val="414042"/>
          <w:spacing w:val="4"/>
          <w:sz w:val="28"/>
        </w:rPr>
        <w:t xml:space="preserve"> </w:t>
      </w:r>
      <w:r>
        <w:rPr>
          <w:rFonts w:ascii="Arial Rounded MT Bold"/>
          <w:color w:val="414042"/>
        </w:rPr>
        <w:t>Principal</w:t>
      </w:r>
      <w:r>
        <w:rPr>
          <w:rFonts w:ascii="Arial Rounded MT Bold"/>
          <w:color w:val="414042"/>
          <w:spacing w:val="17"/>
        </w:rPr>
        <w:t xml:space="preserve"> </w:t>
      </w:r>
      <w:r>
        <w:rPr>
          <w:rFonts w:ascii="Arial Rounded MT Bold"/>
          <w:color w:val="414042"/>
        </w:rPr>
        <w:t>Solicitors</w:t>
      </w:r>
    </w:p>
    <w:p w14:paraId="36DCD304" w14:textId="77777777" w:rsidR="00B85A26" w:rsidRDefault="00210AEB">
      <w:pPr>
        <w:pStyle w:val="BodyText"/>
        <w:spacing w:before="236"/>
        <w:ind w:left="159"/>
        <w:rPr>
          <w:rFonts w:ascii="Arial Rounded MT Bold"/>
        </w:rPr>
      </w:pPr>
      <w:r>
        <w:rPr>
          <w:rFonts w:ascii="Arial Rounded MT Bold"/>
          <w:color w:val="414042"/>
          <w:sz w:val="28"/>
        </w:rPr>
        <w:t>2</w:t>
      </w:r>
      <w:r>
        <w:rPr>
          <w:rFonts w:ascii="Arial Rounded MT Bold"/>
          <w:color w:val="414042"/>
          <w:spacing w:val="20"/>
          <w:sz w:val="28"/>
        </w:rPr>
        <w:t xml:space="preserve"> </w:t>
      </w:r>
      <w:r>
        <w:rPr>
          <w:rFonts w:ascii="Arial Rounded MT Bold"/>
          <w:color w:val="414042"/>
          <w:sz w:val="28"/>
        </w:rPr>
        <w:t>x</w:t>
      </w:r>
      <w:r>
        <w:rPr>
          <w:rFonts w:ascii="Arial Rounded MT Bold"/>
          <w:color w:val="414042"/>
          <w:spacing w:val="20"/>
          <w:sz w:val="28"/>
        </w:rPr>
        <w:t xml:space="preserve"> </w:t>
      </w:r>
      <w:r>
        <w:rPr>
          <w:rFonts w:ascii="Arial Rounded MT Bold"/>
          <w:color w:val="414042"/>
        </w:rPr>
        <w:t>Senior</w:t>
      </w:r>
      <w:r>
        <w:rPr>
          <w:rFonts w:ascii="Arial Rounded MT Bold"/>
          <w:color w:val="414042"/>
          <w:spacing w:val="16"/>
        </w:rPr>
        <w:t xml:space="preserve"> </w:t>
      </w:r>
      <w:r>
        <w:rPr>
          <w:rFonts w:ascii="Arial Rounded MT Bold"/>
          <w:color w:val="414042"/>
        </w:rPr>
        <w:t>Solicitors</w:t>
      </w:r>
    </w:p>
    <w:p w14:paraId="509800F7" w14:textId="77777777" w:rsidR="00B85A26" w:rsidRDefault="00B85A26">
      <w:pPr>
        <w:rPr>
          <w:rFonts w:ascii="Arial Rounded MT Bold"/>
        </w:rPr>
        <w:sectPr w:rsidR="00B85A26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7408" w:space="40"/>
            <w:col w:w="4462"/>
          </w:cols>
        </w:sectPr>
      </w:pPr>
    </w:p>
    <w:p w14:paraId="7269ECA1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64A7C1B7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12BF729C" w14:textId="77777777" w:rsidR="00B85A26" w:rsidRDefault="00B85A26">
      <w:pPr>
        <w:pStyle w:val="BodyText"/>
        <w:spacing w:before="10"/>
        <w:rPr>
          <w:rFonts w:ascii="Arial Rounded MT Bold"/>
          <w:sz w:val="15"/>
        </w:rPr>
      </w:pPr>
    </w:p>
    <w:p w14:paraId="559C7814" w14:textId="77777777" w:rsidR="00B85A26" w:rsidRDefault="00210AEB">
      <w:pPr>
        <w:pStyle w:val="BodyText"/>
        <w:spacing w:before="100" w:line="266" w:lineRule="auto"/>
        <w:ind w:left="1247" w:right="1239"/>
        <w:jc w:val="both"/>
      </w:pPr>
      <w:r>
        <w:rPr>
          <w:color w:val="414042"/>
        </w:rPr>
        <w:t>QAI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committed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supporting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most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vulnerable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disability.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means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representing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person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disability,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unless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exceptional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circumstances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exist,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making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sure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person’s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views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wishes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heard.</w:t>
      </w:r>
    </w:p>
    <w:p w14:paraId="6EB773F3" w14:textId="77777777" w:rsidR="00B85A26" w:rsidRDefault="00B85A26">
      <w:pPr>
        <w:pStyle w:val="BodyText"/>
        <w:spacing w:before="4"/>
        <w:rPr>
          <w:sz w:val="24"/>
        </w:rPr>
      </w:pPr>
    </w:p>
    <w:p w14:paraId="0EE82592" w14:textId="77777777" w:rsidR="00B85A26" w:rsidRDefault="00210AEB">
      <w:pPr>
        <w:pStyle w:val="BodyText"/>
        <w:spacing w:line="266" w:lineRule="auto"/>
        <w:ind w:left="1247" w:right="1240"/>
        <w:jc w:val="both"/>
      </w:pPr>
      <w:r>
        <w:rPr>
          <w:color w:val="414042"/>
        </w:rPr>
        <w:t>We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also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strive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empower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supports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self-advocate,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providing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advice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guidance,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delivering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community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education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publishing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resources.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use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experience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individual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identify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broader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issues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inform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law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systems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reform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activities.</w:t>
      </w:r>
    </w:p>
    <w:p w14:paraId="7AF601EA" w14:textId="77777777" w:rsidR="00B85A26" w:rsidRDefault="00B85A26">
      <w:pPr>
        <w:pStyle w:val="BodyText"/>
        <w:spacing w:before="5"/>
      </w:pPr>
    </w:p>
    <w:p w14:paraId="4AB470D5" w14:textId="77777777" w:rsidR="00B85A26" w:rsidRDefault="00210AEB">
      <w:pPr>
        <w:spacing w:before="1"/>
        <w:ind w:left="1247"/>
        <w:rPr>
          <w:rFonts w:ascii="Arial Rounded MT Bold"/>
          <w:sz w:val="24"/>
        </w:rPr>
      </w:pPr>
      <w:r>
        <w:rPr>
          <w:rFonts w:ascii="Arial Rounded MT Bold"/>
          <w:color w:val="38447B"/>
          <w:sz w:val="24"/>
        </w:rPr>
        <w:t>Accreditation</w:t>
      </w:r>
    </w:p>
    <w:p w14:paraId="07597AEB" w14:textId="77777777" w:rsidR="00B85A26" w:rsidRDefault="00210AEB">
      <w:pPr>
        <w:pStyle w:val="BodyText"/>
        <w:spacing w:before="23" w:line="266" w:lineRule="auto"/>
        <w:ind w:left="1247" w:right="1240"/>
        <w:jc w:val="both"/>
      </w:pPr>
      <w:r>
        <w:rPr>
          <w:color w:val="414042"/>
        </w:rPr>
        <w:t>QAI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currently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completing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Phase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4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Accreditation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Scheme,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after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successfully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completing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Phase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3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2019.</w:t>
      </w:r>
    </w:p>
    <w:p w14:paraId="0ECD2D31" w14:textId="77777777" w:rsidR="00B85A26" w:rsidRDefault="00B85A26">
      <w:pPr>
        <w:pStyle w:val="BodyText"/>
        <w:rPr>
          <w:sz w:val="20"/>
        </w:rPr>
      </w:pPr>
    </w:p>
    <w:p w14:paraId="704B5D88" w14:textId="77777777" w:rsidR="00B85A26" w:rsidRDefault="00B85A26">
      <w:pPr>
        <w:pStyle w:val="BodyText"/>
        <w:rPr>
          <w:sz w:val="20"/>
        </w:rPr>
      </w:pPr>
    </w:p>
    <w:p w14:paraId="1650151B" w14:textId="77777777" w:rsidR="00B85A26" w:rsidRDefault="00B85A26">
      <w:pPr>
        <w:pStyle w:val="BodyText"/>
        <w:spacing w:before="1"/>
        <w:rPr>
          <w:sz w:val="25"/>
        </w:rPr>
      </w:pPr>
    </w:p>
    <w:p w14:paraId="19467977" w14:textId="77777777" w:rsidR="00B85A26" w:rsidRDefault="00B85A26">
      <w:pPr>
        <w:rPr>
          <w:sz w:val="25"/>
        </w:rPr>
        <w:sectPr w:rsidR="00B85A26">
          <w:headerReference w:type="even" r:id="rId29"/>
          <w:headerReference w:type="default" r:id="rId30"/>
          <w:footerReference w:type="even" r:id="rId31"/>
          <w:footerReference w:type="default" r:id="rId32"/>
          <w:pgSz w:w="11910" w:h="16840"/>
          <w:pgMar w:top="1240" w:right="0" w:bottom="1280" w:left="0" w:header="0" w:footer="1091" w:gutter="0"/>
          <w:pgNumType w:start="11"/>
          <w:cols w:space="720"/>
        </w:sectPr>
      </w:pPr>
    </w:p>
    <w:p w14:paraId="3FAE76BD" w14:textId="77777777" w:rsidR="00B85A26" w:rsidRDefault="00B85A26">
      <w:pPr>
        <w:pStyle w:val="BodyText"/>
        <w:rPr>
          <w:sz w:val="36"/>
        </w:rPr>
      </w:pPr>
    </w:p>
    <w:p w14:paraId="230E0675" w14:textId="77777777" w:rsidR="00B85A26" w:rsidRDefault="00210AEB">
      <w:pPr>
        <w:spacing w:before="297"/>
        <w:ind w:left="1221"/>
        <w:rPr>
          <w:rFonts w:ascii="Arial Rounded MT Bold"/>
          <w:sz w:val="32"/>
        </w:rPr>
      </w:pPr>
      <w:r>
        <w:pict w14:anchorId="65B38814">
          <v:shape id="_x0000_s1565" style="position:absolute;left:0;text-align:left;margin-left:462.25pt;margin-top:-6.9pt;width:133.05pt;height:5.6pt;z-index:15761920;mso-position-horizontal-relative:page" coordorigin="9245,-138" coordsize="2661,112" path="m11906,-138r-2606,l9279,-134r-18,12l9249,-105r-4,22l9249,-61r12,17l9279,-32r21,5l11906,-27r,-111xe" fillcolor="#253772" stroked="f">
            <v:path arrowok="t"/>
            <w10:wrap anchorx="page"/>
          </v:shape>
        </w:pict>
      </w:r>
      <w:r>
        <w:pict w14:anchorId="33784E38">
          <v:rect id="_x0000_s1564" style="position:absolute;left:0;text-align:left;margin-left:0;margin-top:3.65pt;width:36.85pt;height:439.8pt;z-index:15763456;mso-position-horizontal-relative:page" fillcolor="#253772" stroked="f">
            <w10:wrap anchorx="page"/>
          </v:rect>
        </w:pict>
      </w:r>
      <w:r>
        <w:rPr>
          <w:rFonts w:ascii="Arial Rounded MT Bold"/>
          <w:color w:val="D62427"/>
          <w:sz w:val="32"/>
        </w:rPr>
        <w:t>Our</w:t>
      </w:r>
      <w:r>
        <w:rPr>
          <w:rFonts w:ascii="Arial Rounded MT Bold"/>
          <w:color w:val="D62427"/>
          <w:spacing w:val="-4"/>
          <w:sz w:val="32"/>
        </w:rPr>
        <w:t xml:space="preserve"> </w:t>
      </w:r>
      <w:r>
        <w:rPr>
          <w:rFonts w:ascii="Arial Rounded MT Bold"/>
          <w:color w:val="D62427"/>
          <w:sz w:val="32"/>
        </w:rPr>
        <w:t>Services</w:t>
      </w:r>
    </w:p>
    <w:p w14:paraId="6C1A6927" w14:textId="77777777" w:rsidR="00B85A26" w:rsidRDefault="00210AEB">
      <w:pPr>
        <w:spacing w:before="100"/>
        <w:ind w:left="1221"/>
        <w:rPr>
          <w:rFonts w:ascii="Arial Rounded MT Bold"/>
          <w:sz w:val="36"/>
        </w:rPr>
      </w:pPr>
      <w:r>
        <w:br w:type="column"/>
      </w:r>
      <w:r>
        <w:rPr>
          <w:rFonts w:ascii="Arial Rounded MT Bold"/>
          <w:color w:val="253772"/>
          <w:sz w:val="36"/>
        </w:rPr>
        <w:t>2019</w:t>
      </w:r>
      <w:r>
        <w:rPr>
          <w:rFonts w:ascii="Arial Rounded MT Bold"/>
          <w:color w:val="253772"/>
          <w:spacing w:val="-6"/>
          <w:sz w:val="36"/>
        </w:rPr>
        <w:t xml:space="preserve"> </w:t>
      </w:r>
      <w:r>
        <w:rPr>
          <w:rFonts w:ascii="Arial Rounded MT Bold"/>
          <w:color w:val="253772"/>
          <w:sz w:val="36"/>
        </w:rPr>
        <w:t>-</w:t>
      </w:r>
      <w:r>
        <w:rPr>
          <w:rFonts w:ascii="Arial Rounded MT Bold"/>
          <w:color w:val="253772"/>
          <w:spacing w:val="-6"/>
          <w:sz w:val="36"/>
        </w:rPr>
        <w:t xml:space="preserve"> </w:t>
      </w:r>
      <w:r>
        <w:rPr>
          <w:rFonts w:ascii="Arial Rounded MT Bold"/>
          <w:color w:val="253772"/>
          <w:sz w:val="36"/>
        </w:rPr>
        <w:t>2020</w:t>
      </w:r>
      <w:r>
        <w:rPr>
          <w:rFonts w:ascii="Arial Rounded MT Bold"/>
          <w:color w:val="253772"/>
          <w:spacing w:val="-5"/>
          <w:sz w:val="36"/>
        </w:rPr>
        <w:t xml:space="preserve"> </w:t>
      </w:r>
      <w:r>
        <w:rPr>
          <w:rFonts w:ascii="Arial Rounded MT Bold"/>
          <w:color w:val="253772"/>
          <w:sz w:val="36"/>
        </w:rPr>
        <w:t>Statistics</w:t>
      </w:r>
    </w:p>
    <w:p w14:paraId="4C40F547" w14:textId="77777777" w:rsidR="00B85A26" w:rsidRDefault="00B85A26">
      <w:pPr>
        <w:rPr>
          <w:rFonts w:ascii="Arial Rounded MT Bold"/>
          <w:sz w:val="36"/>
        </w:rPr>
        <w:sectPr w:rsidR="00B85A26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3283" w:space="782"/>
            <w:col w:w="7845"/>
          </w:cols>
        </w:sectPr>
      </w:pPr>
    </w:p>
    <w:p w14:paraId="730E8539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0F19D325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6CC5FA98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022B965A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5D33BB5B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24A788E6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4A3BAD2E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6E6F9E71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4B1E41FF" w14:textId="77777777" w:rsidR="00B85A26" w:rsidRDefault="00B85A26">
      <w:pPr>
        <w:pStyle w:val="BodyText"/>
        <w:spacing w:before="7"/>
        <w:rPr>
          <w:rFonts w:ascii="Arial Rounded MT Bold"/>
          <w:sz w:val="15"/>
        </w:rPr>
      </w:pPr>
    </w:p>
    <w:p w14:paraId="62D6B1AC" w14:textId="77777777" w:rsidR="00B85A26" w:rsidRDefault="00B85A26">
      <w:pPr>
        <w:rPr>
          <w:rFonts w:ascii="Arial Rounded MT Bold"/>
          <w:sz w:val="15"/>
        </w:rPr>
        <w:sectPr w:rsidR="00B85A26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616AEBC0" w14:textId="77777777" w:rsidR="00B85A26" w:rsidRDefault="00210AEB">
      <w:pPr>
        <w:spacing w:before="110"/>
        <w:ind w:left="4092"/>
        <w:jc w:val="center"/>
        <w:rPr>
          <w:rFonts w:ascii="Arial Rounded MT Bold"/>
          <w:sz w:val="49"/>
        </w:rPr>
      </w:pPr>
      <w:r>
        <w:pict w14:anchorId="295D83DA">
          <v:group id="_x0000_s1557" style="position:absolute;left:0;text-align:left;margin-left:62.65pt;margin-top:-92.2pt;width:443.15pt;height:211.55pt;z-index:-18625024;mso-position-horizontal-relative:page" coordorigin="1253,-1844" coordsize="8863,4231">
            <v:shape id="_x0000_s1563" style="position:absolute;left:6427;top:-1645;width:3272;height:3170" coordorigin="6428,-1644" coordsize="3272,3170" path="m8063,-1644r-77,2l7910,-1637r-75,8l7761,-1617r-73,15l7617,-1584r-70,21l7478,-1539r-68,26l7344,-1483r-64,32l7217,-1416r-61,38l7098,-1338r-57,42l6985,-1251r-52,47l6882,-1155r-49,51l6787,-1051r-44,56l6702,-938r-38,59l6627,-819r-33,63l6564,-693r-28,66l6511,-560r-21,68l6471,-423r-15,71l6444,-281r-9,73l6430,-134r-2,74l6430,15r5,74l6444,162r12,71l6471,304r19,69l6511,441r25,67l6564,574r30,63l6627,700r37,60l6702,819r41,57l6787,932r46,53l6882,1036r51,49l6985,1132r56,45l7098,1219r58,40l7217,1297r63,35l7344,1364r66,30l7478,1420r69,24l7617,1465r71,18l7761,1498r74,12l7910,1518r76,5l8063,1525r77,-2l8217,1518r75,-8l8366,1498r72,-15l8510,1465r70,-21l8649,1420r68,-26l8783,1364r64,-32l8910,1297r60,-38l9029,1219r57,-42l9141,1132r53,-47l9245,1036r49,-51l9340,932r43,-56l9425,819r38,-59l9499,700r34,-63l9563,574r28,-66l9616,441r21,-68l9656,304r15,-71l9683,162r9,-73l9697,15r2,-75l9697,-134r-5,-74l9683,-281r-12,-71l9656,-423r-19,-69l9616,-560r-25,-67l9563,-693r-30,-63l9499,-819r-36,-60l9425,-938r-42,-57l9340,-1051r-46,-53l9245,-1155r-51,-49l9141,-1251r-55,-45l9029,-1338r-59,-40l8910,-1416r-63,-35l8783,-1483r-66,-30l8649,-1539r-69,-24l8510,-1584r-72,-18l8366,-1617r-74,-12l8217,-1637r-77,-5l8063,-1644xe" fillcolor="#7ea4d6" stroked="f">
              <v:fill opacity="55705f"/>
              <v:path arrowok="t"/>
            </v:shape>
            <v:shape id="_x0000_s1562" style="position:absolute;left:3730;top:-1845;width:3624;height:3511" coordorigin="3730,-1844" coordsize="3624,3511" path="m5542,-1844r-76,1l5390,-1838r-75,7l5241,-1820r-73,13l5096,-1791r-71,19l4956,-1750r-69,24l4820,-1699r-65,29l4690,-1639r-62,34l4567,-1568r-60,38l4449,-1489r-56,43l4339,-1401r-52,47l4236,-1305r-48,50l4141,-1202r-44,54l4055,-1092r-40,58l3978,-975r-35,61l3910,-852r-30,64l3852,-723r-25,66l3805,-590r-19,69l3769,-451r-14,70l3745,-309r-8,72l3732,-163r-2,74l3732,-15r5,74l3745,131r10,72l3769,274r17,69l3805,412r22,67l3852,546r28,65l3910,674r33,62l3978,797r37,59l4055,914r42,56l4141,1024r47,53l4236,1128r51,49l4339,1223r54,45l4449,1311r58,41l4567,1391r61,36l4690,1461r65,31l4820,1522r67,26l4956,1573r69,21l5096,1613r72,16l5241,1642r74,11l5390,1660r76,5l5542,1667r77,-2l5695,1660r74,-7l5843,1642r73,-13l5988,1613r71,-19l6129,1573r68,-25l6264,1522r66,-30l6394,1461r63,-34l6518,1391r59,-39l6635,1311r56,-43l6746,1223r52,-46l6848,1128r49,-51l6943,1024r44,-54l7029,914r40,-58l7107,797r35,-61l7174,674r31,-63l7232,546r25,-67l7279,412r20,-69l7315,274r14,-71l7340,131r8,-72l7352,-15r2,-74l7352,-163r-4,-74l7340,-309r-11,-72l7315,-451r-16,-70l7279,-590r-22,-67l7232,-723r-27,-65l7174,-852r-32,-62l7107,-975r-38,-59l7029,-1092r-42,-56l6943,-1202r-46,-53l6848,-1305r-50,-49l6746,-1401r-55,-45l6635,-1489r-58,-41l6518,-1568r-61,-37l6394,-1639r-64,-31l6264,-1699r-67,-27l6129,-1750r-70,-22l5988,-1791r-72,-16l5843,-1820r-74,-11l5695,-1838r-76,-5l5542,-1844xe" fillcolor="#e44856" stroked="f">
              <v:fill opacity="55705f"/>
              <v:path arrowok="t"/>
            </v:shape>
            <v:rect id="_x0000_s1561" style="position:absolute;left:3668;top:-54;width:6448;height:1882" stroked="f"/>
            <v:shape id="_x0000_s1560" style="position:absolute;left:4985;top:1896;width:743;height:477" coordorigin="4986,1896" coordsize="743,477" path="m5543,1896r-372,l4986,2134r185,239l5543,2373r185,-239l5543,1896xe" fillcolor="#ecbe62" stroked="f">
              <v:path arrowok="t"/>
            </v:shape>
            <v:rect id="_x0000_s1559" style="position:absolute;left:5077;top:1881;width:107;height:506" stroked="f"/>
            <v:shape id="_x0000_s1558" type="#_x0000_t202" style="position:absolute;left:1253;top:1896;width:3828;height:477" fillcolor="#ecbe62" stroked="f">
              <v:textbox inset="0,0,0,0">
                <w:txbxContent>
                  <w:p w14:paraId="40DDC4F4" w14:textId="77777777" w:rsidR="00B85A26" w:rsidRDefault="00210AEB">
                    <w:pPr>
                      <w:spacing w:before="96"/>
                      <w:ind w:left="91"/>
                      <w:rPr>
                        <w:rFonts w:ascii="Arial Rounded MT Bold"/>
                      </w:rPr>
                    </w:pPr>
                    <w:r>
                      <w:rPr>
                        <w:rFonts w:ascii="Arial Rounded MT Bold"/>
                        <w:color w:val="FFFFFF"/>
                      </w:rPr>
                      <w:t>Ongoing</w:t>
                    </w:r>
                    <w:r>
                      <w:rPr>
                        <w:rFonts w:ascii="Arial Rounded MT Bold"/>
                        <w:color w:val="FFFFFF"/>
                        <w:spacing w:val="25"/>
                      </w:rPr>
                      <w:t xml:space="preserve"> </w:t>
                    </w:r>
                    <w:r>
                      <w:rPr>
                        <w:rFonts w:ascii="Arial Rounded MT Bold"/>
                        <w:color w:val="FFFFFF"/>
                      </w:rPr>
                      <w:t>non-legal</w:t>
                    </w:r>
                    <w:r>
                      <w:rPr>
                        <w:rFonts w:ascii="Arial Rounded MT Bold"/>
                        <w:color w:val="FFFFFF"/>
                        <w:spacing w:val="26"/>
                      </w:rPr>
                      <w:t xml:space="preserve"> </w:t>
                    </w:r>
                    <w:r>
                      <w:rPr>
                        <w:rFonts w:ascii="Arial Rounded MT Bold"/>
                        <w:color w:val="FFFFFF"/>
                      </w:rPr>
                      <w:t>advocacy</w:t>
                    </w:r>
                    <w:r>
                      <w:rPr>
                        <w:rFonts w:ascii="Arial Rounded MT Bold"/>
                        <w:color w:val="FFFFFF"/>
                        <w:spacing w:val="26"/>
                      </w:rPr>
                      <w:t xml:space="preserve"> </w:t>
                    </w:r>
                    <w:r>
                      <w:rPr>
                        <w:rFonts w:ascii="Arial Rounded MT Bold"/>
                        <w:color w:val="FFFFFF"/>
                      </w:rPr>
                      <w:t>files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 Rounded MT Bold"/>
          <w:color w:val="253772"/>
          <w:sz w:val="49"/>
        </w:rPr>
        <w:t>3,197</w:t>
      </w:r>
    </w:p>
    <w:p w14:paraId="5DE2FD8A" w14:textId="77777777" w:rsidR="00B85A26" w:rsidRDefault="00210AEB">
      <w:pPr>
        <w:spacing w:before="1"/>
        <w:ind w:left="4092"/>
        <w:jc w:val="center"/>
        <w:rPr>
          <w:rFonts w:ascii="Arial Rounded MT Bold"/>
          <w:sz w:val="29"/>
        </w:rPr>
      </w:pPr>
      <w:r>
        <w:pict w14:anchorId="0397FCF1">
          <v:group id="_x0000_s1553" style="position:absolute;left:0;text-align:left;margin-left:62.65pt;margin-top:24pt;width:105.45pt;height:25.3pt;z-index:15762944;mso-position-horizontal-relative:page" coordorigin="1253,480" coordsize="2109,506">
            <v:shape id="_x0000_s1556" style="position:absolute;left:1253;top:494;width:2109;height:477" coordorigin="1253,495" coordsize="2109,477" path="m3361,733l3176,495r-372,l2725,597r,-102l1253,495r,476l2725,971r,-102l2804,971r372,l3361,733xe" fillcolor="#a5a3a2" stroked="f">
              <v:path arrowok="t"/>
            </v:shape>
            <v:rect id="_x0000_s1555" style="position:absolute;left:2724;top:480;width:107;height:506" stroked="f"/>
            <v:shape id="_x0000_s1554" type="#_x0000_t202" style="position:absolute;left:1253;top:480;width:2109;height:506" filled="f" stroked="f">
              <v:textbox inset="0,0,0,0">
                <w:txbxContent>
                  <w:p w14:paraId="36651D90" w14:textId="77777777" w:rsidR="00B85A26" w:rsidRDefault="00210AEB">
                    <w:pPr>
                      <w:tabs>
                        <w:tab w:val="left" w:pos="1675"/>
                      </w:tabs>
                      <w:spacing w:before="102"/>
                      <w:ind w:left="92"/>
                      <w:rPr>
                        <w:rFonts w:ascii="Arial Rounded MT Bold"/>
                        <w:sz w:val="20"/>
                      </w:rPr>
                    </w:pPr>
                    <w:r>
                      <w:rPr>
                        <w:rFonts w:ascii="Arial Rounded MT Bold"/>
                        <w:color w:val="FFFFFF"/>
                        <w:position w:val="1"/>
                      </w:rPr>
                      <w:t>Legal</w:t>
                    </w:r>
                    <w:r>
                      <w:rPr>
                        <w:rFonts w:ascii="Arial Rounded MT Bold"/>
                        <w:color w:val="FFFFFF"/>
                        <w:spacing w:val="13"/>
                        <w:position w:val="1"/>
                      </w:rPr>
                      <w:t xml:space="preserve"> </w:t>
                    </w:r>
                    <w:r>
                      <w:rPr>
                        <w:rFonts w:ascii="Arial Rounded MT Bold"/>
                        <w:color w:val="FFFFFF"/>
                        <w:position w:val="1"/>
                      </w:rPr>
                      <w:t>tasks</w:t>
                    </w:r>
                    <w:r>
                      <w:rPr>
                        <w:rFonts w:ascii="Arial Rounded MT Bold"/>
                        <w:color w:val="FFFFFF"/>
                        <w:position w:val="1"/>
                      </w:rPr>
                      <w:tab/>
                    </w:r>
                    <w:r>
                      <w:rPr>
                        <w:rFonts w:ascii="Arial Rounded MT Bold"/>
                        <w:color w:val="FFFFFF"/>
                        <w:sz w:val="20"/>
                      </w:rPr>
                      <w:t>64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 Rounded MT Bold"/>
          <w:color w:val="E44856"/>
          <w:w w:val="90"/>
          <w:sz w:val="29"/>
        </w:rPr>
        <w:t>Services</w:t>
      </w:r>
      <w:r>
        <w:rPr>
          <w:rFonts w:ascii="Arial Rounded MT Bold"/>
          <w:color w:val="E44856"/>
          <w:spacing w:val="49"/>
          <w:w w:val="90"/>
          <w:sz w:val="29"/>
        </w:rPr>
        <w:t xml:space="preserve"> </w:t>
      </w:r>
      <w:r>
        <w:rPr>
          <w:rFonts w:ascii="Arial Rounded MT Bold"/>
          <w:color w:val="E44856"/>
          <w:w w:val="90"/>
          <w:sz w:val="29"/>
        </w:rPr>
        <w:t>delivered</w:t>
      </w:r>
    </w:p>
    <w:p w14:paraId="68257A56" w14:textId="77777777" w:rsidR="00B85A26" w:rsidRDefault="00210AEB">
      <w:pPr>
        <w:pStyle w:val="Heading3"/>
        <w:ind w:right="2215"/>
      </w:pPr>
      <w:r>
        <w:br w:type="column"/>
      </w:r>
      <w:r>
        <w:rPr>
          <w:color w:val="253772"/>
        </w:rPr>
        <w:t>2,637</w:t>
      </w:r>
    </w:p>
    <w:p w14:paraId="00D321F8" w14:textId="77777777" w:rsidR="00B85A26" w:rsidRDefault="00210AEB">
      <w:pPr>
        <w:spacing w:before="2"/>
        <w:ind w:left="810" w:right="2215"/>
        <w:jc w:val="center"/>
        <w:rPr>
          <w:rFonts w:ascii="Arial Rounded MT Bold"/>
          <w:sz w:val="29"/>
        </w:rPr>
      </w:pPr>
      <w:r>
        <w:rPr>
          <w:rFonts w:ascii="Arial Rounded MT Bold"/>
          <w:color w:val="7EA4D6"/>
          <w:w w:val="95"/>
          <w:sz w:val="29"/>
        </w:rPr>
        <w:t>People</w:t>
      </w:r>
      <w:r>
        <w:rPr>
          <w:rFonts w:ascii="Arial Rounded MT Bold"/>
          <w:color w:val="7EA4D6"/>
          <w:spacing w:val="-11"/>
          <w:w w:val="95"/>
          <w:sz w:val="29"/>
        </w:rPr>
        <w:t xml:space="preserve"> </w:t>
      </w:r>
      <w:r>
        <w:rPr>
          <w:rFonts w:ascii="Arial Rounded MT Bold"/>
          <w:color w:val="7EA4D6"/>
          <w:w w:val="95"/>
          <w:sz w:val="29"/>
        </w:rPr>
        <w:t>assisted</w:t>
      </w:r>
    </w:p>
    <w:p w14:paraId="3ECAC9B6" w14:textId="77777777" w:rsidR="00B85A26" w:rsidRDefault="00210AEB">
      <w:pPr>
        <w:pStyle w:val="Heading9"/>
        <w:spacing w:before="75"/>
        <w:ind w:left="810" w:right="2215"/>
        <w:jc w:val="center"/>
        <w:rPr>
          <w:rFonts w:ascii="Arial"/>
        </w:rPr>
      </w:pPr>
      <w:r>
        <w:rPr>
          <w:rFonts w:ascii="Arial"/>
          <w:color w:val="7EA4D6"/>
          <w:w w:val="95"/>
        </w:rPr>
        <w:t>Clients</w:t>
      </w:r>
      <w:r>
        <w:rPr>
          <w:rFonts w:ascii="Arial"/>
          <w:color w:val="7EA4D6"/>
          <w:spacing w:val="-14"/>
          <w:w w:val="95"/>
        </w:rPr>
        <w:t xml:space="preserve"> </w:t>
      </w:r>
      <w:r>
        <w:rPr>
          <w:rFonts w:ascii="Arial"/>
          <w:color w:val="7EA4D6"/>
          <w:w w:val="95"/>
        </w:rPr>
        <w:t>&amp;</w:t>
      </w:r>
      <w:r>
        <w:rPr>
          <w:rFonts w:ascii="Arial"/>
          <w:color w:val="7EA4D6"/>
          <w:spacing w:val="-13"/>
          <w:w w:val="95"/>
        </w:rPr>
        <w:t xml:space="preserve"> </w:t>
      </w:r>
      <w:r>
        <w:rPr>
          <w:rFonts w:ascii="Arial"/>
          <w:color w:val="7EA4D6"/>
          <w:w w:val="95"/>
        </w:rPr>
        <w:t>Non-clients</w:t>
      </w:r>
    </w:p>
    <w:p w14:paraId="04A921D0" w14:textId="77777777" w:rsidR="00B85A26" w:rsidRDefault="00B85A26">
      <w:pPr>
        <w:jc w:val="center"/>
        <w:rPr>
          <w:rFonts w:ascii="Arial"/>
        </w:rPr>
        <w:sectPr w:rsidR="00B85A26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538" w:space="40"/>
            <w:col w:w="5332"/>
          </w:cols>
        </w:sectPr>
      </w:pPr>
    </w:p>
    <w:p w14:paraId="6782ED92" w14:textId="77777777" w:rsidR="00B85A26" w:rsidRDefault="00B85A26">
      <w:pPr>
        <w:pStyle w:val="BodyText"/>
        <w:rPr>
          <w:rFonts w:ascii="Arial"/>
          <w:sz w:val="20"/>
        </w:rPr>
      </w:pPr>
    </w:p>
    <w:p w14:paraId="24E0DF0B" w14:textId="77777777" w:rsidR="00B85A26" w:rsidRDefault="00B85A26">
      <w:pPr>
        <w:pStyle w:val="BodyText"/>
        <w:spacing w:before="4"/>
        <w:rPr>
          <w:rFonts w:ascii="Arial"/>
          <w:sz w:val="26"/>
        </w:rPr>
      </w:pPr>
    </w:p>
    <w:p w14:paraId="61D97D24" w14:textId="77777777" w:rsidR="00B85A26" w:rsidRDefault="00210AEB">
      <w:pPr>
        <w:spacing w:before="100"/>
        <w:ind w:left="894" w:right="2019"/>
        <w:jc w:val="center"/>
        <w:rPr>
          <w:rFonts w:ascii="Arial Rounded MT Bold"/>
          <w:sz w:val="20"/>
        </w:rPr>
      </w:pPr>
      <w:r>
        <w:rPr>
          <w:rFonts w:ascii="Arial Rounded MT Bold"/>
          <w:color w:val="FFFFFF"/>
          <w:sz w:val="20"/>
        </w:rPr>
        <w:t>135</w:t>
      </w:r>
    </w:p>
    <w:p w14:paraId="6FA2A73D" w14:textId="77777777" w:rsidR="00B85A26" w:rsidRDefault="00210AEB">
      <w:pPr>
        <w:pStyle w:val="BodyText"/>
        <w:spacing w:before="6"/>
        <w:rPr>
          <w:rFonts w:ascii="Arial Rounded MT Bold"/>
          <w:sz w:val="27"/>
        </w:rPr>
      </w:pPr>
      <w:r>
        <w:pict w14:anchorId="78CF6C9C">
          <v:group id="_x0000_s1549" style="position:absolute;margin-left:62.85pt;margin-top:17.9pt;width:250pt;height:25.3pt;z-index:-15698432;mso-wrap-distance-left:0;mso-wrap-distance-right:0;mso-position-horizontal-relative:page" coordorigin="1257,358" coordsize="5000,506">
            <v:shape id="_x0000_s1552" style="position:absolute;left:1257;top:372;width:5000;height:477" coordorigin="1257,372" coordsize="5000,477" path="m6257,610l6071,372r-372,l5606,493r,-121l1257,372r,477l5606,849r,-121l5699,849r372,l6257,610xe" fillcolor="#7ea4d6" stroked="f">
              <v:path arrowok="t"/>
            </v:shape>
            <v:rect id="_x0000_s1551" style="position:absolute;left:5605;top:357;width:107;height:506" stroked="f"/>
            <v:shape id="_x0000_s1550" type="#_x0000_t202" style="position:absolute;left:1257;top:357;width:5000;height:506" filled="f" stroked="f">
              <v:textbox inset="0,0,0,0">
                <w:txbxContent>
                  <w:p w14:paraId="0FE3B9CB" w14:textId="77777777" w:rsidR="00B85A26" w:rsidRDefault="00210AEB">
                    <w:pPr>
                      <w:tabs>
                        <w:tab w:val="left" w:pos="4524"/>
                      </w:tabs>
                      <w:spacing w:before="112"/>
                      <w:ind w:left="91"/>
                      <w:rPr>
                        <w:rFonts w:ascii="Arial Rounded MT Bold"/>
                        <w:sz w:val="20"/>
                      </w:rPr>
                    </w:pPr>
                    <w:r>
                      <w:rPr>
                        <w:rFonts w:ascii="Arial Rounded MT Bold"/>
                        <w:color w:val="FFFFFF"/>
                      </w:rPr>
                      <w:t>Discrete</w:t>
                    </w:r>
                    <w:r>
                      <w:rPr>
                        <w:rFonts w:ascii="Arial Rounded MT Bold"/>
                        <w:color w:val="FFFFFF"/>
                        <w:spacing w:val="25"/>
                      </w:rPr>
                      <w:t xml:space="preserve"> </w:t>
                    </w:r>
                    <w:r>
                      <w:rPr>
                        <w:rFonts w:ascii="Arial Rounded MT Bold"/>
                        <w:color w:val="FFFFFF"/>
                      </w:rPr>
                      <w:t>non-legal</w:t>
                    </w:r>
                    <w:r>
                      <w:rPr>
                        <w:rFonts w:ascii="Arial Rounded MT Bold"/>
                        <w:color w:val="FFFFFF"/>
                        <w:spacing w:val="25"/>
                      </w:rPr>
                      <w:t xml:space="preserve"> </w:t>
                    </w:r>
                    <w:r>
                      <w:rPr>
                        <w:rFonts w:ascii="Arial Rounded MT Bold"/>
                        <w:color w:val="FFFFFF"/>
                      </w:rPr>
                      <w:t>advocacy</w:t>
                    </w:r>
                    <w:r>
                      <w:rPr>
                        <w:rFonts w:ascii="Arial Rounded MT Bold"/>
                        <w:color w:val="FFFFFF"/>
                        <w:spacing w:val="25"/>
                      </w:rPr>
                      <w:t xml:space="preserve"> </w:t>
                    </w:r>
                    <w:r>
                      <w:rPr>
                        <w:rFonts w:ascii="Arial Rounded MT Bold"/>
                        <w:color w:val="FFFFFF"/>
                      </w:rPr>
                      <w:t>services</w:t>
                    </w:r>
                    <w:r>
                      <w:rPr>
                        <w:rFonts w:ascii="Arial Rounded MT Bold"/>
                        <w:color w:val="FFFFFF"/>
                      </w:rPr>
                      <w:tab/>
                    </w:r>
                    <w:r>
                      <w:rPr>
                        <w:rFonts w:ascii="Arial Rounded MT Bold"/>
                        <w:color w:val="FFFFFF"/>
                        <w:sz w:val="20"/>
                      </w:rPr>
                      <w:t>221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8868C51">
          <v:group id="_x0000_s1544" style="position:absolute;margin-left:62.65pt;margin-top:53.85pt;width:274.1pt;height:25.3pt;z-index:-15697920;mso-wrap-distance-left:0;mso-wrap-distance-right:0;mso-position-horizontal-relative:page" coordorigin="1253,1077" coordsize="5482,506">
            <v:shape id="_x0000_s1548" style="position:absolute;left:1253;top:1091;width:5482;height:477" coordorigin="1253,1091" coordsize="5482,477" path="m6735,1329l6549,1091r-371,l6084,1212r,-121l1253,1091r,477l6084,1568r,-121l6178,1568r371,l6735,1329xe" fillcolor="#e44856" stroked="f">
              <v:path arrowok="t"/>
            </v:shape>
            <v:rect id="_x0000_s1547" style="position:absolute;left:6083;top:1076;width:107;height:506" stroked="f"/>
            <v:shape id="_x0000_s1546" type="#_x0000_t202" style="position:absolute;left:1345;top:1187;width:1540;height:255" filled="f" stroked="f">
              <v:textbox inset="0,0,0,0">
                <w:txbxContent>
                  <w:p w14:paraId="02F9C685" w14:textId="77777777" w:rsidR="00B85A26" w:rsidRDefault="00210AEB">
                    <w:pPr>
                      <w:rPr>
                        <w:rFonts w:ascii="Arial Rounded MT Bold"/>
                      </w:rPr>
                    </w:pPr>
                    <w:r>
                      <w:rPr>
                        <w:rFonts w:ascii="Arial Rounded MT Bold"/>
                        <w:color w:val="FFFFFF"/>
                      </w:rPr>
                      <w:t>Legal</w:t>
                    </w:r>
                    <w:r>
                      <w:rPr>
                        <w:rFonts w:ascii="Arial Rounded MT Bold"/>
                        <w:color w:val="FFFFFF"/>
                        <w:spacing w:val="30"/>
                      </w:rPr>
                      <w:t xml:space="preserve"> </w:t>
                    </w:r>
                    <w:r>
                      <w:rPr>
                        <w:rFonts w:ascii="Arial Rounded MT Bold"/>
                        <w:color w:val="FFFFFF"/>
                      </w:rPr>
                      <w:t>advices</w:t>
                    </w:r>
                  </w:p>
                </w:txbxContent>
              </v:textbox>
            </v:shape>
            <v:shape id="_x0000_s1545" type="#_x0000_t202" style="position:absolute;left:6259;top:1207;width:377;height:232" filled="f" stroked="f">
              <v:textbox inset="0,0,0,0">
                <w:txbxContent>
                  <w:p w14:paraId="425C1145" w14:textId="77777777" w:rsidR="00B85A26" w:rsidRDefault="00210AEB">
                    <w:pPr>
                      <w:rPr>
                        <w:rFonts w:ascii="Arial Rounded MT Bold"/>
                        <w:sz w:val="20"/>
                      </w:rPr>
                    </w:pPr>
                    <w:r>
                      <w:rPr>
                        <w:rFonts w:ascii="Arial Rounded MT Bold"/>
                        <w:color w:val="FFFFFF"/>
                        <w:sz w:val="20"/>
                      </w:rPr>
                      <w:t>292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CC1CBC6">
          <v:group id="_x0000_s1539" style="position:absolute;margin-left:62.65pt;margin-top:89.7pt;width:362.65pt;height:25.3pt;z-index:-15697408;mso-wrap-distance-left:0;mso-wrap-distance-right:0;mso-position-horizontal-relative:page" coordorigin="1253,1794" coordsize="7253,506">
            <v:shape id="_x0000_s1543" style="position:absolute;left:1253;top:1808;width:7253;height:477" coordorigin="1253,1808" coordsize="7253,477" path="m8506,2046l8321,1808r-372,l7841,1947r,-139l1253,1808r,477l7841,2285r,-139l7949,2285r372,l8506,2046xe" fillcolor="#253772" stroked="f">
              <v:path arrowok="t"/>
            </v:shape>
            <v:rect id="_x0000_s1542" style="position:absolute;left:7841;top:1793;width:107;height:506" stroked="f"/>
            <v:shape id="_x0000_s1541" type="#_x0000_t202" style="position:absolute;left:1345;top:1904;width:6191;height:255" filled="f" stroked="f">
              <v:textbox inset="0,0,0,0">
                <w:txbxContent>
                  <w:p w14:paraId="24D7875C" w14:textId="77777777" w:rsidR="00B85A26" w:rsidRDefault="00210AEB">
                    <w:pPr>
                      <w:rPr>
                        <w:rFonts w:ascii="Arial"/>
                        <w:sz w:val="16"/>
                      </w:rPr>
                    </w:pPr>
                    <w:proofErr w:type="spellStart"/>
                    <w:r>
                      <w:rPr>
                        <w:rFonts w:ascii="Arial Rounded MT Bold"/>
                        <w:color w:val="FFFFFF"/>
                      </w:rPr>
                      <w:t>Informations</w:t>
                    </w:r>
                    <w:proofErr w:type="spellEnd"/>
                    <w:r>
                      <w:rPr>
                        <w:rFonts w:ascii="Arial Rounded MT Bold"/>
                        <w:color w:val="FFFFFF"/>
                        <w:spacing w:val="30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6"/>
                      </w:rPr>
                      <w:t>(calls</w:t>
                    </w:r>
                    <w:r>
                      <w:rPr>
                        <w:rFonts w:ascii="Arial"/>
                        <w:color w:val="FFFFFF"/>
                        <w:spacing w:val="2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6"/>
                      </w:rPr>
                      <w:t>where</w:t>
                    </w:r>
                    <w:r>
                      <w:rPr>
                        <w:rFonts w:ascii="Arial"/>
                        <w:color w:val="FFFFFF"/>
                        <w:spacing w:val="2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6"/>
                      </w:rPr>
                      <w:t>generic</w:t>
                    </w:r>
                    <w:r>
                      <w:rPr>
                        <w:rFonts w:ascii="Arial"/>
                        <w:color w:val="FFFFFF"/>
                        <w:spacing w:val="2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6"/>
                      </w:rPr>
                      <w:t>information</w:t>
                    </w:r>
                    <w:r>
                      <w:rPr>
                        <w:rFonts w:ascii="Arial"/>
                        <w:color w:val="FFFFFF"/>
                        <w:spacing w:val="2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6"/>
                      </w:rPr>
                      <w:t>is</w:t>
                    </w:r>
                    <w:r>
                      <w:rPr>
                        <w:rFonts w:ascii="Arial"/>
                        <w:color w:val="FFFFFF"/>
                        <w:spacing w:val="2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6"/>
                      </w:rPr>
                      <w:t>provided</w:t>
                    </w:r>
                    <w:r>
                      <w:rPr>
                        <w:rFonts w:ascii="Arial"/>
                        <w:color w:val="FFFFFF"/>
                        <w:spacing w:val="2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6"/>
                      </w:rPr>
                      <w:t>on</w:t>
                    </w:r>
                    <w:r>
                      <w:rPr>
                        <w:rFonts w:ascii="Arial"/>
                        <w:color w:val="FFFFFF"/>
                        <w:spacing w:val="2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6"/>
                      </w:rPr>
                      <w:t>relevant</w:t>
                    </w:r>
                    <w:r>
                      <w:rPr>
                        <w:rFonts w:ascii="Arial"/>
                        <w:color w:val="FFFFFF"/>
                        <w:spacing w:val="2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6"/>
                      </w:rPr>
                      <w:t>issue/s)</w:t>
                    </w:r>
                  </w:p>
                </w:txbxContent>
              </v:textbox>
            </v:shape>
            <v:shape id="_x0000_s1540" type="#_x0000_t202" style="position:absolute;left:8004;top:1924;width:377;height:232" filled="f" stroked="f">
              <v:textbox inset="0,0,0,0">
                <w:txbxContent>
                  <w:p w14:paraId="2CAEF3F4" w14:textId="77777777" w:rsidR="00B85A26" w:rsidRDefault="00210AEB">
                    <w:pPr>
                      <w:rPr>
                        <w:rFonts w:ascii="Arial Rounded MT Bold"/>
                        <w:sz w:val="20"/>
                      </w:rPr>
                    </w:pPr>
                    <w:r>
                      <w:rPr>
                        <w:rFonts w:ascii="Arial Rounded MT Bold"/>
                        <w:color w:val="FFFFFF"/>
                        <w:sz w:val="20"/>
                      </w:rPr>
                      <w:t>475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1B36EA7">
          <v:group id="_x0000_s1534" style="position:absolute;margin-left:62.65pt;margin-top:125.8pt;width:415.1pt;height:25.3pt;z-index:-15696896;mso-wrap-distance-left:0;mso-wrap-distance-right:0;mso-position-horizontal-relative:page" coordorigin="1253,2516" coordsize="8302,506">
            <v:shape id="_x0000_s1538" style="position:absolute;left:1253;top:2531;width:8302;height:477" coordorigin="1253,2531" coordsize="8302,477" path="m9555,2769l9369,2531r-371,l8890,2670r,-139l1253,2531r,476l8890,3007r,-138l8998,3007r371,l9555,2769xe" fillcolor="#d62427" stroked="f">
              <v:path arrowok="t"/>
            </v:shape>
            <v:rect id="_x0000_s1537" style="position:absolute;left:8889;top:2516;width:107;height:506" stroked="f"/>
            <v:shape id="_x0000_s1536" type="#_x0000_t202" style="position:absolute;left:1345;top:2627;width:4429;height:255" filled="f" stroked="f">
              <v:textbox inset="0,0,0,0">
                <w:txbxContent>
                  <w:p w14:paraId="5B4827BD" w14:textId="77777777" w:rsidR="00B85A26" w:rsidRDefault="00210AEB">
                    <w:pPr>
                      <w:rPr>
                        <w:rFonts w:ascii="Arial Rounded MT Bold"/>
                      </w:rPr>
                    </w:pPr>
                    <w:r>
                      <w:rPr>
                        <w:rFonts w:ascii="Arial Rounded MT Bold"/>
                        <w:color w:val="FFFFFF"/>
                      </w:rPr>
                      <w:t>Court</w:t>
                    </w:r>
                    <w:r>
                      <w:rPr>
                        <w:rFonts w:ascii="Arial Rounded MT Bold"/>
                        <w:color w:val="FFFFFF"/>
                        <w:spacing w:val="28"/>
                      </w:rPr>
                      <w:t xml:space="preserve"> </w:t>
                    </w:r>
                    <w:r>
                      <w:rPr>
                        <w:rFonts w:ascii="Arial Rounded MT Bold"/>
                        <w:color w:val="FFFFFF"/>
                      </w:rPr>
                      <w:t>/</w:t>
                    </w:r>
                    <w:r>
                      <w:rPr>
                        <w:rFonts w:ascii="Arial Rounded MT Bold"/>
                        <w:color w:val="FFFFFF"/>
                        <w:spacing w:val="29"/>
                      </w:rPr>
                      <w:t xml:space="preserve"> </w:t>
                    </w:r>
                    <w:r>
                      <w:rPr>
                        <w:rFonts w:ascii="Arial Rounded MT Bold"/>
                        <w:color w:val="FFFFFF"/>
                      </w:rPr>
                      <w:t>Tribunal</w:t>
                    </w:r>
                    <w:r>
                      <w:rPr>
                        <w:rFonts w:ascii="Arial Rounded MT Bold"/>
                        <w:color w:val="FFFFFF"/>
                        <w:spacing w:val="29"/>
                      </w:rPr>
                      <w:t xml:space="preserve"> </w:t>
                    </w:r>
                    <w:r>
                      <w:rPr>
                        <w:rFonts w:ascii="Arial Rounded MT Bold"/>
                        <w:color w:val="FFFFFF"/>
                      </w:rPr>
                      <w:t>representation</w:t>
                    </w:r>
                    <w:r>
                      <w:rPr>
                        <w:rFonts w:ascii="Arial Rounded MT Bold"/>
                        <w:color w:val="FFFFFF"/>
                        <w:spacing w:val="29"/>
                      </w:rPr>
                      <w:t xml:space="preserve"> </w:t>
                    </w:r>
                    <w:r>
                      <w:rPr>
                        <w:rFonts w:ascii="Arial Rounded MT Bold"/>
                        <w:color w:val="FFFFFF"/>
                      </w:rPr>
                      <w:t>services</w:t>
                    </w:r>
                  </w:p>
                </w:txbxContent>
              </v:textbox>
            </v:shape>
            <v:shape id="_x0000_s1535" type="#_x0000_t202" style="position:absolute;left:9039;top:2647;width:377;height:232" filled="f" stroked="f">
              <v:textbox inset="0,0,0,0">
                <w:txbxContent>
                  <w:p w14:paraId="1E7EE1A4" w14:textId="77777777" w:rsidR="00B85A26" w:rsidRDefault="00210AEB">
                    <w:pPr>
                      <w:rPr>
                        <w:rFonts w:ascii="Arial Rounded MT Bold"/>
                        <w:sz w:val="20"/>
                      </w:rPr>
                    </w:pPr>
                    <w:r>
                      <w:rPr>
                        <w:rFonts w:ascii="Arial Rounded MT Bold"/>
                        <w:color w:val="FFFFFF"/>
                        <w:sz w:val="20"/>
                      </w:rPr>
                      <w:t>736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BA8E318">
          <v:group id="_x0000_s1531" style="position:absolute;margin-left:62.95pt;margin-top:163.4pt;width:425.8pt;height:23.85pt;z-index:-15696384;mso-wrap-distance-left:0;mso-wrap-distance-right:0;mso-position-horizontal-relative:page" coordorigin="1259,3268" coordsize="8516,477">
            <v:rect id="_x0000_s1533" style="position:absolute;left:1259;top:3268;width:8516;height:477" fillcolor="#82817e" stroked="f"/>
            <v:shape id="_x0000_s1532" type="#_x0000_t202" style="position:absolute;left:1259;top:3268;width:8516;height:477" filled="f" stroked="f">
              <v:textbox inset="0,0,0,0">
                <w:txbxContent>
                  <w:p w14:paraId="7EF046F5" w14:textId="77777777" w:rsidR="00B85A26" w:rsidRDefault="00210AEB">
                    <w:pPr>
                      <w:spacing w:before="96"/>
                      <w:ind w:left="91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 Rounded MT Bold"/>
                        <w:color w:val="FFFFFF"/>
                      </w:rPr>
                      <w:t>Referrals</w:t>
                    </w:r>
                    <w:r>
                      <w:rPr>
                        <w:rFonts w:ascii="Arial Rounded MT Bold"/>
                        <w:color w:val="FFFFFF"/>
                        <w:spacing w:val="19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8"/>
                      </w:rPr>
                      <w:t>(calls</w:t>
                    </w:r>
                    <w:r>
                      <w:rPr>
                        <w:rFonts w:ascii="Arial"/>
                        <w:color w:val="FFFFFF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8"/>
                      </w:rPr>
                      <w:t>where</w:t>
                    </w:r>
                    <w:r>
                      <w:rPr>
                        <w:rFonts w:ascii="Arial"/>
                        <w:color w:val="FFFFFF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8"/>
                      </w:rPr>
                      <w:t>person</w:t>
                    </w:r>
                    <w:r>
                      <w:rPr>
                        <w:rFonts w:ascii="Arial"/>
                        <w:color w:val="FFFFFF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8"/>
                      </w:rPr>
                      <w:t>was</w:t>
                    </w:r>
                    <w:r>
                      <w:rPr>
                        <w:rFonts w:ascii="Arial"/>
                        <w:color w:val="FFFFFF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8"/>
                      </w:rPr>
                      <w:t>not</w:t>
                    </w:r>
                    <w:r>
                      <w:rPr>
                        <w:rFonts w:ascii="Arial"/>
                        <w:color w:val="FFFFFF"/>
                        <w:spacing w:val="16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8"/>
                      </w:rPr>
                      <w:t>eligible</w:t>
                    </w:r>
                    <w:r>
                      <w:rPr>
                        <w:rFonts w:ascii="Arial"/>
                        <w:color w:val="FFFFFF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8"/>
                      </w:rPr>
                      <w:t>for</w:t>
                    </w:r>
                    <w:r>
                      <w:rPr>
                        <w:rFonts w:ascii="Arial"/>
                        <w:color w:val="FFFFFF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8"/>
                      </w:rPr>
                      <w:t>assistance</w:t>
                    </w:r>
                    <w:r>
                      <w:rPr>
                        <w:rFonts w:ascii="Arial"/>
                        <w:color w:val="FFFFFF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8"/>
                      </w:rPr>
                      <w:t>or</w:t>
                    </w:r>
                    <w:r>
                      <w:rPr>
                        <w:rFonts w:ascii="Arial"/>
                        <w:color w:val="FFFFFF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8"/>
                      </w:rPr>
                      <w:t>we</w:t>
                    </w:r>
                    <w:r>
                      <w:rPr>
                        <w:rFonts w:ascii="Arial"/>
                        <w:color w:val="FFFFFF"/>
                        <w:spacing w:val="16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8"/>
                      </w:rPr>
                      <w:t>did</w:t>
                    </w:r>
                    <w:r>
                      <w:rPr>
                        <w:rFonts w:ascii="Arial"/>
                        <w:color w:val="FFFFFF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8"/>
                      </w:rPr>
                      <w:t>not</w:t>
                    </w:r>
                    <w:r>
                      <w:rPr>
                        <w:rFonts w:ascii="Arial"/>
                        <w:color w:val="FFFFFF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8"/>
                      </w:rPr>
                      <w:t>have</w:t>
                    </w:r>
                    <w:r>
                      <w:rPr>
                        <w:rFonts w:ascii="Arial"/>
                        <w:color w:val="FFFFFF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8"/>
                      </w:rPr>
                      <w:t>capacity)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91CF52C">
          <v:group id="_x0000_s1528" style="position:absolute;margin-left:494.05pt;margin-top:163.4pt;width:38.55pt;height:23.85pt;z-index:-15695872;mso-wrap-distance-left:0;mso-wrap-distance-right:0;mso-position-horizontal-relative:page" coordorigin="9881,3268" coordsize="771,477">
            <v:shape id="_x0000_s1530" style="position:absolute;left:9881;top:3268;width:771;height:477" coordorigin="9881,3268" coordsize="771,477" path="m10652,3506r-186,-238l10144,3268r-49,l9881,3268r,476l10095,3744r49,l10466,3744r186,-238xe" fillcolor="#82817e" stroked="f">
              <v:path arrowok="t"/>
            </v:shape>
            <v:shape id="_x0000_s1529" type="#_x0000_t202" style="position:absolute;left:9881;top:3268;width:771;height:477" filled="f" stroked="f">
              <v:textbox inset="0,0,0,0">
                <w:txbxContent>
                  <w:p w14:paraId="26EAE542" w14:textId="77777777" w:rsidR="00B85A26" w:rsidRDefault="00210AEB">
                    <w:pPr>
                      <w:spacing w:before="131"/>
                      <w:ind w:left="45"/>
                      <w:rPr>
                        <w:rFonts w:ascii="Arial Rounded MT Bold"/>
                        <w:sz w:val="20"/>
                      </w:rPr>
                    </w:pPr>
                    <w:r>
                      <w:rPr>
                        <w:rFonts w:ascii="Arial Rounded MT Bold"/>
                        <w:color w:val="FFFFFF"/>
                        <w:sz w:val="20"/>
                      </w:rPr>
                      <w:t>1,274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DF6D535" w14:textId="77777777" w:rsidR="00B85A26" w:rsidRDefault="00B85A26">
      <w:pPr>
        <w:pStyle w:val="BodyText"/>
        <w:spacing w:before="7"/>
        <w:rPr>
          <w:rFonts w:ascii="Arial Rounded MT Bold"/>
          <w:sz w:val="12"/>
        </w:rPr>
      </w:pPr>
    </w:p>
    <w:p w14:paraId="115E2A73" w14:textId="77777777" w:rsidR="00B85A26" w:rsidRDefault="00B85A26">
      <w:pPr>
        <w:pStyle w:val="BodyText"/>
        <w:spacing w:before="4"/>
        <w:rPr>
          <w:rFonts w:ascii="Arial Rounded MT Bold"/>
          <w:sz w:val="12"/>
        </w:rPr>
      </w:pPr>
    </w:p>
    <w:p w14:paraId="648F293C" w14:textId="77777777" w:rsidR="00B85A26" w:rsidRDefault="00B85A26">
      <w:pPr>
        <w:pStyle w:val="BodyText"/>
        <w:spacing w:before="10"/>
        <w:rPr>
          <w:rFonts w:ascii="Arial Rounded MT Bold"/>
          <w:sz w:val="12"/>
        </w:rPr>
      </w:pPr>
    </w:p>
    <w:p w14:paraId="632DCA1F" w14:textId="77777777" w:rsidR="00B85A26" w:rsidRDefault="00B85A26">
      <w:pPr>
        <w:pStyle w:val="BodyText"/>
        <w:spacing w:before="5"/>
        <w:rPr>
          <w:rFonts w:ascii="Arial Rounded MT Bold"/>
          <w:sz w:val="15"/>
        </w:rPr>
      </w:pPr>
    </w:p>
    <w:p w14:paraId="6EAFF39B" w14:textId="77777777" w:rsidR="00B85A26" w:rsidRDefault="00B85A26">
      <w:pPr>
        <w:rPr>
          <w:rFonts w:ascii="Arial Rounded MT Bold"/>
          <w:sz w:val="15"/>
        </w:rPr>
        <w:sectPr w:rsidR="00B85A26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6F21742C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7172A75B" w14:textId="77777777" w:rsidR="00B85A26" w:rsidRDefault="00B85A26">
      <w:pPr>
        <w:pStyle w:val="BodyText"/>
        <w:spacing w:before="1"/>
        <w:rPr>
          <w:rFonts w:ascii="Arial Rounded MT Bold"/>
          <w:sz w:val="23"/>
        </w:rPr>
      </w:pPr>
    </w:p>
    <w:p w14:paraId="568B3323" w14:textId="77777777" w:rsidR="00B85A26" w:rsidRDefault="00210AEB">
      <w:pPr>
        <w:spacing w:before="100"/>
        <w:ind w:left="2896"/>
        <w:rPr>
          <w:rFonts w:ascii="Arial Rounded MT Bold"/>
          <w:sz w:val="36"/>
        </w:rPr>
      </w:pPr>
      <w:r>
        <w:pict w14:anchorId="46F67093">
          <v:shape id="_x0000_s1527" style="position:absolute;left:0;text-align:left;margin-left:0;margin-top:13.7pt;width:132pt;height:5.6pt;z-index:15768576;mso-position-horizontal-relative:page" coordorigin=",274" coordsize="2640,112" path="m2584,274l,274,,385r2584,l2606,381r18,-12l2636,351r4,-21l2636,308r-12,-18l2606,279r-22,-5xe" fillcolor="#253772" stroked="f">
            <v:path arrowok="t"/>
            <w10:wrap anchorx="page"/>
          </v:shape>
        </w:pict>
      </w:r>
      <w:r>
        <w:rPr>
          <w:rFonts w:ascii="Arial Rounded MT Bold"/>
          <w:color w:val="253772"/>
          <w:sz w:val="36"/>
        </w:rPr>
        <w:t>2019</w:t>
      </w:r>
      <w:r>
        <w:rPr>
          <w:rFonts w:ascii="Arial Rounded MT Bold"/>
          <w:color w:val="253772"/>
          <w:spacing w:val="-4"/>
          <w:sz w:val="36"/>
        </w:rPr>
        <w:t xml:space="preserve"> </w:t>
      </w:r>
      <w:r>
        <w:rPr>
          <w:rFonts w:ascii="Arial Rounded MT Bold"/>
          <w:color w:val="253772"/>
          <w:sz w:val="36"/>
        </w:rPr>
        <w:t>-</w:t>
      </w:r>
      <w:r>
        <w:rPr>
          <w:rFonts w:ascii="Arial Rounded MT Bold"/>
          <w:color w:val="253772"/>
          <w:spacing w:val="-2"/>
          <w:sz w:val="36"/>
        </w:rPr>
        <w:t xml:space="preserve"> </w:t>
      </w:r>
      <w:r>
        <w:rPr>
          <w:rFonts w:ascii="Arial Rounded MT Bold"/>
          <w:color w:val="253772"/>
          <w:sz w:val="36"/>
        </w:rPr>
        <w:t>2020</w:t>
      </w:r>
      <w:r>
        <w:rPr>
          <w:rFonts w:ascii="Arial Rounded MT Bold"/>
          <w:color w:val="253772"/>
          <w:spacing w:val="-3"/>
          <w:sz w:val="36"/>
        </w:rPr>
        <w:t xml:space="preserve"> </w:t>
      </w:r>
      <w:r>
        <w:rPr>
          <w:rFonts w:ascii="Arial Rounded MT Bold"/>
          <w:color w:val="253772"/>
          <w:sz w:val="36"/>
        </w:rPr>
        <w:t>Statistics</w:t>
      </w:r>
    </w:p>
    <w:p w14:paraId="3535A0E7" w14:textId="77777777" w:rsidR="00B85A26" w:rsidRDefault="00B85A26">
      <w:pPr>
        <w:pStyle w:val="BodyText"/>
        <w:rPr>
          <w:rFonts w:ascii="Arial Rounded MT Bold"/>
          <w:sz w:val="42"/>
        </w:rPr>
      </w:pPr>
    </w:p>
    <w:p w14:paraId="656A99EE" w14:textId="77777777" w:rsidR="00B85A26" w:rsidRDefault="00210AEB">
      <w:pPr>
        <w:pStyle w:val="Heading6"/>
        <w:spacing w:before="262"/>
      </w:pPr>
      <w:r>
        <w:rPr>
          <w:noProof/>
        </w:rPr>
        <w:drawing>
          <wp:anchor distT="0" distB="0" distL="0" distR="0" simplePos="0" relativeHeight="484695552" behindDoc="1" locked="0" layoutInCell="1" allowOverlap="1" wp14:anchorId="77499E33" wp14:editId="5E4712D2">
            <wp:simplePos x="0" y="0"/>
            <wp:positionH relativeFrom="page">
              <wp:posOffset>5683062</wp:posOffset>
            </wp:positionH>
            <wp:positionV relativeFrom="paragraph">
              <wp:posOffset>1074121</wp:posOffset>
            </wp:positionV>
            <wp:extent cx="1080008" cy="1079995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8" cy="107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7A9EBB6">
          <v:group id="_x0000_s1520" style="position:absolute;left:0;text-align:left;margin-left:253.95pt;margin-top:84.6pt;width:85.05pt;height:85.05pt;z-index:-18620416;mso-position-horizontal-relative:page;mso-position-vertical-relative:text" coordorigin="5079,1692" coordsize="1701,1701">
            <v:shape id="_x0000_s1526" style="position:absolute;left:5078;top:1691;width:1701;height:1701" coordorigin="5079,1692" coordsize="1701,1701" path="m5929,1692r-77,3l5776,1705r-73,17l5632,1745r-67,28l5500,1808r-61,39l5381,1892r-53,49l5279,1994r-45,57l5195,2113r-34,64l5132,2245r-23,71l5092,2389r-10,76l5079,2542r3,77l5092,2695r17,73l5132,2839r29,67l5195,2971r39,61l5279,3090r49,53l5381,3192r58,45l5500,3276r65,34l5632,3339r71,23l5776,3379r76,10l5929,3392r78,-3l6082,3379r73,-17l6226,3339r68,-29l6358,3276r62,-39l6477,3192r53,-49l6580,3090r44,-58l6663,2971r35,-65l6726,2839r23,-71l6766,2695r10,-76l6780,2542r-4,-77l6766,2389r-17,-73l6726,2245r-28,-68l6663,2113r-39,-62l6580,1994r-50,-53l6477,1892r-57,-45l6358,1808r-64,-35l6226,1745r-71,-23l6082,1705r-75,-10l5929,1692xe" fillcolor="#acaeb1" stroked="f">
              <v:fill opacity="19004f"/>
              <v:path arrowok="t"/>
            </v:shape>
            <v:shape id="_x0000_s1525" style="position:absolute;left:5528;top:2113;width:811;height:640" coordorigin="5528,2114" coordsize="811,640" o:spt="100" adj="0,,0" path="m6339,2165r-14,20l6288,2201r-56,11l6164,2216r-68,-4l6040,2201r-37,-16l5989,2165r14,-20l6040,2129r56,-11l6164,2114r68,4l6288,2129r37,16l6339,2165xm5989,2259r14,20l6040,2295r56,11l6164,2310r68,-4l6288,2295r37,-16l6339,2259t-350,263l6003,2542r37,16l6096,2569r68,4l6232,2569r56,-11l6325,2542r14,-20m5989,2431r14,20l6040,2468r56,11l6164,2483r68,-4l6288,2468r37,-17l6339,2431t-350,-86l6003,2365r37,16l6096,2392r68,4l6232,2392r56,-11l6325,2365r14,-20m5879,2345r-14,20l5828,2381r-56,11l5704,2396r-69,-4l5580,2381r-38,-16l5528,2345r14,-20l5580,2309r55,-11l5704,2294r68,4l5828,2309r37,16l5879,2345xm5528,2439r14,20l5580,2475r55,11l5704,2490r68,-4l5828,2475r37,-16l5879,2439t-351,263l5542,2722r38,17l5635,2750r69,4l5772,2750r56,-11l5865,2722r14,-20m5528,2611r14,20l5580,2648r55,11l5704,2663r68,-4l5828,2648r37,-17l5879,2611t-351,-86l5542,2545r38,17l5635,2572r69,5l5772,2572r56,-10l5865,2545r14,-20e" filled="f" strokecolor="#f3d364" strokeweight=".36758mm">
              <v:stroke joinstyle="round"/>
              <v:formulas/>
              <v:path arrowok="t" o:connecttype="segments"/>
            </v:shape>
            <v:shape id="_x0000_s1524" style="position:absolute;left:5732;top:2528;width:399;height:399" coordorigin="5733,2529" coordsize="399,399" path="m5932,2529r-77,15l5791,2587r-43,63l5733,2728r15,77l5791,2869r64,42l5932,2927r78,-16l6073,2869r43,-64l6132,2728r-16,-78l6073,2587r-63,-43l5932,2529xe" fillcolor="#f3d364" stroked="f">
              <v:path arrowok="t"/>
            </v:shape>
            <v:shape id="_x0000_s1523" style="position:absolute;left:5732;top:2528;width:399;height:399" coordorigin="5733,2529" coordsize="399,399" path="m6132,2728r-16,77l6073,2869r-63,42l5932,2927r-77,-16l5791,2869r-43,-64l5733,2728r15,-78l5791,2587r64,-43l5932,2529r78,15l6073,2587r43,63l6132,2728xe" filled="f" strokecolor="#f3d364" strokeweight="1.2495mm">
              <v:path arrowok="t"/>
            </v:shape>
            <v:shape id="_x0000_s1522" style="position:absolute;left:5738;top:2534;width:388;height:388" coordorigin="5738,2534" coordsize="388,388" path="m6126,2728r-15,75l6069,2865r-61,41l5932,2922r-75,-16l5795,2865r-42,-62l5738,2728r15,-76l5795,2591r62,-42l5932,2534r76,15l6069,2591r42,61l6126,2728xe" filled="f" strokecolor="#f3d364" strokeweight=".36758mm">
              <v:path arrowok="t"/>
            </v:shape>
            <v:shape id="_x0000_s1521" type="#_x0000_t75" style="position:absolute;left:5863;top:2589;width:138;height:273">
              <v:imagedata r:id="rId34" o:title=""/>
            </v:shape>
            <w10:wrap anchorx="page"/>
          </v:group>
        </w:pict>
      </w:r>
      <w:r>
        <w:rPr>
          <w:color w:val="D62427"/>
        </w:rPr>
        <w:t>Client</w:t>
      </w:r>
      <w:r>
        <w:rPr>
          <w:color w:val="D62427"/>
          <w:spacing w:val="-7"/>
        </w:rPr>
        <w:t xml:space="preserve"> </w:t>
      </w:r>
      <w:r>
        <w:rPr>
          <w:color w:val="D62427"/>
        </w:rPr>
        <w:t>Demographics</w:t>
      </w:r>
    </w:p>
    <w:p w14:paraId="45A01B66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2A47ED06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245CD845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18E1A7C9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23EE7FE5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0FAD3EAC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044A1518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2917ED92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1601C831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5D69C495" w14:textId="77777777" w:rsidR="00B85A26" w:rsidRDefault="00B85A26">
      <w:pPr>
        <w:pStyle w:val="BodyText"/>
        <w:spacing w:before="6"/>
        <w:rPr>
          <w:rFonts w:ascii="Arial Rounded MT Bold"/>
          <w:sz w:val="20"/>
        </w:rPr>
      </w:pPr>
    </w:p>
    <w:p w14:paraId="3DA77E97" w14:textId="77777777" w:rsidR="00B85A26" w:rsidRDefault="00B85A26">
      <w:pPr>
        <w:rPr>
          <w:rFonts w:ascii="Arial Rounded MT Bold"/>
          <w:sz w:val="20"/>
        </w:rPr>
        <w:sectPr w:rsidR="00B85A26">
          <w:pgSz w:w="11910" w:h="16840"/>
          <w:pgMar w:top="1240" w:right="0" w:bottom="1280" w:left="0" w:header="0" w:footer="1091" w:gutter="0"/>
          <w:cols w:space="720"/>
        </w:sectPr>
      </w:pPr>
    </w:p>
    <w:p w14:paraId="5DB0475D" w14:textId="77777777" w:rsidR="00B85A26" w:rsidRDefault="00210AEB">
      <w:pPr>
        <w:spacing w:before="100" w:line="256" w:lineRule="auto"/>
        <w:ind w:left="1265" w:right="38" w:hanging="1"/>
        <w:jc w:val="center"/>
        <w:rPr>
          <w:rFonts w:ascii="Arial Rounded MT Bold"/>
          <w:sz w:val="18"/>
        </w:rPr>
      </w:pPr>
      <w:r>
        <w:pict w14:anchorId="7CC494C2">
          <v:group id="_x0000_s1515" style="position:absolute;left:0;text-align:left;margin-left:62.35pt;margin-top:-63.05pt;width:85.05pt;height:85.05pt;z-index:-18619904;mso-position-horizontal-relative:page" coordorigin="1247,-1261" coordsize="1701,1701">
            <v:shape id="_x0000_s1519" style="position:absolute;left:1247;top:-1262;width:1701;height:1701" coordorigin="1247,-1261" coordsize="1701,1701" path="m2098,-1261r-78,3l1945,-1248r-73,17l1801,-1208r-68,28l1668,-1145r-61,39l1550,-1061r-54,49l1447,-959r-44,58l1363,-840r-34,64l1300,-708r-22,71l1261,-564r-10,76l1247,-411r4,77l1261,-258r17,73l1300,-114r29,68l1363,18r40,61l1447,137r49,53l1550,239r57,45l1668,323r65,34l1801,386r71,23l1945,426r75,10l2098,439r77,-3l2250,426r74,-17l2394,386r68,-29l2527,323r61,-39l2646,239r53,-49l2748,137r44,-58l2832,18r34,-64l2895,-114r23,-71l2934,-258r11,-76l2948,-411r-3,-77l2934,-564r-16,-73l2895,-708r-29,-68l2832,-840r-40,-61l2748,-959r-49,-53l2646,-1061r-58,-45l2527,-1145r-65,-35l2394,-1208r-70,-23l2250,-1248r-75,-10l2098,-1261xe" fillcolor="#acaeb1" stroked="f">
              <v:fill opacity="19004f"/>
              <v:path arrowok="t"/>
            </v:shape>
            <v:shape id="_x0000_s1518" style="position:absolute;left:1659;top:-454;width:522;height:490" coordorigin="1660,-453" coordsize="522,490" path="m1931,-453r-10,l1838,-441r-71,35l1710,-353r-37,67l1660,-209r13,78l1710,-64r57,53l1838,23r83,13l2003,23r72,-34l2131,-64r37,-67l2182,-209r,-10l2173,-227r-21,l2143,-219r,10l2132,-143r-32,58l2052,-40r-61,30l1921,r-71,-10l1789,-40r-48,-45l1709,-143r-11,-66l1709,-275r32,-57l1789,-377r61,-30l1921,-417r10,l1940,-425r,-20l1931,-453xe" fillcolor="#f2d364" stroked="f">
              <v:path arrowok="t"/>
            </v:shape>
            <v:shape id="_x0000_s1517" type="#_x0000_t75" style="position:absolute;left:1883;top:-858;width:223;height:209">
              <v:imagedata r:id="rId35" o:title=""/>
            </v:shape>
            <v:shape id="_x0000_s1516" style="position:absolute;left:1917;top:-613;width:619;height:649" coordorigin="1917,-612" coordsize="619,649" o:spt="100" adj="0,,0" path="m2000,-612r-32,6l1941,-590r-17,25l1917,-535r,261l1924,-244r17,25l1968,-203r32,6l2183,-197r78,184l2273,7r18,16l2313,32r25,4l2453,36r32,-6l2511,13,2521,,2338,r-13,-2l2313,-7r-10,-8l2296,-26r-85,-202l2204,-232r-204,l1983,-236r-15,-9l1959,-258r-4,-16l1955,-535r4,-16l1968,-564r15,-9l2000,-577r68,l2056,-591r-25,-16l2000,-612xm2068,-577r-68,l2017,-573r14,9l2041,-551r3,16l2044,-512r9,8l2217,-504r17,3l2248,-492r10,13l2261,-462r-3,16l2248,-433r-14,9l2217,-421r-164,l2044,-413r,89l2053,-316r186,l2253,-314r11,5l2274,-300r7,11l2366,-88r7,5l2453,-83r17,3l2484,-71r10,13l2497,-42r-3,17l2484,-12r-14,9l2453,r68,l2529,-11r6,-31l2529,-72r-18,-24l2485,-113r-32,-6l2394,-119r-78,-184l2304,-323r-18,-15l2264,-348r-25,-4l2083,-352r,-33l2217,-385r32,-6l2275,-408r18,-24l2299,-462r-6,-31l2275,-517r-26,-17l2217,-540r-135,l2074,-568r-6,-9xe" fillcolor="#233a72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Arial Rounded MT Bold"/>
          <w:color w:val="253772"/>
          <w:spacing w:val="-2"/>
          <w:sz w:val="36"/>
        </w:rPr>
        <w:t>96%</w:t>
      </w:r>
      <w:r>
        <w:rPr>
          <w:rFonts w:ascii="Arial Rounded MT Bold"/>
          <w:color w:val="253772"/>
          <w:spacing w:val="3"/>
          <w:sz w:val="36"/>
        </w:rPr>
        <w:t xml:space="preserve"> </w:t>
      </w:r>
      <w:r>
        <w:rPr>
          <w:rFonts w:ascii="Arial Rounded MT Bold"/>
          <w:color w:val="253772"/>
          <w:spacing w:val="-2"/>
          <w:sz w:val="18"/>
        </w:rPr>
        <w:t>People</w:t>
      </w:r>
      <w:r>
        <w:rPr>
          <w:rFonts w:ascii="Arial Rounded MT Bold"/>
          <w:color w:val="253772"/>
          <w:spacing w:val="-1"/>
          <w:sz w:val="18"/>
        </w:rPr>
        <w:t xml:space="preserve"> </w:t>
      </w:r>
      <w:r>
        <w:rPr>
          <w:rFonts w:ascii="Arial Rounded MT Bold"/>
          <w:color w:val="253772"/>
          <w:sz w:val="18"/>
        </w:rPr>
        <w:t>with Disability or</w:t>
      </w:r>
      <w:r>
        <w:rPr>
          <w:rFonts w:ascii="Arial Rounded MT Bold"/>
          <w:color w:val="253772"/>
          <w:spacing w:val="1"/>
          <w:sz w:val="18"/>
        </w:rPr>
        <w:t xml:space="preserve"> </w:t>
      </w:r>
      <w:r>
        <w:rPr>
          <w:rFonts w:ascii="Arial Rounded MT Bold"/>
          <w:color w:val="253772"/>
          <w:spacing w:val="-1"/>
          <w:sz w:val="18"/>
        </w:rPr>
        <w:t>experiencing</w:t>
      </w:r>
      <w:r>
        <w:rPr>
          <w:rFonts w:ascii="Arial Rounded MT Bold"/>
          <w:color w:val="253772"/>
          <w:spacing w:val="-5"/>
          <w:sz w:val="18"/>
        </w:rPr>
        <w:t xml:space="preserve"> </w:t>
      </w:r>
      <w:r>
        <w:rPr>
          <w:rFonts w:ascii="Arial Rounded MT Bold"/>
          <w:color w:val="253772"/>
          <w:sz w:val="18"/>
        </w:rPr>
        <w:t>mental</w:t>
      </w:r>
    </w:p>
    <w:p w14:paraId="4EAE92D3" w14:textId="77777777" w:rsidR="00B85A26" w:rsidRDefault="00210AEB">
      <w:pPr>
        <w:spacing w:line="207" w:lineRule="exact"/>
        <w:ind w:left="1855" w:right="630"/>
        <w:jc w:val="center"/>
        <w:rPr>
          <w:rFonts w:ascii="Arial Rounded MT Bold"/>
          <w:sz w:val="18"/>
        </w:rPr>
      </w:pPr>
      <w:r>
        <w:rPr>
          <w:noProof/>
        </w:rPr>
        <w:drawing>
          <wp:anchor distT="0" distB="0" distL="0" distR="0" simplePos="0" relativeHeight="484694528" behindDoc="1" locked="0" layoutInCell="1" allowOverlap="1" wp14:anchorId="1C8BC90B" wp14:editId="39AC7A7F">
            <wp:simplePos x="0" y="0"/>
            <wp:positionH relativeFrom="page">
              <wp:posOffset>5687995</wp:posOffset>
            </wp:positionH>
            <wp:positionV relativeFrom="paragraph">
              <wp:posOffset>398175</wp:posOffset>
            </wp:positionV>
            <wp:extent cx="1080008" cy="1079995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8" cy="107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8E42943">
          <v:group id="_x0000_s1504" style="position:absolute;left:0;text-align:left;margin-left:253.95pt;margin-top:31.25pt;width:85.05pt;height:85.05pt;z-index:-18619392;mso-position-horizontal-relative:page;mso-position-vertical-relative:text" coordorigin="5079,625" coordsize="1701,1701">
            <v:shape id="_x0000_s1514" style="position:absolute;left:5078;top:625;width:1701;height:1701" coordorigin="5079,625" coordsize="1701,1701" path="m5929,625r-77,4l5776,639r-73,17l5632,678r-67,29l5500,741r-61,40l5381,825r-53,49l5279,928r-45,57l5195,1046r-34,65l5132,1179r-23,70l5092,1323r-10,75l5079,1476r3,77l5092,1628r17,74l5132,1772r29,68l5195,1905r39,61l5279,2023r49,54l5381,2126r58,44l5500,2210r65,34l5632,2273r71,23l5776,2312r76,10l5929,2326r78,-4l6082,2312r73,-16l6226,2273r68,-29l6358,2210r62,-40l6477,2126r53,-49l6580,2023r44,-57l6663,1905r35,-65l6726,1772r23,-70l6766,1628r10,-75l6780,1476r-4,-78l6766,1323r-17,-74l6726,1179r-28,-68l6663,1046r-39,-61l6580,928r-50,-54l6477,825r-57,-44l6358,741r-64,-34l6226,678r-71,-22l6082,639r-75,-10l5929,625xe" fillcolor="#acaeb1" stroked="f">
              <v:fill opacity="19004f"/>
              <v:path arrowok="t"/>
            </v:shape>
            <v:shape id="_x0000_s1513" style="position:absolute;left:5425;top:1019;width:992;height:771" coordorigin="5425,1020" coordsize="992,771" path="m6180,1020r-4,2l6131,1156r-5,10l6118,1174r-10,5l6097,1181r-8,l6082,1179r-70,-48l6008,1117r11,-23l6020,1081r-10,-24l6000,1048r-58,-22l5937,1025r-16,l5910,1029r-88,73l5813,1105r-15,l5792,1104r-13,-7l5770,1095r-8,l5749,1096r-11,4l5728,1107r-9,9l5605,1257r-125,58l5450,1336r-19,30l5425,1400r7,36l5500,1596r3,10l5503,1616r-2,9l5497,1635r-9,15l5486,1663r8,24l5503,1696r23,10l5539,1708r12,l5704,1648r12,-5l5851,1598r8,-2l5867,1596r67,39l5960,1679r9,5l5986,1684r8,-3l6015,1659r2,-2l6023,1657r4,2l6052,1721r15,27l6090,1769r28,14l6149,1788r60,2l6244,1785r59,-33l6387,1623r27,-71l6417,1521r,-3l6408,1458r-27,-55l6285,1264r-27,-126l6245,1128r-18,l6219,1129r-7,-4l6193,1024r-4,-4l6180,1020xe" fillcolor="#243872" stroked="f">
              <v:path arrowok="t"/>
            </v:shape>
            <v:shape id="_x0000_s1512" style="position:absolute;left:6167;top:1846;width:92;height:99" coordorigin="6168,1846" coordsize="92,99" path="m6189,1846r-9,4l6169,1865r-1,8l6186,1941r3,2l6194,1944r3,l6200,1943r58,-64l6259,1871r-6,-15l6246,1851r-7,-1l6189,1846xe" fillcolor="#243972" stroked="f">
              <v:path arrowok="t"/>
            </v:shape>
            <v:shape id="_x0000_s1511" style="position:absolute;left:6175;top:1515;width:108;height:108" coordorigin="6175,1516" coordsize="108,108" path="m6229,1516r-21,4l6191,1532r-12,17l6175,1570r4,21l6191,1608r17,11l6229,1624r21,-5l6267,1608r12,-17l6283,1570r-4,-21l6267,1532r-17,-12l6229,1516xe" fillcolor="#f4d363" stroked="f">
              <v:path arrowok="t"/>
            </v:shape>
            <v:shape id="_x0000_s1510" type="#_x0000_t75" style="position:absolute;left:5871;top:1162;width:108;height:108">
              <v:imagedata r:id="rId37" o:title=""/>
            </v:shape>
            <v:shape id="_x0000_s1509" style="position:absolute;left:5936;top:1302;width:108;height:108" coordorigin="5936,1303" coordsize="108,108" path="m5990,1303r-21,4l5952,1319r-11,17l5936,1357r5,21l5952,1395r17,11l5990,1411r21,-5l6028,1395r12,-17l6044,1357r-4,-21l6028,1319r-17,-12l5990,1303xe" fillcolor="#f4d363" stroked="f">
              <v:path arrowok="t"/>
            </v:shape>
            <v:shape id="_x0000_s1508" type="#_x0000_t75" style="position:absolute;left:6193;top:1141;width:108;height:108">
              <v:imagedata r:id="rId37" o:title=""/>
            </v:shape>
            <v:shape id="_x0000_s1507" style="position:absolute;left:6048;top:1194;width:343;height:312" coordorigin="6048,1195" coordsize="343,312" o:spt="100" adj="0,,0" path="m6156,1249r-4,-21l6140,1211r-17,-12l6102,1195r-21,4l6064,1211r-12,17l6048,1249r4,21l6064,1287r17,12l6102,1303r21,-4l6140,1287r12,-17l6156,1249xm6264,1357r-5,-21l6248,1319r-17,-12l6210,1303r-21,4l6172,1319r-12,17l6156,1357r4,21l6172,1395r17,11l6210,1411r21,-5l6248,1395r11,-17l6264,1357xm6391,1452r-5,-21l6375,1414r-17,-11l6337,1398r-21,5l6299,1414r-12,17l6283,1452r4,21l6299,1490r17,12l6337,1506r21,-4l6375,1490r11,-17l6391,1452xe" fillcolor="#f4d363" stroked="f">
              <v:stroke joinstyle="round"/>
              <v:formulas/>
              <v:path arrowok="t" o:connecttype="segments"/>
            </v:shape>
            <v:shape id="_x0000_s1506" type="#_x0000_t75" style="position:absolute;left:5643;top:1410;width:108;height:108">
              <v:imagedata r:id="rId37" o:title=""/>
            </v:shape>
            <v:shape id="_x0000_s1505" style="position:absolute;left:5804;top:1378;width:634;height:282" coordorigin="5805,1379" coordsize="634,282" o:spt="100" adj="0,,0" path="m5913,1432r-5,-21l5897,1394r-17,-11l5859,1379r-21,4l5821,1394r-12,17l5805,1432r4,21l5821,1471r17,11l5859,1486r21,-4l5897,1471r11,-18l5913,1432xm6017,1552r-4,-21l6001,1514r-17,-11l5963,1499r-21,4l5925,1514r-11,17l5910,1552r4,21l5925,1591r17,11l5963,1606r21,-4l6001,1591r12,-18l6017,1552xm6152,1477r-4,-21l6136,1439r-17,-11l6098,1424r-21,4l6060,1439r-12,17l6044,1477r4,21l6060,1516r17,11l6098,1531r21,-4l6136,1516r12,-18l6152,1477xm6438,1606r-4,-21l6422,1568r-17,-11l6384,1552r-21,5l6346,1568r-12,17l6330,1606r4,21l6346,1644r17,12l6384,1660r21,-4l6422,1644r12,-17l6438,1606xe" fillcolor="#f4d363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Arial Rounded MT Bold"/>
          <w:color w:val="253772"/>
          <w:sz w:val="18"/>
        </w:rPr>
        <w:t>illness</w:t>
      </w:r>
    </w:p>
    <w:p w14:paraId="1A4392E7" w14:textId="77777777" w:rsidR="00B85A26" w:rsidRDefault="00210AEB">
      <w:pPr>
        <w:spacing w:before="100" w:line="256" w:lineRule="auto"/>
        <w:ind w:left="1265" w:right="38" w:hanging="1"/>
        <w:jc w:val="center"/>
        <w:rPr>
          <w:rFonts w:ascii="Arial Rounded MT Bold"/>
          <w:sz w:val="18"/>
        </w:rPr>
      </w:pPr>
      <w:r>
        <w:br w:type="column"/>
      </w:r>
      <w:r>
        <w:rPr>
          <w:rFonts w:ascii="Arial Rounded MT Bold"/>
          <w:color w:val="253772"/>
          <w:spacing w:val="-2"/>
          <w:sz w:val="36"/>
        </w:rPr>
        <w:t xml:space="preserve">80% </w:t>
      </w:r>
      <w:r>
        <w:rPr>
          <w:rFonts w:ascii="Arial Rounded MT Bold"/>
          <w:color w:val="253772"/>
          <w:spacing w:val="-2"/>
          <w:sz w:val="18"/>
        </w:rPr>
        <w:t>People</w:t>
      </w:r>
      <w:r>
        <w:rPr>
          <w:rFonts w:ascii="Arial Rounded MT Bold"/>
          <w:color w:val="253772"/>
          <w:spacing w:val="-1"/>
          <w:sz w:val="18"/>
        </w:rPr>
        <w:t xml:space="preserve"> experiencing </w:t>
      </w:r>
      <w:r>
        <w:rPr>
          <w:rFonts w:ascii="Arial Rounded MT Bold"/>
          <w:color w:val="253772"/>
          <w:sz w:val="18"/>
        </w:rPr>
        <w:t>financial</w:t>
      </w:r>
      <w:r>
        <w:rPr>
          <w:rFonts w:ascii="Arial Rounded MT Bold"/>
          <w:color w:val="253772"/>
          <w:spacing w:val="-42"/>
          <w:sz w:val="18"/>
        </w:rPr>
        <w:t xml:space="preserve"> </w:t>
      </w:r>
      <w:proofErr w:type="spellStart"/>
      <w:r>
        <w:rPr>
          <w:rFonts w:ascii="Arial Rounded MT Bold"/>
          <w:color w:val="253772"/>
          <w:sz w:val="18"/>
        </w:rPr>
        <w:t>disadvanatage</w:t>
      </w:r>
      <w:proofErr w:type="spellEnd"/>
    </w:p>
    <w:p w14:paraId="2D677120" w14:textId="77777777" w:rsidR="00B85A26" w:rsidRDefault="00210AEB">
      <w:pPr>
        <w:spacing w:before="100" w:line="256" w:lineRule="auto"/>
        <w:ind w:left="1265" w:right="1250" w:hanging="1"/>
        <w:jc w:val="center"/>
        <w:rPr>
          <w:rFonts w:ascii="Arial Rounded MT Bold"/>
          <w:sz w:val="18"/>
        </w:rPr>
      </w:pPr>
      <w:r>
        <w:br w:type="column"/>
      </w:r>
      <w:r>
        <w:rPr>
          <w:rFonts w:ascii="Arial Rounded MT Bold"/>
          <w:color w:val="253772"/>
          <w:spacing w:val="-2"/>
          <w:sz w:val="36"/>
        </w:rPr>
        <w:t xml:space="preserve">20% </w:t>
      </w:r>
      <w:r>
        <w:rPr>
          <w:rFonts w:ascii="Arial Rounded MT Bold"/>
          <w:color w:val="253772"/>
          <w:spacing w:val="-2"/>
          <w:sz w:val="18"/>
        </w:rPr>
        <w:t>People</w:t>
      </w:r>
      <w:r>
        <w:rPr>
          <w:rFonts w:ascii="Arial Rounded MT Bold"/>
          <w:color w:val="253772"/>
          <w:spacing w:val="-1"/>
          <w:sz w:val="18"/>
        </w:rPr>
        <w:t xml:space="preserve"> experiencing </w:t>
      </w:r>
      <w:r>
        <w:rPr>
          <w:rFonts w:ascii="Arial Rounded MT Bold"/>
          <w:color w:val="253772"/>
          <w:sz w:val="18"/>
        </w:rPr>
        <w:t>domestic</w:t>
      </w:r>
      <w:r>
        <w:rPr>
          <w:rFonts w:ascii="Arial Rounded MT Bold"/>
          <w:color w:val="253772"/>
          <w:spacing w:val="-42"/>
          <w:sz w:val="18"/>
        </w:rPr>
        <w:t xml:space="preserve"> </w:t>
      </w:r>
      <w:r>
        <w:rPr>
          <w:rFonts w:ascii="Arial Rounded MT Bold"/>
          <w:color w:val="253772"/>
          <w:sz w:val="18"/>
        </w:rPr>
        <w:t>or</w:t>
      </w:r>
      <w:r>
        <w:rPr>
          <w:rFonts w:ascii="Arial Rounded MT Bold"/>
          <w:color w:val="253772"/>
          <w:spacing w:val="-1"/>
          <w:sz w:val="18"/>
        </w:rPr>
        <w:t xml:space="preserve"> </w:t>
      </w:r>
      <w:r>
        <w:rPr>
          <w:rFonts w:ascii="Arial Rounded MT Bold"/>
          <w:color w:val="253772"/>
          <w:sz w:val="18"/>
        </w:rPr>
        <w:t>family</w:t>
      </w:r>
      <w:r>
        <w:rPr>
          <w:rFonts w:ascii="Arial Rounded MT Bold"/>
          <w:color w:val="253772"/>
          <w:spacing w:val="-2"/>
          <w:sz w:val="18"/>
        </w:rPr>
        <w:t xml:space="preserve"> </w:t>
      </w:r>
      <w:r>
        <w:rPr>
          <w:rFonts w:ascii="Arial Rounded MT Bold"/>
          <w:color w:val="253772"/>
          <w:sz w:val="18"/>
        </w:rPr>
        <w:t>violence</w:t>
      </w:r>
    </w:p>
    <w:p w14:paraId="746B9DDB" w14:textId="77777777" w:rsidR="00B85A26" w:rsidRDefault="00B85A26">
      <w:pPr>
        <w:spacing w:line="256" w:lineRule="auto"/>
        <w:jc w:val="center"/>
        <w:rPr>
          <w:rFonts w:ascii="Arial Rounded MT Bold"/>
          <w:sz w:val="18"/>
        </w:rPr>
        <w:sectPr w:rsidR="00B85A26">
          <w:type w:val="continuous"/>
          <w:pgSz w:w="11910" w:h="16840"/>
          <w:pgMar w:top="0" w:right="0" w:bottom="280" w:left="0" w:header="720" w:footer="720" w:gutter="0"/>
          <w:cols w:num="3" w:space="720" w:equalWidth="0">
            <w:col w:w="3084" w:space="638"/>
            <w:col w:w="3236" w:space="442"/>
            <w:col w:w="4510"/>
          </w:cols>
        </w:sectPr>
      </w:pPr>
    </w:p>
    <w:p w14:paraId="5F93D477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454AC773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60D26808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02EDF245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7D74021A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668192C3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13E8223A" w14:textId="77777777" w:rsidR="00B85A26" w:rsidRDefault="00B85A26">
      <w:pPr>
        <w:pStyle w:val="BodyText"/>
        <w:spacing w:before="3"/>
        <w:rPr>
          <w:rFonts w:ascii="Arial Rounded MT Bold"/>
          <w:sz w:val="25"/>
        </w:rPr>
      </w:pPr>
    </w:p>
    <w:p w14:paraId="4B75C750" w14:textId="77777777" w:rsidR="00B85A26" w:rsidRDefault="00B85A26">
      <w:pPr>
        <w:rPr>
          <w:rFonts w:ascii="Arial Rounded MT Bold"/>
          <w:sz w:val="25"/>
        </w:rPr>
        <w:sectPr w:rsidR="00B85A26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006C2367" w14:textId="77777777" w:rsidR="00B85A26" w:rsidRDefault="00210AEB">
      <w:pPr>
        <w:spacing w:before="111" w:line="232" w:lineRule="auto"/>
        <w:ind w:left="1566" w:right="31" w:hanging="290"/>
        <w:rPr>
          <w:rFonts w:ascii="Arial Rounded MT Bold"/>
          <w:sz w:val="18"/>
        </w:rPr>
      </w:pPr>
      <w:r>
        <w:pict w14:anchorId="540FC1FC">
          <v:group id="_x0000_s1499" style="position:absolute;left:0;text-align:left;margin-left:62.35pt;margin-top:-63.55pt;width:85.05pt;height:85.05pt;z-index:-18621440;mso-position-horizontal-relative:page" coordorigin="1247,-1271" coordsize="1701,1701">
            <v:shape id="_x0000_s1503" style="position:absolute;left:1247;top:-1272;width:1701;height:1701" coordorigin="1247,-1271" coordsize="1701,1701" path="m2098,-1271r-78,3l1945,-1257r-73,16l1801,-1218r-68,29l1668,-1155r-61,40l1550,-1071r-54,49l1447,-969r-44,58l1363,-850r-34,65l1300,-717r-22,70l1261,-574r-10,76l1247,-421r4,78l1261,-268r17,73l1300,-124r29,68l1363,9r40,61l1447,127r49,54l1550,230r57,44l1668,314r65,34l1801,377r71,22l1945,416r75,10l2098,430r77,-4l2250,416r74,-17l2394,377r68,-29l2527,314r61,-40l2646,230r53,-49l2748,127r44,-57l2832,9r34,-65l2895,-124r23,-71l2934,-268r11,-75l2948,-421r-3,-77l2934,-574r-16,-73l2895,-717r-29,-68l2832,-850r-40,-61l2748,-969r-49,-53l2646,-1071r-58,-44l2527,-1155r-65,-34l2394,-1218r-70,-23l2250,-1257r-75,-11l2098,-1271xe" fillcolor="#acaeb1" stroked="f">
              <v:fill opacity="19004f"/>
              <v:path arrowok="t"/>
            </v:shape>
            <v:shape id="_x0000_s1502" type="#_x0000_t75" style="position:absolute;left:1844;top:-608;width:134;height:132">
              <v:imagedata r:id="rId38" o:title=""/>
            </v:shape>
            <v:shape id="_x0000_s1501" style="position:absolute;left:1776;top:-671;width:643;height:710" coordorigin="1776,-670" coordsize="643,710" o:spt="100" adj="0,,0" path="m1868,-214r-39,l1829,-10r2,14l1836,14r8,10l1854,32r8,6l1871,40r17,l1897,38r10,-6l1909,30r2,-2l1973,28r5,-4l1986,14r4,-10l1991,2r-114,l1870,-2r-2,-4l1868,-214xm2392,-228r-309,l2085,-226r17,6l2155,-208r17,194l2172,-14r8,22l2195,26r19,10l2237,40r23,-4l2280,26,2294,8r3,-10l2226,-2r-9,-8l2215,-20r-16,-182l2319,-202r,-6l2373,-220r19,-8xm1973,28r-62,l1913,30r2,2l1925,36r8,2l1951,38r9,-2l1967,32r6,-4xm1921,-222r-21,l1891,-212r,206l1890,-2r-8,4l1940,2r-6,-4l1929,-4r,-208l1921,-222xm1983,-374r-21,l1954,-366r,360l1952,-2r-8,4l1991,2r1,-12l1992,-220r8,l2017,-222r14,-10l2040,-244r4,-14l1995,-258r-3,-2l1992,-262r,-104l1983,-374xm2319,-202r-44,l2259,-20r-2,10l2248,-2r49,l2302,-14r,-2l2319,-202xm2263,-202r-51,l2225,-200r25,l2263,-202xm1973,-458r-111,l1829,-452r-27,18l1783,-406r-7,32l1776,-256r4,16l1790,-226r14,10l1822,-212r5,l1829,-214r39,l1868,-250r-50,l1815,-254r,-120l1818,-392r11,-16l1844,-418r18,-2l2031,-420r-1,-2l2024,-430r-6,-6l2032,-456r-53,l1973,-458xm2396,-230r-317,l2081,-228r313,l2396,-230xm2404,-240r-333,l2072,-238r1,2l2074,-234r2,2l2077,-230r321,l2399,-232r2,-2l2402,-236r1,-2l2404,-240xm2167,-468r-43,l2124,-450r-4,50l2110,-350r-16,48l2071,-254r,l2070,-252r,2l2070,-246r,6l2405,-240r,-4l2237,-244r-58,-4l2122,-260r19,-46l2155,-352r9,-50l2167,-450r,-18xm2341,-560r-24,l2307,-552r,186l2309,-354r4,12l2319,-332r9,8l2333,-306r6,16l2346,-276r7,16l2296,-248r-59,4l2405,-244r,-2l2405,-246r,-4l2405,-252r-1,-2l2403,-256r,l2403,-258r-7,-12l2389,-284r-6,-14l2377,-312r5,-2l2387,-316r5,-2l2403,-326r9,-12l2417,-352r-56,l2353,-358r-2,-4l2351,-552r-10,-8xm1859,-374r-21,l1829,-366r,112l1829,-254r-3,2l1824,-250r44,l1868,-366r-9,-8xm2031,-420r-59,l1984,-416r18,18l2007,-386r,124l2006,-258r38,l2045,-260r,-2l2045,-356r,l2046,-358r41,-58l2034,-416r-3,-4xm2390,-626r-90,l2330,-620r23,16l2370,-582r6,30l2376,-362r-1,4l2366,-352r51,l2419,-366r,-186l2410,-598r-20,-28xm2161,-552r-31,l2128,-550r-1,l2034,-416r53,l2124,-468r43,l2167,-538r,-4l2166,-544r,-2l2165,-548r-2,-2l2161,-552xm2300,-670r-115,l2157,-666r-25,12l2109,-638r-19,24l1979,-456r53,l2126,-592r12,-14l2152,-618r16,-6l2185,-626r205,l2384,-634r-38,-26l2300,-670xm2156,-556r-23,l2132,-554r-1,2l2161,-552r-2,-2l2158,-554r-2,-2xm2153,-558r-14,l2137,-556r18,l2153,-558xe" fillcolor="#243972" stroked="f">
              <v:stroke joinstyle="round"/>
              <v:formulas/>
              <v:path arrowok="t" o:connecttype="segments"/>
            </v:shape>
            <v:shape id="_x0000_s1500" type="#_x0000_t75" style="position:absolute;left:2155;top:-861;width:173;height:171">
              <v:imagedata r:id="rId39" o:title=""/>
            </v:shape>
            <w10:wrap anchorx="page"/>
          </v:group>
        </w:pict>
      </w:r>
      <w:r>
        <w:rPr>
          <w:rFonts w:ascii="Arial Rounded MT Bold"/>
          <w:color w:val="253772"/>
          <w:spacing w:val="-2"/>
          <w:sz w:val="36"/>
        </w:rPr>
        <w:t>18%</w:t>
      </w:r>
      <w:r>
        <w:rPr>
          <w:rFonts w:ascii="Arial Rounded MT Bold"/>
          <w:color w:val="253772"/>
          <w:spacing w:val="-44"/>
          <w:sz w:val="36"/>
        </w:rPr>
        <w:t xml:space="preserve"> </w:t>
      </w:r>
      <w:r>
        <w:rPr>
          <w:rFonts w:ascii="Arial Rounded MT Bold"/>
          <w:color w:val="253772"/>
          <w:spacing w:val="-1"/>
          <w:sz w:val="18"/>
        </w:rPr>
        <w:t>Children</w:t>
      </w:r>
      <w:r>
        <w:rPr>
          <w:rFonts w:ascii="Arial Rounded MT Bold"/>
          <w:color w:val="253772"/>
          <w:sz w:val="18"/>
        </w:rPr>
        <w:t xml:space="preserve"> </w:t>
      </w:r>
      <w:r>
        <w:rPr>
          <w:rFonts w:ascii="Arial Rounded MT Bold"/>
          <w:color w:val="253772"/>
          <w:spacing w:val="-1"/>
          <w:sz w:val="18"/>
        </w:rPr>
        <w:t>or</w:t>
      </w:r>
      <w:r>
        <w:rPr>
          <w:rFonts w:ascii="Arial Rounded MT Bold"/>
          <w:color w:val="253772"/>
          <w:spacing w:val="-42"/>
          <w:sz w:val="18"/>
        </w:rPr>
        <w:t xml:space="preserve"> </w:t>
      </w:r>
      <w:r>
        <w:rPr>
          <w:rFonts w:ascii="Arial Rounded MT Bold"/>
          <w:color w:val="253772"/>
          <w:sz w:val="18"/>
        </w:rPr>
        <w:t>young</w:t>
      </w:r>
      <w:r>
        <w:rPr>
          <w:rFonts w:ascii="Arial Rounded MT Bold"/>
          <w:color w:val="253772"/>
          <w:spacing w:val="-1"/>
          <w:sz w:val="18"/>
        </w:rPr>
        <w:t xml:space="preserve"> </w:t>
      </w:r>
      <w:r>
        <w:rPr>
          <w:rFonts w:ascii="Arial Rounded MT Bold"/>
          <w:color w:val="253772"/>
          <w:sz w:val="18"/>
        </w:rPr>
        <w:t>people</w:t>
      </w:r>
    </w:p>
    <w:p w14:paraId="4F96EA01" w14:textId="77777777" w:rsidR="00B85A26" w:rsidRDefault="00210AEB">
      <w:pPr>
        <w:spacing w:before="100" w:line="256" w:lineRule="auto"/>
        <w:ind w:left="1276" w:right="38"/>
        <w:jc w:val="center"/>
        <w:rPr>
          <w:rFonts w:ascii="Arial Rounded MT Bold"/>
          <w:sz w:val="18"/>
        </w:rPr>
      </w:pPr>
      <w:r>
        <w:br w:type="column"/>
      </w:r>
      <w:r>
        <w:rPr>
          <w:rFonts w:ascii="Arial Rounded MT Bold"/>
          <w:color w:val="253772"/>
          <w:spacing w:val="-1"/>
          <w:sz w:val="36"/>
        </w:rPr>
        <w:t>10%</w:t>
      </w:r>
      <w:r>
        <w:rPr>
          <w:rFonts w:ascii="Arial Rounded MT Bold"/>
          <w:color w:val="253772"/>
          <w:spacing w:val="-45"/>
          <w:sz w:val="36"/>
        </w:rPr>
        <w:t xml:space="preserve"> </w:t>
      </w:r>
      <w:r>
        <w:rPr>
          <w:rFonts w:ascii="Arial Rounded MT Bold"/>
          <w:color w:val="253772"/>
          <w:spacing w:val="-1"/>
          <w:sz w:val="18"/>
        </w:rPr>
        <w:t>Identified</w:t>
      </w:r>
      <w:r>
        <w:rPr>
          <w:rFonts w:ascii="Arial Rounded MT Bold"/>
          <w:color w:val="253772"/>
          <w:sz w:val="18"/>
        </w:rPr>
        <w:t xml:space="preserve"> </w:t>
      </w:r>
      <w:r>
        <w:rPr>
          <w:rFonts w:ascii="Arial Rounded MT Bold"/>
          <w:color w:val="253772"/>
          <w:spacing w:val="-1"/>
          <w:sz w:val="18"/>
        </w:rPr>
        <w:t>as</w:t>
      </w:r>
      <w:r>
        <w:rPr>
          <w:rFonts w:ascii="Arial Rounded MT Bold"/>
          <w:color w:val="253772"/>
          <w:spacing w:val="-42"/>
          <w:sz w:val="18"/>
        </w:rPr>
        <w:t xml:space="preserve"> </w:t>
      </w:r>
      <w:r>
        <w:rPr>
          <w:rFonts w:ascii="Arial Rounded MT Bold"/>
          <w:color w:val="253772"/>
          <w:sz w:val="18"/>
        </w:rPr>
        <w:t>Aboriginal or Torres</w:t>
      </w:r>
      <w:r>
        <w:rPr>
          <w:rFonts w:ascii="Arial Rounded MT Bold"/>
          <w:color w:val="253772"/>
          <w:spacing w:val="1"/>
          <w:sz w:val="18"/>
        </w:rPr>
        <w:t xml:space="preserve"> </w:t>
      </w:r>
      <w:r>
        <w:rPr>
          <w:rFonts w:ascii="Arial Rounded MT Bold"/>
          <w:color w:val="253772"/>
          <w:sz w:val="18"/>
        </w:rPr>
        <w:t>Strait</w:t>
      </w:r>
      <w:r>
        <w:rPr>
          <w:rFonts w:ascii="Arial Rounded MT Bold"/>
          <w:color w:val="253772"/>
          <w:spacing w:val="-2"/>
          <w:sz w:val="18"/>
        </w:rPr>
        <w:t xml:space="preserve"> </w:t>
      </w:r>
      <w:r>
        <w:rPr>
          <w:rFonts w:ascii="Arial Rounded MT Bold"/>
          <w:color w:val="253772"/>
          <w:sz w:val="18"/>
        </w:rPr>
        <w:t>Islander</w:t>
      </w:r>
    </w:p>
    <w:p w14:paraId="6B9BFC0F" w14:textId="77777777" w:rsidR="00B85A26" w:rsidRDefault="00210AEB">
      <w:pPr>
        <w:spacing w:before="111" w:line="232" w:lineRule="auto"/>
        <w:ind w:left="1276" w:right="1514"/>
        <w:jc w:val="center"/>
        <w:rPr>
          <w:rFonts w:ascii="Arial Rounded MT Bold"/>
          <w:sz w:val="18"/>
        </w:rPr>
      </w:pPr>
      <w:r>
        <w:br w:type="column"/>
      </w:r>
      <w:r>
        <w:rPr>
          <w:rFonts w:ascii="Arial Rounded MT Bold"/>
          <w:color w:val="253772"/>
          <w:spacing w:val="-3"/>
          <w:sz w:val="36"/>
        </w:rPr>
        <w:t>8%</w:t>
      </w:r>
      <w:r>
        <w:rPr>
          <w:rFonts w:ascii="Arial Rounded MT Bold"/>
          <w:color w:val="253772"/>
          <w:spacing w:val="-45"/>
          <w:sz w:val="36"/>
        </w:rPr>
        <w:t xml:space="preserve"> </w:t>
      </w:r>
      <w:r>
        <w:rPr>
          <w:rFonts w:ascii="Arial Rounded MT Bold"/>
          <w:color w:val="253772"/>
          <w:spacing w:val="-2"/>
          <w:sz w:val="18"/>
        </w:rPr>
        <w:t>Elderly</w:t>
      </w:r>
      <w:r>
        <w:rPr>
          <w:rFonts w:ascii="Arial Rounded MT Bold"/>
          <w:color w:val="253772"/>
          <w:spacing w:val="-42"/>
          <w:sz w:val="18"/>
        </w:rPr>
        <w:t xml:space="preserve"> </w:t>
      </w:r>
      <w:r>
        <w:rPr>
          <w:rFonts w:ascii="Arial Rounded MT Bold"/>
          <w:color w:val="253772"/>
          <w:sz w:val="18"/>
        </w:rPr>
        <w:t>people</w:t>
      </w:r>
    </w:p>
    <w:p w14:paraId="5A21ACA1" w14:textId="77777777" w:rsidR="00B85A26" w:rsidRDefault="00B85A26">
      <w:pPr>
        <w:spacing w:line="232" w:lineRule="auto"/>
        <w:jc w:val="center"/>
        <w:rPr>
          <w:rFonts w:ascii="Arial Rounded MT Bold"/>
          <w:sz w:val="18"/>
        </w:rPr>
        <w:sectPr w:rsidR="00B85A26">
          <w:type w:val="continuous"/>
          <w:pgSz w:w="11910" w:h="16840"/>
          <w:pgMar w:top="0" w:right="0" w:bottom="280" w:left="0" w:header="720" w:footer="720" w:gutter="0"/>
          <w:cols w:num="3" w:space="720" w:equalWidth="0">
            <w:col w:w="3072" w:space="675"/>
            <w:col w:w="3175" w:space="1013"/>
            <w:col w:w="3975"/>
          </w:cols>
        </w:sectPr>
      </w:pPr>
    </w:p>
    <w:p w14:paraId="58E88CF4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6C745F21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477263CF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0A6BC88E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63F9A695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7B788867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5A15D54C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12A4A472" w14:textId="77777777" w:rsidR="00B85A26" w:rsidRDefault="00B85A26">
      <w:pPr>
        <w:pStyle w:val="BodyText"/>
        <w:spacing w:before="2"/>
        <w:rPr>
          <w:rFonts w:ascii="Arial Rounded MT Bold"/>
          <w:sz w:val="23"/>
        </w:rPr>
      </w:pPr>
    </w:p>
    <w:p w14:paraId="5145691A" w14:textId="77777777" w:rsidR="00B85A26" w:rsidRDefault="00B85A26">
      <w:pPr>
        <w:rPr>
          <w:rFonts w:ascii="Arial Rounded MT Bold"/>
          <w:sz w:val="23"/>
        </w:rPr>
        <w:sectPr w:rsidR="00B85A26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6EDDF36B" w14:textId="77777777" w:rsidR="00B85A26" w:rsidRDefault="00210AEB">
      <w:pPr>
        <w:spacing w:before="101" w:line="256" w:lineRule="auto"/>
        <w:ind w:left="1348" w:right="38" w:hanging="1"/>
        <w:jc w:val="center"/>
        <w:rPr>
          <w:rFonts w:ascii="Arial Rounded MT Bold"/>
          <w:sz w:val="18"/>
        </w:rPr>
      </w:pPr>
      <w:r>
        <w:pict w14:anchorId="7B91C7CB">
          <v:group id="_x0000_s1495" style="position:absolute;left:0;text-align:left;margin-left:62.35pt;margin-top:-64.05pt;width:85.05pt;height:85.05pt;z-index:-18622464;mso-position-horizontal-relative:page" coordorigin="1247,-1281" coordsize="1701,1701">
            <v:shape id="_x0000_s1498" style="position:absolute;left:1247;top:-1282;width:1701;height:1701" coordorigin="1247,-1281" coordsize="1701,1701" path="m2098,-1281r-78,3l1945,-1268r-73,17l1801,-1228r-68,29l1668,-1165r-61,39l1550,-1081r-54,49l1447,-979r-44,58l1363,-860r-34,65l1300,-728r-22,71l1261,-584r-10,76l1247,-431r4,78l1261,-278r17,73l1300,-134r29,68l1363,-2r40,62l1447,117r49,53l1550,220r57,44l1668,303r65,35l1801,366r71,23l1945,406r75,10l2098,420r77,-4l2250,406r74,-17l2394,366r68,-28l2527,303r61,-39l2646,220r53,-50l2748,117r44,-57l2832,-2r34,-64l2895,-134r23,-71l2934,-278r11,-75l2948,-431r-3,-77l2934,-584r-16,-73l2895,-728r-29,-67l2832,-860r-40,-61l2748,-979r-49,-53l2646,-1081r-58,-45l2527,-1165r-65,-34l2394,-1228r-70,-23l2250,-1268r-75,-10l2098,-1281xe" fillcolor="#acaeb1" stroked="f">
              <v:fill opacity="19004f"/>
              <v:path arrowok="t"/>
            </v:shape>
            <v:shape id="_x0000_s1497" type="#_x0000_t75" style="position:absolute;left:1959;top:-799;width:277;height:245">
              <v:imagedata r:id="rId40" o:title=""/>
            </v:shape>
            <v:shape id="_x0000_s1496" style="position:absolute;left:1504;top:-886;width:1187;height:910" coordorigin="1504,-886" coordsize="1187,910" o:spt="100" adj="0,,0" path="m1982,-99r-3,l1513,-99r-9,8l1504,-81r8,37l1533,-10r31,24l1603,24r989,l2631,14r32,-24l2663,-11r-1060,l1585,-16r-17,-11l1555,-44r-8,-20l2687,-64r4,-17l2691,-81r-668,l1988,-97r-3,-1l1982,-99xm2687,-64r-38,l2640,-44r-13,17l2610,-16r-18,5l2663,-11r20,-33l2687,-64xm2221,-64r-247,l2010,-48r2,1l2015,-46r4,l2180,-46r3,-1l2186,-48r35,-16xm2180,-46r-3,l2180,-46r,xm2213,-99r-3,1l2207,-97r-35,16l2691,-81r,-10l2682,-99r-469,xm2098,-886r-75,11l1957,-845r-51,45l1872,-742r-12,66l1862,-649r5,27l1874,-596r10,25l1592,-571r-9,8l1583,-99r40,l1623,-435r77,l1623,-476r,-60l1948,-536r-32,-60l1900,-676r15,-68l1958,-799r63,-38l2098,-851r128,l2173,-875r-75,-11xm1700,-435r-77,l1873,-303,1731,-99r46,l1907,-286r77,l1700,-435xm1984,-286r-77,l2263,-99r77,l2189,-178r13,-18l2154,-196r-170,-90xm2612,-536r-40,l2572,-99r40,l2612,-536xm2464,-536r-48,l2154,-196r48,l2464,-536xm1948,-536r-46,l1940,-479r43,53l2031,-376r54,46l2092,-324r11,l2111,-330r43,-37l2098,-367r-39,-34l2008,-454r-52,-67l1948,-536xm2226,-851r-128,l2175,-837r62,38l2280,-744r15,68l2279,-596r-40,75l2187,-454r-51,53l2098,-367r56,l2164,-376r48,-50l2256,-479r38,-57l2612,-536r,-27l2603,-571r-292,l2321,-596r7,-26l2333,-649r2,-27l2323,-742r-34,-58l2238,-845r-12,-6xe" fillcolor="#243972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Arial Rounded MT Bold"/>
          <w:color w:val="253772"/>
          <w:spacing w:val="-2"/>
          <w:sz w:val="36"/>
        </w:rPr>
        <w:t xml:space="preserve">7% </w:t>
      </w:r>
      <w:r>
        <w:rPr>
          <w:rFonts w:ascii="Arial Rounded MT Bold"/>
          <w:color w:val="253772"/>
          <w:spacing w:val="-1"/>
          <w:sz w:val="18"/>
        </w:rPr>
        <w:t>Residing in</w:t>
      </w:r>
      <w:r>
        <w:rPr>
          <w:rFonts w:ascii="Arial Rounded MT Bold"/>
          <w:color w:val="253772"/>
          <w:sz w:val="18"/>
        </w:rPr>
        <w:t xml:space="preserve"> </w:t>
      </w:r>
      <w:r>
        <w:rPr>
          <w:rFonts w:ascii="Arial Rounded MT Bold"/>
          <w:color w:val="253772"/>
          <w:spacing w:val="-1"/>
          <w:sz w:val="18"/>
        </w:rPr>
        <w:t>regional</w:t>
      </w:r>
      <w:r>
        <w:rPr>
          <w:rFonts w:ascii="Arial Rounded MT Bold"/>
          <w:color w:val="253772"/>
          <w:spacing w:val="-9"/>
          <w:sz w:val="18"/>
        </w:rPr>
        <w:t xml:space="preserve"> </w:t>
      </w:r>
      <w:r>
        <w:rPr>
          <w:rFonts w:ascii="Arial Rounded MT Bold"/>
          <w:color w:val="253772"/>
          <w:sz w:val="18"/>
        </w:rPr>
        <w:t>or</w:t>
      </w:r>
      <w:r>
        <w:rPr>
          <w:rFonts w:ascii="Arial Rounded MT Bold"/>
          <w:color w:val="253772"/>
          <w:spacing w:val="-8"/>
          <w:sz w:val="18"/>
        </w:rPr>
        <w:t xml:space="preserve"> </w:t>
      </w:r>
      <w:r>
        <w:rPr>
          <w:rFonts w:ascii="Arial Rounded MT Bold"/>
          <w:color w:val="253772"/>
          <w:sz w:val="18"/>
        </w:rPr>
        <w:t>remote</w:t>
      </w:r>
      <w:r>
        <w:rPr>
          <w:rFonts w:ascii="Arial Rounded MT Bold"/>
          <w:color w:val="253772"/>
          <w:spacing w:val="-42"/>
          <w:sz w:val="18"/>
        </w:rPr>
        <w:t xml:space="preserve"> </w:t>
      </w:r>
      <w:r>
        <w:rPr>
          <w:rFonts w:ascii="Arial Rounded MT Bold"/>
          <w:color w:val="253772"/>
          <w:sz w:val="18"/>
        </w:rPr>
        <w:t>locations</w:t>
      </w:r>
    </w:p>
    <w:p w14:paraId="53D03C11" w14:textId="77777777" w:rsidR="00B85A26" w:rsidRDefault="00210AEB">
      <w:pPr>
        <w:spacing w:before="101" w:line="256" w:lineRule="auto"/>
        <w:ind w:left="1348" w:right="38"/>
        <w:jc w:val="center"/>
        <w:rPr>
          <w:rFonts w:ascii="Arial Rounded MT Bold"/>
          <w:sz w:val="18"/>
        </w:rPr>
      </w:pPr>
      <w:r>
        <w:br w:type="column"/>
      </w:r>
      <w:r>
        <w:rPr>
          <w:rFonts w:ascii="Arial Rounded MT Bold"/>
          <w:color w:val="253772"/>
          <w:spacing w:val="-1"/>
          <w:sz w:val="36"/>
        </w:rPr>
        <w:t xml:space="preserve">5% </w:t>
      </w:r>
      <w:r>
        <w:rPr>
          <w:rFonts w:ascii="Arial Rounded MT Bold"/>
          <w:color w:val="253772"/>
          <w:sz w:val="18"/>
        </w:rPr>
        <w:t>Identified as</w:t>
      </w:r>
      <w:r>
        <w:rPr>
          <w:rFonts w:ascii="Arial Rounded MT Bold"/>
          <w:color w:val="253772"/>
          <w:spacing w:val="1"/>
          <w:sz w:val="18"/>
        </w:rPr>
        <w:t xml:space="preserve"> </w:t>
      </w:r>
      <w:r>
        <w:rPr>
          <w:rFonts w:ascii="Arial Rounded MT Bold"/>
          <w:color w:val="253772"/>
          <w:sz w:val="18"/>
        </w:rPr>
        <w:t>being</w:t>
      </w:r>
      <w:r>
        <w:rPr>
          <w:rFonts w:ascii="Arial Rounded MT Bold"/>
          <w:color w:val="253772"/>
          <w:spacing w:val="-7"/>
          <w:sz w:val="18"/>
        </w:rPr>
        <w:t xml:space="preserve"> </w:t>
      </w:r>
      <w:r>
        <w:rPr>
          <w:rFonts w:ascii="Arial Rounded MT Bold"/>
          <w:color w:val="253772"/>
          <w:sz w:val="18"/>
        </w:rPr>
        <w:t>from</w:t>
      </w:r>
      <w:r>
        <w:rPr>
          <w:rFonts w:ascii="Arial Rounded MT Bold"/>
          <w:color w:val="253772"/>
          <w:spacing w:val="-6"/>
          <w:sz w:val="18"/>
        </w:rPr>
        <w:t xml:space="preserve"> </w:t>
      </w:r>
      <w:r>
        <w:rPr>
          <w:rFonts w:ascii="Arial Rounded MT Bold"/>
          <w:color w:val="253772"/>
          <w:sz w:val="18"/>
        </w:rPr>
        <w:t>a</w:t>
      </w:r>
      <w:r>
        <w:rPr>
          <w:rFonts w:ascii="Arial Rounded MT Bold"/>
          <w:color w:val="253772"/>
          <w:spacing w:val="-8"/>
          <w:sz w:val="18"/>
        </w:rPr>
        <w:t xml:space="preserve"> </w:t>
      </w:r>
      <w:r>
        <w:rPr>
          <w:rFonts w:ascii="Arial Rounded MT Bold"/>
          <w:color w:val="253772"/>
          <w:sz w:val="18"/>
        </w:rPr>
        <w:t>Culturally</w:t>
      </w:r>
      <w:r>
        <w:rPr>
          <w:rFonts w:ascii="Arial Rounded MT Bold"/>
          <w:color w:val="253772"/>
          <w:spacing w:val="-42"/>
          <w:sz w:val="18"/>
        </w:rPr>
        <w:t xml:space="preserve"> </w:t>
      </w:r>
      <w:r>
        <w:rPr>
          <w:rFonts w:ascii="Arial Rounded MT Bold"/>
          <w:color w:val="253772"/>
          <w:sz w:val="18"/>
        </w:rPr>
        <w:t>or Linguistically</w:t>
      </w:r>
    </w:p>
    <w:p w14:paraId="769D3D1A" w14:textId="77777777" w:rsidR="00B85A26" w:rsidRDefault="00210AEB">
      <w:pPr>
        <w:spacing w:line="207" w:lineRule="exact"/>
        <w:ind w:left="1430" w:right="121"/>
        <w:jc w:val="center"/>
        <w:rPr>
          <w:rFonts w:ascii="Arial Rounded MT Bold"/>
          <w:sz w:val="18"/>
        </w:rPr>
      </w:pPr>
      <w:r>
        <w:pict w14:anchorId="22AAC27D">
          <v:group id="_x0000_s1488" style="position:absolute;left:0;text-align:left;margin-left:253.95pt;margin-top:-113.7pt;width:85.05pt;height:85.05pt;z-index:-18622976;mso-position-horizontal-relative:page" coordorigin="5079,-2274" coordsize="1701,1701">
            <v:shape id="_x0000_s1494" style="position:absolute;left:5078;top:-2274;width:1701;height:1701" coordorigin="5079,-2274" coordsize="1701,1701" path="m5929,-2274r-77,4l5776,-2260r-73,17l5632,-2221r-67,29l5500,-2158r-61,40l5381,-2074r-53,49l5279,-1971r-45,57l5195,-1853r-34,65l5132,-1720r-23,71l5092,-1576r-10,75l5079,-1423r3,77l5092,-1271r17,74l5132,-1127r29,68l5195,-994r39,61l5279,-875r49,53l5381,-773r58,44l5500,-689r65,34l5632,-626r71,23l5776,-587r76,11l5929,-573r78,-3l6082,-587r73,-16l6226,-626r68,-29l6358,-689r62,-40l6477,-773r53,-49l6580,-875r44,-58l6663,-994r35,-65l6726,-1127r23,-70l6766,-1271r10,-75l6780,-1423r-4,-78l6766,-1576r-17,-73l6726,-1720r-28,-68l6663,-1853r-39,-61l6580,-1971r-50,-54l6477,-2074r-57,-44l6358,-2158r-64,-34l6226,-2221r-71,-22l6082,-2260r-75,-10l5929,-2274xe" fillcolor="#acaeb1" stroked="f">
              <v:fill opacity="19004f"/>
              <v:path arrowok="t"/>
            </v:shape>
            <v:shape id="_x0000_s1493" style="position:absolute;left:5383;top:-1521;width:573;height:531" coordorigin="5384,-1521" coordsize="573,531" path="m5922,-1521r-504,l5405,-1519r-11,6l5386,-1504r-2,10l5384,-1138r2,10l5394,-1119r11,6l5418,-1111r60,l5486,-991r119,-120l5922,-1111r13,-2l5946,-1119r7,-9l5956,-1138r,-356l5953,-1504r-7,-9l5935,-1519r-13,-2xe" fillcolor="#e6e7e8" stroked="f">
              <v:path arrowok="t"/>
            </v:shape>
            <v:shape id="_x0000_s1492" style="position:absolute;left:5365;top:-1539;width:610;height:567" coordorigin="5365,-1539" coordsize="610,567" o:spt="100" adj="0,,0" path="m5935,-1539r-530,l5392,-1535r-21,16l5365,-1506r,380l5371,-1114r21,17l5405,-1093r55,l5468,-982r5,6l5482,-973r2,l5491,-973r5,-2l5553,-1032r-51,l5495,-1122r-8,-7l5408,-1129r-6,-5l5402,-1498r6,-5l5975,-1503r,-3l5968,-1519r-20,-16l5935,-1539xm5975,-1503r-43,l5938,-1498r,364l5932,-1129r-332,l5595,-1127r-93,95l5553,-1032r60,-61l5935,-1093r13,-4l5968,-1114r7,-12l5975,-1503xe" fillcolor="#f3d364" stroked="f">
              <v:stroke joinstyle="round"/>
              <v:formulas/>
              <v:path arrowok="t" o:connecttype="segments"/>
            </v:shape>
            <v:shape id="_x0000_s1491" type="#_x0000_t75" style="position:absolute;left:5547;top:-1435;width:248;height:242">
              <v:imagedata r:id="rId41" o:title=""/>
            </v:shape>
            <v:shape id="_x0000_s1490" style="position:absolute;left:5885;top:-1879;width:608;height:565" coordorigin="5885,-1878" coordsize="608,565" o:spt="100" adj="0,,0" path="m6454,-1878r-530,l5911,-1874r-20,16l5885,-1846r,380l5891,-1454r20,16l5924,-1434r322,l6364,-1315r4,2l6375,-1313r2,-1l6386,-1317r4,-6l6394,-1371r-36,l6263,-1466r-4,-2l5928,-1468r-7,-6l5921,-1838r7,-6l6493,-1844r,-2l6487,-1858r-20,-16l6454,-1878xm6493,-1844r-43,l6458,-1838r,364l6450,-1468r-78,l6364,-1461r-6,90l6394,-1371r4,-63l6454,-1434r13,-4l6487,-1454r6,-12l6493,-1844xe" fillcolor="#243972" stroked="f">
              <v:stroke joinstyle="round"/>
              <v:formulas/>
              <v:path arrowok="t" o:connecttype="segments"/>
            </v:shape>
            <v:shape id="_x0000_s1489" type="#_x0000_t75" style="position:absolute;left:6049;top:-1796;width:280;height:298">
              <v:imagedata r:id="rId42" o:title=""/>
            </v:shape>
            <w10:wrap anchorx="page"/>
          </v:group>
        </w:pict>
      </w:r>
      <w:r>
        <w:rPr>
          <w:rFonts w:ascii="Arial Rounded MT Bold"/>
          <w:color w:val="253772"/>
          <w:sz w:val="18"/>
        </w:rPr>
        <w:t>Diverse</w:t>
      </w:r>
      <w:r>
        <w:rPr>
          <w:rFonts w:ascii="Arial Rounded MT Bold"/>
          <w:color w:val="253772"/>
          <w:spacing w:val="-7"/>
          <w:sz w:val="18"/>
        </w:rPr>
        <w:t xml:space="preserve"> </w:t>
      </w:r>
      <w:r>
        <w:rPr>
          <w:rFonts w:ascii="Arial Rounded MT Bold"/>
          <w:color w:val="253772"/>
          <w:sz w:val="18"/>
        </w:rPr>
        <w:t>background</w:t>
      </w:r>
    </w:p>
    <w:p w14:paraId="093E01FD" w14:textId="77777777" w:rsidR="00B85A26" w:rsidRDefault="00210AEB">
      <w:pPr>
        <w:spacing w:before="101" w:line="256" w:lineRule="auto"/>
        <w:ind w:left="1348" w:right="1480" w:firstLine="40"/>
        <w:jc w:val="both"/>
        <w:rPr>
          <w:rFonts w:ascii="Arial Rounded MT Bold"/>
          <w:sz w:val="18"/>
        </w:rPr>
      </w:pPr>
      <w:r>
        <w:br w:type="column"/>
      </w:r>
      <w:r>
        <w:rPr>
          <w:rFonts w:ascii="Arial Rounded MT Bold"/>
          <w:color w:val="253772"/>
          <w:spacing w:val="-2"/>
          <w:sz w:val="36"/>
        </w:rPr>
        <w:t xml:space="preserve">3% </w:t>
      </w:r>
      <w:r>
        <w:rPr>
          <w:rFonts w:ascii="Arial Rounded MT Bold"/>
          <w:color w:val="253772"/>
          <w:spacing w:val="-2"/>
          <w:sz w:val="18"/>
        </w:rPr>
        <w:t>People</w:t>
      </w:r>
      <w:r>
        <w:rPr>
          <w:rFonts w:ascii="Arial Rounded MT Bold"/>
          <w:color w:val="253772"/>
          <w:spacing w:val="-42"/>
          <w:sz w:val="18"/>
        </w:rPr>
        <w:t xml:space="preserve"> </w:t>
      </w:r>
      <w:r>
        <w:rPr>
          <w:rFonts w:ascii="Arial Rounded MT Bold"/>
          <w:color w:val="253772"/>
          <w:sz w:val="18"/>
        </w:rPr>
        <w:t>experiencing</w:t>
      </w:r>
      <w:r>
        <w:rPr>
          <w:rFonts w:ascii="Arial Rounded MT Bold"/>
          <w:color w:val="253772"/>
          <w:spacing w:val="1"/>
          <w:sz w:val="18"/>
        </w:rPr>
        <w:t xml:space="preserve"> </w:t>
      </w:r>
      <w:r>
        <w:rPr>
          <w:rFonts w:ascii="Arial Rounded MT Bold"/>
          <w:color w:val="253772"/>
          <w:sz w:val="18"/>
        </w:rPr>
        <w:t>homelessness</w:t>
      </w:r>
    </w:p>
    <w:p w14:paraId="2ADEFDFC" w14:textId="77777777" w:rsidR="00B85A26" w:rsidRDefault="00B85A26">
      <w:pPr>
        <w:spacing w:line="256" w:lineRule="auto"/>
        <w:jc w:val="both"/>
        <w:rPr>
          <w:rFonts w:ascii="Arial Rounded MT Bold"/>
          <w:sz w:val="18"/>
        </w:rPr>
        <w:sectPr w:rsidR="00B85A26">
          <w:type w:val="continuous"/>
          <w:pgSz w:w="11910" w:h="16840"/>
          <w:pgMar w:top="0" w:right="0" w:bottom="280" w:left="0" w:header="720" w:footer="720" w:gutter="0"/>
          <w:cols w:num="3" w:space="720" w:equalWidth="0">
            <w:col w:w="3000" w:space="618"/>
            <w:col w:w="3360" w:space="851"/>
            <w:col w:w="4081"/>
          </w:cols>
        </w:sectPr>
      </w:pPr>
    </w:p>
    <w:p w14:paraId="47C2736E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09D3165C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020D8145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5B24F03C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3321022B" w14:textId="77777777" w:rsidR="00B85A26" w:rsidRDefault="00B85A26">
      <w:pPr>
        <w:pStyle w:val="BodyText"/>
        <w:spacing w:before="8"/>
        <w:rPr>
          <w:rFonts w:ascii="Arial Rounded MT Bold"/>
          <w:sz w:val="16"/>
        </w:rPr>
      </w:pPr>
    </w:p>
    <w:p w14:paraId="145D0A55" w14:textId="77777777" w:rsidR="00B85A26" w:rsidRDefault="00210AEB">
      <w:pPr>
        <w:pStyle w:val="BodyText"/>
        <w:spacing w:before="100"/>
        <w:ind w:left="1247"/>
      </w:pPr>
      <w:r>
        <w:pict w14:anchorId="0BF4061D">
          <v:group id="_x0000_s1481" style="position:absolute;left:0;text-align:left;margin-left:447.85pt;margin-top:-180pt;width:85.05pt;height:85.05pt;z-index:-18623488;mso-position-horizontal-relative:page" coordorigin="8957,-3600" coordsize="1701,1701">
            <v:shape id="_x0000_s1487" style="position:absolute;left:8957;top:-3600;width:1701;height:1701" coordorigin="8957,-3600" coordsize="1701,1701" path="m9808,-3600r-78,4l9655,-3586r-73,17l9511,-3546r-68,28l9379,-3483r-62,39l9260,-3400r-53,50l9157,-3297r-44,57l9074,-3178r-35,64l9011,-3046r-23,71l8971,-2902r-10,75l8957,-2749r4,77l8971,-2596r17,73l9011,-2452r28,67l9074,-2320r39,61l9157,-2201r50,53l9260,-2099r57,45l9379,-2015r64,34l9511,-1952r71,23l9655,-1912r75,10l9808,-1899r77,-3l9961,-1912r73,-17l10105,-1952r67,-29l10237,-2015r61,-39l10356,-2099r53,-49l10458,-2201r45,-58l10542,-2320r34,-65l10605,-2452r23,-71l10645,-2596r10,-76l10658,-2749r-3,-78l10645,-2902r-17,-73l10605,-3046r-29,-68l10542,-3178r-39,-62l10458,-3297r-49,-53l10356,-3400r-58,-44l10237,-3483r-65,-35l10105,-3546r-71,-23l9961,-3586r-76,-10l9808,-3600xe" fillcolor="#acaeb1" stroked="f">
              <v:fill opacity="19004f"/>
              <v:path arrowok="t"/>
            </v:shape>
            <v:shape id="_x0000_s1486" style="position:absolute;left:9241;top:-3079;width:826;height:671" coordorigin="9241,-3078" coordsize="826,671" path="m10067,-2592r-2,-4l10030,-2639r,58l10030,-2446r-357,l9673,-3007r357,426l10030,-2639r-327,-390l9673,-3065r,-3l9664,-3077r-1,l9661,-3078r-14,l9645,-3077r-1,l9636,-3068r,3l9636,-3007r,561l9279,-2446r,-135l9636,-3007r,-58l9243,-2596r-2,4l9241,-2417r9,9l9644,-2408r10,l9664,-2408r395,l10067,-2417r,-29l10067,-2592xe" fillcolor="#243872" stroked="f">
              <v:path arrowok="t"/>
            </v:shape>
            <v:shape id="_x0000_s1485" style="position:absolute;left:9212;top:-2433;width:1191;height:38" coordorigin="9213,-2432" coordsize="1191,38" path="m10395,-2432r-1174,l9213,-2424r,21l9221,-2395r1164,l10395,-2395r8,-8l10403,-2424r-8,-8xe" fillcolor="#f3d364" stroked="f">
              <v:path arrowok="t"/>
            </v:shape>
            <v:shape id="_x0000_s1484" style="position:absolute;left:10069;top:-2947;width:289;height:539" coordorigin="10070,-2946" coordsize="289,539" path="m10358,-2871r-6,-29l10346,-2909r-10,-15l10321,-2934r,63l10321,-2722r-5,5l10302,-2717r-4,-5l10298,-2738r,-97l10290,-2843r-21,l10261,-2835r,97l10261,-2717r,271l10167,-2446r,-235l10167,-2717r,-118l10159,-2843r-21,l10130,-2835r,97l10130,-2722r-5,5l10112,-2717r-5,-5l10107,-2871r3,-15l10118,-2898r12,-8l10145,-2909r138,l10298,-2906r12,8l10318,-2886r3,15l10321,-2934r-9,-6l10283,-2946r-138,l10116,-2940r-24,16l10076,-2900r-6,29l10070,-2727r3,18l10084,-2694r15,10l10117,-2680r6,l10127,-2680r3,-1l10130,-2417r8,9l10290,-2408r8,-9l10298,-2446r,-235l10301,-2680r4,l10311,-2680r5,-1l10329,-2684r15,-10l10355,-2709r1,-8l10358,-2727r,-144xe" fillcolor="#243972" stroked="f">
              <v:path arrowok="t"/>
            </v:shape>
            <v:shape id="_x0000_s1483" type="#_x0000_t75" style="position:absolute;left:10135;top:-3123;width:158;height:165">
              <v:imagedata r:id="rId43" o:title=""/>
            </v:shape>
            <v:shape id="_x0000_s1482" style="position:absolute;left:10195;top:-2667;width:38;height:259" coordorigin="10195,-2667" coordsize="38,259" path="m10224,-2667r-20,l10195,-2658r,241l10204,-2408r10,l10224,-2408r9,-9l10233,-2658r-9,-9xe" fillcolor="#243972" stroked="f">
              <v:path arrowok="t"/>
            </v:shape>
            <w10:wrap anchorx="page"/>
          </v:group>
        </w:pict>
      </w:r>
      <w:r>
        <w:rPr>
          <w:color w:val="414042"/>
        </w:rPr>
        <w:t>Note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many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clients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identified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experiencing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multiple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vulnerabilities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simultaneously.</w:t>
      </w:r>
    </w:p>
    <w:p w14:paraId="50622922" w14:textId="77777777" w:rsidR="00B85A26" w:rsidRDefault="00B85A26">
      <w:pPr>
        <w:sectPr w:rsidR="00B85A26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60D0D76A" w14:textId="77777777" w:rsidR="00B85A26" w:rsidRDefault="00B85A26">
      <w:pPr>
        <w:pStyle w:val="BodyText"/>
        <w:rPr>
          <w:sz w:val="20"/>
        </w:rPr>
      </w:pPr>
    </w:p>
    <w:p w14:paraId="46E4E416" w14:textId="77777777" w:rsidR="00B85A26" w:rsidRDefault="00B85A26">
      <w:pPr>
        <w:pStyle w:val="BodyText"/>
        <w:rPr>
          <w:sz w:val="20"/>
        </w:rPr>
      </w:pPr>
    </w:p>
    <w:p w14:paraId="560EED04" w14:textId="77777777" w:rsidR="00B85A26" w:rsidRDefault="00B85A26">
      <w:pPr>
        <w:pStyle w:val="BodyText"/>
        <w:rPr>
          <w:sz w:val="20"/>
        </w:rPr>
      </w:pPr>
    </w:p>
    <w:p w14:paraId="15A7A82B" w14:textId="77777777" w:rsidR="00B85A26" w:rsidRDefault="00B85A26">
      <w:pPr>
        <w:pStyle w:val="BodyText"/>
        <w:spacing w:before="11"/>
        <w:rPr>
          <w:sz w:val="23"/>
        </w:rPr>
      </w:pPr>
    </w:p>
    <w:p w14:paraId="5BEB3ACF" w14:textId="77777777" w:rsidR="00B85A26" w:rsidRDefault="00B85A26">
      <w:pPr>
        <w:rPr>
          <w:sz w:val="23"/>
        </w:rPr>
        <w:sectPr w:rsidR="00B85A26">
          <w:headerReference w:type="default" r:id="rId44"/>
          <w:footerReference w:type="even" r:id="rId45"/>
          <w:footerReference w:type="default" r:id="rId46"/>
          <w:pgSz w:w="11910" w:h="16840"/>
          <w:pgMar w:top="0" w:right="0" w:bottom="1280" w:left="0" w:header="0" w:footer="1091" w:gutter="0"/>
          <w:pgNumType w:start="13"/>
          <w:cols w:space="720"/>
        </w:sectPr>
      </w:pPr>
    </w:p>
    <w:p w14:paraId="6A3BF216" w14:textId="77777777" w:rsidR="00B85A26" w:rsidRDefault="00210AEB">
      <w:pPr>
        <w:pStyle w:val="Heading1"/>
        <w:spacing w:before="100"/>
      </w:pPr>
      <w:r>
        <w:pict w14:anchorId="2B9B2BB3">
          <v:shape id="_x0000_s1480" style="position:absolute;left:0;text-align:left;margin-left:62.35pt;margin-top:51.9pt;width:66.05pt;height:5.6pt;z-index:-15688192;mso-wrap-distance-left:0;mso-wrap-distance-right:0;mso-position-horizontal-relative:page" coordorigin="1247,1038" coordsize="1321,112" path="m2513,1038r-1210,l1281,1042r-17,12l1252,1072r-5,21l1252,1115r12,18l1281,1145r22,4l2513,1149r21,-4l2552,1133r12,-18l2568,1093r-4,-21l2552,1054r-18,-12l2513,1038xe" fillcolor="#7ea4d6" stroked="f">
            <v:path arrowok="t"/>
            <w10:wrap type="topAndBottom" anchorx="page"/>
          </v:shape>
        </w:pict>
      </w:r>
      <w:r>
        <w:pict w14:anchorId="7AE84F76">
          <v:shape id="_x0000_s1479" style="position:absolute;left:0;text-align:left;margin-left:133.3pt;margin-top:51.9pt;width:66.05pt;height:5.6pt;z-index:-15687680;mso-wrap-distance-left:0;mso-wrap-distance-right:0;mso-position-horizontal-relative:page" coordorigin="2666,1038" coordsize="1321,112" path="m3932,1038r-1210,l2700,1042r-17,12l2671,1072r-5,21l2671,1115r12,18l2700,1145r22,4l3932,1149r21,-4l3971,1133r12,-18l3987,1093r-4,-21l3971,1054r-18,-12l3932,1038xe" fillcolor="#7ea4d6" stroked="f">
            <v:path arrowok="t"/>
            <w10:wrap type="topAndBottom" anchorx="page"/>
          </v:shape>
        </w:pict>
      </w:r>
      <w:r>
        <w:pict w14:anchorId="3D3D4F1D">
          <v:shape id="_x0000_s1478" style="position:absolute;left:0;text-align:left;margin-left:204.3pt;margin-top:51.9pt;width:66.05pt;height:5.6pt;z-index:-15687168;mso-wrap-distance-left:0;mso-wrap-distance-right:0;mso-position-horizontal-relative:page" coordorigin="4086,1038" coordsize="1321,112" path="m5351,1038r-1210,l4120,1042r-18,12l4090,1072r-4,21l4090,1115r12,18l4120,1145r21,4l5351,1149r22,-4l5390,1133r12,-18l5407,1093r-5,-21l5390,1054r-17,-12l5351,1038xe" fillcolor="#7ea4d6" stroked="f">
            <v:path arrowok="t"/>
            <w10:wrap type="topAndBottom" anchorx="page"/>
          </v:shape>
        </w:pict>
      </w:r>
      <w:r>
        <w:pict w14:anchorId="7410DF14">
          <v:shape id="_x0000_s1477" style="position:absolute;left:0;text-align:left;margin-left:275.25pt;margin-top:51.9pt;width:66.05pt;height:5.6pt;z-index:-15686656;mso-wrap-distance-left:0;mso-wrap-distance-right:0;mso-position-horizontal-relative:page" coordorigin="5505,1038" coordsize="1321,112" path="m6770,1038r-1210,l5539,1042r-18,12l5509,1072r-4,21l5509,1115r12,18l5539,1145r21,4l6770,1149r22,-4l6810,1133r11,-18l6826,1093r-5,-21l6810,1054r-18,-12l6770,1038xe" fillcolor="#7ea4d6" stroked="f">
            <v:path arrowok="t"/>
            <w10:wrap type="topAndBottom" anchorx="page"/>
          </v:shape>
        </w:pict>
      </w:r>
      <w:r>
        <w:pict w14:anchorId="464AF069">
          <v:rect id="_x0000_s1476" style="position:absolute;left:0;text-align:left;margin-left:0;margin-top:-49.05pt;width:.1pt;height:62.35pt;z-index:15771136;mso-position-horizontal-relative:page" fillcolor="#253772" stroked="f">
            <w10:wrap anchorx="page"/>
          </v:rect>
        </w:pict>
      </w:r>
      <w:r>
        <w:pict w14:anchorId="43F5C695">
          <v:shape id="_x0000_s1475" style="position:absolute;left:0;text-align:left;margin-left:346.2pt;margin-top:51.9pt;width:66.05pt;height:5.6pt;z-index:15772160;mso-position-horizontal-relative:page" coordorigin="6924,1038" coordsize="1321,112" path="m8189,1038r-1209,l6958,1042r-18,12l6928,1072r-4,21l6928,1115r12,18l6958,1145r22,4l8189,1149r22,-4l8229,1133r12,-18l8245,1093r-4,-21l8229,1054r-18,-12l8189,1038xe" fillcolor="#7ea4d6" stroked="f">
            <v:path arrowok="t"/>
            <w10:wrap anchorx="page"/>
          </v:shape>
        </w:pict>
      </w:r>
      <w:r>
        <w:rPr>
          <w:color w:val="253772"/>
        </w:rPr>
        <w:t>Creating</w:t>
      </w:r>
      <w:r>
        <w:rPr>
          <w:color w:val="253772"/>
          <w:spacing w:val="-14"/>
        </w:rPr>
        <w:t xml:space="preserve"> </w:t>
      </w:r>
      <w:r>
        <w:rPr>
          <w:color w:val="253772"/>
        </w:rPr>
        <w:t>Change</w:t>
      </w:r>
    </w:p>
    <w:p w14:paraId="18C31C7F" w14:textId="77777777" w:rsidR="00B85A26" w:rsidRDefault="00210AEB">
      <w:pPr>
        <w:pStyle w:val="Heading4"/>
      </w:pPr>
      <w:r>
        <w:rPr>
          <w:color w:val="D62427"/>
        </w:rPr>
        <w:t>Systems</w:t>
      </w:r>
      <w:r>
        <w:rPr>
          <w:color w:val="D62427"/>
          <w:spacing w:val="-17"/>
        </w:rPr>
        <w:t xml:space="preserve"> </w:t>
      </w:r>
      <w:r>
        <w:rPr>
          <w:color w:val="D62427"/>
        </w:rPr>
        <w:t>Advocacy</w:t>
      </w:r>
    </w:p>
    <w:p w14:paraId="1028FA33" w14:textId="77777777" w:rsidR="00B85A26" w:rsidRDefault="00B85A26">
      <w:pPr>
        <w:pStyle w:val="BodyText"/>
        <w:rPr>
          <w:rFonts w:ascii="Arial"/>
          <w:b/>
          <w:sz w:val="44"/>
        </w:rPr>
      </w:pPr>
    </w:p>
    <w:p w14:paraId="0F1323A3" w14:textId="77777777" w:rsidR="00B85A26" w:rsidRDefault="00B85A26">
      <w:pPr>
        <w:pStyle w:val="BodyText"/>
        <w:spacing w:before="3"/>
        <w:rPr>
          <w:rFonts w:ascii="Arial"/>
          <w:b/>
          <w:sz w:val="41"/>
        </w:rPr>
      </w:pPr>
    </w:p>
    <w:p w14:paraId="6C4AE507" w14:textId="77777777" w:rsidR="00B85A26" w:rsidRDefault="00210AEB">
      <w:pPr>
        <w:pStyle w:val="BodyText"/>
        <w:spacing w:line="266" w:lineRule="auto"/>
        <w:ind w:left="1247" w:right="152"/>
      </w:pPr>
      <w:r>
        <w:rPr>
          <w:color w:val="414042"/>
        </w:rPr>
        <w:t>QAI’s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systems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always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heart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work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QAI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exemplary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track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record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regard,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over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thirty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years’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experience</w:t>
      </w:r>
    </w:p>
    <w:p w14:paraId="10411BF5" w14:textId="77777777" w:rsidR="00B85A26" w:rsidRDefault="00210AEB">
      <w:pPr>
        <w:pStyle w:val="BodyText"/>
        <w:spacing w:line="252" w:lineRule="exact"/>
        <w:ind w:left="1247"/>
      </w:pPr>
      <w:r>
        <w:rPr>
          <w:color w:val="414042"/>
        </w:rPr>
        <w:t>advocating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systems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change,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through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campaigns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directed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attitudinal,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law</w:t>
      </w:r>
    </w:p>
    <w:p w14:paraId="2CDA3463" w14:textId="77777777" w:rsidR="00B85A26" w:rsidRDefault="00210AEB">
      <w:pPr>
        <w:pStyle w:val="BodyText"/>
        <w:rPr>
          <w:sz w:val="88"/>
        </w:rPr>
      </w:pPr>
      <w:r>
        <w:br w:type="column"/>
      </w:r>
    </w:p>
    <w:p w14:paraId="4A187E26" w14:textId="77777777" w:rsidR="00B85A26" w:rsidRDefault="00B85A26">
      <w:pPr>
        <w:pStyle w:val="BodyText"/>
        <w:spacing w:before="10"/>
        <w:rPr>
          <w:sz w:val="83"/>
        </w:rPr>
      </w:pPr>
    </w:p>
    <w:p w14:paraId="28AC5CE2" w14:textId="77777777" w:rsidR="00B85A26" w:rsidRDefault="00210AEB">
      <w:pPr>
        <w:pStyle w:val="Heading1"/>
        <w:spacing w:before="0" w:line="841" w:lineRule="exact"/>
        <w:ind w:left="85"/>
      </w:pPr>
      <w:r>
        <w:rPr>
          <w:color w:val="4D4958"/>
        </w:rPr>
        <w:t>100%</w:t>
      </w:r>
    </w:p>
    <w:p w14:paraId="77742536" w14:textId="77777777" w:rsidR="00B85A26" w:rsidRDefault="00210AEB">
      <w:pPr>
        <w:pStyle w:val="Heading9"/>
        <w:spacing w:line="206" w:lineRule="auto"/>
        <w:ind w:left="585" w:right="1027"/>
      </w:pPr>
      <w:r>
        <w:pict w14:anchorId="46D0252F">
          <v:group id="_x0000_s1471" style="position:absolute;left:0;text-align:left;margin-left:444.45pt;margin-top:-67.05pt;width:89.6pt;height:89.6pt;z-index:-18615808;mso-position-horizontal-relative:page" coordorigin="8889,-1341" coordsize="1792,1792">
            <v:shape id="_x0000_s1474" style="position:absolute;left:8889;top:-1342;width:1792;height:1792" coordorigin="8889,-1341" coordsize="1792,1792" path="m9785,-1341r-77,3l9632,-1328r-73,16l9488,-1291r-68,28l9354,-1231r-62,38l9233,-1151r-55,47l9127,-1053r-47,55l9037,-939r-37,63l8967,-811r-27,68l8918,-672r-16,74l8893,-523r-4,78l8893,-368r9,75l8918,-219r22,71l8967,-80r33,66l9037,48r43,59l9127,162r51,51l9233,260r59,42l9354,340r66,33l9488,400r71,22l9632,437r76,10l9785,450r77,-3l9938,437r73,-15l10082,400r69,-27l10216,340r62,-38l10337,260r55,-47l10444,162r47,-55l10533,48r38,-62l10603,-80r27,-68l10652,-219r16,-74l10678,-368r3,-77l10678,-523r-10,-75l10652,-672r-22,-71l10603,-811r-32,-65l10533,-939r-42,-59l10444,-1053r-52,-51l10337,-1151r-59,-42l10216,-1231r-65,-32l10082,-1291r-71,-21l9938,-1328r-76,-10l9785,-1341xe" fillcolor="#ee8993" stroked="f">
              <v:fill opacity="41942f"/>
              <v:path arrowok="t"/>
            </v:shape>
            <v:shape id="_x0000_s1473" style="position:absolute;left:9127;top:-1102;width:1317;height:1317" coordorigin="9127,-1101" coordsize="1317,1317" path="m9785,-1101r-77,4l9634,-1084r-71,21l9496,-1034r-64,35l9374,-957r-54,49l9272,-855r-42,59l9194,-732r-29,67l9144,-594r-12,74l9127,-443r5,77l9144,-292r21,71l9194,-154r36,64l9272,-31r48,53l9374,70r58,43l9496,148r67,29l9634,198r74,13l9785,215r77,-4l9936,198r71,-21l10075,148r63,-35l10197,70r54,-48l10299,-31r42,-59l10376,-154r29,-67l10426,-292r13,-74l10443,-443r-4,-77l10426,-594r-21,-71l10376,-732r-35,-64l10299,-855r-48,-53l10197,-957r-59,-42l10075,-1034r-68,-29l9936,-1084r-74,-13l9785,-1101xe" stroked="f">
              <v:path arrowok="t"/>
            </v:shape>
            <v:shape id="_x0000_s1472" style="position:absolute;left:9356;top:-872;width:857;height:857" coordorigin="9357,-871" coordsize="857,857" path="m9785,-871r-77,7l9636,-845r-67,32l9509,-771r-51,52l9415,-659r-31,67l9364,-520r-7,77l9364,-366r20,72l9415,-227r43,60l9509,-116r60,43l9636,-42r72,20l9785,-15r77,-7l9935,-42r66,-31l10061,-116r52,-51l10155,-227r32,-67l10207,-366r6,-77l10207,-520r-20,-72l10155,-659r-42,-60l10061,-771r-60,-42l9935,-845r-73,-19l9785,-871xe" fillcolor="#f5b4b9" stroked="f">
              <v:path arrowok="t"/>
            </v:shape>
            <w10:wrap anchorx="page"/>
          </v:group>
        </w:pict>
      </w:r>
      <w:r>
        <w:rPr>
          <w:color w:val="66626F"/>
        </w:rPr>
        <w:t>Of</w:t>
      </w:r>
      <w:r>
        <w:rPr>
          <w:color w:val="66626F"/>
          <w:spacing w:val="1"/>
        </w:rPr>
        <w:t xml:space="preserve"> </w:t>
      </w:r>
      <w:r>
        <w:rPr>
          <w:color w:val="66626F"/>
        </w:rPr>
        <w:t>our law</w:t>
      </w:r>
      <w:r>
        <w:rPr>
          <w:color w:val="66626F"/>
          <w:spacing w:val="1"/>
        </w:rPr>
        <w:t xml:space="preserve"> </w:t>
      </w:r>
      <w:r>
        <w:rPr>
          <w:color w:val="66626F"/>
          <w:spacing w:val="-3"/>
        </w:rPr>
        <w:t>reform</w:t>
      </w:r>
      <w:r>
        <w:rPr>
          <w:color w:val="66626F"/>
          <w:spacing w:val="-11"/>
        </w:rPr>
        <w:t xml:space="preserve"> </w:t>
      </w:r>
      <w:r>
        <w:rPr>
          <w:color w:val="66626F"/>
          <w:spacing w:val="-2"/>
        </w:rPr>
        <w:t>target</w:t>
      </w:r>
    </w:p>
    <w:p w14:paraId="3DC48406" w14:textId="77777777" w:rsidR="00B85A26" w:rsidRDefault="00210AEB">
      <w:pPr>
        <w:spacing w:line="183" w:lineRule="exact"/>
        <w:ind w:left="585"/>
        <w:rPr>
          <w:rFonts w:ascii="Arial Rounded MT Bold"/>
          <w:sz w:val="26"/>
        </w:rPr>
      </w:pPr>
      <w:r>
        <w:rPr>
          <w:rFonts w:ascii="Arial Rounded MT Bold"/>
          <w:color w:val="66626F"/>
          <w:sz w:val="26"/>
        </w:rPr>
        <w:t>was</w:t>
      </w:r>
      <w:r>
        <w:rPr>
          <w:rFonts w:ascii="Arial Rounded MT Bold"/>
          <w:color w:val="66626F"/>
          <w:spacing w:val="-2"/>
          <w:sz w:val="26"/>
        </w:rPr>
        <w:t xml:space="preserve"> </w:t>
      </w:r>
      <w:r>
        <w:rPr>
          <w:rFonts w:ascii="Arial Rounded MT Bold"/>
          <w:color w:val="66626F"/>
          <w:sz w:val="26"/>
        </w:rPr>
        <w:t>met</w:t>
      </w:r>
    </w:p>
    <w:p w14:paraId="3709BA50" w14:textId="77777777" w:rsidR="00B85A26" w:rsidRDefault="00B85A26">
      <w:pPr>
        <w:spacing w:line="183" w:lineRule="exact"/>
        <w:rPr>
          <w:rFonts w:ascii="Arial Rounded MT Bold"/>
          <w:sz w:val="26"/>
        </w:rPr>
        <w:sectPr w:rsidR="00B85A26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8152" w:space="40"/>
            <w:col w:w="3718"/>
          </w:cols>
        </w:sectPr>
      </w:pPr>
    </w:p>
    <w:p w14:paraId="0B3D6AA1" w14:textId="77777777" w:rsidR="00B85A26" w:rsidRDefault="00210AEB">
      <w:pPr>
        <w:pStyle w:val="BodyText"/>
        <w:spacing w:line="248" w:lineRule="exact"/>
        <w:ind w:left="1247"/>
      </w:pPr>
      <w:r>
        <w:rPr>
          <w:color w:val="414042"/>
        </w:rPr>
        <w:t>and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policy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reform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76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76"/>
        </w:rPr>
        <w:t xml:space="preserve"> </w:t>
      </w:r>
      <w:r>
        <w:rPr>
          <w:color w:val="414042"/>
        </w:rPr>
        <w:t>supporting</w:t>
      </w:r>
      <w:r>
        <w:rPr>
          <w:color w:val="414042"/>
          <w:spacing w:val="7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76"/>
        </w:rPr>
        <w:t xml:space="preserve"> </w:t>
      </w:r>
      <w:r>
        <w:rPr>
          <w:color w:val="414042"/>
        </w:rPr>
        <w:t>development</w:t>
      </w:r>
      <w:r>
        <w:rPr>
          <w:color w:val="414042"/>
          <w:spacing w:val="7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76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77"/>
        </w:rPr>
        <w:t xml:space="preserve"> </w:t>
      </w:r>
      <w:r>
        <w:rPr>
          <w:color w:val="414042"/>
        </w:rPr>
        <w:t>range</w:t>
      </w:r>
      <w:r>
        <w:rPr>
          <w:color w:val="414042"/>
          <w:spacing w:val="76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77"/>
        </w:rPr>
        <w:t xml:space="preserve"> </w:t>
      </w:r>
      <w:r>
        <w:rPr>
          <w:color w:val="414042"/>
        </w:rPr>
        <w:t>advocacy</w:t>
      </w:r>
    </w:p>
    <w:p w14:paraId="4E30549D" w14:textId="77777777" w:rsidR="00B85A26" w:rsidRDefault="00210AEB">
      <w:pPr>
        <w:pStyle w:val="BodyText"/>
        <w:spacing w:before="27"/>
        <w:ind w:left="1247"/>
      </w:pPr>
      <w:r>
        <w:rPr>
          <w:color w:val="414042"/>
        </w:rPr>
        <w:t>initiatives.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systems</w:t>
      </w:r>
      <w:r>
        <w:rPr>
          <w:color w:val="414042"/>
          <w:spacing w:val="61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63"/>
        </w:rPr>
        <w:t xml:space="preserve"> </w:t>
      </w:r>
      <w:r>
        <w:rPr>
          <w:color w:val="414042"/>
        </w:rPr>
        <w:t>primarily</w:t>
      </w:r>
      <w:r>
        <w:rPr>
          <w:color w:val="414042"/>
          <w:spacing w:val="64"/>
        </w:rPr>
        <w:t xml:space="preserve"> </w:t>
      </w:r>
      <w:r>
        <w:rPr>
          <w:color w:val="414042"/>
        </w:rPr>
        <w:t>focuses</w:t>
      </w:r>
      <w:r>
        <w:rPr>
          <w:color w:val="414042"/>
          <w:spacing w:val="63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63"/>
        </w:rPr>
        <w:t xml:space="preserve"> </w:t>
      </w:r>
      <w:r>
        <w:rPr>
          <w:color w:val="414042"/>
        </w:rPr>
        <w:t>improving</w:t>
      </w:r>
      <w:r>
        <w:rPr>
          <w:color w:val="414042"/>
          <w:spacing w:val="63"/>
        </w:rPr>
        <w:t xml:space="preserve"> </w:t>
      </w:r>
      <w:r>
        <w:rPr>
          <w:color w:val="414042"/>
        </w:rPr>
        <w:t>systems</w:t>
      </w:r>
      <w:r>
        <w:rPr>
          <w:color w:val="414042"/>
          <w:spacing w:val="62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63"/>
        </w:rPr>
        <w:t xml:space="preserve"> </w:t>
      </w:r>
      <w:r>
        <w:rPr>
          <w:color w:val="414042"/>
        </w:rPr>
        <w:t>people</w:t>
      </w:r>
    </w:p>
    <w:p w14:paraId="2F2AF8BB" w14:textId="77777777" w:rsidR="00B85A26" w:rsidRDefault="00210AEB">
      <w:pPr>
        <w:pStyle w:val="BodyText"/>
        <w:spacing w:before="28"/>
        <w:ind w:left="1247"/>
      </w:pPr>
      <w:r>
        <w:rPr>
          <w:color w:val="414042"/>
        </w:rPr>
        <w:t>within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state,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but</w:t>
      </w:r>
      <w:r>
        <w:rPr>
          <w:color w:val="414042"/>
          <w:spacing w:val="72"/>
        </w:rPr>
        <w:t xml:space="preserve"> </w:t>
      </w:r>
      <w:r>
        <w:rPr>
          <w:color w:val="414042"/>
        </w:rPr>
        <w:t>also</w:t>
      </w:r>
      <w:r>
        <w:rPr>
          <w:color w:val="414042"/>
          <w:spacing w:val="72"/>
        </w:rPr>
        <w:t xml:space="preserve"> </w:t>
      </w:r>
      <w:r>
        <w:rPr>
          <w:color w:val="414042"/>
        </w:rPr>
        <w:t>extends</w:t>
      </w:r>
      <w:r>
        <w:rPr>
          <w:color w:val="414042"/>
          <w:spacing w:val="73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72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7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72"/>
        </w:rPr>
        <w:t xml:space="preserve"> </w:t>
      </w:r>
      <w:r>
        <w:rPr>
          <w:color w:val="414042"/>
        </w:rPr>
        <w:t>international</w:t>
      </w:r>
      <w:r>
        <w:rPr>
          <w:color w:val="414042"/>
          <w:spacing w:val="73"/>
        </w:rPr>
        <w:t xml:space="preserve"> </w:t>
      </w:r>
      <w:r>
        <w:rPr>
          <w:color w:val="414042"/>
        </w:rPr>
        <w:t>campaigns.</w:t>
      </w:r>
      <w:r>
        <w:rPr>
          <w:color w:val="414042"/>
          <w:spacing w:val="72"/>
        </w:rPr>
        <w:t xml:space="preserve"> </w:t>
      </w:r>
      <w:r>
        <w:rPr>
          <w:color w:val="414042"/>
        </w:rPr>
        <w:t>QAI</w:t>
      </w:r>
      <w:r>
        <w:rPr>
          <w:color w:val="414042"/>
          <w:spacing w:val="73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72"/>
        </w:rPr>
        <w:t xml:space="preserve"> </w:t>
      </w:r>
      <w:r>
        <w:rPr>
          <w:color w:val="414042"/>
        </w:rPr>
        <w:t>regularly</w:t>
      </w:r>
    </w:p>
    <w:p w14:paraId="1E94F4C7" w14:textId="77777777" w:rsidR="00B85A26" w:rsidRDefault="00210AEB">
      <w:pPr>
        <w:pStyle w:val="BodyText"/>
        <w:spacing w:before="28" w:line="266" w:lineRule="auto"/>
        <w:ind w:left="1247" w:right="1668"/>
      </w:pPr>
      <w:r>
        <w:rPr>
          <w:color w:val="414042"/>
        </w:rPr>
        <w:t>invited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collaborate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colleagues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provide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input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into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inquiries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commissions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impact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disability.</w:t>
      </w:r>
    </w:p>
    <w:p w14:paraId="537F3DC6" w14:textId="77777777" w:rsidR="00B85A26" w:rsidRDefault="00B85A26">
      <w:pPr>
        <w:pStyle w:val="BodyText"/>
        <w:spacing w:before="4"/>
        <w:rPr>
          <w:sz w:val="24"/>
        </w:rPr>
      </w:pPr>
    </w:p>
    <w:p w14:paraId="5371B9B5" w14:textId="77777777" w:rsidR="00B85A26" w:rsidRDefault="00210AEB">
      <w:pPr>
        <w:pStyle w:val="BodyText"/>
        <w:spacing w:line="266" w:lineRule="auto"/>
        <w:ind w:left="1247" w:right="1228"/>
        <w:jc w:val="both"/>
      </w:pP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past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year,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engaging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Royal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Commission,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preparing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implementation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Optional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Protocol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Convention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Against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Torture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Australia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contributing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educating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advocates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about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new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Act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2019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(Qld)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key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areas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focus.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We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also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continued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vigorous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around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Insurance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Scheme,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well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relation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systems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will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always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fundamental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impact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lives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disability,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such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criminal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justice,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education,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employment,</w:t>
      </w:r>
      <w:r>
        <w:rPr>
          <w:color w:val="414042"/>
          <w:spacing w:val="18"/>
        </w:rPr>
        <w:t xml:space="preserve"> </w:t>
      </w:r>
      <w:proofErr w:type="gramStart"/>
      <w:r>
        <w:rPr>
          <w:color w:val="414042"/>
        </w:rPr>
        <w:t>transport</w:t>
      </w:r>
      <w:proofErr w:type="gramEnd"/>
      <w:r>
        <w:rPr>
          <w:color w:val="414042"/>
          <w:spacing w:val="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health.</w:t>
      </w:r>
    </w:p>
    <w:p w14:paraId="4CEE3A5B" w14:textId="77777777" w:rsidR="00B85A26" w:rsidRDefault="00B85A26">
      <w:pPr>
        <w:pStyle w:val="BodyText"/>
        <w:spacing w:before="3"/>
        <w:rPr>
          <w:sz w:val="24"/>
        </w:rPr>
      </w:pPr>
    </w:p>
    <w:p w14:paraId="6A419A96" w14:textId="77777777" w:rsidR="00B85A26" w:rsidRDefault="00210AEB">
      <w:pPr>
        <w:pStyle w:val="BodyText"/>
        <w:spacing w:line="266" w:lineRule="auto"/>
        <w:ind w:left="1247" w:right="1232"/>
        <w:jc w:val="both"/>
      </w:pPr>
      <w:r>
        <w:rPr>
          <w:color w:val="414042"/>
        </w:rPr>
        <w:t>Our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understanding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proofErr w:type="spellStart"/>
      <w:r>
        <w:rPr>
          <w:color w:val="414042"/>
        </w:rPr>
        <w:t>prioritisation</w:t>
      </w:r>
      <w:proofErr w:type="spellEnd"/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systemic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issues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guided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wisdom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lived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experience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board,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majority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whom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persons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disability.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extensive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experience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providing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individual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across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range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areas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also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informs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understanding,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4"/>
        </w:rPr>
        <w:t xml:space="preserve"> </w:t>
      </w:r>
      <w:proofErr w:type="spellStart"/>
      <w:r>
        <w:rPr>
          <w:color w:val="414042"/>
        </w:rPr>
        <w:t>prioritisation</w:t>
      </w:r>
      <w:proofErr w:type="spellEnd"/>
      <w:r>
        <w:rPr>
          <w:color w:val="414042"/>
        </w:rPr>
        <w:t>,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systemic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issues.</w:t>
      </w:r>
    </w:p>
    <w:p w14:paraId="71D44B0D" w14:textId="77777777" w:rsidR="00B85A26" w:rsidRDefault="00B85A26">
      <w:pPr>
        <w:pStyle w:val="BodyText"/>
        <w:rPr>
          <w:sz w:val="20"/>
        </w:rPr>
      </w:pPr>
    </w:p>
    <w:p w14:paraId="78501466" w14:textId="77777777" w:rsidR="00B85A26" w:rsidRDefault="00B85A26">
      <w:pPr>
        <w:pStyle w:val="BodyText"/>
        <w:spacing w:before="2"/>
        <w:rPr>
          <w:sz w:val="24"/>
        </w:rPr>
      </w:pPr>
    </w:p>
    <w:p w14:paraId="332B95CD" w14:textId="77777777" w:rsidR="00B85A26" w:rsidRDefault="00B85A26">
      <w:pPr>
        <w:rPr>
          <w:sz w:val="24"/>
        </w:rPr>
        <w:sectPr w:rsidR="00B85A26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2A1E9FFB" w14:textId="77777777" w:rsidR="00B85A26" w:rsidRDefault="00B85A26">
      <w:pPr>
        <w:pStyle w:val="BodyText"/>
        <w:rPr>
          <w:sz w:val="28"/>
        </w:rPr>
      </w:pPr>
    </w:p>
    <w:p w14:paraId="73EC3719" w14:textId="77777777" w:rsidR="00B85A26" w:rsidRDefault="00B85A26">
      <w:pPr>
        <w:pStyle w:val="BodyText"/>
        <w:spacing w:before="9"/>
        <w:rPr>
          <w:sz w:val="31"/>
        </w:rPr>
      </w:pPr>
    </w:p>
    <w:p w14:paraId="480AAEE5" w14:textId="77777777" w:rsidR="00B85A26" w:rsidRDefault="00210AEB">
      <w:pPr>
        <w:ind w:left="1247"/>
        <w:rPr>
          <w:rFonts w:ascii="Arial Rounded MT Bold"/>
          <w:sz w:val="24"/>
        </w:rPr>
      </w:pPr>
      <w:r>
        <w:pict w14:anchorId="3A2F5ADC">
          <v:shape id="_x0000_s1470" style="position:absolute;left:0;text-align:left;margin-left:463.45pt;margin-top:-20.6pt;width:131.85pt;height:5.6pt;z-index:15772672;mso-position-horizontal-relative:page" coordorigin="9269,-412" coordsize="2637,112" path="m11906,-412r-2582,l9303,-408r-18,12l9273,-378r-4,21l9273,-335r12,18l9303,-306r21,5l11906,-301r,-111xe" fillcolor="#253772" stroked="f">
            <v:path arrowok="t"/>
            <w10:wrap anchorx="page"/>
          </v:shape>
        </w:pict>
      </w:r>
      <w:r>
        <w:rPr>
          <w:rFonts w:ascii="Arial Rounded MT Bold"/>
          <w:color w:val="D62427"/>
          <w:sz w:val="24"/>
        </w:rPr>
        <w:t>Human</w:t>
      </w:r>
      <w:r>
        <w:rPr>
          <w:rFonts w:ascii="Arial Rounded MT Bold"/>
          <w:color w:val="D62427"/>
          <w:spacing w:val="-4"/>
          <w:sz w:val="24"/>
        </w:rPr>
        <w:t xml:space="preserve"> </w:t>
      </w:r>
      <w:r>
        <w:rPr>
          <w:rFonts w:ascii="Arial Rounded MT Bold"/>
          <w:color w:val="D62427"/>
          <w:sz w:val="24"/>
        </w:rPr>
        <w:t>Rights</w:t>
      </w:r>
    </w:p>
    <w:p w14:paraId="5CE467EC" w14:textId="77777777" w:rsidR="00B85A26" w:rsidRDefault="00210AEB">
      <w:pPr>
        <w:spacing w:before="100"/>
        <w:ind w:left="1247"/>
        <w:rPr>
          <w:rFonts w:ascii="Arial Rounded MT Bold"/>
          <w:sz w:val="36"/>
        </w:rPr>
      </w:pPr>
      <w:r>
        <w:br w:type="column"/>
      </w:r>
      <w:r>
        <w:rPr>
          <w:rFonts w:ascii="Arial Rounded MT Bold"/>
          <w:color w:val="253772"/>
          <w:sz w:val="36"/>
        </w:rPr>
        <w:t>Submissions</w:t>
      </w:r>
    </w:p>
    <w:p w14:paraId="4173B5AE" w14:textId="77777777" w:rsidR="00B85A26" w:rsidRDefault="00B85A26">
      <w:pPr>
        <w:rPr>
          <w:rFonts w:ascii="Arial Rounded MT Bold"/>
          <w:sz w:val="36"/>
        </w:rPr>
        <w:sectPr w:rsidR="00B85A26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2923" w:space="2630"/>
            <w:col w:w="6357"/>
          </w:cols>
        </w:sectPr>
      </w:pPr>
    </w:p>
    <w:p w14:paraId="0F0DB219" w14:textId="77777777" w:rsidR="00B85A26" w:rsidRDefault="00B85A26">
      <w:pPr>
        <w:pStyle w:val="BodyText"/>
        <w:spacing w:before="10"/>
        <w:rPr>
          <w:rFonts w:ascii="Arial Rounded MT Bold"/>
          <w:sz w:val="12"/>
        </w:rPr>
      </w:pPr>
    </w:p>
    <w:p w14:paraId="1B76336A" w14:textId="77777777" w:rsidR="00B85A26" w:rsidRDefault="00210AEB">
      <w:pPr>
        <w:pStyle w:val="ListParagraph"/>
        <w:numPr>
          <w:ilvl w:val="0"/>
          <w:numId w:val="9"/>
        </w:numPr>
        <w:tabs>
          <w:tab w:val="left" w:pos="1585"/>
        </w:tabs>
        <w:spacing w:before="99" w:line="304" w:lineRule="auto"/>
        <w:ind w:right="1239"/>
      </w:pPr>
      <w:r>
        <w:rPr>
          <w:color w:val="414042"/>
        </w:rPr>
        <w:t>“Free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equal: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Australian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conversation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rights”,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Submission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Australian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Commission</w:t>
      </w:r>
    </w:p>
    <w:p w14:paraId="209F242E" w14:textId="77777777" w:rsidR="00B85A26" w:rsidRDefault="00210AEB">
      <w:pPr>
        <w:pStyle w:val="ListParagraph"/>
        <w:numPr>
          <w:ilvl w:val="0"/>
          <w:numId w:val="9"/>
        </w:numPr>
        <w:tabs>
          <w:tab w:val="left" w:pos="1585"/>
        </w:tabs>
        <w:spacing w:line="251" w:lineRule="exact"/>
        <w:ind w:hanging="361"/>
      </w:pPr>
      <w:r>
        <w:rPr>
          <w:color w:val="414042"/>
        </w:rPr>
        <w:t>“Priorities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Federal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Discrimination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Law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Reform”,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Submission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Australian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Commission</w:t>
      </w:r>
    </w:p>
    <w:p w14:paraId="143BB4CE" w14:textId="77777777" w:rsidR="00B85A26" w:rsidRDefault="00B85A26">
      <w:pPr>
        <w:pStyle w:val="BodyText"/>
        <w:spacing w:before="1"/>
        <w:rPr>
          <w:sz w:val="27"/>
        </w:rPr>
      </w:pPr>
    </w:p>
    <w:p w14:paraId="5194103C" w14:textId="77777777" w:rsidR="00B85A26" w:rsidRDefault="00210AEB">
      <w:pPr>
        <w:spacing w:before="100"/>
        <w:ind w:left="1247"/>
        <w:rPr>
          <w:rFonts w:ascii="Arial Rounded MT Bold"/>
          <w:sz w:val="24"/>
        </w:rPr>
      </w:pPr>
      <w:r>
        <w:rPr>
          <w:rFonts w:ascii="Arial Rounded MT Bold"/>
          <w:color w:val="D62427"/>
          <w:sz w:val="24"/>
        </w:rPr>
        <w:t>NDIS</w:t>
      </w:r>
    </w:p>
    <w:p w14:paraId="383FBFFD" w14:textId="77777777" w:rsidR="00B85A26" w:rsidRDefault="00210AEB">
      <w:pPr>
        <w:pStyle w:val="ListParagraph"/>
        <w:numPr>
          <w:ilvl w:val="0"/>
          <w:numId w:val="9"/>
        </w:numPr>
        <w:tabs>
          <w:tab w:val="left" w:pos="1608"/>
        </w:tabs>
        <w:spacing w:before="228"/>
        <w:ind w:left="1607" w:hanging="361"/>
      </w:pPr>
      <w:r>
        <w:rPr>
          <w:color w:val="414042"/>
        </w:rPr>
        <w:t>Inquiry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into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Thin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Markets,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Department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Social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Services</w:t>
      </w:r>
    </w:p>
    <w:p w14:paraId="00B51FDC" w14:textId="77777777" w:rsidR="00B85A26" w:rsidRDefault="00210AEB">
      <w:pPr>
        <w:pStyle w:val="ListParagraph"/>
        <w:numPr>
          <w:ilvl w:val="0"/>
          <w:numId w:val="9"/>
        </w:numPr>
        <w:tabs>
          <w:tab w:val="left" w:pos="1608"/>
        </w:tabs>
        <w:spacing w:before="68"/>
        <w:ind w:left="1607" w:hanging="361"/>
      </w:pPr>
      <w:r>
        <w:rPr>
          <w:color w:val="414042"/>
        </w:rPr>
        <w:t>Inquiry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into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Supported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Independent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Living,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Joint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Standing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Committee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NDIS</w:t>
      </w:r>
    </w:p>
    <w:p w14:paraId="3F93F152" w14:textId="77777777" w:rsidR="00B85A26" w:rsidRDefault="00210AEB">
      <w:pPr>
        <w:pStyle w:val="ListParagraph"/>
        <w:numPr>
          <w:ilvl w:val="0"/>
          <w:numId w:val="9"/>
        </w:numPr>
        <w:tabs>
          <w:tab w:val="left" w:pos="1608"/>
        </w:tabs>
        <w:spacing w:before="67"/>
        <w:ind w:left="1607" w:hanging="361"/>
      </w:pPr>
      <w:r>
        <w:rPr>
          <w:color w:val="414042"/>
        </w:rPr>
        <w:t>Planning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Inquiry,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Joint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Standing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Committee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NDIS</w:t>
      </w:r>
    </w:p>
    <w:p w14:paraId="299DABB0" w14:textId="77777777" w:rsidR="00B85A26" w:rsidRDefault="00210AEB">
      <w:pPr>
        <w:pStyle w:val="ListParagraph"/>
        <w:numPr>
          <w:ilvl w:val="0"/>
          <w:numId w:val="9"/>
        </w:numPr>
        <w:tabs>
          <w:tab w:val="left" w:pos="1608"/>
        </w:tabs>
        <w:spacing w:before="68"/>
        <w:ind w:left="1607" w:hanging="361"/>
      </w:pPr>
      <w:r>
        <w:rPr>
          <w:color w:val="414042"/>
        </w:rPr>
        <w:t>Tune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Review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NDIS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Act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NDIS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Participant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Service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Guarantee</w:t>
      </w:r>
    </w:p>
    <w:p w14:paraId="20D03629" w14:textId="77777777" w:rsidR="00B85A26" w:rsidRDefault="00210AEB">
      <w:pPr>
        <w:pStyle w:val="ListParagraph"/>
        <w:numPr>
          <w:ilvl w:val="0"/>
          <w:numId w:val="9"/>
        </w:numPr>
        <w:tabs>
          <w:tab w:val="left" w:pos="1608"/>
        </w:tabs>
        <w:spacing w:before="67"/>
        <w:ind w:left="1607" w:hanging="361"/>
      </w:pPr>
      <w:r>
        <w:rPr>
          <w:color w:val="414042"/>
        </w:rPr>
        <w:t>NDIS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Workforce,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Joint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Standing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Committee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NDIS</w:t>
      </w:r>
    </w:p>
    <w:p w14:paraId="6EBA97B6" w14:textId="77777777" w:rsidR="00B85A26" w:rsidRDefault="00B85A26">
      <w:pPr>
        <w:sectPr w:rsidR="00B85A26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075B12A3" w14:textId="77777777" w:rsidR="00B85A26" w:rsidRDefault="00B85A26">
      <w:pPr>
        <w:pStyle w:val="BodyText"/>
        <w:rPr>
          <w:sz w:val="20"/>
        </w:rPr>
      </w:pPr>
    </w:p>
    <w:p w14:paraId="4BE6B1E2" w14:textId="77777777" w:rsidR="00B85A26" w:rsidRDefault="00B85A26">
      <w:pPr>
        <w:pStyle w:val="BodyText"/>
        <w:rPr>
          <w:sz w:val="20"/>
        </w:rPr>
      </w:pPr>
    </w:p>
    <w:p w14:paraId="6C430D8E" w14:textId="77777777" w:rsidR="00B85A26" w:rsidRDefault="00B85A26">
      <w:pPr>
        <w:pStyle w:val="BodyText"/>
        <w:rPr>
          <w:sz w:val="20"/>
        </w:rPr>
      </w:pPr>
    </w:p>
    <w:p w14:paraId="636BF459" w14:textId="77777777" w:rsidR="00B85A26" w:rsidRDefault="00B85A26">
      <w:pPr>
        <w:pStyle w:val="BodyText"/>
        <w:rPr>
          <w:sz w:val="20"/>
        </w:rPr>
      </w:pPr>
    </w:p>
    <w:p w14:paraId="3F89EC99" w14:textId="77777777" w:rsidR="00B85A26" w:rsidRDefault="00B85A26">
      <w:pPr>
        <w:rPr>
          <w:sz w:val="20"/>
        </w:rPr>
        <w:sectPr w:rsidR="00B85A26">
          <w:headerReference w:type="even" r:id="rId47"/>
          <w:headerReference w:type="default" r:id="rId48"/>
          <w:pgSz w:w="11910" w:h="16840"/>
          <w:pgMar w:top="1240" w:right="0" w:bottom="1280" w:left="0" w:header="0" w:footer="1091" w:gutter="0"/>
          <w:cols w:space="720"/>
        </w:sectPr>
      </w:pPr>
    </w:p>
    <w:p w14:paraId="2946837F" w14:textId="77777777" w:rsidR="00B85A26" w:rsidRDefault="00B85A26">
      <w:pPr>
        <w:pStyle w:val="BodyText"/>
        <w:rPr>
          <w:sz w:val="28"/>
        </w:rPr>
      </w:pPr>
    </w:p>
    <w:p w14:paraId="112F77C8" w14:textId="77777777" w:rsidR="00B85A26" w:rsidRDefault="00B85A26">
      <w:pPr>
        <w:pStyle w:val="BodyText"/>
        <w:rPr>
          <w:sz w:val="28"/>
        </w:rPr>
      </w:pPr>
    </w:p>
    <w:p w14:paraId="6512E28F" w14:textId="77777777" w:rsidR="00B85A26" w:rsidRDefault="00B85A26">
      <w:pPr>
        <w:pStyle w:val="BodyText"/>
        <w:rPr>
          <w:sz w:val="28"/>
        </w:rPr>
      </w:pPr>
    </w:p>
    <w:p w14:paraId="208A7CEA" w14:textId="77777777" w:rsidR="00B85A26" w:rsidRDefault="00210AEB">
      <w:pPr>
        <w:spacing w:before="191"/>
        <w:ind w:left="1244"/>
        <w:rPr>
          <w:rFonts w:ascii="Arial Rounded MT Bold"/>
          <w:sz w:val="24"/>
        </w:rPr>
      </w:pPr>
      <w:r>
        <w:pict w14:anchorId="45BD7B25">
          <v:shape id="_x0000_s1469" style="position:absolute;left:0;text-align:left;margin-left:0;margin-top:-27pt;width:133.5pt;height:5.6pt;z-index:15773184;mso-position-horizontal-relative:page" coordorigin=",-540" coordsize="2670,112" path="m2614,-540l,-540r,111l2614,-429r21,-4l2653,-445r12,-18l2669,-484r-4,-22l2653,-524r-18,-12l2614,-540xe" fillcolor="#253772" stroked="f">
            <v:path arrowok="t"/>
            <w10:wrap anchorx="page"/>
          </v:shape>
        </w:pict>
      </w:r>
      <w:r>
        <w:rPr>
          <w:rFonts w:ascii="Arial Rounded MT Bold"/>
          <w:color w:val="D62427"/>
          <w:spacing w:val="-1"/>
          <w:sz w:val="24"/>
        </w:rPr>
        <w:t>COVID-19</w:t>
      </w:r>
    </w:p>
    <w:p w14:paraId="7BE6E53C" w14:textId="77777777" w:rsidR="00B85A26" w:rsidRDefault="00210AEB">
      <w:pPr>
        <w:pStyle w:val="Heading5"/>
        <w:spacing w:before="249"/>
        <w:ind w:left="458"/>
      </w:pPr>
      <w:r>
        <w:br w:type="column"/>
      </w:r>
      <w:r>
        <w:rPr>
          <w:color w:val="253772"/>
        </w:rPr>
        <w:t>Submissions</w:t>
      </w:r>
    </w:p>
    <w:p w14:paraId="63F532E5" w14:textId="77777777" w:rsidR="00B85A26" w:rsidRDefault="00B85A26">
      <w:pPr>
        <w:sectPr w:rsidR="00B85A26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2389" w:space="40"/>
            <w:col w:w="9481"/>
          </w:cols>
        </w:sectPr>
      </w:pPr>
    </w:p>
    <w:p w14:paraId="50AE5E05" w14:textId="77777777" w:rsidR="00B85A26" w:rsidRDefault="00B85A26">
      <w:pPr>
        <w:pStyle w:val="BodyText"/>
        <w:spacing w:before="9"/>
        <w:rPr>
          <w:rFonts w:ascii="Arial Rounded MT Bold"/>
          <w:sz w:val="12"/>
        </w:rPr>
      </w:pPr>
    </w:p>
    <w:p w14:paraId="4C59D60F" w14:textId="77777777" w:rsidR="00B85A26" w:rsidRDefault="00210AEB">
      <w:pPr>
        <w:pStyle w:val="ListParagraph"/>
        <w:numPr>
          <w:ilvl w:val="0"/>
          <w:numId w:val="9"/>
        </w:numPr>
        <w:tabs>
          <w:tab w:val="left" w:pos="1582"/>
        </w:tabs>
        <w:spacing w:before="100"/>
        <w:ind w:left="1581" w:hanging="361"/>
      </w:pPr>
      <w:r>
        <w:rPr>
          <w:color w:val="414042"/>
        </w:rPr>
        <w:t>COVID19,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Senate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Select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Committee</w:t>
      </w:r>
    </w:p>
    <w:p w14:paraId="2D75DB09" w14:textId="77777777" w:rsidR="00B85A26" w:rsidRDefault="00210AEB">
      <w:pPr>
        <w:pStyle w:val="ListParagraph"/>
        <w:numPr>
          <w:ilvl w:val="0"/>
          <w:numId w:val="9"/>
        </w:numPr>
        <w:tabs>
          <w:tab w:val="left" w:pos="1582"/>
        </w:tabs>
        <w:spacing w:before="67" w:line="304" w:lineRule="auto"/>
        <w:ind w:left="1581" w:right="1244"/>
      </w:pPr>
      <w:r>
        <w:rPr>
          <w:color w:val="414042"/>
        </w:rPr>
        <w:t>NDIA</w:t>
      </w:r>
      <w:r>
        <w:rPr>
          <w:color w:val="414042"/>
          <w:spacing w:val="49"/>
        </w:rPr>
        <w:t xml:space="preserve"> </w:t>
      </w:r>
      <w:r>
        <w:rPr>
          <w:color w:val="414042"/>
        </w:rPr>
        <w:t>Queensland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Community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Engagement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Team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about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issues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impact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COVID19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environment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children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young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Queensland.</w:t>
      </w:r>
    </w:p>
    <w:p w14:paraId="1D60BD17" w14:textId="77777777" w:rsidR="00B85A26" w:rsidRDefault="00B85A26">
      <w:pPr>
        <w:pStyle w:val="BodyText"/>
        <w:spacing w:before="4"/>
        <w:rPr>
          <w:sz w:val="28"/>
        </w:rPr>
      </w:pPr>
    </w:p>
    <w:p w14:paraId="2342E683" w14:textId="77777777" w:rsidR="00B85A26" w:rsidRDefault="00210AEB">
      <w:pPr>
        <w:spacing w:before="100"/>
        <w:ind w:left="1261"/>
        <w:rPr>
          <w:rFonts w:ascii="Arial Rounded MT Bold"/>
          <w:sz w:val="24"/>
        </w:rPr>
      </w:pPr>
      <w:r>
        <w:pict w14:anchorId="112A1063">
          <v:group id="_x0000_s1464" style="position:absolute;left:0;text-align:left;margin-left:287.7pt;margin-top:-157.65pt;width:255.15pt;height:98.55pt;z-index:15773696;mso-position-horizontal-relative:page" coordorigin="5754,-3153" coordsize="5103,1971">
            <v:shape id="_x0000_s1468" style="position:absolute;left:5754;top:-3153;width:5103;height:1971" coordorigin="5754,-3153" coordsize="5103,1971" path="m10617,-3153r-4623,l5918,-3140r-65,34l5801,-3054r-34,66l5754,-2913r,1490l5767,-1347r34,66l5853,-1229r65,34l5994,-1183r4623,l10693,-1195r65,-34l10810,-1281r34,-66l10857,-1423r,-1490l10844,-2988r-34,-66l10758,-3106r-65,-34l10617,-3153xe" fillcolor="#f4d363" stroked="f">
              <v:fill opacity="19660f"/>
              <v:path arrowok="t"/>
            </v:shape>
            <v:shape id="_x0000_s1467" type="#_x0000_t75" style="position:absolute;left:6002;top:-2694;width:162;height:398">
              <v:imagedata r:id="rId49" o:title=""/>
            </v:shape>
            <v:shape id="_x0000_s1466" type="#_x0000_t75" style="position:absolute;left:6214;top:-2694;width:162;height:398">
              <v:imagedata r:id="rId50" o:title=""/>
            </v:shape>
            <v:shape id="_x0000_s1465" type="#_x0000_t202" style="position:absolute;left:5754;top:-3153;width:5103;height:1971" filled="f" stroked="f">
              <v:textbox inset="0,0,0,0">
                <w:txbxContent>
                  <w:p w14:paraId="268B7EA5" w14:textId="77777777" w:rsidR="00B85A26" w:rsidRDefault="00210AEB">
                    <w:pPr>
                      <w:spacing w:before="106" w:line="266" w:lineRule="auto"/>
                      <w:ind w:left="732" w:right="149" w:hanging="529"/>
                    </w:pPr>
                    <w:proofErr w:type="gramStart"/>
                    <w:r>
                      <w:rPr>
                        <w:color w:val="414042"/>
                      </w:rPr>
                      <w:t>With</w:t>
                    </w:r>
                    <w:r>
                      <w:rPr>
                        <w:color w:val="414042"/>
                        <w:spacing w:val="18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regard</w:t>
                    </w:r>
                    <w:r>
                      <w:rPr>
                        <w:color w:val="414042"/>
                        <w:spacing w:val="19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to</w:t>
                    </w:r>
                    <w:proofErr w:type="gramEnd"/>
                    <w:r>
                      <w:rPr>
                        <w:color w:val="414042"/>
                        <w:spacing w:val="19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</w:t>
                    </w:r>
                    <w:r>
                      <w:rPr>
                        <w:color w:val="414042"/>
                        <w:spacing w:val="18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case</w:t>
                    </w:r>
                    <w:r>
                      <w:rPr>
                        <w:color w:val="414042"/>
                        <w:spacing w:val="19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study</w:t>
                    </w:r>
                    <w:r>
                      <w:rPr>
                        <w:color w:val="414042"/>
                        <w:spacing w:val="19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included</w:t>
                    </w:r>
                    <w:r>
                      <w:rPr>
                        <w:color w:val="414042"/>
                        <w:spacing w:val="19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in</w:t>
                    </w:r>
                    <w:r>
                      <w:rPr>
                        <w:color w:val="414042"/>
                        <w:spacing w:val="18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</w:t>
                    </w:r>
                    <w:r>
                      <w:rPr>
                        <w:color w:val="414042"/>
                        <w:spacing w:val="19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submission: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That</w:t>
                    </w:r>
                    <w:r>
                      <w:rPr>
                        <w:color w:val="414042"/>
                        <w:spacing w:val="1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has</w:t>
                    </w:r>
                    <w:r>
                      <w:rPr>
                        <w:color w:val="414042"/>
                        <w:spacing w:val="1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been</w:t>
                    </w:r>
                    <w:r>
                      <w:rPr>
                        <w:color w:val="414042"/>
                        <w:spacing w:val="1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written</w:t>
                    </w:r>
                    <w:r>
                      <w:rPr>
                        <w:color w:val="414042"/>
                        <w:spacing w:val="1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perfectly.</w:t>
                    </w:r>
                    <w:r>
                      <w:rPr>
                        <w:color w:val="414042"/>
                        <w:spacing w:val="1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I’m</w:t>
                    </w:r>
                    <w:r>
                      <w:rPr>
                        <w:color w:val="414042"/>
                        <w:spacing w:val="1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glad</w:t>
                    </w:r>
                    <w:r>
                      <w:rPr>
                        <w:color w:val="414042"/>
                        <w:spacing w:val="1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you</w:t>
                    </w:r>
                    <w:r>
                      <w:rPr>
                        <w:color w:val="414042"/>
                        <w:spacing w:val="1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wrote</w:t>
                    </w:r>
                    <w:r>
                      <w:rPr>
                        <w:color w:val="414042"/>
                        <w:spacing w:val="-47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it</w:t>
                    </w:r>
                    <w:r>
                      <w:rPr>
                        <w:color w:val="414042"/>
                        <w:spacing w:val="49"/>
                      </w:rPr>
                      <w:t xml:space="preserve"> </w:t>
                    </w:r>
                    <w:proofErr w:type="gramStart"/>
                    <w:r>
                      <w:rPr>
                        <w:color w:val="414042"/>
                      </w:rPr>
                      <w:t>as  I</w:t>
                    </w:r>
                    <w:proofErr w:type="gramEnd"/>
                    <w:r>
                      <w:rPr>
                        <w:color w:val="414042"/>
                        <w:spacing w:val="50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would</w:t>
                    </w:r>
                    <w:r>
                      <w:rPr>
                        <w:color w:val="414042"/>
                        <w:spacing w:val="49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have  been</w:t>
                    </w:r>
                    <w:r>
                      <w:rPr>
                        <w:color w:val="414042"/>
                        <w:spacing w:val="50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too</w:t>
                    </w:r>
                    <w:r>
                      <w:rPr>
                        <w:color w:val="414042"/>
                        <w:spacing w:val="49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 xml:space="preserve">emotional.  </w:t>
                    </w:r>
                    <w:proofErr w:type="gramStart"/>
                    <w:r>
                      <w:rPr>
                        <w:color w:val="414042"/>
                      </w:rPr>
                      <w:t>I  almost</w:t>
                    </w:r>
                    <w:proofErr w:type="gramEnd"/>
                  </w:p>
                  <w:p w14:paraId="50863A3C" w14:textId="77777777" w:rsidR="00B85A26" w:rsidRDefault="00210AEB">
                    <w:pPr>
                      <w:spacing w:line="266" w:lineRule="auto"/>
                      <w:ind w:left="204" w:right="191"/>
                      <w:jc w:val="both"/>
                      <w:rPr>
                        <w:i/>
                      </w:rPr>
                    </w:pPr>
                    <w:r>
                      <w:rPr>
                        <w:color w:val="414042"/>
                      </w:rPr>
                      <w:t>cried at the last section you wrote as I hope in my heart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 xml:space="preserve">that C will one day be </w:t>
                    </w:r>
                    <w:proofErr w:type="gramStart"/>
                    <w:r>
                      <w:rPr>
                        <w:color w:val="414042"/>
                      </w:rPr>
                      <w:t>accepted</w:t>
                    </w:r>
                    <w:proofErr w:type="gramEnd"/>
                    <w:r>
                      <w:rPr>
                        <w:color w:val="414042"/>
                      </w:rPr>
                      <w:t xml:space="preserve"> and we won’t have to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continually</w:t>
                    </w:r>
                    <w:r>
                      <w:rPr>
                        <w:color w:val="414042"/>
                        <w:spacing w:val="13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fight</w:t>
                    </w:r>
                    <w:r>
                      <w:rPr>
                        <w:color w:val="414042"/>
                        <w:spacing w:val="14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for</w:t>
                    </w:r>
                    <w:r>
                      <w:rPr>
                        <w:color w:val="414042"/>
                        <w:spacing w:val="14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basic</w:t>
                    </w:r>
                    <w:r>
                      <w:rPr>
                        <w:color w:val="414042"/>
                        <w:spacing w:val="14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humans</w:t>
                    </w:r>
                    <w:r>
                      <w:rPr>
                        <w:color w:val="414042"/>
                        <w:spacing w:val="14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rights.”</w:t>
                    </w:r>
                    <w:r>
                      <w:rPr>
                        <w:color w:val="414042"/>
                        <w:spacing w:val="27"/>
                      </w:rPr>
                      <w:t xml:space="preserve"> </w:t>
                    </w:r>
                    <w:r>
                      <w:rPr>
                        <w:i/>
                        <w:color w:val="414042"/>
                      </w:rPr>
                      <w:t>TS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 Rounded MT Bold"/>
          <w:color w:val="D62427"/>
          <w:sz w:val="24"/>
        </w:rPr>
        <w:t>Economic</w:t>
      </w:r>
      <w:r>
        <w:rPr>
          <w:rFonts w:ascii="Arial Rounded MT Bold"/>
          <w:color w:val="D62427"/>
          <w:spacing w:val="-3"/>
          <w:sz w:val="24"/>
        </w:rPr>
        <w:t xml:space="preserve"> </w:t>
      </w:r>
      <w:r>
        <w:rPr>
          <w:rFonts w:ascii="Arial Rounded MT Bold"/>
          <w:color w:val="D62427"/>
          <w:sz w:val="24"/>
        </w:rPr>
        <w:t>Participation</w:t>
      </w:r>
    </w:p>
    <w:p w14:paraId="5891EA2F" w14:textId="77777777" w:rsidR="00B85A26" w:rsidRDefault="00210AEB">
      <w:pPr>
        <w:pStyle w:val="ListParagraph"/>
        <w:numPr>
          <w:ilvl w:val="0"/>
          <w:numId w:val="9"/>
        </w:numPr>
        <w:tabs>
          <w:tab w:val="left" w:pos="1622"/>
        </w:tabs>
        <w:spacing w:before="214"/>
        <w:ind w:left="1621" w:hanging="361"/>
      </w:pPr>
      <w:r>
        <w:rPr>
          <w:color w:val="414042"/>
        </w:rPr>
        <w:t>Senate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Inquiry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impact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chang</w:t>
      </w:r>
      <w:r>
        <w:rPr>
          <w:color w:val="414042"/>
        </w:rPr>
        <w:t>es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service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deliver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models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Government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Programs</w:t>
      </w:r>
    </w:p>
    <w:p w14:paraId="70D1E88F" w14:textId="77777777" w:rsidR="00B85A26" w:rsidRDefault="00210AEB">
      <w:pPr>
        <w:pStyle w:val="ListParagraph"/>
        <w:numPr>
          <w:ilvl w:val="0"/>
          <w:numId w:val="9"/>
        </w:numPr>
        <w:tabs>
          <w:tab w:val="left" w:pos="1622"/>
        </w:tabs>
        <w:spacing w:before="68"/>
        <w:ind w:left="1621" w:hanging="361"/>
      </w:pPr>
      <w:r>
        <w:rPr>
          <w:color w:val="414042"/>
        </w:rPr>
        <w:t>Senate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Inquiry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into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Adequacy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Newstart</w:t>
      </w:r>
    </w:p>
    <w:p w14:paraId="3FD3ADD6" w14:textId="77777777" w:rsidR="00B85A26" w:rsidRDefault="00210AEB">
      <w:pPr>
        <w:pStyle w:val="ListParagraph"/>
        <w:numPr>
          <w:ilvl w:val="0"/>
          <w:numId w:val="9"/>
        </w:numPr>
        <w:tabs>
          <w:tab w:val="left" w:pos="1622"/>
        </w:tabs>
        <w:spacing w:before="67"/>
        <w:ind w:left="1621" w:hanging="361"/>
      </w:pPr>
      <w:r>
        <w:rPr>
          <w:color w:val="414042"/>
        </w:rPr>
        <w:t>Senate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Inquiry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Centrelink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Compliance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Program</w:t>
      </w:r>
    </w:p>
    <w:p w14:paraId="36C0B632" w14:textId="77777777" w:rsidR="00B85A26" w:rsidRDefault="00B85A26">
      <w:pPr>
        <w:pStyle w:val="BodyText"/>
        <w:rPr>
          <w:sz w:val="20"/>
        </w:rPr>
      </w:pPr>
    </w:p>
    <w:p w14:paraId="1A1A72A2" w14:textId="77777777" w:rsidR="00B85A26" w:rsidRDefault="00B85A26">
      <w:pPr>
        <w:pStyle w:val="BodyText"/>
        <w:spacing w:before="2"/>
        <w:rPr>
          <w:sz w:val="24"/>
        </w:rPr>
      </w:pPr>
    </w:p>
    <w:p w14:paraId="03AC7BDC" w14:textId="77777777" w:rsidR="00B85A26" w:rsidRDefault="00210AEB">
      <w:pPr>
        <w:ind w:left="1261"/>
        <w:rPr>
          <w:rFonts w:ascii="Arial Rounded MT Bold"/>
          <w:sz w:val="24"/>
        </w:rPr>
      </w:pPr>
      <w:r>
        <w:rPr>
          <w:rFonts w:ascii="Arial Rounded MT Bold"/>
          <w:color w:val="D62427"/>
          <w:sz w:val="24"/>
        </w:rPr>
        <w:t>Access</w:t>
      </w:r>
      <w:r>
        <w:rPr>
          <w:rFonts w:ascii="Arial Rounded MT Bold"/>
          <w:color w:val="D62427"/>
          <w:spacing w:val="-3"/>
          <w:sz w:val="24"/>
        </w:rPr>
        <w:t xml:space="preserve"> </w:t>
      </w:r>
      <w:r>
        <w:rPr>
          <w:rFonts w:ascii="Arial Rounded MT Bold"/>
          <w:color w:val="D62427"/>
          <w:sz w:val="24"/>
        </w:rPr>
        <w:t>to</w:t>
      </w:r>
      <w:r>
        <w:rPr>
          <w:rFonts w:ascii="Arial Rounded MT Bold"/>
          <w:color w:val="D62427"/>
          <w:spacing w:val="-2"/>
          <w:sz w:val="24"/>
        </w:rPr>
        <w:t xml:space="preserve"> </w:t>
      </w:r>
      <w:r>
        <w:rPr>
          <w:rFonts w:ascii="Arial Rounded MT Bold"/>
          <w:color w:val="D62427"/>
          <w:sz w:val="24"/>
        </w:rPr>
        <w:t>Justice</w:t>
      </w:r>
    </w:p>
    <w:p w14:paraId="0B185395" w14:textId="77777777" w:rsidR="00B85A26" w:rsidRDefault="00210AEB">
      <w:pPr>
        <w:pStyle w:val="ListParagraph"/>
        <w:numPr>
          <w:ilvl w:val="0"/>
          <w:numId w:val="9"/>
        </w:numPr>
        <w:tabs>
          <w:tab w:val="left" w:pos="1622"/>
        </w:tabs>
        <w:spacing w:before="200" w:line="304" w:lineRule="auto"/>
        <w:ind w:left="1621" w:right="1227"/>
      </w:pPr>
      <w:r>
        <w:rPr>
          <w:color w:val="414042"/>
        </w:rPr>
        <w:t>Inquiry</w:t>
      </w:r>
      <w:r>
        <w:rPr>
          <w:color w:val="414042"/>
          <w:spacing w:val="45"/>
        </w:rPr>
        <w:t xml:space="preserve"> </w:t>
      </w:r>
      <w:r>
        <w:rPr>
          <w:color w:val="414042"/>
        </w:rPr>
        <w:t>into</w:t>
      </w:r>
      <w:r>
        <w:rPr>
          <w:color w:val="414042"/>
          <w:spacing w:val="45"/>
        </w:rPr>
        <w:t xml:space="preserve"> </w:t>
      </w:r>
      <w:r>
        <w:rPr>
          <w:color w:val="414042"/>
        </w:rPr>
        <w:t>Consent</w:t>
      </w:r>
      <w:r>
        <w:rPr>
          <w:color w:val="414042"/>
          <w:spacing w:val="46"/>
        </w:rPr>
        <w:t xml:space="preserve"> </w:t>
      </w:r>
      <w:r>
        <w:rPr>
          <w:color w:val="414042"/>
        </w:rPr>
        <w:t>Laws</w:t>
      </w:r>
      <w:r>
        <w:rPr>
          <w:color w:val="414042"/>
          <w:spacing w:val="4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46"/>
        </w:rPr>
        <w:t xml:space="preserve"> </w:t>
      </w:r>
      <w:r>
        <w:rPr>
          <w:color w:val="414042"/>
        </w:rPr>
        <w:t>Mistake</w:t>
      </w:r>
      <w:r>
        <w:rPr>
          <w:color w:val="414042"/>
          <w:spacing w:val="4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46"/>
        </w:rPr>
        <w:t xml:space="preserve"> </w:t>
      </w:r>
      <w:r>
        <w:rPr>
          <w:color w:val="414042"/>
        </w:rPr>
        <w:t>Fact</w:t>
      </w:r>
      <w:r>
        <w:rPr>
          <w:color w:val="414042"/>
          <w:spacing w:val="45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46"/>
        </w:rPr>
        <w:t xml:space="preserve"> </w:t>
      </w:r>
      <w:r>
        <w:rPr>
          <w:color w:val="414042"/>
        </w:rPr>
        <w:t>relation</w:t>
      </w:r>
      <w:r>
        <w:rPr>
          <w:color w:val="414042"/>
          <w:spacing w:val="45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46"/>
        </w:rPr>
        <w:t xml:space="preserve"> </w:t>
      </w:r>
      <w:r>
        <w:rPr>
          <w:color w:val="414042"/>
        </w:rPr>
        <w:t>charges</w:t>
      </w:r>
      <w:r>
        <w:rPr>
          <w:color w:val="414042"/>
          <w:spacing w:val="45"/>
        </w:rPr>
        <w:t xml:space="preserve"> </w:t>
      </w:r>
      <w:r>
        <w:rPr>
          <w:color w:val="414042"/>
        </w:rPr>
        <w:t>pertaining</w:t>
      </w:r>
      <w:r>
        <w:rPr>
          <w:color w:val="414042"/>
          <w:spacing w:val="4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45"/>
        </w:rPr>
        <w:t xml:space="preserve"> </w:t>
      </w:r>
      <w:r>
        <w:rPr>
          <w:color w:val="414042"/>
        </w:rPr>
        <w:t>persons</w:t>
      </w:r>
      <w:r>
        <w:rPr>
          <w:color w:val="414042"/>
          <w:spacing w:val="46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45"/>
        </w:rPr>
        <w:t xml:space="preserve"> </w:t>
      </w:r>
      <w:r>
        <w:rPr>
          <w:color w:val="414042"/>
        </w:rPr>
        <w:t>impaired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capacity,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Queensland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Law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Reform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Commission</w:t>
      </w:r>
    </w:p>
    <w:p w14:paraId="3F4B387F" w14:textId="77777777" w:rsidR="00B85A26" w:rsidRDefault="00210AEB">
      <w:pPr>
        <w:pStyle w:val="ListParagraph"/>
        <w:numPr>
          <w:ilvl w:val="0"/>
          <w:numId w:val="9"/>
        </w:numPr>
        <w:tabs>
          <w:tab w:val="left" w:pos="1622"/>
        </w:tabs>
        <w:spacing w:line="304" w:lineRule="auto"/>
        <w:ind w:left="1621" w:right="1224"/>
      </w:pPr>
      <w:r>
        <w:rPr>
          <w:color w:val="414042"/>
        </w:rPr>
        <w:t>Criminal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Code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(Child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Sexual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Offences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Reform)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Other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Legislation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Amendment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Bill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2019,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Affairs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Community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Safety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Committee</w:t>
      </w:r>
    </w:p>
    <w:p w14:paraId="43C330E9" w14:textId="77777777" w:rsidR="00B85A26" w:rsidRDefault="00210AEB">
      <w:pPr>
        <w:pStyle w:val="ListParagraph"/>
        <w:numPr>
          <w:ilvl w:val="0"/>
          <w:numId w:val="9"/>
        </w:numPr>
        <w:tabs>
          <w:tab w:val="left" w:pos="1622"/>
        </w:tabs>
        <w:spacing w:line="251" w:lineRule="exact"/>
        <w:ind w:left="1621" w:hanging="361"/>
      </w:pPr>
      <w:r>
        <w:rPr>
          <w:color w:val="414042"/>
        </w:rPr>
        <w:t>Inquiry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into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Penalties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Assaults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Public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Officers,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Sentence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Advisory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Council</w:t>
      </w:r>
    </w:p>
    <w:p w14:paraId="32382D24" w14:textId="77777777" w:rsidR="00B85A26" w:rsidRDefault="00B85A26">
      <w:pPr>
        <w:pStyle w:val="BodyText"/>
        <w:rPr>
          <w:sz w:val="20"/>
        </w:rPr>
      </w:pPr>
    </w:p>
    <w:p w14:paraId="30289765" w14:textId="77777777" w:rsidR="00B85A26" w:rsidRDefault="00B85A26">
      <w:pPr>
        <w:pStyle w:val="BodyText"/>
        <w:rPr>
          <w:sz w:val="17"/>
        </w:rPr>
      </w:pPr>
    </w:p>
    <w:p w14:paraId="2044C4F3" w14:textId="77777777" w:rsidR="00B85A26" w:rsidRDefault="00210AEB">
      <w:pPr>
        <w:spacing w:before="100"/>
        <w:ind w:left="1261"/>
        <w:rPr>
          <w:rFonts w:ascii="Arial Rounded MT Bold"/>
          <w:sz w:val="24"/>
        </w:rPr>
      </w:pPr>
      <w:r>
        <w:rPr>
          <w:rFonts w:ascii="Arial Rounded MT Bold"/>
          <w:color w:val="D62427"/>
          <w:sz w:val="24"/>
        </w:rPr>
        <w:t>Health</w:t>
      </w:r>
      <w:r>
        <w:rPr>
          <w:rFonts w:ascii="Arial Rounded MT Bold"/>
          <w:color w:val="D62427"/>
          <w:spacing w:val="-1"/>
          <w:sz w:val="24"/>
        </w:rPr>
        <w:t xml:space="preserve"> </w:t>
      </w:r>
      <w:r>
        <w:rPr>
          <w:rFonts w:ascii="Arial Rounded MT Bold"/>
          <w:color w:val="D62427"/>
          <w:sz w:val="24"/>
        </w:rPr>
        <w:t>and</w:t>
      </w:r>
      <w:r>
        <w:rPr>
          <w:rFonts w:ascii="Arial Rounded MT Bold"/>
          <w:color w:val="D62427"/>
          <w:spacing w:val="-1"/>
          <w:sz w:val="24"/>
        </w:rPr>
        <w:t xml:space="preserve"> </w:t>
      </w:r>
      <w:r>
        <w:rPr>
          <w:rFonts w:ascii="Arial Rounded MT Bold"/>
          <w:color w:val="D62427"/>
          <w:sz w:val="24"/>
        </w:rPr>
        <w:t>Mental Health</w:t>
      </w:r>
    </w:p>
    <w:p w14:paraId="09446E28" w14:textId="77777777" w:rsidR="00B85A26" w:rsidRDefault="00210AEB">
      <w:pPr>
        <w:pStyle w:val="ListParagraph"/>
        <w:numPr>
          <w:ilvl w:val="0"/>
          <w:numId w:val="9"/>
        </w:numPr>
        <w:tabs>
          <w:tab w:val="left" w:pos="1622"/>
        </w:tabs>
        <w:spacing w:before="200" w:line="304" w:lineRule="auto"/>
        <w:ind w:left="1621" w:right="1223"/>
      </w:pPr>
      <w:r>
        <w:rPr>
          <w:color w:val="414042"/>
        </w:rPr>
        <w:t>Submission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Review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2"/>
        </w:rPr>
        <w:t xml:space="preserve"> </w:t>
      </w:r>
      <w:proofErr w:type="spellStart"/>
      <w:r>
        <w:rPr>
          <w:color w:val="414042"/>
        </w:rPr>
        <w:t>Defence</w:t>
      </w:r>
      <w:proofErr w:type="spellEnd"/>
      <w:r>
        <w:rPr>
          <w:color w:val="414042"/>
          <w:spacing w:val="1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Insanity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s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16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Criminal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Code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Fitness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Plead,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Tasmania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Law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Reform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Commission</w:t>
      </w:r>
    </w:p>
    <w:p w14:paraId="214299C6" w14:textId="77777777" w:rsidR="00B85A26" w:rsidRDefault="00210AEB">
      <w:pPr>
        <w:pStyle w:val="ListParagraph"/>
        <w:numPr>
          <w:ilvl w:val="0"/>
          <w:numId w:val="9"/>
        </w:numPr>
        <w:tabs>
          <w:tab w:val="left" w:pos="1622"/>
        </w:tabs>
        <w:spacing w:line="304" w:lineRule="auto"/>
        <w:ind w:left="1621" w:right="1223"/>
      </w:pPr>
      <w:r>
        <w:rPr>
          <w:color w:val="414042"/>
        </w:rPr>
        <w:t>Submission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Effective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Approaches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Prevention,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Diagnosis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Fetal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Alcohol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Spectrum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Disorder,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Senate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Community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Affairs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References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Committee</w:t>
      </w:r>
    </w:p>
    <w:p w14:paraId="1311FEF9" w14:textId="77777777" w:rsidR="00B85A26" w:rsidRDefault="00210AEB">
      <w:pPr>
        <w:pStyle w:val="ListParagraph"/>
        <w:numPr>
          <w:ilvl w:val="0"/>
          <w:numId w:val="9"/>
        </w:numPr>
        <w:tabs>
          <w:tab w:val="left" w:pos="1622"/>
        </w:tabs>
        <w:spacing w:line="251" w:lineRule="exact"/>
        <w:ind w:left="1621" w:hanging="361"/>
      </w:pPr>
      <w:r>
        <w:rPr>
          <w:color w:val="414042"/>
        </w:rPr>
        <w:t>Inquiry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into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Economic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Impact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Mental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Ill-Health,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Productivity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Commission</w:t>
      </w:r>
    </w:p>
    <w:p w14:paraId="346F5938" w14:textId="77777777" w:rsidR="00B85A26" w:rsidRDefault="00B85A26">
      <w:pPr>
        <w:pStyle w:val="BodyText"/>
        <w:rPr>
          <w:sz w:val="20"/>
        </w:rPr>
      </w:pPr>
    </w:p>
    <w:p w14:paraId="2EBE8D1D" w14:textId="77777777" w:rsidR="00B85A26" w:rsidRDefault="00B85A26">
      <w:pPr>
        <w:pStyle w:val="BodyText"/>
        <w:spacing w:before="6"/>
        <w:rPr>
          <w:sz w:val="23"/>
        </w:rPr>
      </w:pPr>
    </w:p>
    <w:p w14:paraId="5F386E38" w14:textId="77777777" w:rsidR="00B85A26" w:rsidRDefault="00210AEB">
      <w:pPr>
        <w:spacing w:before="1"/>
        <w:ind w:left="1233"/>
        <w:rPr>
          <w:rFonts w:ascii="Arial Rounded MT Bold"/>
          <w:sz w:val="24"/>
        </w:rPr>
      </w:pPr>
      <w:r>
        <w:rPr>
          <w:rFonts w:ascii="Arial Rounded MT Bold"/>
          <w:color w:val="D62427"/>
          <w:sz w:val="24"/>
        </w:rPr>
        <w:t>Disability</w:t>
      </w:r>
      <w:r>
        <w:rPr>
          <w:rFonts w:ascii="Arial Rounded MT Bold"/>
          <w:color w:val="D62427"/>
          <w:spacing w:val="-6"/>
          <w:sz w:val="24"/>
        </w:rPr>
        <w:t xml:space="preserve"> </w:t>
      </w:r>
      <w:r>
        <w:rPr>
          <w:rFonts w:ascii="Arial Rounded MT Bold"/>
          <w:color w:val="D62427"/>
          <w:sz w:val="24"/>
        </w:rPr>
        <w:t>Royal</w:t>
      </w:r>
      <w:r>
        <w:rPr>
          <w:rFonts w:ascii="Arial Rounded MT Bold"/>
          <w:color w:val="D62427"/>
          <w:spacing w:val="-6"/>
          <w:sz w:val="24"/>
        </w:rPr>
        <w:t xml:space="preserve"> </w:t>
      </w:r>
      <w:r>
        <w:rPr>
          <w:rFonts w:ascii="Arial Rounded MT Bold"/>
          <w:color w:val="D62427"/>
          <w:sz w:val="24"/>
        </w:rPr>
        <w:t>Commission</w:t>
      </w:r>
    </w:p>
    <w:p w14:paraId="12E94EA3" w14:textId="77777777" w:rsidR="00B85A26" w:rsidRDefault="00210AEB">
      <w:pPr>
        <w:pStyle w:val="ListParagraph"/>
        <w:numPr>
          <w:ilvl w:val="0"/>
          <w:numId w:val="9"/>
        </w:numPr>
        <w:tabs>
          <w:tab w:val="left" w:pos="1593"/>
        </w:tabs>
        <w:spacing w:before="200"/>
        <w:ind w:left="1593"/>
      </w:pPr>
      <w:r>
        <w:rPr>
          <w:color w:val="414042"/>
        </w:rPr>
        <w:t>Disability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Royal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Commission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Inquiry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into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Education,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substantial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submission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including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6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addendums</w:t>
      </w:r>
    </w:p>
    <w:p w14:paraId="1B7A7319" w14:textId="77777777" w:rsidR="00B85A26" w:rsidRDefault="00210AEB">
      <w:pPr>
        <w:pStyle w:val="ListParagraph"/>
        <w:numPr>
          <w:ilvl w:val="0"/>
          <w:numId w:val="9"/>
        </w:numPr>
        <w:tabs>
          <w:tab w:val="left" w:pos="1593"/>
        </w:tabs>
        <w:spacing w:before="67"/>
        <w:ind w:left="1593"/>
      </w:pPr>
      <w:r>
        <w:rPr>
          <w:color w:val="414042"/>
        </w:rPr>
        <w:t>Disability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Royal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Commission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Inquiry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into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Group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Homes</w:t>
      </w:r>
    </w:p>
    <w:p w14:paraId="439E3C2E" w14:textId="77777777" w:rsidR="00B85A26" w:rsidRDefault="00210AEB">
      <w:pPr>
        <w:pStyle w:val="ListParagraph"/>
        <w:numPr>
          <w:ilvl w:val="0"/>
          <w:numId w:val="9"/>
        </w:numPr>
        <w:tabs>
          <w:tab w:val="left" w:pos="1593"/>
        </w:tabs>
        <w:spacing w:before="68"/>
        <w:ind w:left="1593"/>
      </w:pPr>
      <w:r>
        <w:rPr>
          <w:color w:val="414042"/>
        </w:rPr>
        <w:t>Disability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Royal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Commission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Inquiry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into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Emergency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Planning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Response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COVID19</w:t>
      </w:r>
    </w:p>
    <w:p w14:paraId="28779019" w14:textId="77777777" w:rsidR="00B85A26" w:rsidRDefault="00B85A26">
      <w:pPr>
        <w:pStyle w:val="BodyText"/>
      </w:pPr>
    </w:p>
    <w:p w14:paraId="0DDFCB54" w14:textId="77777777" w:rsidR="00B85A26" w:rsidRDefault="00210AEB">
      <w:pPr>
        <w:spacing w:before="1"/>
        <w:ind w:left="1247"/>
        <w:rPr>
          <w:rFonts w:ascii="Arial Rounded MT Bold"/>
          <w:sz w:val="24"/>
        </w:rPr>
      </w:pPr>
      <w:r>
        <w:rPr>
          <w:rFonts w:ascii="Arial Rounded MT Bold"/>
          <w:color w:val="D62427"/>
          <w:sz w:val="24"/>
        </w:rPr>
        <w:t>Housing</w:t>
      </w:r>
    </w:p>
    <w:p w14:paraId="5D880A7D" w14:textId="77777777" w:rsidR="00B85A26" w:rsidRDefault="00210AEB">
      <w:pPr>
        <w:pStyle w:val="ListParagraph"/>
        <w:numPr>
          <w:ilvl w:val="0"/>
          <w:numId w:val="9"/>
        </w:numPr>
        <w:tabs>
          <w:tab w:val="left" w:pos="1608"/>
        </w:tabs>
        <w:spacing w:before="200"/>
        <w:ind w:left="1607" w:hanging="361"/>
      </w:pPr>
      <w:r>
        <w:rPr>
          <w:color w:val="414042"/>
        </w:rPr>
        <w:t>Submission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Renting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Queensland,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Department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Housing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Public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Works</w:t>
      </w:r>
    </w:p>
    <w:p w14:paraId="4707475C" w14:textId="77777777" w:rsidR="00B85A26" w:rsidRDefault="00B85A26">
      <w:pPr>
        <w:sectPr w:rsidR="00B85A26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D49681D" w14:textId="77777777" w:rsidR="00B85A26" w:rsidRDefault="00B85A26">
      <w:pPr>
        <w:pStyle w:val="BodyText"/>
        <w:rPr>
          <w:sz w:val="20"/>
        </w:rPr>
      </w:pPr>
    </w:p>
    <w:p w14:paraId="042C1C9F" w14:textId="77777777" w:rsidR="00B85A26" w:rsidRDefault="00B85A26">
      <w:pPr>
        <w:pStyle w:val="BodyText"/>
        <w:rPr>
          <w:sz w:val="20"/>
        </w:rPr>
      </w:pPr>
    </w:p>
    <w:p w14:paraId="2B52AB72" w14:textId="77777777" w:rsidR="00B85A26" w:rsidRDefault="00B85A26">
      <w:pPr>
        <w:pStyle w:val="BodyText"/>
        <w:rPr>
          <w:sz w:val="20"/>
        </w:rPr>
      </w:pPr>
    </w:p>
    <w:p w14:paraId="1D880A49" w14:textId="77777777" w:rsidR="00B85A26" w:rsidRDefault="00B85A26">
      <w:pPr>
        <w:pStyle w:val="BodyText"/>
        <w:rPr>
          <w:sz w:val="20"/>
        </w:rPr>
      </w:pPr>
    </w:p>
    <w:p w14:paraId="06FF4C25" w14:textId="77777777" w:rsidR="00B85A26" w:rsidRDefault="00B85A26">
      <w:pPr>
        <w:pStyle w:val="BodyText"/>
        <w:spacing w:before="8"/>
        <w:rPr>
          <w:sz w:val="16"/>
        </w:rPr>
      </w:pPr>
    </w:p>
    <w:p w14:paraId="0B18CEB5" w14:textId="77777777" w:rsidR="00B85A26" w:rsidRDefault="00210AEB">
      <w:pPr>
        <w:pStyle w:val="Heading5"/>
        <w:ind w:left="7620"/>
      </w:pPr>
      <w:r>
        <w:pict w14:anchorId="15C3668E">
          <v:shape id="_x0000_s1463" style="position:absolute;left:0;text-align:left;margin-left:463.6pt;margin-top:13.7pt;width:131.7pt;height:5.6pt;z-index:15774720;mso-position-horizontal-relative:page" coordorigin="9272,274" coordsize="2634,112" path="m11906,274r-2579,l9306,279r-18,11l9276,308r-4,22l9276,351r12,18l9306,381r21,4l11906,385r,-111xe" fillcolor="#253772" stroked="f">
            <v:path arrowok="t"/>
            <w10:wrap anchorx="page"/>
          </v:shape>
        </w:pict>
      </w:r>
      <w:r>
        <w:rPr>
          <w:color w:val="253772"/>
        </w:rPr>
        <w:t>Reports</w:t>
      </w:r>
    </w:p>
    <w:p w14:paraId="51BEB01F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1B778236" w14:textId="77777777" w:rsidR="00B85A26" w:rsidRDefault="00B85A26">
      <w:pPr>
        <w:pStyle w:val="BodyText"/>
        <w:spacing w:before="1"/>
        <w:rPr>
          <w:rFonts w:ascii="Arial Rounded MT Bold"/>
        </w:rPr>
      </w:pPr>
    </w:p>
    <w:p w14:paraId="52CB0923" w14:textId="77777777" w:rsidR="00B85A26" w:rsidRDefault="00210AEB">
      <w:pPr>
        <w:pStyle w:val="ListParagraph"/>
        <w:numPr>
          <w:ilvl w:val="0"/>
          <w:numId w:val="9"/>
        </w:numPr>
        <w:tabs>
          <w:tab w:val="left" w:pos="1596"/>
        </w:tabs>
        <w:spacing w:before="1" w:line="304" w:lineRule="auto"/>
        <w:ind w:left="1595" w:right="1227"/>
        <w:jc w:val="both"/>
      </w:pPr>
      <w:r>
        <w:rPr>
          <w:color w:val="414042"/>
        </w:rPr>
        <w:t>OPCAT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Report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Sub-Committee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Prevention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Torture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Working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Group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Against Detention (collaboration). We were actively preparing for the scheduled visit by the United Nations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Subcommittee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Prevention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Torture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March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2020,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but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regrettably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postponed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due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evolving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pandemic.</w:t>
      </w:r>
    </w:p>
    <w:p w14:paraId="522A7468" w14:textId="77777777" w:rsidR="00B85A26" w:rsidRDefault="00210AEB">
      <w:pPr>
        <w:pStyle w:val="ListParagraph"/>
        <w:numPr>
          <w:ilvl w:val="0"/>
          <w:numId w:val="9"/>
        </w:numPr>
        <w:tabs>
          <w:tab w:val="left" w:pos="1596"/>
        </w:tabs>
        <w:spacing w:line="250" w:lineRule="exact"/>
        <w:ind w:left="1595" w:hanging="361"/>
        <w:jc w:val="both"/>
      </w:pPr>
      <w:r>
        <w:rPr>
          <w:color w:val="414042"/>
        </w:rPr>
        <w:t>CRPD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Shadow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Report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(collaboration)</w:t>
      </w:r>
    </w:p>
    <w:p w14:paraId="41C09AD0" w14:textId="77777777" w:rsidR="00B85A26" w:rsidRDefault="00210AEB">
      <w:pPr>
        <w:pStyle w:val="ListParagraph"/>
        <w:numPr>
          <w:ilvl w:val="0"/>
          <w:numId w:val="9"/>
        </w:numPr>
        <w:tabs>
          <w:tab w:val="left" w:pos="1596"/>
        </w:tabs>
        <w:spacing w:before="67"/>
        <w:ind w:left="1595" w:hanging="361"/>
        <w:jc w:val="both"/>
      </w:pPr>
      <w:r>
        <w:rPr>
          <w:color w:val="414042"/>
        </w:rPr>
        <w:t>Universal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Periodic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Review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-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section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(collaboration)</w:t>
      </w:r>
    </w:p>
    <w:p w14:paraId="15000005" w14:textId="77777777" w:rsidR="00B85A26" w:rsidRDefault="00B85A26">
      <w:pPr>
        <w:pStyle w:val="BodyText"/>
        <w:rPr>
          <w:sz w:val="20"/>
        </w:rPr>
      </w:pPr>
    </w:p>
    <w:p w14:paraId="3C0D8D38" w14:textId="77777777" w:rsidR="00B85A26" w:rsidRDefault="00B85A26">
      <w:pPr>
        <w:pStyle w:val="BodyText"/>
        <w:spacing w:before="5"/>
        <w:rPr>
          <w:sz w:val="28"/>
        </w:rPr>
      </w:pPr>
    </w:p>
    <w:p w14:paraId="6EEF692B" w14:textId="77777777" w:rsidR="00B85A26" w:rsidRDefault="00210AEB">
      <w:pPr>
        <w:pStyle w:val="Heading5"/>
        <w:ind w:left="6878"/>
      </w:pPr>
      <w:r>
        <w:pict w14:anchorId="04421F18">
          <v:shape id="_x0000_s1462" style="position:absolute;left:0;text-align:left;margin-left:463.6pt;margin-top:13.7pt;width:131.7pt;height:5.6pt;z-index:15775232;mso-position-horizontal-relative:page" coordorigin="9272,274" coordsize="2634,112" path="m11906,274r-2579,l9306,279r-18,11l9276,308r-4,22l9276,351r12,18l9306,381r21,4l11906,385r,-111xe" fillcolor="#253772" stroked="f">
            <v:path arrowok="t"/>
            <w10:wrap anchorx="page"/>
          </v:shape>
        </w:pict>
      </w:r>
      <w:r>
        <w:rPr>
          <w:color w:val="253772"/>
        </w:rPr>
        <w:t>Publications</w:t>
      </w:r>
    </w:p>
    <w:p w14:paraId="71A28FED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04787A4D" w14:textId="77777777" w:rsidR="00B85A26" w:rsidRDefault="00B85A26">
      <w:pPr>
        <w:pStyle w:val="BodyText"/>
        <w:spacing w:before="5"/>
        <w:rPr>
          <w:rFonts w:ascii="Arial Rounded MT Bold"/>
        </w:rPr>
      </w:pPr>
    </w:p>
    <w:p w14:paraId="1CF8918D" w14:textId="77777777" w:rsidR="00B85A26" w:rsidRDefault="00210AEB">
      <w:pPr>
        <w:pStyle w:val="ListParagraph"/>
        <w:numPr>
          <w:ilvl w:val="0"/>
          <w:numId w:val="9"/>
        </w:numPr>
        <w:tabs>
          <w:tab w:val="left" w:pos="1608"/>
        </w:tabs>
        <w:spacing w:line="304" w:lineRule="auto"/>
        <w:ind w:left="1607" w:right="3790"/>
        <w:rPr>
          <w:b/>
        </w:rPr>
      </w:pPr>
      <w:r>
        <w:pict w14:anchorId="77AF9676">
          <v:group id="_x0000_s1459" style="position:absolute;left:0;text-align:left;margin-left:45.35pt;margin-top:46.15pt;width:549.95pt;height:348pt;z-index:15774208;mso-position-horizontal-relative:page" coordorigin="907,923" coordsize="10999,6960">
            <v:rect id="_x0000_s1461" style="position:absolute;left:907;top:922;width:10999;height:6960" fillcolor="#e44856" stroked="f">
              <v:fill opacity="40631f"/>
            </v:rect>
            <v:shape id="_x0000_s1460" type="#_x0000_t75" style="position:absolute;left:1247;top:1149;width:9412;height:6430">
              <v:imagedata r:id="rId51" o:title=""/>
            </v:shape>
            <w10:wrap anchorx="page"/>
          </v:group>
        </w:pict>
      </w:r>
      <w:r>
        <w:rPr>
          <w:b/>
          <w:color w:val="414042"/>
        </w:rPr>
        <w:t>Know Your</w:t>
      </w:r>
      <w:r>
        <w:rPr>
          <w:b/>
          <w:color w:val="414042"/>
          <w:spacing w:val="1"/>
        </w:rPr>
        <w:t xml:space="preserve"> </w:t>
      </w:r>
      <w:r>
        <w:rPr>
          <w:b/>
          <w:color w:val="414042"/>
        </w:rPr>
        <w:t>Human</w:t>
      </w:r>
      <w:r>
        <w:rPr>
          <w:b/>
          <w:color w:val="414042"/>
          <w:spacing w:val="1"/>
        </w:rPr>
        <w:t xml:space="preserve"> </w:t>
      </w:r>
      <w:r>
        <w:rPr>
          <w:b/>
          <w:color w:val="414042"/>
        </w:rPr>
        <w:t>Rights: A Guide</w:t>
      </w:r>
      <w:r>
        <w:rPr>
          <w:b/>
          <w:color w:val="414042"/>
          <w:spacing w:val="1"/>
        </w:rPr>
        <w:t xml:space="preserve"> </w:t>
      </w:r>
      <w:r>
        <w:rPr>
          <w:b/>
          <w:color w:val="414042"/>
        </w:rPr>
        <w:t>to</w:t>
      </w:r>
      <w:r>
        <w:rPr>
          <w:b/>
          <w:color w:val="414042"/>
          <w:spacing w:val="1"/>
        </w:rPr>
        <w:t xml:space="preserve"> </w:t>
      </w:r>
      <w:r>
        <w:rPr>
          <w:b/>
          <w:color w:val="414042"/>
        </w:rPr>
        <w:t>the</w:t>
      </w:r>
      <w:r>
        <w:rPr>
          <w:b/>
          <w:color w:val="414042"/>
          <w:spacing w:val="1"/>
        </w:rPr>
        <w:t xml:space="preserve"> </w:t>
      </w:r>
      <w:r>
        <w:rPr>
          <w:b/>
          <w:color w:val="414042"/>
        </w:rPr>
        <w:t>Human</w:t>
      </w:r>
      <w:r>
        <w:rPr>
          <w:b/>
          <w:color w:val="414042"/>
          <w:spacing w:val="1"/>
        </w:rPr>
        <w:t xml:space="preserve"> </w:t>
      </w:r>
      <w:r>
        <w:rPr>
          <w:b/>
          <w:color w:val="414042"/>
        </w:rPr>
        <w:t>Rights Act</w:t>
      </w:r>
      <w:r>
        <w:rPr>
          <w:b/>
          <w:color w:val="414042"/>
          <w:spacing w:val="50"/>
        </w:rPr>
        <w:t xml:space="preserve"> </w:t>
      </w:r>
      <w:r>
        <w:rPr>
          <w:b/>
          <w:color w:val="414042"/>
        </w:rPr>
        <w:t>2019</w:t>
      </w:r>
      <w:r>
        <w:rPr>
          <w:b/>
          <w:color w:val="414042"/>
          <w:spacing w:val="50"/>
        </w:rPr>
        <w:t xml:space="preserve"> </w:t>
      </w:r>
      <w:r>
        <w:rPr>
          <w:b/>
          <w:color w:val="414042"/>
        </w:rPr>
        <w:t>(Qld)</w:t>
      </w:r>
      <w:r>
        <w:rPr>
          <w:b/>
          <w:color w:val="414042"/>
          <w:spacing w:val="-48"/>
        </w:rPr>
        <w:t xml:space="preserve"> </w:t>
      </w:r>
      <w:r>
        <w:rPr>
          <w:b/>
          <w:color w:val="414042"/>
        </w:rPr>
        <w:t>and</w:t>
      </w:r>
      <w:r>
        <w:rPr>
          <w:b/>
          <w:color w:val="414042"/>
          <w:spacing w:val="15"/>
        </w:rPr>
        <w:t xml:space="preserve"> </w:t>
      </w:r>
      <w:r>
        <w:rPr>
          <w:b/>
          <w:color w:val="414042"/>
        </w:rPr>
        <w:t>a</w:t>
      </w:r>
      <w:r>
        <w:rPr>
          <w:b/>
          <w:color w:val="414042"/>
          <w:spacing w:val="15"/>
        </w:rPr>
        <w:t xml:space="preserve"> </w:t>
      </w:r>
      <w:r>
        <w:rPr>
          <w:b/>
          <w:color w:val="414042"/>
        </w:rPr>
        <w:t>set</w:t>
      </w:r>
      <w:r>
        <w:rPr>
          <w:b/>
          <w:color w:val="414042"/>
          <w:spacing w:val="16"/>
        </w:rPr>
        <w:t xml:space="preserve"> </w:t>
      </w:r>
      <w:r>
        <w:rPr>
          <w:b/>
          <w:color w:val="414042"/>
        </w:rPr>
        <w:t>of</w:t>
      </w:r>
      <w:r>
        <w:rPr>
          <w:b/>
          <w:color w:val="414042"/>
          <w:spacing w:val="15"/>
        </w:rPr>
        <w:t xml:space="preserve"> </w:t>
      </w:r>
      <w:r>
        <w:rPr>
          <w:b/>
          <w:color w:val="414042"/>
        </w:rPr>
        <w:t>accompanying</w:t>
      </w:r>
      <w:r>
        <w:rPr>
          <w:b/>
          <w:color w:val="414042"/>
          <w:spacing w:val="16"/>
        </w:rPr>
        <w:t xml:space="preserve"> </w:t>
      </w:r>
      <w:r>
        <w:rPr>
          <w:b/>
          <w:color w:val="414042"/>
        </w:rPr>
        <w:t>fact</w:t>
      </w:r>
      <w:r>
        <w:rPr>
          <w:b/>
          <w:color w:val="414042"/>
          <w:spacing w:val="10"/>
        </w:rPr>
        <w:t xml:space="preserve"> </w:t>
      </w:r>
      <w:r>
        <w:rPr>
          <w:b/>
          <w:color w:val="414042"/>
        </w:rPr>
        <w:t>sheets</w:t>
      </w:r>
    </w:p>
    <w:p w14:paraId="06F47CD5" w14:textId="77777777" w:rsidR="00B85A26" w:rsidRDefault="00B85A26">
      <w:pPr>
        <w:spacing w:line="304" w:lineRule="auto"/>
        <w:sectPr w:rsidR="00B85A26">
          <w:footerReference w:type="even" r:id="rId52"/>
          <w:footerReference w:type="default" r:id="rId53"/>
          <w:pgSz w:w="11910" w:h="16840"/>
          <w:pgMar w:top="1200" w:right="0" w:bottom="1280" w:left="0" w:header="0" w:footer="1091" w:gutter="0"/>
          <w:pgNumType w:start="15"/>
          <w:cols w:space="720"/>
        </w:sectPr>
      </w:pPr>
    </w:p>
    <w:p w14:paraId="6C65AA1A" w14:textId="77777777" w:rsidR="00B85A26" w:rsidRDefault="00B85A26">
      <w:pPr>
        <w:pStyle w:val="BodyText"/>
        <w:rPr>
          <w:b/>
          <w:sz w:val="20"/>
        </w:rPr>
      </w:pPr>
    </w:p>
    <w:p w14:paraId="133BA687" w14:textId="77777777" w:rsidR="00B85A26" w:rsidRDefault="00B85A26">
      <w:pPr>
        <w:pStyle w:val="BodyText"/>
        <w:rPr>
          <w:b/>
          <w:sz w:val="20"/>
        </w:rPr>
      </w:pPr>
    </w:p>
    <w:p w14:paraId="72703EEA" w14:textId="77777777" w:rsidR="00B85A26" w:rsidRDefault="00B85A26">
      <w:pPr>
        <w:pStyle w:val="BodyText"/>
        <w:rPr>
          <w:b/>
          <w:sz w:val="20"/>
        </w:rPr>
      </w:pPr>
    </w:p>
    <w:p w14:paraId="572A87D9" w14:textId="77777777" w:rsidR="00B85A26" w:rsidRDefault="00B85A26">
      <w:pPr>
        <w:pStyle w:val="BodyText"/>
        <w:spacing w:before="10"/>
        <w:rPr>
          <w:b/>
          <w:sz w:val="24"/>
        </w:rPr>
      </w:pPr>
    </w:p>
    <w:p w14:paraId="15AA7EF4" w14:textId="77777777" w:rsidR="00B85A26" w:rsidRDefault="00210AEB">
      <w:pPr>
        <w:pStyle w:val="Heading5"/>
        <w:ind w:left="2887"/>
      </w:pPr>
      <w:r>
        <w:pict w14:anchorId="262C164B">
          <v:shape id="_x0000_s1458" style="position:absolute;left:0;text-align:left;margin-left:0;margin-top:13.7pt;width:132.05pt;height:5.6pt;z-index:15775744;mso-position-horizontal-relative:page" coordorigin=",274" coordsize="2641,112" path="m2585,274l,274,,385r2585,l2607,381r18,-12l2637,351r4,-21l2637,308r-12,-18l2607,279r-22,-5xe" fillcolor="#253772" stroked="f">
            <v:path arrowok="t"/>
            <w10:wrap anchorx="page"/>
          </v:shape>
        </w:pict>
      </w:r>
      <w:r>
        <w:rPr>
          <w:color w:val="253772"/>
        </w:rPr>
        <w:t>Public</w:t>
      </w:r>
      <w:r>
        <w:rPr>
          <w:color w:val="253772"/>
          <w:spacing w:val="-1"/>
        </w:rPr>
        <w:t xml:space="preserve"> </w:t>
      </w:r>
      <w:r>
        <w:rPr>
          <w:color w:val="253772"/>
        </w:rPr>
        <w:t>Hearings</w:t>
      </w:r>
      <w:r>
        <w:rPr>
          <w:color w:val="253772"/>
          <w:spacing w:val="-1"/>
        </w:rPr>
        <w:t xml:space="preserve"> </w:t>
      </w:r>
      <w:r>
        <w:rPr>
          <w:color w:val="253772"/>
        </w:rPr>
        <w:t>and</w:t>
      </w:r>
      <w:r>
        <w:rPr>
          <w:color w:val="253772"/>
          <w:spacing w:val="-2"/>
        </w:rPr>
        <w:t xml:space="preserve"> </w:t>
      </w:r>
      <w:r>
        <w:rPr>
          <w:color w:val="253772"/>
        </w:rPr>
        <w:t>Inquiries</w:t>
      </w:r>
    </w:p>
    <w:p w14:paraId="48D5186D" w14:textId="77777777" w:rsidR="00B85A26" w:rsidRDefault="00B85A26">
      <w:pPr>
        <w:pStyle w:val="BodyText"/>
        <w:spacing w:before="6"/>
        <w:rPr>
          <w:rFonts w:ascii="Arial Rounded MT Bold"/>
          <w:sz w:val="37"/>
        </w:rPr>
      </w:pPr>
    </w:p>
    <w:p w14:paraId="3216F9DF" w14:textId="77777777" w:rsidR="00B85A26" w:rsidRDefault="00210AEB">
      <w:pPr>
        <w:pStyle w:val="ListParagraph"/>
        <w:numPr>
          <w:ilvl w:val="0"/>
          <w:numId w:val="9"/>
        </w:numPr>
        <w:tabs>
          <w:tab w:val="left" w:pos="1608"/>
        </w:tabs>
        <w:spacing w:line="304" w:lineRule="auto"/>
        <w:ind w:left="1607" w:right="1239"/>
      </w:pPr>
      <w:r>
        <w:rPr>
          <w:color w:val="414042"/>
        </w:rPr>
        <w:t>Appeared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witnesses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before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Joint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Standing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Committee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NDIS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offer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additional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evidence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issues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Planning,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Implementation,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Supported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Independent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Living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arrangements</w:t>
      </w:r>
    </w:p>
    <w:p w14:paraId="367CA58C" w14:textId="77777777" w:rsidR="00B85A26" w:rsidRDefault="00210AEB">
      <w:pPr>
        <w:pStyle w:val="ListParagraph"/>
        <w:numPr>
          <w:ilvl w:val="0"/>
          <w:numId w:val="9"/>
        </w:numPr>
        <w:tabs>
          <w:tab w:val="left" w:pos="1608"/>
        </w:tabs>
        <w:spacing w:line="304" w:lineRule="auto"/>
        <w:ind w:left="1607" w:right="1236"/>
      </w:pPr>
      <w:r>
        <w:rPr>
          <w:color w:val="414042"/>
        </w:rPr>
        <w:t>Appeared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witnesses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Parliamentary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Committee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Hearing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Inquiry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into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Aged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Care,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End-of-Life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Palliative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Care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Voluntary Assisted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Dying</w:t>
      </w:r>
    </w:p>
    <w:p w14:paraId="66E7B4EA" w14:textId="77777777" w:rsidR="00B85A26" w:rsidRDefault="00B85A26">
      <w:pPr>
        <w:pStyle w:val="BodyText"/>
        <w:rPr>
          <w:sz w:val="20"/>
        </w:rPr>
      </w:pPr>
    </w:p>
    <w:p w14:paraId="621452AB" w14:textId="77777777" w:rsidR="00B85A26" w:rsidRDefault="00B85A26">
      <w:pPr>
        <w:pStyle w:val="BodyText"/>
        <w:rPr>
          <w:sz w:val="20"/>
        </w:rPr>
      </w:pPr>
    </w:p>
    <w:p w14:paraId="40B445E9" w14:textId="77777777" w:rsidR="00B85A26" w:rsidRDefault="00210AEB">
      <w:pPr>
        <w:pStyle w:val="Heading5"/>
        <w:spacing w:before="235"/>
        <w:ind w:left="1965" w:right="1608"/>
        <w:jc w:val="center"/>
      </w:pPr>
      <w:r>
        <w:pict w14:anchorId="0460049B">
          <v:shape id="_x0000_s1457" style="position:absolute;left:0;text-align:left;margin-left:0;margin-top:20.45pt;width:132.05pt;height:5.6pt;z-index:15776256;mso-position-horizontal-relative:page" coordorigin=",409" coordsize="2641,112" path="m2585,409l,409,,520r2585,l2607,516r18,-12l2637,486r4,-21l2637,443r-12,-18l2607,414r-22,-5xe" fillcolor="#253772" stroked="f">
            <v:path arrowok="t"/>
            <w10:wrap anchorx="page"/>
          </v:shape>
        </w:pict>
      </w:r>
      <w:r>
        <w:rPr>
          <w:color w:val="253772"/>
        </w:rPr>
        <w:t>Sector</w:t>
      </w:r>
      <w:r>
        <w:rPr>
          <w:color w:val="253772"/>
          <w:spacing w:val="-16"/>
        </w:rPr>
        <w:t xml:space="preserve"> </w:t>
      </w:r>
      <w:r>
        <w:rPr>
          <w:color w:val="253772"/>
        </w:rPr>
        <w:t>Engagement</w:t>
      </w:r>
      <w:r>
        <w:rPr>
          <w:color w:val="253772"/>
          <w:spacing w:val="-16"/>
        </w:rPr>
        <w:t xml:space="preserve"> </w:t>
      </w:r>
      <w:r>
        <w:rPr>
          <w:color w:val="253772"/>
        </w:rPr>
        <w:t>and</w:t>
      </w:r>
      <w:r>
        <w:rPr>
          <w:color w:val="253772"/>
          <w:spacing w:val="-15"/>
        </w:rPr>
        <w:t xml:space="preserve"> </w:t>
      </w:r>
      <w:r>
        <w:rPr>
          <w:color w:val="253772"/>
        </w:rPr>
        <w:t>Consultation</w:t>
      </w:r>
    </w:p>
    <w:p w14:paraId="5EEAC2AD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6F3B482D" w14:textId="77777777" w:rsidR="00B85A26" w:rsidRDefault="00B85A26">
      <w:pPr>
        <w:pStyle w:val="BodyText"/>
        <w:spacing w:before="3"/>
        <w:rPr>
          <w:rFonts w:ascii="Arial Rounded MT Bold"/>
          <w:sz w:val="24"/>
        </w:rPr>
      </w:pPr>
    </w:p>
    <w:p w14:paraId="504CE4AD" w14:textId="77777777" w:rsidR="00B85A26" w:rsidRDefault="00210AEB">
      <w:pPr>
        <w:pStyle w:val="Heading7"/>
      </w:pPr>
      <w:r>
        <w:rPr>
          <w:color w:val="E65E61"/>
        </w:rPr>
        <w:t>We</w:t>
      </w:r>
      <w:r>
        <w:rPr>
          <w:color w:val="E65E61"/>
          <w:spacing w:val="32"/>
        </w:rPr>
        <w:t xml:space="preserve"> </w:t>
      </w:r>
      <w:r>
        <w:rPr>
          <w:color w:val="E65E61"/>
        </w:rPr>
        <w:t>actively</w:t>
      </w:r>
      <w:r>
        <w:rPr>
          <w:color w:val="E65E61"/>
          <w:spacing w:val="32"/>
        </w:rPr>
        <w:t xml:space="preserve"> </w:t>
      </w:r>
      <w:r>
        <w:rPr>
          <w:color w:val="E65E61"/>
        </w:rPr>
        <w:t>contributed</w:t>
      </w:r>
      <w:r>
        <w:rPr>
          <w:color w:val="E65E61"/>
          <w:spacing w:val="32"/>
        </w:rPr>
        <w:t xml:space="preserve"> </w:t>
      </w:r>
      <w:r>
        <w:rPr>
          <w:color w:val="E65E61"/>
        </w:rPr>
        <w:t>as</w:t>
      </w:r>
      <w:r>
        <w:rPr>
          <w:color w:val="E65E61"/>
          <w:spacing w:val="32"/>
        </w:rPr>
        <w:t xml:space="preserve"> </w:t>
      </w:r>
      <w:r>
        <w:rPr>
          <w:color w:val="E65E61"/>
        </w:rPr>
        <w:t>part</w:t>
      </w:r>
      <w:r>
        <w:rPr>
          <w:color w:val="E65E61"/>
          <w:spacing w:val="32"/>
        </w:rPr>
        <w:t xml:space="preserve"> </w:t>
      </w:r>
      <w:r>
        <w:rPr>
          <w:color w:val="E65E61"/>
        </w:rPr>
        <w:t>of</w:t>
      </w:r>
      <w:r>
        <w:rPr>
          <w:color w:val="E65E61"/>
          <w:spacing w:val="71"/>
        </w:rPr>
        <w:t xml:space="preserve"> </w:t>
      </w:r>
      <w:r>
        <w:rPr>
          <w:color w:val="E65E61"/>
        </w:rPr>
        <w:t>the</w:t>
      </w:r>
      <w:r>
        <w:rPr>
          <w:color w:val="E65E61"/>
          <w:spacing w:val="32"/>
        </w:rPr>
        <w:t xml:space="preserve"> </w:t>
      </w:r>
      <w:r>
        <w:rPr>
          <w:color w:val="E65E61"/>
        </w:rPr>
        <w:t>following</w:t>
      </w:r>
      <w:r>
        <w:rPr>
          <w:color w:val="E65E61"/>
          <w:spacing w:val="32"/>
        </w:rPr>
        <w:t xml:space="preserve"> </w:t>
      </w:r>
      <w:r>
        <w:rPr>
          <w:color w:val="E65E61"/>
        </w:rPr>
        <w:t>networks:</w:t>
      </w:r>
    </w:p>
    <w:p w14:paraId="30EDA447" w14:textId="77777777" w:rsidR="00B85A26" w:rsidRDefault="00B85A26">
      <w:pPr>
        <w:pStyle w:val="BodyText"/>
        <w:spacing w:before="7"/>
        <w:rPr>
          <w:rFonts w:ascii="Arial Rounded MT Bold"/>
          <w:sz w:val="16"/>
        </w:rPr>
      </w:pPr>
    </w:p>
    <w:p w14:paraId="27C4130F" w14:textId="77777777" w:rsidR="00B85A26" w:rsidRDefault="00B85A26">
      <w:pPr>
        <w:rPr>
          <w:rFonts w:ascii="Arial Rounded MT Bold"/>
          <w:sz w:val="16"/>
        </w:rPr>
        <w:sectPr w:rsidR="00B85A26">
          <w:pgSz w:w="11910" w:h="16840"/>
          <w:pgMar w:top="1240" w:right="0" w:bottom="1280" w:left="0" w:header="0" w:footer="1091" w:gutter="0"/>
          <w:cols w:space="720"/>
        </w:sectPr>
      </w:pPr>
    </w:p>
    <w:p w14:paraId="281BE311" w14:textId="77777777" w:rsidR="00B85A26" w:rsidRDefault="00210AEB">
      <w:pPr>
        <w:pStyle w:val="ListParagraph"/>
        <w:numPr>
          <w:ilvl w:val="0"/>
          <w:numId w:val="9"/>
        </w:numPr>
        <w:tabs>
          <w:tab w:val="left" w:pos="1608"/>
        </w:tabs>
        <w:spacing w:before="100"/>
        <w:ind w:left="1607" w:hanging="361"/>
      </w:pPr>
      <w:r>
        <w:rPr>
          <w:color w:val="414042"/>
        </w:rPr>
        <w:t>Disability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Network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Australia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(DANA)</w:t>
      </w:r>
    </w:p>
    <w:p w14:paraId="50E2DAFE" w14:textId="77777777" w:rsidR="00B85A26" w:rsidRDefault="00210AEB">
      <w:pPr>
        <w:pStyle w:val="ListParagraph"/>
        <w:numPr>
          <w:ilvl w:val="0"/>
          <w:numId w:val="9"/>
        </w:numPr>
        <w:tabs>
          <w:tab w:val="left" w:pos="1608"/>
        </w:tabs>
        <w:spacing w:before="67"/>
        <w:ind w:left="1607" w:hanging="361"/>
      </w:pPr>
      <w:r>
        <w:rPr>
          <w:color w:val="414042"/>
        </w:rPr>
        <w:t>Combined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Groups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Queensland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(CAGQ)</w:t>
      </w:r>
    </w:p>
    <w:p w14:paraId="29F8179E" w14:textId="77777777" w:rsidR="00B85A26" w:rsidRDefault="00210AEB">
      <w:pPr>
        <w:pStyle w:val="ListParagraph"/>
        <w:numPr>
          <w:ilvl w:val="0"/>
          <w:numId w:val="9"/>
        </w:numPr>
        <w:tabs>
          <w:tab w:val="left" w:pos="1608"/>
        </w:tabs>
        <w:spacing w:before="68" w:line="304" w:lineRule="auto"/>
        <w:ind w:left="1607" w:right="1"/>
      </w:pPr>
      <w:r>
        <w:rPr>
          <w:color w:val="414042"/>
        </w:rPr>
        <w:t>Queensland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Collective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Inclusive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Education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(QCIE)</w:t>
      </w:r>
    </w:p>
    <w:p w14:paraId="2DAEDDF8" w14:textId="77777777" w:rsidR="00B85A26" w:rsidRDefault="00210AEB">
      <w:pPr>
        <w:pStyle w:val="ListParagraph"/>
        <w:numPr>
          <w:ilvl w:val="0"/>
          <w:numId w:val="9"/>
        </w:numPr>
        <w:tabs>
          <w:tab w:val="left" w:pos="1608"/>
        </w:tabs>
        <w:spacing w:line="304" w:lineRule="auto"/>
        <w:ind w:left="1607"/>
      </w:pPr>
      <w:r>
        <w:rPr>
          <w:color w:val="414042"/>
        </w:rPr>
        <w:t>Australian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Coalition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90"/>
        </w:rPr>
        <w:t xml:space="preserve"> </w:t>
      </w:r>
      <w:r>
        <w:rPr>
          <w:color w:val="414042"/>
        </w:rPr>
        <w:t>Inclusive</w:t>
      </w:r>
      <w:r>
        <w:rPr>
          <w:color w:val="414042"/>
          <w:spacing w:val="90"/>
        </w:rPr>
        <w:t xml:space="preserve"> </w:t>
      </w:r>
      <w:r>
        <w:rPr>
          <w:color w:val="414042"/>
        </w:rPr>
        <w:t>Education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(ACIE)</w:t>
      </w:r>
    </w:p>
    <w:p w14:paraId="28863735" w14:textId="77777777" w:rsidR="00B85A26" w:rsidRDefault="00210AEB">
      <w:pPr>
        <w:pStyle w:val="ListParagraph"/>
        <w:numPr>
          <w:ilvl w:val="0"/>
          <w:numId w:val="9"/>
        </w:numPr>
        <w:tabs>
          <w:tab w:val="left" w:pos="1608"/>
        </w:tabs>
        <w:spacing w:line="304" w:lineRule="auto"/>
        <w:ind w:left="1607" w:right="1"/>
      </w:pPr>
      <w:r>
        <w:rPr>
          <w:color w:val="414042"/>
        </w:rPr>
        <w:t>Optional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Protocol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Convention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Against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Torture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(OPCAT)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Network</w:t>
      </w:r>
    </w:p>
    <w:p w14:paraId="4000A400" w14:textId="77777777" w:rsidR="00B85A26" w:rsidRDefault="00210AEB">
      <w:pPr>
        <w:pStyle w:val="ListParagraph"/>
        <w:numPr>
          <w:ilvl w:val="0"/>
          <w:numId w:val="9"/>
        </w:numPr>
        <w:tabs>
          <w:tab w:val="left" w:pos="1608"/>
        </w:tabs>
        <w:spacing w:line="304" w:lineRule="auto"/>
        <w:ind w:left="1607"/>
      </w:pPr>
      <w:r>
        <w:rPr>
          <w:color w:val="414042"/>
        </w:rPr>
        <w:t>Queensland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Commission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(QHRC)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Advocates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Network</w:t>
      </w:r>
    </w:p>
    <w:p w14:paraId="73A0733B" w14:textId="77777777" w:rsidR="00B85A26" w:rsidRDefault="00210AEB">
      <w:pPr>
        <w:pStyle w:val="ListParagraph"/>
        <w:numPr>
          <w:ilvl w:val="0"/>
          <w:numId w:val="9"/>
        </w:numPr>
        <w:tabs>
          <w:tab w:val="left" w:pos="1608"/>
        </w:tabs>
        <w:spacing w:line="251" w:lineRule="exact"/>
        <w:ind w:left="1607" w:hanging="361"/>
      </w:pPr>
      <w:r>
        <w:rPr>
          <w:color w:val="414042"/>
        </w:rPr>
        <w:t>Australian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Network</w:t>
      </w:r>
    </w:p>
    <w:p w14:paraId="6D719977" w14:textId="77777777" w:rsidR="00B85A26" w:rsidRDefault="00210AEB">
      <w:pPr>
        <w:pStyle w:val="ListParagraph"/>
        <w:numPr>
          <w:ilvl w:val="0"/>
          <w:numId w:val="9"/>
        </w:numPr>
        <w:tabs>
          <w:tab w:val="left" w:pos="1608"/>
        </w:tabs>
        <w:spacing w:before="63" w:line="304" w:lineRule="auto"/>
        <w:ind w:left="1607" w:right="1"/>
        <w:jc w:val="both"/>
      </w:pPr>
      <w:r>
        <w:rPr>
          <w:color w:val="414042"/>
        </w:rPr>
        <w:t>Consultative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Working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Group</w:t>
      </w:r>
      <w:r>
        <w:rPr>
          <w:color w:val="414042"/>
          <w:spacing w:val="81"/>
        </w:rPr>
        <w:t xml:space="preserve"> </w:t>
      </w:r>
      <w:r>
        <w:rPr>
          <w:color w:val="414042"/>
        </w:rPr>
        <w:t>(CWG)</w:t>
      </w:r>
      <w:r>
        <w:rPr>
          <w:color w:val="414042"/>
          <w:spacing w:val="8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81"/>
        </w:rPr>
        <w:t xml:space="preserve"> </w:t>
      </w:r>
      <w:r>
        <w:rPr>
          <w:color w:val="414042"/>
        </w:rPr>
        <w:t>respond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domestic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family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violence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against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disability</w:t>
      </w:r>
    </w:p>
    <w:p w14:paraId="3A194DF6" w14:textId="77777777" w:rsidR="00B85A26" w:rsidRDefault="00210AEB">
      <w:pPr>
        <w:pStyle w:val="ListParagraph"/>
        <w:numPr>
          <w:ilvl w:val="0"/>
          <w:numId w:val="9"/>
        </w:numPr>
        <w:tabs>
          <w:tab w:val="left" w:pos="1608"/>
        </w:tabs>
        <w:spacing w:line="304" w:lineRule="auto"/>
        <w:ind w:left="1607"/>
        <w:jc w:val="both"/>
      </w:pPr>
      <w:r>
        <w:rPr>
          <w:color w:val="414042"/>
        </w:rPr>
        <w:t>Australian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Lawyers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Rights,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Subcommittee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Act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Subcommittee</w:t>
      </w:r>
    </w:p>
    <w:p w14:paraId="77D0A736" w14:textId="77777777" w:rsidR="00B85A26" w:rsidRDefault="00210AEB">
      <w:pPr>
        <w:pStyle w:val="ListParagraph"/>
        <w:numPr>
          <w:ilvl w:val="0"/>
          <w:numId w:val="9"/>
        </w:numPr>
        <w:tabs>
          <w:tab w:val="left" w:pos="1608"/>
        </w:tabs>
        <w:spacing w:line="304" w:lineRule="auto"/>
        <w:ind w:left="1607"/>
        <w:jc w:val="both"/>
      </w:pPr>
      <w:r>
        <w:rPr>
          <w:color w:val="414042"/>
        </w:rPr>
        <w:t>National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Inclusive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Transport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Action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Network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(NITAN)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meeting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(regarding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Accessible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Transport</w:t>
      </w:r>
    </w:p>
    <w:p w14:paraId="1AABC273" w14:textId="77777777" w:rsidR="00B85A26" w:rsidRDefault="00210AEB">
      <w:pPr>
        <w:pStyle w:val="BodyText"/>
        <w:spacing w:before="100"/>
        <w:ind w:left="594"/>
        <w:jc w:val="both"/>
      </w:pPr>
      <w:r>
        <w:br w:type="column"/>
      </w:r>
      <w:r>
        <w:rPr>
          <w:color w:val="414042"/>
        </w:rPr>
        <w:t>and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inaccessibility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NGR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trains)</w:t>
      </w:r>
    </w:p>
    <w:p w14:paraId="4A4F64C2" w14:textId="77777777" w:rsidR="00B85A26" w:rsidRDefault="00210AEB">
      <w:pPr>
        <w:pStyle w:val="ListParagraph"/>
        <w:numPr>
          <w:ilvl w:val="0"/>
          <w:numId w:val="8"/>
        </w:numPr>
        <w:tabs>
          <w:tab w:val="left" w:pos="595"/>
        </w:tabs>
        <w:spacing w:before="67" w:line="304" w:lineRule="auto"/>
        <w:ind w:right="1236"/>
        <w:jc w:val="both"/>
      </w:pPr>
      <w:r>
        <w:rPr>
          <w:color w:val="414042"/>
        </w:rPr>
        <w:t>Australian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Federation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1"/>
        </w:rPr>
        <w:t xml:space="preserve"> </w:t>
      </w:r>
      <w:proofErr w:type="spellStart"/>
      <w:r>
        <w:rPr>
          <w:color w:val="414042"/>
        </w:rPr>
        <w:t>Organisations</w:t>
      </w:r>
      <w:proofErr w:type="spellEnd"/>
      <w:r>
        <w:rPr>
          <w:color w:val="414042"/>
          <w:spacing w:val="1"/>
        </w:rPr>
        <w:t xml:space="preserve"> </w:t>
      </w:r>
      <w:r>
        <w:rPr>
          <w:color w:val="414042"/>
        </w:rPr>
        <w:t>(AFDO)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 xml:space="preserve">Justice  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Interface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Expert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Advisory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Committee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(regarding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considered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ineli</w:t>
      </w:r>
      <w:r>
        <w:rPr>
          <w:color w:val="414042"/>
        </w:rPr>
        <w:t>gible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NDIS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Supports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–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prisoners,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Roundtable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Community-based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approaches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sexual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offender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reintegration)</w:t>
      </w:r>
    </w:p>
    <w:p w14:paraId="62D93C0B" w14:textId="77777777" w:rsidR="00B85A26" w:rsidRDefault="00210AEB">
      <w:pPr>
        <w:pStyle w:val="ListParagraph"/>
        <w:numPr>
          <w:ilvl w:val="0"/>
          <w:numId w:val="8"/>
        </w:numPr>
        <w:tabs>
          <w:tab w:val="left" w:pos="595"/>
        </w:tabs>
        <w:spacing w:line="304" w:lineRule="auto"/>
        <w:ind w:right="1244"/>
        <w:jc w:val="both"/>
      </w:pPr>
      <w:r>
        <w:rPr>
          <w:color w:val="414042"/>
        </w:rPr>
        <w:t>ARJC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Model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(Restorative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Justice)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Design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-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Consultation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Stakeholders</w:t>
      </w:r>
    </w:p>
    <w:p w14:paraId="42E15C78" w14:textId="77777777" w:rsidR="00B85A26" w:rsidRDefault="00210AEB">
      <w:pPr>
        <w:spacing w:before="174"/>
        <w:ind w:left="575"/>
        <w:jc w:val="both"/>
        <w:rPr>
          <w:rFonts w:ascii="Arial Rounded MT Bold"/>
          <w:sz w:val="24"/>
        </w:rPr>
      </w:pPr>
      <w:r>
        <w:rPr>
          <w:rFonts w:ascii="Arial Rounded MT Bold"/>
          <w:color w:val="D62427"/>
          <w:sz w:val="24"/>
        </w:rPr>
        <w:t>ACIE</w:t>
      </w:r>
      <w:r>
        <w:rPr>
          <w:rFonts w:ascii="Arial Rounded MT Bold"/>
          <w:color w:val="D62427"/>
          <w:spacing w:val="39"/>
          <w:sz w:val="24"/>
        </w:rPr>
        <w:t xml:space="preserve"> </w:t>
      </w:r>
      <w:r>
        <w:rPr>
          <w:rFonts w:ascii="Arial Rounded MT Bold"/>
          <w:color w:val="D62427"/>
          <w:sz w:val="24"/>
        </w:rPr>
        <w:t>National</w:t>
      </w:r>
      <w:r>
        <w:rPr>
          <w:rFonts w:ascii="Arial Rounded MT Bold"/>
          <w:color w:val="D62427"/>
          <w:spacing w:val="40"/>
          <w:sz w:val="24"/>
        </w:rPr>
        <w:t xml:space="preserve"> </w:t>
      </w:r>
      <w:r>
        <w:rPr>
          <w:rFonts w:ascii="Arial Rounded MT Bold"/>
          <w:color w:val="D62427"/>
          <w:sz w:val="24"/>
        </w:rPr>
        <w:t>Collaboration</w:t>
      </w:r>
    </w:p>
    <w:p w14:paraId="5AA545B4" w14:textId="77777777" w:rsidR="00B85A26" w:rsidRDefault="00210AEB">
      <w:pPr>
        <w:pStyle w:val="BodyText"/>
        <w:spacing w:before="24" w:line="266" w:lineRule="auto"/>
        <w:ind w:left="575" w:right="1236"/>
        <w:jc w:val="both"/>
      </w:pP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October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QAI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joined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Children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Young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(CYDA),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Family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NSW,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Purple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Orange,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All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 xml:space="preserve">Means  </w:t>
      </w:r>
      <w:r>
        <w:rPr>
          <w:color w:val="414042"/>
          <w:spacing w:val="1"/>
        </w:rPr>
        <w:t xml:space="preserve"> </w:t>
      </w:r>
      <w:proofErr w:type="gramStart"/>
      <w:r>
        <w:rPr>
          <w:color w:val="414042"/>
        </w:rPr>
        <w:t xml:space="preserve">All,  </w:t>
      </w:r>
      <w:r>
        <w:rPr>
          <w:color w:val="414042"/>
          <w:spacing w:val="1"/>
        </w:rPr>
        <w:t xml:space="preserve"> </w:t>
      </w:r>
      <w:proofErr w:type="gramEnd"/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Imagine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More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establishment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collaboration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–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Australian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Coalition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Inclusive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Education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engage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DRC,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to host the first ever national roundtables bringing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educational systems from all jurisdictions together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students,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parents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advocates.</w:t>
      </w:r>
    </w:p>
    <w:p w14:paraId="116FE9A1" w14:textId="77777777" w:rsidR="00B85A26" w:rsidRDefault="00B85A26">
      <w:pPr>
        <w:spacing w:line="266" w:lineRule="auto"/>
        <w:jc w:val="both"/>
        <w:sectPr w:rsidR="00B85A26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820" w:space="40"/>
            <w:col w:w="6050"/>
          </w:cols>
        </w:sectPr>
      </w:pPr>
    </w:p>
    <w:p w14:paraId="0D6273CC" w14:textId="77777777" w:rsidR="00B85A26" w:rsidRDefault="00B85A26">
      <w:pPr>
        <w:pStyle w:val="BodyText"/>
        <w:spacing w:before="2"/>
        <w:rPr>
          <w:sz w:val="20"/>
        </w:rPr>
      </w:pPr>
    </w:p>
    <w:p w14:paraId="15011654" w14:textId="77777777" w:rsidR="00B85A26" w:rsidRDefault="00210AEB">
      <w:pPr>
        <w:pStyle w:val="Heading7"/>
        <w:ind w:left="1502"/>
      </w:pPr>
      <w:r>
        <w:rPr>
          <w:color w:val="E65E61"/>
        </w:rPr>
        <w:t>We</w:t>
      </w:r>
      <w:r>
        <w:rPr>
          <w:color w:val="E65E61"/>
          <w:spacing w:val="25"/>
        </w:rPr>
        <w:t xml:space="preserve"> </w:t>
      </w:r>
      <w:r>
        <w:rPr>
          <w:color w:val="E65E61"/>
        </w:rPr>
        <w:t>engaged</w:t>
      </w:r>
      <w:r>
        <w:rPr>
          <w:color w:val="E65E61"/>
          <w:spacing w:val="26"/>
        </w:rPr>
        <w:t xml:space="preserve"> </w:t>
      </w:r>
      <w:r>
        <w:rPr>
          <w:color w:val="E65E61"/>
        </w:rPr>
        <w:t>in</w:t>
      </w:r>
      <w:r>
        <w:rPr>
          <w:color w:val="E65E61"/>
          <w:spacing w:val="25"/>
        </w:rPr>
        <w:t xml:space="preserve"> </w:t>
      </w:r>
      <w:r>
        <w:rPr>
          <w:color w:val="E65E61"/>
        </w:rPr>
        <w:t>the</w:t>
      </w:r>
      <w:r>
        <w:rPr>
          <w:color w:val="E65E61"/>
          <w:spacing w:val="26"/>
        </w:rPr>
        <w:t xml:space="preserve"> </w:t>
      </w:r>
      <w:r>
        <w:rPr>
          <w:color w:val="E65E61"/>
        </w:rPr>
        <w:t>following</w:t>
      </w:r>
      <w:r>
        <w:rPr>
          <w:color w:val="E65E61"/>
          <w:spacing w:val="26"/>
        </w:rPr>
        <w:t xml:space="preserve"> </w:t>
      </w:r>
      <w:r>
        <w:rPr>
          <w:color w:val="E65E61"/>
        </w:rPr>
        <w:t>consultations:</w:t>
      </w:r>
    </w:p>
    <w:p w14:paraId="65C2575A" w14:textId="77777777" w:rsidR="00B85A26" w:rsidRDefault="00210AEB">
      <w:pPr>
        <w:pStyle w:val="ListParagraph"/>
        <w:numPr>
          <w:ilvl w:val="1"/>
          <w:numId w:val="8"/>
        </w:numPr>
        <w:tabs>
          <w:tab w:val="left" w:pos="1863"/>
        </w:tabs>
        <w:spacing w:before="267"/>
        <w:ind w:hanging="361"/>
      </w:pPr>
      <w:r>
        <w:rPr>
          <w:color w:val="414042"/>
        </w:rPr>
        <w:t>NDIA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Operational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Guidelines</w:t>
      </w:r>
    </w:p>
    <w:p w14:paraId="6B9DF26E" w14:textId="77777777" w:rsidR="00B85A26" w:rsidRDefault="00210AEB">
      <w:pPr>
        <w:pStyle w:val="ListParagraph"/>
        <w:numPr>
          <w:ilvl w:val="1"/>
          <w:numId w:val="8"/>
        </w:numPr>
        <w:tabs>
          <w:tab w:val="left" w:pos="1863"/>
        </w:tabs>
        <w:spacing w:before="67" w:line="304" w:lineRule="auto"/>
        <w:ind w:right="985"/>
      </w:pPr>
      <w:r>
        <w:rPr>
          <w:color w:val="414042"/>
        </w:rPr>
        <w:t>Department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Communities,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regarding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proposed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legislative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changes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relation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implementation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intergovernmental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agreement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consistent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worker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screening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NDIS</w:t>
      </w:r>
    </w:p>
    <w:p w14:paraId="256A64E4" w14:textId="77777777" w:rsidR="00B85A26" w:rsidRDefault="00B85A26">
      <w:pPr>
        <w:spacing w:line="304" w:lineRule="auto"/>
        <w:sectPr w:rsidR="00B85A26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DAD4D46" w14:textId="77777777" w:rsidR="00B85A26" w:rsidRDefault="00B85A26">
      <w:pPr>
        <w:pStyle w:val="BodyText"/>
        <w:rPr>
          <w:sz w:val="20"/>
        </w:rPr>
      </w:pPr>
    </w:p>
    <w:p w14:paraId="7C7A7D72" w14:textId="77777777" w:rsidR="00B85A26" w:rsidRDefault="00B85A26">
      <w:pPr>
        <w:pStyle w:val="BodyText"/>
        <w:rPr>
          <w:sz w:val="20"/>
        </w:rPr>
      </w:pPr>
    </w:p>
    <w:p w14:paraId="022B8AE9" w14:textId="77777777" w:rsidR="00B85A26" w:rsidRDefault="00B85A26">
      <w:pPr>
        <w:pStyle w:val="BodyText"/>
        <w:rPr>
          <w:sz w:val="20"/>
        </w:rPr>
      </w:pPr>
    </w:p>
    <w:p w14:paraId="5B7CAFEF" w14:textId="77777777" w:rsidR="00B85A26" w:rsidRDefault="00B85A26">
      <w:pPr>
        <w:pStyle w:val="BodyText"/>
        <w:rPr>
          <w:sz w:val="20"/>
        </w:rPr>
      </w:pPr>
    </w:p>
    <w:p w14:paraId="597652DE" w14:textId="77777777" w:rsidR="00B85A26" w:rsidRDefault="00B85A26">
      <w:pPr>
        <w:pStyle w:val="BodyText"/>
        <w:rPr>
          <w:sz w:val="20"/>
        </w:rPr>
      </w:pPr>
    </w:p>
    <w:p w14:paraId="2B5606D6" w14:textId="77777777" w:rsidR="00B85A26" w:rsidRDefault="00B85A26">
      <w:pPr>
        <w:pStyle w:val="BodyText"/>
        <w:rPr>
          <w:sz w:val="20"/>
        </w:rPr>
      </w:pPr>
    </w:p>
    <w:p w14:paraId="1E5100B5" w14:textId="77777777" w:rsidR="00B85A26" w:rsidRDefault="00B85A26">
      <w:pPr>
        <w:pStyle w:val="BodyText"/>
        <w:rPr>
          <w:sz w:val="20"/>
        </w:rPr>
      </w:pPr>
    </w:p>
    <w:p w14:paraId="2494E5BD" w14:textId="77777777" w:rsidR="00B85A26" w:rsidRDefault="00210AEB">
      <w:pPr>
        <w:pStyle w:val="Heading7"/>
        <w:spacing w:before="222"/>
      </w:pPr>
      <w:r>
        <w:rPr>
          <w:color w:val="E65E61"/>
        </w:rPr>
        <w:t>We</w:t>
      </w:r>
      <w:r>
        <w:rPr>
          <w:color w:val="E65E61"/>
          <w:spacing w:val="27"/>
        </w:rPr>
        <w:t xml:space="preserve"> </w:t>
      </w:r>
      <w:r>
        <w:rPr>
          <w:color w:val="E65E61"/>
        </w:rPr>
        <w:t>also</w:t>
      </w:r>
      <w:r>
        <w:rPr>
          <w:color w:val="E65E61"/>
          <w:spacing w:val="28"/>
        </w:rPr>
        <w:t xml:space="preserve"> </w:t>
      </w:r>
      <w:r>
        <w:rPr>
          <w:color w:val="E65E61"/>
        </w:rPr>
        <w:t>actively</w:t>
      </w:r>
      <w:r>
        <w:rPr>
          <w:color w:val="E65E61"/>
          <w:spacing w:val="27"/>
        </w:rPr>
        <w:t xml:space="preserve"> </w:t>
      </w:r>
      <w:r>
        <w:rPr>
          <w:color w:val="E65E61"/>
        </w:rPr>
        <w:t>engaged</w:t>
      </w:r>
      <w:r>
        <w:rPr>
          <w:color w:val="E65E61"/>
          <w:spacing w:val="28"/>
        </w:rPr>
        <w:t xml:space="preserve"> </w:t>
      </w:r>
      <w:proofErr w:type="spellStart"/>
      <w:r>
        <w:rPr>
          <w:color w:val="E65E61"/>
        </w:rPr>
        <w:t>witht</w:t>
      </w:r>
      <w:proofErr w:type="spellEnd"/>
      <w:r>
        <w:rPr>
          <w:color w:val="E65E61"/>
          <w:spacing w:val="28"/>
        </w:rPr>
        <w:t xml:space="preserve"> </w:t>
      </w:r>
      <w:r>
        <w:rPr>
          <w:color w:val="E65E61"/>
        </w:rPr>
        <w:t>he</w:t>
      </w:r>
      <w:r>
        <w:rPr>
          <w:color w:val="E65E61"/>
          <w:spacing w:val="27"/>
        </w:rPr>
        <w:t xml:space="preserve"> </w:t>
      </w:r>
      <w:proofErr w:type="gramStart"/>
      <w:r>
        <w:rPr>
          <w:color w:val="E65E61"/>
        </w:rPr>
        <w:t>following</w:t>
      </w:r>
      <w:proofErr w:type="gramEnd"/>
      <w:r>
        <w:rPr>
          <w:color w:val="E65E61"/>
          <w:spacing w:val="28"/>
        </w:rPr>
        <w:t xml:space="preserve"> </w:t>
      </w:r>
      <w:r>
        <w:rPr>
          <w:color w:val="E65E61"/>
        </w:rPr>
        <w:t>collaborations:</w:t>
      </w:r>
    </w:p>
    <w:p w14:paraId="7F3E5029" w14:textId="77777777" w:rsidR="00B85A26" w:rsidRDefault="00210AEB">
      <w:pPr>
        <w:pStyle w:val="ListParagraph"/>
        <w:numPr>
          <w:ilvl w:val="0"/>
          <w:numId w:val="7"/>
        </w:numPr>
        <w:tabs>
          <w:tab w:val="left" w:pos="1608"/>
        </w:tabs>
        <w:spacing w:before="263" w:line="304" w:lineRule="auto"/>
        <w:ind w:right="1241"/>
      </w:pPr>
      <w:r>
        <w:rPr>
          <w:color w:val="414042"/>
        </w:rPr>
        <w:t>Ongoing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collaboration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Public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Interest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Centre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(PIAC)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register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cases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settled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Administrative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Appeals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Tribunal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liaising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Public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Interest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Centre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(PIAC)</w:t>
      </w:r>
    </w:p>
    <w:p w14:paraId="14962032" w14:textId="77777777" w:rsidR="00B85A26" w:rsidRDefault="00210AEB">
      <w:pPr>
        <w:pStyle w:val="ListParagraph"/>
        <w:numPr>
          <w:ilvl w:val="0"/>
          <w:numId w:val="7"/>
        </w:numPr>
        <w:tabs>
          <w:tab w:val="left" w:pos="1608"/>
        </w:tabs>
        <w:spacing w:line="304" w:lineRule="auto"/>
        <w:ind w:right="1240"/>
      </w:pPr>
      <w:r>
        <w:rPr>
          <w:color w:val="414042"/>
        </w:rPr>
        <w:t>Collaboration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UQ</w:t>
      </w:r>
      <w:r>
        <w:rPr>
          <w:color w:val="414042"/>
          <w:spacing w:val="37"/>
        </w:rPr>
        <w:t xml:space="preserve"> </w:t>
      </w:r>
      <w:proofErr w:type="spellStart"/>
      <w:r>
        <w:rPr>
          <w:color w:val="414042"/>
        </w:rPr>
        <w:t>ProBono</w:t>
      </w:r>
      <w:proofErr w:type="spellEnd"/>
      <w:r>
        <w:rPr>
          <w:color w:val="414042"/>
          <w:spacing w:val="37"/>
        </w:rPr>
        <w:t xml:space="preserve"> </w:t>
      </w:r>
      <w:r>
        <w:rPr>
          <w:color w:val="414042"/>
        </w:rPr>
        <w:t>Clinic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AAT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case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summary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project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NDIS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Appeals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matters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(final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case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summaries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were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presented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March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2020)</w:t>
      </w:r>
    </w:p>
    <w:p w14:paraId="5E5DD5D6" w14:textId="77777777" w:rsidR="00B85A26" w:rsidRDefault="00210AEB">
      <w:pPr>
        <w:pStyle w:val="ListParagraph"/>
        <w:numPr>
          <w:ilvl w:val="0"/>
          <w:numId w:val="7"/>
        </w:numPr>
        <w:tabs>
          <w:tab w:val="left" w:pos="1608"/>
        </w:tabs>
        <w:spacing w:line="251" w:lineRule="exact"/>
        <w:ind w:hanging="361"/>
      </w:pPr>
      <w:r>
        <w:rPr>
          <w:color w:val="414042"/>
        </w:rPr>
        <w:t>Engagement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Royal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Commissioners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team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Brisbane</w:t>
      </w:r>
    </w:p>
    <w:p w14:paraId="50E14B02" w14:textId="77777777" w:rsidR="00B85A26" w:rsidRDefault="00210AEB">
      <w:pPr>
        <w:pStyle w:val="ListParagraph"/>
        <w:numPr>
          <w:ilvl w:val="0"/>
          <w:numId w:val="7"/>
        </w:numPr>
        <w:tabs>
          <w:tab w:val="left" w:pos="1608"/>
        </w:tabs>
        <w:spacing w:before="66" w:line="304" w:lineRule="auto"/>
        <w:ind w:right="1241"/>
        <w:jc w:val="both"/>
      </w:pPr>
      <w:r>
        <w:rPr>
          <w:color w:val="414042"/>
        </w:rPr>
        <w:t>Engagement with key statutory bodies, including the Office of the Public Advocate, the Office of the Public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Guardian, the Public Trustee Queensland, the National Disability Insurance Agency and the NDIS Quality &amp;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Safeguards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Commission</w:t>
      </w:r>
    </w:p>
    <w:p w14:paraId="6E076484" w14:textId="77777777" w:rsidR="00B85A26" w:rsidRDefault="00210AEB">
      <w:pPr>
        <w:pStyle w:val="ListParagraph"/>
        <w:numPr>
          <w:ilvl w:val="0"/>
          <w:numId w:val="7"/>
        </w:numPr>
        <w:tabs>
          <w:tab w:val="left" w:pos="1608"/>
        </w:tabs>
        <w:spacing w:line="251" w:lineRule="exact"/>
        <w:ind w:hanging="361"/>
        <w:jc w:val="both"/>
      </w:pPr>
      <w:r>
        <w:rPr>
          <w:color w:val="414042"/>
        </w:rPr>
        <w:t>Engagement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Gover</w:t>
      </w:r>
      <w:r>
        <w:rPr>
          <w:color w:val="414042"/>
        </w:rPr>
        <w:t>nment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Departments,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including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Treasury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Department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Education</w:t>
      </w:r>
    </w:p>
    <w:p w14:paraId="2CA7FF29" w14:textId="77777777" w:rsidR="00B85A26" w:rsidRDefault="00210AEB">
      <w:pPr>
        <w:pStyle w:val="ListParagraph"/>
        <w:numPr>
          <w:ilvl w:val="0"/>
          <w:numId w:val="7"/>
        </w:numPr>
        <w:tabs>
          <w:tab w:val="left" w:pos="1608"/>
        </w:tabs>
        <w:spacing w:before="68" w:line="304" w:lineRule="auto"/>
        <w:ind w:right="1243"/>
      </w:pPr>
      <w:r>
        <w:rPr>
          <w:color w:val="414042"/>
        </w:rPr>
        <w:t>Engagement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relevant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Members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Parliament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Ministers,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including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Minister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Grace</w:t>
      </w:r>
      <w:r>
        <w:rPr>
          <w:color w:val="414042"/>
          <w:spacing w:val="30"/>
        </w:rPr>
        <w:t xml:space="preserve"> </w:t>
      </w:r>
      <w:proofErr w:type="spellStart"/>
      <w:r>
        <w:rPr>
          <w:color w:val="414042"/>
        </w:rPr>
        <w:t>Grace</w:t>
      </w:r>
      <w:proofErr w:type="spellEnd"/>
      <w:r>
        <w:rPr>
          <w:color w:val="414042"/>
          <w:spacing w:val="30"/>
        </w:rPr>
        <w:t xml:space="preserve"> </w:t>
      </w:r>
      <w:r>
        <w:rPr>
          <w:color w:val="414042"/>
        </w:rPr>
        <w:t>(to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discuss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issues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pertaining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Inclusive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Education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students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disability)</w:t>
      </w:r>
    </w:p>
    <w:p w14:paraId="43F48E41" w14:textId="77777777" w:rsidR="00B85A26" w:rsidRDefault="00210AEB">
      <w:pPr>
        <w:pStyle w:val="ListParagraph"/>
        <w:numPr>
          <w:ilvl w:val="0"/>
          <w:numId w:val="7"/>
        </w:numPr>
        <w:tabs>
          <w:tab w:val="left" w:pos="1608"/>
        </w:tabs>
        <w:spacing w:line="304" w:lineRule="auto"/>
        <w:ind w:right="1242"/>
      </w:pPr>
      <w:r>
        <w:rPr>
          <w:color w:val="414042"/>
        </w:rPr>
        <w:t>Mentoring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engagement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University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students,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both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locally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(University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Queensland,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QUT,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Griffith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University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Bond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University,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well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students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Fulda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University,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Germany)</w:t>
      </w:r>
    </w:p>
    <w:p w14:paraId="18021C99" w14:textId="77777777" w:rsidR="00B85A26" w:rsidRDefault="00210AEB">
      <w:pPr>
        <w:pStyle w:val="ListParagraph"/>
        <w:numPr>
          <w:ilvl w:val="0"/>
          <w:numId w:val="7"/>
        </w:numPr>
        <w:tabs>
          <w:tab w:val="left" w:pos="1608"/>
        </w:tabs>
        <w:spacing w:line="304" w:lineRule="auto"/>
        <w:ind w:right="1240"/>
      </w:pPr>
      <w:r>
        <w:rPr>
          <w:color w:val="414042"/>
        </w:rPr>
        <w:t>Benevolent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Society,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its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campaign: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“Children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young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-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nation-building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priority”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written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Every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Child</w:t>
      </w:r>
    </w:p>
    <w:p w14:paraId="240FC9EA" w14:textId="77777777" w:rsidR="00B85A26" w:rsidRDefault="00B85A26">
      <w:pPr>
        <w:pStyle w:val="BodyText"/>
        <w:rPr>
          <w:sz w:val="20"/>
        </w:rPr>
      </w:pPr>
    </w:p>
    <w:p w14:paraId="0CC1CF8E" w14:textId="77777777" w:rsidR="00B85A26" w:rsidRDefault="00B85A26">
      <w:pPr>
        <w:pStyle w:val="BodyText"/>
        <w:spacing w:before="7"/>
        <w:rPr>
          <w:sz w:val="27"/>
        </w:rPr>
      </w:pPr>
    </w:p>
    <w:p w14:paraId="0244413F" w14:textId="77777777" w:rsidR="00B85A26" w:rsidRDefault="00210AEB">
      <w:pPr>
        <w:pStyle w:val="Heading5"/>
        <w:spacing w:before="101"/>
        <w:ind w:left="4568"/>
      </w:pPr>
      <w:r>
        <w:pict w14:anchorId="729D5B1D">
          <v:shape id="_x0000_s1456" style="position:absolute;left:0;text-align:left;margin-left:463.75pt;margin-top:13.05pt;width:131.55pt;height:5.6pt;z-index:15776768;mso-position-horizontal-relative:page" coordorigin="9275,261" coordsize="2631,112" path="m11906,261r-2575,l9309,265r-17,12l9280,295r-5,22l9280,338r12,18l9309,368r22,4l11906,372r,-111xe" fillcolor="#253772" stroked="f">
            <v:path arrowok="t"/>
            <w10:wrap anchorx="page"/>
          </v:shape>
        </w:pict>
      </w:r>
      <w:r>
        <w:rPr>
          <w:color w:val="253772"/>
        </w:rPr>
        <w:t>Events</w:t>
      </w:r>
      <w:r>
        <w:rPr>
          <w:color w:val="253772"/>
          <w:spacing w:val="-7"/>
        </w:rPr>
        <w:t xml:space="preserve"> </w:t>
      </w:r>
      <w:r>
        <w:rPr>
          <w:color w:val="253772"/>
        </w:rPr>
        <w:t>and</w:t>
      </w:r>
      <w:r>
        <w:rPr>
          <w:color w:val="253772"/>
          <w:spacing w:val="-6"/>
        </w:rPr>
        <w:t xml:space="preserve"> </w:t>
      </w:r>
      <w:r>
        <w:rPr>
          <w:color w:val="253772"/>
        </w:rPr>
        <w:t>Presentations</w:t>
      </w:r>
    </w:p>
    <w:p w14:paraId="0F87CC61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67B86B72" w14:textId="77777777" w:rsidR="00B85A26" w:rsidRDefault="00B85A26">
      <w:pPr>
        <w:pStyle w:val="BodyText"/>
        <w:spacing w:before="8"/>
        <w:rPr>
          <w:rFonts w:ascii="Arial Rounded MT Bold"/>
          <w:sz w:val="23"/>
        </w:rPr>
      </w:pPr>
    </w:p>
    <w:p w14:paraId="28FEECD3" w14:textId="77777777" w:rsidR="00B85A26" w:rsidRDefault="00210AEB">
      <w:pPr>
        <w:pStyle w:val="ListParagraph"/>
        <w:numPr>
          <w:ilvl w:val="0"/>
          <w:numId w:val="7"/>
        </w:numPr>
        <w:tabs>
          <w:tab w:val="left" w:pos="1608"/>
        </w:tabs>
        <w:ind w:hanging="361"/>
      </w:pPr>
      <w:r>
        <w:rPr>
          <w:color w:val="414042"/>
        </w:rPr>
        <w:t>Australian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Lawyers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Alliance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Conference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(Gold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Coast),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presentation</w:t>
      </w:r>
    </w:p>
    <w:p w14:paraId="56D03085" w14:textId="77777777" w:rsidR="00B85A26" w:rsidRDefault="00210AEB">
      <w:pPr>
        <w:pStyle w:val="ListParagraph"/>
        <w:numPr>
          <w:ilvl w:val="0"/>
          <w:numId w:val="7"/>
        </w:numPr>
        <w:tabs>
          <w:tab w:val="left" w:pos="1608"/>
        </w:tabs>
        <w:spacing w:before="67" w:line="304" w:lineRule="auto"/>
        <w:ind w:right="1240"/>
      </w:pPr>
      <w:r>
        <w:rPr>
          <w:color w:val="414042"/>
        </w:rPr>
        <w:t>Human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forum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“Love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Sex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Family”,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examining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how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Queensland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Act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may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prompt</w:t>
      </w:r>
      <w:r>
        <w:rPr>
          <w:color w:val="414042"/>
          <w:spacing w:val="-47"/>
        </w:rPr>
        <w:t xml:space="preserve"> </w:t>
      </w:r>
      <w:r>
        <w:rPr>
          <w:color w:val="414042"/>
        </w:rPr>
        <w:t>changes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Queensland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Criminal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Code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Section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216</w:t>
      </w:r>
    </w:p>
    <w:p w14:paraId="0BE23E4E" w14:textId="77777777" w:rsidR="00B85A26" w:rsidRDefault="00210AEB">
      <w:pPr>
        <w:pStyle w:val="ListParagraph"/>
        <w:numPr>
          <w:ilvl w:val="0"/>
          <w:numId w:val="7"/>
        </w:numPr>
        <w:tabs>
          <w:tab w:val="left" w:pos="1608"/>
        </w:tabs>
        <w:spacing w:line="251" w:lineRule="exact"/>
        <w:ind w:hanging="361"/>
      </w:pPr>
      <w:r>
        <w:rPr>
          <w:color w:val="414042"/>
        </w:rPr>
        <w:t>International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Persons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Disabilities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morning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tea</w:t>
      </w:r>
    </w:p>
    <w:p w14:paraId="017CDD9A" w14:textId="77777777" w:rsidR="00B85A26" w:rsidRDefault="00210AEB">
      <w:pPr>
        <w:pStyle w:val="ListParagraph"/>
        <w:numPr>
          <w:ilvl w:val="0"/>
          <w:numId w:val="7"/>
        </w:numPr>
        <w:tabs>
          <w:tab w:val="left" w:pos="1608"/>
        </w:tabs>
        <w:spacing w:before="68"/>
        <w:ind w:hanging="361"/>
      </w:pPr>
      <w:r>
        <w:rPr>
          <w:color w:val="414042"/>
        </w:rPr>
        <w:t>Panel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member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consultations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“Complex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Needs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Workshop”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Queensland</w:t>
      </w:r>
    </w:p>
    <w:p w14:paraId="2E4E1751" w14:textId="77777777" w:rsidR="00B85A26" w:rsidRDefault="00210AEB">
      <w:pPr>
        <w:pStyle w:val="ListParagraph"/>
        <w:numPr>
          <w:ilvl w:val="0"/>
          <w:numId w:val="7"/>
        </w:numPr>
        <w:tabs>
          <w:tab w:val="left" w:pos="1608"/>
        </w:tabs>
        <w:spacing w:before="67"/>
        <w:ind w:hanging="361"/>
      </w:pPr>
      <w:r>
        <w:rPr>
          <w:color w:val="414042"/>
        </w:rPr>
        <w:t>Advocacy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lecture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QUT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social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worker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masters’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students</w:t>
      </w:r>
    </w:p>
    <w:p w14:paraId="04E14503" w14:textId="77777777" w:rsidR="00B85A26" w:rsidRDefault="00210AEB">
      <w:pPr>
        <w:pStyle w:val="ListParagraph"/>
        <w:numPr>
          <w:ilvl w:val="0"/>
          <w:numId w:val="7"/>
        </w:numPr>
        <w:tabs>
          <w:tab w:val="left" w:pos="1608"/>
        </w:tabs>
        <w:spacing w:before="68"/>
        <w:ind w:hanging="361"/>
      </w:pPr>
      <w:r>
        <w:rPr>
          <w:color w:val="414042"/>
        </w:rPr>
        <w:t>Community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forum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Di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Farmer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–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COVID19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domestic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family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violence</w:t>
      </w:r>
    </w:p>
    <w:p w14:paraId="5121471D" w14:textId="77777777" w:rsidR="00B85A26" w:rsidRDefault="00210AEB">
      <w:pPr>
        <w:pStyle w:val="ListParagraph"/>
        <w:numPr>
          <w:ilvl w:val="0"/>
          <w:numId w:val="7"/>
        </w:numPr>
        <w:tabs>
          <w:tab w:val="left" w:pos="1608"/>
        </w:tabs>
        <w:spacing w:before="67"/>
        <w:ind w:hanging="361"/>
      </w:pPr>
      <w:r>
        <w:rPr>
          <w:color w:val="414042"/>
        </w:rPr>
        <w:t>Presentation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Logan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Elders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about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QAI</w:t>
      </w:r>
    </w:p>
    <w:p w14:paraId="04B1FC84" w14:textId="77777777" w:rsidR="00B85A26" w:rsidRDefault="00210AEB">
      <w:pPr>
        <w:pStyle w:val="ListParagraph"/>
        <w:numPr>
          <w:ilvl w:val="0"/>
          <w:numId w:val="7"/>
        </w:numPr>
        <w:tabs>
          <w:tab w:val="left" w:pos="1608"/>
        </w:tabs>
        <w:spacing w:before="68"/>
        <w:ind w:hanging="361"/>
      </w:pPr>
      <w:r>
        <w:rPr>
          <w:color w:val="414042"/>
        </w:rPr>
        <w:t>Every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Australian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Counts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“Make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it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Work”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forum</w:t>
      </w:r>
    </w:p>
    <w:p w14:paraId="3B310EFF" w14:textId="77777777" w:rsidR="00B85A26" w:rsidRDefault="00210AEB">
      <w:pPr>
        <w:pStyle w:val="ListParagraph"/>
        <w:numPr>
          <w:ilvl w:val="0"/>
          <w:numId w:val="7"/>
        </w:numPr>
        <w:tabs>
          <w:tab w:val="left" w:pos="1608"/>
        </w:tabs>
        <w:spacing w:before="67" w:line="304" w:lineRule="auto"/>
        <w:ind w:right="1235"/>
      </w:pPr>
      <w:r>
        <w:rPr>
          <w:color w:val="414042"/>
        </w:rPr>
        <w:t>Disability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Roundtable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Dr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Michele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Bachelet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(UN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High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Commissioner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Rights),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Australian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Commission</w:t>
      </w:r>
    </w:p>
    <w:p w14:paraId="64192B92" w14:textId="77777777" w:rsidR="00B85A26" w:rsidRDefault="00210AEB">
      <w:pPr>
        <w:pStyle w:val="ListParagraph"/>
        <w:numPr>
          <w:ilvl w:val="0"/>
          <w:numId w:val="7"/>
        </w:numPr>
        <w:tabs>
          <w:tab w:val="left" w:pos="1608"/>
        </w:tabs>
        <w:spacing w:line="304" w:lineRule="auto"/>
        <w:ind w:right="1239"/>
      </w:pPr>
      <w:r>
        <w:rPr>
          <w:color w:val="414042"/>
        </w:rPr>
        <w:t>Joint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Australian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Commission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Commonwealth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Ombudsman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OPCAT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Workshop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Professor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Manfred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Nowak</w:t>
      </w:r>
    </w:p>
    <w:p w14:paraId="34A95F33" w14:textId="77777777" w:rsidR="00B85A26" w:rsidRDefault="00210AEB">
      <w:pPr>
        <w:pStyle w:val="ListParagraph"/>
        <w:numPr>
          <w:ilvl w:val="0"/>
          <w:numId w:val="7"/>
        </w:numPr>
        <w:tabs>
          <w:tab w:val="left" w:pos="1608"/>
        </w:tabs>
        <w:spacing w:line="251" w:lineRule="exact"/>
        <w:ind w:hanging="361"/>
      </w:pPr>
      <w:r>
        <w:rPr>
          <w:color w:val="414042"/>
        </w:rPr>
        <w:t>Roundtable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Seclusion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Restraint,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Australian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Commission</w:t>
      </w:r>
    </w:p>
    <w:p w14:paraId="60B5F53A" w14:textId="77777777" w:rsidR="00B85A26" w:rsidRDefault="00B85A26">
      <w:pPr>
        <w:spacing w:line="251" w:lineRule="exact"/>
        <w:sectPr w:rsidR="00B85A26">
          <w:pgSz w:w="11910" w:h="16840"/>
          <w:pgMar w:top="1240" w:right="0" w:bottom="1280" w:left="0" w:header="0" w:footer="1091" w:gutter="0"/>
          <w:cols w:space="720"/>
        </w:sectPr>
      </w:pPr>
    </w:p>
    <w:p w14:paraId="3F8D99C5" w14:textId="77777777" w:rsidR="00B85A26" w:rsidRDefault="00B85A26">
      <w:pPr>
        <w:pStyle w:val="BodyText"/>
        <w:rPr>
          <w:sz w:val="20"/>
        </w:rPr>
      </w:pPr>
    </w:p>
    <w:p w14:paraId="36510364" w14:textId="77777777" w:rsidR="00B85A26" w:rsidRDefault="00B85A26">
      <w:pPr>
        <w:pStyle w:val="BodyText"/>
        <w:rPr>
          <w:sz w:val="20"/>
        </w:rPr>
      </w:pPr>
    </w:p>
    <w:p w14:paraId="5CFBF196" w14:textId="77777777" w:rsidR="00B85A26" w:rsidRDefault="00B85A26">
      <w:pPr>
        <w:pStyle w:val="BodyText"/>
        <w:rPr>
          <w:sz w:val="20"/>
        </w:rPr>
      </w:pPr>
    </w:p>
    <w:p w14:paraId="486FF4AA" w14:textId="77777777" w:rsidR="00B85A26" w:rsidRDefault="00B85A26">
      <w:pPr>
        <w:pStyle w:val="BodyText"/>
        <w:rPr>
          <w:sz w:val="20"/>
        </w:rPr>
      </w:pPr>
    </w:p>
    <w:p w14:paraId="0A09EA30" w14:textId="77777777" w:rsidR="00B85A26" w:rsidRDefault="00B85A26">
      <w:pPr>
        <w:pStyle w:val="BodyText"/>
        <w:spacing w:before="10"/>
        <w:rPr>
          <w:sz w:val="25"/>
        </w:rPr>
      </w:pPr>
    </w:p>
    <w:p w14:paraId="3969F167" w14:textId="77777777" w:rsidR="00B85A26" w:rsidRDefault="00210AEB">
      <w:pPr>
        <w:pStyle w:val="Heading5"/>
        <w:ind w:left="2891"/>
      </w:pPr>
      <w:r>
        <w:pict w14:anchorId="19BD5934">
          <v:shape id="_x0000_s1455" style="position:absolute;left:0;text-align:left;margin-left:0;margin-top:13.7pt;width:132.3pt;height:5.6pt;z-index:15777280;mso-position-horizontal-relative:page" coordorigin=",274" coordsize="2646,112" path="m2590,274l,274,,385r2590,l2612,381r17,-12l2641,351r5,-21l2641,308r-12,-18l2612,279r-22,-5xe" fillcolor="#253772" stroked="f">
            <v:path arrowok="t"/>
            <w10:wrap anchorx="page"/>
          </v:shape>
        </w:pict>
      </w:r>
      <w:r>
        <w:rPr>
          <w:color w:val="253772"/>
        </w:rPr>
        <w:t>Events</w:t>
      </w:r>
      <w:r>
        <w:rPr>
          <w:color w:val="253772"/>
          <w:spacing w:val="-7"/>
        </w:rPr>
        <w:t xml:space="preserve"> </w:t>
      </w:r>
      <w:r>
        <w:rPr>
          <w:color w:val="253772"/>
        </w:rPr>
        <w:t>and</w:t>
      </w:r>
      <w:r>
        <w:rPr>
          <w:color w:val="253772"/>
          <w:spacing w:val="-6"/>
        </w:rPr>
        <w:t xml:space="preserve"> </w:t>
      </w:r>
      <w:r>
        <w:rPr>
          <w:color w:val="253772"/>
        </w:rPr>
        <w:t>Presentations</w:t>
      </w:r>
    </w:p>
    <w:p w14:paraId="305EDE93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428D854B" w14:textId="77777777" w:rsidR="00B85A26" w:rsidRDefault="00B85A26">
      <w:pPr>
        <w:pStyle w:val="BodyText"/>
        <w:spacing w:before="6"/>
        <w:rPr>
          <w:rFonts w:ascii="Arial Rounded MT Bold"/>
          <w:sz w:val="20"/>
        </w:rPr>
      </w:pPr>
    </w:p>
    <w:p w14:paraId="4A3F6A8F" w14:textId="77777777" w:rsidR="00B85A26" w:rsidRDefault="00210AEB">
      <w:pPr>
        <w:spacing w:before="100"/>
        <w:ind w:left="1247"/>
        <w:rPr>
          <w:rFonts w:ascii="Arial Rounded MT Bold"/>
          <w:sz w:val="24"/>
        </w:rPr>
      </w:pPr>
      <w:r>
        <w:rPr>
          <w:rFonts w:ascii="Arial Rounded MT Bold"/>
          <w:color w:val="D62427"/>
          <w:sz w:val="24"/>
        </w:rPr>
        <w:t>Disability</w:t>
      </w:r>
      <w:r>
        <w:rPr>
          <w:rFonts w:ascii="Arial Rounded MT Bold"/>
          <w:color w:val="D62427"/>
          <w:spacing w:val="-9"/>
          <w:sz w:val="24"/>
        </w:rPr>
        <w:t xml:space="preserve"> </w:t>
      </w:r>
      <w:r>
        <w:rPr>
          <w:rFonts w:ascii="Arial Rounded MT Bold"/>
          <w:color w:val="D62427"/>
          <w:sz w:val="24"/>
        </w:rPr>
        <w:t>Royal</w:t>
      </w:r>
      <w:r>
        <w:rPr>
          <w:rFonts w:ascii="Arial Rounded MT Bold"/>
          <w:color w:val="D62427"/>
          <w:spacing w:val="-9"/>
          <w:sz w:val="24"/>
        </w:rPr>
        <w:t xml:space="preserve"> </w:t>
      </w:r>
      <w:r>
        <w:rPr>
          <w:rFonts w:ascii="Arial Rounded MT Bold"/>
          <w:color w:val="D62427"/>
          <w:sz w:val="24"/>
        </w:rPr>
        <w:t>Commission</w:t>
      </w:r>
      <w:r>
        <w:rPr>
          <w:rFonts w:ascii="Arial Rounded MT Bold"/>
          <w:color w:val="D62427"/>
          <w:spacing w:val="-9"/>
          <w:sz w:val="24"/>
        </w:rPr>
        <w:t xml:space="preserve"> </w:t>
      </w:r>
      <w:r>
        <w:rPr>
          <w:rFonts w:ascii="Arial Rounded MT Bold"/>
          <w:color w:val="D62427"/>
          <w:sz w:val="24"/>
        </w:rPr>
        <w:t>Advocacy</w:t>
      </w:r>
      <w:r>
        <w:rPr>
          <w:rFonts w:ascii="Arial Rounded MT Bold"/>
          <w:color w:val="D62427"/>
          <w:spacing w:val="-8"/>
          <w:sz w:val="24"/>
        </w:rPr>
        <w:t xml:space="preserve"> </w:t>
      </w:r>
      <w:r>
        <w:rPr>
          <w:rFonts w:ascii="Arial Rounded MT Bold"/>
          <w:color w:val="D62427"/>
          <w:sz w:val="24"/>
        </w:rPr>
        <w:t>Workshop</w:t>
      </w:r>
    </w:p>
    <w:p w14:paraId="7DE7C165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3EF32A8A" w14:textId="77777777" w:rsidR="00B85A26" w:rsidRDefault="00B85A26">
      <w:pPr>
        <w:pStyle w:val="BodyText"/>
        <w:spacing w:before="8"/>
        <w:rPr>
          <w:rFonts w:ascii="Arial Rounded MT Bold"/>
          <w:sz w:val="18"/>
        </w:rPr>
      </w:pPr>
    </w:p>
    <w:p w14:paraId="11B3CAE0" w14:textId="77777777" w:rsidR="00B85A26" w:rsidRDefault="00210AEB">
      <w:pPr>
        <w:pStyle w:val="BodyText"/>
        <w:spacing w:before="1" w:line="266" w:lineRule="auto"/>
        <w:ind w:left="1247" w:right="1235"/>
        <w:jc w:val="both"/>
      </w:pPr>
      <w:r>
        <w:rPr>
          <w:color w:val="414042"/>
        </w:rPr>
        <w:t>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10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December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2019,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QAI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co-hosted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Disability Advocacy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Network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of Australia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(DANA)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workshop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advocates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throughout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Queensland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assisting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engage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Royal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Commission.</w:t>
      </w:r>
    </w:p>
    <w:p w14:paraId="397AA594" w14:textId="77777777" w:rsidR="00B85A26" w:rsidRDefault="00B85A26">
      <w:pPr>
        <w:pStyle w:val="BodyText"/>
        <w:spacing w:before="4"/>
        <w:rPr>
          <w:sz w:val="24"/>
        </w:rPr>
      </w:pPr>
    </w:p>
    <w:p w14:paraId="312EED11" w14:textId="77777777" w:rsidR="00B85A26" w:rsidRDefault="00210AEB">
      <w:pPr>
        <w:pStyle w:val="BodyText"/>
        <w:spacing w:line="266" w:lineRule="auto"/>
        <w:ind w:left="1247" w:right="1234"/>
        <w:jc w:val="both"/>
      </w:pPr>
      <w:r>
        <w:rPr>
          <w:color w:val="414042"/>
        </w:rPr>
        <w:t>This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workshop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provided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opportunity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advocates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meet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Senior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Counsel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Assisting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Royal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Commission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learn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more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about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working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Commission.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There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also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engagement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counselling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services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associated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Commission.</w:t>
      </w:r>
    </w:p>
    <w:p w14:paraId="704977E5" w14:textId="77777777" w:rsidR="00B85A26" w:rsidRDefault="00B85A26">
      <w:pPr>
        <w:pStyle w:val="BodyText"/>
        <w:spacing w:before="4"/>
        <w:rPr>
          <w:sz w:val="24"/>
        </w:rPr>
      </w:pPr>
    </w:p>
    <w:p w14:paraId="4D897A69" w14:textId="77777777" w:rsidR="00B85A26" w:rsidRDefault="00210AEB">
      <w:pPr>
        <w:pStyle w:val="BodyText"/>
        <w:spacing w:line="266" w:lineRule="auto"/>
        <w:ind w:left="1247" w:right="1240"/>
        <w:jc w:val="both"/>
      </w:pPr>
      <w:r>
        <w:rPr>
          <w:color w:val="414042"/>
        </w:rPr>
        <w:t>This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workshop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provided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platform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collective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key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issues,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including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concerns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about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confidentiality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protections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afforded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d</w:t>
      </w:r>
      <w:r>
        <w:rPr>
          <w:color w:val="414042"/>
        </w:rPr>
        <w:t>isability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engaging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Commission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importance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ensuring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experiences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reported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Commission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drive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systems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change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way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meaning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impact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lives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disability.</w:t>
      </w:r>
    </w:p>
    <w:p w14:paraId="2E29EF7A" w14:textId="77777777" w:rsidR="00B85A26" w:rsidRDefault="00B85A26">
      <w:pPr>
        <w:pStyle w:val="BodyText"/>
        <w:rPr>
          <w:sz w:val="20"/>
        </w:rPr>
      </w:pPr>
    </w:p>
    <w:p w14:paraId="19D4F34A" w14:textId="77777777" w:rsidR="00B85A26" w:rsidRDefault="00B85A26">
      <w:pPr>
        <w:pStyle w:val="BodyText"/>
        <w:rPr>
          <w:sz w:val="20"/>
        </w:rPr>
      </w:pPr>
    </w:p>
    <w:p w14:paraId="19861ACD" w14:textId="77777777" w:rsidR="00B85A26" w:rsidRDefault="00210AEB">
      <w:pPr>
        <w:pStyle w:val="Heading5"/>
        <w:spacing w:before="232"/>
        <w:ind w:left="2891"/>
      </w:pPr>
      <w:r>
        <w:pict w14:anchorId="1013E880">
          <v:shape id="_x0000_s1454" style="position:absolute;left:0;text-align:left;margin-left:0;margin-top:20.3pt;width:132.3pt;height:5.6pt;z-index:15777792;mso-position-horizontal-relative:page" coordorigin=",406" coordsize="2646,112" path="m2590,406l,406,,517r2590,l2612,513r17,-12l2641,483r5,-21l2641,440r-12,-18l2612,411r-22,-5xe" fillcolor="#253772" stroked="f">
            <v:path arrowok="t"/>
            <w10:wrap anchorx="page"/>
          </v:shape>
        </w:pict>
      </w:r>
      <w:r>
        <w:rPr>
          <w:color w:val="253772"/>
        </w:rPr>
        <w:t>Significant</w:t>
      </w:r>
      <w:r>
        <w:rPr>
          <w:color w:val="253772"/>
          <w:spacing w:val="-5"/>
        </w:rPr>
        <w:t xml:space="preserve"> </w:t>
      </w:r>
      <w:r>
        <w:rPr>
          <w:color w:val="253772"/>
        </w:rPr>
        <w:t>Correspondence</w:t>
      </w:r>
    </w:p>
    <w:p w14:paraId="48BEF7CC" w14:textId="77777777" w:rsidR="00B85A26" w:rsidRDefault="00B85A26">
      <w:pPr>
        <w:pStyle w:val="BodyText"/>
        <w:spacing w:before="4"/>
        <w:rPr>
          <w:rFonts w:ascii="Arial Rounded MT Bold"/>
          <w:sz w:val="43"/>
        </w:rPr>
      </w:pPr>
    </w:p>
    <w:p w14:paraId="61353854" w14:textId="77777777" w:rsidR="00B85A26" w:rsidRDefault="00210AEB">
      <w:pPr>
        <w:pStyle w:val="BodyText"/>
        <w:spacing w:line="266" w:lineRule="auto"/>
        <w:ind w:left="1247" w:right="1239"/>
        <w:jc w:val="both"/>
      </w:pPr>
      <w:r>
        <w:rPr>
          <w:color w:val="414042"/>
        </w:rPr>
        <w:t>QAI has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raised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key issues 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concerns 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issues that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impact on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lives of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relevant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Ministers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Members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Parliament,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state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federal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government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departments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statutory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bodies,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including:</w:t>
      </w:r>
    </w:p>
    <w:p w14:paraId="51BEEBF2" w14:textId="77777777" w:rsidR="00B85A26" w:rsidRDefault="00210AEB">
      <w:pPr>
        <w:pStyle w:val="ListParagraph"/>
        <w:numPr>
          <w:ilvl w:val="0"/>
          <w:numId w:val="7"/>
        </w:numPr>
        <w:tabs>
          <w:tab w:val="left" w:pos="1608"/>
        </w:tabs>
        <w:spacing w:before="214"/>
        <w:ind w:hanging="361"/>
      </w:pPr>
      <w:r>
        <w:rPr>
          <w:color w:val="414042"/>
        </w:rPr>
        <w:t>The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use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Restrictive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Practices</w:t>
      </w:r>
    </w:p>
    <w:p w14:paraId="246E7F4D" w14:textId="77777777" w:rsidR="00B85A26" w:rsidRDefault="00210AEB">
      <w:pPr>
        <w:pStyle w:val="ListParagraph"/>
        <w:numPr>
          <w:ilvl w:val="0"/>
          <w:numId w:val="7"/>
        </w:numPr>
        <w:tabs>
          <w:tab w:val="left" w:pos="1608"/>
        </w:tabs>
        <w:spacing w:before="67"/>
        <w:ind w:hanging="361"/>
      </w:pPr>
      <w:r>
        <w:rPr>
          <w:color w:val="414042"/>
        </w:rPr>
        <w:t>Implementation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planning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NDIS</w:t>
      </w:r>
    </w:p>
    <w:p w14:paraId="3E168563" w14:textId="77777777" w:rsidR="00B85A26" w:rsidRDefault="00210AEB">
      <w:pPr>
        <w:pStyle w:val="ListParagraph"/>
        <w:numPr>
          <w:ilvl w:val="0"/>
          <w:numId w:val="7"/>
        </w:numPr>
        <w:tabs>
          <w:tab w:val="left" w:pos="1608"/>
        </w:tabs>
        <w:spacing w:before="68"/>
        <w:ind w:hanging="361"/>
      </w:pPr>
      <w:r>
        <w:rPr>
          <w:color w:val="414042"/>
        </w:rPr>
        <w:t>The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importance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advocacy,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sustainable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funding</w:t>
      </w:r>
    </w:p>
    <w:p w14:paraId="01080DB2" w14:textId="77777777" w:rsidR="00B85A26" w:rsidRDefault="00210AEB">
      <w:pPr>
        <w:pStyle w:val="ListParagraph"/>
        <w:numPr>
          <w:ilvl w:val="0"/>
          <w:numId w:val="7"/>
        </w:numPr>
        <w:tabs>
          <w:tab w:val="left" w:pos="1608"/>
        </w:tabs>
        <w:spacing w:before="67"/>
        <w:ind w:hanging="361"/>
      </w:pPr>
      <w:proofErr w:type="spellStart"/>
      <w:r>
        <w:rPr>
          <w:color w:val="414042"/>
        </w:rPr>
        <w:t>Behavioural</w:t>
      </w:r>
      <w:proofErr w:type="spellEnd"/>
      <w:r>
        <w:rPr>
          <w:color w:val="414042"/>
          <w:spacing w:val="22"/>
        </w:rPr>
        <w:t xml:space="preserve"> </w:t>
      </w:r>
      <w:r>
        <w:rPr>
          <w:color w:val="414042"/>
        </w:rPr>
        <w:t>supports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custody</w:t>
      </w:r>
    </w:p>
    <w:p w14:paraId="2D021A44" w14:textId="77777777" w:rsidR="00B85A26" w:rsidRDefault="00210AEB">
      <w:pPr>
        <w:pStyle w:val="ListParagraph"/>
        <w:numPr>
          <w:ilvl w:val="0"/>
          <w:numId w:val="7"/>
        </w:numPr>
        <w:tabs>
          <w:tab w:val="left" w:pos="1608"/>
        </w:tabs>
        <w:spacing w:before="68" w:line="304" w:lineRule="auto"/>
        <w:ind w:right="1239"/>
      </w:pPr>
      <w:r>
        <w:rPr>
          <w:color w:val="414042"/>
        </w:rPr>
        <w:t>The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safeguards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engaging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Royal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Commission,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including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privacy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protections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afforded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witnesses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those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making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written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submissions</w:t>
      </w:r>
    </w:p>
    <w:p w14:paraId="44B669D0" w14:textId="77777777" w:rsidR="00B85A26" w:rsidRDefault="00210AEB">
      <w:pPr>
        <w:pStyle w:val="ListParagraph"/>
        <w:numPr>
          <w:ilvl w:val="0"/>
          <w:numId w:val="7"/>
        </w:numPr>
        <w:tabs>
          <w:tab w:val="left" w:pos="1608"/>
        </w:tabs>
        <w:spacing w:line="251" w:lineRule="exact"/>
        <w:ind w:hanging="361"/>
      </w:pPr>
      <w:r>
        <w:rPr>
          <w:color w:val="414042"/>
        </w:rPr>
        <w:t>Health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safety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during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COVID-19</w:t>
      </w:r>
    </w:p>
    <w:p w14:paraId="25061E01" w14:textId="77777777" w:rsidR="00B85A26" w:rsidRDefault="00B85A26">
      <w:pPr>
        <w:pStyle w:val="BodyText"/>
        <w:rPr>
          <w:sz w:val="20"/>
        </w:rPr>
      </w:pPr>
    </w:p>
    <w:p w14:paraId="76B9C874" w14:textId="77777777" w:rsidR="00B85A26" w:rsidRDefault="00B85A26">
      <w:pPr>
        <w:pStyle w:val="BodyText"/>
        <w:spacing w:before="11"/>
        <w:rPr>
          <w:sz w:val="25"/>
        </w:rPr>
      </w:pPr>
    </w:p>
    <w:p w14:paraId="504BFDE7" w14:textId="77777777" w:rsidR="00B85A26" w:rsidRDefault="00210AEB">
      <w:pPr>
        <w:pStyle w:val="Heading5"/>
        <w:ind w:left="2891"/>
      </w:pPr>
      <w:r>
        <w:pict w14:anchorId="66CB2A59">
          <v:shape id="_x0000_s1453" style="position:absolute;left:0;text-align:left;margin-left:0;margin-top:13.7pt;width:132.3pt;height:5.6pt;z-index:15778304;mso-position-horizontal-relative:page" coordorigin=",274" coordsize="2646,112" path="m2590,274l,274,,385r2590,l2612,381r17,-12l2641,351r5,-21l2641,308r-12,-18l2612,279r-22,-5xe" fillcolor="#253772" stroked="f">
            <v:path arrowok="t"/>
            <w10:wrap anchorx="page"/>
          </v:shape>
        </w:pict>
      </w:r>
      <w:r>
        <w:pict w14:anchorId="1B248CD9">
          <v:group id="_x0000_s1449" style="position:absolute;left:0;text-align:left;margin-left:103.45pt;margin-top:42.95pt;width:491.85pt;height:77.15pt;z-index:15778816;mso-position-horizontal-relative:page" coordorigin="2069,859" coordsize="9837,1543">
            <v:rect id="_x0000_s1452" style="position:absolute;left:2069;top:858;width:9837;height:1543" fillcolor="#7ea4d6" stroked="f"/>
            <v:shape id="_x0000_s1451" style="position:absolute;left:2891;top:989;width:1000;height:835" coordorigin="2892,989" coordsize=",835" o:spt="100" adj="0,,0" path="m3325,1096r-8,-42l3315,1052r-21,-31l3264,999r,97l3264,1296r-3,17l3252,1327r-14,10l3222,1340r-124,l3087,1343r-10,6l3070,1359r-2,13l3077,1472r25,73l3139,1595r45,32l3231,1643r,115l3169,1745r-54,-21l3069,1693r-38,-39l2997,1598r-25,-67l2957,1451r-5,-91l2952,1096r4,-17l2965,1065r13,-10l2995,1052r227,l3238,1055r14,10l3261,1079r3,17l3264,999r-2,-1l3222,989r-227,l2955,998r-33,23l2900,1054r-8,42l2892,1360r6,102l2915,1552r29,77l2984,1694r52,52l3099,1785r75,26l3260,1823r8,l3277,1820r12,-11l3292,1800r,-42l3292,1616r-2,-11l3284,1595r-9,-7l3264,1585r-43,-9l3180,1549r-34,-54l3129,1403r93,l3262,1395r32,-23l3317,1338r8,-42l3325,1096xm3519,1237r-3,-12l3510,1215r-10,-7l3488,1206r-11,2l3467,1215r-6,10l3458,1237r,1l3461,1250r6,10l3477,1267r11,3l3500,1267r10,-7l3516,1250r3,-12l3519,1237xm3891,1096r-8,-42l3861,1021r-33,-23l3788,989r-227,l3521,998r-33,23l3466,1054r-8,42l3458,1113r3,12l3467,1135r10,7l3488,1144r12,-2l3510,1135r6,-10l3519,1113r,-17l3522,1079r9,-14l3545,1055r16,-3l3788,1052r16,3l3818,1065r9,14l3830,1096r,200l3827,1313r-9,14l3804,1337r-16,3l3665,1340r-12,3l3643,1349r-6,10l3634,1372r10,100l3669,1545r37,50l3750,1627r48,16l3798,1758r-63,-13l3681,1724r-46,-31l3597,1654r-34,-56l3538,1531r-14,-80l3519,1360r,-11l3516,1337r-6,-10l3500,1320r-12,-3l3477,1320r-10,7l3461,1337r-3,12l3458,1360r6,102l3481,1552r29,77l3550,1694r52,52l3666,1785r75,26l3826,1823r9,l3843,1820r12,-11l3858,1800r,-184l3856,1605r-6,-10l3842,1588r-11,-3l3788,1576r-42,-27l3713,1495r-17,-92l3788,1403r40,-8l3861,1372r22,-34l3891,1296r,-200xe" fillcolor="#243872" stroked="f">
              <v:stroke joinstyle="round"/>
              <v:formulas/>
              <v:path arrowok="t" o:connecttype="segments"/>
            </v:shape>
            <v:shape id="_x0000_s1450" type="#_x0000_t202" style="position:absolute;left:2069;top:858;width:9837;height:1543" filled="f" stroked="f">
              <v:textbox inset="0,0,0,0">
                <w:txbxContent>
                  <w:p w14:paraId="4A058EF0" w14:textId="77777777" w:rsidR="00B85A26" w:rsidRDefault="00210AEB">
                    <w:pPr>
                      <w:spacing w:before="238" w:line="268" w:lineRule="auto"/>
                      <w:ind w:left="1972" w:right="1871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International</w:t>
                    </w:r>
                    <w:r>
                      <w:rPr>
                        <w:rFonts w:ascii="Arial"/>
                        <w:b/>
                        <w:color w:val="FFFFFF"/>
                        <w:spacing w:val="42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Day</w:t>
                    </w:r>
                    <w:r>
                      <w:rPr>
                        <w:rFonts w:ascii="Arial"/>
                        <w:b/>
                        <w:color w:val="FFFFFF"/>
                        <w:spacing w:val="42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of</w:t>
                    </w:r>
                    <w:r>
                      <w:rPr>
                        <w:rFonts w:ascii="Arial"/>
                        <w:b/>
                        <w:color w:val="FFFFFF"/>
                        <w:spacing w:val="42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People</w:t>
                    </w:r>
                    <w:r>
                      <w:rPr>
                        <w:rFonts w:ascii="Arial"/>
                        <w:b/>
                        <w:color w:val="FFFFFF"/>
                        <w:spacing w:val="42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with</w:t>
                    </w:r>
                    <w:r>
                      <w:rPr>
                        <w:rFonts w:ascii="Arial"/>
                        <w:b/>
                        <w:color w:val="FFFFFF"/>
                        <w:spacing w:val="42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Disability</w:t>
                    </w:r>
                    <w:r>
                      <w:rPr>
                        <w:rFonts w:ascii="Arial"/>
                        <w:b/>
                        <w:color w:val="FFFFFF"/>
                        <w:spacing w:val="-74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is</w:t>
                    </w:r>
                    <w:r>
                      <w:rPr>
                        <w:rFonts w:ascii="Arial"/>
                        <w:b/>
                        <w:color w:val="FFFFFF"/>
                        <w:spacing w:val="23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a</w:t>
                    </w:r>
                    <w:r>
                      <w:rPr>
                        <w:rFonts w:ascii="Arial"/>
                        <w:b/>
                        <w:color w:val="FFFFFF"/>
                        <w:spacing w:val="24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celebration</w:t>
                    </w:r>
                    <w:r>
                      <w:rPr>
                        <w:rFonts w:ascii="Arial"/>
                        <w:b/>
                        <w:color w:val="FFFFFF"/>
                        <w:spacing w:val="24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of</w:t>
                    </w:r>
                    <w:r>
                      <w:rPr>
                        <w:rFonts w:ascii="Arial"/>
                        <w:b/>
                        <w:color w:val="FFFFFF"/>
                        <w:spacing w:val="24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the</w:t>
                    </w:r>
                    <w:r>
                      <w:rPr>
                        <w:rFonts w:ascii="Arial"/>
                        <w:b/>
                        <w:color w:val="FFFFFF"/>
                        <w:spacing w:val="24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advocacy</w:t>
                    </w:r>
                    <w:r>
                      <w:rPr>
                        <w:rFonts w:ascii="Arial"/>
                        <w:b/>
                        <w:color w:val="FFFFFF"/>
                        <w:spacing w:val="23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people</w:t>
                    </w:r>
                  </w:p>
                  <w:p w14:paraId="52495724" w14:textId="77777777" w:rsidR="00B85A26" w:rsidRDefault="00210AEB">
                    <w:pPr>
                      <w:spacing w:line="321" w:lineRule="exact"/>
                      <w:ind w:left="1972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with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7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disability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7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8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by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7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and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7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for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8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themselves.”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53772"/>
        </w:rPr>
        <w:t>Media</w:t>
      </w:r>
    </w:p>
    <w:p w14:paraId="0E587930" w14:textId="77777777" w:rsidR="00B85A26" w:rsidRDefault="00B85A26">
      <w:pPr>
        <w:sectPr w:rsidR="00B85A26">
          <w:pgSz w:w="11910" w:h="16840"/>
          <w:pgMar w:top="1240" w:right="0" w:bottom="1280" w:left="0" w:header="0" w:footer="1091" w:gutter="0"/>
          <w:cols w:space="720"/>
        </w:sectPr>
      </w:pPr>
    </w:p>
    <w:p w14:paraId="732DD9FC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4110978D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3492D191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7F7E7D3E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32979DFF" w14:textId="77777777" w:rsidR="00B85A26" w:rsidRDefault="00B85A26">
      <w:pPr>
        <w:pStyle w:val="BodyText"/>
        <w:spacing w:before="5"/>
        <w:rPr>
          <w:rFonts w:ascii="Arial Rounded MT Bold"/>
          <w:sz w:val="28"/>
        </w:rPr>
      </w:pPr>
    </w:p>
    <w:p w14:paraId="7D951DD1" w14:textId="77777777" w:rsidR="00B85A26" w:rsidRDefault="00210AEB">
      <w:pPr>
        <w:spacing w:before="100"/>
        <w:ind w:right="2893"/>
        <w:jc w:val="right"/>
        <w:rPr>
          <w:rFonts w:ascii="Arial Rounded MT Bold"/>
          <w:sz w:val="36"/>
        </w:rPr>
      </w:pPr>
      <w:r>
        <w:pict w14:anchorId="643C259D">
          <v:rect id="_x0000_s1448" style="position:absolute;left:0;text-align:left;margin-left:0;margin-top:8.95pt;width:41.65pt;height:621.75pt;z-index:15779328;mso-position-horizontal-relative:page" fillcolor="#7ea4d6" stroked="f">
            <w10:wrap anchorx="page"/>
          </v:rect>
        </w:pict>
      </w:r>
      <w:r>
        <w:pict w14:anchorId="727BEE7E">
          <v:shape id="_x0000_s1447" style="position:absolute;left:0;text-align:left;margin-left:464.25pt;margin-top:13pt;width:131.05pt;height:5.6pt;z-index:15779840;mso-position-horizontal-relative:page" coordorigin="9285,260" coordsize="2621,112" path="m11906,260r-2566,l9319,264r-18,12l9289,294r-4,22l9289,337r12,18l9319,367r21,4l11906,371r,-111xe" fillcolor="#253772" stroked="f">
            <v:path arrowok="t"/>
            <w10:wrap anchorx="page"/>
          </v:shape>
        </w:pict>
      </w:r>
      <w:r>
        <w:rPr>
          <w:rFonts w:ascii="Arial Rounded MT Bold"/>
          <w:color w:val="253772"/>
          <w:sz w:val="36"/>
        </w:rPr>
        <w:t>Media</w:t>
      </w:r>
    </w:p>
    <w:p w14:paraId="5CA5E77D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63AE9D52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3CD636BE" w14:textId="77777777" w:rsidR="00B85A26" w:rsidRDefault="00B85A26">
      <w:pPr>
        <w:pStyle w:val="BodyText"/>
        <w:rPr>
          <w:rFonts w:ascii="Arial Rounded MT Bold"/>
          <w:sz w:val="16"/>
        </w:rPr>
      </w:pPr>
    </w:p>
    <w:p w14:paraId="00FEFCB5" w14:textId="77777777" w:rsidR="00B85A26" w:rsidRDefault="00210AEB">
      <w:pPr>
        <w:pStyle w:val="BodyText"/>
        <w:spacing w:before="100" w:line="266" w:lineRule="auto"/>
        <w:ind w:left="1247" w:right="1241"/>
      </w:pPr>
      <w:r>
        <w:rPr>
          <w:color w:val="414042"/>
        </w:rPr>
        <w:t>QAI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staff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issued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media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releases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actively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engaged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radio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print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media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range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key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issues,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including:</w:t>
      </w:r>
    </w:p>
    <w:p w14:paraId="51314B86" w14:textId="77777777" w:rsidR="00B85A26" w:rsidRDefault="00B85A26">
      <w:pPr>
        <w:pStyle w:val="BodyText"/>
        <w:rPr>
          <w:sz w:val="16"/>
        </w:rPr>
      </w:pPr>
    </w:p>
    <w:p w14:paraId="6B2B2E1E" w14:textId="77777777" w:rsidR="00B85A26" w:rsidRDefault="00210AEB">
      <w:pPr>
        <w:pStyle w:val="ListParagraph"/>
        <w:numPr>
          <w:ilvl w:val="0"/>
          <w:numId w:val="7"/>
        </w:numPr>
        <w:tabs>
          <w:tab w:val="left" w:pos="1608"/>
        </w:tabs>
        <w:spacing w:before="100"/>
        <w:ind w:hanging="361"/>
      </w:pPr>
      <w:r>
        <w:rPr>
          <w:color w:val="414042"/>
        </w:rPr>
        <w:t>The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Royal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Commission</w:t>
      </w:r>
    </w:p>
    <w:p w14:paraId="7295236A" w14:textId="77777777" w:rsidR="00B85A26" w:rsidRDefault="00210AEB">
      <w:pPr>
        <w:pStyle w:val="ListParagraph"/>
        <w:numPr>
          <w:ilvl w:val="0"/>
          <w:numId w:val="7"/>
        </w:numPr>
        <w:tabs>
          <w:tab w:val="left" w:pos="1608"/>
        </w:tabs>
        <w:spacing w:before="67"/>
        <w:ind w:hanging="361"/>
      </w:pPr>
      <w:r>
        <w:rPr>
          <w:color w:val="414042"/>
        </w:rPr>
        <w:t>Inclusive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education</w:t>
      </w:r>
    </w:p>
    <w:p w14:paraId="5E7C96B6" w14:textId="77777777" w:rsidR="00B85A26" w:rsidRDefault="00210AEB">
      <w:pPr>
        <w:pStyle w:val="ListParagraph"/>
        <w:numPr>
          <w:ilvl w:val="0"/>
          <w:numId w:val="7"/>
        </w:numPr>
        <w:tabs>
          <w:tab w:val="left" w:pos="1608"/>
        </w:tabs>
        <w:spacing w:before="68"/>
        <w:ind w:hanging="361"/>
      </w:pPr>
      <w:r>
        <w:rPr>
          <w:color w:val="414042"/>
        </w:rPr>
        <w:t>The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impact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Act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2019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(Qld)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its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relevance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disability</w:t>
      </w:r>
    </w:p>
    <w:p w14:paraId="6CAEB209" w14:textId="77777777" w:rsidR="00B85A26" w:rsidRDefault="00210AEB">
      <w:pPr>
        <w:pStyle w:val="ListParagraph"/>
        <w:numPr>
          <w:ilvl w:val="0"/>
          <w:numId w:val="7"/>
        </w:numPr>
        <w:tabs>
          <w:tab w:val="left" w:pos="1608"/>
        </w:tabs>
        <w:spacing w:before="67"/>
        <w:ind w:hanging="361"/>
      </w:pPr>
      <w:r>
        <w:rPr>
          <w:color w:val="414042"/>
        </w:rPr>
        <w:t>Forensic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indefinite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detention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vulnerable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disability</w:t>
      </w:r>
    </w:p>
    <w:p w14:paraId="04F0EF05" w14:textId="77777777" w:rsidR="00B85A26" w:rsidRDefault="00210AEB">
      <w:pPr>
        <w:pStyle w:val="ListParagraph"/>
        <w:numPr>
          <w:ilvl w:val="0"/>
          <w:numId w:val="7"/>
        </w:numPr>
        <w:tabs>
          <w:tab w:val="left" w:pos="1608"/>
        </w:tabs>
        <w:spacing w:before="68" w:line="304" w:lineRule="auto"/>
        <w:ind w:right="1242"/>
        <w:jc w:val="both"/>
      </w:pPr>
      <w:r>
        <w:rPr>
          <w:color w:val="414042"/>
        </w:rPr>
        <w:t>Key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concerns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issues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around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COVID19,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including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impact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pandemic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its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associated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restrictions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disability,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particularly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those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hostels,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boarding</w:t>
      </w:r>
      <w:r>
        <w:rPr>
          <w:color w:val="414042"/>
          <w:spacing w:val="35"/>
        </w:rPr>
        <w:t xml:space="preserve"> </w:t>
      </w:r>
      <w:proofErr w:type="gramStart"/>
      <w:r>
        <w:rPr>
          <w:color w:val="414042"/>
        </w:rPr>
        <w:t>houses</w:t>
      </w:r>
      <w:proofErr w:type="gramEnd"/>
      <w:r>
        <w:rPr>
          <w:color w:val="414042"/>
          <w:spacing w:val="3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locked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facilities</w:t>
      </w:r>
    </w:p>
    <w:p w14:paraId="2A0E4E16" w14:textId="77777777" w:rsidR="00B85A26" w:rsidRDefault="00B85A26">
      <w:pPr>
        <w:pStyle w:val="BodyText"/>
        <w:rPr>
          <w:sz w:val="20"/>
        </w:rPr>
      </w:pPr>
    </w:p>
    <w:p w14:paraId="01D66F79" w14:textId="77777777" w:rsidR="00B85A26" w:rsidRDefault="00B85A26">
      <w:pPr>
        <w:rPr>
          <w:sz w:val="20"/>
        </w:rPr>
        <w:sectPr w:rsidR="00B85A26">
          <w:pgSz w:w="11910" w:h="16840"/>
          <w:pgMar w:top="1240" w:right="0" w:bottom="1280" w:left="0" w:header="0" w:footer="1091" w:gutter="0"/>
          <w:cols w:space="720"/>
        </w:sectPr>
      </w:pPr>
    </w:p>
    <w:p w14:paraId="1A7F2164" w14:textId="77777777" w:rsidR="00B85A26" w:rsidRDefault="00B85A26">
      <w:pPr>
        <w:pStyle w:val="BodyText"/>
        <w:spacing w:before="2"/>
        <w:rPr>
          <w:sz w:val="19"/>
        </w:rPr>
      </w:pPr>
    </w:p>
    <w:p w14:paraId="1A30C828" w14:textId="77777777" w:rsidR="00B85A26" w:rsidRDefault="00210AEB">
      <w:pPr>
        <w:pStyle w:val="BodyText"/>
        <w:spacing w:line="266" w:lineRule="auto"/>
        <w:ind w:left="1247"/>
        <w:jc w:val="both"/>
      </w:pPr>
      <w:r>
        <w:rPr>
          <w:color w:val="414042"/>
        </w:rPr>
        <w:t>At the outset QAI was on the forefront of raising issues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NDIA,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Ministers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Department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Social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Services,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Services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regarding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impact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COVID-19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pandemic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particularly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lack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regard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safety for people with disability (particularly those 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congregate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settings).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lack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timely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response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raised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further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concerns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increasing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restrictions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were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unnecessarily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imposed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experience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limitations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personal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autonomy.</w:t>
      </w:r>
    </w:p>
    <w:p w14:paraId="5C7B744E" w14:textId="77777777" w:rsidR="00B85A26" w:rsidRDefault="00B85A26">
      <w:pPr>
        <w:pStyle w:val="BodyText"/>
        <w:spacing w:before="3"/>
        <w:rPr>
          <w:sz w:val="24"/>
        </w:rPr>
      </w:pPr>
    </w:p>
    <w:p w14:paraId="0729C302" w14:textId="77777777" w:rsidR="00B85A26" w:rsidRDefault="00210AEB">
      <w:pPr>
        <w:pStyle w:val="BodyText"/>
        <w:spacing w:line="266" w:lineRule="auto"/>
        <w:ind w:left="1247"/>
        <w:jc w:val="both"/>
      </w:pPr>
      <w:r>
        <w:rPr>
          <w:color w:val="414042"/>
        </w:rPr>
        <w:t>QAI persistently raised concerned to the NDIS Quality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Safeguards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Commission,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Public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Advocate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 the abovementioned to publicly declare disability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essential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service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reported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proofErr w:type="spellStart"/>
      <w:r>
        <w:rPr>
          <w:color w:val="414042"/>
        </w:rPr>
        <w:t>unauthorised</w:t>
      </w:r>
      <w:proofErr w:type="spellEnd"/>
      <w:r>
        <w:rPr>
          <w:color w:val="414042"/>
          <w:spacing w:val="1"/>
        </w:rPr>
        <w:t xml:space="preserve"> </w:t>
      </w:r>
      <w:r>
        <w:rPr>
          <w:color w:val="414042"/>
        </w:rPr>
        <w:t>use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restrictive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practices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shared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accommodation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sites.</w:t>
      </w:r>
      <w:r>
        <w:rPr>
          <w:color w:val="414042"/>
          <w:spacing w:val="1"/>
        </w:rPr>
        <w:t xml:space="preserve"> </w:t>
      </w:r>
      <w:proofErr w:type="gramStart"/>
      <w:r>
        <w:rPr>
          <w:color w:val="414042"/>
        </w:rPr>
        <w:t>All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proofErr w:type="gramEnd"/>
      <w:r>
        <w:rPr>
          <w:color w:val="414042"/>
          <w:spacing w:val="1"/>
        </w:rPr>
        <w:t xml:space="preserve"> </w:t>
      </w:r>
      <w:r>
        <w:rPr>
          <w:color w:val="414042"/>
        </w:rPr>
        <w:t>these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concerns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were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discussed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several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media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sources,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assist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raising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public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awareness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around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matters.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submissions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regarding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responses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COVID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were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especially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critical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language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messaging</w:t>
      </w:r>
    </w:p>
    <w:p w14:paraId="682AE211" w14:textId="77777777" w:rsidR="00B85A26" w:rsidRDefault="00210AEB">
      <w:pPr>
        <w:pStyle w:val="BodyText"/>
        <w:spacing w:before="3"/>
        <w:rPr>
          <w:sz w:val="19"/>
        </w:rPr>
      </w:pPr>
      <w:r>
        <w:br w:type="column"/>
      </w:r>
    </w:p>
    <w:p w14:paraId="502F84CF" w14:textId="77777777" w:rsidR="00B85A26" w:rsidRDefault="00210AEB">
      <w:pPr>
        <w:pStyle w:val="BodyText"/>
        <w:spacing w:line="266" w:lineRule="auto"/>
        <w:ind w:left="404" w:right="1237"/>
        <w:jc w:val="both"/>
      </w:pPr>
      <w:r>
        <w:rPr>
          <w:color w:val="414042"/>
        </w:rPr>
        <w:t>from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Quality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Safeguards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Commission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service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providers.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We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hosted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videoconference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state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Department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Housing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Public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Works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Department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Communities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discuss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many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issues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accessing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services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wrongly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imposed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restrictions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landlords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no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authority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do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so.</w:t>
      </w:r>
    </w:p>
    <w:p w14:paraId="4A06E2D9" w14:textId="77777777" w:rsidR="00B85A26" w:rsidRDefault="00B85A26">
      <w:pPr>
        <w:pStyle w:val="BodyText"/>
        <w:spacing w:before="2"/>
        <w:rPr>
          <w:sz w:val="24"/>
        </w:rPr>
      </w:pPr>
    </w:p>
    <w:p w14:paraId="05397D05" w14:textId="77777777" w:rsidR="00B85A26" w:rsidRDefault="00210AEB">
      <w:pPr>
        <w:pStyle w:val="BodyText"/>
        <w:spacing w:line="266" w:lineRule="auto"/>
        <w:ind w:left="404" w:right="1235"/>
        <w:jc w:val="both"/>
      </w:pPr>
      <w:r>
        <w:rPr>
          <w:color w:val="414042"/>
        </w:rPr>
        <w:t>Subsequently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(outside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 xml:space="preserve">reporting   </w:t>
      </w:r>
      <w:proofErr w:type="gramStart"/>
      <w:r>
        <w:rPr>
          <w:color w:val="414042"/>
        </w:rPr>
        <w:t xml:space="preserve">period)   </w:t>
      </w:r>
      <w:proofErr w:type="gramEnd"/>
      <w:r>
        <w:rPr>
          <w:color w:val="414042"/>
        </w:rPr>
        <w:t>QAI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approached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by   Queensland   Health   to   assist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dissemination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public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messages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regarding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CODID-19.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presented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opportunity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offer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critical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feedback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messaging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we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commend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Department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Department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Communities,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Services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Seniors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active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listening,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heightened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und</w:t>
      </w:r>
      <w:r>
        <w:rPr>
          <w:color w:val="414042"/>
        </w:rPr>
        <w:t>erstanding   of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issues,</w:t>
      </w:r>
      <w:r>
        <w:rPr>
          <w:color w:val="414042"/>
          <w:spacing w:val="6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63"/>
        </w:rPr>
        <w:t xml:space="preserve"> </w:t>
      </w:r>
      <w:r>
        <w:rPr>
          <w:color w:val="414042"/>
        </w:rPr>
        <w:t>working</w:t>
      </w:r>
      <w:r>
        <w:rPr>
          <w:color w:val="414042"/>
          <w:spacing w:val="64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63"/>
        </w:rPr>
        <w:t xml:space="preserve"> </w:t>
      </w:r>
      <w:r>
        <w:rPr>
          <w:color w:val="414042"/>
        </w:rPr>
        <w:t>QAI</w:t>
      </w:r>
      <w:r>
        <w:rPr>
          <w:color w:val="414042"/>
          <w:spacing w:val="64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63"/>
        </w:rPr>
        <w:t xml:space="preserve"> </w:t>
      </w:r>
      <w:r>
        <w:rPr>
          <w:color w:val="414042"/>
        </w:rPr>
        <w:t>ensure</w:t>
      </w:r>
      <w:r>
        <w:rPr>
          <w:color w:val="414042"/>
          <w:spacing w:val="64"/>
        </w:rPr>
        <w:t xml:space="preserve"> </w:t>
      </w:r>
      <w:r>
        <w:rPr>
          <w:color w:val="414042"/>
        </w:rPr>
        <w:t>clarity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information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provided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all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including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obligations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service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providers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to   promoting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protecting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disability.</w:t>
      </w:r>
    </w:p>
    <w:p w14:paraId="097DE8A9" w14:textId="77777777" w:rsidR="00B85A26" w:rsidRDefault="00B85A26">
      <w:pPr>
        <w:spacing w:line="266" w:lineRule="auto"/>
        <w:jc w:val="both"/>
        <w:sectPr w:rsidR="00B85A26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736" w:space="40"/>
            <w:col w:w="6134"/>
          </w:cols>
        </w:sectPr>
      </w:pPr>
    </w:p>
    <w:p w14:paraId="3E534594" w14:textId="77777777" w:rsidR="00B85A26" w:rsidRDefault="00210AEB">
      <w:pPr>
        <w:pStyle w:val="Heading1"/>
      </w:pPr>
      <w:r>
        <w:lastRenderedPageBreak/>
        <w:pict w14:anchorId="17795EA6">
          <v:shape id="_x0000_s1446" style="position:absolute;left:0;text-align:left;margin-left:62.35pt;margin-top:51.05pt;width:66.05pt;height:5.6pt;z-index:-15676928;mso-wrap-distance-left:0;mso-wrap-distance-right:0;mso-position-horizontal-relative:page" coordorigin="1247,1021" coordsize="1321,112" path="m2513,1021r-1210,l1281,1025r-17,12l1252,1055r-5,21l1252,1098r12,18l1281,1128r22,4l2513,1132r21,-4l2552,1116r12,-18l2568,1076r-4,-21l2552,1037r-18,-12l2513,1021xe" fillcolor="#f4d363" stroked="f">
            <v:path arrowok="t"/>
            <w10:wrap type="topAndBottom" anchorx="page"/>
          </v:shape>
        </w:pict>
      </w:r>
      <w:r>
        <w:pict w14:anchorId="2630B7FC">
          <v:shape id="_x0000_s1445" style="position:absolute;left:0;text-align:left;margin-left:133.3pt;margin-top:51.05pt;width:66.05pt;height:5.6pt;z-index:-15676416;mso-wrap-distance-left:0;mso-wrap-distance-right:0;mso-position-horizontal-relative:page" coordorigin="2666,1021" coordsize="1321,112" path="m3932,1021r-1210,l2700,1025r-17,12l2671,1055r-5,21l2671,1098r12,18l2700,1128r22,4l3932,1132r21,-4l3971,1116r12,-18l3987,1076r-4,-21l3971,1037r-18,-12l3932,1021xe" fillcolor="#f4d363" stroked="f">
            <v:path arrowok="t"/>
            <w10:wrap type="topAndBottom" anchorx="page"/>
          </v:shape>
        </w:pict>
      </w:r>
      <w:r>
        <w:pict w14:anchorId="360F026F">
          <v:shape id="_x0000_s1444" style="position:absolute;left:0;text-align:left;margin-left:204.3pt;margin-top:51.05pt;width:66.05pt;height:5.6pt;z-index:-15675904;mso-wrap-distance-left:0;mso-wrap-distance-right:0;mso-position-horizontal-relative:page" coordorigin="4086,1021" coordsize="1321,112" path="m5351,1021r-1210,l4120,1025r-18,12l4090,1055r-4,21l4090,1098r12,18l4120,1128r21,4l5351,1132r22,-4l5390,1116r12,-18l5407,1076r-5,-21l5390,1037r-17,-12l5351,1021xe" fillcolor="#f4d363" stroked="f">
            <v:path arrowok="t"/>
            <w10:wrap type="topAndBottom" anchorx="page"/>
          </v:shape>
        </w:pict>
      </w:r>
      <w:r>
        <w:pict w14:anchorId="78DD2587">
          <v:shape id="_x0000_s1443" style="position:absolute;left:0;text-align:left;margin-left:275.25pt;margin-top:51.05pt;width:66.05pt;height:5.6pt;z-index:-15675392;mso-wrap-distance-left:0;mso-wrap-distance-right:0;mso-position-horizontal-relative:page" coordorigin="5505,1021" coordsize="1321,112" path="m6770,1021r-1210,l5539,1025r-18,12l5509,1055r-4,21l5509,1098r12,18l5539,1128r21,4l6770,1132r22,-4l6810,1116r11,-18l6826,1076r-5,-21l6810,1037r-18,-12l6770,1021xe" fillcolor="#f4d363" stroked="f">
            <v:path arrowok="t"/>
            <w10:wrap type="topAndBottom" anchorx="page"/>
          </v:shape>
        </w:pict>
      </w:r>
      <w:r>
        <w:pict w14:anchorId="56F597A4">
          <v:shape id="_x0000_s1442" style="position:absolute;left:0;text-align:left;margin-left:346.2pt;margin-top:51.05pt;width:66.05pt;height:5.6pt;z-index:-15674880;mso-wrap-distance-left:0;mso-wrap-distance-right:0;mso-position-horizontal-relative:page" coordorigin="6924,1021" coordsize="1321,112" path="m8189,1021r-1209,l6958,1025r-18,12l6928,1055r-4,21l6928,1098r12,18l6958,1128r22,4l8189,1132r22,-4l8229,1116r12,-18l8245,1076r-4,-21l8229,1037r-18,-12l8189,1021xe" fillcolor="#f4d363" stroked="f">
            <v:path arrowok="t"/>
            <w10:wrap type="topAndBottom" anchorx="page"/>
          </v:shape>
        </w:pict>
      </w:r>
      <w:r>
        <w:pict w14:anchorId="26C74220">
          <v:shape id="_x0000_s1441" style="position:absolute;left:0;text-align:left;margin-left:417.15pt;margin-top:51.05pt;width:66.05pt;height:5.6pt;z-index:-15674368;mso-wrap-distance-left:0;mso-wrap-distance-right:0;mso-position-horizontal-relative:page" coordorigin="8343,1021" coordsize="1321,112" path="m9609,1021r-1210,l8377,1025r-17,12l8348,1055r-5,21l8348,1098r12,18l8377,1128r22,4l9609,1132r21,-4l9648,1116r12,-18l9664,1076r-4,-21l9648,1037r-18,-12l9609,1021xe" fillcolor="#f4d363" stroked="f">
            <v:path arrowok="t"/>
            <w10:wrap type="topAndBottom" anchorx="page"/>
          </v:shape>
        </w:pict>
      </w:r>
      <w:bookmarkStart w:id="3" w:name="_TOC_250006"/>
      <w:r>
        <w:rPr>
          <w:color w:val="253772"/>
        </w:rPr>
        <w:t>Individual</w:t>
      </w:r>
      <w:r>
        <w:rPr>
          <w:color w:val="253772"/>
          <w:spacing w:val="-9"/>
        </w:rPr>
        <w:t xml:space="preserve"> </w:t>
      </w:r>
      <w:bookmarkEnd w:id="3"/>
      <w:r>
        <w:rPr>
          <w:color w:val="253772"/>
        </w:rPr>
        <w:t>Advocacy</w:t>
      </w:r>
    </w:p>
    <w:p w14:paraId="1BA122B9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0FBDD286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004224D1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048B1A01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6771550E" w14:textId="77777777" w:rsidR="00B85A26" w:rsidRDefault="00210AEB">
      <w:pPr>
        <w:pStyle w:val="BodyText"/>
        <w:spacing w:before="7"/>
        <w:rPr>
          <w:rFonts w:ascii="Arial Rounded MT Bold"/>
          <w:sz w:val="17"/>
        </w:rPr>
      </w:pPr>
      <w:r>
        <w:pict w14:anchorId="45408D68">
          <v:group id="_x0000_s1438" style="position:absolute;margin-left:0;margin-top:12.15pt;width:351.5pt;height:32.15pt;z-index:-15673856;mso-wrap-distance-left:0;mso-wrap-distance-right:0;mso-position-horizontal-relative:page" coordorigin=",243" coordsize="7030,643">
            <v:rect id="_x0000_s1440" style="position:absolute;top:243;width:7030;height:643" fillcolor="#7ea4d6" stroked="f">
              <v:fill opacity="22937f"/>
            </v:rect>
            <v:shape id="_x0000_s1439" type="#_x0000_t202" style="position:absolute;top:243;width:7030;height:643" filled="f" stroked="f">
              <v:textbox inset="0,0,0,0">
                <w:txbxContent>
                  <w:p w14:paraId="516FEB8C" w14:textId="77777777" w:rsidR="00B85A26" w:rsidRDefault="00210AEB">
                    <w:pPr>
                      <w:spacing w:before="69"/>
                      <w:ind w:left="1182" w:right="341"/>
                      <w:jc w:val="center"/>
                      <w:rPr>
                        <w:rFonts w:ascii="Arial Rounded MT Bold"/>
                        <w:sz w:val="40"/>
                      </w:rPr>
                    </w:pPr>
                    <w:r>
                      <w:rPr>
                        <w:rFonts w:ascii="Arial Rounded MT Bold"/>
                        <w:color w:val="D62427"/>
                        <w:sz w:val="40"/>
                      </w:rPr>
                      <w:t>Human</w:t>
                    </w:r>
                    <w:r>
                      <w:rPr>
                        <w:rFonts w:ascii="Arial Rounded MT Bold"/>
                        <w:color w:val="D62427"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rFonts w:ascii="Arial Rounded MT Bold"/>
                        <w:color w:val="D62427"/>
                        <w:sz w:val="40"/>
                      </w:rPr>
                      <w:t>Rights</w:t>
                    </w:r>
                    <w:r>
                      <w:rPr>
                        <w:rFonts w:ascii="Arial Rounded MT Bold"/>
                        <w:color w:val="D62427"/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rFonts w:ascii="Arial Rounded MT Bold"/>
                        <w:color w:val="D62427"/>
                        <w:sz w:val="40"/>
                      </w:rPr>
                      <w:t>Legal</w:t>
                    </w:r>
                    <w:r>
                      <w:rPr>
                        <w:rFonts w:ascii="Arial Rounded MT Bold"/>
                        <w:color w:val="D62427"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rFonts w:ascii="Arial Rounded MT Bold"/>
                        <w:color w:val="D62427"/>
                        <w:sz w:val="40"/>
                      </w:rPr>
                      <w:t>Service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1D8E73F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792C1175" w14:textId="77777777" w:rsidR="00B85A26" w:rsidRDefault="00B85A26">
      <w:pPr>
        <w:pStyle w:val="BodyText"/>
        <w:spacing w:before="6"/>
        <w:rPr>
          <w:rFonts w:ascii="Arial Rounded MT Bold"/>
          <w:sz w:val="18"/>
        </w:rPr>
      </w:pPr>
    </w:p>
    <w:p w14:paraId="2AA6B0D7" w14:textId="77777777" w:rsidR="00B85A26" w:rsidRDefault="00B85A26">
      <w:pPr>
        <w:rPr>
          <w:rFonts w:ascii="Arial Rounded MT Bold"/>
          <w:sz w:val="18"/>
        </w:rPr>
        <w:sectPr w:rsidR="00B85A26">
          <w:headerReference w:type="even" r:id="rId54"/>
          <w:footerReference w:type="even" r:id="rId55"/>
          <w:footerReference w:type="default" r:id="rId56"/>
          <w:pgSz w:w="11910" w:h="16840"/>
          <w:pgMar w:top="980" w:right="0" w:bottom="1280" w:left="0" w:header="0" w:footer="1091" w:gutter="0"/>
          <w:pgNumType w:start="20"/>
          <w:cols w:space="720"/>
        </w:sectPr>
      </w:pPr>
    </w:p>
    <w:p w14:paraId="57DAF1E9" w14:textId="77777777" w:rsidR="00B85A26" w:rsidRDefault="00210AEB">
      <w:pPr>
        <w:pStyle w:val="BodyText"/>
        <w:spacing w:before="100" w:line="266" w:lineRule="auto"/>
        <w:ind w:left="1332" w:right="2"/>
        <w:jc w:val="both"/>
      </w:pP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Service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(HRLS)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QAI’s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longest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running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service,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established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2008.</w:t>
      </w:r>
    </w:p>
    <w:p w14:paraId="057F4E44" w14:textId="77777777" w:rsidR="00B85A26" w:rsidRDefault="00210AEB">
      <w:pPr>
        <w:pStyle w:val="BodyText"/>
        <w:spacing w:line="266" w:lineRule="auto"/>
        <w:ind w:left="1332"/>
        <w:jc w:val="both"/>
      </w:pPr>
      <w:r>
        <w:rPr>
          <w:color w:val="414042"/>
        </w:rPr>
        <w:t>HRLS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provides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specialist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advice,</w:t>
      </w:r>
      <w:r>
        <w:rPr>
          <w:color w:val="414042"/>
          <w:spacing w:val="50"/>
        </w:rPr>
        <w:t xml:space="preserve"> </w:t>
      </w:r>
      <w:proofErr w:type="gramStart"/>
      <w:r>
        <w:rPr>
          <w:color w:val="414042"/>
        </w:rPr>
        <w:t>representation</w:t>
      </w:r>
      <w:proofErr w:type="gramEnd"/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referral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vulnerable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persons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Queensland.</w:t>
      </w:r>
    </w:p>
    <w:p w14:paraId="7FEA3947" w14:textId="77777777" w:rsidR="00B85A26" w:rsidRDefault="00B85A26">
      <w:pPr>
        <w:pStyle w:val="BodyText"/>
        <w:spacing w:before="4"/>
        <w:rPr>
          <w:sz w:val="24"/>
        </w:rPr>
      </w:pPr>
    </w:p>
    <w:p w14:paraId="57A449EF" w14:textId="77777777" w:rsidR="00B85A26" w:rsidRDefault="00210AEB">
      <w:pPr>
        <w:pStyle w:val="BodyText"/>
        <w:spacing w:line="266" w:lineRule="auto"/>
        <w:ind w:left="1332"/>
        <w:jc w:val="both"/>
      </w:pP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work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HRLS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guided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framework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which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aims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protect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promote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fundamental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HRLS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clients,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particular:</w:t>
      </w:r>
    </w:p>
    <w:p w14:paraId="54B53A74" w14:textId="77777777" w:rsidR="00B85A26" w:rsidRDefault="00B85A26">
      <w:pPr>
        <w:pStyle w:val="BodyText"/>
        <w:spacing w:before="3"/>
        <w:rPr>
          <w:sz w:val="24"/>
        </w:rPr>
      </w:pPr>
    </w:p>
    <w:p w14:paraId="47904BCE" w14:textId="77777777" w:rsidR="00B85A26" w:rsidRDefault="00210AEB">
      <w:pPr>
        <w:pStyle w:val="BodyText"/>
        <w:tabs>
          <w:tab w:val="left" w:pos="1899"/>
        </w:tabs>
        <w:ind w:left="1539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The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right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life,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liberty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security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person</w:t>
      </w:r>
    </w:p>
    <w:p w14:paraId="05B90B9C" w14:textId="77777777" w:rsidR="00B85A26" w:rsidRDefault="00210AEB">
      <w:pPr>
        <w:pStyle w:val="BodyText"/>
        <w:tabs>
          <w:tab w:val="left" w:pos="1899"/>
        </w:tabs>
        <w:spacing w:before="25" w:line="264" w:lineRule="auto"/>
        <w:ind w:left="1899" w:hanging="360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Freedom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torture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cruel,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inhuman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degrading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treatment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punishment</w:t>
      </w:r>
    </w:p>
    <w:p w14:paraId="26FF171F" w14:textId="77777777" w:rsidR="00B85A26" w:rsidRDefault="00210AEB">
      <w:pPr>
        <w:pStyle w:val="BodyText"/>
        <w:tabs>
          <w:tab w:val="left" w:pos="1899"/>
        </w:tabs>
        <w:spacing w:before="1" w:line="264" w:lineRule="auto"/>
        <w:ind w:left="1899" w:right="209" w:hanging="360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The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right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equality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before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law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equal</w:t>
      </w:r>
      <w:r>
        <w:rPr>
          <w:color w:val="414042"/>
          <w:spacing w:val="-47"/>
        </w:rPr>
        <w:t xml:space="preserve"> </w:t>
      </w:r>
      <w:r>
        <w:rPr>
          <w:color w:val="414042"/>
        </w:rPr>
        <w:t>protection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law</w:t>
      </w:r>
    </w:p>
    <w:p w14:paraId="2326C3A0" w14:textId="77777777" w:rsidR="00B85A26" w:rsidRDefault="00B85A26">
      <w:pPr>
        <w:pStyle w:val="BodyText"/>
        <w:spacing w:before="6"/>
        <w:rPr>
          <w:sz w:val="24"/>
        </w:rPr>
      </w:pPr>
    </w:p>
    <w:p w14:paraId="212B8FEB" w14:textId="77777777" w:rsidR="00B85A26" w:rsidRDefault="00210AEB">
      <w:pPr>
        <w:pStyle w:val="BodyText"/>
        <w:spacing w:before="1" w:line="266" w:lineRule="auto"/>
        <w:ind w:left="1332" w:right="1"/>
        <w:jc w:val="both"/>
      </w:pPr>
      <w:r>
        <w:rPr>
          <w:color w:val="414042"/>
        </w:rPr>
        <w:t>Since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commencement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obligations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under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Act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2019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(Qld)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1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January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2020,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HRLS seeks to assist vulnerable persons with disability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whose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engaged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public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entity.</w:t>
      </w:r>
    </w:p>
    <w:p w14:paraId="1F3CE617" w14:textId="77777777" w:rsidR="00B85A26" w:rsidRDefault="00B85A26">
      <w:pPr>
        <w:pStyle w:val="BodyText"/>
        <w:spacing w:before="3"/>
        <w:rPr>
          <w:sz w:val="24"/>
        </w:rPr>
      </w:pPr>
    </w:p>
    <w:p w14:paraId="7E53D146" w14:textId="77777777" w:rsidR="00B85A26" w:rsidRDefault="00210AEB">
      <w:pPr>
        <w:pStyle w:val="BodyText"/>
        <w:spacing w:line="266" w:lineRule="auto"/>
        <w:ind w:left="1332"/>
        <w:jc w:val="both"/>
      </w:pPr>
      <w:r>
        <w:rPr>
          <w:color w:val="414042"/>
        </w:rPr>
        <w:t>From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time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time,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HRLS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also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engages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law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reform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work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Continuing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Education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profession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community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key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issues.</w:t>
      </w:r>
    </w:p>
    <w:p w14:paraId="70907139" w14:textId="77777777" w:rsidR="00B85A26" w:rsidRDefault="00B85A26">
      <w:pPr>
        <w:pStyle w:val="BodyText"/>
        <w:spacing w:before="4"/>
        <w:rPr>
          <w:sz w:val="24"/>
        </w:rPr>
      </w:pPr>
    </w:p>
    <w:p w14:paraId="70548F37" w14:textId="77777777" w:rsidR="00B85A26" w:rsidRDefault="00210AEB">
      <w:pPr>
        <w:pStyle w:val="BodyText"/>
        <w:spacing w:line="266" w:lineRule="auto"/>
        <w:ind w:left="1332"/>
        <w:jc w:val="both"/>
      </w:pPr>
      <w:r>
        <w:rPr>
          <w:color w:val="414042"/>
        </w:rPr>
        <w:t>HRLS continues to be primarily a one-solicitor service,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 support from other members of the QAI legal team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part-time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paralegal.</w:t>
      </w:r>
    </w:p>
    <w:p w14:paraId="77072664" w14:textId="77777777" w:rsidR="00B85A26" w:rsidRDefault="00210AEB">
      <w:pPr>
        <w:pStyle w:val="BodyText"/>
        <w:spacing w:line="252" w:lineRule="exact"/>
        <w:ind w:left="1332"/>
        <w:jc w:val="both"/>
      </w:pPr>
      <w:r>
        <w:rPr>
          <w:color w:val="414042"/>
        </w:rPr>
        <w:t>HRLS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will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assist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have:</w:t>
      </w:r>
    </w:p>
    <w:p w14:paraId="6858BC71" w14:textId="77777777" w:rsidR="00B85A26" w:rsidRDefault="00B85A26">
      <w:pPr>
        <w:pStyle w:val="BodyText"/>
        <w:spacing w:before="9"/>
        <w:rPr>
          <w:sz w:val="26"/>
        </w:rPr>
      </w:pPr>
    </w:p>
    <w:p w14:paraId="2F422D78" w14:textId="77777777" w:rsidR="00B85A26" w:rsidRDefault="00210AEB">
      <w:pPr>
        <w:pStyle w:val="BodyText"/>
        <w:tabs>
          <w:tab w:val="left" w:pos="1899"/>
          <w:tab w:val="left" w:pos="2344"/>
          <w:tab w:val="left" w:pos="3464"/>
          <w:tab w:val="left" w:pos="4415"/>
          <w:tab w:val="left" w:pos="5169"/>
        </w:tabs>
        <w:spacing w:line="264" w:lineRule="auto"/>
        <w:ind w:left="1899" w:right="1" w:hanging="360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An</w:t>
      </w:r>
      <w:r>
        <w:rPr>
          <w:color w:val="414042"/>
        </w:rPr>
        <w:tab/>
        <w:t>intellectual</w:t>
      </w:r>
      <w:r>
        <w:rPr>
          <w:color w:val="414042"/>
        </w:rPr>
        <w:tab/>
        <w:t>disability</w:t>
      </w:r>
      <w:r>
        <w:rPr>
          <w:color w:val="414042"/>
        </w:rPr>
        <w:tab/>
        <w:t>and/or</w:t>
      </w:r>
      <w:r>
        <w:rPr>
          <w:color w:val="414042"/>
        </w:rPr>
        <w:tab/>
        <w:t>cognitive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impairments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(including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ABI)</w:t>
      </w:r>
    </w:p>
    <w:p w14:paraId="18D71615" w14:textId="77777777" w:rsidR="00B85A26" w:rsidRDefault="00210AEB">
      <w:pPr>
        <w:pStyle w:val="BodyText"/>
        <w:tabs>
          <w:tab w:val="left" w:pos="1899"/>
        </w:tabs>
        <w:spacing w:before="1" w:line="264" w:lineRule="auto"/>
        <w:ind w:left="1899" w:right="209" w:hanging="360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A</w:t>
      </w:r>
      <w:r>
        <w:rPr>
          <w:color w:val="414042"/>
          <w:spacing w:val="48"/>
        </w:rPr>
        <w:t xml:space="preserve"> </w:t>
      </w:r>
      <w:r>
        <w:rPr>
          <w:color w:val="414042"/>
        </w:rPr>
        <w:t>dual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diagnosis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intellectual</w:t>
      </w:r>
      <w:r>
        <w:rPr>
          <w:color w:val="414042"/>
          <w:spacing w:val="60"/>
        </w:rPr>
        <w:t xml:space="preserve"> </w:t>
      </w:r>
      <w:r>
        <w:rPr>
          <w:color w:val="414042"/>
        </w:rPr>
        <w:t>disability/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cognitive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impairment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mental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illness</w:t>
      </w:r>
    </w:p>
    <w:p w14:paraId="0E76F408" w14:textId="77777777" w:rsidR="00B85A26" w:rsidRDefault="00210AEB">
      <w:pPr>
        <w:pStyle w:val="BodyText"/>
        <w:tabs>
          <w:tab w:val="left" w:pos="1899"/>
        </w:tabs>
        <w:spacing w:before="1"/>
        <w:ind w:left="1539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Profound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physical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disability</w:t>
      </w:r>
    </w:p>
    <w:p w14:paraId="047C8691" w14:textId="77777777" w:rsidR="00B85A26" w:rsidRDefault="00210AEB">
      <w:pPr>
        <w:pStyle w:val="BodyText"/>
        <w:spacing w:before="100"/>
        <w:ind w:left="401"/>
        <w:jc w:val="both"/>
      </w:pPr>
      <w:r>
        <w:br w:type="column"/>
      </w:r>
      <w:r>
        <w:rPr>
          <w:color w:val="414042"/>
        </w:rPr>
        <w:t>and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require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assistance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following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areas:</w:t>
      </w:r>
    </w:p>
    <w:p w14:paraId="384309DF" w14:textId="77777777" w:rsidR="00B85A26" w:rsidRDefault="00B85A26">
      <w:pPr>
        <w:pStyle w:val="BodyText"/>
        <w:spacing w:before="9"/>
        <w:rPr>
          <w:sz w:val="26"/>
        </w:rPr>
      </w:pPr>
    </w:p>
    <w:p w14:paraId="7EDE7564" w14:textId="77777777" w:rsidR="00B85A26" w:rsidRDefault="00210AEB">
      <w:pPr>
        <w:pStyle w:val="BodyText"/>
        <w:tabs>
          <w:tab w:val="left" w:pos="987"/>
        </w:tabs>
        <w:spacing w:line="264" w:lineRule="auto"/>
        <w:ind w:left="987" w:right="1420" w:hanging="360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Matters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under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Act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2019</w:t>
      </w:r>
      <w:r>
        <w:rPr>
          <w:color w:val="414042"/>
          <w:spacing w:val="-47"/>
        </w:rPr>
        <w:t xml:space="preserve"> </w:t>
      </w:r>
      <w:r>
        <w:rPr>
          <w:color w:val="414042"/>
        </w:rPr>
        <w:t>(Qld)</w:t>
      </w:r>
    </w:p>
    <w:p w14:paraId="374A852D" w14:textId="77777777" w:rsidR="00B85A26" w:rsidRDefault="00210AEB">
      <w:pPr>
        <w:pStyle w:val="BodyText"/>
        <w:tabs>
          <w:tab w:val="left" w:pos="987"/>
        </w:tabs>
        <w:spacing w:before="1" w:line="264" w:lineRule="auto"/>
        <w:ind w:left="987" w:right="1686" w:hanging="360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Restrictive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Practices,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including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use</w:t>
      </w:r>
      <w:r>
        <w:rPr>
          <w:color w:val="414042"/>
          <w:spacing w:val="-4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seclusion,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containment,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chemical,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mechanical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physical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restraint</w:t>
      </w:r>
    </w:p>
    <w:p w14:paraId="40E3CEF6" w14:textId="77777777" w:rsidR="00B85A26" w:rsidRDefault="00210AEB">
      <w:pPr>
        <w:pStyle w:val="BodyText"/>
        <w:tabs>
          <w:tab w:val="left" w:pos="987"/>
        </w:tabs>
        <w:spacing w:before="4"/>
        <w:ind w:left="627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Guardianship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administration</w:t>
      </w:r>
    </w:p>
    <w:p w14:paraId="7E87955F" w14:textId="77777777" w:rsidR="00B85A26" w:rsidRDefault="00210AEB">
      <w:pPr>
        <w:pStyle w:val="BodyText"/>
        <w:tabs>
          <w:tab w:val="left" w:pos="987"/>
        </w:tabs>
        <w:spacing w:before="25" w:line="264" w:lineRule="auto"/>
        <w:ind w:left="987" w:right="1169" w:hanging="360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Disability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discrimination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under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both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state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47"/>
        </w:rPr>
        <w:t xml:space="preserve"> </w:t>
      </w:r>
      <w:r>
        <w:rPr>
          <w:color w:val="414042"/>
        </w:rPr>
        <w:t>federal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laws</w:t>
      </w:r>
    </w:p>
    <w:p w14:paraId="327A4DD5" w14:textId="77777777" w:rsidR="00B85A26" w:rsidRDefault="00210AEB">
      <w:pPr>
        <w:pStyle w:val="BodyText"/>
        <w:tabs>
          <w:tab w:val="left" w:pos="987"/>
        </w:tabs>
        <w:spacing w:before="1" w:line="264" w:lineRule="auto"/>
        <w:ind w:left="987" w:right="1810" w:hanging="360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Forensic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Orders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Forensic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Orders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(Disability)</w:t>
      </w:r>
    </w:p>
    <w:p w14:paraId="1908A2A6" w14:textId="77777777" w:rsidR="00B85A26" w:rsidRDefault="00210AEB">
      <w:pPr>
        <w:pStyle w:val="BodyText"/>
        <w:tabs>
          <w:tab w:val="left" w:pos="987"/>
        </w:tabs>
        <w:spacing w:before="1" w:line="264" w:lineRule="auto"/>
        <w:ind w:left="987" w:right="1441" w:hanging="360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Violence,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abuse,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neglect,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exploitation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47"/>
        </w:rPr>
        <w:t xml:space="preserve"> </w:t>
      </w:r>
      <w:r>
        <w:rPr>
          <w:color w:val="414042"/>
        </w:rPr>
        <w:t>serious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injury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disability</w:t>
      </w:r>
    </w:p>
    <w:p w14:paraId="7B546B9B" w14:textId="77777777" w:rsidR="00B85A26" w:rsidRDefault="00210AEB">
      <w:pPr>
        <w:pStyle w:val="BodyText"/>
        <w:tabs>
          <w:tab w:val="left" w:pos="987"/>
        </w:tabs>
        <w:spacing w:before="1" w:line="264" w:lineRule="auto"/>
        <w:ind w:left="987" w:right="1348" w:hanging="360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Appeals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administrative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decisions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matters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which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significant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impact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person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disability</w:t>
      </w:r>
    </w:p>
    <w:p w14:paraId="70B10713" w14:textId="77777777" w:rsidR="00B85A26" w:rsidRDefault="00B85A26">
      <w:pPr>
        <w:pStyle w:val="BodyText"/>
        <w:spacing w:before="9"/>
        <w:rPr>
          <w:sz w:val="24"/>
        </w:rPr>
      </w:pPr>
    </w:p>
    <w:p w14:paraId="52696826" w14:textId="77777777" w:rsidR="00B85A26" w:rsidRDefault="00210AEB">
      <w:pPr>
        <w:pStyle w:val="BodyText"/>
        <w:spacing w:line="266" w:lineRule="auto"/>
        <w:ind w:left="400" w:right="1155"/>
        <w:jc w:val="both"/>
      </w:pPr>
      <w:r>
        <w:rPr>
          <w:color w:val="414042"/>
        </w:rPr>
        <w:t>With the introduction of the Human Rights Act 2019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(Qld)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January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2020,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QAI’s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HRLS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expanded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rapidly to provide advice in respect of breaches to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assistance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access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complaints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pathway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under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Act.</w:t>
      </w:r>
    </w:p>
    <w:p w14:paraId="30CD6A93" w14:textId="77777777" w:rsidR="00B85A26" w:rsidRDefault="00B85A26">
      <w:pPr>
        <w:pStyle w:val="BodyText"/>
        <w:spacing w:before="4"/>
        <w:rPr>
          <w:sz w:val="24"/>
        </w:rPr>
      </w:pPr>
    </w:p>
    <w:p w14:paraId="537E4B0A" w14:textId="77777777" w:rsidR="00B85A26" w:rsidRDefault="00210AEB">
      <w:pPr>
        <w:pStyle w:val="BodyText"/>
        <w:spacing w:line="266" w:lineRule="auto"/>
        <w:ind w:left="400" w:right="1156"/>
        <w:jc w:val="both"/>
      </w:pPr>
      <w:r>
        <w:rPr>
          <w:color w:val="414042"/>
        </w:rPr>
        <w:t>One of the key benefits of having a QAI lawyer 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QCAT matters is to support the client to make s</w:t>
      </w:r>
      <w:r>
        <w:rPr>
          <w:color w:val="414042"/>
        </w:rPr>
        <w:t>ure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views,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wishes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 xml:space="preserve">and   preferences   are   </w:t>
      </w:r>
      <w:proofErr w:type="gramStart"/>
      <w:r>
        <w:rPr>
          <w:color w:val="414042"/>
        </w:rPr>
        <w:t>taken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account</w:t>
      </w:r>
      <w:proofErr w:type="gramEnd"/>
      <w:r>
        <w:rPr>
          <w:color w:val="414042"/>
        </w:rPr>
        <w:t>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particularly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matters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where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conflict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between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client’s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various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supports,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voice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matters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fundamentally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impact</w:t>
      </w:r>
      <w:r>
        <w:rPr>
          <w:color w:val="414042"/>
          <w:spacing w:val="-47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75"/>
        </w:rPr>
        <w:t xml:space="preserve"> </w:t>
      </w:r>
      <w:r>
        <w:rPr>
          <w:color w:val="414042"/>
        </w:rPr>
        <w:t>rights.</w:t>
      </w:r>
      <w:r>
        <w:rPr>
          <w:color w:val="414042"/>
          <w:spacing w:val="76"/>
        </w:rPr>
        <w:t xml:space="preserve"> </w:t>
      </w:r>
      <w:r>
        <w:rPr>
          <w:color w:val="414042"/>
        </w:rPr>
        <w:t>Supporting</w:t>
      </w:r>
      <w:r>
        <w:rPr>
          <w:color w:val="414042"/>
          <w:spacing w:val="77"/>
        </w:rPr>
        <w:t xml:space="preserve"> </w:t>
      </w:r>
      <w:r>
        <w:rPr>
          <w:color w:val="414042"/>
        </w:rPr>
        <w:t>clients</w:t>
      </w:r>
      <w:r>
        <w:rPr>
          <w:color w:val="414042"/>
          <w:spacing w:val="76"/>
        </w:rPr>
        <w:t xml:space="preserve"> </w:t>
      </w:r>
      <w:r>
        <w:rPr>
          <w:color w:val="414042"/>
        </w:rPr>
        <w:t>seeking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revoke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78"/>
        </w:rPr>
        <w:t xml:space="preserve"> </w:t>
      </w:r>
      <w:r>
        <w:rPr>
          <w:color w:val="414042"/>
        </w:rPr>
        <w:t>guardianship</w:t>
      </w:r>
      <w:r>
        <w:rPr>
          <w:color w:val="414042"/>
          <w:spacing w:val="78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79"/>
        </w:rPr>
        <w:t xml:space="preserve"> </w:t>
      </w:r>
      <w:r>
        <w:rPr>
          <w:color w:val="414042"/>
        </w:rPr>
        <w:t>administration</w:t>
      </w:r>
      <w:r>
        <w:rPr>
          <w:color w:val="414042"/>
          <w:spacing w:val="78"/>
        </w:rPr>
        <w:t xml:space="preserve"> </w:t>
      </w:r>
      <w:r>
        <w:rPr>
          <w:color w:val="414042"/>
        </w:rPr>
        <w:t>order,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vary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order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so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family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member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friend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appointed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substitute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decision-maker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them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make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key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decisions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about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services,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accommodation,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financial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affairs,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forms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core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part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work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HRLS.</w:t>
      </w:r>
    </w:p>
    <w:p w14:paraId="2F119CF8" w14:textId="77777777" w:rsidR="00B85A26" w:rsidRDefault="00B85A26">
      <w:pPr>
        <w:spacing w:line="266" w:lineRule="auto"/>
        <w:jc w:val="both"/>
        <w:sectPr w:rsidR="00B85A26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924" w:space="40"/>
            <w:col w:w="5946"/>
          </w:cols>
        </w:sectPr>
      </w:pPr>
    </w:p>
    <w:p w14:paraId="51BFA3DE" w14:textId="77777777" w:rsidR="00B85A26" w:rsidRDefault="00B85A26">
      <w:pPr>
        <w:pStyle w:val="BodyText"/>
        <w:rPr>
          <w:sz w:val="20"/>
        </w:rPr>
      </w:pPr>
    </w:p>
    <w:p w14:paraId="3FFE6A51" w14:textId="77777777" w:rsidR="00B85A26" w:rsidRDefault="00B85A26">
      <w:pPr>
        <w:pStyle w:val="BodyText"/>
        <w:spacing w:before="5"/>
        <w:rPr>
          <w:sz w:val="26"/>
        </w:rPr>
      </w:pPr>
    </w:p>
    <w:p w14:paraId="1E418A22" w14:textId="77777777" w:rsidR="00B85A26" w:rsidRDefault="00210AEB">
      <w:pPr>
        <w:pStyle w:val="Heading6"/>
        <w:spacing w:before="101"/>
      </w:pPr>
      <w:r>
        <w:pict w14:anchorId="587DA912">
          <v:group id="_x0000_s1413" style="position:absolute;left:0;text-align:left;margin-left:62.35pt;margin-top:31pt;width:470pt;height:193.65pt;z-index:-18603008;mso-position-horizontal-relative:page" coordorigin="1247,620" coordsize="9400,3873">
            <v:shape id="_x0000_s1437" style="position:absolute;left:2512;top:1182;width:1601;height:1598" coordorigin="2513,1182" coordsize="1601,1598" path="m3501,1182r-74,30l3356,1245r-69,35l3221,1317r-64,40l3095,1399r-59,45l2979,1491r-55,50l2872,1593r-50,55l2775,1704r-45,60l2688,1825r-40,64l2610,1955r-35,69l2543,2095r-30,73l4114,2780,3501,1182xe" fillcolor="#7ea4d6" stroked="f">
              <v:path arrowok="t"/>
            </v:shape>
            <v:shape id="_x0000_s1436" style="position:absolute;left:2396;top:2168;width:1717;height:823" coordorigin="2397,2168" coordsize="1717,823" path="m2513,2168r-27,75l2462,2316r-19,74l2426,2463r-12,73l2405,2610r-6,74l2397,2758r1,76l2403,2912r8,78l4114,2780,2513,2168xe" fillcolor="#f4d363" stroked="f">
              <v:path arrowok="t"/>
            </v:shape>
            <v:shape id="_x0000_s1435" style="position:absolute;left:2707;top:2780;width:1407;height:1710" coordorigin="2708,2780" coordsize="1407,1710" path="m4114,2780l2708,3763r48,66l2806,3891r52,60l2912,4008r56,53l3027,4112r60,47l3148,4204r64,41l3278,4283r67,35l3414,4350r71,29l3557,4405r74,22l3706,4446r77,16l3861,4474r80,10l4022,4490r92,-1710xe" fillcolor="#e44856" stroked="f">
              <v:path arrowok="t"/>
            </v:shape>
            <v:shape id="_x0000_s1434" style="position:absolute;left:2410;top:2780;width:1703;height:984" coordorigin="2411,2780" coordsize="1703,984" path="m4114,2780l2411,2990r11,79l2436,3145r17,74l2473,3291r23,70l2523,3430r30,68l2586,3565r37,67l2663,3698r45,65l4114,2780xe" fillcolor="#acaeb1" stroked="f">
              <v:path arrowok="t"/>
            </v:shape>
            <v:shape id="_x0000_s1433" style="position:absolute;left:3500;top:1068;width:2329;height:3425" coordorigin="3501,1068" coordsize="2329,3425" path="m4154,1068r-72,l4009,1071r-73,6l3863,1087r-73,12l3717,1115r-72,19l3572,1157r-71,25l4114,2780r-92,1710l4105,4492r81,-1l4265,4486r77,-8l4419,4466r77,-16l4572,4430r77,-24l4727,4378r71,-29l4867,4317r66,-34l4998,4246r63,-40l5121,4164r58,-44l5236,4074r53,-49l5341,3975r49,-53l5437,3868r44,-57l5523,3754r40,-60l5599,3633r35,-62l5665,3507r29,-65l5721,3376r23,-67l5765,3241r18,-69l5798,3102r12,-70l5820,2961r6,-72l5829,2817r,-72l5826,2672r-6,-72l5811,2527r-12,-73l5783,2381r-19,-72l5742,2237r-26,-72l5687,2094r-32,-68l5621,1959r-37,-64l5545,1832r-42,-60l5459,1714r-47,-56l5364,1605r-51,-52l5261,1504r-55,-46l5150,1414r-58,-42l5033,1333r-61,-37l4909,1262r-64,-32l4780,1201r-66,-26l4647,1152r-68,-21l4510,1114r-70,-15l4369,1087r-71,-10l4226,1071r-72,-3xe" fillcolor="#253772" stroked="f">
              <v:path arrowok="t"/>
            </v:shape>
            <v:shape id="_x0000_s1432" style="position:absolute;left:3175;top:1840;width:1877;height:1872" coordorigin="3175,1840" coordsize="1877,1872" path="m4146,1840r-73,1l3999,1847r-74,12l3852,1878r-73,24l3708,1933r-67,35l3578,2009r-59,44l3464,2102r-51,53l3367,2211r-42,59l3289,2332r-32,64l3230,2463r-22,69l3192,2602r-11,71l3175,2746r1,73l3182,2893r12,73l3212,3040r25,72l3267,3183r36,67l3343,3312r45,59l3436,3426r53,50l3545,3522r59,41l3666,3600r65,31l3798,3658r69,21l3937,3695r72,11l4081,3711r74,l4229,3705r73,-13l4376,3674r73,-25l4520,3619r67,-36l4650,3543r59,-45l4764,3449r50,-52l4861,3341r41,-59l4939,3220r32,-65l4998,3089r21,-69l5036,2950r11,-72l5052,2806r,-74l5046,2659r-13,-74l5015,2512r-25,-73l4960,2369r-35,-67l4884,2239r-44,-59l4791,2126r-52,-51l4683,2030r-60,-42l4561,1952r-64,-32l4430,1894r-69,-22l4291,1856r-72,-11l4146,1840xe" stroked="f">
              <v:path arrowok="t"/>
            </v:shape>
            <v:line id="_x0000_s1431" style="position:absolute" from="4622,1227" to="7002,1227" strokecolor="#253772" strokeweight="1pt"/>
            <v:line id="_x0000_s1430" style="position:absolute" from="1469,1285" to="3458,1285" strokecolor="#7ea4d6" strokeweight="1pt"/>
            <v:line id="_x0000_s1429" style="position:absolute" from="1247,2457" to="3066,2457" strokecolor="#f4d363" strokeweight="1pt"/>
            <v:line id="_x0000_s1428" style="position:absolute" from="1616,3312" to="3123,3312" strokecolor="#acaeb1" strokeweight="1pt"/>
            <v:line id="_x0000_s1427" style="position:absolute" from="1463,4061" to="3097,4061" strokecolor="#e44856" strokeweight="1pt"/>
            <v:rect id="_x0000_s1426" style="position:absolute;left:6281;top:2895;width:4366;height:486" fillcolor="#f4d363" stroked="f"/>
            <v:line id="_x0000_s1425" style="position:absolute" from="6282,2895" to="9116,2895" strokecolor="#231f20" strokeweight="1pt"/>
            <v:line id="_x0000_s1424" style="position:absolute" from="9116,2895" to="10647,2895" strokecolor="#231f20" strokeweight="1pt"/>
            <v:line id="_x0000_s1423" style="position:absolute" from="6282,3381" to="9116,3381" strokecolor="#231f20" strokeweight="1pt"/>
            <v:line id="_x0000_s1422" style="position:absolute" from="9116,3381" to="10647,3381" strokecolor="#231f20" strokeweight="1pt"/>
            <v:shape id="_x0000_s1421" style="position:absolute;left:7606;top:619;width:2531;height:1440" coordorigin="7606,620" coordsize="2531,1440" path="m9897,620r-2051,l7770,632r-65,34l7653,718r-34,66l7606,860r,960l7619,1896r34,66l7705,2014r65,34l7846,2060r2051,l9973,2048r65,-34l10090,1962r34,-66l10137,1820r,-960l10124,784r-34,-66l10038,666r-65,-34l9897,620xe" fillcolor="#7ea4d6" stroked="f">
              <v:fill opacity="30801f"/>
              <v:path arrowok="t"/>
            </v:shape>
            <v:shape id="_x0000_s1420" style="position:absolute;left:7680;top:811;width:455;height:459" coordorigin="7681,812" coordsize="455,459" o:spt="100" adj="0,,0" path="m7876,1201r-1,-10l7870,1182r-8,-6l7844,1166r-16,-12l7815,1141r-11,-14l7793,1106r-8,-24l7780,1055r-2,-30l7859,1025r10,-11l7869,824r-10,-12l7704,812r-13,l7681,824r,141l7682,1009r3,39l7689,1082r6,29l7704,1137r12,25l7731,1185r18,22l7765,1224r19,15l7805,1253r22,12l7838,1271r14,-6l7874,1212r2,-11xm8135,1201r-1,-10l8129,1182r-7,-6l8103,1166r-16,-12l8074,1141r-11,-14l8052,1106r-7,-24l8039,1055r-2,-30l8118,1025r11,-11l8129,824r-11,-12l7951,812r-11,12l7940,965r1,44l7944,1048r4,34l7955,1111r8,26l7975,1162r15,23l8008,1207r17,17l8044,1239r20,14l8086,1265r12,6l8111,1265r22,-53l8135,1201xe" fillcolor="#253772" stroked="f">
              <v:fill opacity="52428f"/>
              <v:stroke joinstyle="round"/>
              <v:formulas/>
              <v:path arrowok="t" o:connecttype="segments"/>
            </v:shape>
            <v:shape id="_x0000_s1419" type="#_x0000_t202" style="position:absolute;left:1485;top:1295;width:1217;height:253" filled="f" stroked="f">
              <v:textbox inset="0,0,0,0">
                <w:txbxContent>
                  <w:p w14:paraId="65E2E22F" w14:textId="77777777" w:rsidR="00B85A26" w:rsidRDefault="00210AEB">
                    <w:pPr>
                      <w:spacing w:line="252" w:lineRule="exact"/>
                    </w:pPr>
                    <w:r>
                      <w:rPr>
                        <w:color w:val="253772"/>
                      </w:rPr>
                      <w:t>Human</w:t>
                    </w:r>
                    <w:r>
                      <w:rPr>
                        <w:color w:val="253772"/>
                        <w:spacing w:val="35"/>
                      </w:rPr>
                      <w:t xml:space="preserve"> </w:t>
                    </w:r>
                    <w:r>
                      <w:rPr>
                        <w:color w:val="253772"/>
                      </w:rPr>
                      <w:t>Rights</w:t>
                    </w:r>
                  </w:p>
                </w:txbxContent>
              </v:textbox>
            </v:shape>
            <v:shape id="_x0000_s1418" type="#_x0000_t202" style="position:absolute;left:5688;top:1239;width:1348;height:813" filled="f" stroked="f">
              <v:textbox inset="0,0,0,0">
                <w:txbxContent>
                  <w:p w14:paraId="0627A730" w14:textId="77777777" w:rsidR="00B85A26" w:rsidRDefault="00210AEB">
                    <w:pPr>
                      <w:spacing w:line="266" w:lineRule="auto"/>
                      <w:ind w:right="18" w:firstLine="12"/>
                      <w:jc w:val="right"/>
                    </w:pPr>
                    <w:r>
                      <w:rPr>
                        <w:color w:val="253772"/>
                      </w:rPr>
                      <w:t>Guardianship</w:t>
                    </w:r>
                    <w:r>
                      <w:rPr>
                        <w:color w:val="253772"/>
                        <w:spacing w:val="1"/>
                      </w:rPr>
                      <w:t xml:space="preserve"> </w:t>
                    </w:r>
                    <w:r>
                      <w:rPr>
                        <w:color w:val="253772"/>
                      </w:rPr>
                      <w:t>&amp;</w:t>
                    </w:r>
                    <w:r>
                      <w:rPr>
                        <w:color w:val="253772"/>
                        <w:spacing w:val="-48"/>
                      </w:rPr>
                      <w:t xml:space="preserve"> </w:t>
                    </w:r>
                    <w:r>
                      <w:rPr>
                        <w:color w:val="253772"/>
                        <w:spacing w:val="13"/>
                      </w:rPr>
                      <w:t>Administration</w:t>
                    </w:r>
                  </w:p>
                  <w:p w14:paraId="3A459648" w14:textId="77777777" w:rsidR="00B85A26" w:rsidRDefault="00210AEB">
                    <w:pPr>
                      <w:spacing w:line="252" w:lineRule="exact"/>
                      <w:ind w:right="27"/>
                      <w:jc w:val="right"/>
                    </w:pPr>
                    <w:r>
                      <w:rPr>
                        <w:color w:val="253772"/>
                      </w:rPr>
                      <w:t>for</w:t>
                    </w:r>
                    <w:r>
                      <w:rPr>
                        <w:color w:val="253772"/>
                        <w:spacing w:val="39"/>
                      </w:rPr>
                      <w:t xml:space="preserve"> </w:t>
                    </w:r>
                    <w:r>
                      <w:rPr>
                        <w:color w:val="253772"/>
                      </w:rPr>
                      <w:t>adults</w:t>
                    </w:r>
                  </w:p>
                </w:txbxContent>
              </v:textbox>
            </v:shape>
            <v:shape id="_x0000_s1417" type="#_x0000_t202" style="position:absolute;left:7821;top:762;width:2155;height:1156" filled="f" stroked="f">
              <v:textbox inset="0,0,0,0">
                <w:txbxContent>
                  <w:p w14:paraId="00A97650" w14:textId="77777777" w:rsidR="00B85A26" w:rsidRDefault="00210AEB">
                    <w:pPr>
                      <w:spacing w:before="44" w:line="192" w:lineRule="auto"/>
                      <w:ind w:left="370" w:right="13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253772"/>
                        <w:sz w:val="24"/>
                      </w:rPr>
                      <w:t>Thank</w:t>
                    </w:r>
                    <w:r>
                      <w:rPr>
                        <w:i/>
                        <w:color w:val="253772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53772"/>
                        <w:sz w:val="24"/>
                      </w:rPr>
                      <w:t>you</w:t>
                    </w:r>
                    <w:r>
                      <w:rPr>
                        <w:i/>
                        <w:color w:val="253772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53772"/>
                        <w:sz w:val="24"/>
                      </w:rPr>
                      <w:t>so</w:t>
                    </w:r>
                    <w:r>
                      <w:rPr>
                        <w:i/>
                        <w:color w:val="253772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53772"/>
                        <w:sz w:val="24"/>
                      </w:rPr>
                      <w:t>much</w:t>
                    </w:r>
                    <w:r>
                      <w:rPr>
                        <w:i/>
                        <w:color w:val="253772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53772"/>
                        <w:sz w:val="24"/>
                      </w:rPr>
                      <w:t>for</w:t>
                    </w:r>
                    <w:r>
                      <w:rPr>
                        <w:i/>
                        <w:color w:val="253772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53772"/>
                        <w:sz w:val="24"/>
                      </w:rPr>
                      <w:t>all</w:t>
                    </w:r>
                    <w:r>
                      <w:rPr>
                        <w:i/>
                        <w:color w:val="253772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53772"/>
                        <w:sz w:val="24"/>
                      </w:rPr>
                      <w:t>your</w:t>
                    </w:r>
                    <w:r>
                      <w:rPr>
                        <w:i/>
                        <w:color w:val="253772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53772"/>
                        <w:sz w:val="24"/>
                      </w:rPr>
                      <w:t>help,</w:t>
                    </w:r>
                  </w:p>
                  <w:p w14:paraId="002C7C69" w14:textId="77777777" w:rsidR="00B85A26" w:rsidRDefault="00210AEB">
                    <w:pPr>
                      <w:spacing w:line="192" w:lineRule="auto"/>
                      <w:ind w:right="13" w:firstLine="37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253772"/>
                        <w:sz w:val="24"/>
                      </w:rPr>
                      <w:t>I</w:t>
                    </w:r>
                    <w:r>
                      <w:rPr>
                        <w:i/>
                        <w:color w:val="253772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53772"/>
                        <w:sz w:val="24"/>
                      </w:rPr>
                      <w:t>can’t</w:t>
                    </w:r>
                    <w:r>
                      <w:rPr>
                        <w:i/>
                        <w:color w:val="253772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53772"/>
                        <w:sz w:val="24"/>
                      </w:rPr>
                      <w:t>praise</w:t>
                    </w:r>
                    <w:r>
                      <w:rPr>
                        <w:i/>
                        <w:color w:val="253772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53772"/>
                        <w:sz w:val="24"/>
                      </w:rPr>
                      <w:t>you</w:t>
                    </w:r>
                    <w:r>
                      <w:rPr>
                        <w:i/>
                        <w:color w:val="253772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53772"/>
                        <w:sz w:val="24"/>
                      </w:rPr>
                      <w:t>enough</w:t>
                    </w:r>
                    <w:r>
                      <w:rPr>
                        <w:i/>
                        <w:color w:val="253772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53772"/>
                        <w:sz w:val="24"/>
                      </w:rPr>
                      <w:t>Russell</w:t>
                    </w:r>
                    <w:r>
                      <w:rPr>
                        <w:i/>
                        <w:color w:val="253772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53772"/>
                        <w:sz w:val="24"/>
                      </w:rPr>
                      <w:t>for</w:t>
                    </w:r>
                    <w:r>
                      <w:rPr>
                        <w:i/>
                        <w:color w:val="253772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53772"/>
                        <w:sz w:val="24"/>
                      </w:rPr>
                      <w:t>your</w:t>
                    </w:r>
                    <w:r>
                      <w:rPr>
                        <w:i/>
                        <w:color w:val="253772"/>
                        <w:spacing w:val="-5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53772"/>
                        <w:sz w:val="24"/>
                      </w:rPr>
                      <w:t>knowledge</w:t>
                    </w:r>
                    <w:r>
                      <w:rPr>
                        <w:i/>
                        <w:color w:val="253772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53772"/>
                        <w:sz w:val="24"/>
                      </w:rPr>
                      <w:t>and</w:t>
                    </w:r>
                    <w:r>
                      <w:rPr>
                        <w:i/>
                        <w:color w:val="253772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53772"/>
                        <w:sz w:val="24"/>
                      </w:rPr>
                      <w:t>help.”</w:t>
                    </w:r>
                  </w:p>
                </w:txbxContent>
              </v:textbox>
            </v:shape>
            <v:shape id="_x0000_s1416" type="#_x0000_t202" style="position:absolute;left:1247;top:2469;width:967;height:1108" filled="f" stroked="f">
              <v:textbox inset="0,0,0,0">
                <w:txbxContent>
                  <w:p w14:paraId="2A724B30" w14:textId="77777777" w:rsidR="00B85A26" w:rsidRDefault="00210AEB">
                    <w:pPr>
                      <w:spacing w:line="266" w:lineRule="auto"/>
                    </w:pPr>
                    <w:r>
                      <w:rPr>
                        <w:color w:val="253772"/>
                      </w:rPr>
                      <w:t>Consumer</w:t>
                    </w:r>
                    <w:r>
                      <w:rPr>
                        <w:color w:val="253772"/>
                        <w:spacing w:val="1"/>
                      </w:rPr>
                      <w:t xml:space="preserve"> </w:t>
                    </w:r>
                    <w:r>
                      <w:rPr>
                        <w:color w:val="253772"/>
                      </w:rPr>
                      <w:t>Complaints</w:t>
                    </w:r>
                  </w:p>
                  <w:p w14:paraId="7DBB2B41" w14:textId="77777777" w:rsidR="00B85A26" w:rsidRDefault="00B85A26">
                    <w:pPr>
                      <w:spacing w:before="7"/>
                      <w:rPr>
                        <w:sz w:val="25"/>
                      </w:rPr>
                    </w:pPr>
                  </w:p>
                  <w:p w14:paraId="10774D02" w14:textId="77777777" w:rsidR="00B85A26" w:rsidRDefault="00210AEB">
                    <w:pPr>
                      <w:ind w:left="368"/>
                    </w:pPr>
                    <w:r>
                      <w:rPr>
                        <w:color w:val="253772"/>
                      </w:rPr>
                      <w:t>Other</w:t>
                    </w:r>
                  </w:p>
                </w:txbxContent>
              </v:textbox>
            </v:shape>
            <v:shape id="_x0000_s1415" type="#_x0000_t202" style="position:absolute;left:1462;top:4072;width:1215;height:253" filled="f" stroked="f">
              <v:textbox inset="0,0,0,0">
                <w:txbxContent>
                  <w:p w14:paraId="53F8730A" w14:textId="77777777" w:rsidR="00B85A26" w:rsidRDefault="00210AEB">
                    <w:pPr>
                      <w:spacing w:line="252" w:lineRule="exact"/>
                    </w:pPr>
                    <w:r>
                      <w:rPr>
                        <w:color w:val="253772"/>
                      </w:rPr>
                      <w:t>Discrimination</w:t>
                    </w:r>
                  </w:p>
                </w:txbxContent>
              </v:textbox>
            </v:shape>
            <v:shape id="_x0000_s1414" type="#_x0000_t202" style="position:absolute;left:6281;top:2905;width:4366;height:466" filled="f" stroked="f">
              <v:textbox inset="0,0,0,0">
                <w:txbxContent>
                  <w:p w14:paraId="3C2DA978" w14:textId="77777777" w:rsidR="00B85A26" w:rsidRDefault="00210AEB">
                    <w:pPr>
                      <w:spacing w:before="118"/>
                      <w:ind w:left="170"/>
                      <w:rPr>
                        <w:sz w:val="20"/>
                      </w:rPr>
                    </w:pPr>
                    <w:r>
                      <w:rPr>
                        <w:color w:val="253772"/>
                        <w:sz w:val="20"/>
                      </w:rPr>
                      <w:t>Human</w:t>
                    </w:r>
                    <w:r>
                      <w:rPr>
                        <w:color w:val="253772"/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color w:val="253772"/>
                        <w:sz w:val="20"/>
                      </w:rPr>
                      <w:t>Rights</w:t>
                    </w:r>
                    <w:r>
                      <w:rPr>
                        <w:color w:val="253772"/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color w:val="253772"/>
                        <w:sz w:val="20"/>
                      </w:rPr>
                      <w:t>Legal</w:t>
                    </w:r>
                    <w:r>
                      <w:rPr>
                        <w:color w:val="253772"/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color w:val="253772"/>
                        <w:sz w:val="20"/>
                      </w:rPr>
                      <w:t>Service</w:t>
                    </w:r>
                    <w:r>
                      <w:rPr>
                        <w:color w:val="253772"/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color w:val="253772"/>
                        <w:sz w:val="20"/>
                      </w:rPr>
                      <w:t>-</w:t>
                    </w:r>
                    <w:r>
                      <w:rPr>
                        <w:color w:val="253772"/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color w:val="253772"/>
                        <w:sz w:val="20"/>
                      </w:rPr>
                      <w:t>Services</w:t>
                    </w:r>
                    <w:r>
                      <w:rPr>
                        <w:color w:val="253772"/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color w:val="253772"/>
                        <w:sz w:val="20"/>
                      </w:rPr>
                      <w:t>Provided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D62427"/>
        </w:rPr>
        <w:t>How</w:t>
      </w:r>
      <w:r>
        <w:rPr>
          <w:color w:val="D62427"/>
          <w:spacing w:val="-4"/>
        </w:rPr>
        <w:t xml:space="preserve"> </w:t>
      </w:r>
      <w:r>
        <w:rPr>
          <w:color w:val="D62427"/>
        </w:rPr>
        <w:t>HRLS</w:t>
      </w:r>
      <w:r>
        <w:rPr>
          <w:color w:val="D62427"/>
          <w:spacing w:val="-3"/>
        </w:rPr>
        <w:t xml:space="preserve"> </w:t>
      </w:r>
      <w:r>
        <w:rPr>
          <w:color w:val="D62427"/>
        </w:rPr>
        <w:t>Assisted</w:t>
      </w:r>
    </w:p>
    <w:p w14:paraId="535CF29F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2FD4A769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0C274555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599B8DB7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3F989C64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5CB48C48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15768BD6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7FDF56DF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3614A9D0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51C373B1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523A330D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1DC56D31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39FAA0C1" w14:textId="77777777" w:rsidR="00B85A26" w:rsidRDefault="00B85A26">
      <w:pPr>
        <w:pStyle w:val="BodyText"/>
        <w:spacing w:before="6"/>
        <w:rPr>
          <w:rFonts w:ascii="Arial Rounded MT Bold"/>
        </w:rPr>
      </w:pPr>
    </w:p>
    <w:tbl>
      <w:tblPr>
        <w:tblW w:w="0" w:type="auto"/>
        <w:tblInd w:w="62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2"/>
        <w:gridCol w:w="1303"/>
      </w:tblGrid>
      <w:tr w:rsidR="00B85A26" w14:paraId="67EC2F74" w14:textId="77777777">
        <w:trPr>
          <w:trHeight w:val="352"/>
        </w:trPr>
        <w:tc>
          <w:tcPr>
            <w:tcW w:w="3062" w:type="dxa"/>
            <w:tcBorders>
              <w:bottom w:val="single" w:sz="4" w:space="0" w:color="231F20"/>
            </w:tcBorders>
          </w:tcPr>
          <w:p w14:paraId="5EF5EF8B" w14:textId="77777777" w:rsidR="00B85A26" w:rsidRDefault="00210AEB">
            <w:pPr>
              <w:pStyle w:val="TableParagraph"/>
              <w:spacing w:line="229" w:lineRule="exact"/>
              <w:ind w:left="170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Legal</w:t>
            </w:r>
            <w:r>
              <w:rPr>
                <w:rFonts w:ascii="Arial Narrow"/>
                <w:color w:val="212033"/>
                <w:spacing w:val="6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Tasks</w:t>
            </w:r>
          </w:p>
        </w:tc>
        <w:tc>
          <w:tcPr>
            <w:tcW w:w="1303" w:type="dxa"/>
            <w:tcBorders>
              <w:bottom w:val="single" w:sz="4" w:space="0" w:color="231F20"/>
            </w:tcBorders>
          </w:tcPr>
          <w:p w14:paraId="1BF382C3" w14:textId="77777777" w:rsidR="00B85A26" w:rsidRDefault="00210AEB">
            <w:pPr>
              <w:pStyle w:val="TableParagraph"/>
              <w:spacing w:line="229" w:lineRule="exact"/>
              <w:ind w:left="446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25</w:t>
            </w:r>
          </w:p>
        </w:tc>
      </w:tr>
      <w:tr w:rsidR="00B85A26" w14:paraId="4EDA7BFE" w14:textId="77777777">
        <w:trPr>
          <w:trHeight w:val="475"/>
        </w:trPr>
        <w:tc>
          <w:tcPr>
            <w:tcW w:w="3062" w:type="dxa"/>
            <w:tcBorders>
              <w:top w:val="single" w:sz="4" w:space="0" w:color="231F20"/>
              <w:bottom w:val="single" w:sz="4" w:space="0" w:color="231F20"/>
            </w:tcBorders>
          </w:tcPr>
          <w:p w14:paraId="6AE57351" w14:textId="77777777" w:rsidR="00B85A26" w:rsidRDefault="00210AEB">
            <w:pPr>
              <w:pStyle w:val="TableParagraph"/>
              <w:spacing w:before="123"/>
              <w:ind w:left="170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Legal</w:t>
            </w:r>
            <w:r>
              <w:rPr>
                <w:rFonts w:ascii="Arial Narrow"/>
                <w:color w:val="212033"/>
                <w:spacing w:val="5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Advices</w:t>
            </w:r>
          </w:p>
        </w:tc>
        <w:tc>
          <w:tcPr>
            <w:tcW w:w="1303" w:type="dxa"/>
            <w:tcBorders>
              <w:top w:val="single" w:sz="4" w:space="0" w:color="231F20"/>
              <w:bottom w:val="single" w:sz="4" w:space="0" w:color="231F20"/>
            </w:tcBorders>
          </w:tcPr>
          <w:p w14:paraId="7F85E621" w14:textId="77777777" w:rsidR="00B85A26" w:rsidRDefault="00210AEB">
            <w:pPr>
              <w:pStyle w:val="TableParagraph"/>
              <w:spacing w:before="123"/>
              <w:ind w:left="446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93</w:t>
            </w:r>
          </w:p>
        </w:tc>
      </w:tr>
      <w:tr w:rsidR="00B85A26" w14:paraId="3E8FE318" w14:textId="77777777">
        <w:trPr>
          <w:trHeight w:val="475"/>
        </w:trPr>
        <w:tc>
          <w:tcPr>
            <w:tcW w:w="3062" w:type="dxa"/>
            <w:tcBorders>
              <w:top w:val="single" w:sz="4" w:space="0" w:color="231F20"/>
              <w:bottom w:val="single" w:sz="4" w:space="0" w:color="231F20"/>
            </w:tcBorders>
          </w:tcPr>
          <w:p w14:paraId="2ED3B0CB" w14:textId="77777777" w:rsidR="00B85A26" w:rsidRDefault="00210AEB">
            <w:pPr>
              <w:pStyle w:val="TableParagraph"/>
              <w:spacing w:before="123"/>
              <w:ind w:left="170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Court</w:t>
            </w:r>
            <w:r>
              <w:rPr>
                <w:rFonts w:ascii="Arial Narrow"/>
                <w:color w:val="212033"/>
                <w:spacing w:val="22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/</w:t>
            </w:r>
            <w:r>
              <w:rPr>
                <w:rFonts w:ascii="Arial Narrow"/>
                <w:color w:val="212033"/>
                <w:spacing w:val="19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Tribunal</w:t>
            </w:r>
            <w:r>
              <w:rPr>
                <w:rFonts w:ascii="Arial Narrow"/>
                <w:color w:val="212033"/>
                <w:spacing w:val="23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Representations</w:t>
            </w:r>
          </w:p>
        </w:tc>
        <w:tc>
          <w:tcPr>
            <w:tcW w:w="1303" w:type="dxa"/>
            <w:tcBorders>
              <w:top w:val="single" w:sz="4" w:space="0" w:color="231F20"/>
              <w:bottom w:val="single" w:sz="4" w:space="0" w:color="231F20"/>
            </w:tcBorders>
          </w:tcPr>
          <w:p w14:paraId="0A321658" w14:textId="77777777" w:rsidR="00B85A26" w:rsidRDefault="00210AEB">
            <w:pPr>
              <w:pStyle w:val="TableParagraph"/>
              <w:spacing w:before="123"/>
              <w:ind w:left="446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21</w:t>
            </w:r>
          </w:p>
        </w:tc>
      </w:tr>
      <w:tr w:rsidR="00B85A26" w14:paraId="68A29749" w14:textId="77777777">
        <w:trPr>
          <w:trHeight w:val="475"/>
        </w:trPr>
        <w:tc>
          <w:tcPr>
            <w:tcW w:w="3062" w:type="dxa"/>
            <w:tcBorders>
              <w:top w:val="single" w:sz="4" w:space="0" w:color="231F20"/>
              <w:bottom w:val="single" w:sz="4" w:space="0" w:color="231F20"/>
            </w:tcBorders>
          </w:tcPr>
          <w:p w14:paraId="3107E13E" w14:textId="77777777" w:rsidR="00B85A26" w:rsidRDefault="00210AEB">
            <w:pPr>
              <w:pStyle w:val="TableParagraph"/>
              <w:spacing w:before="123"/>
              <w:ind w:left="170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Referrals</w:t>
            </w:r>
          </w:p>
        </w:tc>
        <w:tc>
          <w:tcPr>
            <w:tcW w:w="1303" w:type="dxa"/>
            <w:tcBorders>
              <w:top w:val="single" w:sz="4" w:space="0" w:color="231F20"/>
              <w:bottom w:val="single" w:sz="4" w:space="0" w:color="231F20"/>
            </w:tcBorders>
          </w:tcPr>
          <w:p w14:paraId="1658D2FB" w14:textId="77777777" w:rsidR="00B85A26" w:rsidRDefault="00210AEB">
            <w:pPr>
              <w:pStyle w:val="TableParagraph"/>
              <w:spacing w:before="123"/>
              <w:ind w:left="401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840</w:t>
            </w:r>
          </w:p>
        </w:tc>
      </w:tr>
      <w:tr w:rsidR="00B85A26" w14:paraId="3B0F2FC7" w14:textId="77777777">
        <w:trPr>
          <w:trHeight w:val="475"/>
        </w:trPr>
        <w:tc>
          <w:tcPr>
            <w:tcW w:w="3062" w:type="dxa"/>
            <w:tcBorders>
              <w:top w:val="single" w:sz="4" w:space="0" w:color="231F20"/>
              <w:bottom w:val="single" w:sz="4" w:space="0" w:color="231F20"/>
            </w:tcBorders>
          </w:tcPr>
          <w:p w14:paraId="4092BCE3" w14:textId="77777777" w:rsidR="00B85A26" w:rsidRDefault="00210AEB">
            <w:pPr>
              <w:pStyle w:val="TableParagraph"/>
              <w:spacing w:before="123"/>
              <w:ind w:left="170"/>
              <w:rPr>
                <w:rFonts w:ascii="Arial Narrow"/>
                <w:sz w:val="20"/>
              </w:rPr>
            </w:pPr>
            <w:proofErr w:type="spellStart"/>
            <w:r>
              <w:rPr>
                <w:rFonts w:ascii="Arial Narrow"/>
                <w:color w:val="212033"/>
                <w:sz w:val="20"/>
              </w:rPr>
              <w:t>Informations</w:t>
            </w:r>
            <w:proofErr w:type="spellEnd"/>
          </w:p>
        </w:tc>
        <w:tc>
          <w:tcPr>
            <w:tcW w:w="1303" w:type="dxa"/>
            <w:tcBorders>
              <w:top w:val="single" w:sz="4" w:space="0" w:color="231F20"/>
              <w:bottom w:val="single" w:sz="4" w:space="0" w:color="231F20"/>
            </w:tcBorders>
          </w:tcPr>
          <w:p w14:paraId="5865237C" w14:textId="77777777" w:rsidR="00B85A26" w:rsidRDefault="00210AEB">
            <w:pPr>
              <w:pStyle w:val="TableParagraph"/>
              <w:spacing w:before="123"/>
              <w:ind w:left="401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166</w:t>
            </w:r>
          </w:p>
        </w:tc>
      </w:tr>
    </w:tbl>
    <w:p w14:paraId="50A8B611" w14:textId="77777777" w:rsidR="00B85A26" w:rsidRDefault="00B85A26">
      <w:pPr>
        <w:pStyle w:val="BodyText"/>
        <w:spacing w:before="5"/>
        <w:rPr>
          <w:rFonts w:ascii="Arial Rounded MT Bold"/>
          <w:sz w:val="18"/>
        </w:rPr>
      </w:pPr>
    </w:p>
    <w:p w14:paraId="735D7CAB" w14:textId="77777777" w:rsidR="00B85A26" w:rsidRDefault="00210AEB">
      <w:pPr>
        <w:spacing w:before="100"/>
        <w:ind w:left="1287"/>
        <w:jc w:val="both"/>
        <w:rPr>
          <w:rFonts w:ascii="Arial Rounded MT Bold"/>
          <w:sz w:val="32"/>
        </w:rPr>
      </w:pPr>
      <w:r>
        <w:rPr>
          <w:rFonts w:ascii="Arial Rounded MT Bold"/>
          <w:color w:val="D62427"/>
          <w:sz w:val="32"/>
        </w:rPr>
        <w:t>Case</w:t>
      </w:r>
      <w:r>
        <w:rPr>
          <w:rFonts w:ascii="Arial Rounded MT Bold"/>
          <w:color w:val="D62427"/>
          <w:spacing w:val="-2"/>
          <w:sz w:val="32"/>
        </w:rPr>
        <w:t xml:space="preserve"> </w:t>
      </w:r>
      <w:r>
        <w:rPr>
          <w:rFonts w:ascii="Arial Rounded MT Bold"/>
          <w:color w:val="D62427"/>
          <w:sz w:val="32"/>
        </w:rPr>
        <w:t>Study</w:t>
      </w:r>
    </w:p>
    <w:p w14:paraId="6484ABCC" w14:textId="77777777" w:rsidR="00B85A26" w:rsidRDefault="00210AEB">
      <w:pPr>
        <w:pStyle w:val="BodyText"/>
        <w:spacing w:before="3"/>
        <w:rPr>
          <w:rFonts w:ascii="Arial Rounded MT Bold"/>
          <w:sz w:val="15"/>
        </w:rPr>
      </w:pPr>
      <w:r>
        <w:pict w14:anchorId="67CBECA8">
          <v:shape id="_x0000_s1412" type="#_x0000_t202" style="position:absolute;margin-left:40.55pt;margin-top:10.05pt;width:514.25pt;height:199.8pt;z-index:-15673344;mso-wrap-distance-left:0;mso-wrap-distance-right:0;mso-position-horizontal-relative:page" fillcolor="#7ea4d6" stroked="f">
            <v:fill opacity="10486f"/>
            <v:textbox inset="0,0,0,0">
              <w:txbxContent>
                <w:p w14:paraId="155F8811" w14:textId="77777777" w:rsidR="00B85A26" w:rsidRDefault="00210AEB">
                  <w:pPr>
                    <w:pStyle w:val="BodyText"/>
                    <w:spacing w:before="126"/>
                    <w:ind w:left="436"/>
                    <w:rPr>
                      <w:rFonts w:ascii="Arial Rounded MT Bold"/>
                    </w:rPr>
                  </w:pPr>
                  <w:r>
                    <w:rPr>
                      <w:rFonts w:ascii="Arial Rounded MT Bold"/>
                      <w:color w:val="101025"/>
                    </w:rPr>
                    <w:t>Nora*</w:t>
                  </w:r>
                </w:p>
                <w:p w14:paraId="0CF3C2C7" w14:textId="77777777" w:rsidR="00B85A26" w:rsidRDefault="00210AEB">
                  <w:pPr>
                    <w:pStyle w:val="BodyText"/>
                    <w:spacing w:before="27" w:line="266" w:lineRule="auto"/>
                    <w:ind w:left="436" w:right="430"/>
                    <w:jc w:val="both"/>
                  </w:pPr>
                  <w:r>
                    <w:rPr>
                      <w:color w:val="414042"/>
                    </w:rPr>
                    <w:t>After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many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years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on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a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depressing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and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debilitating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circuit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that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included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extended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hospital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inpatient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stays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and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periods</w:t>
                  </w:r>
                  <w:r>
                    <w:rPr>
                      <w:color w:val="414042"/>
                      <w:spacing w:val="35"/>
                    </w:rPr>
                    <w:t xml:space="preserve"> </w:t>
                  </w:r>
                  <w:r>
                    <w:rPr>
                      <w:color w:val="414042"/>
                    </w:rPr>
                    <w:t>in</w:t>
                  </w:r>
                  <w:r>
                    <w:rPr>
                      <w:color w:val="414042"/>
                      <w:spacing w:val="36"/>
                    </w:rPr>
                    <w:t xml:space="preserve"> </w:t>
                  </w:r>
                  <w:r>
                    <w:rPr>
                      <w:color w:val="414042"/>
                    </w:rPr>
                    <w:t>prisons</w:t>
                  </w:r>
                  <w:r>
                    <w:rPr>
                      <w:color w:val="414042"/>
                      <w:spacing w:val="36"/>
                    </w:rPr>
                    <w:t xml:space="preserve"> </w:t>
                  </w:r>
                  <w:r>
                    <w:rPr>
                      <w:color w:val="414042"/>
                    </w:rPr>
                    <w:t>and</w:t>
                  </w:r>
                  <w:r>
                    <w:rPr>
                      <w:color w:val="414042"/>
                      <w:spacing w:val="35"/>
                    </w:rPr>
                    <w:t xml:space="preserve"> </w:t>
                  </w:r>
                  <w:r>
                    <w:rPr>
                      <w:color w:val="414042"/>
                    </w:rPr>
                    <w:t>police</w:t>
                  </w:r>
                  <w:r>
                    <w:rPr>
                      <w:color w:val="414042"/>
                      <w:spacing w:val="36"/>
                    </w:rPr>
                    <w:t xml:space="preserve"> </w:t>
                  </w:r>
                  <w:r>
                    <w:rPr>
                      <w:color w:val="414042"/>
                    </w:rPr>
                    <w:t>cells,</w:t>
                  </w:r>
                  <w:r>
                    <w:rPr>
                      <w:color w:val="414042"/>
                      <w:spacing w:val="36"/>
                    </w:rPr>
                    <w:t xml:space="preserve"> </w:t>
                  </w:r>
                  <w:r>
                    <w:rPr>
                      <w:color w:val="414042"/>
                    </w:rPr>
                    <w:t>Nora*</w:t>
                  </w:r>
                  <w:r>
                    <w:rPr>
                      <w:color w:val="414042"/>
                      <w:spacing w:val="35"/>
                    </w:rPr>
                    <w:t xml:space="preserve"> </w:t>
                  </w:r>
                  <w:r>
                    <w:rPr>
                      <w:color w:val="414042"/>
                    </w:rPr>
                    <w:t>commenced</w:t>
                  </w:r>
                  <w:r>
                    <w:rPr>
                      <w:color w:val="414042"/>
                      <w:spacing w:val="36"/>
                    </w:rPr>
                    <w:t xml:space="preserve"> </w:t>
                  </w:r>
                  <w:r>
                    <w:rPr>
                      <w:color w:val="414042"/>
                    </w:rPr>
                    <w:t>a</w:t>
                  </w:r>
                  <w:r>
                    <w:rPr>
                      <w:color w:val="414042"/>
                      <w:spacing w:val="36"/>
                    </w:rPr>
                    <w:t xml:space="preserve"> </w:t>
                  </w:r>
                  <w:r>
                    <w:rPr>
                      <w:color w:val="414042"/>
                    </w:rPr>
                    <w:t>“Plan-Managed”</w:t>
                  </w:r>
                  <w:r>
                    <w:rPr>
                      <w:color w:val="414042"/>
                      <w:spacing w:val="35"/>
                    </w:rPr>
                    <w:t xml:space="preserve"> </w:t>
                  </w:r>
                  <w:r>
                    <w:rPr>
                      <w:color w:val="414042"/>
                    </w:rPr>
                    <w:t>NDIS</w:t>
                  </w:r>
                  <w:r>
                    <w:rPr>
                      <w:color w:val="414042"/>
                      <w:spacing w:val="36"/>
                    </w:rPr>
                    <w:t xml:space="preserve"> </w:t>
                  </w:r>
                  <w:r>
                    <w:rPr>
                      <w:color w:val="414042"/>
                    </w:rPr>
                    <w:t>package</w:t>
                  </w:r>
                  <w:r>
                    <w:rPr>
                      <w:color w:val="414042"/>
                      <w:spacing w:val="36"/>
                    </w:rPr>
                    <w:t xml:space="preserve"> </w:t>
                  </w:r>
                  <w:r>
                    <w:rPr>
                      <w:color w:val="414042"/>
                    </w:rPr>
                    <w:t>a</w:t>
                  </w:r>
                  <w:r>
                    <w:rPr>
                      <w:color w:val="414042"/>
                      <w:spacing w:val="36"/>
                    </w:rPr>
                    <w:t xml:space="preserve"> </w:t>
                  </w:r>
                  <w:r>
                    <w:rPr>
                      <w:color w:val="414042"/>
                    </w:rPr>
                    <w:t>few</w:t>
                  </w:r>
                  <w:r>
                    <w:rPr>
                      <w:color w:val="414042"/>
                      <w:spacing w:val="35"/>
                    </w:rPr>
                    <w:t xml:space="preserve"> </w:t>
                  </w:r>
                  <w:r>
                    <w:rPr>
                      <w:color w:val="414042"/>
                    </w:rPr>
                    <w:t>years</w:t>
                  </w:r>
                  <w:r>
                    <w:rPr>
                      <w:color w:val="414042"/>
                      <w:spacing w:val="36"/>
                    </w:rPr>
                    <w:t xml:space="preserve"> </w:t>
                  </w:r>
                  <w:r>
                    <w:rPr>
                      <w:color w:val="414042"/>
                    </w:rPr>
                    <w:t>ago.</w:t>
                  </w:r>
                  <w:r>
                    <w:rPr>
                      <w:color w:val="414042"/>
                      <w:spacing w:val="23"/>
                    </w:rPr>
                    <w:t xml:space="preserve"> </w:t>
                  </w:r>
                  <w:r>
                    <w:rPr>
                      <w:color w:val="414042"/>
                    </w:rPr>
                    <w:t>After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some necessary and inevitable trial and error, Nora learned - through persistence and hard work - how to make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decisions</w:t>
                  </w:r>
                  <w:r>
                    <w:rPr>
                      <w:color w:val="414042"/>
                      <w:spacing w:val="26"/>
                    </w:rPr>
                    <w:t xml:space="preserve"> </w:t>
                  </w:r>
                  <w:r>
                    <w:rPr>
                      <w:color w:val="414042"/>
                    </w:rPr>
                    <w:t>about</w:t>
                  </w:r>
                  <w:r>
                    <w:rPr>
                      <w:color w:val="414042"/>
                      <w:spacing w:val="26"/>
                    </w:rPr>
                    <w:t xml:space="preserve"> </w:t>
                  </w:r>
                  <w:r>
                    <w:rPr>
                      <w:color w:val="414042"/>
                    </w:rPr>
                    <w:t>support</w:t>
                  </w:r>
                  <w:r>
                    <w:rPr>
                      <w:color w:val="414042"/>
                      <w:spacing w:val="27"/>
                    </w:rPr>
                    <w:t xml:space="preserve"> </w:t>
                  </w:r>
                  <w:r>
                    <w:rPr>
                      <w:color w:val="414042"/>
                    </w:rPr>
                    <w:t>services</w:t>
                  </w:r>
                  <w:r>
                    <w:rPr>
                      <w:color w:val="414042"/>
                      <w:spacing w:val="26"/>
                    </w:rPr>
                    <w:t xml:space="preserve"> </w:t>
                  </w:r>
                  <w:r>
                    <w:rPr>
                      <w:color w:val="414042"/>
                    </w:rPr>
                    <w:t>that</w:t>
                  </w:r>
                  <w:r>
                    <w:rPr>
                      <w:color w:val="414042"/>
                      <w:spacing w:val="26"/>
                    </w:rPr>
                    <w:t xml:space="preserve"> </w:t>
                  </w:r>
                  <w:r>
                    <w:rPr>
                      <w:color w:val="414042"/>
                    </w:rPr>
                    <w:t>worked</w:t>
                  </w:r>
                  <w:r>
                    <w:rPr>
                      <w:color w:val="414042"/>
                      <w:spacing w:val="27"/>
                    </w:rPr>
                    <w:t xml:space="preserve"> </w:t>
                  </w:r>
                  <w:r>
                    <w:rPr>
                      <w:color w:val="414042"/>
                    </w:rPr>
                    <w:t>for</w:t>
                  </w:r>
                  <w:r>
                    <w:rPr>
                      <w:color w:val="414042"/>
                      <w:spacing w:val="26"/>
                    </w:rPr>
                    <w:t xml:space="preserve"> </w:t>
                  </w:r>
                  <w:r>
                    <w:rPr>
                      <w:color w:val="414042"/>
                    </w:rPr>
                    <w:t>her.</w:t>
                  </w:r>
                  <w:r>
                    <w:rPr>
                      <w:color w:val="414042"/>
                      <w:spacing w:val="26"/>
                    </w:rPr>
                    <w:t xml:space="preserve"> </w:t>
                  </w:r>
                  <w:r>
                    <w:rPr>
                      <w:color w:val="414042"/>
                    </w:rPr>
                    <w:t>Her</w:t>
                  </w:r>
                  <w:r>
                    <w:rPr>
                      <w:color w:val="414042"/>
                      <w:spacing w:val="27"/>
                    </w:rPr>
                    <w:t xml:space="preserve"> </w:t>
                  </w:r>
                  <w:r>
                    <w:rPr>
                      <w:color w:val="414042"/>
                    </w:rPr>
                    <w:t>experience</w:t>
                  </w:r>
                  <w:r>
                    <w:rPr>
                      <w:color w:val="414042"/>
                      <w:spacing w:val="26"/>
                    </w:rPr>
                    <w:t xml:space="preserve"> </w:t>
                  </w:r>
                  <w:r>
                    <w:rPr>
                      <w:color w:val="414042"/>
                    </w:rPr>
                    <w:t>of</w:t>
                  </w:r>
                  <w:r>
                    <w:rPr>
                      <w:color w:val="414042"/>
                      <w:spacing w:val="27"/>
                    </w:rPr>
                    <w:t xml:space="preserve"> </w:t>
                  </w:r>
                  <w:r>
                    <w:rPr>
                      <w:color w:val="414042"/>
                    </w:rPr>
                    <w:t>controlling</w:t>
                  </w:r>
                  <w:r>
                    <w:rPr>
                      <w:color w:val="414042"/>
                      <w:spacing w:val="26"/>
                    </w:rPr>
                    <w:t xml:space="preserve"> </w:t>
                  </w:r>
                  <w:r>
                    <w:rPr>
                      <w:color w:val="414042"/>
                    </w:rPr>
                    <w:t>her</w:t>
                  </w:r>
                  <w:r>
                    <w:rPr>
                      <w:color w:val="414042"/>
                      <w:spacing w:val="26"/>
                    </w:rPr>
                    <w:t xml:space="preserve"> </w:t>
                  </w:r>
                  <w:r>
                    <w:rPr>
                      <w:color w:val="414042"/>
                    </w:rPr>
                    <w:t>own</w:t>
                  </w:r>
                  <w:r>
                    <w:rPr>
                      <w:color w:val="414042"/>
                      <w:spacing w:val="27"/>
                    </w:rPr>
                    <w:t xml:space="preserve"> </w:t>
                  </w:r>
                  <w:r>
                    <w:rPr>
                      <w:color w:val="414042"/>
                    </w:rPr>
                    <w:t>supports</w:t>
                  </w:r>
                  <w:r>
                    <w:rPr>
                      <w:color w:val="414042"/>
                      <w:spacing w:val="26"/>
                    </w:rPr>
                    <w:t xml:space="preserve"> </w:t>
                  </w:r>
                  <w:r>
                    <w:rPr>
                      <w:color w:val="414042"/>
                    </w:rPr>
                    <w:t>for</w:t>
                  </w:r>
                  <w:r>
                    <w:rPr>
                      <w:color w:val="414042"/>
                      <w:spacing w:val="26"/>
                    </w:rPr>
                    <w:t xml:space="preserve"> </w:t>
                  </w:r>
                  <w:r>
                    <w:rPr>
                      <w:color w:val="414042"/>
                    </w:rPr>
                    <w:t>the</w:t>
                  </w:r>
                  <w:r>
                    <w:rPr>
                      <w:color w:val="414042"/>
                      <w:spacing w:val="27"/>
                    </w:rPr>
                    <w:t xml:space="preserve"> </w:t>
                  </w:r>
                  <w:r>
                    <w:rPr>
                      <w:color w:val="414042"/>
                    </w:rPr>
                    <w:t>first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time</w:t>
                  </w:r>
                  <w:r>
                    <w:rPr>
                      <w:color w:val="414042"/>
                      <w:spacing w:val="12"/>
                    </w:rPr>
                    <w:t xml:space="preserve"> </w:t>
                  </w:r>
                  <w:r>
                    <w:rPr>
                      <w:color w:val="414042"/>
                    </w:rPr>
                    <w:t>gave</w:t>
                  </w:r>
                  <w:r>
                    <w:rPr>
                      <w:color w:val="414042"/>
                      <w:spacing w:val="13"/>
                    </w:rPr>
                    <w:t xml:space="preserve"> </w:t>
                  </w:r>
                  <w:r>
                    <w:rPr>
                      <w:color w:val="414042"/>
                    </w:rPr>
                    <w:t>her</w:t>
                  </w:r>
                  <w:r>
                    <w:rPr>
                      <w:color w:val="414042"/>
                      <w:spacing w:val="13"/>
                    </w:rPr>
                    <w:t xml:space="preserve"> </w:t>
                  </w:r>
                  <w:r>
                    <w:rPr>
                      <w:color w:val="414042"/>
                    </w:rPr>
                    <w:t>motivation</w:t>
                  </w:r>
                  <w:r>
                    <w:rPr>
                      <w:color w:val="414042"/>
                      <w:spacing w:val="12"/>
                    </w:rPr>
                    <w:t xml:space="preserve"> </w:t>
                  </w:r>
                  <w:r>
                    <w:rPr>
                      <w:color w:val="414042"/>
                    </w:rPr>
                    <w:t>to</w:t>
                  </w:r>
                  <w:r>
                    <w:rPr>
                      <w:color w:val="414042"/>
                      <w:spacing w:val="13"/>
                    </w:rPr>
                    <w:t xml:space="preserve"> </w:t>
                  </w:r>
                  <w:r>
                    <w:rPr>
                      <w:color w:val="414042"/>
                    </w:rPr>
                    <w:t>improve</w:t>
                  </w:r>
                  <w:r>
                    <w:rPr>
                      <w:color w:val="414042"/>
                      <w:spacing w:val="13"/>
                    </w:rPr>
                    <w:t xml:space="preserve"> </w:t>
                  </w:r>
                  <w:r>
                    <w:rPr>
                      <w:color w:val="414042"/>
                    </w:rPr>
                    <w:t>her</w:t>
                  </w:r>
                  <w:r>
                    <w:rPr>
                      <w:color w:val="414042"/>
                      <w:spacing w:val="13"/>
                    </w:rPr>
                    <w:t xml:space="preserve"> </w:t>
                  </w:r>
                  <w:r>
                    <w:rPr>
                      <w:color w:val="414042"/>
                    </w:rPr>
                    <w:t>health</w:t>
                  </w:r>
                  <w:r>
                    <w:rPr>
                      <w:color w:val="414042"/>
                      <w:spacing w:val="12"/>
                    </w:rPr>
                    <w:t xml:space="preserve"> </w:t>
                  </w:r>
                  <w:r>
                    <w:rPr>
                      <w:color w:val="414042"/>
                    </w:rPr>
                    <w:t>more</w:t>
                  </w:r>
                  <w:r>
                    <w:rPr>
                      <w:color w:val="414042"/>
                      <w:spacing w:val="13"/>
                    </w:rPr>
                    <w:t xml:space="preserve"> </w:t>
                  </w:r>
                  <w:r>
                    <w:rPr>
                      <w:color w:val="414042"/>
                    </w:rPr>
                    <w:t>generally,</w:t>
                  </w:r>
                  <w:r>
                    <w:rPr>
                      <w:color w:val="414042"/>
                      <w:spacing w:val="13"/>
                    </w:rPr>
                    <w:t xml:space="preserve"> </w:t>
                  </w:r>
                  <w:r>
                    <w:rPr>
                      <w:color w:val="414042"/>
                    </w:rPr>
                    <w:t>and</w:t>
                  </w:r>
                  <w:r>
                    <w:rPr>
                      <w:color w:val="414042"/>
                      <w:spacing w:val="13"/>
                    </w:rPr>
                    <w:t xml:space="preserve"> </w:t>
                  </w:r>
                  <w:r>
                    <w:rPr>
                      <w:color w:val="414042"/>
                    </w:rPr>
                    <w:t>she</w:t>
                  </w:r>
                  <w:r>
                    <w:rPr>
                      <w:color w:val="414042"/>
                      <w:spacing w:val="12"/>
                    </w:rPr>
                    <w:t xml:space="preserve"> </w:t>
                  </w:r>
                  <w:r>
                    <w:rPr>
                      <w:color w:val="414042"/>
                    </w:rPr>
                    <w:t>successfully</w:t>
                  </w:r>
                  <w:r>
                    <w:rPr>
                      <w:color w:val="414042"/>
                      <w:spacing w:val="13"/>
                    </w:rPr>
                    <w:t xml:space="preserve"> </w:t>
                  </w:r>
                  <w:r>
                    <w:rPr>
                      <w:color w:val="414042"/>
                    </w:rPr>
                    <w:t>stayed</w:t>
                  </w:r>
                  <w:r>
                    <w:rPr>
                      <w:color w:val="414042"/>
                      <w:spacing w:val="13"/>
                    </w:rPr>
                    <w:t xml:space="preserve"> </w:t>
                  </w:r>
                  <w:r>
                    <w:rPr>
                      <w:color w:val="414042"/>
                    </w:rPr>
                    <w:t>out</w:t>
                  </w:r>
                  <w:r>
                    <w:rPr>
                      <w:color w:val="414042"/>
                      <w:spacing w:val="13"/>
                    </w:rPr>
                    <w:t xml:space="preserve"> </w:t>
                  </w:r>
                  <w:r>
                    <w:rPr>
                      <w:color w:val="414042"/>
                    </w:rPr>
                    <w:t>of</w:t>
                  </w:r>
                  <w:r>
                    <w:rPr>
                      <w:color w:val="414042"/>
                      <w:spacing w:val="12"/>
                    </w:rPr>
                    <w:t xml:space="preserve"> </w:t>
                  </w:r>
                  <w:r>
                    <w:rPr>
                      <w:color w:val="414042"/>
                    </w:rPr>
                    <w:t>hospital</w:t>
                  </w:r>
                  <w:r>
                    <w:rPr>
                      <w:color w:val="414042"/>
                      <w:spacing w:val="13"/>
                    </w:rPr>
                    <w:t xml:space="preserve"> </w:t>
                  </w:r>
                  <w:r>
                    <w:rPr>
                      <w:color w:val="414042"/>
                    </w:rPr>
                    <w:t>and</w:t>
                  </w:r>
                  <w:r>
                    <w:rPr>
                      <w:color w:val="414042"/>
                      <w:spacing w:val="13"/>
                    </w:rPr>
                    <w:t xml:space="preserve"> </w:t>
                  </w:r>
                  <w:r>
                    <w:rPr>
                      <w:color w:val="414042"/>
                    </w:rPr>
                    <w:t>out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of</w:t>
                  </w:r>
                  <w:r>
                    <w:rPr>
                      <w:color w:val="414042"/>
                      <w:spacing w:val="28"/>
                    </w:rPr>
                    <w:t xml:space="preserve"> </w:t>
                  </w:r>
                  <w:r>
                    <w:rPr>
                      <w:color w:val="414042"/>
                    </w:rPr>
                    <w:t>trouble</w:t>
                  </w:r>
                  <w:r>
                    <w:rPr>
                      <w:color w:val="414042"/>
                      <w:spacing w:val="28"/>
                    </w:rPr>
                    <w:t xml:space="preserve"> </w:t>
                  </w:r>
                  <w:r>
                    <w:rPr>
                      <w:color w:val="414042"/>
                    </w:rPr>
                    <w:t>for</w:t>
                  </w:r>
                  <w:r>
                    <w:rPr>
                      <w:color w:val="414042"/>
                      <w:spacing w:val="29"/>
                    </w:rPr>
                    <w:t xml:space="preserve"> </w:t>
                  </w:r>
                  <w:r>
                    <w:rPr>
                      <w:color w:val="414042"/>
                    </w:rPr>
                    <w:t>over</w:t>
                  </w:r>
                  <w:r>
                    <w:rPr>
                      <w:color w:val="414042"/>
                      <w:spacing w:val="28"/>
                    </w:rPr>
                    <w:t xml:space="preserve"> </w:t>
                  </w:r>
                  <w:r>
                    <w:rPr>
                      <w:color w:val="414042"/>
                    </w:rPr>
                    <w:t>two</w:t>
                  </w:r>
                  <w:r>
                    <w:rPr>
                      <w:color w:val="414042"/>
                      <w:spacing w:val="29"/>
                    </w:rPr>
                    <w:t xml:space="preserve"> </w:t>
                  </w:r>
                  <w:r>
                    <w:rPr>
                      <w:color w:val="414042"/>
                    </w:rPr>
                    <w:t>years.</w:t>
                  </w:r>
                  <w:r>
                    <w:rPr>
                      <w:color w:val="414042"/>
                      <w:spacing w:val="23"/>
                    </w:rPr>
                    <w:t xml:space="preserve"> </w:t>
                  </w:r>
                  <w:r>
                    <w:rPr>
                      <w:color w:val="414042"/>
                    </w:rPr>
                    <w:t>Then,</w:t>
                  </w:r>
                  <w:r>
                    <w:rPr>
                      <w:color w:val="414042"/>
                      <w:spacing w:val="28"/>
                    </w:rPr>
                    <w:t xml:space="preserve"> </w:t>
                  </w:r>
                  <w:r>
                    <w:rPr>
                      <w:color w:val="414042"/>
                    </w:rPr>
                    <w:t>despite</w:t>
                  </w:r>
                  <w:r>
                    <w:rPr>
                      <w:color w:val="414042"/>
                      <w:spacing w:val="29"/>
                    </w:rPr>
                    <w:t xml:space="preserve"> </w:t>
                  </w:r>
                  <w:r>
                    <w:rPr>
                      <w:color w:val="414042"/>
                    </w:rPr>
                    <w:t>her</w:t>
                  </w:r>
                  <w:r>
                    <w:rPr>
                      <w:color w:val="414042"/>
                      <w:spacing w:val="28"/>
                    </w:rPr>
                    <w:t xml:space="preserve"> </w:t>
                  </w:r>
                  <w:r>
                    <w:rPr>
                      <w:color w:val="414042"/>
                    </w:rPr>
                    <w:t>hard</w:t>
                  </w:r>
                  <w:r>
                    <w:rPr>
                      <w:color w:val="414042"/>
                      <w:spacing w:val="28"/>
                    </w:rPr>
                    <w:t xml:space="preserve"> </w:t>
                  </w:r>
                  <w:r>
                    <w:rPr>
                      <w:color w:val="414042"/>
                    </w:rPr>
                    <w:t>work</w:t>
                  </w:r>
                  <w:r>
                    <w:rPr>
                      <w:color w:val="414042"/>
                      <w:spacing w:val="29"/>
                    </w:rPr>
                    <w:t xml:space="preserve"> </w:t>
                  </w:r>
                  <w:r>
                    <w:rPr>
                      <w:color w:val="414042"/>
                    </w:rPr>
                    <w:t>and</w:t>
                  </w:r>
                  <w:r>
                    <w:rPr>
                      <w:color w:val="414042"/>
                      <w:spacing w:val="28"/>
                    </w:rPr>
                    <w:t xml:space="preserve"> </w:t>
                  </w:r>
                  <w:r>
                    <w:rPr>
                      <w:color w:val="414042"/>
                    </w:rPr>
                    <w:t>success,</w:t>
                  </w:r>
                  <w:r>
                    <w:rPr>
                      <w:color w:val="414042"/>
                      <w:spacing w:val="29"/>
                    </w:rPr>
                    <w:t xml:space="preserve"> </w:t>
                  </w:r>
                  <w:r>
                    <w:rPr>
                      <w:color w:val="414042"/>
                    </w:rPr>
                    <w:t>her</w:t>
                  </w:r>
                  <w:r>
                    <w:rPr>
                      <w:color w:val="414042"/>
                      <w:spacing w:val="28"/>
                    </w:rPr>
                    <w:t xml:space="preserve"> </w:t>
                  </w:r>
                  <w:r>
                    <w:rPr>
                      <w:color w:val="414042"/>
                    </w:rPr>
                    <w:t>clinical</w:t>
                  </w:r>
                  <w:r>
                    <w:rPr>
                      <w:color w:val="414042"/>
                      <w:spacing w:val="28"/>
                    </w:rPr>
                    <w:t xml:space="preserve"> </w:t>
                  </w:r>
                  <w:r>
                    <w:rPr>
                      <w:color w:val="414042"/>
                    </w:rPr>
                    <w:t>team</w:t>
                  </w:r>
                  <w:r>
                    <w:rPr>
                      <w:color w:val="414042"/>
                      <w:spacing w:val="29"/>
                    </w:rPr>
                    <w:t xml:space="preserve"> </w:t>
                  </w:r>
                  <w:r>
                    <w:rPr>
                      <w:color w:val="414042"/>
                    </w:rPr>
                    <w:t>brought</w:t>
                  </w:r>
                  <w:r>
                    <w:rPr>
                      <w:color w:val="414042"/>
                      <w:spacing w:val="28"/>
                    </w:rPr>
                    <w:t xml:space="preserve"> </w:t>
                  </w:r>
                  <w:r>
                    <w:rPr>
                      <w:color w:val="414042"/>
                    </w:rPr>
                    <w:t>an</w:t>
                  </w:r>
                  <w:r>
                    <w:rPr>
                      <w:color w:val="414042"/>
                      <w:spacing w:val="29"/>
                    </w:rPr>
                    <w:t xml:space="preserve"> </w:t>
                  </w:r>
                  <w:r>
                    <w:rPr>
                      <w:color w:val="414042"/>
                    </w:rPr>
                    <w:t>application</w:t>
                  </w:r>
                  <w:r>
                    <w:rPr>
                      <w:color w:val="414042"/>
                      <w:spacing w:val="-48"/>
                    </w:rPr>
                    <w:t xml:space="preserve"> </w:t>
                  </w:r>
                  <w:r>
                    <w:rPr>
                      <w:color w:val="414042"/>
                    </w:rPr>
                    <w:t>to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have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the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Public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Guardian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appointed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to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make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all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decisions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about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her</w:t>
                  </w:r>
                  <w:r>
                    <w:rPr>
                      <w:color w:val="414042"/>
                      <w:spacing w:val="51"/>
                    </w:rPr>
                    <w:t xml:space="preserve"> </w:t>
                  </w:r>
                  <w:r>
                    <w:rPr>
                      <w:color w:val="414042"/>
                    </w:rPr>
                    <w:t>NDIS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package. This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would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have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had</w:t>
                  </w:r>
                  <w:r>
                    <w:rPr>
                      <w:color w:val="414042"/>
                      <w:spacing w:val="-48"/>
                    </w:rPr>
                    <w:t xml:space="preserve"> </w:t>
                  </w:r>
                  <w:r>
                    <w:rPr>
                      <w:color w:val="414042"/>
                    </w:rPr>
                    <w:t>very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detrimental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consequences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for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Nora,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as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she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would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have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lost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the</w:t>
                  </w:r>
                  <w:r>
                    <w:rPr>
                      <w:color w:val="414042"/>
                      <w:spacing w:val="51"/>
                    </w:rPr>
                    <w:t xml:space="preserve"> </w:t>
                  </w:r>
                  <w:proofErr w:type="gramStart"/>
                  <w:r>
                    <w:rPr>
                      <w:color w:val="414042"/>
                    </w:rPr>
                    <w:t>autonomy</w:t>
                  </w:r>
                  <w:proofErr w:type="gramEnd"/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she’d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enjoyed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for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two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years,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and the Public Guardian may have been unable to employ the same support ser</w:t>
                  </w:r>
                  <w:r>
                    <w:rPr>
                      <w:color w:val="414042"/>
                    </w:rPr>
                    <w:t>vices as Nora had been. Nora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approached QAI for legal representation at QCAT. After two days of hearings, and extensive written submissions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prepared</w:t>
                  </w:r>
                  <w:r>
                    <w:rPr>
                      <w:color w:val="414042"/>
                      <w:spacing w:val="31"/>
                    </w:rPr>
                    <w:t xml:space="preserve"> </w:t>
                  </w:r>
                  <w:r>
                    <w:rPr>
                      <w:color w:val="414042"/>
                    </w:rPr>
                    <w:t>by</w:t>
                  </w:r>
                  <w:r>
                    <w:rPr>
                      <w:color w:val="414042"/>
                      <w:spacing w:val="32"/>
                    </w:rPr>
                    <w:t xml:space="preserve"> </w:t>
                  </w:r>
                  <w:r>
                    <w:rPr>
                      <w:color w:val="414042"/>
                    </w:rPr>
                    <w:t>QAI’s</w:t>
                  </w:r>
                  <w:r>
                    <w:rPr>
                      <w:color w:val="414042"/>
                      <w:spacing w:val="31"/>
                    </w:rPr>
                    <w:t xml:space="preserve"> </w:t>
                  </w:r>
                  <w:r>
                    <w:rPr>
                      <w:color w:val="414042"/>
                    </w:rPr>
                    <w:t>lawyers,</w:t>
                  </w:r>
                  <w:r>
                    <w:rPr>
                      <w:color w:val="414042"/>
                      <w:spacing w:val="32"/>
                    </w:rPr>
                    <w:t xml:space="preserve"> </w:t>
                  </w:r>
                  <w:r>
                    <w:rPr>
                      <w:color w:val="414042"/>
                    </w:rPr>
                    <w:t>QCAT</w:t>
                  </w:r>
                  <w:r>
                    <w:rPr>
                      <w:color w:val="414042"/>
                      <w:spacing w:val="27"/>
                    </w:rPr>
                    <w:t xml:space="preserve"> </w:t>
                  </w:r>
                  <w:r>
                    <w:rPr>
                      <w:color w:val="414042"/>
                    </w:rPr>
                    <w:t>dismissed</w:t>
                  </w:r>
                  <w:r>
                    <w:rPr>
                      <w:color w:val="414042"/>
                      <w:spacing w:val="32"/>
                    </w:rPr>
                    <w:t xml:space="preserve"> </w:t>
                  </w:r>
                  <w:r>
                    <w:rPr>
                      <w:color w:val="414042"/>
                    </w:rPr>
                    <w:t>the</w:t>
                  </w:r>
                  <w:r>
                    <w:rPr>
                      <w:color w:val="414042"/>
                      <w:spacing w:val="31"/>
                    </w:rPr>
                    <w:t xml:space="preserve"> </w:t>
                  </w:r>
                  <w:r>
                    <w:rPr>
                      <w:color w:val="414042"/>
                    </w:rPr>
                    <w:t>clinical</w:t>
                  </w:r>
                  <w:r>
                    <w:rPr>
                      <w:color w:val="414042"/>
                      <w:spacing w:val="32"/>
                    </w:rPr>
                    <w:t xml:space="preserve"> </w:t>
                  </w:r>
                  <w:r>
                    <w:rPr>
                      <w:color w:val="414042"/>
                    </w:rPr>
                    <w:t>team’s</w:t>
                  </w:r>
                  <w:r>
                    <w:rPr>
                      <w:color w:val="414042"/>
                      <w:spacing w:val="31"/>
                    </w:rPr>
                    <w:t xml:space="preserve"> </w:t>
                  </w:r>
                  <w:r>
                    <w:rPr>
                      <w:color w:val="414042"/>
                    </w:rPr>
                    <w:t>applications.</w:t>
                  </w:r>
                  <w:r>
                    <w:rPr>
                      <w:color w:val="414042"/>
                      <w:spacing w:val="32"/>
                    </w:rPr>
                    <w:t xml:space="preserve"> </w:t>
                  </w:r>
                  <w:r>
                    <w:rPr>
                      <w:color w:val="414042"/>
                    </w:rPr>
                    <w:t>Nora</w:t>
                  </w:r>
                  <w:r>
                    <w:rPr>
                      <w:color w:val="414042"/>
                      <w:spacing w:val="31"/>
                    </w:rPr>
                    <w:t xml:space="preserve"> </w:t>
                  </w:r>
                  <w:r>
                    <w:rPr>
                      <w:color w:val="414042"/>
                    </w:rPr>
                    <w:t>retained</w:t>
                  </w:r>
                  <w:r>
                    <w:rPr>
                      <w:color w:val="414042"/>
                      <w:spacing w:val="32"/>
                    </w:rPr>
                    <w:t xml:space="preserve"> </w:t>
                  </w:r>
                  <w:r>
                    <w:rPr>
                      <w:color w:val="414042"/>
                    </w:rPr>
                    <w:t>her</w:t>
                  </w:r>
                  <w:r>
                    <w:rPr>
                      <w:color w:val="414042"/>
                      <w:spacing w:val="31"/>
                    </w:rPr>
                    <w:t xml:space="preserve"> </w:t>
                  </w:r>
                  <w:r>
                    <w:rPr>
                      <w:color w:val="414042"/>
                    </w:rPr>
                    <w:t>ability</w:t>
                  </w:r>
                  <w:r>
                    <w:rPr>
                      <w:color w:val="414042"/>
                      <w:spacing w:val="32"/>
                    </w:rPr>
                    <w:t xml:space="preserve"> </w:t>
                  </w:r>
                  <w:r>
                    <w:rPr>
                      <w:color w:val="414042"/>
                    </w:rPr>
                    <w:t>to</w:t>
                  </w:r>
                  <w:r>
                    <w:rPr>
                      <w:color w:val="414042"/>
                      <w:spacing w:val="31"/>
                    </w:rPr>
                    <w:t xml:space="preserve"> </w:t>
                  </w:r>
                  <w:r>
                    <w:rPr>
                      <w:color w:val="414042"/>
                    </w:rPr>
                    <w:t>choose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the</w:t>
                  </w:r>
                  <w:r>
                    <w:rPr>
                      <w:color w:val="414042"/>
                      <w:spacing w:val="11"/>
                    </w:rPr>
                    <w:t xml:space="preserve"> </w:t>
                  </w:r>
                  <w:r>
                    <w:rPr>
                      <w:color w:val="414042"/>
                    </w:rPr>
                    <w:t>supports</w:t>
                  </w:r>
                  <w:r>
                    <w:rPr>
                      <w:color w:val="414042"/>
                      <w:spacing w:val="11"/>
                    </w:rPr>
                    <w:t xml:space="preserve"> </w:t>
                  </w:r>
                  <w:r>
                    <w:rPr>
                      <w:color w:val="414042"/>
                    </w:rPr>
                    <w:t>that</w:t>
                  </w:r>
                  <w:r>
                    <w:rPr>
                      <w:color w:val="414042"/>
                      <w:spacing w:val="11"/>
                    </w:rPr>
                    <w:t xml:space="preserve"> </w:t>
                  </w:r>
                  <w:r>
                    <w:rPr>
                      <w:color w:val="414042"/>
                    </w:rPr>
                    <w:t>work</w:t>
                  </w:r>
                  <w:r>
                    <w:rPr>
                      <w:color w:val="414042"/>
                      <w:spacing w:val="11"/>
                    </w:rPr>
                    <w:t xml:space="preserve"> </w:t>
                  </w:r>
                  <w:r>
                    <w:rPr>
                      <w:color w:val="414042"/>
                    </w:rPr>
                    <w:t>best</w:t>
                  </w:r>
                  <w:r>
                    <w:rPr>
                      <w:color w:val="414042"/>
                      <w:spacing w:val="11"/>
                    </w:rPr>
                    <w:t xml:space="preserve"> </w:t>
                  </w:r>
                  <w:r>
                    <w:rPr>
                      <w:color w:val="414042"/>
                    </w:rPr>
                    <w:t>for</w:t>
                  </w:r>
                  <w:r>
                    <w:rPr>
                      <w:color w:val="414042"/>
                      <w:spacing w:val="12"/>
                    </w:rPr>
                    <w:t xml:space="preserve"> </w:t>
                  </w:r>
                  <w:r>
                    <w:rPr>
                      <w:color w:val="414042"/>
                    </w:rPr>
                    <w:t>her</w:t>
                  </w:r>
                  <w:r>
                    <w:rPr>
                      <w:color w:val="414042"/>
                      <w:spacing w:val="11"/>
                    </w:rPr>
                    <w:t xml:space="preserve"> </w:t>
                  </w:r>
                  <w:r>
                    <w:rPr>
                      <w:color w:val="414042"/>
                    </w:rPr>
                    <w:t>and,</w:t>
                  </w:r>
                  <w:r>
                    <w:rPr>
                      <w:color w:val="414042"/>
                      <w:spacing w:val="11"/>
                    </w:rPr>
                    <w:t xml:space="preserve"> </w:t>
                  </w:r>
                  <w:r>
                    <w:rPr>
                      <w:color w:val="414042"/>
                    </w:rPr>
                    <w:t>for</w:t>
                  </w:r>
                  <w:r>
                    <w:rPr>
                      <w:color w:val="414042"/>
                      <w:spacing w:val="11"/>
                    </w:rPr>
                    <w:t xml:space="preserve"> </w:t>
                  </w:r>
                  <w:r>
                    <w:rPr>
                      <w:color w:val="414042"/>
                    </w:rPr>
                    <w:t>the</w:t>
                  </w:r>
                  <w:r>
                    <w:rPr>
                      <w:color w:val="414042"/>
                      <w:spacing w:val="11"/>
                    </w:rPr>
                    <w:t xml:space="preserve"> </w:t>
                  </w:r>
                  <w:r>
                    <w:rPr>
                      <w:color w:val="414042"/>
                    </w:rPr>
                    <w:t>first</w:t>
                  </w:r>
                  <w:r>
                    <w:rPr>
                      <w:color w:val="414042"/>
                      <w:spacing w:val="11"/>
                    </w:rPr>
                    <w:t xml:space="preserve"> </w:t>
                  </w:r>
                  <w:r>
                    <w:rPr>
                      <w:color w:val="414042"/>
                    </w:rPr>
                    <w:t>time</w:t>
                  </w:r>
                  <w:r>
                    <w:rPr>
                      <w:color w:val="414042"/>
                      <w:spacing w:val="12"/>
                    </w:rPr>
                    <w:t xml:space="preserve"> </w:t>
                  </w:r>
                  <w:r>
                    <w:rPr>
                      <w:color w:val="414042"/>
                    </w:rPr>
                    <w:t>in</w:t>
                  </w:r>
                  <w:r>
                    <w:rPr>
                      <w:color w:val="414042"/>
                      <w:spacing w:val="11"/>
                    </w:rPr>
                    <w:t xml:space="preserve"> </w:t>
                  </w:r>
                  <w:r>
                    <w:rPr>
                      <w:color w:val="414042"/>
                    </w:rPr>
                    <w:t>a</w:t>
                  </w:r>
                  <w:r>
                    <w:rPr>
                      <w:color w:val="414042"/>
                      <w:spacing w:val="11"/>
                    </w:rPr>
                    <w:t xml:space="preserve"> </w:t>
                  </w:r>
                  <w:r>
                    <w:rPr>
                      <w:color w:val="414042"/>
                    </w:rPr>
                    <w:t>very</w:t>
                  </w:r>
                  <w:r>
                    <w:rPr>
                      <w:color w:val="414042"/>
                      <w:spacing w:val="11"/>
                    </w:rPr>
                    <w:t xml:space="preserve"> </w:t>
                  </w:r>
                  <w:r>
                    <w:rPr>
                      <w:color w:val="414042"/>
                    </w:rPr>
                    <w:t>long</w:t>
                  </w:r>
                  <w:r>
                    <w:rPr>
                      <w:color w:val="414042"/>
                      <w:spacing w:val="11"/>
                    </w:rPr>
                    <w:t xml:space="preserve"> </w:t>
                  </w:r>
                  <w:r>
                    <w:rPr>
                      <w:color w:val="414042"/>
                    </w:rPr>
                    <w:t>time,</w:t>
                  </w:r>
                  <w:r>
                    <w:rPr>
                      <w:color w:val="414042"/>
                      <w:spacing w:val="11"/>
                    </w:rPr>
                    <w:t xml:space="preserve"> </w:t>
                  </w:r>
                  <w:r>
                    <w:rPr>
                      <w:color w:val="414042"/>
                    </w:rPr>
                    <w:t>experienced</w:t>
                  </w:r>
                  <w:r>
                    <w:rPr>
                      <w:color w:val="414042"/>
                      <w:spacing w:val="12"/>
                    </w:rPr>
                    <w:t xml:space="preserve"> </w:t>
                  </w:r>
                  <w:r>
                    <w:rPr>
                      <w:color w:val="414042"/>
                    </w:rPr>
                    <w:t>a</w:t>
                  </w:r>
                  <w:r>
                    <w:rPr>
                      <w:color w:val="414042"/>
                      <w:spacing w:val="11"/>
                    </w:rPr>
                    <w:t xml:space="preserve"> </w:t>
                  </w:r>
                  <w:r>
                    <w:rPr>
                      <w:color w:val="414042"/>
                    </w:rPr>
                    <w:t>decision</w:t>
                  </w:r>
                  <w:r>
                    <w:rPr>
                      <w:color w:val="414042"/>
                      <w:spacing w:val="11"/>
                    </w:rPr>
                    <w:t xml:space="preserve"> </w:t>
                  </w:r>
                  <w:r>
                    <w:rPr>
                      <w:color w:val="414042"/>
                    </w:rPr>
                    <w:t>going</w:t>
                  </w:r>
                  <w:r>
                    <w:rPr>
                      <w:color w:val="414042"/>
                      <w:spacing w:val="11"/>
                    </w:rPr>
                    <w:t xml:space="preserve"> </w:t>
                  </w:r>
                  <w:r>
                    <w:rPr>
                      <w:color w:val="414042"/>
                    </w:rPr>
                    <w:t>her</w:t>
                  </w:r>
                  <w:r>
                    <w:rPr>
                      <w:color w:val="414042"/>
                      <w:spacing w:val="11"/>
                    </w:rPr>
                    <w:t xml:space="preserve"> </w:t>
                  </w:r>
                  <w:r>
                    <w:rPr>
                      <w:color w:val="414042"/>
                    </w:rPr>
                    <w:t>way.</w:t>
                  </w:r>
                </w:p>
              </w:txbxContent>
            </v:textbox>
            <w10:wrap type="topAndBottom" anchorx="page"/>
          </v:shape>
        </w:pict>
      </w:r>
    </w:p>
    <w:p w14:paraId="50BF9EBB" w14:textId="77777777" w:rsidR="00B85A26" w:rsidRDefault="00210AEB">
      <w:pPr>
        <w:pStyle w:val="BodyText"/>
        <w:spacing w:before="37"/>
        <w:ind w:left="1247"/>
        <w:jc w:val="both"/>
      </w:pPr>
      <w:r>
        <w:rPr>
          <w:color w:val="414042"/>
        </w:rPr>
        <w:t>*Name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changed</w:t>
      </w:r>
    </w:p>
    <w:p w14:paraId="62393BCE" w14:textId="77777777" w:rsidR="00B85A26" w:rsidRDefault="00B85A26">
      <w:pPr>
        <w:pStyle w:val="BodyText"/>
        <w:rPr>
          <w:sz w:val="24"/>
        </w:rPr>
      </w:pPr>
    </w:p>
    <w:p w14:paraId="48B83FCD" w14:textId="77777777" w:rsidR="00B85A26" w:rsidRDefault="00210AEB">
      <w:pPr>
        <w:pStyle w:val="Heading6"/>
        <w:spacing w:before="141"/>
        <w:ind w:left="1287"/>
        <w:jc w:val="both"/>
      </w:pPr>
      <w:r>
        <w:rPr>
          <w:color w:val="D62427"/>
        </w:rPr>
        <w:t>Towards</w:t>
      </w:r>
      <w:r>
        <w:rPr>
          <w:color w:val="D62427"/>
          <w:spacing w:val="-7"/>
        </w:rPr>
        <w:t xml:space="preserve"> </w:t>
      </w:r>
      <w:r>
        <w:rPr>
          <w:color w:val="D62427"/>
        </w:rPr>
        <w:t>2020</w:t>
      </w:r>
      <w:r>
        <w:rPr>
          <w:color w:val="D62427"/>
          <w:spacing w:val="-7"/>
        </w:rPr>
        <w:t xml:space="preserve"> </w:t>
      </w:r>
      <w:r>
        <w:rPr>
          <w:color w:val="D62427"/>
        </w:rPr>
        <w:t>-</w:t>
      </w:r>
      <w:r>
        <w:rPr>
          <w:color w:val="D62427"/>
          <w:spacing w:val="-6"/>
        </w:rPr>
        <w:t xml:space="preserve"> </w:t>
      </w:r>
      <w:r>
        <w:rPr>
          <w:color w:val="D62427"/>
        </w:rPr>
        <w:t>2021</w:t>
      </w:r>
    </w:p>
    <w:p w14:paraId="5F747FE0" w14:textId="77777777" w:rsidR="00B85A26" w:rsidRDefault="00210AEB">
      <w:pPr>
        <w:pStyle w:val="BodyText"/>
        <w:spacing w:before="187" w:line="266" w:lineRule="auto"/>
        <w:ind w:left="1247" w:right="1238"/>
        <w:jc w:val="both"/>
      </w:pPr>
      <w:r>
        <w:rPr>
          <w:color w:val="414042"/>
        </w:rPr>
        <w:t>We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very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busy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responding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emerging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matters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arising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commencement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obligations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under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Act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2019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(Qld)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1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January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2020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Royal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Commission.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We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remain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forefront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promoting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protecting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issues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disability.</w:t>
      </w:r>
    </w:p>
    <w:p w14:paraId="135A9D81" w14:textId="77777777" w:rsidR="00B85A26" w:rsidRDefault="00B85A26">
      <w:pPr>
        <w:spacing w:line="266" w:lineRule="auto"/>
        <w:jc w:val="both"/>
        <w:sectPr w:rsidR="00B85A26">
          <w:headerReference w:type="even" r:id="rId57"/>
          <w:headerReference w:type="default" r:id="rId58"/>
          <w:pgSz w:w="11910" w:h="16840"/>
          <w:pgMar w:top="1240" w:right="0" w:bottom="1280" w:left="0" w:header="0" w:footer="1091" w:gutter="0"/>
          <w:cols w:space="720"/>
        </w:sectPr>
      </w:pPr>
    </w:p>
    <w:p w14:paraId="16590B46" w14:textId="77777777" w:rsidR="00B85A26" w:rsidRDefault="00B85A26">
      <w:pPr>
        <w:pStyle w:val="BodyText"/>
        <w:rPr>
          <w:sz w:val="20"/>
        </w:rPr>
      </w:pPr>
    </w:p>
    <w:p w14:paraId="711232C0" w14:textId="77777777" w:rsidR="00B85A26" w:rsidRDefault="00B85A26">
      <w:pPr>
        <w:pStyle w:val="BodyText"/>
        <w:rPr>
          <w:sz w:val="20"/>
        </w:rPr>
      </w:pPr>
    </w:p>
    <w:p w14:paraId="6231E409" w14:textId="77777777" w:rsidR="00B85A26" w:rsidRDefault="00B85A26">
      <w:pPr>
        <w:pStyle w:val="BodyText"/>
        <w:spacing w:before="6"/>
        <w:rPr>
          <w:sz w:val="20"/>
        </w:rPr>
      </w:pPr>
    </w:p>
    <w:p w14:paraId="2F0629E0" w14:textId="77777777" w:rsidR="00B85A26" w:rsidRDefault="00210AEB">
      <w:pPr>
        <w:pStyle w:val="BodyText"/>
        <w:rPr>
          <w:sz w:val="20"/>
        </w:rPr>
      </w:pPr>
      <w:r>
        <w:rPr>
          <w:sz w:val="20"/>
        </w:rPr>
      </w:r>
      <w:r>
        <w:rPr>
          <w:sz w:val="20"/>
        </w:rPr>
        <w:pict w14:anchorId="3F349FEC">
          <v:group id="_x0000_s1409" style="width:355.9pt;height:32.15pt;mso-position-horizontal-relative:char;mso-position-vertical-relative:line" coordsize="7118,643">
            <v:rect id="_x0000_s1411" style="position:absolute;width:7118;height:643" fillcolor="#7ea4d6" stroked="f">
              <v:fill opacity="22937f"/>
            </v:rect>
            <v:shape id="_x0000_s1410" type="#_x0000_t202" style="position:absolute;width:7118;height:643" filled="f" stroked="f">
              <v:textbox inset="0,0,0,0">
                <w:txbxContent>
                  <w:p w14:paraId="2C14366B" w14:textId="77777777" w:rsidR="00B85A26" w:rsidRDefault="00210AEB">
                    <w:pPr>
                      <w:spacing w:before="69"/>
                      <w:ind w:left="1269" w:right="393"/>
                      <w:jc w:val="center"/>
                      <w:rPr>
                        <w:rFonts w:ascii="Arial Rounded MT Bold"/>
                        <w:sz w:val="40"/>
                      </w:rPr>
                    </w:pPr>
                    <w:r>
                      <w:rPr>
                        <w:rFonts w:ascii="Arial Rounded MT Bold"/>
                        <w:color w:val="D62427"/>
                        <w:sz w:val="40"/>
                      </w:rPr>
                      <w:t>Mental</w:t>
                    </w:r>
                    <w:r>
                      <w:rPr>
                        <w:rFonts w:ascii="Arial Rounded MT Bold"/>
                        <w:color w:val="D62427"/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rFonts w:ascii="Arial Rounded MT Bold"/>
                        <w:color w:val="D62427"/>
                        <w:sz w:val="40"/>
                      </w:rPr>
                      <w:t>Health</w:t>
                    </w:r>
                    <w:r>
                      <w:rPr>
                        <w:rFonts w:ascii="Arial Rounded MT Bold"/>
                        <w:color w:val="D62427"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rFonts w:ascii="Arial Rounded MT Bold"/>
                        <w:color w:val="D62427"/>
                        <w:sz w:val="40"/>
                      </w:rPr>
                      <w:t>Legal</w:t>
                    </w:r>
                    <w:r>
                      <w:rPr>
                        <w:rFonts w:ascii="Arial Rounded MT Bold"/>
                        <w:color w:val="D62427"/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rFonts w:ascii="Arial Rounded MT Bold"/>
                        <w:color w:val="D62427"/>
                        <w:sz w:val="40"/>
                      </w:rPr>
                      <w:t>Service</w:t>
                    </w:r>
                  </w:p>
                </w:txbxContent>
              </v:textbox>
            </v:shape>
            <w10:anchorlock/>
          </v:group>
        </w:pict>
      </w:r>
    </w:p>
    <w:p w14:paraId="1A8152D7" w14:textId="77777777" w:rsidR="00B85A26" w:rsidRDefault="00B85A26">
      <w:pPr>
        <w:pStyle w:val="BodyText"/>
        <w:rPr>
          <w:sz w:val="26"/>
        </w:rPr>
      </w:pPr>
    </w:p>
    <w:p w14:paraId="6E53BB20" w14:textId="77777777" w:rsidR="00B85A26" w:rsidRDefault="00B85A26">
      <w:pPr>
        <w:rPr>
          <w:sz w:val="26"/>
        </w:rPr>
        <w:sectPr w:rsidR="00B85A26">
          <w:footerReference w:type="even" r:id="rId59"/>
          <w:footerReference w:type="default" r:id="rId60"/>
          <w:pgSz w:w="11910" w:h="16840"/>
          <w:pgMar w:top="1200" w:right="0" w:bottom="1280" w:left="0" w:header="0" w:footer="1091" w:gutter="0"/>
          <w:pgNumType w:start="22"/>
          <w:cols w:space="720"/>
        </w:sectPr>
      </w:pPr>
    </w:p>
    <w:p w14:paraId="1D3E9D3C" w14:textId="77777777" w:rsidR="00B85A26" w:rsidRDefault="00210AEB">
      <w:pPr>
        <w:pStyle w:val="BodyText"/>
        <w:spacing w:before="100" w:line="266" w:lineRule="auto"/>
        <w:ind w:left="1247"/>
        <w:jc w:val="both"/>
      </w:pP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Mental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Service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(MHLS)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established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2010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response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growing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demand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assistance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mental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law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Service.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2017,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implementation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Mental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Health Act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2016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(Qld)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(MHA2016)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meant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certain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categories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matters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were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required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free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representation,</w:t>
      </w:r>
      <w:r>
        <w:rPr>
          <w:color w:val="414042"/>
          <w:spacing w:val="72"/>
        </w:rPr>
        <w:t xml:space="preserve"> </w:t>
      </w:r>
      <w:r>
        <w:rPr>
          <w:color w:val="414042"/>
        </w:rPr>
        <w:t>allowing</w:t>
      </w:r>
      <w:r>
        <w:rPr>
          <w:color w:val="414042"/>
          <w:spacing w:val="73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7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73"/>
        </w:rPr>
        <w:t xml:space="preserve"> </w:t>
      </w:r>
      <w:r>
        <w:rPr>
          <w:color w:val="414042"/>
        </w:rPr>
        <w:t>expansion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of mental health legal services and expertise not only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QAI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but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also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Aid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Queensland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(LAQ),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other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community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9"/>
        </w:rPr>
        <w:t xml:space="preserve"> </w:t>
      </w:r>
      <w:proofErr w:type="spellStart"/>
      <w:r>
        <w:rPr>
          <w:color w:val="414042"/>
        </w:rPr>
        <w:t>centres</w:t>
      </w:r>
      <w:proofErr w:type="spellEnd"/>
      <w:r>
        <w:rPr>
          <w:color w:val="414042"/>
          <w:spacing w:val="9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private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law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firms.</w:t>
      </w:r>
    </w:p>
    <w:p w14:paraId="0622BBC6" w14:textId="77777777" w:rsidR="00B85A26" w:rsidRDefault="00B85A26">
      <w:pPr>
        <w:pStyle w:val="BodyText"/>
        <w:spacing w:before="3"/>
        <w:rPr>
          <w:sz w:val="24"/>
        </w:rPr>
      </w:pPr>
    </w:p>
    <w:p w14:paraId="7D8A5E83" w14:textId="77777777" w:rsidR="00B85A26" w:rsidRDefault="00210AEB">
      <w:pPr>
        <w:pStyle w:val="BodyText"/>
        <w:spacing w:line="266" w:lineRule="auto"/>
        <w:ind w:left="1247"/>
        <w:jc w:val="both"/>
      </w:pP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cater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increased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demand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MHLS,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QAI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two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teams,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(the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LAQ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Referral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Team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MHLS)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providing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advice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representation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before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Mental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Review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Tribunal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(MHRT)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matters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arising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under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MHA2016.</w:t>
      </w:r>
    </w:p>
    <w:p w14:paraId="4058C1A6" w14:textId="77777777" w:rsidR="00B85A26" w:rsidRDefault="00B85A26">
      <w:pPr>
        <w:pStyle w:val="BodyText"/>
        <w:spacing w:before="4"/>
        <w:rPr>
          <w:sz w:val="24"/>
        </w:rPr>
      </w:pPr>
    </w:p>
    <w:p w14:paraId="2809D319" w14:textId="77777777" w:rsidR="00B85A26" w:rsidRDefault="00210AEB">
      <w:pPr>
        <w:pStyle w:val="BodyText"/>
        <w:spacing w:line="266" w:lineRule="auto"/>
        <w:ind w:left="1247"/>
        <w:jc w:val="both"/>
      </w:pP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LAQ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Referral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Team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receives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referrals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LAQ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matters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where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lawyer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appointed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under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MHA2016.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consists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following:</w:t>
      </w:r>
    </w:p>
    <w:p w14:paraId="1BF43F19" w14:textId="77777777" w:rsidR="00B85A26" w:rsidRDefault="00B85A26">
      <w:pPr>
        <w:pStyle w:val="BodyText"/>
        <w:spacing w:before="3"/>
        <w:rPr>
          <w:sz w:val="24"/>
        </w:rPr>
      </w:pPr>
    </w:p>
    <w:p w14:paraId="042573D5" w14:textId="77777777" w:rsidR="00B85A26" w:rsidRDefault="00210AEB">
      <w:pPr>
        <w:pStyle w:val="BodyText"/>
        <w:tabs>
          <w:tab w:val="left" w:pos="1814"/>
        </w:tabs>
        <w:spacing w:line="264" w:lineRule="auto"/>
        <w:ind w:left="1814" w:right="73" w:hanging="360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Forensic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Orders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(mental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disability)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where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Attorney-General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represented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47"/>
        </w:rPr>
        <w:t xml:space="preserve"> </w:t>
      </w:r>
      <w:r>
        <w:rPr>
          <w:color w:val="414042"/>
        </w:rPr>
        <w:t>hearing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matter</w:t>
      </w:r>
    </w:p>
    <w:p w14:paraId="2BD96C60" w14:textId="77777777" w:rsidR="00B85A26" w:rsidRDefault="00210AEB">
      <w:pPr>
        <w:pStyle w:val="BodyText"/>
        <w:tabs>
          <w:tab w:val="left" w:pos="1814"/>
        </w:tabs>
        <w:spacing w:before="3" w:line="264" w:lineRule="auto"/>
        <w:ind w:left="1814" w:right="439" w:hanging="360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Applications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Electroconvulsive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Therapy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(ECT)</w:t>
      </w:r>
    </w:p>
    <w:p w14:paraId="4F1F68FA" w14:textId="77777777" w:rsidR="00B85A26" w:rsidRDefault="00210AEB">
      <w:pPr>
        <w:pStyle w:val="BodyText"/>
        <w:tabs>
          <w:tab w:val="left" w:pos="1814"/>
        </w:tabs>
        <w:spacing w:before="2"/>
        <w:ind w:left="1454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Confidentiality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Order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hearings</w:t>
      </w:r>
    </w:p>
    <w:p w14:paraId="030B3151" w14:textId="77777777" w:rsidR="00B85A26" w:rsidRDefault="00210AEB">
      <w:pPr>
        <w:pStyle w:val="BodyText"/>
        <w:tabs>
          <w:tab w:val="left" w:pos="1814"/>
        </w:tabs>
        <w:spacing w:before="24"/>
        <w:ind w:left="1454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Treatment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Authority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(minor)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Reviews</w:t>
      </w:r>
    </w:p>
    <w:p w14:paraId="5F6F9284" w14:textId="77777777" w:rsidR="00B85A26" w:rsidRDefault="00210AEB">
      <w:pPr>
        <w:pStyle w:val="BodyText"/>
        <w:tabs>
          <w:tab w:val="left" w:pos="1814"/>
        </w:tabs>
        <w:spacing w:before="25"/>
        <w:ind w:left="1454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Fitness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Trial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Reviews.</w:t>
      </w:r>
    </w:p>
    <w:p w14:paraId="5654C498" w14:textId="77777777" w:rsidR="00B85A26" w:rsidRDefault="00210AEB">
      <w:pPr>
        <w:pStyle w:val="BodyText"/>
        <w:spacing w:before="100" w:line="266" w:lineRule="auto"/>
        <w:ind w:left="401" w:right="1241"/>
        <w:jc w:val="both"/>
      </w:pPr>
      <w:r>
        <w:br w:type="column"/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LAQ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Referral Team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comprised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three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full-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time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lawyers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full-time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paralegal.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QAI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also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a panel of four Barristers who assist us perform this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work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throughout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Queensland.</w:t>
      </w:r>
    </w:p>
    <w:p w14:paraId="0D06E89E" w14:textId="77777777" w:rsidR="00B85A26" w:rsidRDefault="00B85A26">
      <w:pPr>
        <w:pStyle w:val="BodyText"/>
        <w:spacing w:before="4"/>
        <w:rPr>
          <w:sz w:val="24"/>
        </w:rPr>
      </w:pPr>
    </w:p>
    <w:p w14:paraId="5D16B05E" w14:textId="77777777" w:rsidR="00B85A26" w:rsidRDefault="00210AEB">
      <w:pPr>
        <w:pStyle w:val="BodyText"/>
        <w:spacing w:line="266" w:lineRule="auto"/>
        <w:ind w:left="401" w:right="1240"/>
        <w:jc w:val="both"/>
      </w:pP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MHLS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funded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DJAG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one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full-time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 xml:space="preserve">solicitor  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 xml:space="preserve">performing  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 xml:space="preserve">work  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that    is    not    referred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LAQ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assisting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with   matters   who   are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automatically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appointed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lawyer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under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MHA2016.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consists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following:</w:t>
      </w:r>
    </w:p>
    <w:p w14:paraId="4A78DE1D" w14:textId="77777777" w:rsidR="00B85A26" w:rsidRDefault="00B85A26">
      <w:pPr>
        <w:pStyle w:val="BodyText"/>
        <w:spacing w:before="3"/>
        <w:rPr>
          <w:sz w:val="24"/>
        </w:rPr>
      </w:pPr>
    </w:p>
    <w:p w14:paraId="19EDE1D1" w14:textId="77777777" w:rsidR="00B85A26" w:rsidRDefault="00210AEB">
      <w:pPr>
        <w:pStyle w:val="BodyText"/>
        <w:tabs>
          <w:tab w:val="left" w:pos="987"/>
        </w:tabs>
        <w:ind w:left="628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Treatment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Authority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Reviews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(Adults)</w:t>
      </w:r>
    </w:p>
    <w:p w14:paraId="55FCDC40" w14:textId="77777777" w:rsidR="00B85A26" w:rsidRDefault="00210AEB">
      <w:pPr>
        <w:pStyle w:val="BodyText"/>
        <w:tabs>
          <w:tab w:val="left" w:pos="987"/>
        </w:tabs>
        <w:spacing w:before="25"/>
        <w:ind w:left="628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Treatment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Orders</w:t>
      </w:r>
    </w:p>
    <w:p w14:paraId="609A6E79" w14:textId="77777777" w:rsidR="00B85A26" w:rsidRDefault="00210AEB">
      <w:pPr>
        <w:pStyle w:val="BodyText"/>
        <w:tabs>
          <w:tab w:val="left" w:pos="987"/>
        </w:tabs>
        <w:spacing w:before="24"/>
        <w:ind w:left="628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Transfer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Applications</w:t>
      </w:r>
    </w:p>
    <w:p w14:paraId="1F8CEF07" w14:textId="77777777" w:rsidR="00B85A26" w:rsidRDefault="00210AEB">
      <w:pPr>
        <w:pStyle w:val="BodyText"/>
        <w:spacing w:before="25" w:line="264" w:lineRule="auto"/>
        <w:ind w:left="988" w:right="1239" w:hanging="360"/>
        <w:jc w:val="both"/>
      </w:pPr>
      <w:r>
        <w:rPr>
          <w:rFonts w:ascii="Trebuchet MS" w:hAnsi="Trebuchet MS"/>
          <w:color w:val="414042"/>
          <w:w w:val="95"/>
        </w:rPr>
        <w:t>»</w:t>
      </w:r>
      <w:r>
        <w:rPr>
          <w:rFonts w:ascii="Trebuchet MS" w:hAnsi="Trebuchet MS"/>
          <w:color w:val="414042"/>
          <w:spacing w:val="1"/>
          <w:w w:val="95"/>
        </w:rPr>
        <w:t xml:space="preserve"> </w:t>
      </w:r>
      <w:r>
        <w:rPr>
          <w:color w:val="414042"/>
          <w:w w:val="95"/>
        </w:rPr>
        <w:t>Forensic Orders (Mental Health and Disability)</w:t>
      </w:r>
      <w:r>
        <w:rPr>
          <w:color w:val="414042"/>
          <w:spacing w:val="1"/>
          <w:w w:val="95"/>
        </w:rPr>
        <w:t xml:space="preserve"> </w:t>
      </w:r>
      <w:r>
        <w:rPr>
          <w:color w:val="414042"/>
        </w:rPr>
        <w:t>where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Attorney-General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elects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attend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hearing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matter.</w:t>
      </w:r>
    </w:p>
    <w:p w14:paraId="7CBA9590" w14:textId="77777777" w:rsidR="00B85A26" w:rsidRDefault="00B85A26">
      <w:pPr>
        <w:pStyle w:val="BodyText"/>
        <w:spacing w:before="8"/>
        <w:rPr>
          <w:sz w:val="24"/>
        </w:rPr>
      </w:pPr>
    </w:p>
    <w:p w14:paraId="1D08B418" w14:textId="77777777" w:rsidR="00B85A26" w:rsidRDefault="00210AEB">
      <w:pPr>
        <w:pStyle w:val="BodyText"/>
        <w:spacing w:line="266" w:lineRule="auto"/>
        <w:ind w:left="401" w:right="1240"/>
        <w:jc w:val="both"/>
      </w:pPr>
      <w:r>
        <w:rPr>
          <w:color w:val="414042"/>
        </w:rPr>
        <w:t>The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MHLS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provides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both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advice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representation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clients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matters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arising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under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MHA2016,</w:t>
      </w:r>
      <w:r>
        <w:rPr>
          <w:color w:val="414042"/>
          <w:spacing w:val="1"/>
        </w:rPr>
        <w:t xml:space="preserve"> </w:t>
      </w:r>
      <w:proofErr w:type="gramStart"/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also</w:t>
      </w:r>
      <w:proofErr w:type="gramEnd"/>
      <w:r>
        <w:rPr>
          <w:color w:val="414042"/>
          <w:spacing w:val="50"/>
        </w:rPr>
        <w:t xml:space="preserve"> </w:t>
      </w:r>
      <w:r>
        <w:rPr>
          <w:color w:val="414042"/>
        </w:rPr>
        <w:t>provides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extensive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follow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up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required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between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hearings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some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complex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matters.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MHLS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supported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by a part-time paralegal who and due to the sheer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volume of demand on the MHLS, QAI greatly depend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provided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pro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bono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part</w:t>
      </w:r>
      <w:r>
        <w:rPr>
          <w:color w:val="414042"/>
        </w:rPr>
        <w:t>ners.</w:t>
      </w:r>
    </w:p>
    <w:p w14:paraId="71F1BD14" w14:textId="77777777" w:rsidR="00B85A26" w:rsidRDefault="00B85A26">
      <w:pPr>
        <w:pStyle w:val="BodyText"/>
        <w:spacing w:before="3"/>
        <w:rPr>
          <w:sz w:val="24"/>
        </w:rPr>
      </w:pPr>
    </w:p>
    <w:p w14:paraId="61EFA997" w14:textId="77777777" w:rsidR="00B85A26" w:rsidRDefault="00210AEB">
      <w:pPr>
        <w:pStyle w:val="BodyText"/>
        <w:spacing w:before="1" w:line="266" w:lineRule="auto"/>
        <w:ind w:left="401" w:right="1235"/>
      </w:pPr>
      <w:r>
        <w:rPr>
          <w:color w:val="414042"/>
        </w:rPr>
        <w:t>Hall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Wilcox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provide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MHLS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fortnightly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pro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bono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assistance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providing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telephone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advice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MHLS.</w:t>
      </w:r>
    </w:p>
    <w:p w14:paraId="4249F37A" w14:textId="77777777" w:rsidR="00B85A26" w:rsidRDefault="00B85A26">
      <w:pPr>
        <w:spacing w:line="266" w:lineRule="auto"/>
        <w:sectPr w:rsidR="00B85A26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839" w:space="40"/>
            <w:col w:w="6031"/>
          </w:cols>
        </w:sectPr>
      </w:pPr>
    </w:p>
    <w:p w14:paraId="2A0E5F32" w14:textId="77777777" w:rsidR="00B85A26" w:rsidRDefault="00B85A26">
      <w:pPr>
        <w:pStyle w:val="BodyText"/>
        <w:rPr>
          <w:sz w:val="20"/>
        </w:rPr>
      </w:pPr>
    </w:p>
    <w:p w14:paraId="0466CCC5" w14:textId="77777777" w:rsidR="00B85A26" w:rsidRDefault="00B85A26">
      <w:pPr>
        <w:pStyle w:val="BodyText"/>
        <w:spacing w:before="9"/>
        <w:rPr>
          <w:sz w:val="18"/>
        </w:rPr>
      </w:pPr>
    </w:p>
    <w:p w14:paraId="76CA5F9B" w14:textId="77777777" w:rsidR="00B85A26" w:rsidRDefault="00210AEB">
      <w:pPr>
        <w:pStyle w:val="Heading6"/>
      </w:pPr>
      <w:r>
        <w:rPr>
          <w:color w:val="D62427"/>
        </w:rPr>
        <w:t>How</w:t>
      </w:r>
      <w:r>
        <w:rPr>
          <w:color w:val="D62427"/>
          <w:spacing w:val="-4"/>
        </w:rPr>
        <w:t xml:space="preserve"> </w:t>
      </w:r>
      <w:r>
        <w:rPr>
          <w:color w:val="D62427"/>
        </w:rPr>
        <w:t>MHLS</w:t>
      </w:r>
      <w:r>
        <w:rPr>
          <w:color w:val="D62427"/>
          <w:spacing w:val="-3"/>
        </w:rPr>
        <w:t xml:space="preserve"> </w:t>
      </w:r>
      <w:r>
        <w:rPr>
          <w:color w:val="D62427"/>
        </w:rPr>
        <w:t>Assisted</w:t>
      </w:r>
    </w:p>
    <w:p w14:paraId="4CC2A66F" w14:textId="77777777" w:rsidR="00B85A26" w:rsidRDefault="00210AEB">
      <w:pPr>
        <w:pStyle w:val="BodyText"/>
        <w:rPr>
          <w:rFonts w:ascii="Arial Rounded MT Bold"/>
          <w:sz w:val="20"/>
        </w:rPr>
      </w:pPr>
      <w:r>
        <w:pict w14:anchorId="60E7FDB8">
          <v:group id="_x0000_s1398" style="position:absolute;margin-left:62.35pt;margin-top:13.55pt;width:470.6pt;height:26.75pt;z-index:-15671808;mso-wrap-distance-left:0;mso-wrap-distance-right:0;mso-position-horizontal-relative:page" coordorigin="1247,271" coordsize="9412,535">
            <v:shape id="_x0000_s1408" style="position:absolute;left:1247;top:281;width:9412;height:515" coordorigin="1247,281" coordsize="9412,515" path="m10658,281r-1020,l1247,281r,515l9638,796r1020,l10658,281xe" fillcolor="#f4d363" stroked="f">
              <v:path arrowok="t"/>
            </v:shape>
            <v:line id="_x0000_s1407" style="position:absolute" from="1247,281" to="4932,281" strokecolor="#231f20" strokeweight="1pt"/>
            <v:line id="_x0000_s1406" style="position:absolute" from="4932,281" to="5953,281" strokecolor="#231f20" strokeweight="1pt"/>
            <v:line id="_x0000_s1405" style="position:absolute" from="5953,281" to="9638,281" strokecolor="#231f20" strokeweight="1pt"/>
            <v:rect id="_x0000_s1404" style="position:absolute;left:9637;top:271;width:1021;height:20" fillcolor="#231f20" stroked="f"/>
            <v:line id="_x0000_s1403" style="position:absolute" from="1247,796" to="4932,796" strokecolor="#231f20" strokeweight="1pt"/>
            <v:line id="_x0000_s1402" style="position:absolute" from="4932,796" to="5953,796" strokecolor="#231f20" strokeweight="1pt"/>
            <v:line id="_x0000_s1401" style="position:absolute" from="5953,796" to="9638,796" strokecolor="#231f20" strokeweight="1pt"/>
            <v:rect id="_x0000_s1400" style="position:absolute;left:9637;top:786;width:1021;height:20" fillcolor="#231f20" stroked="f"/>
            <v:shape id="_x0000_s1399" type="#_x0000_t202" style="position:absolute;left:1247;top:291;width:9412;height:495" filled="f" stroked="f">
              <v:textbox inset="0,0,0,0">
                <w:txbxContent>
                  <w:p w14:paraId="0B87CA7D" w14:textId="77777777" w:rsidR="00B85A26" w:rsidRDefault="00210AEB">
                    <w:pPr>
                      <w:spacing w:before="110"/>
                      <w:ind w:left="170"/>
                      <w:rPr>
                        <w:sz w:val="24"/>
                      </w:rPr>
                    </w:pPr>
                    <w:r>
                      <w:rPr>
                        <w:color w:val="253772"/>
                        <w:sz w:val="24"/>
                      </w:rPr>
                      <w:t>Mental</w:t>
                    </w:r>
                    <w:r>
                      <w:rPr>
                        <w:color w:val="253772"/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color w:val="253772"/>
                        <w:sz w:val="24"/>
                      </w:rPr>
                      <w:t>Health</w:t>
                    </w:r>
                    <w:r>
                      <w:rPr>
                        <w:color w:val="253772"/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color w:val="253772"/>
                        <w:sz w:val="24"/>
                      </w:rPr>
                      <w:t>Legal</w:t>
                    </w:r>
                    <w:r>
                      <w:rPr>
                        <w:color w:val="253772"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color w:val="253772"/>
                        <w:sz w:val="24"/>
                      </w:rPr>
                      <w:t>Service</w:t>
                    </w:r>
                    <w:r>
                      <w:rPr>
                        <w:color w:val="253772"/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color w:val="253772"/>
                        <w:sz w:val="24"/>
                      </w:rPr>
                      <w:t>-</w:t>
                    </w:r>
                    <w:r>
                      <w:rPr>
                        <w:color w:val="253772"/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color w:val="253772"/>
                        <w:sz w:val="24"/>
                      </w:rPr>
                      <w:t>Services</w:t>
                    </w:r>
                    <w:r>
                      <w:rPr>
                        <w:color w:val="253772"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color w:val="253772"/>
                        <w:sz w:val="24"/>
                      </w:rPr>
                      <w:t>Provided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277C42B" w14:textId="77777777" w:rsidR="00B85A26" w:rsidRDefault="00B85A26">
      <w:pPr>
        <w:pStyle w:val="BodyText"/>
        <w:spacing w:before="8"/>
        <w:rPr>
          <w:rFonts w:ascii="Arial Rounded MT Bold"/>
          <w:sz w:val="7"/>
        </w:rPr>
      </w:pPr>
    </w:p>
    <w:tbl>
      <w:tblPr>
        <w:tblW w:w="0" w:type="auto"/>
        <w:tblInd w:w="12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7"/>
        <w:gridCol w:w="2568"/>
        <w:gridCol w:w="2667"/>
        <w:gridCol w:w="1529"/>
      </w:tblGrid>
      <w:tr w:rsidR="00B85A26" w14:paraId="71500D5F" w14:textId="77777777">
        <w:trPr>
          <w:trHeight w:val="352"/>
        </w:trPr>
        <w:tc>
          <w:tcPr>
            <w:tcW w:w="2647" w:type="dxa"/>
            <w:tcBorders>
              <w:bottom w:val="single" w:sz="4" w:space="0" w:color="231F20"/>
            </w:tcBorders>
          </w:tcPr>
          <w:p w14:paraId="27AD8947" w14:textId="77777777" w:rsidR="00B85A26" w:rsidRDefault="00210AEB">
            <w:pPr>
              <w:pStyle w:val="TableParagraph"/>
              <w:spacing w:line="229" w:lineRule="exact"/>
              <w:ind w:left="170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Legal</w:t>
            </w:r>
            <w:r>
              <w:rPr>
                <w:rFonts w:ascii="Arial Narrow"/>
                <w:color w:val="212033"/>
                <w:spacing w:val="6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Tasks</w:t>
            </w:r>
          </w:p>
        </w:tc>
        <w:tc>
          <w:tcPr>
            <w:tcW w:w="2568" w:type="dxa"/>
            <w:tcBorders>
              <w:bottom w:val="single" w:sz="4" w:space="0" w:color="231F20"/>
            </w:tcBorders>
          </w:tcPr>
          <w:p w14:paraId="47783299" w14:textId="77777777" w:rsidR="00B85A26" w:rsidRDefault="00210AEB">
            <w:pPr>
              <w:pStyle w:val="TableParagraph"/>
              <w:spacing w:line="229" w:lineRule="exact"/>
              <w:ind w:right="926"/>
              <w:jc w:val="right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39</w:t>
            </w:r>
          </w:p>
        </w:tc>
        <w:tc>
          <w:tcPr>
            <w:tcW w:w="2667" w:type="dxa"/>
            <w:tcBorders>
              <w:bottom w:val="single" w:sz="4" w:space="0" w:color="231F20"/>
            </w:tcBorders>
          </w:tcPr>
          <w:p w14:paraId="6939EE32" w14:textId="77777777" w:rsidR="00B85A26" w:rsidRDefault="00210AEB">
            <w:pPr>
              <w:pStyle w:val="TableParagraph"/>
              <w:spacing w:line="229" w:lineRule="exact"/>
              <w:ind w:left="862" w:right="862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Referrals</w:t>
            </w:r>
          </w:p>
        </w:tc>
        <w:tc>
          <w:tcPr>
            <w:tcW w:w="1529" w:type="dxa"/>
            <w:tcBorders>
              <w:bottom w:val="single" w:sz="4" w:space="0" w:color="231F20"/>
            </w:tcBorders>
          </w:tcPr>
          <w:p w14:paraId="6E73F377" w14:textId="77777777" w:rsidR="00B85A26" w:rsidRDefault="00210AEB">
            <w:pPr>
              <w:pStyle w:val="TableParagraph"/>
              <w:spacing w:line="229" w:lineRule="exact"/>
              <w:ind w:right="371"/>
              <w:jc w:val="right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154</w:t>
            </w:r>
          </w:p>
        </w:tc>
      </w:tr>
      <w:tr w:rsidR="00B85A26" w14:paraId="541D4283" w14:textId="77777777">
        <w:trPr>
          <w:trHeight w:val="475"/>
        </w:trPr>
        <w:tc>
          <w:tcPr>
            <w:tcW w:w="2647" w:type="dxa"/>
            <w:tcBorders>
              <w:top w:val="single" w:sz="4" w:space="0" w:color="231F20"/>
              <w:bottom w:val="single" w:sz="4" w:space="0" w:color="231F20"/>
            </w:tcBorders>
          </w:tcPr>
          <w:p w14:paraId="271DDA24" w14:textId="77777777" w:rsidR="00B85A26" w:rsidRDefault="00210AEB">
            <w:pPr>
              <w:pStyle w:val="TableParagraph"/>
              <w:spacing w:before="123"/>
              <w:ind w:left="170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Legal</w:t>
            </w:r>
            <w:r>
              <w:rPr>
                <w:rFonts w:ascii="Arial Narrow"/>
                <w:color w:val="212033"/>
                <w:spacing w:val="5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Advices</w:t>
            </w:r>
          </w:p>
        </w:tc>
        <w:tc>
          <w:tcPr>
            <w:tcW w:w="2568" w:type="dxa"/>
            <w:tcBorders>
              <w:top w:val="single" w:sz="4" w:space="0" w:color="231F20"/>
              <w:bottom w:val="single" w:sz="4" w:space="0" w:color="231F20"/>
            </w:tcBorders>
          </w:tcPr>
          <w:p w14:paraId="3F466ED2" w14:textId="77777777" w:rsidR="00B85A26" w:rsidRDefault="00210AEB">
            <w:pPr>
              <w:pStyle w:val="TableParagraph"/>
              <w:spacing w:before="123"/>
              <w:ind w:right="880"/>
              <w:jc w:val="right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199</w:t>
            </w:r>
          </w:p>
        </w:tc>
        <w:tc>
          <w:tcPr>
            <w:tcW w:w="2667" w:type="dxa"/>
            <w:tcBorders>
              <w:top w:val="single" w:sz="4" w:space="0" w:color="231F20"/>
              <w:bottom w:val="single" w:sz="4" w:space="0" w:color="231F20"/>
            </w:tcBorders>
          </w:tcPr>
          <w:p w14:paraId="0C163CAB" w14:textId="77777777" w:rsidR="00B85A26" w:rsidRDefault="00210AEB">
            <w:pPr>
              <w:pStyle w:val="TableParagraph"/>
              <w:spacing w:before="123"/>
              <w:ind w:left="862" w:right="862"/>
              <w:jc w:val="center"/>
              <w:rPr>
                <w:rFonts w:ascii="Arial Narrow"/>
                <w:sz w:val="20"/>
              </w:rPr>
            </w:pPr>
            <w:proofErr w:type="spellStart"/>
            <w:r>
              <w:rPr>
                <w:rFonts w:ascii="Arial Narrow"/>
                <w:color w:val="212033"/>
                <w:sz w:val="20"/>
              </w:rPr>
              <w:t>Informations</w:t>
            </w:r>
            <w:proofErr w:type="spellEnd"/>
          </w:p>
        </w:tc>
        <w:tc>
          <w:tcPr>
            <w:tcW w:w="1529" w:type="dxa"/>
            <w:tcBorders>
              <w:top w:val="single" w:sz="4" w:space="0" w:color="231F20"/>
              <w:bottom w:val="single" w:sz="4" w:space="0" w:color="231F20"/>
            </w:tcBorders>
          </w:tcPr>
          <w:p w14:paraId="4C221F72" w14:textId="77777777" w:rsidR="00B85A26" w:rsidRDefault="00210AEB">
            <w:pPr>
              <w:pStyle w:val="TableParagraph"/>
              <w:spacing w:before="123"/>
              <w:ind w:right="371"/>
              <w:jc w:val="right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164</w:t>
            </w:r>
          </w:p>
        </w:tc>
      </w:tr>
    </w:tbl>
    <w:p w14:paraId="018D7D3A" w14:textId="77777777" w:rsidR="00B85A26" w:rsidRDefault="00210AEB">
      <w:pPr>
        <w:tabs>
          <w:tab w:val="left" w:pos="3938"/>
          <w:tab w:val="left" w:pos="4709"/>
          <w:tab w:val="left" w:pos="8411"/>
        </w:tabs>
        <w:spacing w:before="10" w:after="10"/>
        <w:ind w:left="4"/>
        <w:jc w:val="center"/>
        <w:rPr>
          <w:rFonts w:ascii="Arial"/>
          <w:b/>
          <w:sz w:val="40"/>
        </w:rPr>
      </w:pPr>
      <w:r>
        <w:rPr>
          <w:color w:val="212033"/>
          <w:sz w:val="20"/>
        </w:rPr>
        <w:t>Court</w:t>
      </w:r>
      <w:r>
        <w:rPr>
          <w:color w:val="212033"/>
          <w:spacing w:val="21"/>
          <w:sz w:val="20"/>
        </w:rPr>
        <w:t xml:space="preserve"> </w:t>
      </w:r>
      <w:r>
        <w:rPr>
          <w:color w:val="212033"/>
          <w:sz w:val="20"/>
        </w:rPr>
        <w:t>/</w:t>
      </w:r>
      <w:r>
        <w:rPr>
          <w:color w:val="212033"/>
          <w:spacing w:val="17"/>
          <w:sz w:val="20"/>
        </w:rPr>
        <w:t xml:space="preserve"> </w:t>
      </w:r>
      <w:r>
        <w:rPr>
          <w:color w:val="212033"/>
          <w:sz w:val="20"/>
        </w:rPr>
        <w:t>Tribunal</w:t>
      </w:r>
      <w:r>
        <w:rPr>
          <w:color w:val="212033"/>
          <w:spacing w:val="21"/>
          <w:sz w:val="20"/>
        </w:rPr>
        <w:t xml:space="preserve"> </w:t>
      </w:r>
      <w:r>
        <w:rPr>
          <w:color w:val="212033"/>
          <w:sz w:val="20"/>
        </w:rPr>
        <w:t>Representations</w:t>
      </w:r>
      <w:r>
        <w:rPr>
          <w:color w:val="212033"/>
          <w:sz w:val="20"/>
        </w:rPr>
        <w:tab/>
        <w:t>49</w:t>
      </w:r>
      <w:r>
        <w:rPr>
          <w:color w:val="212033"/>
          <w:sz w:val="20"/>
        </w:rPr>
        <w:tab/>
        <w:t>LAQ</w:t>
      </w:r>
      <w:r>
        <w:rPr>
          <w:color w:val="212033"/>
          <w:spacing w:val="-4"/>
          <w:sz w:val="20"/>
        </w:rPr>
        <w:t xml:space="preserve"> </w:t>
      </w:r>
      <w:r>
        <w:rPr>
          <w:color w:val="212033"/>
          <w:sz w:val="20"/>
        </w:rPr>
        <w:t>referred</w:t>
      </w:r>
      <w:r>
        <w:rPr>
          <w:color w:val="212033"/>
          <w:spacing w:val="-3"/>
          <w:sz w:val="20"/>
        </w:rPr>
        <w:t xml:space="preserve"> </w:t>
      </w:r>
      <w:r>
        <w:rPr>
          <w:color w:val="212033"/>
          <w:sz w:val="20"/>
        </w:rPr>
        <w:t>Court</w:t>
      </w:r>
      <w:r>
        <w:rPr>
          <w:color w:val="212033"/>
          <w:spacing w:val="-3"/>
          <w:sz w:val="20"/>
        </w:rPr>
        <w:t xml:space="preserve"> </w:t>
      </w:r>
      <w:r>
        <w:rPr>
          <w:color w:val="212033"/>
          <w:sz w:val="20"/>
        </w:rPr>
        <w:t>/</w:t>
      </w:r>
      <w:r>
        <w:rPr>
          <w:color w:val="212033"/>
          <w:spacing w:val="-5"/>
          <w:sz w:val="20"/>
        </w:rPr>
        <w:t xml:space="preserve"> </w:t>
      </w:r>
      <w:r>
        <w:rPr>
          <w:color w:val="212033"/>
          <w:sz w:val="20"/>
        </w:rPr>
        <w:t>Tribunal</w:t>
      </w:r>
      <w:r>
        <w:rPr>
          <w:color w:val="212033"/>
          <w:spacing w:val="-3"/>
          <w:sz w:val="20"/>
        </w:rPr>
        <w:t xml:space="preserve"> </w:t>
      </w:r>
      <w:r>
        <w:rPr>
          <w:color w:val="212033"/>
          <w:sz w:val="20"/>
        </w:rPr>
        <w:t>Representations</w:t>
      </w:r>
      <w:r>
        <w:rPr>
          <w:color w:val="212033"/>
          <w:sz w:val="20"/>
        </w:rPr>
        <w:tab/>
      </w:r>
      <w:r>
        <w:rPr>
          <w:rFonts w:ascii="Arial"/>
          <w:b/>
          <w:color w:val="565260"/>
          <w:position w:val="-7"/>
          <w:sz w:val="40"/>
        </w:rPr>
        <w:t>666</w:t>
      </w:r>
    </w:p>
    <w:p w14:paraId="2C09C12F" w14:textId="77777777" w:rsidR="00B85A26" w:rsidRDefault="00210AEB">
      <w:pPr>
        <w:pStyle w:val="BodyText"/>
        <w:spacing w:line="20" w:lineRule="exact"/>
        <w:ind w:left="1242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1A3130B4">
          <v:group id="_x0000_s1393" style="width:470.6pt;height:.5pt;mso-position-horizontal-relative:char;mso-position-vertical-relative:line" coordsize="9412,10">
            <v:line id="_x0000_s1397" style="position:absolute" from="0,5" to="3685,5" strokecolor="#231f20" strokeweight=".5pt"/>
            <v:line id="_x0000_s1396" style="position:absolute" from="3685,5" to="4706,5" strokecolor="#231f20" strokeweight=".5pt"/>
            <v:line id="_x0000_s1395" style="position:absolute" from="4706,5" to="8391,5" strokecolor="#231f20" strokeweight=".5pt"/>
            <v:line id="_x0000_s1394" style="position:absolute" from="8391,5" to="9411,5" strokecolor="#231f20" strokeweight=".5pt"/>
            <w10:anchorlock/>
          </v:group>
        </w:pict>
      </w:r>
    </w:p>
    <w:p w14:paraId="0D44FAE0" w14:textId="77777777" w:rsidR="00B85A26" w:rsidRDefault="00B85A26">
      <w:pPr>
        <w:spacing w:line="20" w:lineRule="exact"/>
        <w:rPr>
          <w:rFonts w:ascii="Arial"/>
          <w:sz w:val="2"/>
        </w:rPr>
        <w:sectPr w:rsidR="00B85A26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2A591757" w14:textId="77777777" w:rsidR="00B85A26" w:rsidRDefault="00B85A26">
      <w:pPr>
        <w:pStyle w:val="BodyText"/>
        <w:rPr>
          <w:rFonts w:ascii="Arial"/>
          <w:b/>
          <w:sz w:val="20"/>
        </w:rPr>
      </w:pPr>
    </w:p>
    <w:p w14:paraId="36E12A07" w14:textId="77777777" w:rsidR="00B85A26" w:rsidRDefault="00B85A26">
      <w:pPr>
        <w:pStyle w:val="BodyText"/>
        <w:rPr>
          <w:rFonts w:ascii="Arial"/>
          <w:b/>
          <w:sz w:val="20"/>
        </w:rPr>
      </w:pPr>
    </w:p>
    <w:p w14:paraId="77162053" w14:textId="77777777" w:rsidR="00B85A26" w:rsidRDefault="00B85A26">
      <w:pPr>
        <w:pStyle w:val="BodyText"/>
        <w:rPr>
          <w:rFonts w:ascii="Arial"/>
          <w:b/>
          <w:sz w:val="20"/>
        </w:rPr>
      </w:pPr>
    </w:p>
    <w:p w14:paraId="26E30724" w14:textId="77777777" w:rsidR="00B85A26" w:rsidRDefault="00B85A26">
      <w:pPr>
        <w:pStyle w:val="BodyText"/>
        <w:rPr>
          <w:rFonts w:ascii="Arial"/>
          <w:b/>
          <w:sz w:val="20"/>
        </w:rPr>
      </w:pPr>
    </w:p>
    <w:p w14:paraId="6E95B4A3" w14:textId="77777777" w:rsidR="00B85A26" w:rsidRDefault="00B85A26">
      <w:pPr>
        <w:pStyle w:val="BodyText"/>
        <w:rPr>
          <w:rFonts w:ascii="Arial"/>
          <w:b/>
          <w:sz w:val="20"/>
        </w:rPr>
      </w:pPr>
    </w:p>
    <w:p w14:paraId="003FB2C7" w14:textId="77777777" w:rsidR="00B85A26" w:rsidRDefault="00B85A26">
      <w:pPr>
        <w:pStyle w:val="BodyText"/>
        <w:rPr>
          <w:rFonts w:ascii="Arial"/>
          <w:b/>
          <w:sz w:val="20"/>
        </w:rPr>
      </w:pPr>
    </w:p>
    <w:p w14:paraId="26BA1C97" w14:textId="77777777" w:rsidR="00B85A26" w:rsidRDefault="00B85A26">
      <w:pPr>
        <w:pStyle w:val="BodyText"/>
        <w:rPr>
          <w:rFonts w:ascii="Arial"/>
          <w:b/>
          <w:sz w:val="20"/>
        </w:rPr>
      </w:pPr>
    </w:p>
    <w:p w14:paraId="4CE78B59" w14:textId="77777777" w:rsidR="00B85A26" w:rsidRDefault="00B85A26">
      <w:pPr>
        <w:pStyle w:val="BodyText"/>
        <w:rPr>
          <w:rFonts w:ascii="Arial"/>
          <w:b/>
          <w:sz w:val="20"/>
        </w:rPr>
      </w:pPr>
    </w:p>
    <w:p w14:paraId="69D9A9ED" w14:textId="77777777" w:rsidR="00B85A26" w:rsidRDefault="00B85A26">
      <w:pPr>
        <w:pStyle w:val="BodyText"/>
        <w:rPr>
          <w:rFonts w:ascii="Arial"/>
          <w:b/>
          <w:sz w:val="20"/>
        </w:rPr>
      </w:pPr>
    </w:p>
    <w:p w14:paraId="5E58C5B5" w14:textId="77777777" w:rsidR="00B85A26" w:rsidRDefault="00B85A26">
      <w:pPr>
        <w:pStyle w:val="BodyText"/>
        <w:rPr>
          <w:rFonts w:ascii="Arial"/>
          <w:b/>
          <w:sz w:val="20"/>
        </w:rPr>
      </w:pPr>
    </w:p>
    <w:p w14:paraId="0EA59E14" w14:textId="77777777" w:rsidR="00B85A26" w:rsidRDefault="00B85A26">
      <w:pPr>
        <w:pStyle w:val="BodyText"/>
        <w:rPr>
          <w:rFonts w:ascii="Arial"/>
          <w:b/>
          <w:sz w:val="20"/>
        </w:rPr>
      </w:pPr>
    </w:p>
    <w:p w14:paraId="02AE1945" w14:textId="77777777" w:rsidR="00B85A26" w:rsidRDefault="00B85A26">
      <w:pPr>
        <w:pStyle w:val="BodyText"/>
        <w:rPr>
          <w:rFonts w:ascii="Arial"/>
          <w:b/>
          <w:sz w:val="20"/>
        </w:rPr>
      </w:pPr>
    </w:p>
    <w:p w14:paraId="6C0C21CA" w14:textId="77777777" w:rsidR="00B85A26" w:rsidRDefault="00B85A26">
      <w:pPr>
        <w:pStyle w:val="BodyText"/>
        <w:rPr>
          <w:rFonts w:ascii="Arial"/>
          <w:b/>
          <w:sz w:val="20"/>
        </w:rPr>
      </w:pPr>
    </w:p>
    <w:p w14:paraId="2879254B" w14:textId="77777777" w:rsidR="00B85A26" w:rsidRDefault="00B85A26">
      <w:pPr>
        <w:pStyle w:val="BodyText"/>
        <w:rPr>
          <w:rFonts w:ascii="Arial"/>
          <w:b/>
          <w:sz w:val="20"/>
        </w:rPr>
      </w:pPr>
    </w:p>
    <w:p w14:paraId="4A986FCF" w14:textId="77777777" w:rsidR="00B85A26" w:rsidRDefault="00B85A26">
      <w:pPr>
        <w:pStyle w:val="BodyText"/>
        <w:rPr>
          <w:rFonts w:ascii="Arial"/>
          <w:b/>
          <w:sz w:val="20"/>
        </w:rPr>
      </w:pPr>
    </w:p>
    <w:p w14:paraId="55062F91" w14:textId="77777777" w:rsidR="00B85A26" w:rsidRDefault="00B85A26">
      <w:pPr>
        <w:pStyle w:val="BodyText"/>
        <w:rPr>
          <w:rFonts w:ascii="Arial"/>
          <w:b/>
          <w:sz w:val="20"/>
        </w:rPr>
      </w:pPr>
    </w:p>
    <w:p w14:paraId="695B9F92" w14:textId="77777777" w:rsidR="00B85A26" w:rsidRDefault="00B85A26">
      <w:pPr>
        <w:pStyle w:val="BodyText"/>
        <w:rPr>
          <w:rFonts w:ascii="Arial"/>
          <w:b/>
          <w:sz w:val="20"/>
        </w:rPr>
      </w:pPr>
    </w:p>
    <w:p w14:paraId="7B059255" w14:textId="77777777" w:rsidR="00B85A26" w:rsidRDefault="00B85A26">
      <w:pPr>
        <w:pStyle w:val="BodyText"/>
        <w:rPr>
          <w:rFonts w:ascii="Arial"/>
          <w:b/>
          <w:sz w:val="20"/>
        </w:rPr>
      </w:pPr>
    </w:p>
    <w:p w14:paraId="1FCBAF1B" w14:textId="77777777" w:rsidR="00B85A26" w:rsidRDefault="00B85A26">
      <w:pPr>
        <w:pStyle w:val="BodyText"/>
        <w:rPr>
          <w:rFonts w:ascii="Arial"/>
          <w:b/>
          <w:sz w:val="20"/>
        </w:rPr>
      </w:pPr>
    </w:p>
    <w:p w14:paraId="64096BC2" w14:textId="77777777" w:rsidR="00B85A26" w:rsidRDefault="00B85A26">
      <w:pPr>
        <w:pStyle w:val="BodyText"/>
        <w:rPr>
          <w:rFonts w:ascii="Arial"/>
          <w:b/>
          <w:sz w:val="20"/>
        </w:rPr>
      </w:pPr>
    </w:p>
    <w:p w14:paraId="5877E038" w14:textId="77777777" w:rsidR="00B85A26" w:rsidRDefault="00B85A26">
      <w:pPr>
        <w:pStyle w:val="BodyText"/>
        <w:rPr>
          <w:rFonts w:ascii="Arial"/>
          <w:b/>
          <w:sz w:val="20"/>
        </w:rPr>
      </w:pPr>
    </w:p>
    <w:p w14:paraId="09E1B005" w14:textId="77777777" w:rsidR="00B85A26" w:rsidRDefault="00B85A26">
      <w:pPr>
        <w:pStyle w:val="BodyText"/>
        <w:rPr>
          <w:rFonts w:ascii="Arial"/>
          <w:b/>
          <w:sz w:val="20"/>
        </w:rPr>
      </w:pPr>
    </w:p>
    <w:p w14:paraId="322A63F8" w14:textId="77777777" w:rsidR="00B85A26" w:rsidRDefault="00B85A26">
      <w:pPr>
        <w:pStyle w:val="BodyText"/>
        <w:rPr>
          <w:rFonts w:ascii="Arial"/>
          <w:b/>
          <w:sz w:val="20"/>
        </w:rPr>
      </w:pPr>
    </w:p>
    <w:p w14:paraId="1F49E4C2" w14:textId="77777777" w:rsidR="00B85A26" w:rsidRDefault="00B85A26">
      <w:pPr>
        <w:pStyle w:val="BodyText"/>
        <w:rPr>
          <w:rFonts w:ascii="Arial"/>
          <w:b/>
          <w:sz w:val="20"/>
        </w:rPr>
      </w:pPr>
    </w:p>
    <w:p w14:paraId="70D99AC6" w14:textId="77777777" w:rsidR="00B85A26" w:rsidRDefault="00B85A26">
      <w:pPr>
        <w:pStyle w:val="BodyText"/>
        <w:rPr>
          <w:rFonts w:ascii="Arial"/>
          <w:b/>
          <w:sz w:val="20"/>
        </w:rPr>
      </w:pPr>
    </w:p>
    <w:p w14:paraId="671395E3" w14:textId="77777777" w:rsidR="00B85A26" w:rsidRDefault="00B85A26">
      <w:pPr>
        <w:pStyle w:val="BodyText"/>
        <w:rPr>
          <w:rFonts w:ascii="Arial"/>
          <w:b/>
          <w:sz w:val="20"/>
        </w:rPr>
      </w:pPr>
    </w:p>
    <w:p w14:paraId="756A1E52" w14:textId="77777777" w:rsidR="00B85A26" w:rsidRDefault="00B85A26">
      <w:pPr>
        <w:pStyle w:val="BodyText"/>
        <w:rPr>
          <w:rFonts w:ascii="Arial"/>
          <w:b/>
          <w:sz w:val="20"/>
        </w:rPr>
      </w:pPr>
    </w:p>
    <w:p w14:paraId="031A2F79" w14:textId="77777777" w:rsidR="00B85A26" w:rsidRDefault="00B85A26">
      <w:pPr>
        <w:pStyle w:val="BodyText"/>
        <w:rPr>
          <w:rFonts w:ascii="Arial"/>
          <w:b/>
          <w:sz w:val="20"/>
        </w:rPr>
      </w:pPr>
    </w:p>
    <w:p w14:paraId="1E9BD5DA" w14:textId="77777777" w:rsidR="00B85A26" w:rsidRDefault="00B85A26">
      <w:pPr>
        <w:pStyle w:val="BodyText"/>
        <w:rPr>
          <w:rFonts w:ascii="Arial"/>
          <w:b/>
          <w:sz w:val="20"/>
        </w:rPr>
      </w:pPr>
    </w:p>
    <w:p w14:paraId="5B67DC12" w14:textId="77777777" w:rsidR="00B85A26" w:rsidRDefault="00B85A26">
      <w:pPr>
        <w:pStyle w:val="BodyText"/>
        <w:rPr>
          <w:rFonts w:ascii="Arial"/>
          <w:b/>
          <w:sz w:val="20"/>
        </w:rPr>
      </w:pPr>
    </w:p>
    <w:p w14:paraId="3A728125" w14:textId="77777777" w:rsidR="00B85A26" w:rsidRDefault="00B85A26">
      <w:pPr>
        <w:pStyle w:val="BodyText"/>
        <w:rPr>
          <w:rFonts w:ascii="Arial"/>
          <w:b/>
          <w:sz w:val="20"/>
        </w:rPr>
      </w:pPr>
    </w:p>
    <w:p w14:paraId="55D143C7" w14:textId="77777777" w:rsidR="00B85A26" w:rsidRDefault="00B85A26">
      <w:pPr>
        <w:pStyle w:val="BodyText"/>
        <w:rPr>
          <w:rFonts w:ascii="Arial"/>
          <w:b/>
          <w:sz w:val="20"/>
        </w:rPr>
      </w:pPr>
    </w:p>
    <w:p w14:paraId="5822133E" w14:textId="77777777" w:rsidR="00B85A26" w:rsidRDefault="00B85A26">
      <w:pPr>
        <w:pStyle w:val="BodyText"/>
        <w:spacing w:before="8"/>
        <w:rPr>
          <w:rFonts w:ascii="Arial"/>
          <w:b/>
          <w:sz w:val="15"/>
        </w:rPr>
      </w:pPr>
    </w:p>
    <w:p w14:paraId="2E490538" w14:textId="77777777" w:rsidR="00B85A26" w:rsidRDefault="00210AEB">
      <w:pPr>
        <w:pStyle w:val="Heading6"/>
      </w:pPr>
      <w:r>
        <w:pict w14:anchorId="6C2620FC">
          <v:group id="_x0000_s1350" style="position:absolute;left:0;text-align:left;margin-left:61.5pt;margin-top:-354pt;width:472.7pt;height:361.45pt;z-index:-18600448;mso-position-horizontal-relative:page" coordorigin="1230,-7080" coordsize="9454,7229">
            <v:line id="_x0000_s1392" style="position:absolute" from="8840,-644" to="10403,-644" strokecolor="#f4d363" strokeweight="1pt"/>
            <v:line id="_x0000_s1391" style="position:absolute" from="3268,-566" to="6415,-566" strokecolor="#e44856" strokeweight="1pt"/>
            <v:line id="_x0000_s1390" style="position:absolute" from="3961,-1234" to="6059,-1234" strokecolor="#ecbe62" strokeweight="1pt"/>
            <v:shape id="_x0000_s1389" style="position:absolute;left:6044;top:-1405;width:1545;height:189" coordorigin="6044,-1405" coordsize="1545,189" path="m7589,-1405r-1545,135l6050,-1216r1539,-189xe" fillcolor="#ecbe62" stroked="f">
              <v:path arrowok="t"/>
            </v:shape>
            <v:shape id="_x0000_s1388" style="position:absolute;left:6050;top:-1405;width:1540;height:1523" coordorigin="6050,-1405" coordsize="1540,1523" path="m7589,-1405r-1539,189l6062,-1138r14,77l6095,-986r21,73l6141,-841r28,69l6201,-704r34,66l6272,-574r40,61l6355,-454r46,57l6449,-342r52,52l6554,-240r56,47l6669,-149r61,42l6793,-69r65,36l6926,r70,30l7067,57r74,23l7216,100r77,17l7589,-1405xe" fillcolor="#e44856" stroked="f">
              <v:path arrowok="t"/>
            </v:shape>
            <v:shape id="_x0000_s1387" style="position:absolute;left:6722;top:-2956;width:2419;height:3104" coordorigin="6722,-2956" coordsize="2419,3104" path="m7607,-2956r-71,1l7466,-2951r-70,7l7326,-2934r-70,14l7187,-2903r-69,20l7050,-2859r-68,27l6916,-2802r-66,34l6785,-2731r-63,40l7589,-1405,7293,117r78,14l7449,140r77,6l7602,148r75,-2l7752,141r74,-9l7899,119r73,-17l8044,82r71,-25l8185,30r69,-32l8322,-37r68,-40l8457,-119r61,-44l8576,-209r56,-48l8685,-307r50,-53l8783,-414r44,-56l8869,-528r39,-60l8944,-649r33,-62l9007,-775r27,-65l9058,-906r21,-67l9097,-1041r15,-68l9123,-1178r9,-70l9138,-1318r2,-70l9139,-1458r-3,-70l9128,-1599r-10,-70l9104,-1738r-17,-70l9067,-1877r-23,-68l9017,-2012r-31,-67l8953,-2144r-37,-65l8875,-2272r-43,-61l8786,-2392r-49,-56l8687,-2501r-52,-50l8580,-2598r-56,-45l8466,-2685r-60,-39l8345,-2759r-62,-33l8219,-2822r-65,-27l8088,-2873r-67,-21l7954,-2912r-69,-15l7816,-2939r-69,-9l7677,-2953r-70,-3xe" fillcolor="#f4d363" stroked="f">
              <v:path arrowok="t"/>
            </v:shape>
            <v:line id="_x0000_s1386" style="position:absolute" from="3945,-2482" to="6553,-2482" strokecolor="#acaeb1" strokeweight="1pt"/>
            <v:line id="_x0000_s1385" style="position:absolute" from="3490,-1540" to="6191,-1540" strokecolor="#253772" strokeweight="1pt"/>
            <v:line id="_x0000_s1384" style="position:absolute" from="4589,-1818" to="6130,-1818" strokecolor="#7ea4d6" strokeweight="1pt"/>
            <v:shape id="_x0000_s1383" style="position:absolute;left:6098;top:-2691;width:1491;height:1286" coordorigin="6099,-2691" coordsize="1491,1286" path="m6722,-2691r-66,47l6594,-2595r-59,50l6479,-2492r-52,56l6378,-2379r-46,60l6289,-2257r-40,65l6213,-2125r-33,69l6150,-1984r-27,75l6099,-1832r1490,427l6722,-2691xe" fillcolor="#acaeb1" stroked="f">
              <v:path arrowok="t"/>
            </v:shape>
            <v:shape id="_x0000_s1382" style="position:absolute;left:6078;top:-1833;width:1512;height:428" coordorigin="6078,-1832" coordsize="1512,428" path="m6099,-1832r-11,39l6078,-1754r1511,349l6099,-1832xe" fillcolor="#7ea4d6" stroked="f">
              <v:path arrowok="t"/>
            </v:shape>
            <v:shape id="_x0000_s1381" style="position:absolute;left:6037;top:-1754;width:1552;height:485" coordorigin="6038,-1754" coordsize="1552,485" path="m6078,-1754r-17,82l6049,-1592r-8,79l6038,-1434r1,80l6044,-1270r1545,-135l6078,-1754xe" fillcolor="#253772" stroked="f">
              <v:path arrowok="t"/>
            </v:shape>
            <v:shape id="_x0000_s1380" style="position:absolute;left:6795;top:-2194;width:1588;height:1588" coordorigin="6796,-2193" coordsize="1588,1588" path="m7589,-2193r-76,3l7439,-2179r-72,17l7297,-2138r-66,30l7168,-2073r-59,41l7054,-1986r-51,51l6957,-1880r-41,59l6881,-1758r-30,66l6827,-1623r-17,72l6799,-1476r-3,76l6799,-1323r11,74l6827,-1177r24,69l6881,-1041r35,62l6957,-920r46,56l7054,-814r55,46l7168,-727r63,36l7297,-662r70,24l7439,-620r74,10l7589,-606r77,-4l7740,-620r72,-18l7881,-662r67,-29l8010,-727r60,-41l8125,-814r50,-50l8221,-920r41,-59l8298,-1041r30,-67l8351,-1177r18,-72l8379,-1323r4,-77l8379,-1476r-10,-75l8351,-1623r-23,-69l8298,-1758r-36,-63l8221,-1880r-46,-55l8125,-1986r-55,-46l8010,-2073r-62,-35l7881,-2138r-69,-24l7740,-2179r-74,-11l7589,-2193xe" stroked="f">
              <v:path arrowok="t"/>
            </v:shape>
            <v:line id="_x0000_s1379" style="position:absolute" from="5499,-6261" to="8646,-6261" strokecolor="#7ea4d6" strokeweight="1pt"/>
            <v:line id="_x0000_s1378" style="position:absolute" from="6042,-5259" to="8969,-5259" strokecolor="#f4d363" strokeweight="1pt"/>
            <v:line id="_x0000_s1377" style="position:absolute" from="5944,-5775" to="9091,-5775" strokecolor="#e44856" strokeweight="1pt"/>
            <v:shape id="_x0000_s1376" style="position:absolute;left:4610;top:-6486;width:1372;height:1225" coordorigin="4611,-6485" coordsize="1372,1225" path="m5500,-6485r-889,1224l5982,-5900r-35,-71l5909,-6039r-40,-65l5826,-6166r-46,-59l5731,-6281r-53,-54l5622,-6387r-59,-50l5500,-6485xe" fillcolor="#7ea4d6" stroked="f">
              <v:path arrowok="t"/>
            </v:shape>
            <v:line id="_x0000_s1375" style="position:absolute" from="1871,-5804" to="3690,-5804" strokecolor="#253772" strokeweight="1pt"/>
            <v:line id="_x0000_s1374" style="position:absolute" from="5786,-4335" to="8478,-4335" strokecolor="#d62427" strokeweight="1pt"/>
            <v:shape id="_x0000_s1373" style="position:absolute;left:3097;top:-6773;width:2690;height:3026" coordorigin="3098,-6773" coordsize="2690,3026" path="m4624,-6773r-70,1l4483,-6767r-70,7l4344,-6749r-69,14l4207,-6718r-68,20l4072,-6674r-65,27l3942,-6618r-63,33l3817,-6549r-60,39l3699,-6468r-57,45l3587,-6375r-53,51l3483,-6270r-48,57l3389,-6153r-43,61l3307,-6029r-36,64l3239,-5900r-30,67l3184,-5766r-22,68l3143,-5629r-16,70l3115,-5490r-9,71l3100,-5349r-2,70l3098,-5208r5,70l3110,-5068r10,70l3134,-4929r17,68l3172,-4793r23,67l3221,-4660r30,64l3284,-4532r36,62l3359,-4410r42,59l3447,-4294r48,56l3546,-4185r55,51l3658,-4085r60,46l3780,-3996r63,39l3907,-3921r65,32l4038,-3860r68,26l4174,-3812r69,19l4312,-3777r70,12l4452,-3756r71,6l4593,-3748r71,-1l4734,-3753r70,-7l4873,-3771r70,-13l5011,-3801r68,-21l5145,-3845r66,-27l5276,-3901r63,-33l5401,-3970r61,-39l5521,-4051r57,-46l5633,-4145r53,-52l5738,-4251r49,-58l4611,-5261r889,-1224l5439,-6528r-63,-39l5311,-6602r-65,-32l5179,-6663r-67,-26l5044,-6711r-69,-18l4905,-6745r-70,-12l4765,-6765r-70,-6l4624,-6773xe" fillcolor="#253772" stroked="f">
              <v:path arrowok="t"/>
            </v:shape>
            <v:line id="_x0000_s1372" style="position:absolute" from="5899,-4767" to="8436,-4767" strokecolor="#acaeb1" strokeweight="1pt"/>
            <v:shape id="_x0000_s1371" style="position:absolute;left:4610;top:-5261;width:1372;height:953" coordorigin="4611,-5261" coordsize="1372,953" path="m4611,-5261r1176,952l5834,-4369r42,-60l5913,-4489r35,-63l5982,-4621,4611,-5261xe" fillcolor="#d62427" stroked="f">
              <v:path arrowok="t"/>
            </v:shape>
            <v:shape id="_x0000_s1370" style="position:absolute;left:4610;top:-5261;width:1440;height:640" coordorigin="4611,-5261" coordsize="1440,640" path="m4611,-5261r1371,640l6002,-4665r17,-41l6034,-4748r16,-45l4611,-5261xe" fillcolor="#acaeb1" stroked="f">
              <v:path arrowok="t"/>
            </v:shape>
            <v:shape id="_x0000_s1369" style="position:absolute;left:4610;top:-5729;width:1517;height:936" coordorigin="4611,-5728" coordsize="1517,936" path="m6050,-5728r-1439,467l6050,-4793r23,-79l6093,-4951r15,-78l6119,-5106r6,-78l6127,-5261r-2,-77l6119,-5415r-11,-78l6093,-5571r-20,-78l6050,-5728xe" fillcolor="#f4d363" stroked="f">
              <v:path arrowok="t"/>
            </v:shape>
            <v:shape id="_x0000_s1368" style="position:absolute;left:4610;top:-5901;width:1440;height:640" coordorigin="4611,-5900" coordsize="1440,640" path="m5982,-5900r-1371,639l6050,-5728r-16,-46l6019,-5816r-17,-41l5982,-5900xe" fillcolor="#e44856" stroked="f">
              <v:path arrowok="t"/>
            </v:shape>
            <v:shape id="_x0000_s1367" style="position:absolute;left:3818;top:-6054;width:1588;height:1588" coordorigin="3818,-6054" coordsize="1588,1588" path="m4612,-6054r-76,4l4461,-6040r-72,18l4320,-5998r-66,29l4191,-5933r-59,41l4077,-5846r-51,50l3980,-5741r-41,60l3904,-5619r-30,67l3850,-5483r-17,72l3822,-5337r-4,77l3822,-5184r11,75l3850,-5037r24,69l3904,-4902r35,63l3980,-4780r46,55l4077,-4674r55,46l4191,-4587r63,35l4320,-4522r69,24l4461,-4481r75,11l4612,-4467r76,-3l4763,-4481r72,-17l4904,-4522r66,-30l5033,-4587r59,-41l5147,-4674r51,-51l5244,-4780r41,-59l5320,-4902r30,-66l5374,-5037r17,-72l5402,-5184r4,-76l5402,-5337r-11,-74l5374,-5483r-24,-69l5320,-5619r-35,-62l5244,-5741r-46,-55l5147,-5846r-55,-46l5033,-5933r-63,-36l4904,-5998r-69,-24l4763,-6040r-75,-10l4612,-6054xe" stroked="f">
              <v:path arrowok="t"/>
            </v:shape>
            <v:shape id="_x0000_s1366" style="position:absolute;left:9004;top:-4650;width:1416;height:993" coordorigin="9005,-4649" coordsize="1416,993" path="m10180,-4649r-935,l9169,-4637r-66,34l9051,-4551r-34,66l9005,-4409r,512l9017,-3821r34,66l9103,-3703r66,34l9245,-3657r935,l10256,-3669r66,-34l10374,-3755r34,-66l10420,-3897r,-512l10408,-4485r-34,-66l10322,-4603r-66,-34l10180,-4649xe" fillcolor="#7ea4d6" stroked="f">
              <v:fill opacity="30801f"/>
              <v:path arrowok="t"/>
            </v:shape>
            <v:shape id="_x0000_s1365" type="#_x0000_t75" style="position:absolute;left:9163;top:-4469;width:116;height:286">
              <v:imagedata r:id="rId61" o:title=""/>
            </v:shape>
            <v:shape id="_x0000_s1364" type="#_x0000_t75" style="position:absolute;left:9314;top:-4469;width:116;height:286">
              <v:imagedata r:id="rId62" o:title=""/>
            </v:shape>
            <v:shape id="_x0000_s1363" style="position:absolute;left:1230;top:-3748;width:2271;height:1344" coordorigin="1230,-3748" coordsize="2271,1344" path="m3261,-3748r-1791,l1394,-3735r-66,34l1277,-3649r-35,65l1230,-3508r,864l1242,-2568r35,66l1328,-2450r66,34l1470,-2404r1791,l3337,-2416r66,-34l3454,-2502r35,-66l3501,-2644r,-864l3489,-3584r-35,-65l3403,-3701r-66,-34l3261,-3748xe" fillcolor="#7ea4d6" stroked="f">
              <v:fill opacity="30801f"/>
              <v:path arrowok="t"/>
            </v:shape>
            <v:shape id="_x0000_s1362" type="#_x0000_t75" style="position:absolute;left:1560;top:-3629;width:162;height:398">
              <v:imagedata r:id="rId63" o:title=""/>
            </v:shape>
            <v:shape id="_x0000_s1361" type="#_x0000_t75" style="position:absolute;left:1349;top:-3629;width:162;height:398">
              <v:imagedata r:id="rId64" o:title=""/>
            </v:shape>
            <v:shape id="_x0000_s1360" type="#_x0000_t202" style="position:absolute;left:1247;top:-7081;width:2775;height:558" filled="f" stroked="f">
              <v:textbox inset="0,0,0,0">
                <w:txbxContent>
                  <w:p w14:paraId="243D1FAC" w14:textId="77777777" w:rsidR="00B85A26" w:rsidRDefault="00210AEB">
                    <w:pPr>
                      <w:spacing w:line="242" w:lineRule="auto"/>
                      <w:rPr>
                        <w:rFonts w:ascii="Arial Rounded MT Bold"/>
                        <w:sz w:val="24"/>
                      </w:rPr>
                    </w:pPr>
                    <w:r>
                      <w:rPr>
                        <w:rFonts w:ascii="Arial Rounded MT Bold"/>
                        <w:color w:val="E44856"/>
                        <w:sz w:val="24"/>
                      </w:rPr>
                      <w:t>MHLS</w:t>
                    </w:r>
                    <w:r>
                      <w:rPr>
                        <w:rFonts w:ascii="Arial Rounded MT Bold"/>
                        <w:color w:val="E44856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 Rounded MT Bold"/>
                        <w:color w:val="E44856"/>
                        <w:sz w:val="24"/>
                      </w:rPr>
                      <w:t>Court</w:t>
                    </w:r>
                    <w:r>
                      <w:rPr>
                        <w:rFonts w:ascii="Arial Rounded MT Bold"/>
                        <w:color w:val="E44856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 Rounded MT Bold"/>
                        <w:color w:val="E44856"/>
                        <w:sz w:val="24"/>
                      </w:rPr>
                      <w:t>/</w:t>
                    </w:r>
                    <w:r>
                      <w:rPr>
                        <w:rFonts w:ascii="Arial Rounded MT Bold"/>
                        <w:color w:val="E44856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 Rounded MT Bold"/>
                        <w:color w:val="E44856"/>
                        <w:sz w:val="24"/>
                      </w:rPr>
                      <w:t>Tribunal</w:t>
                    </w:r>
                    <w:r>
                      <w:rPr>
                        <w:rFonts w:ascii="Arial Rounded MT Bold"/>
                        <w:color w:val="E44856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rFonts w:ascii="Arial Rounded MT Bold"/>
                        <w:color w:val="E44856"/>
                        <w:sz w:val="24"/>
                      </w:rPr>
                      <w:t>Representations</w:t>
                    </w:r>
                  </w:p>
                </w:txbxContent>
              </v:textbox>
            </v:shape>
            <v:shape id="_x0000_s1359" type="#_x0000_t202" style="position:absolute;left:5976;top:-6264;width:2698;height:253" filled="f" stroked="f">
              <v:textbox inset="0,0,0,0">
                <w:txbxContent>
                  <w:p w14:paraId="668E522C" w14:textId="77777777" w:rsidR="00B85A26" w:rsidRDefault="00210AEB">
                    <w:pPr>
                      <w:spacing w:line="252" w:lineRule="exact"/>
                    </w:pPr>
                    <w:r>
                      <w:rPr>
                        <w:color w:val="253772"/>
                      </w:rPr>
                      <w:t>Treatment</w:t>
                    </w:r>
                    <w:r>
                      <w:rPr>
                        <w:color w:val="253772"/>
                        <w:spacing w:val="31"/>
                      </w:rPr>
                      <w:t xml:space="preserve"> </w:t>
                    </w:r>
                    <w:r>
                      <w:rPr>
                        <w:color w:val="253772"/>
                      </w:rPr>
                      <w:t>Support</w:t>
                    </w:r>
                    <w:r>
                      <w:rPr>
                        <w:color w:val="253772"/>
                        <w:spacing w:val="32"/>
                      </w:rPr>
                      <w:t xml:space="preserve"> </w:t>
                    </w:r>
                    <w:r>
                      <w:rPr>
                        <w:color w:val="253772"/>
                      </w:rPr>
                      <w:t>Order</w:t>
                    </w:r>
                    <w:r>
                      <w:rPr>
                        <w:color w:val="253772"/>
                        <w:spacing w:val="32"/>
                      </w:rPr>
                      <w:t xml:space="preserve"> </w:t>
                    </w:r>
                    <w:r>
                      <w:rPr>
                        <w:color w:val="253772"/>
                      </w:rPr>
                      <w:t>(TSO)</w:t>
                    </w:r>
                  </w:p>
                </w:txbxContent>
              </v:textbox>
            </v:shape>
            <v:shape id="_x0000_s1358" type="#_x0000_t202" style="position:absolute;left:1870;top:-5812;width:922;height:813" filled="f" stroked="f">
              <v:textbox inset="0,0,0,0">
                <w:txbxContent>
                  <w:p w14:paraId="1A8A1C7B" w14:textId="77777777" w:rsidR="00B85A26" w:rsidRDefault="00210AEB">
                    <w:pPr>
                      <w:spacing w:line="266" w:lineRule="auto"/>
                      <w:ind w:right="18"/>
                      <w:jc w:val="both"/>
                    </w:pPr>
                    <w:r>
                      <w:rPr>
                        <w:color w:val="253772"/>
                      </w:rPr>
                      <w:t>Treatment</w:t>
                    </w:r>
                    <w:r>
                      <w:rPr>
                        <w:color w:val="253772"/>
                        <w:spacing w:val="1"/>
                      </w:rPr>
                      <w:t xml:space="preserve"> </w:t>
                    </w:r>
                    <w:r>
                      <w:rPr>
                        <w:color w:val="253772"/>
                      </w:rPr>
                      <w:t>Authorities</w:t>
                    </w:r>
                    <w:r>
                      <w:rPr>
                        <w:color w:val="253772"/>
                        <w:spacing w:val="1"/>
                      </w:rPr>
                      <w:t xml:space="preserve"> </w:t>
                    </w:r>
                    <w:r>
                      <w:rPr>
                        <w:color w:val="253772"/>
                      </w:rPr>
                      <w:t>(ITO)</w:t>
                    </w:r>
                  </w:p>
                </w:txbxContent>
              </v:textbox>
            </v:shape>
            <v:shape id="_x0000_s1357" type="#_x0000_t202" style="position:absolute;left:6162;top:-5779;width:4098;height:1976" filled="f" stroked="f">
              <v:textbox inset="0,0,0,0">
                <w:txbxContent>
                  <w:p w14:paraId="4922232F" w14:textId="77777777" w:rsidR="00B85A26" w:rsidRDefault="00210AEB">
                    <w:pPr>
                      <w:spacing w:line="252" w:lineRule="exact"/>
                      <w:ind w:left="198" w:hanging="54"/>
                    </w:pPr>
                    <w:r>
                      <w:rPr>
                        <w:color w:val="253772"/>
                      </w:rPr>
                      <w:t>Electroconvulsive</w:t>
                    </w:r>
                    <w:r>
                      <w:rPr>
                        <w:color w:val="253772"/>
                        <w:spacing w:val="22"/>
                      </w:rPr>
                      <w:t xml:space="preserve"> </w:t>
                    </w:r>
                    <w:r>
                      <w:rPr>
                        <w:color w:val="253772"/>
                      </w:rPr>
                      <w:t>Therapy</w:t>
                    </w:r>
                    <w:r>
                      <w:rPr>
                        <w:color w:val="253772"/>
                        <w:spacing w:val="27"/>
                      </w:rPr>
                      <w:t xml:space="preserve"> </w:t>
                    </w:r>
                    <w:r>
                      <w:rPr>
                        <w:color w:val="253772"/>
                      </w:rPr>
                      <w:t>(ECT)</w:t>
                    </w:r>
                  </w:p>
                  <w:p w14:paraId="3DAC8D14" w14:textId="77777777" w:rsidR="00B85A26" w:rsidRDefault="00210AEB">
                    <w:pPr>
                      <w:spacing w:before="24" w:line="490" w:lineRule="atLeast"/>
                      <w:ind w:left="94" w:right="646" w:firstLine="104"/>
                    </w:pPr>
                    <w:r>
                      <w:rPr>
                        <w:color w:val="253772"/>
                      </w:rPr>
                      <w:t>Forensic</w:t>
                    </w:r>
                    <w:r>
                      <w:rPr>
                        <w:color w:val="253772"/>
                        <w:spacing w:val="38"/>
                      </w:rPr>
                      <w:t xml:space="preserve"> </w:t>
                    </w:r>
                    <w:r>
                      <w:rPr>
                        <w:color w:val="253772"/>
                      </w:rPr>
                      <w:t>Order</w:t>
                    </w:r>
                    <w:r>
                      <w:rPr>
                        <w:color w:val="253772"/>
                        <w:spacing w:val="39"/>
                      </w:rPr>
                      <w:t xml:space="preserve"> </w:t>
                    </w:r>
                    <w:r>
                      <w:rPr>
                        <w:color w:val="253772"/>
                      </w:rPr>
                      <w:t>(mental</w:t>
                    </w:r>
                    <w:r>
                      <w:rPr>
                        <w:color w:val="253772"/>
                        <w:spacing w:val="38"/>
                      </w:rPr>
                      <w:t xml:space="preserve"> </w:t>
                    </w:r>
                    <w:r>
                      <w:rPr>
                        <w:color w:val="253772"/>
                      </w:rPr>
                      <w:t>illness)</w:t>
                    </w:r>
                    <w:r>
                      <w:rPr>
                        <w:color w:val="253772"/>
                        <w:spacing w:val="-47"/>
                      </w:rPr>
                      <w:t xml:space="preserve"> </w:t>
                    </w:r>
                    <w:r>
                      <w:rPr>
                        <w:color w:val="253772"/>
                      </w:rPr>
                      <w:t>Forensic</w:t>
                    </w:r>
                    <w:r>
                      <w:rPr>
                        <w:color w:val="253772"/>
                        <w:spacing w:val="16"/>
                      </w:rPr>
                      <w:t xml:space="preserve"> </w:t>
                    </w:r>
                    <w:r>
                      <w:rPr>
                        <w:color w:val="253772"/>
                      </w:rPr>
                      <w:t>Order</w:t>
                    </w:r>
                    <w:r>
                      <w:rPr>
                        <w:color w:val="253772"/>
                        <w:spacing w:val="16"/>
                      </w:rPr>
                      <w:t xml:space="preserve"> </w:t>
                    </w:r>
                    <w:r>
                      <w:rPr>
                        <w:color w:val="253772"/>
                      </w:rPr>
                      <w:t>(disability)</w:t>
                    </w:r>
                  </w:p>
                  <w:p w14:paraId="1FAD0B4A" w14:textId="77777777" w:rsidR="00B85A26" w:rsidRDefault="00210AEB">
                    <w:pPr>
                      <w:tabs>
                        <w:tab w:val="left" w:pos="3278"/>
                      </w:tabs>
                      <w:spacing w:before="177" w:line="55" w:lineRule="auto"/>
                      <w:ind w:left="3279" w:right="19" w:hanging="3280"/>
                      <w:rPr>
                        <w:i/>
                        <w:sz w:val="24"/>
                      </w:rPr>
                    </w:pPr>
                    <w:r>
                      <w:rPr>
                        <w:color w:val="253772"/>
                      </w:rPr>
                      <w:t>Mental</w:t>
                    </w:r>
                    <w:r>
                      <w:rPr>
                        <w:color w:val="253772"/>
                        <w:spacing w:val="19"/>
                      </w:rPr>
                      <w:t xml:space="preserve"> </w:t>
                    </w:r>
                    <w:r>
                      <w:rPr>
                        <w:color w:val="253772"/>
                      </w:rPr>
                      <w:t>Health</w:t>
                    </w:r>
                    <w:r>
                      <w:rPr>
                        <w:color w:val="253772"/>
                        <w:spacing w:val="20"/>
                      </w:rPr>
                      <w:t xml:space="preserve"> </w:t>
                    </w:r>
                    <w:r>
                      <w:rPr>
                        <w:color w:val="253772"/>
                      </w:rPr>
                      <w:t>Court</w:t>
                    </w:r>
                    <w:r>
                      <w:rPr>
                        <w:color w:val="253772"/>
                        <w:spacing w:val="9"/>
                      </w:rPr>
                      <w:t xml:space="preserve"> </w:t>
                    </w:r>
                    <w:r>
                      <w:rPr>
                        <w:color w:val="253772"/>
                      </w:rPr>
                      <w:t>Appeal</w:t>
                    </w:r>
                    <w:r>
                      <w:rPr>
                        <w:color w:val="253772"/>
                      </w:rPr>
                      <w:tab/>
                    </w:r>
                    <w:r>
                      <w:rPr>
                        <w:i/>
                        <w:color w:val="253772"/>
                        <w:position w:val="16"/>
                        <w:sz w:val="24"/>
                      </w:rPr>
                      <w:t>Was</w:t>
                    </w:r>
                    <w:r>
                      <w:rPr>
                        <w:i/>
                        <w:color w:val="253772"/>
                        <w:spacing w:val="1"/>
                        <w:position w:val="16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53772"/>
                        <w:sz w:val="24"/>
                      </w:rPr>
                      <w:t>excellent</w:t>
                    </w:r>
                  </w:p>
                  <w:p w14:paraId="4C96D340" w14:textId="77777777" w:rsidR="00B85A26" w:rsidRDefault="00210AEB">
                    <w:pPr>
                      <w:spacing w:line="260" w:lineRule="exact"/>
                      <w:ind w:right="18"/>
                      <w:jc w:val="righ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253772"/>
                        <w:sz w:val="24"/>
                      </w:rPr>
                      <w:t>support.”</w:t>
                    </w:r>
                  </w:p>
                </w:txbxContent>
              </v:textbox>
            </v:shape>
            <v:shape id="_x0000_s1356" type="#_x0000_t202" style="position:absolute;left:1457;top:-3679;width:1929;height:1156" filled="f" stroked="f">
              <v:textbox inset="0,0,0,0">
                <w:txbxContent>
                  <w:p w14:paraId="2ED42BAD" w14:textId="77777777" w:rsidR="00B85A26" w:rsidRDefault="00210AEB">
                    <w:pPr>
                      <w:spacing w:before="44" w:line="192" w:lineRule="auto"/>
                      <w:ind w:left="319" w:right="18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253772"/>
                        <w:sz w:val="24"/>
                      </w:rPr>
                      <w:t>Thank</w:t>
                    </w:r>
                    <w:r>
                      <w:rPr>
                        <w:i/>
                        <w:color w:val="253772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53772"/>
                        <w:sz w:val="24"/>
                      </w:rPr>
                      <w:t>you</w:t>
                    </w:r>
                    <w:r>
                      <w:rPr>
                        <w:i/>
                        <w:color w:val="253772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53772"/>
                        <w:sz w:val="24"/>
                      </w:rPr>
                      <w:t>to</w:t>
                    </w:r>
                    <w:r>
                      <w:rPr>
                        <w:i/>
                        <w:color w:val="253772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53772"/>
                        <w:sz w:val="24"/>
                      </w:rPr>
                      <w:t>Carly</w:t>
                    </w:r>
                    <w:r>
                      <w:rPr>
                        <w:i/>
                        <w:color w:val="253772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53772"/>
                        <w:sz w:val="24"/>
                      </w:rPr>
                      <w:t>Dennis,</w:t>
                    </w:r>
                    <w:r>
                      <w:rPr>
                        <w:i/>
                        <w:color w:val="253772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53772"/>
                        <w:sz w:val="24"/>
                      </w:rPr>
                      <w:t>she</w:t>
                    </w:r>
                    <w:r>
                      <w:rPr>
                        <w:i/>
                        <w:color w:val="253772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53772"/>
                        <w:sz w:val="24"/>
                      </w:rPr>
                      <w:t>was</w:t>
                    </w:r>
                    <w:r>
                      <w:rPr>
                        <w:i/>
                        <w:color w:val="253772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53772"/>
                        <w:sz w:val="24"/>
                      </w:rPr>
                      <w:t>professional</w:t>
                    </w:r>
                  </w:p>
                  <w:p w14:paraId="1C9C652A" w14:textId="77777777" w:rsidR="00B85A26" w:rsidRDefault="00210AEB">
                    <w:pPr>
                      <w:spacing w:line="192" w:lineRule="auto"/>
                      <w:ind w:right="29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253772"/>
                        <w:sz w:val="24"/>
                      </w:rPr>
                      <w:t>and</w:t>
                    </w:r>
                    <w:r>
                      <w:rPr>
                        <w:i/>
                        <w:color w:val="253772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53772"/>
                        <w:sz w:val="24"/>
                      </w:rPr>
                      <w:t>very</w:t>
                    </w:r>
                    <w:r>
                      <w:rPr>
                        <w:i/>
                        <w:color w:val="253772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53772"/>
                        <w:sz w:val="24"/>
                      </w:rPr>
                      <w:t>helpful</w:t>
                    </w:r>
                    <w:r>
                      <w:rPr>
                        <w:i/>
                        <w:color w:val="253772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53772"/>
                        <w:sz w:val="24"/>
                      </w:rPr>
                      <w:t>at</w:t>
                    </w:r>
                    <w:r>
                      <w:rPr>
                        <w:i/>
                        <w:color w:val="253772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53772"/>
                        <w:sz w:val="24"/>
                      </w:rPr>
                      <w:t>my</w:t>
                    </w:r>
                    <w:r>
                      <w:rPr>
                        <w:i/>
                        <w:color w:val="253772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53772"/>
                        <w:sz w:val="24"/>
                      </w:rPr>
                      <w:t>Tribunal</w:t>
                    </w:r>
                    <w:r>
                      <w:rPr>
                        <w:i/>
                        <w:color w:val="253772"/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53772"/>
                        <w:sz w:val="24"/>
                      </w:rPr>
                      <w:t>hearing.”</w:t>
                    </w:r>
                  </w:p>
                </w:txbxContent>
              </v:textbox>
            </v:shape>
            <v:shape id="_x0000_s1355" type="#_x0000_t202" style="position:absolute;left:6432;top:-3406;width:4252;height:558" filled="f" stroked="f">
              <v:textbox inset="0,0,0,0">
                <w:txbxContent>
                  <w:p w14:paraId="0E166ED4" w14:textId="77777777" w:rsidR="00B85A26" w:rsidRDefault="00210AEB">
                    <w:pPr>
                      <w:ind w:right="18"/>
                      <w:jc w:val="right"/>
                      <w:rPr>
                        <w:rFonts w:ascii="Arial Rounded MT Bold"/>
                        <w:sz w:val="24"/>
                      </w:rPr>
                    </w:pPr>
                    <w:r>
                      <w:rPr>
                        <w:rFonts w:ascii="Arial Rounded MT Bold"/>
                        <w:color w:val="E44856"/>
                        <w:sz w:val="24"/>
                      </w:rPr>
                      <w:t>LAQ</w:t>
                    </w:r>
                    <w:r>
                      <w:rPr>
                        <w:rFonts w:ascii="Arial Rounded MT Bold"/>
                        <w:color w:val="E44856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rFonts w:ascii="Arial Rounded MT Bold"/>
                        <w:color w:val="E44856"/>
                        <w:sz w:val="24"/>
                      </w:rPr>
                      <w:t>Mental</w:t>
                    </w:r>
                    <w:r>
                      <w:rPr>
                        <w:rFonts w:ascii="Arial Rounded MT Bold"/>
                        <w:color w:val="E44856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rFonts w:ascii="Arial Rounded MT Bold"/>
                        <w:color w:val="E44856"/>
                        <w:sz w:val="24"/>
                      </w:rPr>
                      <w:t>Health</w:t>
                    </w:r>
                    <w:r>
                      <w:rPr>
                        <w:rFonts w:ascii="Arial Rounded MT Bold"/>
                        <w:color w:val="E44856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rFonts w:ascii="Arial Rounded MT Bold"/>
                        <w:color w:val="E44856"/>
                        <w:sz w:val="24"/>
                      </w:rPr>
                      <w:t>Review</w:t>
                    </w:r>
                    <w:r>
                      <w:rPr>
                        <w:rFonts w:ascii="Arial Rounded MT Bold"/>
                        <w:color w:val="E44856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rFonts w:ascii="Arial Rounded MT Bold"/>
                        <w:color w:val="E44856"/>
                        <w:sz w:val="24"/>
                      </w:rPr>
                      <w:t>Tribunal</w:t>
                    </w:r>
                  </w:p>
                  <w:p w14:paraId="0DA6869F" w14:textId="77777777" w:rsidR="00B85A26" w:rsidRDefault="00210AEB">
                    <w:pPr>
                      <w:spacing w:before="2"/>
                      <w:ind w:right="19"/>
                      <w:jc w:val="right"/>
                      <w:rPr>
                        <w:rFonts w:ascii="Arial Rounded MT Bold"/>
                        <w:sz w:val="24"/>
                      </w:rPr>
                    </w:pPr>
                    <w:r>
                      <w:rPr>
                        <w:rFonts w:ascii="Arial Rounded MT Bold"/>
                        <w:color w:val="E44856"/>
                        <w:sz w:val="24"/>
                      </w:rPr>
                      <w:t>Representations</w:t>
                    </w:r>
                  </w:p>
                </w:txbxContent>
              </v:textbox>
            </v:shape>
            <v:shape id="_x0000_s1354" type="#_x0000_t202" style="position:absolute;left:3953;top:-2490;width:2204;height:253" filled="f" stroked="f">
              <v:textbox inset="0,0,0,0">
                <w:txbxContent>
                  <w:p w14:paraId="07A7849A" w14:textId="77777777" w:rsidR="00B85A26" w:rsidRDefault="00210AEB">
                    <w:pPr>
                      <w:spacing w:line="252" w:lineRule="exact"/>
                    </w:pPr>
                    <w:r>
                      <w:rPr>
                        <w:color w:val="253772"/>
                      </w:rPr>
                      <w:t>Forensic</w:t>
                    </w:r>
                    <w:r>
                      <w:rPr>
                        <w:color w:val="253772"/>
                        <w:spacing w:val="44"/>
                      </w:rPr>
                      <w:t xml:space="preserve"> </w:t>
                    </w:r>
                    <w:r>
                      <w:rPr>
                        <w:color w:val="253772"/>
                      </w:rPr>
                      <w:t>Order</w:t>
                    </w:r>
                    <w:r>
                      <w:rPr>
                        <w:color w:val="253772"/>
                        <w:spacing w:val="44"/>
                      </w:rPr>
                      <w:t xml:space="preserve"> </w:t>
                    </w:r>
                    <w:r>
                      <w:rPr>
                        <w:color w:val="253772"/>
                      </w:rPr>
                      <w:t>(disability)</w:t>
                    </w:r>
                  </w:p>
                </w:txbxContent>
              </v:textbox>
            </v:shape>
            <v:shape id="_x0000_s1353" type="#_x0000_t202" style="position:absolute;left:3490;top:-1835;width:2324;height:840" filled="f" stroked="f">
              <v:textbox inset="0,0,0,0">
                <w:txbxContent>
                  <w:p w14:paraId="70B81A61" w14:textId="77777777" w:rsidR="00B85A26" w:rsidRDefault="00210AEB">
                    <w:pPr>
                      <w:spacing w:line="273" w:lineRule="auto"/>
                      <w:ind w:right="25" w:firstLine="1098"/>
                      <w:jc w:val="right"/>
                    </w:pPr>
                    <w:r>
                      <w:rPr>
                        <w:color w:val="253772"/>
                      </w:rPr>
                      <w:t>Human</w:t>
                    </w:r>
                    <w:r>
                      <w:rPr>
                        <w:color w:val="253772"/>
                        <w:spacing w:val="1"/>
                      </w:rPr>
                      <w:t xml:space="preserve"> </w:t>
                    </w:r>
                    <w:r>
                      <w:rPr>
                        <w:color w:val="253772"/>
                      </w:rPr>
                      <w:t>Rights</w:t>
                    </w:r>
                    <w:r>
                      <w:rPr>
                        <w:color w:val="253772"/>
                        <w:spacing w:val="-48"/>
                      </w:rPr>
                      <w:t xml:space="preserve"> </w:t>
                    </w:r>
                    <w:r>
                      <w:rPr>
                        <w:color w:val="253772"/>
                      </w:rPr>
                      <w:t>Treatment</w:t>
                    </w:r>
                    <w:r>
                      <w:rPr>
                        <w:color w:val="253772"/>
                        <w:spacing w:val="35"/>
                      </w:rPr>
                      <w:t xml:space="preserve"> </w:t>
                    </w:r>
                    <w:r>
                      <w:rPr>
                        <w:color w:val="253772"/>
                      </w:rPr>
                      <w:t>Authorities</w:t>
                    </w:r>
                    <w:r>
                      <w:rPr>
                        <w:color w:val="253772"/>
                        <w:spacing w:val="52"/>
                      </w:rPr>
                      <w:t xml:space="preserve"> </w:t>
                    </w:r>
                    <w:r>
                      <w:rPr>
                        <w:color w:val="253772"/>
                      </w:rPr>
                      <w:t>(ITO)</w:t>
                    </w:r>
                  </w:p>
                  <w:p w14:paraId="61D8EF86" w14:textId="77777777" w:rsidR="00B85A26" w:rsidRDefault="00210AEB">
                    <w:pPr>
                      <w:spacing w:before="11"/>
                      <w:ind w:right="18"/>
                      <w:jc w:val="right"/>
                    </w:pPr>
                    <w:r>
                      <w:rPr>
                        <w:color w:val="253772"/>
                      </w:rPr>
                      <w:t>Confidentiality</w:t>
                    </w:r>
                    <w:r>
                      <w:rPr>
                        <w:color w:val="253772"/>
                        <w:spacing w:val="87"/>
                      </w:rPr>
                      <w:t xml:space="preserve"> </w:t>
                    </w:r>
                    <w:r>
                      <w:rPr>
                        <w:color w:val="253772"/>
                      </w:rPr>
                      <w:t>Orders</w:t>
                    </w:r>
                  </w:p>
                </w:txbxContent>
              </v:textbox>
            </v:shape>
            <v:shape id="_x0000_s1352" type="#_x0000_t202" style="position:absolute;left:3268;top:-569;width:2802;height:253" filled="f" stroked="f">
              <v:textbox inset="0,0,0,0">
                <w:txbxContent>
                  <w:p w14:paraId="2B67A0FC" w14:textId="77777777" w:rsidR="00B85A26" w:rsidRDefault="00210AEB">
                    <w:pPr>
                      <w:spacing w:line="252" w:lineRule="exact"/>
                    </w:pPr>
                    <w:r>
                      <w:rPr>
                        <w:color w:val="253772"/>
                      </w:rPr>
                      <w:t>Electroconvulsive</w:t>
                    </w:r>
                    <w:r>
                      <w:rPr>
                        <w:color w:val="253772"/>
                        <w:spacing w:val="45"/>
                      </w:rPr>
                      <w:t xml:space="preserve"> </w:t>
                    </w:r>
                    <w:r>
                      <w:rPr>
                        <w:color w:val="253772"/>
                      </w:rPr>
                      <w:t>Therapy</w:t>
                    </w:r>
                    <w:r>
                      <w:rPr>
                        <w:color w:val="253772"/>
                        <w:spacing w:val="1"/>
                      </w:rPr>
                      <w:t xml:space="preserve"> </w:t>
                    </w:r>
                    <w:r>
                      <w:rPr>
                        <w:color w:val="253772"/>
                      </w:rPr>
                      <w:t>(ECT)</w:t>
                    </w:r>
                  </w:p>
                </w:txbxContent>
              </v:textbox>
            </v:shape>
            <v:shape id="_x0000_s1351" type="#_x0000_t202" style="position:absolute;left:9124;top:-653;width:1304;height:533" filled="f" stroked="f">
              <v:textbox inset="0,0,0,0">
                <w:txbxContent>
                  <w:p w14:paraId="705E4947" w14:textId="77777777" w:rsidR="00B85A26" w:rsidRDefault="00210AEB">
                    <w:pPr>
                      <w:spacing w:line="266" w:lineRule="auto"/>
                      <w:ind w:firstLine="18"/>
                    </w:pPr>
                    <w:r>
                      <w:rPr>
                        <w:color w:val="253772"/>
                      </w:rPr>
                      <w:t>Forensic</w:t>
                    </w:r>
                    <w:r>
                      <w:rPr>
                        <w:color w:val="253772"/>
                        <w:spacing w:val="1"/>
                      </w:rPr>
                      <w:t xml:space="preserve"> </w:t>
                    </w:r>
                    <w:r>
                      <w:rPr>
                        <w:color w:val="253772"/>
                      </w:rPr>
                      <w:t>Order</w:t>
                    </w:r>
                    <w:r>
                      <w:rPr>
                        <w:color w:val="253772"/>
                        <w:spacing w:val="-48"/>
                      </w:rPr>
                      <w:t xml:space="preserve"> </w:t>
                    </w:r>
                    <w:r>
                      <w:rPr>
                        <w:color w:val="253772"/>
                      </w:rPr>
                      <w:t>(mental</w:t>
                    </w:r>
                    <w:r>
                      <w:rPr>
                        <w:color w:val="253772"/>
                        <w:spacing w:val="40"/>
                      </w:rPr>
                      <w:t xml:space="preserve"> </w:t>
                    </w:r>
                    <w:r>
                      <w:rPr>
                        <w:color w:val="253772"/>
                      </w:rPr>
                      <w:t>illness)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D62427"/>
        </w:rPr>
        <w:t>Case</w:t>
      </w:r>
      <w:r>
        <w:rPr>
          <w:color w:val="D62427"/>
          <w:spacing w:val="-2"/>
        </w:rPr>
        <w:t xml:space="preserve"> </w:t>
      </w:r>
      <w:r>
        <w:rPr>
          <w:color w:val="D62427"/>
        </w:rPr>
        <w:t>Study</w:t>
      </w:r>
    </w:p>
    <w:p w14:paraId="425A0B10" w14:textId="77777777" w:rsidR="00B85A26" w:rsidRDefault="00B85A26">
      <w:pPr>
        <w:pStyle w:val="BodyText"/>
        <w:spacing w:before="3"/>
        <w:rPr>
          <w:rFonts w:ascii="Arial Rounded MT Bold"/>
          <w:sz w:val="14"/>
        </w:rPr>
      </w:pPr>
    </w:p>
    <w:p w14:paraId="136736DD" w14:textId="77777777" w:rsidR="00B85A26" w:rsidRDefault="00210AEB">
      <w:pPr>
        <w:pStyle w:val="BodyText"/>
        <w:spacing w:before="100"/>
        <w:ind w:left="1247"/>
        <w:rPr>
          <w:rFonts w:ascii="Arial Rounded MT Bold"/>
        </w:rPr>
      </w:pPr>
      <w:r>
        <w:pict w14:anchorId="0DCC5B36">
          <v:rect id="_x0000_s1349" style="position:absolute;left:0;text-align:left;margin-left:40.55pt;margin-top:1.1pt;width:514.2pt;height:300.65pt;z-index:-18600960;mso-position-horizontal-relative:page" fillcolor="#7ea4d6" stroked="f">
            <v:fill opacity="10486f"/>
            <w10:wrap anchorx="page"/>
          </v:rect>
        </w:pict>
      </w:r>
      <w:r>
        <w:rPr>
          <w:rFonts w:ascii="Arial Rounded MT Bold"/>
          <w:color w:val="101025"/>
        </w:rPr>
        <w:t>Clare</w:t>
      </w:r>
    </w:p>
    <w:p w14:paraId="79B06BC9" w14:textId="77777777" w:rsidR="00B85A26" w:rsidRDefault="00210AEB">
      <w:pPr>
        <w:pStyle w:val="BodyText"/>
        <w:spacing w:before="28" w:line="266" w:lineRule="auto"/>
        <w:ind w:left="1247" w:right="1240"/>
        <w:jc w:val="both"/>
      </w:pPr>
      <w:r>
        <w:rPr>
          <w:color w:val="414042"/>
        </w:rPr>
        <w:t>The MHLS assisted a client, Clare* who was subject to a Treatment Authority (TA) in the community. Clare had 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history of contact with Mental Health services since 2014 and was more recently placed on the TA in 2019 after 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lengthy admission in hospital. C</w:t>
      </w:r>
      <w:r>
        <w:rPr>
          <w:color w:val="414042"/>
        </w:rPr>
        <w:t>lare contacted QAI for assistance in early 2020 and QAI provided legal advice 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subsequent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representation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Clare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relation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her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matter.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July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2020,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QAI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further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assisted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Clare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relation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her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Mental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Review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Tribunal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(MHRT)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Hearing.</w:t>
      </w:r>
    </w:p>
    <w:p w14:paraId="0024045F" w14:textId="77777777" w:rsidR="00B85A26" w:rsidRDefault="00B85A26">
      <w:pPr>
        <w:pStyle w:val="BodyText"/>
        <w:spacing w:before="3"/>
        <w:rPr>
          <w:sz w:val="24"/>
        </w:rPr>
      </w:pPr>
    </w:p>
    <w:p w14:paraId="00C857DA" w14:textId="77777777" w:rsidR="00B85A26" w:rsidRDefault="00210AEB">
      <w:pPr>
        <w:pStyle w:val="BodyText"/>
        <w:spacing w:line="266" w:lineRule="auto"/>
        <w:ind w:left="1247" w:right="1240"/>
        <w:jc w:val="both"/>
      </w:pPr>
      <w:r>
        <w:rPr>
          <w:color w:val="414042"/>
        </w:rPr>
        <w:t>Clare</w:t>
      </w:r>
      <w:r>
        <w:rPr>
          <w:color w:val="414042"/>
        </w:rPr>
        <w:t xml:space="preserve"> wanted to pursue treatment as a voluntary patient privately in the community rather than under an involuntary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order.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Clare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did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agree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her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mental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diagnosis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made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her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treating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doctor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found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assertive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follow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up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restrictive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invasive.</w:t>
      </w:r>
    </w:p>
    <w:p w14:paraId="20DF0789" w14:textId="77777777" w:rsidR="00B85A26" w:rsidRDefault="00B85A26">
      <w:pPr>
        <w:pStyle w:val="BodyText"/>
        <w:spacing w:before="4"/>
        <w:rPr>
          <w:sz w:val="24"/>
        </w:rPr>
      </w:pPr>
    </w:p>
    <w:p w14:paraId="2730E39B" w14:textId="77777777" w:rsidR="00B85A26" w:rsidRDefault="00210AEB">
      <w:pPr>
        <w:pStyle w:val="BodyText"/>
        <w:spacing w:line="266" w:lineRule="auto"/>
        <w:ind w:left="1247" w:right="1240"/>
        <w:jc w:val="both"/>
      </w:pPr>
      <w:r>
        <w:rPr>
          <w:color w:val="414042"/>
        </w:rPr>
        <w:t>QAI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assisted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Clare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represented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her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views,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wishes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preferences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her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MHRT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hearing.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Evidence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before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MHRT demonstrated that Clare was currently stable and compliant with all aspects of her treatment including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attending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appointments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taking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prescribed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medications.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Clare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also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functioning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well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community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including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attending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responsibi</w:t>
      </w:r>
      <w:r>
        <w:rPr>
          <w:color w:val="414042"/>
        </w:rPr>
        <w:t>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caring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her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elderly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mother.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Submissions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were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made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Clare’s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behalf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addressing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criteria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treatment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under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Mental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Act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2016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(Qld)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which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supported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Clare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had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capacity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consent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treatment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there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no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evidence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imminent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serious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harm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herself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others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if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she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were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subject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involuntary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treatment.</w:t>
      </w:r>
    </w:p>
    <w:p w14:paraId="19987F63" w14:textId="77777777" w:rsidR="00B85A26" w:rsidRDefault="00B85A26">
      <w:pPr>
        <w:pStyle w:val="BodyText"/>
        <w:spacing w:before="3"/>
        <w:rPr>
          <w:sz w:val="24"/>
        </w:rPr>
      </w:pPr>
    </w:p>
    <w:p w14:paraId="0A5BB6C9" w14:textId="77777777" w:rsidR="00B85A26" w:rsidRDefault="00210AEB">
      <w:pPr>
        <w:pStyle w:val="BodyText"/>
        <w:spacing w:line="266" w:lineRule="auto"/>
        <w:ind w:left="1247" w:right="1241"/>
        <w:jc w:val="both"/>
      </w:pPr>
      <w:r>
        <w:rPr>
          <w:color w:val="414042"/>
        </w:rPr>
        <w:t>The MHRT made the decision to revoke Clare’s TA. Clare is now a voluntary patient and free to engage which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services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her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choice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her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treatment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care.</w:t>
      </w:r>
    </w:p>
    <w:p w14:paraId="7B7FEADF" w14:textId="77777777" w:rsidR="00B85A26" w:rsidRDefault="00B85A26">
      <w:pPr>
        <w:spacing w:line="266" w:lineRule="auto"/>
        <w:jc w:val="both"/>
        <w:sectPr w:rsidR="00B85A26">
          <w:pgSz w:w="11910" w:h="16840"/>
          <w:pgMar w:top="1240" w:right="0" w:bottom="1280" w:left="0" w:header="0" w:footer="1091" w:gutter="0"/>
          <w:cols w:space="720"/>
        </w:sectPr>
      </w:pPr>
    </w:p>
    <w:p w14:paraId="75627381" w14:textId="77777777" w:rsidR="00B85A26" w:rsidRDefault="00B85A26">
      <w:pPr>
        <w:pStyle w:val="BodyText"/>
        <w:rPr>
          <w:sz w:val="20"/>
        </w:rPr>
      </w:pPr>
    </w:p>
    <w:p w14:paraId="5CF61DDD" w14:textId="77777777" w:rsidR="00B85A26" w:rsidRDefault="00B85A26">
      <w:pPr>
        <w:pStyle w:val="BodyText"/>
        <w:rPr>
          <w:sz w:val="20"/>
        </w:rPr>
      </w:pPr>
    </w:p>
    <w:p w14:paraId="68E486D1" w14:textId="77777777" w:rsidR="00B85A26" w:rsidRDefault="00B85A26">
      <w:pPr>
        <w:pStyle w:val="BodyText"/>
        <w:rPr>
          <w:sz w:val="20"/>
        </w:rPr>
      </w:pPr>
    </w:p>
    <w:p w14:paraId="2214F078" w14:textId="77777777" w:rsidR="00B85A26" w:rsidRDefault="00B85A26">
      <w:pPr>
        <w:pStyle w:val="BodyText"/>
        <w:spacing w:before="4"/>
        <w:rPr>
          <w:sz w:val="21"/>
        </w:rPr>
      </w:pPr>
    </w:p>
    <w:p w14:paraId="1859FEB1" w14:textId="77777777" w:rsidR="00B85A26" w:rsidRDefault="00210AEB">
      <w:pPr>
        <w:pStyle w:val="Heading6"/>
      </w:pPr>
      <w:r>
        <w:rPr>
          <w:color w:val="D62427"/>
        </w:rPr>
        <w:t>Case</w:t>
      </w:r>
      <w:r>
        <w:rPr>
          <w:color w:val="D62427"/>
          <w:spacing w:val="-2"/>
        </w:rPr>
        <w:t xml:space="preserve"> </w:t>
      </w:r>
      <w:r>
        <w:rPr>
          <w:color w:val="D62427"/>
        </w:rPr>
        <w:t>Study</w:t>
      </w:r>
    </w:p>
    <w:p w14:paraId="4F8C90A2" w14:textId="77777777" w:rsidR="00B85A26" w:rsidRDefault="00B85A26">
      <w:pPr>
        <w:pStyle w:val="BodyText"/>
        <w:spacing w:before="8"/>
        <w:rPr>
          <w:rFonts w:ascii="Arial Rounded MT Bold"/>
        </w:rPr>
      </w:pPr>
    </w:p>
    <w:p w14:paraId="5E9589DD" w14:textId="77777777" w:rsidR="00B85A26" w:rsidRDefault="00210AEB">
      <w:pPr>
        <w:pStyle w:val="BodyText"/>
        <w:spacing w:before="100"/>
        <w:ind w:left="1247"/>
        <w:rPr>
          <w:rFonts w:ascii="Arial Rounded MT Bold"/>
        </w:rPr>
      </w:pPr>
      <w:r>
        <w:pict w14:anchorId="73D3DD3D">
          <v:rect id="_x0000_s1348" style="position:absolute;left:0;text-align:left;margin-left:40.55pt;margin-top:-1.7pt;width:514.2pt;height:7in;z-index:-18599936;mso-position-horizontal-relative:page" fillcolor="#7ea4d6" stroked="f">
            <v:fill opacity="10486f"/>
            <w10:wrap anchorx="page"/>
          </v:rect>
        </w:pict>
      </w:r>
      <w:r>
        <w:rPr>
          <w:rFonts w:ascii="Arial Rounded MT Bold"/>
          <w:color w:val="101025"/>
        </w:rPr>
        <w:t>Mark</w:t>
      </w:r>
    </w:p>
    <w:p w14:paraId="29D6DC85" w14:textId="77777777" w:rsidR="00B85A26" w:rsidRDefault="00210AEB">
      <w:pPr>
        <w:pStyle w:val="BodyText"/>
        <w:spacing w:before="27" w:line="266" w:lineRule="auto"/>
        <w:ind w:left="1247" w:right="1242"/>
        <w:jc w:val="both"/>
      </w:pPr>
      <w:r>
        <w:rPr>
          <w:color w:val="414042"/>
        </w:rPr>
        <w:t>The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MHLS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assisted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Mark*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subject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Forensic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Order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(mental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health)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(Forensic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Order).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Mark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had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Forensic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Order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several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years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living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community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when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he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became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client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QAI.</w:t>
      </w:r>
    </w:p>
    <w:p w14:paraId="32D6B01C" w14:textId="77777777" w:rsidR="00B85A26" w:rsidRDefault="00B85A26">
      <w:pPr>
        <w:pStyle w:val="BodyText"/>
        <w:spacing w:before="4"/>
        <w:rPr>
          <w:sz w:val="24"/>
        </w:rPr>
      </w:pPr>
    </w:p>
    <w:p w14:paraId="712EFB2F" w14:textId="77777777" w:rsidR="00B85A26" w:rsidRDefault="00210AEB">
      <w:pPr>
        <w:pStyle w:val="BodyText"/>
        <w:spacing w:line="266" w:lineRule="auto"/>
        <w:ind w:left="1247" w:right="1239"/>
        <w:jc w:val="both"/>
      </w:pPr>
      <w:r>
        <w:rPr>
          <w:color w:val="414042"/>
        </w:rPr>
        <w:t>QAI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assisted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Mark</w:t>
      </w:r>
      <w:r>
        <w:rPr>
          <w:color w:val="414042"/>
          <w:spacing w:val="45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45"/>
        </w:rPr>
        <w:t xml:space="preserve"> </w:t>
      </w:r>
      <w:r>
        <w:rPr>
          <w:color w:val="414042"/>
        </w:rPr>
        <w:t>period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45"/>
        </w:rPr>
        <w:t xml:space="preserve"> </w:t>
      </w:r>
      <w:r>
        <w:rPr>
          <w:color w:val="414042"/>
        </w:rPr>
        <w:t>three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years</w:t>
      </w:r>
      <w:r>
        <w:rPr>
          <w:color w:val="414042"/>
          <w:spacing w:val="45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45"/>
        </w:rPr>
        <w:t xml:space="preserve"> </w:t>
      </w:r>
      <w:r>
        <w:rPr>
          <w:color w:val="414042"/>
        </w:rPr>
        <w:t>relation</w:t>
      </w:r>
      <w:r>
        <w:rPr>
          <w:color w:val="414042"/>
          <w:spacing w:val="45"/>
        </w:rPr>
        <w:t xml:space="preserve"> </w:t>
      </w:r>
      <w:r>
        <w:rPr>
          <w:color w:val="414042"/>
        </w:rPr>
        <w:t>reviews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45"/>
        </w:rPr>
        <w:t xml:space="preserve"> </w:t>
      </w:r>
      <w:r>
        <w:rPr>
          <w:color w:val="414042"/>
        </w:rPr>
        <w:t>his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Forensic</w:t>
      </w:r>
      <w:r>
        <w:rPr>
          <w:color w:val="414042"/>
          <w:spacing w:val="45"/>
        </w:rPr>
        <w:t xml:space="preserve"> </w:t>
      </w:r>
      <w:r>
        <w:rPr>
          <w:color w:val="414042"/>
        </w:rPr>
        <w:t>Order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4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Mental</w:t>
      </w:r>
      <w:r>
        <w:rPr>
          <w:color w:val="414042"/>
          <w:spacing w:val="45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Review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Tribunal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(MHRT).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Marks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treating</w:t>
      </w:r>
      <w:r>
        <w:rPr>
          <w:color w:val="414042"/>
          <w:spacing w:val="22"/>
        </w:rPr>
        <w:t xml:space="preserve"> </w:t>
      </w:r>
      <w:proofErr w:type="gramStart"/>
      <w:r>
        <w:rPr>
          <w:color w:val="414042"/>
        </w:rPr>
        <w:t>doctor’s</w:t>
      </w:r>
      <w:proofErr w:type="gramEnd"/>
      <w:r>
        <w:rPr>
          <w:color w:val="414042"/>
          <w:spacing w:val="20"/>
        </w:rPr>
        <w:t xml:space="preserve"> </w:t>
      </w:r>
      <w:r>
        <w:rPr>
          <w:color w:val="414042"/>
        </w:rPr>
        <w:t>formed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view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while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treating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Mark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he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likely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did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suffer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enduring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mental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illness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index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offences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resulted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implication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Forensic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Order,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were more likely a result of a reaction that Mark had to prescribed medication that he was taking at the time of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offending,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which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resulted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Mark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experiencing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psychosis.</w:t>
      </w:r>
    </w:p>
    <w:p w14:paraId="3267322F" w14:textId="77777777" w:rsidR="00B85A26" w:rsidRDefault="00B85A26">
      <w:pPr>
        <w:pStyle w:val="BodyText"/>
        <w:spacing w:before="4"/>
        <w:rPr>
          <w:sz w:val="24"/>
        </w:rPr>
      </w:pPr>
    </w:p>
    <w:p w14:paraId="3BFD1582" w14:textId="77777777" w:rsidR="00B85A26" w:rsidRDefault="00210AEB">
      <w:pPr>
        <w:pStyle w:val="BodyText"/>
        <w:spacing w:line="266" w:lineRule="auto"/>
        <w:ind w:left="1247" w:right="1240"/>
        <w:jc w:val="both"/>
      </w:pPr>
      <w:r>
        <w:rPr>
          <w:color w:val="414042"/>
        </w:rPr>
        <w:t>Due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this,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Mark’s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treating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team</w:t>
      </w:r>
      <w:r>
        <w:rPr>
          <w:color w:val="414042"/>
          <w:spacing w:val="77"/>
        </w:rPr>
        <w:t xml:space="preserve"> </w:t>
      </w:r>
      <w:r>
        <w:rPr>
          <w:color w:val="414042"/>
        </w:rPr>
        <w:t>decided</w:t>
      </w:r>
      <w:r>
        <w:rPr>
          <w:color w:val="414042"/>
          <w:spacing w:val="7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78"/>
        </w:rPr>
        <w:t xml:space="preserve"> </w:t>
      </w:r>
      <w:r>
        <w:rPr>
          <w:color w:val="414042"/>
        </w:rPr>
        <w:t>trial</w:t>
      </w:r>
      <w:r>
        <w:rPr>
          <w:color w:val="414042"/>
          <w:spacing w:val="7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78"/>
        </w:rPr>
        <w:t xml:space="preserve"> </w:t>
      </w:r>
      <w:r>
        <w:rPr>
          <w:color w:val="414042"/>
        </w:rPr>
        <w:t>period</w:t>
      </w:r>
      <w:r>
        <w:rPr>
          <w:color w:val="414042"/>
          <w:spacing w:val="78"/>
        </w:rPr>
        <w:t xml:space="preserve"> </w:t>
      </w:r>
      <w:r>
        <w:rPr>
          <w:color w:val="414042"/>
        </w:rPr>
        <w:t>of</w:t>
      </w:r>
      <w:r>
        <w:rPr>
          <w:color w:val="414042"/>
        </w:rPr>
        <w:t>f</w:t>
      </w:r>
      <w:r>
        <w:rPr>
          <w:color w:val="414042"/>
          <w:spacing w:val="77"/>
        </w:rPr>
        <w:t xml:space="preserve"> </w:t>
      </w:r>
      <w:r>
        <w:rPr>
          <w:color w:val="414042"/>
        </w:rPr>
        <w:t>medication</w:t>
      </w:r>
      <w:r>
        <w:rPr>
          <w:color w:val="414042"/>
          <w:spacing w:val="7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78"/>
        </w:rPr>
        <w:t xml:space="preserve"> </w:t>
      </w:r>
      <w:r>
        <w:rPr>
          <w:color w:val="414042"/>
        </w:rPr>
        <w:t>evaluate</w:t>
      </w:r>
      <w:r>
        <w:rPr>
          <w:color w:val="414042"/>
          <w:spacing w:val="78"/>
        </w:rPr>
        <w:t xml:space="preserve"> </w:t>
      </w:r>
      <w:r>
        <w:rPr>
          <w:color w:val="414042"/>
        </w:rPr>
        <w:t>whether</w:t>
      </w:r>
      <w:r>
        <w:rPr>
          <w:color w:val="414042"/>
          <w:spacing w:val="78"/>
        </w:rPr>
        <w:t xml:space="preserve"> </w:t>
      </w:r>
      <w:r>
        <w:rPr>
          <w:color w:val="414042"/>
        </w:rPr>
        <w:t>treatment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anti-psychotic medication was required and to ascertain whether Mark did in fact have an underlying mental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illness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requiring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treatment.</w:t>
      </w:r>
    </w:p>
    <w:p w14:paraId="772EED4C" w14:textId="77777777" w:rsidR="00B85A26" w:rsidRDefault="00B85A26">
      <w:pPr>
        <w:pStyle w:val="BodyText"/>
        <w:spacing w:before="4"/>
        <w:rPr>
          <w:sz w:val="24"/>
        </w:rPr>
      </w:pPr>
    </w:p>
    <w:p w14:paraId="5E526AFA" w14:textId="77777777" w:rsidR="00B85A26" w:rsidRDefault="00210AEB">
      <w:pPr>
        <w:pStyle w:val="BodyText"/>
        <w:spacing w:line="266" w:lineRule="auto"/>
        <w:ind w:left="1247" w:right="1240"/>
        <w:jc w:val="both"/>
      </w:pPr>
      <w:r>
        <w:rPr>
          <w:color w:val="414042"/>
        </w:rPr>
        <w:t>The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trial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off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medication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carefully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monitored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observed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by   Mark’s   treating   team   and   other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psychiatric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professionals,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formed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view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Mark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did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require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treatment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anti-psychotic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medication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he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mentally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stable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no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evidence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any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symptoms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mental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illness.</w:t>
      </w:r>
    </w:p>
    <w:p w14:paraId="1ADEE817" w14:textId="77777777" w:rsidR="00B85A26" w:rsidRDefault="00B85A26">
      <w:pPr>
        <w:pStyle w:val="BodyText"/>
        <w:spacing w:before="4"/>
        <w:rPr>
          <w:sz w:val="24"/>
        </w:rPr>
      </w:pPr>
    </w:p>
    <w:p w14:paraId="747A8A14" w14:textId="77777777" w:rsidR="00B85A26" w:rsidRDefault="00210AEB">
      <w:pPr>
        <w:pStyle w:val="BodyText"/>
        <w:spacing w:line="266" w:lineRule="auto"/>
        <w:ind w:left="1247" w:right="1243"/>
        <w:jc w:val="both"/>
      </w:pPr>
      <w:r>
        <w:rPr>
          <w:color w:val="414042"/>
        </w:rPr>
        <w:t>At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scheduled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review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his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Forensic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Order,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MHRT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made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decision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revoke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Mark’s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Forensic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Order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make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Treatment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Order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his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continued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treatment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care.</w:t>
      </w:r>
    </w:p>
    <w:p w14:paraId="1C10054C" w14:textId="77777777" w:rsidR="00B85A26" w:rsidRDefault="00B85A26">
      <w:pPr>
        <w:pStyle w:val="BodyText"/>
        <w:spacing w:before="4"/>
        <w:rPr>
          <w:sz w:val="24"/>
        </w:rPr>
      </w:pPr>
    </w:p>
    <w:p w14:paraId="2DA7FAF8" w14:textId="77777777" w:rsidR="00B85A26" w:rsidRDefault="00210AEB">
      <w:pPr>
        <w:pStyle w:val="BodyText"/>
        <w:spacing w:line="266" w:lineRule="auto"/>
        <w:ind w:left="1247" w:right="1240"/>
        <w:jc w:val="both"/>
      </w:pPr>
      <w:r>
        <w:rPr>
          <w:color w:val="414042"/>
        </w:rPr>
        <w:t>Evidence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presented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next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scheduled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review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his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Treatment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Order,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Mark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(due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 his mental condition) a risk to other persons or property.   QAI made submissions on Mark’s behalf illustrating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Mark’s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exemplary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engagement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mental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services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over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significant</w:t>
      </w:r>
      <w:r>
        <w:rPr>
          <w:color w:val="414042"/>
          <w:spacing w:val="35"/>
        </w:rPr>
        <w:t xml:space="preserve"> </w:t>
      </w:r>
      <w:proofErr w:type="gramStart"/>
      <w:r>
        <w:rPr>
          <w:color w:val="414042"/>
        </w:rPr>
        <w:t>period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time</w:t>
      </w:r>
      <w:proofErr w:type="gramEnd"/>
      <w:r>
        <w:rPr>
          <w:color w:val="414042"/>
        </w:rPr>
        <w:t>.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Mark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had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attended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all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appointments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his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treating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team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required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under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both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his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Forensic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Order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Treatment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Order,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taken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all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prescribed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medication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(when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required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do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so)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demonstrated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long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term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stability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his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mental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state.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Mark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compliant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proofErr w:type="gramStart"/>
      <w:r>
        <w:rPr>
          <w:color w:val="414042"/>
        </w:rPr>
        <w:t>all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proofErr w:type="gramEnd"/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conditions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his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Forensic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Order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Treatment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Order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there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were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no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concerns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further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offending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since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original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index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offences.</w:t>
      </w:r>
    </w:p>
    <w:p w14:paraId="2053C513" w14:textId="77777777" w:rsidR="00B85A26" w:rsidRDefault="00B85A26">
      <w:pPr>
        <w:pStyle w:val="BodyText"/>
        <w:spacing w:before="3"/>
        <w:rPr>
          <w:sz w:val="24"/>
        </w:rPr>
      </w:pPr>
    </w:p>
    <w:p w14:paraId="48BC4098" w14:textId="77777777" w:rsidR="00B85A26" w:rsidRDefault="00210AEB">
      <w:pPr>
        <w:pStyle w:val="BodyText"/>
        <w:spacing w:line="266" w:lineRule="auto"/>
        <w:ind w:left="1247" w:right="1242"/>
        <w:jc w:val="both"/>
      </w:pPr>
      <w:r>
        <w:rPr>
          <w:color w:val="414042"/>
        </w:rPr>
        <w:t>The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decision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made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MHRT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confirm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Treatment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Order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retain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condition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Mark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reside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place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approved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his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treating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psychiatrist.</w:t>
      </w:r>
    </w:p>
    <w:p w14:paraId="7906E720" w14:textId="77777777" w:rsidR="00B85A26" w:rsidRDefault="00B85A26">
      <w:pPr>
        <w:pStyle w:val="BodyText"/>
        <w:spacing w:before="4"/>
        <w:rPr>
          <w:sz w:val="24"/>
        </w:rPr>
      </w:pPr>
    </w:p>
    <w:p w14:paraId="18DDA3A6" w14:textId="77777777" w:rsidR="00B85A26" w:rsidRDefault="00210AEB">
      <w:pPr>
        <w:pStyle w:val="BodyText"/>
        <w:spacing w:line="266" w:lineRule="auto"/>
        <w:ind w:left="1247" w:right="1239"/>
        <w:jc w:val="both"/>
      </w:pPr>
      <w:r>
        <w:rPr>
          <w:color w:val="414042"/>
        </w:rPr>
        <w:t>Mark instructed QAI to appeal the decision of the MHRT to the Mental Health Court, which ultimately made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decision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revoke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Mark’s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Treatment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Order.</w:t>
      </w:r>
    </w:p>
    <w:p w14:paraId="09DBD5E0" w14:textId="77777777" w:rsidR="00B85A26" w:rsidRDefault="00B85A26">
      <w:pPr>
        <w:pStyle w:val="BodyText"/>
        <w:rPr>
          <w:sz w:val="20"/>
        </w:rPr>
      </w:pPr>
    </w:p>
    <w:p w14:paraId="51A89930" w14:textId="77777777" w:rsidR="00B85A26" w:rsidRDefault="00B85A26">
      <w:pPr>
        <w:pStyle w:val="BodyText"/>
        <w:rPr>
          <w:sz w:val="20"/>
        </w:rPr>
      </w:pPr>
    </w:p>
    <w:p w14:paraId="4C09A3B9" w14:textId="77777777" w:rsidR="00B85A26" w:rsidRDefault="00B85A26">
      <w:pPr>
        <w:pStyle w:val="BodyText"/>
        <w:spacing w:before="1"/>
        <w:rPr>
          <w:sz w:val="26"/>
        </w:rPr>
      </w:pPr>
    </w:p>
    <w:p w14:paraId="28DACF84" w14:textId="77777777" w:rsidR="00B85A26" w:rsidRDefault="00210AEB">
      <w:pPr>
        <w:pStyle w:val="BodyText"/>
        <w:spacing w:before="100"/>
        <w:ind w:left="1247"/>
      </w:pPr>
      <w:r>
        <w:rPr>
          <w:color w:val="414042"/>
        </w:rPr>
        <w:t>*Names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changed</w:t>
      </w:r>
    </w:p>
    <w:p w14:paraId="6D57D697" w14:textId="77777777" w:rsidR="00B85A26" w:rsidRDefault="00B85A26">
      <w:pPr>
        <w:sectPr w:rsidR="00B85A26">
          <w:pgSz w:w="11910" w:h="16840"/>
          <w:pgMar w:top="1240" w:right="0" w:bottom="1280" w:left="0" w:header="0" w:footer="1091" w:gutter="0"/>
          <w:cols w:space="720"/>
        </w:sectPr>
      </w:pPr>
    </w:p>
    <w:p w14:paraId="5DD03E50" w14:textId="77777777" w:rsidR="00B85A26" w:rsidRDefault="00B85A26">
      <w:pPr>
        <w:pStyle w:val="BodyText"/>
        <w:rPr>
          <w:sz w:val="20"/>
        </w:rPr>
      </w:pPr>
    </w:p>
    <w:p w14:paraId="18F36CCA" w14:textId="77777777" w:rsidR="00B85A26" w:rsidRDefault="00B85A26">
      <w:pPr>
        <w:pStyle w:val="BodyText"/>
        <w:rPr>
          <w:sz w:val="20"/>
        </w:rPr>
      </w:pPr>
    </w:p>
    <w:p w14:paraId="4DA1402C" w14:textId="77777777" w:rsidR="00B85A26" w:rsidRDefault="00B85A26">
      <w:pPr>
        <w:pStyle w:val="BodyText"/>
        <w:rPr>
          <w:sz w:val="20"/>
        </w:rPr>
      </w:pPr>
    </w:p>
    <w:p w14:paraId="3E27BA11" w14:textId="77777777" w:rsidR="00B85A26" w:rsidRDefault="00B85A26">
      <w:pPr>
        <w:pStyle w:val="BodyText"/>
        <w:rPr>
          <w:sz w:val="20"/>
        </w:rPr>
      </w:pPr>
    </w:p>
    <w:p w14:paraId="1519EF1A" w14:textId="77777777" w:rsidR="00B85A26" w:rsidRDefault="00B85A26">
      <w:pPr>
        <w:pStyle w:val="BodyText"/>
        <w:rPr>
          <w:sz w:val="20"/>
        </w:rPr>
      </w:pPr>
    </w:p>
    <w:p w14:paraId="1EF67284" w14:textId="77777777" w:rsidR="00B85A26" w:rsidRDefault="00B85A26">
      <w:pPr>
        <w:pStyle w:val="BodyText"/>
        <w:rPr>
          <w:sz w:val="20"/>
        </w:rPr>
      </w:pPr>
    </w:p>
    <w:p w14:paraId="6F940306" w14:textId="77777777" w:rsidR="00B85A26" w:rsidRDefault="00B85A26">
      <w:pPr>
        <w:pStyle w:val="BodyText"/>
        <w:rPr>
          <w:sz w:val="20"/>
        </w:rPr>
      </w:pPr>
    </w:p>
    <w:p w14:paraId="1C44EB8D" w14:textId="77777777" w:rsidR="00B85A26" w:rsidRDefault="00B85A26">
      <w:pPr>
        <w:pStyle w:val="BodyText"/>
        <w:rPr>
          <w:sz w:val="20"/>
        </w:rPr>
      </w:pPr>
    </w:p>
    <w:p w14:paraId="1B0D4921" w14:textId="77777777" w:rsidR="00B85A26" w:rsidRDefault="00B85A26">
      <w:pPr>
        <w:rPr>
          <w:sz w:val="20"/>
        </w:rPr>
        <w:sectPr w:rsidR="00B85A26">
          <w:pgSz w:w="11910" w:h="16840"/>
          <w:pgMar w:top="1240" w:right="0" w:bottom="1280" w:left="0" w:header="0" w:footer="1091" w:gutter="0"/>
          <w:cols w:space="720"/>
        </w:sectPr>
      </w:pPr>
    </w:p>
    <w:p w14:paraId="67BB46B6" w14:textId="77777777" w:rsidR="00B85A26" w:rsidRDefault="00B85A26">
      <w:pPr>
        <w:pStyle w:val="BodyText"/>
        <w:spacing w:before="1"/>
        <w:rPr>
          <w:sz w:val="20"/>
        </w:rPr>
      </w:pPr>
    </w:p>
    <w:p w14:paraId="16949826" w14:textId="77777777" w:rsidR="00B85A26" w:rsidRDefault="00210AEB">
      <w:pPr>
        <w:pStyle w:val="BodyText"/>
        <w:spacing w:line="266" w:lineRule="auto"/>
        <w:ind w:left="1247"/>
        <w:jc w:val="both"/>
      </w:pPr>
      <w:r>
        <w:pict w14:anchorId="21DB56F6">
          <v:group id="_x0000_s1345" style="position:absolute;left:0;text-align:left;margin-left:267.75pt;margin-top:-71pt;width:327.55pt;height:32.15pt;z-index:15789056;mso-position-horizontal-relative:page" coordorigin="5355,-1420" coordsize="6551,643">
            <v:rect id="_x0000_s1347" style="position:absolute;left:5354;top:-1420;width:6551;height:643" fillcolor="#7ea4d6" stroked="f">
              <v:fill opacity="22937f"/>
            </v:rect>
            <v:shape id="_x0000_s1346" type="#_x0000_t202" style="position:absolute;left:5354;top:-1420;width:6551;height:643" filled="f" stroked="f">
              <v:textbox inset="0,0,0,0">
                <w:txbxContent>
                  <w:p w14:paraId="42210DCC" w14:textId="77777777" w:rsidR="00B85A26" w:rsidRDefault="00210AEB">
                    <w:pPr>
                      <w:spacing w:before="69"/>
                      <w:ind w:left="441"/>
                      <w:rPr>
                        <w:rFonts w:ascii="Arial Rounded MT Bold"/>
                        <w:sz w:val="40"/>
                      </w:rPr>
                    </w:pPr>
                    <w:r>
                      <w:rPr>
                        <w:rFonts w:ascii="Arial Rounded MT Bold"/>
                        <w:color w:val="D62427"/>
                        <w:sz w:val="40"/>
                      </w:rPr>
                      <w:t>Justice</w:t>
                    </w:r>
                    <w:r>
                      <w:rPr>
                        <w:rFonts w:ascii="Arial Rounded MT Bold"/>
                        <w:color w:val="D62427"/>
                        <w:spacing w:val="-7"/>
                        <w:sz w:val="40"/>
                      </w:rPr>
                      <w:t xml:space="preserve"> </w:t>
                    </w:r>
                    <w:r>
                      <w:rPr>
                        <w:rFonts w:ascii="Arial Rounded MT Bold"/>
                        <w:color w:val="D62427"/>
                        <w:sz w:val="40"/>
                      </w:rPr>
                      <w:t>Support</w:t>
                    </w:r>
                    <w:r>
                      <w:rPr>
                        <w:rFonts w:ascii="Arial Rounded MT Bold"/>
                        <w:color w:val="D62427"/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rFonts w:ascii="Arial Rounded MT Bold"/>
                        <w:color w:val="D62427"/>
                        <w:sz w:val="40"/>
                      </w:rPr>
                      <w:t>Program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414042"/>
        </w:rPr>
        <w:t>QAI’s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Justice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Program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(JSP)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provides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non-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vulnerable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impaired</w:t>
      </w:r>
      <w:r>
        <w:rPr>
          <w:color w:val="414042"/>
          <w:spacing w:val="1"/>
        </w:rPr>
        <w:t xml:space="preserve"> </w:t>
      </w:r>
      <w:proofErr w:type="gramStart"/>
      <w:r>
        <w:rPr>
          <w:color w:val="414042"/>
        </w:rPr>
        <w:t>capacity, when</w:t>
      </w:r>
      <w:proofErr w:type="gramEnd"/>
      <w:r>
        <w:rPr>
          <w:color w:val="414042"/>
        </w:rPr>
        <w:t xml:space="preserve"> their disability has contributed to their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 xml:space="preserve">involvement with the criminal justice system. JSP’s </w:t>
      </w:r>
      <w:proofErr w:type="gramStart"/>
      <w:r>
        <w:rPr>
          <w:color w:val="414042"/>
        </w:rPr>
        <w:t>first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priority</w:t>
      </w:r>
      <w:proofErr w:type="gramEnd"/>
      <w:r>
        <w:rPr>
          <w:color w:val="414042"/>
        </w:rPr>
        <w:t xml:space="preserve"> is to ensure the person accesses appropriate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legal advice or representation, and to support mutual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understanding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client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lawyer.</w:t>
      </w:r>
    </w:p>
    <w:p w14:paraId="5D9DB016" w14:textId="77777777" w:rsidR="00B85A26" w:rsidRDefault="00B85A26">
      <w:pPr>
        <w:pStyle w:val="BodyText"/>
        <w:spacing w:before="3"/>
        <w:rPr>
          <w:sz w:val="24"/>
        </w:rPr>
      </w:pPr>
    </w:p>
    <w:p w14:paraId="0579245F" w14:textId="77777777" w:rsidR="00B85A26" w:rsidRDefault="00210AEB">
      <w:pPr>
        <w:pStyle w:val="BodyText"/>
        <w:spacing w:line="266" w:lineRule="auto"/>
        <w:ind w:left="1247"/>
        <w:jc w:val="both"/>
      </w:pPr>
      <w:r>
        <w:rPr>
          <w:color w:val="414042"/>
        </w:rPr>
        <w:t>JSP advises or assists the client directly or jointly 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their supports. JSP explains in broad terms the court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process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provides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detailed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advice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instructions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how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access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advice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representation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47"/>
        </w:rPr>
        <w:t xml:space="preserve"> </w:t>
      </w:r>
      <w:r>
        <w:rPr>
          <w:color w:val="414042"/>
        </w:rPr>
        <w:t>the importance of access</w:t>
      </w:r>
      <w:r>
        <w:rPr>
          <w:color w:val="414042"/>
        </w:rPr>
        <w:t>ing the duty lawyer service 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court. JSP also advocates for access to appropriate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responsive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supports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avert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further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involvement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criminal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justice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system.</w:t>
      </w:r>
    </w:p>
    <w:p w14:paraId="137504F7" w14:textId="77777777" w:rsidR="00B85A26" w:rsidRDefault="00210AEB">
      <w:pPr>
        <w:pStyle w:val="BodyText"/>
        <w:spacing w:before="1"/>
        <w:rPr>
          <w:sz w:val="20"/>
        </w:rPr>
      </w:pPr>
      <w:r>
        <w:br w:type="column"/>
      </w:r>
    </w:p>
    <w:p w14:paraId="0B4C30E8" w14:textId="77777777" w:rsidR="00B85A26" w:rsidRDefault="00210AEB">
      <w:pPr>
        <w:pStyle w:val="BodyText"/>
        <w:spacing w:line="266" w:lineRule="auto"/>
        <w:ind w:left="296" w:right="1241"/>
        <w:jc w:val="both"/>
      </w:pPr>
      <w:r>
        <w:rPr>
          <w:color w:val="414042"/>
        </w:rPr>
        <w:t xml:space="preserve">JSP’s </w:t>
      </w:r>
      <w:proofErr w:type="gramStart"/>
      <w:r>
        <w:rPr>
          <w:color w:val="414042"/>
        </w:rPr>
        <w:t>ultimate goal</w:t>
      </w:r>
      <w:proofErr w:type="gramEnd"/>
      <w:r>
        <w:rPr>
          <w:color w:val="414042"/>
        </w:rPr>
        <w:t xml:space="preserve"> is to identify and resolve the reasons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leading to the offending. While it sometimes eventuates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offending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result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6"/>
        </w:rPr>
        <w:t xml:space="preserve"> </w:t>
      </w:r>
      <w:proofErr w:type="gramStart"/>
      <w:r>
        <w:rPr>
          <w:color w:val="414042"/>
        </w:rPr>
        <w:t>an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inadvertent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error</w:t>
      </w:r>
      <w:proofErr w:type="gramEnd"/>
      <w:r>
        <w:rPr>
          <w:color w:val="414042"/>
          <w:spacing w:val="-4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judgment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therefore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unlikely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reoccur,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often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indicators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</w:t>
      </w:r>
      <w:r>
        <w:rPr>
          <w:color w:val="414042"/>
        </w:rPr>
        <w:t>ffending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results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lack of support to enjoy an ordinary, good life in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community. This means that reoffending is very likely if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underlying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problems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addressed.</w:t>
      </w:r>
    </w:p>
    <w:p w14:paraId="04FCD81A" w14:textId="77777777" w:rsidR="00B85A26" w:rsidRDefault="00B85A26">
      <w:pPr>
        <w:pStyle w:val="BodyText"/>
        <w:spacing w:before="3"/>
        <w:rPr>
          <w:sz w:val="24"/>
        </w:rPr>
      </w:pPr>
    </w:p>
    <w:p w14:paraId="72FB0A2D" w14:textId="77777777" w:rsidR="00B85A26" w:rsidRDefault="00210AEB">
      <w:pPr>
        <w:pStyle w:val="BodyText"/>
        <w:spacing w:line="266" w:lineRule="auto"/>
        <w:ind w:left="296" w:right="1237"/>
        <w:jc w:val="both"/>
      </w:pPr>
      <w:r>
        <w:pict w14:anchorId="76A3E11F">
          <v:group id="_x0000_s1342" style="position:absolute;left:0;text-align:left;margin-left:35.45pt;margin-top:133.2pt;width:559.85pt;height:185pt;z-index:15788544;mso-position-horizontal-relative:page" coordorigin="709,2664" coordsize="11197,3700">
            <v:rect id="_x0000_s1344" style="position:absolute;left:708;top:2664;width:11197;height:3700" fillcolor="#7ea4d6" stroked="f"/>
            <v:shape id="_x0000_s1343" type="#_x0000_t75" style="position:absolute;left:1261;top:2819;width:10644;height:3367">
              <v:imagedata r:id="rId65" o:title=""/>
            </v:shape>
            <w10:wrap anchorx="page"/>
          </v:group>
        </w:pict>
      </w:r>
      <w:r>
        <w:rPr>
          <w:color w:val="414042"/>
        </w:rPr>
        <w:t>Recently JSP assisted a client with an intellectual 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vision impairment who was charged with minor offences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arrested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excessive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force.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Through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JSP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advocacy, the client was supported in an application 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Legal Aid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representation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matter</w:t>
      </w:r>
      <w:r>
        <w:rPr>
          <w:color w:val="414042"/>
        </w:rPr>
        <w:t>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supported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in a referral to the Court Liaison Service to obtain 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psychological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assessment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fitness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trial,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supported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court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where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matter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eventually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dismissed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basis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client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unfit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trial.</w:t>
      </w:r>
    </w:p>
    <w:p w14:paraId="23C24B0C" w14:textId="77777777" w:rsidR="00B85A26" w:rsidRDefault="00B85A26">
      <w:pPr>
        <w:spacing w:line="266" w:lineRule="auto"/>
        <w:jc w:val="both"/>
        <w:sectPr w:rsidR="00B85A26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787" w:space="40"/>
            <w:col w:w="6083"/>
          </w:cols>
        </w:sectPr>
      </w:pPr>
    </w:p>
    <w:p w14:paraId="6FC5D802" w14:textId="77777777" w:rsidR="00B85A26" w:rsidRDefault="00B85A26">
      <w:pPr>
        <w:pStyle w:val="BodyText"/>
        <w:rPr>
          <w:sz w:val="20"/>
        </w:rPr>
      </w:pPr>
    </w:p>
    <w:p w14:paraId="13FCBDF7" w14:textId="77777777" w:rsidR="00B85A26" w:rsidRDefault="00B85A26">
      <w:pPr>
        <w:pStyle w:val="BodyText"/>
        <w:rPr>
          <w:sz w:val="20"/>
        </w:rPr>
      </w:pPr>
    </w:p>
    <w:p w14:paraId="62105C4F" w14:textId="77777777" w:rsidR="00B85A26" w:rsidRDefault="00B85A26">
      <w:pPr>
        <w:pStyle w:val="BodyText"/>
        <w:rPr>
          <w:sz w:val="20"/>
        </w:rPr>
      </w:pPr>
    </w:p>
    <w:p w14:paraId="28B229A7" w14:textId="77777777" w:rsidR="00B85A26" w:rsidRDefault="00B85A26">
      <w:pPr>
        <w:pStyle w:val="BodyText"/>
        <w:rPr>
          <w:sz w:val="20"/>
        </w:rPr>
      </w:pPr>
    </w:p>
    <w:p w14:paraId="55F4B52C" w14:textId="77777777" w:rsidR="00B85A26" w:rsidRDefault="00B85A26">
      <w:pPr>
        <w:pStyle w:val="BodyText"/>
        <w:rPr>
          <w:sz w:val="20"/>
        </w:rPr>
      </w:pPr>
    </w:p>
    <w:p w14:paraId="27D73A18" w14:textId="77777777" w:rsidR="00B85A26" w:rsidRDefault="00B85A26">
      <w:pPr>
        <w:pStyle w:val="BodyText"/>
        <w:rPr>
          <w:sz w:val="20"/>
        </w:rPr>
      </w:pPr>
    </w:p>
    <w:p w14:paraId="06DC6DC9" w14:textId="77777777" w:rsidR="00B85A26" w:rsidRDefault="00B85A26">
      <w:pPr>
        <w:pStyle w:val="BodyText"/>
        <w:rPr>
          <w:sz w:val="20"/>
        </w:rPr>
      </w:pPr>
    </w:p>
    <w:p w14:paraId="516C5AEF" w14:textId="77777777" w:rsidR="00B85A26" w:rsidRDefault="00B85A26">
      <w:pPr>
        <w:pStyle w:val="BodyText"/>
        <w:rPr>
          <w:sz w:val="20"/>
        </w:rPr>
      </w:pPr>
    </w:p>
    <w:p w14:paraId="44E97564" w14:textId="77777777" w:rsidR="00B85A26" w:rsidRDefault="00B85A26">
      <w:pPr>
        <w:pStyle w:val="BodyText"/>
        <w:rPr>
          <w:sz w:val="20"/>
        </w:rPr>
      </w:pPr>
    </w:p>
    <w:p w14:paraId="4B494CC0" w14:textId="77777777" w:rsidR="00B85A26" w:rsidRDefault="00B85A26">
      <w:pPr>
        <w:pStyle w:val="BodyText"/>
        <w:rPr>
          <w:sz w:val="20"/>
        </w:rPr>
      </w:pPr>
    </w:p>
    <w:p w14:paraId="56125045" w14:textId="77777777" w:rsidR="00B85A26" w:rsidRDefault="00B85A26">
      <w:pPr>
        <w:pStyle w:val="BodyText"/>
        <w:rPr>
          <w:sz w:val="20"/>
        </w:rPr>
      </w:pPr>
    </w:p>
    <w:p w14:paraId="179E3DD6" w14:textId="77777777" w:rsidR="00B85A26" w:rsidRDefault="00B85A26">
      <w:pPr>
        <w:pStyle w:val="BodyText"/>
        <w:rPr>
          <w:sz w:val="20"/>
        </w:rPr>
      </w:pPr>
    </w:p>
    <w:p w14:paraId="2CB6FB42" w14:textId="77777777" w:rsidR="00B85A26" w:rsidRDefault="00B85A26">
      <w:pPr>
        <w:pStyle w:val="BodyText"/>
        <w:rPr>
          <w:sz w:val="20"/>
        </w:rPr>
      </w:pPr>
    </w:p>
    <w:p w14:paraId="02D1D584" w14:textId="77777777" w:rsidR="00B85A26" w:rsidRDefault="00B85A26">
      <w:pPr>
        <w:pStyle w:val="BodyText"/>
        <w:rPr>
          <w:sz w:val="20"/>
        </w:rPr>
      </w:pPr>
    </w:p>
    <w:p w14:paraId="46F8E7D1" w14:textId="77777777" w:rsidR="00B85A26" w:rsidRDefault="00B85A26">
      <w:pPr>
        <w:pStyle w:val="BodyText"/>
        <w:rPr>
          <w:sz w:val="20"/>
        </w:rPr>
      </w:pPr>
    </w:p>
    <w:p w14:paraId="55E225FA" w14:textId="77777777" w:rsidR="00B85A26" w:rsidRDefault="00B85A26">
      <w:pPr>
        <w:pStyle w:val="BodyText"/>
        <w:rPr>
          <w:sz w:val="20"/>
        </w:rPr>
      </w:pPr>
    </w:p>
    <w:p w14:paraId="5FD7CBA0" w14:textId="77777777" w:rsidR="00B85A26" w:rsidRDefault="00B85A26">
      <w:pPr>
        <w:pStyle w:val="BodyText"/>
        <w:spacing w:before="10"/>
        <w:rPr>
          <w:sz w:val="28"/>
        </w:rPr>
      </w:pPr>
    </w:p>
    <w:p w14:paraId="74AB90DD" w14:textId="77777777" w:rsidR="00B85A26" w:rsidRDefault="00210AEB">
      <w:pPr>
        <w:pStyle w:val="Heading6"/>
        <w:spacing w:before="101"/>
      </w:pPr>
      <w:r>
        <w:rPr>
          <w:color w:val="D62427"/>
        </w:rPr>
        <w:t>How</w:t>
      </w:r>
      <w:r>
        <w:rPr>
          <w:color w:val="D62427"/>
          <w:spacing w:val="-2"/>
        </w:rPr>
        <w:t xml:space="preserve"> </w:t>
      </w:r>
      <w:r>
        <w:rPr>
          <w:color w:val="D62427"/>
        </w:rPr>
        <w:t>JSP</w:t>
      </w:r>
      <w:r>
        <w:rPr>
          <w:color w:val="D62427"/>
          <w:spacing w:val="-3"/>
        </w:rPr>
        <w:t xml:space="preserve"> </w:t>
      </w:r>
      <w:r>
        <w:rPr>
          <w:color w:val="D62427"/>
        </w:rPr>
        <w:t>Assisted</w:t>
      </w:r>
    </w:p>
    <w:p w14:paraId="74E16305" w14:textId="77777777" w:rsidR="00B85A26" w:rsidRDefault="00210AEB">
      <w:pPr>
        <w:pStyle w:val="BodyText"/>
        <w:spacing w:before="8"/>
        <w:rPr>
          <w:rFonts w:ascii="Arial Rounded MT Bold"/>
          <w:sz w:val="12"/>
        </w:rPr>
      </w:pPr>
      <w:r>
        <w:pict w14:anchorId="08006697">
          <v:group id="_x0000_s1331" style="position:absolute;margin-left:62.35pt;margin-top:9.3pt;width:470.6pt;height:26.75pt;z-index:-15669248;mso-wrap-distance-left:0;mso-wrap-distance-right:0;mso-position-horizontal-relative:page" coordorigin="1247,186" coordsize="9412,535">
            <v:shape id="_x0000_s1341" style="position:absolute;left:1247;top:195;width:9412;height:515" coordorigin="1247,196" coordsize="9412,515" path="m10658,196r-1020,l1247,196r,515l9638,711r1020,l10658,196xe" fillcolor="#f4d363" stroked="f">
              <v:path arrowok="t"/>
            </v:shape>
            <v:line id="_x0000_s1340" style="position:absolute" from="1247,196" to="4932,196" strokecolor="#231f20" strokeweight="1pt"/>
            <v:line id="_x0000_s1339" style="position:absolute" from="4932,196" to="5953,196" strokecolor="#231f20" strokeweight="1pt"/>
            <v:line id="_x0000_s1338" style="position:absolute" from="5953,196" to="9638,196" strokecolor="#231f20" strokeweight="1pt"/>
            <v:rect id="_x0000_s1337" style="position:absolute;left:9637;top:185;width:1021;height:20" fillcolor="#231f20" stroked="f"/>
            <v:line id="_x0000_s1336" style="position:absolute" from="1247,711" to="4932,711" strokecolor="#231f20" strokeweight="1pt"/>
            <v:line id="_x0000_s1335" style="position:absolute" from="4932,711" to="5953,711" strokecolor="#231f20" strokeweight="1pt"/>
            <v:line id="_x0000_s1334" style="position:absolute" from="5953,711" to="9638,711" strokecolor="#231f20" strokeweight="1pt"/>
            <v:rect id="_x0000_s1333" style="position:absolute;left:9637;top:700;width:1021;height:20" fillcolor="#231f20" stroked="f"/>
            <v:shape id="_x0000_s1332" type="#_x0000_t202" style="position:absolute;left:1247;top:205;width:9412;height:495" filled="f" stroked="f">
              <v:textbox inset="0,0,0,0">
                <w:txbxContent>
                  <w:p w14:paraId="7187CE65" w14:textId="77777777" w:rsidR="00B85A26" w:rsidRDefault="00210AEB">
                    <w:pPr>
                      <w:spacing w:before="110"/>
                      <w:ind w:left="170"/>
                      <w:rPr>
                        <w:sz w:val="24"/>
                      </w:rPr>
                    </w:pPr>
                    <w:r>
                      <w:rPr>
                        <w:color w:val="253772"/>
                        <w:sz w:val="24"/>
                      </w:rPr>
                      <w:t>Justice</w:t>
                    </w:r>
                    <w:r>
                      <w:rPr>
                        <w:color w:val="253772"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color w:val="253772"/>
                        <w:sz w:val="24"/>
                      </w:rPr>
                      <w:t>Support</w:t>
                    </w:r>
                    <w:r>
                      <w:rPr>
                        <w:color w:val="253772"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color w:val="253772"/>
                        <w:sz w:val="24"/>
                      </w:rPr>
                      <w:t>Program</w:t>
                    </w:r>
                    <w:r>
                      <w:rPr>
                        <w:color w:val="253772"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color w:val="253772"/>
                        <w:sz w:val="24"/>
                      </w:rPr>
                      <w:t>-</w:t>
                    </w:r>
                    <w:r>
                      <w:rPr>
                        <w:color w:val="253772"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color w:val="253772"/>
                        <w:sz w:val="24"/>
                      </w:rPr>
                      <w:t>Services</w:t>
                    </w:r>
                    <w:r>
                      <w:rPr>
                        <w:color w:val="253772"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color w:val="253772"/>
                        <w:sz w:val="24"/>
                      </w:rPr>
                      <w:t>Provided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5A0B706" w14:textId="77777777" w:rsidR="00B85A26" w:rsidRDefault="00B85A26">
      <w:pPr>
        <w:pStyle w:val="BodyText"/>
        <w:spacing w:before="8"/>
        <w:rPr>
          <w:rFonts w:ascii="Arial Rounded MT Bold"/>
          <w:sz w:val="7"/>
        </w:rPr>
      </w:pPr>
    </w:p>
    <w:tbl>
      <w:tblPr>
        <w:tblW w:w="0" w:type="auto"/>
        <w:tblInd w:w="12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9"/>
        <w:gridCol w:w="1097"/>
        <w:gridCol w:w="3684"/>
        <w:gridCol w:w="1020"/>
      </w:tblGrid>
      <w:tr w:rsidR="00B85A26" w14:paraId="4C4D2427" w14:textId="77777777">
        <w:trPr>
          <w:trHeight w:val="352"/>
        </w:trPr>
        <w:tc>
          <w:tcPr>
            <w:tcW w:w="3609" w:type="dxa"/>
            <w:tcBorders>
              <w:bottom w:val="single" w:sz="4" w:space="0" w:color="231F20"/>
            </w:tcBorders>
          </w:tcPr>
          <w:p w14:paraId="019A0C91" w14:textId="77777777" w:rsidR="00B85A26" w:rsidRDefault="00210AEB">
            <w:pPr>
              <w:pStyle w:val="TableParagraph"/>
              <w:spacing w:line="229" w:lineRule="exact"/>
              <w:ind w:left="170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Discrete</w:t>
            </w:r>
            <w:r>
              <w:rPr>
                <w:rFonts w:ascii="Arial Narrow"/>
                <w:color w:val="212033"/>
                <w:spacing w:val="25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Non-Legal</w:t>
            </w:r>
            <w:r>
              <w:rPr>
                <w:rFonts w:ascii="Arial Narrow"/>
                <w:color w:val="212033"/>
                <w:spacing w:val="13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Advocacy</w:t>
            </w:r>
            <w:r>
              <w:rPr>
                <w:rFonts w:ascii="Arial Narrow"/>
                <w:color w:val="212033"/>
                <w:spacing w:val="25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services</w:t>
            </w:r>
          </w:p>
        </w:tc>
        <w:tc>
          <w:tcPr>
            <w:tcW w:w="1097" w:type="dxa"/>
            <w:tcBorders>
              <w:bottom w:val="single" w:sz="4" w:space="0" w:color="231F20"/>
            </w:tcBorders>
          </w:tcPr>
          <w:p w14:paraId="0DE0D0AC" w14:textId="77777777" w:rsidR="00B85A26" w:rsidRDefault="00210AEB">
            <w:pPr>
              <w:pStyle w:val="TableParagraph"/>
              <w:spacing w:line="229" w:lineRule="exact"/>
              <w:ind w:right="417"/>
              <w:jc w:val="right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34</w:t>
            </w:r>
          </w:p>
        </w:tc>
        <w:tc>
          <w:tcPr>
            <w:tcW w:w="3684" w:type="dxa"/>
            <w:tcBorders>
              <w:bottom w:val="single" w:sz="4" w:space="0" w:color="231F20"/>
            </w:tcBorders>
          </w:tcPr>
          <w:p w14:paraId="04B22098" w14:textId="77777777" w:rsidR="00B85A26" w:rsidRDefault="00210AEB">
            <w:pPr>
              <w:pStyle w:val="TableParagraph"/>
              <w:spacing w:line="229" w:lineRule="exact"/>
              <w:ind w:left="402" w:right="401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Ongoing</w:t>
            </w:r>
            <w:r>
              <w:rPr>
                <w:rFonts w:ascii="Arial Narrow"/>
                <w:color w:val="212033"/>
                <w:spacing w:val="-2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Non-Legal</w:t>
            </w:r>
            <w:r>
              <w:rPr>
                <w:rFonts w:ascii="Arial Narrow"/>
                <w:color w:val="212033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Advocacy</w:t>
            </w:r>
            <w:r>
              <w:rPr>
                <w:rFonts w:ascii="Arial Narrow"/>
                <w:color w:val="212033"/>
                <w:spacing w:val="-1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Services</w:t>
            </w:r>
          </w:p>
        </w:tc>
        <w:tc>
          <w:tcPr>
            <w:tcW w:w="1020" w:type="dxa"/>
            <w:tcBorders>
              <w:bottom w:val="single" w:sz="4" w:space="0" w:color="231F20"/>
            </w:tcBorders>
          </w:tcPr>
          <w:p w14:paraId="4099187C" w14:textId="77777777" w:rsidR="00B85A26" w:rsidRDefault="00210AEB">
            <w:pPr>
              <w:pStyle w:val="TableParagraph"/>
              <w:spacing w:line="229" w:lineRule="exact"/>
              <w:ind w:right="416"/>
              <w:jc w:val="right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39</w:t>
            </w:r>
          </w:p>
        </w:tc>
      </w:tr>
      <w:tr w:rsidR="00B85A26" w14:paraId="6B634A7F" w14:textId="77777777">
        <w:trPr>
          <w:trHeight w:val="475"/>
        </w:trPr>
        <w:tc>
          <w:tcPr>
            <w:tcW w:w="3609" w:type="dxa"/>
            <w:tcBorders>
              <w:top w:val="single" w:sz="4" w:space="0" w:color="231F20"/>
              <w:bottom w:val="single" w:sz="4" w:space="0" w:color="231F20"/>
            </w:tcBorders>
          </w:tcPr>
          <w:p w14:paraId="4670B8E5" w14:textId="77777777" w:rsidR="00B85A26" w:rsidRDefault="00210AEB">
            <w:pPr>
              <w:pStyle w:val="TableParagraph"/>
              <w:spacing w:before="123"/>
              <w:ind w:left="170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Referrals</w:t>
            </w:r>
          </w:p>
        </w:tc>
        <w:tc>
          <w:tcPr>
            <w:tcW w:w="1097" w:type="dxa"/>
            <w:tcBorders>
              <w:top w:val="single" w:sz="4" w:space="0" w:color="231F20"/>
              <w:bottom w:val="single" w:sz="4" w:space="0" w:color="231F20"/>
            </w:tcBorders>
          </w:tcPr>
          <w:p w14:paraId="6D720307" w14:textId="77777777" w:rsidR="00B85A26" w:rsidRDefault="00210AEB">
            <w:pPr>
              <w:pStyle w:val="TableParagraph"/>
              <w:spacing w:before="123"/>
              <w:ind w:right="417"/>
              <w:jc w:val="right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84</w:t>
            </w:r>
          </w:p>
        </w:tc>
        <w:tc>
          <w:tcPr>
            <w:tcW w:w="3684" w:type="dxa"/>
            <w:tcBorders>
              <w:top w:val="single" w:sz="4" w:space="0" w:color="231F20"/>
              <w:bottom w:val="single" w:sz="4" w:space="0" w:color="231F20"/>
            </w:tcBorders>
          </w:tcPr>
          <w:p w14:paraId="49EB1B94" w14:textId="77777777" w:rsidR="00B85A26" w:rsidRDefault="00210AEB">
            <w:pPr>
              <w:pStyle w:val="TableParagraph"/>
              <w:spacing w:before="123"/>
              <w:ind w:left="401" w:right="401"/>
              <w:jc w:val="center"/>
              <w:rPr>
                <w:rFonts w:ascii="Arial Narrow"/>
                <w:sz w:val="20"/>
              </w:rPr>
            </w:pPr>
            <w:proofErr w:type="spellStart"/>
            <w:r>
              <w:rPr>
                <w:rFonts w:ascii="Arial Narrow"/>
                <w:color w:val="212033"/>
                <w:sz w:val="20"/>
              </w:rPr>
              <w:t>Informations</w:t>
            </w:r>
            <w:proofErr w:type="spellEnd"/>
          </w:p>
        </w:tc>
        <w:tc>
          <w:tcPr>
            <w:tcW w:w="1020" w:type="dxa"/>
            <w:tcBorders>
              <w:top w:val="single" w:sz="4" w:space="0" w:color="231F20"/>
              <w:bottom w:val="single" w:sz="4" w:space="0" w:color="231F20"/>
            </w:tcBorders>
          </w:tcPr>
          <w:p w14:paraId="5B8DD64E" w14:textId="77777777" w:rsidR="00B85A26" w:rsidRDefault="00210AEB">
            <w:pPr>
              <w:pStyle w:val="TableParagraph"/>
              <w:spacing w:before="123"/>
              <w:ind w:right="434"/>
              <w:jc w:val="right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11</w:t>
            </w:r>
          </w:p>
        </w:tc>
      </w:tr>
    </w:tbl>
    <w:p w14:paraId="5B2DD402" w14:textId="77777777" w:rsidR="00B85A26" w:rsidRDefault="00B85A26">
      <w:pPr>
        <w:jc w:val="right"/>
        <w:rPr>
          <w:sz w:val="20"/>
        </w:rPr>
        <w:sectPr w:rsidR="00B85A26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082B43E5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7ED862A2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4E4CD4C4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748B3D0A" w14:textId="77777777" w:rsidR="00B85A26" w:rsidRDefault="00B85A26">
      <w:pPr>
        <w:pStyle w:val="BodyText"/>
        <w:spacing w:before="7"/>
        <w:rPr>
          <w:rFonts w:ascii="Arial Rounded MT Bold"/>
          <w:sz w:val="11"/>
        </w:rPr>
      </w:pPr>
    </w:p>
    <w:p w14:paraId="1CB1A0AC" w14:textId="77777777" w:rsidR="00B85A26" w:rsidRDefault="00210AEB">
      <w:pPr>
        <w:pStyle w:val="BodyText"/>
        <w:rPr>
          <w:rFonts w:ascii="Arial Rounded MT Bold"/>
          <w:sz w:val="20"/>
        </w:rPr>
      </w:pPr>
      <w:r>
        <w:rPr>
          <w:rFonts w:ascii="Arial Rounded MT Bold"/>
          <w:sz w:val="20"/>
        </w:rPr>
      </w:r>
      <w:r>
        <w:rPr>
          <w:rFonts w:ascii="Arial Rounded MT Bold"/>
          <w:sz w:val="20"/>
        </w:rPr>
        <w:pict w14:anchorId="61C33709">
          <v:group id="_x0000_s1328" style="width:390.35pt;height:32.15pt;mso-position-horizontal-relative:char;mso-position-vertical-relative:line" coordsize="7807,643">
            <v:rect id="_x0000_s1330" style="position:absolute;width:7807;height:643" fillcolor="#7ea4d6" stroked="f">
              <v:fill opacity="22937f"/>
            </v:rect>
            <v:shape id="_x0000_s1329" type="#_x0000_t202" style="position:absolute;width:7807;height:643" filled="f" stroked="f">
              <v:textbox inset="0,0,0,0">
                <w:txbxContent>
                  <w:p w14:paraId="386F8EDB" w14:textId="77777777" w:rsidR="00B85A26" w:rsidRDefault="00210AEB">
                    <w:pPr>
                      <w:spacing w:before="69"/>
                      <w:ind w:left="1219" w:right="415"/>
                      <w:jc w:val="center"/>
                      <w:rPr>
                        <w:rFonts w:ascii="Arial Rounded MT Bold"/>
                        <w:sz w:val="40"/>
                      </w:rPr>
                    </w:pPr>
                    <w:r>
                      <w:rPr>
                        <w:rFonts w:ascii="Arial Rounded MT Bold"/>
                        <w:color w:val="D62427"/>
                        <w:sz w:val="40"/>
                      </w:rPr>
                      <w:t>NDIS</w:t>
                    </w:r>
                    <w:r>
                      <w:rPr>
                        <w:rFonts w:ascii="Arial Rounded MT Bold"/>
                        <w:color w:val="D62427"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rFonts w:ascii="Arial Rounded MT Bold"/>
                        <w:color w:val="D62427"/>
                        <w:sz w:val="40"/>
                      </w:rPr>
                      <w:t>Appeals</w:t>
                    </w:r>
                    <w:r>
                      <w:rPr>
                        <w:rFonts w:ascii="Arial Rounded MT Bold"/>
                        <w:color w:val="D62427"/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rFonts w:ascii="Arial Rounded MT Bold"/>
                        <w:color w:val="D62427"/>
                        <w:sz w:val="40"/>
                      </w:rPr>
                      <w:t>Support</w:t>
                    </w:r>
                    <w:r>
                      <w:rPr>
                        <w:rFonts w:ascii="Arial Rounded MT Bold"/>
                        <w:color w:val="D62427"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rFonts w:ascii="Arial Rounded MT Bold"/>
                        <w:color w:val="D62427"/>
                        <w:sz w:val="40"/>
                      </w:rPr>
                      <w:t>Program</w:t>
                    </w:r>
                  </w:p>
                </w:txbxContent>
              </v:textbox>
            </v:shape>
            <w10:anchorlock/>
          </v:group>
        </w:pict>
      </w:r>
    </w:p>
    <w:p w14:paraId="656D99A9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38ACC48F" w14:textId="77777777" w:rsidR="00B85A26" w:rsidRDefault="00B85A26">
      <w:pPr>
        <w:pStyle w:val="BodyText"/>
        <w:spacing w:before="5"/>
        <w:rPr>
          <w:rFonts w:ascii="Arial Rounded MT Bold"/>
          <w:sz w:val="25"/>
        </w:rPr>
      </w:pPr>
    </w:p>
    <w:p w14:paraId="56FD6575" w14:textId="77777777" w:rsidR="00B85A26" w:rsidRDefault="00B85A26">
      <w:pPr>
        <w:rPr>
          <w:rFonts w:ascii="Arial Rounded MT Bold"/>
          <w:sz w:val="25"/>
        </w:rPr>
        <w:sectPr w:rsidR="00B85A26">
          <w:pgSz w:w="11910" w:h="16840"/>
          <w:pgMar w:top="1240" w:right="0" w:bottom="1280" w:left="0" w:header="0" w:footer="1091" w:gutter="0"/>
          <w:cols w:space="720"/>
        </w:sectPr>
      </w:pPr>
    </w:p>
    <w:p w14:paraId="522A2C98" w14:textId="77777777" w:rsidR="00B85A26" w:rsidRDefault="00210AEB">
      <w:pPr>
        <w:pStyle w:val="BodyText"/>
        <w:spacing w:before="100" w:line="266" w:lineRule="auto"/>
        <w:ind w:left="1218"/>
        <w:jc w:val="both"/>
      </w:pPr>
      <w:r>
        <w:rPr>
          <w:color w:val="414042"/>
        </w:rPr>
        <w:t>QAI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funded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Department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Social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Services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(DSS) to deliver NDIS Appeals advocacy and support.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NDIS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Appeals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Service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helps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affected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decision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Insurance Agency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(the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NDIA),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including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decisions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NDIA to refuse a person access to the NDIS 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decisions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approve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statements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person’s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NDIS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Plan.</w:t>
      </w:r>
    </w:p>
    <w:p w14:paraId="36FD9D0F" w14:textId="77777777" w:rsidR="00B85A26" w:rsidRDefault="00B85A26">
      <w:pPr>
        <w:pStyle w:val="BodyText"/>
        <w:spacing w:before="3"/>
        <w:rPr>
          <w:sz w:val="24"/>
        </w:rPr>
      </w:pPr>
    </w:p>
    <w:p w14:paraId="3A7F1A1F" w14:textId="77777777" w:rsidR="00B85A26" w:rsidRDefault="00210AEB">
      <w:pPr>
        <w:pStyle w:val="BodyText"/>
        <w:spacing w:line="266" w:lineRule="auto"/>
        <w:ind w:left="1218" w:right="1"/>
        <w:jc w:val="both"/>
      </w:pP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2018,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DSS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developed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pilot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project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provide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decision-making support for people with disability who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need help to navigate the NDIS access, planning 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plan implementation processes and positively engage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 the NDIA to encourage the effective provision 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supports.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Pilot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continued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recognition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many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yet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access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Scheme.</w:t>
      </w:r>
    </w:p>
    <w:p w14:paraId="3919F0A7" w14:textId="77777777" w:rsidR="00B85A26" w:rsidRDefault="00B85A26">
      <w:pPr>
        <w:pStyle w:val="BodyText"/>
        <w:spacing w:before="3"/>
        <w:rPr>
          <w:sz w:val="24"/>
        </w:rPr>
      </w:pPr>
    </w:p>
    <w:p w14:paraId="333204E5" w14:textId="77777777" w:rsidR="00B85A26" w:rsidRDefault="00210AEB">
      <w:pPr>
        <w:pStyle w:val="BodyText"/>
        <w:spacing w:line="266" w:lineRule="auto"/>
        <w:ind w:left="1218"/>
        <w:jc w:val="both"/>
      </w:pP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value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QAI’s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NDIS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services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1"/>
        </w:rPr>
        <w:t xml:space="preserve"> </w:t>
      </w:r>
      <w:proofErr w:type="spellStart"/>
      <w:r>
        <w:rPr>
          <w:color w:val="414042"/>
        </w:rPr>
        <w:t>recognised</w:t>
      </w:r>
      <w:proofErr w:type="spellEnd"/>
      <w:r>
        <w:rPr>
          <w:color w:val="414042"/>
          <w:spacing w:val="1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Department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Social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Services,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which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continued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funding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through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until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June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30,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2022.</w:t>
      </w:r>
    </w:p>
    <w:p w14:paraId="20F290F2" w14:textId="77777777" w:rsidR="00B85A26" w:rsidRDefault="00B85A26">
      <w:pPr>
        <w:pStyle w:val="BodyText"/>
        <w:spacing w:before="4"/>
        <w:rPr>
          <w:sz w:val="24"/>
        </w:rPr>
      </w:pPr>
    </w:p>
    <w:p w14:paraId="14AF5FE5" w14:textId="77777777" w:rsidR="00B85A26" w:rsidRDefault="00210AEB">
      <w:pPr>
        <w:pStyle w:val="BodyText"/>
        <w:spacing w:line="266" w:lineRule="auto"/>
        <w:ind w:left="1218" w:right="1"/>
        <w:jc w:val="both"/>
      </w:pPr>
      <w:r>
        <w:rPr>
          <w:color w:val="414042"/>
        </w:rPr>
        <w:t>We offer case studies that studies that demonstrate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significant positive impact of our advocates’ diligence,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determination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and,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least,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heart,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they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bring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every-working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day.</w:t>
      </w:r>
    </w:p>
    <w:p w14:paraId="26FE8EB6" w14:textId="77777777" w:rsidR="00B85A26" w:rsidRDefault="00B85A26">
      <w:pPr>
        <w:pStyle w:val="BodyText"/>
        <w:spacing w:before="4"/>
        <w:rPr>
          <w:sz w:val="24"/>
        </w:rPr>
      </w:pPr>
    </w:p>
    <w:p w14:paraId="0EB5B0A4" w14:textId="77777777" w:rsidR="00B85A26" w:rsidRDefault="00210AEB">
      <w:pPr>
        <w:pStyle w:val="BodyText"/>
        <w:spacing w:line="266" w:lineRule="auto"/>
        <w:ind w:left="1218"/>
        <w:jc w:val="both"/>
      </w:pPr>
      <w:r>
        <w:rPr>
          <w:color w:val="414042"/>
        </w:rPr>
        <w:t>Advocates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continued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liaise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fellow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 xml:space="preserve">advocacy </w:t>
      </w:r>
      <w:proofErr w:type="spellStart"/>
      <w:r>
        <w:rPr>
          <w:color w:val="414042"/>
        </w:rPr>
        <w:t>organisations</w:t>
      </w:r>
      <w:proofErr w:type="spellEnd"/>
      <w:r>
        <w:rPr>
          <w:color w:val="414042"/>
        </w:rPr>
        <w:t xml:space="preserve"> and Legal Aid Queensland via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monthly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teleconferences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arranged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issue-specific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meetings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Office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Public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Advocate,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Office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Public</w:t>
      </w:r>
      <w:r>
        <w:rPr>
          <w:color w:val="414042"/>
          <w:spacing w:val="1"/>
        </w:rPr>
        <w:t xml:space="preserve"> </w:t>
      </w:r>
      <w:proofErr w:type="gramStart"/>
      <w:r>
        <w:rPr>
          <w:color w:val="414042"/>
        </w:rPr>
        <w:t>Guardian</w:t>
      </w:r>
      <w:proofErr w:type="gramEnd"/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representatives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Administrative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Appeals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Tribunal.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QAI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advocates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also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met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other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NDIS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Appeals</w:t>
      </w:r>
      <w:r>
        <w:rPr>
          <w:color w:val="414042"/>
          <w:spacing w:val="45"/>
        </w:rPr>
        <w:t xml:space="preserve"> </w:t>
      </w:r>
      <w:r>
        <w:rPr>
          <w:color w:val="414042"/>
        </w:rPr>
        <w:t>Advocates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the</w:t>
      </w:r>
    </w:p>
    <w:p w14:paraId="6B4632DB" w14:textId="77777777" w:rsidR="00B85A26" w:rsidRDefault="00210AEB">
      <w:pPr>
        <w:pStyle w:val="BodyText"/>
        <w:spacing w:before="101" w:line="266" w:lineRule="auto"/>
        <w:ind w:left="294" w:right="1267"/>
        <w:jc w:val="both"/>
      </w:pPr>
      <w:r>
        <w:br w:type="column"/>
      </w:r>
      <w:r>
        <w:rPr>
          <w:color w:val="414042"/>
        </w:rPr>
        <w:t>NDIS Appeals forum hosted by DSS. This provided 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fantastic opportunity to provide feedback to the National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Disability Insurance Agency, the Administrative Appeals</w:t>
      </w:r>
      <w:r>
        <w:rPr>
          <w:color w:val="414042"/>
          <w:spacing w:val="1"/>
        </w:rPr>
        <w:t xml:space="preserve"> </w:t>
      </w:r>
      <w:proofErr w:type="gramStart"/>
      <w:r>
        <w:rPr>
          <w:color w:val="414042"/>
        </w:rPr>
        <w:t>Tribunal</w:t>
      </w:r>
      <w:proofErr w:type="gramEnd"/>
      <w:r>
        <w:rPr>
          <w:color w:val="414042"/>
          <w:spacing w:val="1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Commonwealth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Ombudsman.</w:t>
      </w:r>
    </w:p>
    <w:p w14:paraId="7F19ECFF" w14:textId="77777777" w:rsidR="00B85A26" w:rsidRDefault="00B85A26">
      <w:pPr>
        <w:pStyle w:val="BodyText"/>
        <w:spacing w:before="3"/>
        <w:rPr>
          <w:sz w:val="24"/>
        </w:rPr>
      </w:pPr>
    </w:p>
    <w:p w14:paraId="20A5F324" w14:textId="77777777" w:rsidR="00B85A26" w:rsidRDefault="00210AEB">
      <w:pPr>
        <w:pStyle w:val="BodyText"/>
        <w:spacing w:before="1" w:line="266" w:lineRule="auto"/>
        <w:ind w:left="294" w:right="1270"/>
        <w:jc w:val="both"/>
      </w:pPr>
      <w:r>
        <w:rPr>
          <w:color w:val="414042"/>
        </w:rPr>
        <w:t>Advocates also extended their knowledge by attending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several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relevant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training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sessions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opportunities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arose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throughout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year.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training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sessions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included:</w:t>
      </w:r>
    </w:p>
    <w:p w14:paraId="196D7356" w14:textId="77777777" w:rsidR="00B85A26" w:rsidRDefault="00B85A26">
      <w:pPr>
        <w:pStyle w:val="BodyText"/>
        <w:spacing w:before="2"/>
        <w:rPr>
          <w:sz w:val="24"/>
        </w:rPr>
      </w:pPr>
    </w:p>
    <w:p w14:paraId="16EE7A1E" w14:textId="77777777" w:rsidR="00B85A26" w:rsidRDefault="00210AEB">
      <w:pPr>
        <w:pStyle w:val="BodyText"/>
        <w:tabs>
          <w:tab w:val="left" w:pos="860"/>
        </w:tabs>
        <w:spacing w:line="264" w:lineRule="auto"/>
        <w:ind w:left="860" w:right="1269" w:hanging="360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NDIS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information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session: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related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supports</w:t>
      </w:r>
    </w:p>
    <w:p w14:paraId="55CF9C80" w14:textId="77777777" w:rsidR="00B85A26" w:rsidRDefault="00210AEB">
      <w:pPr>
        <w:pStyle w:val="BodyText"/>
        <w:tabs>
          <w:tab w:val="left" w:pos="860"/>
        </w:tabs>
        <w:spacing w:before="1"/>
        <w:ind w:left="500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ILO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NDIS</w:t>
      </w:r>
    </w:p>
    <w:p w14:paraId="18B3BEE8" w14:textId="77777777" w:rsidR="00B85A26" w:rsidRDefault="00210AEB">
      <w:pPr>
        <w:pStyle w:val="BodyText"/>
        <w:tabs>
          <w:tab w:val="left" w:pos="860"/>
        </w:tabs>
        <w:spacing w:before="25" w:line="264" w:lineRule="auto"/>
        <w:ind w:left="860" w:right="1269" w:hanging="360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Understanding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personal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injury</w:t>
      </w:r>
      <w:r>
        <w:rPr>
          <w:color w:val="414042"/>
          <w:spacing w:val="77"/>
        </w:rPr>
        <w:t xml:space="preserve"> </w:t>
      </w:r>
      <w:r>
        <w:rPr>
          <w:color w:val="414042"/>
        </w:rPr>
        <w:t>compensation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how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affects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NDIS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plans</w:t>
      </w:r>
    </w:p>
    <w:p w14:paraId="42AF8D0B" w14:textId="77777777" w:rsidR="00B85A26" w:rsidRDefault="00210AEB">
      <w:pPr>
        <w:pStyle w:val="BodyText"/>
        <w:tabs>
          <w:tab w:val="left" w:pos="860"/>
        </w:tabs>
        <w:spacing w:before="1" w:line="264" w:lineRule="auto"/>
        <w:ind w:left="860" w:right="1268" w:hanging="360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Managing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wellbeing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when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working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complex</w:t>
      </w:r>
      <w:r>
        <w:rPr>
          <w:color w:val="414042"/>
          <w:spacing w:val="-47"/>
        </w:rPr>
        <w:t xml:space="preserve"> </w:t>
      </w:r>
      <w:r>
        <w:rPr>
          <w:color w:val="414042"/>
        </w:rPr>
        <w:t>trauma,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delivered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11"/>
        </w:rPr>
        <w:t xml:space="preserve"> </w:t>
      </w:r>
      <w:proofErr w:type="spellStart"/>
      <w:r>
        <w:rPr>
          <w:color w:val="414042"/>
        </w:rPr>
        <w:t>BlueKnot</w:t>
      </w:r>
      <w:proofErr w:type="spellEnd"/>
    </w:p>
    <w:p w14:paraId="63C2B2C4" w14:textId="77777777" w:rsidR="00B85A26" w:rsidRDefault="00210AEB">
      <w:pPr>
        <w:pStyle w:val="BodyText"/>
        <w:tabs>
          <w:tab w:val="left" w:pos="860"/>
        </w:tabs>
        <w:spacing w:before="1" w:line="264" w:lineRule="auto"/>
        <w:ind w:left="860" w:right="1269" w:hanging="360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Creating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safety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connection,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delivered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-48"/>
        </w:rPr>
        <w:t xml:space="preserve"> </w:t>
      </w:r>
      <w:proofErr w:type="spellStart"/>
      <w:r>
        <w:rPr>
          <w:color w:val="414042"/>
        </w:rPr>
        <w:t>BlueKnot</w:t>
      </w:r>
      <w:proofErr w:type="spellEnd"/>
    </w:p>
    <w:p w14:paraId="3F50E5E4" w14:textId="77777777" w:rsidR="00B85A26" w:rsidRDefault="00210AEB">
      <w:pPr>
        <w:pStyle w:val="BodyText"/>
        <w:tabs>
          <w:tab w:val="left" w:pos="860"/>
        </w:tabs>
        <w:spacing w:before="2" w:line="264" w:lineRule="auto"/>
        <w:ind w:left="860" w:right="1269" w:hanging="360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Queensland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Act,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delivered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Caxton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Centre</w:t>
      </w:r>
    </w:p>
    <w:p w14:paraId="1D9029C2" w14:textId="77777777" w:rsidR="00B85A26" w:rsidRDefault="00210AEB">
      <w:pPr>
        <w:pStyle w:val="BodyText"/>
        <w:tabs>
          <w:tab w:val="left" w:pos="860"/>
        </w:tabs>
        <w:spacing w:before="1"/>
        <w:ind w:left="500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Queensland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provider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price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guide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update</w:t>
      </w:r>
    </w:p>
    <w:p w14:paraId="3E9EA75B" w14:textId="77777777" w:rsidR="00B85A26" w:rsidRDefault="00B85A26">
      <w:pPr>
        <w:pStyle w:val="BodyText"/>
        <w:spacing w:before="6"/>
        <w:rPr>
          <w:sz w:val="26"/>
        </w:rPr>
      </w:pPr>
    </w:p>
    <w:p w14:paraId="67872A85" w14:textId="77777777" w:rsidR="00B85A26" w:rsidRDefault="00210AEB">
      <w:pPr>
        <w:pStyle w:val="BodyText"/>
        <w:spacing w:before="1" w:line="266" w:lineRule="auto"/>
        <w:ind w:left="294" w:right="1268"/>
        <w:jc w:val="both"/>
      </w:pP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UQ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Bono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Centre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provided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much-needed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student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assist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advocates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reviewing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historic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Administrative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Appeals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Tribunal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caselaw,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preparing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case-notes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collating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these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notes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into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accessible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format.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end-product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will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comprehensive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record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all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external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NDIS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appeals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considered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 Tribunal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since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commencement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 the NDIS Act. We thank students Monica Taylor,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Director of UQ Pro Bono center and Georgia Campbell,</w:t>
      </w:r>
      <w:r>
        <w:rPr>
          <w:color w:val="414042"/>
          <w:spacing w:val="1"/>
        </w:rPr>
        <w:t xml:space="preserve"> </w:t>
      </w:r>
      <w:proofErr w:type="spellStart"/>
      <w:r>
        <w:rPr>
          <w:color w:val="414042"/>
        </w:rPr>
        <w:t>Mitree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Vongphakdi</w:t>
      </w:r>
      <w:proofErr w:type="spellEnd"/>
      <w:r>
        <w:rPr>
          <w:color w:val="414042"/>
        </w:rPr>
        <w:t xml:space="preserve">, Rin Shimada and Shelby </w:t>
      </w:r>
      <w:proofErr w:type="spellStart"/>
      <w:r>
        <w:rPr>
          <w:color w:val="414042"/>
        </w:rPr>
        <w:t>Larcombe</w:t>
      </w:r>
      <w:proofErr w:type="spellEnd"/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contributions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resource.</w:t>
      </w:r>
    </w:p>
    <w:p w14:paraId="47770FB3" w14:textId="77777777" w:rsidR="00B85A26" w:rsidRDefault="00B85A26">
      <w:pPr>
        <w:spacing w:line="266" w:lineRule="auto"/>
        <w:jc w:val="both"/>
        <w:sectPr w:rsidR="00B85A26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761" w:space="40"/>
            <w:col w:w="6109"/>
          </w:cols>
        </w:sectPr>
      </w:pPr>
    </w:p>
    <w:p w14:paraId="3DA228A2" w14:textId="77777777" w:rsidR="00B85A26" w:rsidRDefault="00B85A26">
      <w:pPr>
        <w:pStyle w:val="BodyText"/>
        <w:spacing w:before="2"/>
        <w:rPr>
          <w:sz w:val="23"/>
        </w:rPr>
      </w:pPr>
    </w:p>
    <w:p w14:paraId="10FDAA31" w14:textId="77777777" w:rsidR="00B85A26" w:rsidRDefault="00210AEB">
      <w:pPr>
        <w:pStyle w:val="BodyText"/>
        <w:ind w:left="2570"/>
        <w:rPr>
          <w:sz w:val="20"/>
        </w:rPr>
      </w:pPr>
      <w:r>
        <w:rPr>
          <w:sz w:val="20"/>
        </w:rPr>
      </w:r>
      <w:r>
        <w:rPr>
          <w:sz w:val="20"/>
        </w:rPr>
        <w:pict w14:anchorId="75C9788C">
          <v:group id="_x0000_s1324" style="width:338.3pt;height:91.2pt;mso-position-horizontal-relative:char;mso-position-vertical-relative:line" coordsize="6766,1824">
            <v:shape id="_x0000_s1327" style="position:absolute;width:6766;height:1824" coordsize="6766,1824" path="m6525,l240,,164,12,98,46,46,98,12,164,,240,,1584r12,75l46,1725r52,52l164,1811r76,13l6525,1824r76,-13l6667,1777r52,-52l6753,1659r12,-75l6765,240r-12,-76l6719,98,6667,46,6601,12,6525,xe" fillcolor="#e44856" stroked="f">
              <v:fill opacity="6553f"/>
              <v:path arrowok="t"/>
            </v:shape>
            <v:shape id="_x0000_s1326" style="position:absolute;left:243;top:257;width:371;height:469" coordorigin="243,258" coordsize="371,469" o:spt="100" adj="0,,0" path="m402,656r-1,-11l397,636r-6,-6l376,619,363,607,352,594r-9,-15l335,558r-7,-24l324,507r-2,-31l388,476r9,-12l397,270r-9,-12l262,258r-10,l243,270r,144l244,459r2,40l250,533r5,30l262,590r10,25l284,639r14,23l312,679r15,15l344,708r18,12l371,726r11,-6l400,666r2,-10xm613,656r-1,-11l608,636r-6,-6l587,619,574,607,563,594r-8,-15l546,558r-7,-24l535,507r-1,-31l599,476r9,-12l608,270r-9,-12l463,258r-9,12l454,414r1,45l457,499r4,35l466,564r7,26l483,615r12,24l510,662r14,17l539,694r16,14l573,720r10,6l594,720r18,-54l613,656xe" fillcolor="#253772" stroked="f">
              <v:fill opacity="52428f"/>
              <v:stroke joinstyle="round"/>
              <v:formulas/>
              <v:path arrowok="t" o:connecttype="segments"/>
            </v:shape>
            <v:shape id="_x0000_s1325" type="#_x0000_t202" style="position:absolute;width:6766;height:1824" filled="f" stroked="f">
              <v:textbox inset="0,0,0,0">
                <w:txbxContent>
                  <w:p w14:paraId="5DDB41BD" w14:textId="77777777" w:rsidR="00B85A26" w:rsidRDefault="00B85A26">
                    <w:pPr>
                      <w:spacing w:before="8"/>
                      <w:rPr>
                        <w:sz w:val="19"/>
                      </w:rPr>
                    </w:pPr>
                  </w:p>
                  <w:p w14:paraId="3F75DE54" w14:textId="77777777" w:rsidR="00B85A26" w:rsidRDefault="00210AEB">
                    <w:pPr>
                      <w:spacing w:line="266" w:lineRule="auto"/>
                      <w:ind w:left="200" w:right="181" w:firstLine="526"/>
                      <w:jc w:val="right"/>
                    </w:pPr>
                    <w:r>
                      <w:rPr>
                        <w:color w:val="414042"/>
                      </w:rPr>
                      <w:t>Our</w:t>
                    </w:r>
                    <w:r>
                      <w:rPr>
                        <w:color w:val="414042"/>
                        <w:spacing w:val="4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family</w:t>
                    </w:r>
                    <w:r>
                      <w:rPr>
                        <w:color w:val="414042"/>
                        <w:spacing w:val="4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wanted</w:t>
                    </w:r>
                    <w:r>
                      <w:rPr>
                        <w:color w:val="414042"/>
                        <w:spacing w:val="4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to</w:t>
                    </w:r>
                    <w:r>
                      <w:rPr>
                        <w:color w:val="414042"/>
                        <w:spacing w:val="4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say</w:t>
                    </w:r>
                    <w:r>
                      <w:rPr>
                        <w:color w:val="414042"/>
                        <w:spacing w:val="53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how</w:t>
                    </w:r>
                    <w:r>
                      <w:rPr>
                        <w:color w:val="414042"/>
                        <w:spacing w:val="53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truly</w:t>
                    </w:r>
                    <w:r>
                      <w:rPr>
                        <w:color w:val="414042"/>
                        <w:spacing w:val="53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wonderful</w:t>
                    </w:r>
                    <w:r>
                      <w:rPr>
                        <w:color w:val="414042"/>
                        <w:spacing w:val="53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Courtney</w:t>
                    </w:r>
                    <w:r>
                      <w:rPr>
                        <w:color w:val="414042"/>
                        <w:spacing w:val="54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was</w:t>
                    </w:r>
                    <w:r>
                      <w:rPr>
                        <w:color w:val="414042"/>
                        <w:spacing w:val="53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during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our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very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traumatic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time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with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NDIS.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This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young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lady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is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credit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to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your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proofErr w:type="spellStart"/>
                    <w:r>
                      <w:rPr>
                        <w:color w:val="414042"/>
                      </w:rPr>
                      <w:t>organisation</w:t>
                    </w:r>
                    <w:proofErr w:type="spellEnd"/>
                    <w:r>
                      <w:rPr>
                        <w:color w:val="414042"/>
                      </w:rPr>
                      <w:t>,</w:t>
                    </w:r>
                    <w:r>
                      <w:rPr>
                        <w:color w:val="414042"/>
                        <w:spacing w:val="5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so</w:t>
                    </w:r>
                    <w:r>
                      <w:rPr>
                        <w:color w:val="414042"/>
                        <w:spacing w:val="5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dedicated,</w:t>
                    </w:r>
                    <w:r>
                      <w:rPr>
                        <w:color w:val="414042"/>
                        <w:spacing w:val="51"/>
                      </w:rPr>
                      <w:t xml:space="preserve"> </w:t>
                    </w:r>
                    <w:proofErr w:type="gramStart"/>
                    <w:r>
                      <w:rPr>
                        <w:color w:val="414042"/>
                      </w:rPr>
                      <w:t xml:space="preserve">fastidious, </w:t>
                    </w:r>
                    <w:r>
                      <w:rPr>
                        <w:color w:val="414042"/>
                        <w:spacing w:val="50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and</w:t>
                    </w:r>
                    <w:proofErr w:type="gramEnd"/>
                    <w:r>
                      <w:rPr>
                        <w:color w:val="414042"/>
                      </w:rPr>
                      <w:t xml:space="preserve">   meticulous.   We   tried   to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review</w:t>
                    </w:r>
                    <w:r>
                      <w:rPr>
                        <w:color w:val="414042"/>
                        <w:spacing w:val="2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without</w:t>
                    </w:r>
                    <w:r>
                      <w:rPr>
                        <w:color w:val="414042"/>
                        <w:spacing w:val="2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success</w:t>
                    </w:r>
                    <w:r>
                      <w:rPr>
                        <w:color w:val="414042"/>
                        <w:spacing w:val="26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on</w:t>
                    </w:r>
                    <w:r>
                      <w:rPr>
                        <w:color w:val="414042"/>
                        <w:spacing w:val="2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the</w:t>
                    </w:r>
                    <w:r>
                      <w:rPr>
                        <w:color w:val="414042"/>
                        <w:spacing w:val="25"/>
                      </w:rPr>
                      <w:t xml:space="preserve"> </w:t>
                    </w:r>
                    <w:proofErr w:type="gramStart"/>
                    <w:r>
                      <w:rPr>
                        <w:color w:val="414042"/>
                      </w:rPr>
                      <w:t>web</w:t>
                    </w:r>
                    <w:proofErr w:type="gramEnd"/>
                    <w:r>
                      <w:rPr>
                        <w:color w:val="414042"/>
                        <w:spacing w:val="26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so</w:t>
                    </w:r>
                    <w:r>
                      <w:rPr>
                        <w:color w:val="414042"/>
                        <w:spacing w:val="2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I</w:t>
                    </w:r>
                    <w:r>
                      <w:rPr>
                        <w:color w:val="414042"/>
                        <w:spacing w:val="26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am</w:t>
                    </w:r>
                    <w:r>
                      <w:rPr>
                        <w:color w:val="414042"/>
                        <w:spacing w:val="2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writing</w:t>
                    </w:r>
                    <w:r>
                      <w:rPr>
                        <w:color w:val="414042"/>
                        <w:spacing w:val="2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to</w:t>
                    </w:r>
                    <w:r>
                      <w:rPr>
                        <w:color w:val="414042"/>
                        <w:spacing w:val="26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you</w:t>
                    </w:r>
                    <w:r>
                      <w:rPr>
                        <w:color w:val="414042"/>
                        <w:spacing w:val="2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to</w:t>
                    </w:r>
                    <w:r>
                      <w:rPr>
                        <w:color w:val="414042"/>
                        <w:spacing w:val="26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let</w:t>
                    </w:r>
                    <w:r>
                      <w:rPr>
                        <w:color w:val="414042"/>
                        <w:spacing w:val="2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it</w:t>
                    </w:r>
                    <w:r>
                      <w:rPr>
                        <w:color w:val="414042"/>
                        <w:spacing w:val="2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be</w:t>
                    </w:r>
                    <w:r>
                      <w:rPr>
                        <w:color w:val="414042"/>
                        <w:spacing w:val="26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known</w:t>
                    </w:r>
                  </w:p>
                  <w:p w14:paraId="27DF2139" w14:textId="77777777" w:rsidR="00B85A26" w:rsidRDefault="00210AEB">
                    <w:pPr>
                      <w:spacing w:line="252" w:lineRule="exact"/>
                      <w:ind w:left="200"/>
                    </w:pPr>
                    <w:r>
                      <w:rPr>
                        <w:color w:val="414042"/>
                      </w:rPr>
                      <w:t>how</w:t>
                    </w:r>
                    <w:r>
                      <w:rPr>
                        <w:color w:val="414042"/>
                        <w:spacing w:val="17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grateful</w:t>
                    </w:r>
                    <w:r>
                      <w:rPr>
                        <w:color w:val="414042"/>
                        <w:spacing w:val="18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we</w:t>
                    </w:r>
                    <w:r>
                      <w:rPr>
                        <w:color w:val="414042"/>
                        <w:spacing w:val="18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are</w:t>
                    </w:r>
                    <w:r>
                      <w:rPr>
                        <w:color w:val="414042"/>
                        <w:spacing w:val="18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to</w:t>
                    </w:r>
                    <w:r>
                      <w:rPr>
                        <w:color w:val="414042"/>
                        <w:spacing w:val="17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have</w:t>
                    </w:r>
                    <w:r>
                      <w:rPr>
                        <w:color w:val="414042"/>
                        <w:spacing w:val="18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our</w:t>
                    </w:r>
                    <w:r>
                      <w:rPr>
                        <w:color w:val="414042"/>
                        <w:spacing w:val="18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lives</w:t>
                    </w:r>
                    <w:r>
                      <w:rPr>
                        <w:color w:val="414042"/>
                        <w:spacing w:val="18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sorted</w:t>
                    </w:r>
                    <w:r>
                      <w:rPr>
                        <w:color w:val="414042"/>
                        <w:spacing w:val="17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in</w:t>
                    </w:r>
                    <w:r>
                      <w:rPr>
                        <w:color w:val="414042"/>
                        <w:spacing w:val="18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such</w:t>
                    </w:r>
                    <w:r>
                      <w:rPr>
                        <w:color w:val="414042"/>
                        <w:spacing w:val="18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</w:t>
                    </w:r>
                    <w:r>
                      <w:rPr>
                        <w:color w:val="414042"/>
                        <w:spacing w:val="18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caring</w:t>
                    </w:r>
                    <w:r>
                      <w:rPr>
                        <w:color w:val="414042"/>
                        <w:spacing w:val="18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way.”</w:t>
                    </w:r>
                  </w:p>
                </w:txbxContent>
              </v:textbox>
            </v:shape>
            <w10:anchorlock/>
          </v:group>
        </w:pict>
      </w:r>
    </w:p>
    <w:p w14:paraId="6E76DD62" w14:textId="77777777" w:rsidR="00B85A26" w:rsidRDefault="00B85A26">
      <w:pPr>
        <w:rPr>
          <w:sz w:val="20"/>
        </w:rPr>
        <w:sectPr w:rsidR="00B85A26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6117F2A8" w14:textId="77777777" w:rsidR="00B85A26" w:rsidRDefault="00B85A26">
      <w:pPr>
        <w:pStyle w:val="BodyText"/>
        <w:rPr>
          <w:sz w:val="20"/>
        </w:rPr>
      </w:pPr>
    </w:p>
    <w:p w14:paraId="6EC5132F" w14:textId="77777777" w:rsidR="00B85A26" w:rsidRDefault="00B85A26">
      <w:pPr>
        <w:pStyle w:val="BodyText"/>
        <w:rPr>
          <w:sz w:val="20"/>
        </w:rPr>
      </w:pPr>
    </w:p>
    <w:p w14:paraId="197DF174" w14:textId="77777777" w:rsidR="00B85A26" w:rsidRDefault="00B85A26">
      <w:pPr>
        <w:pStyle w:val="BodyText"/>
        <w:rPr>
          <w:sz w:val="20"/>
        </w:rPr>
      </w:pPr>
    </w:p>
    <w:p w14:paraId="0FA4C0E4" w14:textId="77777777" w:rsidR="00B85A26" w:rsidRDefault="00B85A26">
      <w:pPr>
        <w:pStyle w:val="BodyText"/>
        <w:rPr>
          <w:sz w:val="20"/>
        </w:rPr>
      </w:pPr>
    </w:p>
    <w:p w14:paraId="3E88A4D3" w14:textId="77777777" w:rsidR="00B85A26" w:rsidRDefault="00B85A26">
      <w:pPr>
        <w:pStyle w:val="BodyText"/>
        <w:rPr>
          <w:sz w:val="20"/>
        </w:rPr>
      </w:pPr>
    </w:p>
    <w:p w14:paraId="1B27FCC2" w14:textId="77777777" w:rsidR="00B85A26" w:rsidRDefault="00210AEB">
      <w:pPr>
        <w:pStyle w:val="Heading6"/>
        <w:spacing w:before="254"/>
        <w:ind w:left="1261"/>
      </w:pPr>
      <w:r>
        <w:rPr>
          <w:color w:val="D62427"/>
        </w:rPr>
        <w:t>How</w:t>
      </w:r>
      <w:r>
        <w:rPr>
          <w:color w:val="D62427"/>
          <w:spacing w:val="-2"/>
        </w:rPr>
        <w:t xml:space="preserve"> </w:t>
      </w:r>
      <w:r>
        <w:rPr>
          <w:color w:val="D62427"/>
        </w:rPr>
        <w:t>NDIS</w:t>
      </w:r>
      <w:r>
        <w:rPr>
          <w:color w:val="D62427"/>
          <w:spacing w:val="-1"/>
        </w:rPr>
        <w:t xml:space="preserve"> </w:t>
      </w:r>
      <w:r>
        <w:rPr>
          <w:color w:val="D62427"/>
        </w:rPr>
        <w:t>Appeals</w:t>
      </w:r>
      <w:r>
        <w:rPr>
          <w:color w:val="D62427"/>
          <w:spacing w:val="-2"/>
        </w:rPr>
        <w:t xml:space="preserve"> </w:t>
      </w:r>
      <w:r>
        <w:rPr>
          <w:color w:val="D62427"/>
        </w:rPr>
        <w:t>Support</w:t>
      </w:r>
      <w:r>
        <w:rPr>
          <w:color w:val="D62427"/>
          <w:spacing w:val="-1"/>
        </w:rPr>
        <w:t xml:space="preserve"> </w:t>
      </w:r>
      <w:r>
        <w:rPr>
          <w:color w:val="D62427"/>
        </w:rPr>
        <w:t>Assisted</w:t>
      </w:r>
    </w:p>
    <w:p w14:paraId="68186A9A" w14:textId="77777777" w:rsidR="00B85A26" w:rsidRDefault="00210AEB">
      <w:pPr>
        <w:pStyle w:val="BodyText"/>
        <w:spacing w:before="2"/>
        <w:rPr>
          <w:rFonts w:ascii="Arial Rounded MT Bold"/>
          <w:sz w:val="12"/>
        </w:rPr>
      </w:pPr>
      <w:r>
        <w:pict w14:anchorId="4D228FC4">
          <v:group id="_x0000_s1313" style="position:absolute;margin-left:62.35pt;margin-top:9.05pt;width:470.6pt;height:26.75pt;z-index:-15666688;mso-wrap-distance-left:0;mso-wrap-distance-right:0;mso-position-horizontal-relative:page" coordorigin="1247,181" coordsize="9412,535">
            <v:shape id="_x0000_s1323" style="position:absolute;left:1247;top:190;width:9412;height:515" coordorigin="1247,191" coordsize="9412,515" path="m10658,191r-1020,l1247,191r,515l9638,706r1020,l10658,191xe" fillcolor="#f4d363" stroked="f">
              <v:path arrowok="t"/>
            </v:shape>
            <v:line id="_x0000_s1322" style="position:absolute" from="1247,191" to="4932,191" strokecolor="#231f20" strokeweight="1pt"/>
            <v:line id="_x0000_s1321" style="position:absolute" from="4932,191" to="5953,191" strokecolor="#231f20" strokeweight="1pt"/>
            <v:line id="_x0000_s1320" style="position:absolute" from="5953,191" to="9638,191" strokecolor="#231f20" strokeweight="1pt"/>
            <v:rect id="_x0000_s1319" style="position:absolute;left:9637;top:180;width:1021;height:20" fillcolor="#231f20" stroked="f"/>
            <v:line id="_x0000_s1318" style="position:absolute" from="1247,706" to="4932,706" strokecolor="#231f20" strokeweight="1pt"/>
            <v:line id="_x0000_s1317" style="position:absolute" from="4932,706" to="5953,706" strokecolor="#231f20" strokeweight="1pt"/>
            <v:line id="_x0000_s1316" style="position:absolute" from="5953,706" to="9638,706" strokecolor="#231f20" strokeweight="1pt"/>
            <v:rect id="_x0000_s1315" style="position:absolute;left:9637;top:695;width:1021;height:20" fillcolor="#231f20" stroked="f"/>
            <v:shape id="_x0000_s1314" type="#_x0000_t202" style="position:absolute;left:1247;top:200;width:9412;height:495" filled="f" stroked="f">
              <v:textbox inset="0,0,0,0">
                <w:txbxContent>
                  <w:p w14:paraId="42454378" w14:textId="77777777" w:rsidR="00B85A26" w:rsidRDefault="00210AEB">
                    <w:pPr>
                      <w:spacing w:before="110"/>
                      <w:ind w:left="170"/>
                      <w:rPr>
                        <w:sz w:val="24"/>
                      </w:rPr>
                    </w:pPr>
                    <w:r>
                      <w:rPr>
                        <w:color w:val="253772"/>
                        <w:sz w:val="24"/>
                      </w:rPr>
                      <w:t>NDIS</w:t>
                    </w:r>
                    <w:r>
                      <w:rPr>
                        <w:color w:val="253772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253772"/>
                        <w:sz w:val="24"/>
                      </w:rPr>
                      <w:t>Appeals</w:t>
                    </w:r>
                    <w:r>
                      <w:rPr>
                        <w:color w:val="253772"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color w:val="253772"/>
                        <w:sz w:val="24"/>
                      </w:rPr>
                      <w:t>Support</w:t>
                    </w:r>
                    <w:r>
                      <w:rPr>
                        <w:color w:val="253772"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color w:val="253772"/>
                        <w:sz w:val="24"/>
                      </w:rPr>
                      <w:t>Program</w:t>
                    </w:r>
                    <w:r>
                      <w:rPr>
                        <w:color w:val="253772"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color w:val="253772"/>
                        <w:sz w:val="24"/>
                      </w:rPr>
                      <w:t>-</w:t>
                    </w:r>
                    <w:r>
                      <w:rPr>
                        <w:color w:val="253772"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color w:val="253772"/>
                        <w:sz w:val="24"/>
                      </w:rPr>
                      <w:t>Services</w:t>
                    </w:r>
                    <w:r>
                      <w:rPr>
                        <w:color w:val="253772"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color w:val="253772"/>
                        <w:sz w:val="24"/>
                      </w:rPr>
                      <w:t>Provided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BBE84C5" w14:textId="77777777" w:rsidR="00B85A26" w:rsidRDefault="00B85A26">
      <w:pPr>
        <w:pStyle w:val="BodyText"/>
        <w:spacing w:before="8"/>
        <w:rPr>
          <w:rFonts w:ascii="Arial Rounded MT Bold"/>
          <w:sz w:val="7"/>
        </w:rPr>
      </w:pPr>
    </w:p>
    <w:tbl>
      <w:tblPr>
        <w:tblW w:w="0" w:type="auto"/>
        <w:tblInd w:w="12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86"/>
        <w:gridCol w:w="1142"/>
        <w:gridCol w:w="3661"/>
        <w:gridCol w:w="1020"/>
      </w:tblGrid>
      <w:tr w:rsidR="00B85A26" w14:paraId="4A383BE4" w14:textId="77777777">
        <w:trPr>
          <w:trHeight w:val="352"/>
        </w:trPr>
        <w:tc>
          <w:tcPr>
            <w:tcW w:w="3586" w:type="dxa"/>
            <w:tcBorders>
              <w:bottom w:val="single" w:sz="4" w:space="0" w:color="231F20"/>
            </w:tcBorders>
          </w:tcPr>
          <w:p w14:paraId="26F81F7B" w14:textId="77777777" w:rsidR="00B85A26" w:rsidRDefault="00210AEB">
            <w:pPr>
              <w:pStyle w:val="TableParagraph"/>
              <w:spacing w:line="229" w:lineRule="exact"/>
              <w:ind w:left="170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Discrete</w:t>
            </w:r>
            <w:r>
              <w:rPr>
                <w:rFonts w:ascii="Arial Narrow"/>
                <w:color w:val="212033"/>
                <w:spacing w:val="25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Non-Legal</w:t>
            </w:r>
            <w:r>
              <w:rPr>
                <w:rFonts w:ascii="Arial Narrow"/>
                <w:color w:val="212033"/>
                <w:spacing w:val="13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Advocacy</w:t>
            </w:r>
            <w:r>
              <w:rPr>
                <w:rFonts w:ascii="Arial Narrow"/>
                <w:color w:val="212033"/>
                <w:spacing w:val="25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services</w:t>
            </w:r>
          </w:p>
        </w:tc>
        <w:tc>
          <w:tcPr>
            <w:tcW w:w="1142" w:type="dxa"/>
            <w:tcBorders>
              <w:bottom w:val="single" w:sz="4" w:space="0" w:color="231F20"/>
            </w:tcBorders>
          </w:tcPr>
          <w:p w14:paraId="17DC8814" w14:textId="77777777" w:rsidR="00B85A26" w:rsidRDefault="00210AEB">
            <w:pPr>
              <w:pStyle w:val="TableParagraph"/>
              <w:spacing w:line="229" w:lineRule="exact"/>
              <w:ind w:right="393"/>
              <w:jc w:val="right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145</w:t>
            </w:r>
          </w:p>
        </w:tc>
        <w:tc>
          <w:tcPr>
            <w:tcW w:w="3661" w:type="dxa"/>
            <w:tcBorders>
              <w:bottom w:val="single" w:sz="4" w:space="0" w:color="231F20"/>
            </w:tcBorders>
          </w:tcPr>
          <w:p w14:paraId="025D2B4E" w14:textId="77777777" w:rsidR="00B85A26" w:rsidRDefault="00210AEB">
            <w:pPr>
              <w:pStyle w:val="TableParagraph"/>
              <w:spacing w:line="229" w:lineRule="exact"/>
              <w:ind w:left="381" w:right="399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Ongoing</w:t>
            </w:r>
            <w:r>
              <w:rPr>
                <w:rFonts w:ascii="Arial Narrow"/>
                <w:color w:val="212033"/>
                <w:spacing w:val="-2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Non-Legal</w:t>
            </w:r>
            <w:r>
              <w:rPr>
                <w:rFonts w:ascii="Arial Narrow"/>
                <w:color w:val="212033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Advocacy</w:t>
            </w:r>
            <w:r>
              <w:rPr>
                <w:rFonts w:ascii="Arial Narrow"/>
                <w:color w:val="212033"/>
                <w:spacing w:val="-1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Services</w:t>
            </w:r>
          </w:p>
        </w:tc>
        <w:tc>
          <w:tcPr>
            <w:tcW w:w="1020" w:type="dxa"/>
            <w:tcBorders>
              <w:bottom w:val="single" w:sz="4" w:space="0" w:color="231F20"/>
            </w:tcBorders>
          </w:tcPr>
          <w:p w14:paraId="4B53001D" w14:textId="77777777" w:rsidR="00B85A26" w:rsidRDefault="00210AEB">
            <w:pPr>
              <w:pStyle w:val="TableParagraph"/>
              <w:spacing w:line="229" w:lineRule="exact"/>
              <w:ind w:right="415"/>
              <w:jc w:val="right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58</w:t>
            </w:r>
          </w:p>
        </w:tc>
      </w:tr>
      <w:tr w:rsidR="00B85A26" w14:paraId="533E8F47" w14:textId="77777777">
        <w:trPr>
          <w:trHeight w:val="475"/>
        </w:trPr>
        <w:tc>
          <w:tcPr>
            <w:tcW w:w="3586" w:type="dxa"/>
            <w:tcBorders>
              <w:top w:val="single" w:sz="4" w:space="0" w:color="231F20"/>
              <w:bottom w:val="single" w:sz="4" w:space="0" w:color="231F20"/>
            </w:tcBorders>
          </w:tcPr>
          <w:p w14:paraId="6A5E8520" w14:textId="77777777" w:rsidR="00B85A26" w:rsidRDefault="00210AEB">
            <w:pPr>
              <w:pStyle w:val="TableParagraph"/>
              <w:spacing w:before="123"/>
              <w:ind w:left="170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Referrals</w:t>
            </w:r>
          </w:p>
        </w:tc>
        <w:tc>
          <w:tcPr>
            <w:tcW w:w="1142" w:type="dxa"/>
            <w:tcBorders>
              <w:top w:val="single" w:sz="4" w:space="0" w:color="231F20"/>
              <w:bottom w:val="single" w:sz="4" w:space="0" w:color="231F20"/>
            </w:tcBorders>
          </w:tcPr>
          <w:p w14:paraId="4725FAA9" w14:textId="77777777" w:rsidR="00B85A26" w:rsidRDefault="00210AEB">
            <w:pPr>
              <w:pStyle w:val="TableParagraph"/>
              <w:spacing w:before="123"/>
              <w:ind w:right="393"/>
              <w:jc w:val="right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160</w:t>
            </w:r>
          </w:p>
        </w:tc>
        <w:tc>
          <w:tcPr>
            <w:tcW w:w="3661" w:type="dxa"/>
            <w:tcBorders>
              <w:top w:val="single" w:sz="4" w:space="0" w:color="231F20"/>
              <w:bottom w:val="single" w:sz="4" w:space="0" w:color="231F20"/>
            </w:tcBorders>
          </w:tcPr>
          <w:p w14:paraId="170DFDAA" w14:textId="77777777" w:rsidR="00B85A26" w:rsidRDefault="00210AEB">
            <w:pPr>
              <w:pStyle w:val="TableParagraph"/>
              <w:spacing w:before="123"/>
              <w:ind w:left="381" w:right="399"/>
              <w:jc w:val="center"/>
              <w:rPr>
                <w:rFonts w:ascii="Arial Narrow"/>
                <w:sz w:val="20"/>
              </w:rPr>
            </w:pPr>
            <w:proofErr w:type="spellStart"/>
            <w:r>
              <w:rPr>
                <w:rFonts w:ascii="Arial Narrow"/>
                <w:color w:val="212033"/>
                <w:sz w:val="20"/>
              </w:rPr>
              <w:t>Informations</w:t>
            </w:r>
            <w:proofErr w:type="spellEnd"/>
          </w:p>
        </w:tc>
        <w:tc>
          <w:tcPr>
            <w:tcW w:w="1020" w:type="dxa"/>
            <w:tcBorders>
              <w:top w:val="single" w:sz="4" w:space="0" w:color="231F20"/>
              <w:bottom w:val="single" w:sz="4" w:space="0" w:color="231F20"/>
            </w:tcBorders>
          </w:tcPr>
          <w:p w14:paraId="0EC91530" w14:textId="77777777" w:rsidR="00B85A26" w:rsidRDefault="00210AEB">
            <w:pPr>
              <w:pStyle w:val="TableParagraph"/>
              <w:spacing w:before="123"/>
              <w:ind w:right="414"/>
              <w:jc w:val="right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98</w:t>
            </w:r>
          </w:p>
        </w:tc>
      </w:tr>
    </w:tbl>
    <w:p w14:paraId="220B8384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2EC127EF" w14:textId="77777777" w:rsidR="00B85A26" w:rsidRDefault="00B85A26">
      <w:pPr>
        <w:pStyle w:val="BodyText"/>
        <w:spacing w:before="2"/>
        <w:rPr>
          <w:rFonts w:ascii="Arial Rounded MT Bold"/>
          <w:sz w:val="26"/>
        </w:rPr>
      </w:pPr>
    </w:p>
    <w:p w14:paraId="4325D284" w14:textId="77777777" w:rsidR="00B85A26" w:rsidRDefault="00210AEB">
      <w:pPr>
        <w:spacing w:before="100"/>
        <w:ind w:left="1247"/>
        <w:rPr>
          <w:rFonts w:ascii="Arial Rounded MT Bold"/>
          <w:sz w:val="32"/>
        </w:rPr>
      </w:pPr>
      <w:r>
        <w:rPr>
          <w:rFonts w:ascii="Arial Rounded MT Bold"/>
          <w:color w:val="D62427"/>
          <w:sz w:val="32"/>
        </w:rPr>
        <w:t>Community</w:t>
      </w:r>
      <w:r>
        <w:rPr>
          <w:rFonts w:ascii="Arial Rounded MT Bold"/>
          <w:color w:val="D62427"/>
          <w:spacing w:val="-7"/>
          <w:sz w:val="32"/>
        </w:rPr>
        <w:t xml:space="preserve"> </w:t>
      </w:r>
      <w:r>
        <w:rPr>
          <w:rFonts w:ascii="Arial Rounded MT Bold"/>
          <w:color w:val="D62427"/>
          <w:sz w:val="32"/>
        </w:rPr>
        <w:t>Education</w:t>
      </w:r>
      <w:r>
        <w:rPr>
          <w:rFonts w:ascii="Arial Rounded MT Bold"/>
          <w:color w:val="D62427"/>
          <w:spacing w:val="-6"/>
          <w:sz w:val="32"/>
        </w:rPr>
        <w:t xml:space="preserve"> </w:t>
      </w:r>
      <w:r>
        <w:rPr>
          <w:rFonts w:ascii="Arial Rounded MT Bold"/>
          <w:color w:val="D62427"/>
          <w:sz w:val="32"/>
        </w:rPr>
        <w:t>and</w:t>
      </w:r>
      <w:r>
        <w:rPr>
          <w:rFonts w:ascii="Arial Rounded MT Bold"/>
          <w:color w:val="D62427"/>
          <w:spacing w:val="-7"/>
          <w:sz w:val="32"/>
        </w:rPr>
        <w:t xml:space="preserve"> </w:t>
      </w:r>
      <w:r>
        <w:rPr>
          <w:rFonts w:ascii="Arial Rounded MT Bold"/>
          <w:color w:val="D62427"/>
          <w:sz w:val="32"/>
        </w:rPr>
        <w:t>Engagement</w:t>
      </w:r>
    </w:p>
    <w:p w14:paraId="1D09F1DD" w14:textId="77777777" w:rsidR="00B85A26" w:rsidRDefault="00B85A26">
      <w:pPr>
        <w:pStyle w:val="BodyText"/>
        <w:spacing w:before="3"/>
        <w:rPr>
          <w:rFonts w:ascii="Arial Rounded MT Bold"/>
          <w:sz w:val="18"/>
        </w:rPr>
      </w:pPr>
    </w:p>
    <w:p w14:paraId="219071F2" w14:textId="77777777" w:rsidR="00B85A26" w:rsidRDefault="00210AEB">
      <w:pPr>
        <w:pStyle w:val="BodyText"/>
        <w:spacing w:before="100" w:line="266" w:lineRule="auto"/>
        <w:ind w:left="1247" w:right="1241"/>
      </w:pPr>
      <w:r>
        <w:rPr>
          <w:color w:val="414042"/>
        </w:rPr>
        <w:t>NDIS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Appeals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Advocates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generously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give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time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share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knowledge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others.</w:t>
      </w:r>
      <w:r>
        <w:rPr>
          <w:color w:val="414042"/>
          <w:spacing w:val="48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year,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they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did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so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through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variety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means,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including:</w:t>
      </w:r>
    </w:p>
    <w:p w14:paraId="3D700F68" w14:textId="77777777" w:rsidR="00B85A26" w:rsidRDefault="00B85A26">
      <w:pPr>
        <w:pStyle w:val="BodyText"/>
        <w:spacing w:before="3"/>
        <w:rPr>
          <w:sz w:val="24"/>
        </w:rPr>
      </w:pPr>
    </w:p>
    <w:p w14:paraId="0F0BCEFE" w14:textId="77777777" w:rsidR="00B85A26" w:rsidRDefault="00210AEB">
      <w:pPr>
        <w:pStyle w:val="BodyText"/>
        <w:tabs>
          <w:tab w:val="left" w:pos="1814"/>
        </w:tabs>
        <w:spacing w:line="264" w:lineRule="auto"/>
        <w:ind w:left="1814" w:right="1241" w:hanging="360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Training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QAI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caseworkers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within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Mental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Services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encourage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provision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holistic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service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delivery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within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QAI</w:t>
      </w:r>
    </w:p>
    <w:p w14:paraId="5310A151" w14:textId="77777777" w:rsidR="00B85A26" w:rsidRDefault="00210AEB">
      <w:pPr>
        <w:pStyle w:val="BodyText"/>
        <w:tabs>
          <w:tab w:val="left" w:pos="1814"/>
        </w:tabs>
        <w:spacing w:before="2"/>
        <w:ind w:left="1454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At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Act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forum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relation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intersection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NDIS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Act</w:t>
      </w:r>
    </w:p>
    <w:p w14:paraId="40097F5C" w14:textId="77777777" w:rsidR="00B85A26" w:rsidRDefault="00210AEB">
      <w:pPr>
        <w:pStyle w:val="BodyText"/>
        <w:tabs>
          <w:tab w:val="left" w:pos="1814"/>
        </w:tabs>
        <w:spacing w:before="24"/>
        <w:ind w:left="1454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In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regions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Boosting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Local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Care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Workforce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forum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Rockhampton</w:t>
      </w:r>
    </w:p>
    <w:p w14:paraId="4767CB95" w14:textId="77777777" w:rsidR="00B85A26" w:rsidRDefault="00210AEB">
      <w:pPr>
        <w:pStyle w:val="BodyText"/>
        <w:tabs>
          <w:tab w:val="left" w:pos="1814"/>
        </w:tabs>
        <w:spacing w:before="25"/>
        <w:ind w:left="1454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At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Community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23"/>
        </w:rPr>
        <w:t xml:space="preserve"> </w:t>
      </w:r>
      <w:proofErr w:type="spellStart"/>
      <w:r>
        <w:rPr>
          <w:color w:val="414042"/>
        </w:rPr>
        <w:t>Centres</w:t>
      </w:r>
      <w:proofErr w:type="spellEnd"/>
      <w:r>
        <w:rPr>
          <w:color w:val="414042"/>
          <w:spacing w:val="23"/>
        </w:rPr>
        <w:t xml:space="preserve"> </w:t>
      </w:r>
      <w:r>
        <w:rPr>
          <w:color w:val="414042"/>
        </w:rPr>
        <w:t>conference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delivering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‘10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things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know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about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NDIS’</w:t>
      </w:r>
    </w:p>
    <w:p w14:paraId="73F9E0D4" w14:textId="77777777" w:rsidR="00B85A26" w:rsidRDefault="00210AEB">
      <w:pPr>
        <w:pStyle w:val="BodyText"/>
        <w:tabs>
          <w:tab w:val="left" w:pos="1814"/>
        </w:tabs>
        <w:spacing w:before="24"/>
        <w:ind w:left="1454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At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2nd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annual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NDIS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conference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Cairns</w:t>
      </w:r>
    </w:p>
    <w:p w14:paraId="54330CB7" w14:textId="77777777" w:rsidR="00B85A26" w:rsidRDefault="00210AEB">
      <w:pPr>
        <w:pStyle w:val="BodyText"/>
        <w:tabs>
          <w:tab w:val="left" w:pos="1814"/>
        </w:tabs>
        <w:spacing w:before="25" w:line="264" w:lineRule="auto"/>
        <w:ind w:left="1814" w:right="1668" w:hanging="360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Meeting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social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workers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Toowoomba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Hospital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about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intersection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56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7"/>
        </w:rPr>
        <w:t xml:space="preserve"> </w:t>
      </w:r>
      <w:r>
        <w:rPr>
          <w:color w:val="414042"/>
        </w:rPr>
        <w:t>NDIS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services</w:t>
      </w:r>
    </w:p>
    <w:p w14:paraId="457BB14E" w14:textId="77777777" w:rsidR="00B85A26" w:rsidRDefault="00210AEB">
      <w:pPr>
        <w:pStyle w:val="BodyText"/>
        <w:tabs>
          <w:tab w:val="left" w:pos="1814"/>
        </w:tabs>
        <w:spacing w:before="1" w:line="264" w:lineRule="auto"/>
        <w:ind w:left="1814" w:right="1668" w:hanging="360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Attending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community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meetings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Mental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Specialists,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Aboriginal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Islander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Health,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Indigenous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Units</w:t>
      </w:r>
    </w:p>
    <w:p w14:paraId="354DDB99" w14:textId="77777777" w:rsidR="00B85A26" w:rsidRDefault="00210AEB">
      <w:pPr>
        <w:pStyle w:val="BodyText"/>
        <w:spacing w:before="2"/>
      </w:pPr>
      <w:r>
        <w:pict w14:anchorId="41F22440">
          <v:group id="_x0000_s1308" style="position:absolute;margin-left:49.15pt;margin-top:31.05pt;width:267.6pt;height:241.9pt;z-index:-15666176;mso-wrap-distance-left:0;mso-wrap-distance-right:0;mso-position-horizontal-relative:page" coordorigin="983,621" coordsize="5352,4838">
            <v:shape id="_x0000_s1312" style="position:absolute;left:982;top:621;width:5352;height:4838" coordorigin="983,621" coordsize="5352,4838" path="m6094,621r-4871,l1147,633r-66,34l1029,719r-34,66l983,861r,4358l995,5295r34,66l1081,5413r66,34l1223,5459r4871,l6170,5447r66,-34l6288,5361r34,-66l6334,5219r,-4358l6322,785r-34,-66l6236,667r-66,-34l6094,621xe" fillcolor="#7ea4d6" stroked="f">
              <v:fill opacity="6553f"/>
              <v:path arrowok="t"/>
            </v:shape>
            <v:shape id="_x0000_s1311" type="#_x0000_t75" style="position:absolute;left:1280;top:860;width:162;height:398">
              <v:imagedata r:id="rId64" o:title=""/>
            </v:shape>
            <v:shape id="_x0000_s1310" type="#_x0000_t75" style="position:absolute;left:1491;top:860;width:162;height:398">
              <v:imagedata r:id="rId66" o:title=""/>
            </v:shape>
            <v:shape id="_x0000_s1309" type="#_x0000_t202" style="position:absolute;left:982;top:621;width:5352;height:4838" filled="f" stroked="f">
              <v:textbox inset="0,0,0,0">
                <w:txbxContent>
                  <w:p w14:paraId="316E287F" w14:textId="77777777" w:rsidR="00B85A26" w:rsidRDefault="00210AEB">
                    <w:pPr>
                      <w:spacing w:before="193" w:line="266" w:lineRule="auto"/>
                      <w:ind w:left="781" w:right="237"/>
                      <w:jc w:val="both"/>
                    </w:pPr>
                    <w:r>
                      <w:rPr>
                        <w:color w:val="414042"/>
                      </w:rPr>
                      <w:t>Tania,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I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would</w:t>
                    </w:r>
                    <w:r>
                      <w:rPr>
                        <w:color w:val="414042"/>
                        <w:spacing w:val="50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sincerely</w:t>
                    </w:r>
                    <w:r>
                      <w:rPr>
                        <w:color w:val="414042"/>
                        <w:spacing w:val="50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like</w:t>
                    </w:r>
                    <w:r>
                      <w:rPr>
                        <w:color w:val="414042"/>
                        <w:spacing w:val="50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to</w:t>
                    </w:r>
                    <w:r>
                      <w:rPr>
                        <w:color w:val="414042"/>
                        <w:spacing w:val="50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thank</w:t>
                    </w:r>
                    <w:r>
                      <w:rPr>
                        <w:color w:val="414042"/>
                        <w:spacing w:val="50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you</w:t>
                    </w:r>
                    <w:r>
                      <w:rPr>
                        <w:color w:val="414042"/>
                        <w:spacing w:val="5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all</w:t>
                    </w:r>
                    <w:r>
                      <w:rPr>
                        <w:color w:val="414042"/>
                        <w:spacing w:val="50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for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the</w:t>
                    </w:r>
                    <w:r>
                      <w:rPr>
                        <w:color w:val="414042"/>
                        <w:spacing w:val="1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kindness,</w:t>
                    </w:r>
                    <w:r>
                      <w:rPr>
                        <w:color w:val="414042"/>
                        <w:spacing w:val="1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effort</w:t>
                    </w:r>
                    <w:r>
                      <w:rPr>
                        <w:color w:val="414042"/>
                        <w:spacing w:val="1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&amp;</w:t>
                    </w:r>
                    <w:r>
                      <w:rPr>
                        <w:color w:val="414042"/>
                        <w:spacing w:val="1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beautiful</w:t>
                    </w:r>
                    <w:r>
                      <w:rPr>
                        <w:color w:val="414042"/>
                        <w:spacing w:val="1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determination</w:t>
                    </w:r>
                    <w:r>
                      <w:rPr>
                        <w:color w:val="414042"/>
                        <w:spacing w:val="1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I’ve</w:t>
                    </w:r>
                  </w:p>
                  <w:p w14:paraId="6A1460AF" w14:textId="77777777" w:rsidR="00B85A26" w:rsidRDefault="00210AEB">
                    <w:pPr>
                      <w:spacing w:line="266" w:lineRule="auto"/>
                      <w:ind w:left="269" w:right="237"/>
                      <w:jc w:val="both"/>
                    </w:pPr>
                    <w:r>
                      <w:rPr>
                        <w:color w:val="414042"/>
                      </w:rPr>
                      <w:t>received</w:t>
                    </w:r>
                    <w:r>
                      <w:rPr>
                        <w:color w:val="414042"/>
                        <w:spacing w:val="34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relating</w:t>
                    </w:r>
                    <w:r>
                      <w:rPr>
                        <w:color w:val="414042"/>
                        <w:spacing w:val="3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to</w:t>
                    </w:r>
                    <w:r>
                      <w:rPr>
                        <w:color w:val="414042"/>
                        <w:spacing w:val="34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all</w:t>
                    </w:r>
                    <w:r>
                      <w:rPr>
                        <w:color w:val="414042"/>
                        <w:spacing w:val="3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facets</w:t>
                    </w:r>
                    <w:r>
                      <w:rPr>
                        <w:color w:val="414042"/>
                        <w:spacing w:val="3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of</w:t>
                    </w:r>
                    <w:r>
                      <w:rPr>
                        <w:color w:val="414042"/>
                        <w:spacing w:val="34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my</w:t>
                    </w:r>
                    <w:r>
                      <w:rPr>
                        <w:color w:val="414042"/>
                        <w:spacing w:val="3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case</w:t>
                    </w:r>
                    <w:r>
                      <w:rPr>
                        <w:color w:val="414042"/>
                        <w:spacing w:val="34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over</w:t>
                    </w:r>
                    <w:r>
                      <w:rPr>
                        <w:color w:val="414042"/>
                        <w:spacing w:val="3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the</w:t>
                    </w:r>
                    <w:r>
                      <w:rPr>
                        <w:color w:val="414042"/>
                        <w:spacing w:val="3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years.</w:t>
                    </w:r>
                    <w:r>
                      <w:rPr>
                        <w:color w:val="414042"/>
                        <w:spacing w:val="-48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I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feel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blessed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to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have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had</w:t>
                    </w:r>
                    <w:r>
                      <w:rPr>
                        <w:color w:val="414042"/>
                        <w:spacing w:val="50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such</w:t>
                    </w:r>
                    <w:r>
                      <w:rPr>
                        <w:color w:val="414042"/>
                        <w:spacing w:val="50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caring</w:t>
                    </w:r>
                    <w:r>
                      <w:rPr>
                        <w:color w:val="414042"/>
                        <w:spacing w:val="50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people</w:t>
                    </w:r>
                    <w:r>
                      <w:rPr>
                        <w:color w:val="414042"/>
                        <w:spacing w:val="50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in</w:t>
                    </w:r>
                    <w:r>
                      <w:rPr>
                        <w:color w:val="414042"/>
                        <w:spacing w:val="50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my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corner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taking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care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of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such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important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complex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matters,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matters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that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proofErr w:type="gramStart"/>
                    <w:r>
                      <w:rPr>
                        <w:color w:val="414042"/>
                      </w:rPr>
                      <w:t>would’ve</w:t>
                    </w:r>
                    <w:proofErr w:type="gramEnd"/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been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otherwise</w:t>
                    </w:r>
                    <w:r>
                      <w:rPr>
                        <w:color w:val="414042"/>
                        <w:spacing w:val="50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insurmountable</w:t>
                    </w:r>
                    <w:r>
                      <w:rPr>
                        <w:color w:val="414042"/>
                        <w:spacing w:val="50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for</w:t>
                    </w:r>
                    <w:r>
                      <w:rPr>
                        <w:color w:val="414042"/>
                        <w:spacing w:val="-48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me</w:t>
                    </w:r>
                    <w:r>
                      <w:rPr>
                        <w:color w:val="414042"/>
                        <w:spacing w:val="13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on</w:t>
                    </w:r>
                    <w:r>
                      <w:rPr>
                        <w:color w:val="414042"/>
                        <w:spacing w:val="14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my</w:t>
                    </w:r>
                    <w:r>
                      <w:rPr>
                        <w:color w:val="414042"/>
                        <w:spacing w:val="14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own.</w:t>
                    </w:r>
                  </w:p>
                  <w:p w14:paraId="2ACDFD88" w14:textId="77777777" w:rsidR="00B85A26" w:rsidRDefault="00B85A26">
                    <w:pPr>
                      <w:spacing w:before="3"/>
                      <w:rPr>
                        <w:sz w:val="24"/>
                      </w:rPr>
                    </w:pPr>
                  </w:p>
                  <w:p w14:paraId="3B8409B9" w14:textId="77777777" w:rsidR="00B85A26" w:rsidRDefault="00210AEB">
                    <w:pPr>
                      <w:spacing w:line="266" w:lineRule="auto"/>
                      <w:ind w:left="269" w:right="236"/>
                      <w:jc w:val="both"/>
                    </w:pPr>
                    <w:r>
                      <w:rPr>
                        <w:color w:val="414042"/>
                      </w:rPr>
                      <w:t>I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proofErr w:type="gramStart"/>
                    <w:r>
                      <w:rPr>
                        <w:color w:val="414042"/>
                      </w:rPr>
                      <w:t>wouldn’t</w:t>
                    </w:r>
                    <w:proofErr w:type="gramEnd"/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have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been</w:t>
                    </w:r>
                    <w:r>
                      <w:rPr>
                        <w:color w:val="414042"/>
                        <w:spacing w:val="50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able</w:t>
                    </w:r>
                    <w:r>
                      <w:rPr>
                        <w:color w:val="414042"/>
                        <w:spacing w:val="50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to</w:t>
                    </w:r>
                    <w:r>
                      <w:rPr>
                        <w:color w:val="414042"/>
                        <w:spacing w:val="50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arrive</w:t>
                    </w:r>
                    <w:r>
                      <w:rPr>
                        <w:color w:val="414042"/>
                        <w:spacing w:val="50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at</w:t>
                    </w:r>
                    <w:r>
                      <w:rPr>
                        <w:color w:val="414042"/>
                        <w:spacing w:val="50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the</w:t>
                    </w:r>
                    <w:r>
                      <w:rPr>
                        <w:color w:val="414042"/>
                        <w:spacing w:val="5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current</w:t>
                    </w:r>
                    <w:r>
                      <w:rPr>
                        <w:color w:val="414042"/>
                        <w:spacing w:val="50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point</w:t>
                    </w:r>
                    <w:r>
                      <w:rPr>
                        <w:color w:val="414042"/>
                        <w:spacing w:val="-48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on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the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mountain</w:t>
                    </w:r>
                    <w:r>
                      <w:rPr>
                        <w:color w:val="414042"/>
                        <w:spacing w:val="50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that</w:t>
                    </w:r>
                    <w:r>
                      <w:rPr>
                        <w:color w:val="414042"/>
                        <w:spacing w:val="50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I</w:t>
                    </w:r>
                    <w:r>
                      <w:rPr>
                        <w:color w:val="414042"/>
                        <w:spacing w:val="50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have</w:t>
                    </w:r>
                    <w:r>
                      <w:rPr>
                        <w:color w:val="414042"/>
                        <w:spacing w:val="50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without</w:t>
                    </w:r>
                    <w:r>
                      <w:rPr>
                        <w:color w:val="414042"/>
                        <w:spacing w:val="50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the</w:t>
                    </w:r>
                    <w:r>
                      <w:rPr>
                        <w:color w:val="414042"/>
                        <w:spacing w:val="5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invaluable</w:t>
                    </w:r>
                    <w:r>
                      <w:rPr>
                        <w:color w:val="414042"/>
                        <w:spacing w:val="50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help</w:t>
                    </w:r>
                    <w:r>
                      <w:rPr>
                        <w:color w:val="414042"/>
                        <w:spacing w:val="-48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of</w:t>
                    </w:r>
                    <w:r>
                      <w:rPr>
                        <w:color w:val="414042"/>
                        <w:spacing w:val="33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my</w:t>
                    </w:r>
                    <w:r>
                      <w:rPr>
                        <w:color w:val="414042"/>
                        <w:spacing w:val="34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instructors</w:t>
                    </w:r>
                    <w:r>
                      <w:rPr>
                        <w:color w:val="414042"/>
                        <w:spacing w:val="34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at</w:t>
                    </w:r>
                    <w:r>
                      <w:rPr>
                        <w:color w:val="414042"/>
                        <w:spacing w:val="34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base</w:t>
                    </w:r>
                    <w:r>
                      <w:rPr>
                        <w:color w:val="414042"/>
                        <w:spacing w:val="34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camp,</w:t>
                    </w:r>
                    <w:r>
                      <w:rPr>
                        <w:color w:val="414042"/>
                        <w:spacing w:val="34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so</w:t>
                    </w:r>
                    <w:r>
                      <w:rPr>
                        <w:color w:val="414042"/>
                        <w:spacing w:val="34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thank</w:t>
                    </w:r>
                    <w:r>
                      <w:rPr>
                        <w:color w:val="414042"/>
                        <w:spacing w:val="34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you,</w:t>
                    </w:r>
                    <w:r>
                      <w:rPr>
                        <w:color w:val="414042"/>
                        <w:spacing w:val="34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thank</w:t>
                    </w:r>
                    <w:r>
                      <w:rPr>
                        <w:color w:val="414042"/>
                        <w:spacing w:val="34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you</w:t>
                    </w:r>
                    <w:r>
                      <w:rPr>
                        <w:color w:val="414042"/>
                        <w:spacing w:val="-48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all very much. These and many other positive blessings/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outcomes, have also been instrumental in helping me to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restore</w:t>
                    </w:r>
                    <w:r>
                      <w:rPr>
                        <w:color w:val="414042"/>
                        <w:spacing w:val="32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and</w:t>
                    </w:r>
                    <w:r>
                      <w:rPr>
                        <w:color w:val="414042"/>
                        <w:spacing w:val="33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regain</w:t>
                    </w:r>
                    <w:r>
                      <w:rPr>
                        <w:color w:val="414042"/>
                        <w:spacing w:val="33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my</w:t>
                    </w:r>
                    <w:r>
                      <w:rPr>
                        <w:color w:val="414042"/>
                        <w:spacing w:val="33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faith</w:t>
                    </w:r>
                    <w:r>
                      <w:rPr>
                        <w:color w:val="414042"/>
                        <w:spacing w:val="32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in</w:t>
                    </w:r>
                    <w:r>
                      <w:rPr>
                        <w:color w:val="414042"/>
                        <w:spacing w:val="33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the</w:t>
                    </w:r>
                    <w:r>
                      <w:rPr>
                        <w:color w:val="414042"/>
                        <w:spacing w:val="33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goodness</w:t>
                    </w:r>
                    <w:r>
                      <w:rPr>
                        <w:color w:val="414042"/>
                        <w:spacing w:val="33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of</w:t>
                    </w:r>
                    <w:r>
                      <w:rPr>
                        <w:color w:val="414042"/>
                        <w:spacing w:val="33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humanity,</w:t>
                    </w:r>
                    <w:r>
                      <w:rPr>
                        <w:color w:val="414042"/>
                        <w:spacing w:val="-48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one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which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thankfully,</w:t>
                    </w:r>
                    <w:r>
                      <w:rPr>
                        <w:color w:val="414042"/>
                        <w:spacing w:val="5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is</w:t>
                    </w:r>
                    <w:r>
                      <w:rPr>
                        <w:color w:val="414042"/>
                        <w:spacing w:val="5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thriving</w:t>
                    </w:r>
                    <w:r>
                      <w:rPr>
                        <w:color w:val="414042"/>
                        <w:spacing w:val="5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&amp;</w:t>
                    </w:r>
                    <w:r>
                      <w:rPr>
                        <w:color w:val="414042"/>
                        <w:spacing w:val="5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helping</w:t>
                    </w:r>
                    <w:r>
                      <w:rPr>
                        <w:color w:val="414042"/>
                        <w:spacing w:val="5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so</w:t>
                    </w:r>
                    <w:r>
                      <w:rPr>
                        <w:color w:val="414042"/>
                        <w:spacing w:val="5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many</w:t>
                    </w:r>
                    <w:r>
                      <w:rPr>
                        <w:color w:val="414042"/>
                        <w:spacing w:val="-48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people</w:t>
                    </w:r>
                    <w:r>
                      <w:rPr>
                        <w:color w:val="414042"/>
                        <w:spacing w:val="16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who</w:t>
                    </w:r>
                    <w:r>
                      <w:rPr>
                        <w:color w:val="414042"/>
                        <w:spacing w:val="16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truly</w:t>
                    </w:r>
                    <w:r>
                      <w:rPr>
                        <w:color w:val="414042"/>
                        <w:spacing w:val="17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are</w:t>
                    </w:r>
                    <w:r>
                      <w:rPr>
                        <w:color w:val="414042"/>
                        <w:spacing w:val="16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in</w:t>
                    </w:r>
                    <w:r>
                      <w:rPr>
                        <w:color w:val="414042"/>
                        <w:spacing w:val="16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need.”</w:t>
                    </w:r>
                    <w:r>
                      <w:rPr>
                        <w:color w:val="414042"/>
                        <w:spacing w:val="27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LM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165811F">
          <v:group id="_x0000_s1303" style="position:absolute;margin-left:338.25pt;margin-top:14.7pt;width:204.1pt;height:228.7pt;z-index:-15665664;mso-wrap-distance-left:0;mso-wrap-distance-right:0;mso-position-horizontal-relative:page" coordorigin="6765,294" coordsize="4082,4574">
            <v:shape id="_x0000_s1307" style="position:absolute;left:6765;top:293;width:4082;height:4574" coordorigin="6765,294" coordsize="4082,4574" path="m10607,294r-3602,l6929,306r-65,34l6812,392r-34,66l6765,534r,4093l6778,4703r34,66l6864,4821r65,34l7005,4867r3602,l10682,4855r66,-34l10800,4769r34,-66l10847,4627r,-4093l10834,458r-34,-66l10748,340r-66,-34l10607,294xe" fillcolor="#f4d363" stroked="f">
              <v:fill opacity="19660f"/>
              <v:path arrowok="t"/>
            </v:shape>
            <v:shape id="_x0000_s1306" type="#_x0000_t75" style="position:absolute;left:7039;top:554;width:162;height:398">
              <v:imagedata r:id="rId67" o:title=""/>
            </v:shape>
            <v:shape id="_x0000_s1305" type="#_x0000_t75" style="position:absolute;left:7250;top:554;width:162;height:398">
              <v:imagedata r:id="rId66" o:title=""/>
            </v:shape>
            <v:shape id="_x0000_s1304" type="#_x0000_t202" style="position:absolute;left:6765;top:293;width:4082;height:4574" filled="f" stroked="f">
              <v:textbox inset="0,0,0,0">
                <w:txbxContent>
                  <w:p w14:paraId="67FA180B" w14:textId="77777777" w:rsidR="00B85A26" w:rsidRDefault="00210AEB">
                    <w:pPr>
                      <w:spacing w:before="199" w:line="266" w:lineRule="auto"/>
                      <w:ind w:left="757" w:right="205"/>
                      <w:jc w:val="both"/>
                    </w:pPr>
                    <w:r>
                      <w:rPr>
                        <w:color w:val="414042"/>
                      </w:rPr>
                      <w:t>I just wanted to email you to say how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much</w:t>
                    </w:r>
                    <w:r>
                      <w:rPr>
                        <w:color w:val="414042"/>
                        <w:spacing w:val="29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we</w:t>
                    </w:r>
                    <w:r>
                      <w:rPr>
                        <w:color w:val="414042"/>
                        <w:spacing w:val="29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appreciated</w:t>
                    </w:r>
                    <w:r>
                      <w:rPr>
                        <w:color w:val="414042"/>
                        <w:spacing w:val="29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Caitlin’s</w:t>
                    </w:r>
                    <w:r>
                      <w:rPr>
                        <w:color w:val="414042"/>
                        <w:spacing w:val="29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help</w:t>
                    </w:r>
                  </w:p>
                  <w:p w14:paraId="0079410E" w14:textId="77777777" w:rsidR="00B85A26" w:rsidRDefault="00210AEB">
                    <w:pPr>
                      <w:spacing w:line="266" w:lineRule="auto"/>
                      <w:ind w:left="326" w:right="204"/>
                      <w:jc w:val="both"/>
                    </w:pPr>
                    <w:r>
                      <w:rPr>
                        <w:color w:val="414042"/>
                      </w:rPr>
                      <w:t>in</w:t>
                    </w:r>
                    <w:r>
                      <w:rPr>
                        <w:color w:val="414042"/>
                        <w:spacing w:val="33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resolving</w:t>
                    </w:r>
                    <w:r>
                      <w:rPr>
                        <w:color w:val="414042"/>
                        <w:spacing w:val="32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the</w:t>
                    </w:r>
                    <w:r>
                      <w:rPr>
                        <w:color w:val="414042"/>
                        <w:spacing w:val="32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matter</w:t>
                    </w:r>
                    <w:r>
                      <w:rPr>
                        <w:color w:val="414042"/>
                        <w:spacing w:val="8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of</w:t>
                    </w:r>
                    <w:r>
                      <w:rPr>
                        <w:color w:val="414042"/>
                        <w:spacing w:val="82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</w:t>
                    </w:r>
                    <w:r>
                      <w:rPr>
                        <w:color w:val="414042"/>
                        <w:spacing w:val="8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wheelchair</w:t>
                    </w:r>
                    <w:r>
                      <w:rPr>
                        <w:color w:val="414042"/>
                        <w:spacing w:val="-48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for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Jordan.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Her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consistent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and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unending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support,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knowledge,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patience,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and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determination</w:t>
                    </w:r>
                    <w:r>
                      <w:rPr>
                        <w:color w:val="414042"/>
                        <w:spacing w:val="1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were</w:t>
                    </w:r>
                    <w:r>
                      <w:rPr>
                        <w:color w:val="414042"/>
                        <w:spacing w:val="16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extraordinary.</w:t>
                    </w:r>
                  </w:p>
                  <w:p w14:paraId="46C16E82" w14:textId="77777777" w:rsidR="00B85A26" w:rsidRDefault="00B85A26">
                    <w:pPr>
                      <w:spacing w:before="3"/>
                      <w:rPr>
                        <w:sz w:val="24"/>
                      </w:rPr>
                    </w:pPr>
                  </w:p>
                  <w:p w14:paraId="05B94274" w14:textId="77777777" w:rsidR="00B85A26" w:rsidRDefault="00210AEB">
                    <w:pPr>
                      <w:spacing w:line="266" w:lineRule="auto"/>
                      <w:ind w:left="326" w:right="205"/>
                      <w:jc w:val="both"/>
                      <w:rPr>
                        <w:i/>
                      </w:rPr>
                    </w:pPr>
                    <w:r>
                      <w:rPr>
                        <w:color w:val="414042"/>
                      </w:rPr>
                      <w:t>Many times, Jordan and I felt like giving up,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and Caitlin was there to encourage us to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keep going. Her calm but resolute attitude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was just what we needed after a long 18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months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and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getting</w:t>
                    </w:r>
                    <w:r>
                      <w:rPr>
                        <w:color w:val="414042"/>
                        <w:spacing w:val="50"/>
                      </w:rPr>
                      <w:t xml:space="preserve"> </w:t>
                    </w:r>
                    <w:proofErr w:type="gramStart"/>
                    <w:r>
                      <w:rPr>
                        <w:color w:val="414042"/>
                      </w:rPr>
                      <w:t>absolutely</w:t>
                    </w:r>
                    <w:r>
                      <w:rPr>
                        <w:color w:val="414042"/>
                        <w:spacing w:val="50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nowhere</w:t>
                    </w:r>
                    <w:proofErr w:type="gramEnd"/>
                    <w:r>
                      <w:rPr>
                        <w:color w:val="414042"/>
                      </w:rPr>
                      <w:t>.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We would be more than happy for you to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publish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our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feedback.”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i/>
                        <w:color w:val="414042"/>
                      </w:rPr>
                      <w:t>With</w:t>
                    </w:r>
                    <w:r>
                      <w:rPr>
                        <w:i/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i/>
                        <w:color w:val="414042"/>
                      </w:rPr>
                      <w:t>our</w:t>
                    </w:r>
                    <w:r>
                      <w:rPr>
                        <w:i/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i/>
                        <w:color w:val="414042"/>
                      </w:rPr>
                      <w:t>sincere</w:t>
                    </w:r>
                    <w:r>
                      <w:rPr>
                        <w:i/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i/>
                        <w:color w:val="414042"/>
                      </w:rPr>
                      <w:t>thanks</w:t>
                    </w:r>
                    <w:r>
                      <w:rPr>
                        <w:i/>
                        <w:color w:val="414042"/>
                        <w:spacing w:val="17"/>
                      </w:rPr>
                      <w:t xml:space="preserve"> </w:t>
                    </w:r>
                    <w:r>
                      <w:rPr>
                        <w:i/>
                        <w:color w:val="414042"/>
                      </w:rPr>
                      <w:t>Hayley</w:t>
                    </w:r>
                    <w:r>
                      <w:rPr>
                        <w:i/>
                        <w:color w:val="414042"/>
                        <w:spacing w:val="18"/>
                      </w:rPr>
                      <w:t xml:space="preserve"> </w:t>
                    </w:r>
                    <w:r>
                      <w:rPr>
                        <w:i/>
                        <w:color w:val="414042"/>
                      </w:rPr>
                      <w:t>Bartley</w:t>
                    </w:r>
                    <w:r>
                      <w:rPr>
                        <w:i/>
                        <w:color w:val="414042"/>
                        <w:spacing w:val="17"/>
                      </w:rPr>
                      <w:t xml:space="preserve"> </w:t>
                    </w:r>
                    <w:r>
                      <w:rPr>
                        <w:i/>
                        <w:color w:val="414042"/>
                      </w:rPr>
                      <w:t>Jordan</w:t>
                    </w:r>
                    <w:r>
                      <w:rPr>
                        <w:i/>
                        <w:color w:val="414042"/>
                        <w:spacing w:val="18"/>
                      </w:rPr>
                      <w:t xml:space="preserve"> </w:t>
                    </w:r>
                    <w:r>
                      <w:rPr>
                        <w:i/>
                        <w:color w:val="414042"/>
                      </w:rPr>
                      <w:t>Bartley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6EE4365" w14:textId="77777777" w:rsidR="00B85A26" w:rsidRDefault="00B85A26">
      <w:pPr>
        <w:sectPr w:rsidR="00B85A26">
          <w:pgSz w:w="11910" w:h="16840"/>
          <w:pgMar w:top="1240" w:right="0" w:bottom="1280" w:left="0" w:header="0" w:footer="1091" w:gutter="0"/>
          <w:cols w:space="720"/>
        </w:sectPr>
      </w:pPr>
    </w:p>
    <w:p w14:paraId="7D9C1FC0" w14:textId="77777777" w:rsidR="00B85A26" w:rsidRDefault="00B85A26">
      <w:pPr>
        <w:pStyle w:val="BodyText"/>
        <w:rPr>
          <w:sz w:val="20"/>
        </w:rPr>
      </w:pPr>
    </w:p>
    <w:p w14:paraId="697B1371" w14:textId="77777777" w:rsidR="00B85A26" w:rsidRDefault="00B85A26">
      <w:pPr>
        <w:pStyle w:val="BodyText"/>
        <w:spacing w:before="9"/>
        <w:rPr>
          <w:sz w:val="23"/>
        </w:rPr>
      </w:pPr>
    </w:p>
    <w:p w14:paraId="31A5B848" w14:textId="77777777" w:rsidR="00B85A26" w:rsidRDefault="00210AEB">
      <w:pPr>
        <w:pStyle w:val="Heading6"/>
      </w:pPr>
      <w:r>
        <w:rPr>
          <w:color w:val="D62427"/>
        </w:rPr>
        <w:t>Client</w:t>
      </w:r>
      <w:r>
        <w:rPr>
          <w:color w:val="D62427"/>
          <w:spacing w:val="-2"/>
        </w:rPr>
        <w:t xml:space="preserve"> </w:t>
      </w:r>
      <w:r>
        <w:rPr>
          <w:color w:val="D62427"/>
        </w:rPr>
        <w:t>Story</w:t>
      </w:r>
    </w:p>
    <w:p w14:paraId="3D9B8104" w14:textId="77777777" w:rsidR="00B85A26" w:rsidRDefault="00210AEB">
      <w:pPr>
        <w:spacing w:before="114" w:line="249" w:lineRule="auto"/>
        <w:ind w:left="1247" w:right="1241"/>
        <w:rPr>
          <w:rFonts w:ascii="Arial Rounded MT Bold"/>
          <w:sz w:val="30"/>
        </w:rPr>
      </w:pPr>
      <w:r>
        <w:rPr>
          <w:rFonts w:ascii="Arial Rounded MT Bold"/>
          <w:color w:val="38447B"/>
          <w:sz w:val="30"/>
        </w:rPr>
        <w:t>Family</w:t>
      </w:r>
      <w:r>
        <w:rPr>
          <w:rFonts w:ascii="Arial Rounded MT Bold"/>
          <w:color w:val="38447B"/>
          <w:spacing w:val="8"/>
          <w:sz w:val="30"/>
        </w:rPr>
        <w:t xml:space="preserve"> </w:t>
      </w:r>
      <w:r>
        <w:rPr>
          <w:rFonts w:ascii="Arial Rounded MT Bold"/>
          <w:color w:val="38447B"/>
          <w:sz w:val="30"/>
        </w:rPr>
        <w:t>finally</w:t>
      </w:r>
      <w:r>
        <w:rPr>
          <w:rFonts w:ascii="Arial Rounded MT Bold"/>
          <w:color w:val="38447B"/>
          <w:spacing w:val="9"/>
          <w:sz w:val="30"/>
        </w:rPr>
        <w:t xml:space="preserve"> </w:t>
      </w:r>
      <w:proofErr w:type="gramStart"/>
      <w:r>
        <w:rPr>
          <w:rFonts w:ascii="Arial Rounded MT Bold"/>
          <w:color w:val="38447B"/>
          <w:sz w:val="30"/>
        </w:rPr>
        <w:t>achieve</w:t>
      </w:r>
      <w:proofErr w:type="gramEnd"/>
      <w:r>
        <w:rPr>
          <w:rFonts w:ascii="Arial Rounded MT Bold"/>
          <w:color w:val="38447B"/>
          <w:spacing w:val="9"/>
          <w:sz w:val="30"/>
        </w:rPr>
        <w:t xml:space="preserve"> </w:t>
      </w:r>
      <w:r>
        <w:rPr>
          <w:rFonts w:ascii="Arial Rounded MT Bold"/>
          <w:color w:val="38447B"/>
          <w:sz w:val="30"/>
        </w:rPr>
        <w:t>independence</w:t>
      </w:r>
      <w:r>
        <w:rPr>
          <w:rFonts w:ascii="Arial Rounded MT Bold"/>
          <w:color w:val="38447B"/>
          <w:spacing w:val="9"/>
          <w:sz w:val="30"/>
        </w:rPr>
        <w:t xml:space="preserve"> </w:t>
      </w:r>
      <w:r>
        <w:rPr>
          <w:rFonts w:ascii="Arial Rounded MT Bold"/>
          <w:color w:val="38447B"/>
          <w:sz w:val="30"/>
        </w:rPr>
        <w:t>goal</w:t>
      </w:r>
      <w:r>
        <w:rPr>
          <w:rFonts w:ascii="Arial Rounded MT Bold"/>
          <w:color w:val="38447B"/>
          <w:spacing w:val="8"/>
          <w:sz w:val="30"/>
        </w:rPr>
        <w:t xml:space="preserve"> </w:t>
      </w:r>
      <w:r>
        <w:rPr>
          <w:rFonts w:ascii="Arial Rounded MT Bold"/>
          <w:color w:val="38447B"/>
          <w:sz w:val="30"/>
        </w:rPr>
        <w:t>for</w:t>
      </w:r>
      <w:r>
        <w:rPr>
          <w:rFonts w:ascii="Arial Rounded MT Bold"/>
          <w:color w:val="38447B"/>
          <w:spacing w:val="9"/>
          <w:sz w:val="30"/>
        </w:rPr>
        <w:t xml:space="preserve"> </w:t>
      </w:r>
      <w:r>
        <w:rPr>
          <w:rFonts w:ascii="Arial Rounded MT Bold"/>
          <w:color w:val="38447B"/>
          <w:sz w:val="30"/>
        </w:rPr>
        <w:t>their</w:t>
      </w:r>
      <w:r>
        <w:rPr>
          <w:rFonts w:ascii="Arial Rounded MT Bold"/>
          <w:color w:val="38447B"/>
          <w:spacing w:val="9"/>
          <w:sz w:val="30"/>
        </w:rPr>
        <w:t xml:space="preserve"> </w:t>
      </w:r>
      <w:r>
        <w:rPr>
          <w:rFonts w:ascii="Arial Rounded MT Bold"/>
          <w:color w:val="38447B"/>
          <w:sz w:val="30"/>
        </w:rPr>
        <w:t>son</w:t>
      </w:r>
      <w:r>
        <w:rPr>
          <w:rFonts w:ascii="Arial Rounded MT Bold"/>
          <w:color w:val="38447B"/>
          <w:spacing w:val="9"/>
          <w:sz w:val="30"/>
        </w:rPr>
        <w:t xml:space="preserve"> </w:t>
      </w:r>
      <w:r>
        <w:rPr>
          <w:rFonts w:ascii="Arial Rounded MT Bold"/>
          <w:color w:val="38447B"/>
          <w:sz w:val="30"/>
        </w:rPr>
        <w:t>after</w:t>
      </w:r>
      <w:r>
        <w:rPr>
          <w:rFonts w:ascii="Arial Rounded MT Bold"/>
          <w:color w:val="38447B"/>
          <w:spacing w:val="9"/>
          <w:sz w:val="30"/>
        </w:rPr>
        <w:t xml:space="preserve"> </w:t>
      </w:r>
      <w:r>
        <w:rPr>
          <w:rFonts w:ascii="Arial Rounded MT Bold"/>
          <w:color w:val="38447B"/>
          <w:sz w:val="30"/>
        </w:rPr>
        <w:t>near</w:t>
      </w:r>
      <w:r>
        <w:rPr>
          <w:rFonts w:ascii="Arial Rounded MT Bold"/>
          <w:color w:val="38447B"/>
          <w:spacing w:val="-72"/>
          <w:sz w:val="30"/>
        </w:rPr>
        <w:t xml:space="preserve"> </w:t>
      </w:r>
      <w:r>
        <w:rPr>
          <w:rFonts w:ascii="Arial Rounded MT Bold"/>
          <w:color w:val="38447B"/>
          <w:sz w:val="30"/>
        </w:rPr>
        <w:t>2</w:t>
      </w:r>
      <w:r>
        <w:rPr>
          <w:rFonts w:ascii="Arial Rounded MT Bold"/>
          <w:color w:val="38447B"/>
          <w:spacing w:val="5"/>
          <w:sz w:val="30"/>
        </w:rPr>
        <w:t xml:space="preserve"> </w:t>
      </w:r>
      <w:r>
        <w:rPr>
          <w:rFonts w:ascii="Arial Rounded MT Bold"/>
          <w:color w:val="38447B"/>
          <w:sz w:val="30"/>
        </w:rPr>
        <w:t>year</w:t>
      </w:r>
      <w:r>
        <w:rPr>
          <w:rFonts w:ascii="Arial Rounded MT Bold"/>
          <w:color w:val="38447B"/>
          <w:spacing w:val="6"/>
          <w:sz w:val="30"/>
        </w:rPr>
        <w:t xml:space="preserve"> </w:t>
      </w:r>
      <w:r>
        <w:rPr>
          <w:rFonts w:ascii="Arial Rounded MT Bold"/>
          <w:color w:val="38447B"/>
          <w:sz w:val="30"/>
        </w:rPr>
        <w:t>battle</w:t>
      </w:r>
      <w:r>
        <w:rPr>
          <w:rFonts w:ascii="Arial Rounded MT Bold"/>
          <w:color w:val="38447B"/>
          <w:spacing w:val="6"/>
          <w:sz w:val="30"/>
        </w:rPr>
        <w:t xml:space="preserve"> </w:t>
      </w:r>
      <w:r>
        <w:rPr>
          <w:rFonts w:ascii="Arial Rounded MT Bold"/>
          <w:color w:val="38447B"/>
          <w:sz w:val="30"/>
        </w:rPr>
        <w:t>with</w:t>
      </w:r>
      <w:r>
        <w:rPr>
          <w:rFonts w:ascii="Arial Rounded MT Bold"/>
          <w:color w:val="38447B"/>
          <w:spacing w:val="7"/>
          <w:sz w:val="30"/>
        </w:rPr>
        <w:t xml:space="preserve"> </w:t>
      </w:r>
      <w:r>
        <w:rPr>
          <w:rFonts w:ascii="Arial Rounded MT Bold"/>
          <w:color w:val="38447B"/>
          <w:sz w:val="30"/>
        </w:rPr>
        <w:t>the</w:t>
      </w:r>
      <w:r>
        <w:rPr>
          <w:rFonts w:ascii="Arial Rounded MT Bold"/>
          <w:color w:val="38447B"/>
          <w:spacing w:val="6"/>
          <w:sz w:val="30"/>
        </w:rPr>
        <w:t xml:space="preserve"> </w:t>
      </w:r>
      <w:r>
        <w:rPr>
          <w:rFonts w:ascii="Arial Rounded MT Bold"/>
          <w:color w:val="38447B"/>
          <w:sz w:val="30"/>
        </w:rPr>
        <w:t>NDIA</w:t>
      </w:r>
    </w:p>
    <w:p w14:paraId="11B14EA6" w14:textId="77777777" w:rsidR="00B85A26" w:rsidRDefault="00B85A26">
      <w:pPr>
        <w:pStyle w:val="BodyText"/>
        <w:spacing w:before="7"/>
        <w:rPr>
          <w:rFonts w:ascii="Arial Rounded MT Bold"/>
          <w:sz w:val="13"/>
        </w:rPr>
      </w:pPr>
    </w:p>
    <w:p w14:paraId="5A22E1C3" w14:textId="77777777" w:rsidR="00B85A26" w:rsidRDefault="00B85A26">
      <w:pPr>
        <w:rPr>
          <w:rFonts w:ascii="Arial Rounded MT Bold"/>
          <w:sz w:val="13"/>
        </w:rPr>
        <w:sectPr w:rsidR="00B85A26">
          <w:pgSz w:w="11910" w:h="16840"/>
          <w:pgMar w:top="1240" w:right="0" w:bottom="1280" w:left="0" w:header="0" w:footer="1091" w:gutter="0"/>
          <w:cols w:space="720"/>
        </w:sectPr>
      </w:pPr>
    </w:p>
    <w:p w14:paraId="073BDD2B" w14:textId="77777777" w:rsidR="00B85A26" w:rsidRDefault="00210AEB">
      <w:pPr>
        <w:pStyle w:val="BodyText"/>
        <w:spacing w:before="100" w:line="266" w:lineRule="auto"/>
        <w:ind w:left="1247"/>
        <w:jc w:val="both"/>
      </w:pPr>
      <w:r>
        <w:rPr>
          <w:color w:val="414042"/>
        </w:rPr>
        <w:t>Ryan*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one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many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NDIS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applicants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whose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first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plan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came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through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far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lower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level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supports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receiving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under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Services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Queensland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(DSQ),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 xml:space="preserve">outcome  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never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occurred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given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‘Principle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no disadvantage’. Ryan has a chromosomal deletion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syndrome, which presents as an intellectual disability,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microcephaly,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epilepsy,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limited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speech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resulted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developmental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hip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dysplasia.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DSQ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previously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determined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Ryan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had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highest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level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of both intellectual and physical need, requiring 24/7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care.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It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took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NDIA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almost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two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years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agree.</w:t>
      </w:r>
    </w:p>
    <w:p w14:paraId="1EA0809B" w14:textId="77777777" w:rsidR="00B85A26" w:rsidRDefault="00B85A26">
      <w:pPr>
        <w:pStyle w:val="BodyText"/>
        <w:spacing w:before="3"/>
        <w:rPr>
          <w:sz w:val="24"/>
        </w:rPr>
      </w:pPr>
    </w:p>
    <w:p w14:paraId="0E7286D0" w14:textId="77777777" w:rsidR="00B85A26" w:rsidRDefault="00210AEB">
      <w:pPr>
        <w:pStyle w:val="BodyText"/>
        <w:spacing w:line="266" w:lineRule="auto"/>
        <w:ind w:left="1247" w:right="1"/>
        <w:jc w:val="both"/>
      </w:pPr>
      <w:r>
        <w:rPr>
          <w:color w:val="414042"/>
        </w:rPr>
        <w:t>When moving to the NDIS, Ryan’s parents, Melissa*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David*,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hoped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scheme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would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enable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Ryan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become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independent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so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he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could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“</w:t>
      </w:r>
      <w:r>
        <w:rPr>
          <w:color w:val="414042"/>
        </w:rPr>
        <w:t>live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away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the family home and create a life for himself into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future”, as any parent of a child in their mid-twenties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would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hope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for.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Though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they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quickly</w:t>
      </w:r>
      <w:r>
        <w:rPr>
          <w:color w:val="414042"/>
          <w:spacing w:val="19"/>
        </w:rPr>
        <w:t xml:space="preserve"> </w:t>
      </w:r>
      <w:proofErr w:type="spellStart"/>
      <w:r>
        <w:rPr>
          <w:color w:val="414042"/>
        </w:rPr>
        <w:t>realised</w:t>
      </w:r>
      <w:proofErr w:type="spellEnd"/>
      <w:r>
        <w:rPr>
          <w:color w:val="414042"/>
          <w:spacing w:val="2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path</w:t>
      </w:r>
      <w:r>
        <w:rPr>
          <w:color w:val="414042"/>
          <w:spacing w:val="-4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Ryan’s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independence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through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NDIS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would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easy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fast.</w:t>
      </w:r>
    </w:p>
    <w:p w14:paraId="5AAA9E7F" w14:textId="77777777" w:rsidR="00B85A26" w:rsidRDefault="00B85A26">
      <w:pPr>
        <w:pStyle w:val="BodyText"/>
        <w:spacing w:before="3"/>
        <w:rPr>
          <w:sz w:val="24"/>
        </w:rPr>
      </w:pPr>
    </w:p>
    <w:p w14:paraId="5E8F4C2C" w14:textId="77777777" w:rsidR="00B85A26" w:rsidRDefault="00210AEB">
      <w:pPr>
        <w:pStyle w:val="BodyText"/>
        <w:spacing w:line="266" w:lineRule="auto"/>
        <w:ind w:left="1247"/>
        <w:jc w:val="both"/>
      </w:pPr>
      <w:r>
        <w:rPr>
          <w:color w:val="414042"/>
        </w:rPr>
        <w:t>Ryan’s first plan came through in July 2018 and it fell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woefully short of his support and therapy needs. By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August,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they</w:t>
      </w:r>
      <w:r>
        <w:rPr>
          <w:color w:val="414042"/>
          <w:spacing w:val="1"/>
        </w:rPr>
        <w:t xml:space="preserve"> </w:t>
      </w:r>
      <w:proofErr w:type="spellStart"/>
      <w:r>
        <w:rPr>
          <w:color w:val="414042"/>
        </w:rPr>
        <w:t>recognised</w:t>
      </w:r>
      <w:proofErr w:type="spellEnd"/>
      <w:r>
        <w:rPr>
          <w:color w:val="414042"/>
          <w:spacing w:val="1"/>
        </w:rPr>
        <w:t xml:space="preserve"> </w:t>
      </w:r>
      <w:r>
        <w:rPr>
          <w:color w:val="414042"/>
        </w:rPr>
        <w:t>they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would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need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help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sought out an advocate from QAI. With the advocate’s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assistance, they submitted an Internal Review and 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January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2019,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after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months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follow-ups,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proceeded</w:t>
      </w:r>
      <w:r>
        <w:rPr>
          <w:color w:val="414042"/>
          <w:spacing w:val="-4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review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meeting.</w:t>
      </w:r>
    </w:p>
    <w:p w14:paraId="3A6A0C40" w14:textId="77777777" w:rsidR="00B85A26" w:rsidRDefault="00B85A26">
      <w:pPr>
        <w:pStyle w:val="BodyText"/>
        <w:spacing w:before="3"/>
        <w:rPr>
          <w:sz w:val="24"/>
        </w:rPr>
      </w:pPr>
    </w:p>
    <w:p w14:paraId="1164CC0B" w14:textId="77777777" w:rsidR="00B85A26" w:rsidRDefault="00210AEB">
      <w:pPr>
        <w:pStyle w:val="BodyText"/>
        <w:spacing w:line="266" w:lineRule="auto"/>
        <w:ind w:left="1247"/>
        <w:jc w:val="both"/>
      </w:pPr>
      <w:r>
        <w:rPr>
          <w:color w:val="414042"/>
        </w:rPr>
        <w:t>Their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major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requests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were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one-to-one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Ryan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home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modifications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property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they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had purchased to enable Ryan to live independently.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During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review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meeting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conversations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following,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Senior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NDIA Planner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blatantly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ignored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multiple medical reports and other evidence submitted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review.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Instead,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simply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said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requested supports were ‘not related to his disability’,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later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conversation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QAI’s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advocate,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cited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Google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search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decision.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Melissa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said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it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“like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mind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made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up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before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we</w:t>
      </w:r>
    </w:p>
    <w:p w14:paraId="62F47ED6" w14:textId="77777777" w:rsidR="00B85A26" w:rsidRDefault="00210AEB">
      <w:pPr>
        <w:pStyle w:val="BodyText"/>
        <w:spacing w:before="100" w:line="266" w:lineRule="auto"/>
        <w:ind w:left="464" w:right="1240"/>
      </w:pPr>
      <w:r>
        <w:br w:type="column"/>
      </w:r>
      <w:r>
        <w:rPr>
          <w:color w:val="414042"/>
        </w:rPr>
        <w:t>entered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room”. The</w:t>
      </w:r>
      <w:r>
        <w:rPr>
          <w:color w:val="414042"/>
          <w:spacing w:val="50"/>
        </w:rPr>
        <w:t xml:space="preserve"> </w:t>
      </w:r>
      <w:proofErr w:type="spellStart"/>
      <w:r>
        <w:rPr>
          <w:color w:val="414042"/>
        </w:rPr>
        <w:t>behaviour</w:t>
      </w:r>
      <w:proofErr w:type="spellEnd"/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attitude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planner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became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such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an   issue   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impediment   to   Ryan’s   support   needs,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advocate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felt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compelled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write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letter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complaint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CEO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NDIA.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Melissa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David also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wrote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letter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local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MP to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convey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intense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dissatisfaction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implementation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7"/>
        </w:rPr>
        <w:t xml:space="preserve"> </w:t>
      </w:r>
      <w:r>
        <w:rPr>
          <w:color w:val="414042"/>
        </w:rPr>
        <w:t>NDIS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ask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commitment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5"/>
        </w:rPr>
        <w:t xml:space="preserve"> </w:t>
      </w:r>
      <w:proofErr w:type="gramStart"/>
      <w:r>
        <w:rPr>
          <w:color w:val="414042"/>
        </w:rPr>
        <w:t>take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action</w:t>
      </w:r>
      <w:proofErr w:type="gramEnd"/>
      <w:r>
        <w:rPr>
          <w:color w:val="414042"/>
        </w:rPr>
        <w:t>.</w:t>
      </w:r>
    </w:p>
    <w:p w14:paraId="58B2C476" w14:textId="77777777" w:rsidR="00B85A26" w:rsidRDefault="00B85A26">
      <w:pPr>
        <w:pStyle w:val="BodyText"/>
        <w:spacing w:before="3"/>
        <w:rPr>
          <w:sz w:val="24"/>
        </w:rPr>
      </w:pPr>
    </w:p>
    <w:p w14:paraId="5D27D236" w14:textId="77777777" w:rsidR="00B85A26" w:rsidRDefault="00210AEB">
      <w:pPr>
        <w:pStyle w:val="BodyText"/>
        <w:spacing w:line="266" w:lineRule="auto"/>
        <w:ind w:left="464" w:right="1240"/>
        <w:jc w:val="both"/>
      </w:pPr>
      <w:r>
        <w:rPr>
          <w:color w:val="414042"/>
        </w:rPr>
        <w:t>After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all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attempts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resolve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issues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senior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NDIA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officials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were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unsuccessful,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family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lodged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external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appeal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Administrative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Appeals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Tribunal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(AAT)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seven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months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after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Ryan’s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first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plan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came through. The appeal spanned 11 months during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which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three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case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conferences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were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held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NDIA funded an Independent Functional Assessment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 Home Modifications Assessment, Engineer Plans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 xml:space="preserve">for the home, information from the family, </w:t>
      </w:r>
      <w:proofErr w:type="gramStart"/>
      <w:r>
        <w:rPr>
          <w:color w:val="414042"/>
        </w:rPr>
        <w:t>specialists</w:t>
      </w:r>
      <w:proofErr w:type="gramEnd"/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t</w:t>
      </w:r>
      <w:r>
        <w:rPr>
          <w:color w:val="414042"/>
        </w:rPr>
        <w:t>herapists.</w:t>
      </w:r>
    </w:p>
    <w:p w14:paraId="5BB8384F" w14:textId="77777777" w:rsidR="00B85A26" w:rsidRDefault="00B85A26">
      <w:pPr>
        <w:pStyle w:val="BodyText"/>
        <w:spacing w:before="2"/>
        <w:rPr>
          <w:sz w:val="24"/>
        </w:rPr>
      </w:pPr>
    </w:p>
    <w:p w14:paraId="45550E9C" w14:textId="77777777" w:rsidR="00B85A26" w:rsidRDefault="00210AEB">
      <w:pPr>
        <w:pStyle w:val="BodyText"/>
        <w:spacing w:before="1" w:line="266" w:lineRule="auto"/>
        <w:ind w:left="464" w:right="1240"/>
        <w:jc w:val="both"/>
      </w:pPr>
      <w:r>
        <w:rPr>
          <w:color w:val="414042"/>
        </w:rPr>
        <w:t>Finally,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March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2020,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twenty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months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after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Ryan’s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first plan, he received a new plan with more supports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than they had originally requested. Ryan now had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means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transition</w:t>
      </w:r>
      <w:r>
        <w:rPr>
          <w:color w:val="414042"/>
          <w:spacing w:val="14"/>
        </w:rPr>
        <w:t xml:space="preserve"> </w:t>
      </w:r>
      <w:proofErr w:type="gramStart"/>
      <w:r>
        <w:rPr>
          <w:color w:val="414042"/>
        </w:rPr>
        <w:t>to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living</w:t>
      </w:r>
      <w:proofErr w:type="gramEnd"/>
      <w:r>
        <w:rPr>
          <w:color w:val="414042"/>
          <w:spacing w:val="14"/>
        </w:rPr>
        <w:t xml:space="preserve"> </w:t>
      </w:r>
      <w:r>
        <w:rPr>
          <w:color w:val="414042"/>
        </w:rPr>
        <w:t>independently.</w:t>
      </w:r>
    </w:p>
    <w:p w14:paraId="6B1E3D54" w14:textId="77777777" w:rsidR="00B85A26" w:rsidRDefault="00B85A26">
      <w:pPr>
        <w:pStyle w:val="BodyText"/>
        <w:spacing w:before="3"/>
        <w:rPr>
          <w:sz w:val="24"/>
        </w:rPr>
      </w:pPr>
    </w:p>
    <w:p w14:paraId="0223A460" w14:textId="77777777" w:rsidR="00B85A26" w:rsidRDefault="00210AEB">
      <w:pPr>
        <w:ind w:right="2861"/>
        <w:jc w:val="center"/>
        <w:rPr>
          <w:b/>
        </w:rPr>
      </w:pPr>
      <w:r>
        <w:rPr>
          <w:b/>
          <w:color w:val="414042"/>
        </w:rPr>
        <w:t>Ryan’s</w:t>
      </w:r>
      <w:r>
        <w:rPr>
          <w:b/>
          <w:color w:val="414042"/>
          <w:spacing w:val="18"/>
        </w:rPr>
        <w:t xml:space="preserve"> </w:t>
      </w:r>
      <w:r>
        <w:rPr>
          <w:b/>
          <w:color w:val="414042"/>
        </w:rPr>
        <w:t>new</w:t>
      </w:r>
      <w:r>
        <w:rPr>
          <w:b/>
          <w:color w:val="414042"/>
          <w:spacing w:val="18"/>
        </w:rPr>
        <w:t xml:space="preserve"> </w:t>
      </w:r>
      <w:r>
        <w:rPr>
          <w:b/>
          <w:color w:val="414042"/>
        </w:rPr>
        <w:t>plan</w:t>
      </w:r>
      <w:r>
        <w:rPr>
          <w:b/>
          <w:color w:val="414042"/>
          <w:spacing w:val="18"/>
        </w:rPr>
        <w:t xml:space="preserve"> </w:t>
      </w:r>
      <w:r>
        <w:rPr>
          <w:b/>
          <w:color w:val="414042"/>
        </w:rPr>
        <w:t>included:</w:t>
      </w:r>
    </w:p>
    <w:p w14:paraId="2C6596DF" w14:textId="77777777" w:rsidR="00B85A26" w:rsidRDefault="00210AEB">
      <w:pPr>
        <w:pStyle w:val="BodyText"/>
        <w:tabs>
          <w:tab w:val="left" w:pos="359"/>
        </w:tabs>
        <w:spacing w:before="28"/>
        <w:ind w:right="2793"/>
        <w:jc w:val="center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Home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modifications</w:t>
      </w:r>
    </w:p>
    <w:p w14:paraId="5059B1FE" w14:textId="77777777" w:rsidR="00B85A26" w:rsidRDefault="00210AEB">
      <w:pPr>
        <w:pStyle w:val="BodyText"/>
        <w:tabs>
          <w:tab w:val="left" w:pos="1031"/>
        </w:tabs>
        <w:spacing w:before="24"/>
        <w:ind w:left="671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8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weeks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1:1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short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term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accommodation</w:t>
      </w:r>
    </w:p>
    <w:p w14:paraId="1C0E4AF9" w14:textId="77777777" w:rsidR="00B85A26" w:rsidRDefault="00210AEB">
      <w:pPr>
        <w:pStyle w:val="BodyText"/>
        <w:tabs>
          <w:tab w:val="left" w:pos="1031"/>
        </w:tabs>
        <w:spacing w:before="25"/>
        <w:ind w:left="671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1:1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home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12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hours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per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day</w:t>
      </w:r>
    </w:p>
    <w:p w14:paraId="6B5EE2EF" w14:textId="77777777" w:rsidR="00B85A26" w:rsidRDefault="00210AEB">
      <w:pPr>
        <w:pStyle w:val="BodyText"/>
        <w:tabs>
          <w:tab w:val="left" w:pos="1031"/>
        </w:tabs>
        <w:spacing w:before="24" w:line="264" w:lineRule="auto"/>
        <w:ind w:left="1031" w:right="1319" w:hanging="360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24/7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1:1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when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he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moves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into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his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new</w:t>
      </w:r>
      <w:r>
        <w:rPr>
          <w:color w:val="414042"/>
          <w:spacing w:val="-47"/>
        </w:rPr>
        <w:t xml:space="preserve"> </w:t>
      </w:r>
      <w:r>
        <w:rPr>
          <w:color w:val="414042"/>
        </w:rPr>
        <w:t>home</w:t>
      </w:r>
    </w:p>
    <w:p w14:paraId="3234D8AC" w14:textId="77777777" w:rsidR="00B85A26" w:rsidRDefault="00210AEB">
      <w:pPr>
        <w:pStyle w:val="BodyText"/>
        <w:tabs>
          <w:tab w:val="left" w:pos="1031"/>
        </w:tabs>
        <w:spacing w:before="2" w:line="264" w:lineRule="auto"/>
        <w:ind w:left="1031" w:right="1575" w:hanging="360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Fortnightly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speech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therapy,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physiotherapy,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occupational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therapy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exercise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physiotherapy</w:t>
      </w:r>
    </w:p>
    <w:p w14:paraId="3068FD0D" w14:textId="77777777" w:rsidR="00B85A26" w:rsidRDefault="00210AEB">
      <w:pPr>
        <w:pStyle w:val="BodyText"/>
        <w:tabs>
          <w:tab w:val="left" w:pos="1031"/>
        </w:tabs>
        <w:spacing w:before="3"/>
        <w:ind w:left="671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Podiatry</w:t>
      </w:r>
    </w:p>
    <w:p w14:paraId="46C0A8E6" w14:textId="77777777" w:rsidR="00B85A26" w:rsidRDefault="00210AEB">
      <w:pPr>
        <w:pStyle w:val="BodyText"/>
        <w:tabs>
          <w:tab w:val="left" w:pos="1031"/>
        </w:tabs>
        <w:spacing w:before="25"/>
        <w:ind w:left="671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Transport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funding</w:t>
      </w:r>
    </w:p>
    <w:p w14:paraId="681C5CD7" w14:textId="77777777" w:rsidR="00B85A26" w:rsidRDefault="00210AEB">
      <w:pPr>
        <w:pStyle w:val="BodyText"/>
        <w:tabs>
          <w:tab w:val="left" w:pos="1031"/>
        </w:tabs>
        <w:spacing w:before="24"/>
        <w:ind w:left="671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Additional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transition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support</w:t>
      </w:r>
    </w:p>
    <w:p w14:paraId="2322836B" w14:textId="77777777" w:rsidR="00B85A26" w:rsidRDefault="00210AEB">
      <w:pPr>
        <w:pStyle w:val="BodyText"/>
        <w:tabs>
          <w:tab w:val="left" w:pos="1031"/>
        </w:tabs>
        <w:spacing w:before="25"/>
        <w:ind w:left="671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Support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coordination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plan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management</w:t>
      </w:r>
    </w:p>
    <w:p w14:paraId="7E185524" w14:textId="77777777" w:rsidR="00B85A26" w:rsidRDefault="00210AEB">
      <w:pPr>
        <w:pStyle w:val="BodyText"/>
        <w:tabs>
          <w:tab w:val="left" w:pos="1031"/>
        </w:tabs>
        <w:spacing w:before="24"/>
        <w:ind w:left="671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Fortnightly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domestic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assistance</w:t>
      </w:r>
    </w:p>
    <w:p w14:paraId="06874BE7" w14:textId="77777777" w:rsidR="00B85A26" w:rsidRDefault="00210AEB">
      <w:pPr>
        <w:pStyle w:val="BodyText"/>
        <w:tabs>
          <w:tab w:val="left" w:pos="1031"/>
        </w:tabs>
        <w:spacing w:before="25"/>
        <w:ind w:left="671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Yard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maintenance</w:t>
      </w:r>
    </w:p>
    <w:p w14:paraId="0F77A048" w14:textId="77777777" w:rsidR="00B85A26" w:rsidRDefault="00210AEB">
      <w:pPr>
        <w:pStyle w:val="BodyText"/>
        <w:tabs>
          <w:tab w:val="left" w:pos="1031"/>
        </w:tabs>
        <w:spacing w:before="24"/>
        <w:ind w:left="671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Wheelchair</w:t>
      </w:r>
      <w:r>
        <w:rPr>
          <w:color w:val="414042"/>
          <w:spacing w:val="67"/>
        </w:rPr>
        <w:t xml:space="preserve"> </w:t>
      </w:r>
      <w:r>
        <w:rPr>
          <w:color w:val="414042"/>
        </w:rPr>
        <w:t>repair</w:t>
      </w:r>
    </w:p>
    <w:p w14:paraId="7B4CA8F1" w14:textId="77777777" w:rsidR="00B85A26" w:rsidRDefault="00B85A26">
      <w:pPr>
        <w:sectPr w:rsidR="00B85A26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704" w:space="40"/>
            <w:col w:w="6166"/>
          </w:cols>
        </w:sectPr>
      </w:pPr>
    </w:p>
    <w:p w14:paraId="46FA2DFF" w14:textId="77777777" w:rsidR="00B85A26" w:rsidRDefault="00B85A26">
      <w:pPr>
        <w:pStyle w:val="BodyText"/>
        <w:rPr>
          <w:sz w:val="20"/>
        </w:rPr>
      </w:pPr>
    </w:p>
    <w:p w14:paraId="06C360A3" w14:textId="77777777" w:rsidR="00B85A26" w:rsidRDefault="00B85A26">
      <w:pPr>
        <w:pStyle w:val="BodyText"/>
        <w:rPr>
          <w:sz w:val="20"/>
        </w:rPr>
      </w:pPr>
    </w:p>
    <w:p w14:paraId="105F0E41" w14:textId="77777777" w:rsidR="00B85A26" w:rsidRDefault="00B85A26">
      <w:pPr>
        <w:pStyle w:val="BodyText"/>
        <w:rPr>
          <w:sz w:val="20"/>
        </w:rPr>
      </w:pPr>
    </w:p>
    <w:p w14:paraId="29B2A091" w14:textId="77777777" w:rsidR="00B85A26" w:rsidRDefault="00B85A26">
      <w:pPr>
        <w:pStyle w:val="BodyText"/>
        <w:rPr>
          <w:sz w:val="20"/>
        </w:rPr>
      </w:pPr>
    </w:p>
    <w:p w14:paraId="44C6A30E" w14:textId="77777777" w:rsidR="00B85A26" w:rsidRDefault="00B85A26">
      <w:pPr>
        <w:pStyle w:val="BodyText"/>
        <w:rPr>
          <w:sz w:val="20"/>
        </w:rPr>
      </w:pPr>
    </w:p>
    <w:p w14:paraId="136A3BC3" w14:textId="77777777" w:rsidR="00B85A26" w:rsidRDefault="00B85A26">
      <w:pPr>
        <w:pStyle w:val="BodyText"/>
        <w:rPr>
          <w:sz w:val="20"/>
        </w:rPr>
      </w:pPr>
    </w:p>
    <w:p w14:paraId="6D835BFD" w14:textId="77777777" w:rsidR="00B85A26" w:rsidRDefault="00B85A26">
      <w:pPr>
        <w:pStyle w:val="BodyText"/>
        <w:rPr>
          <w:sz w:val="20"/>
        </w:rPr>
      </w:pPr>
    </w:p>
    <w:p w14:paraId="636CE2EF" w14:textId="77777777" w:rsidR="00B85A26" w:rsidRDefault="00B85A26">
      <w:pPr>
        <w:pStyle w:val="BodyText"/>
        <w:rPr>
          <w:sz w:val="20"/>
        </w:rPr>
      </w:pPr>
    </w:p>
    <w:p w14:paraId="634AC590" w14:textId="77777777" w:rsidR="00B85A26" w:rsidRDefault="00B85A26">
      <w:pPr>
        <w:rPr>
          <w:sz w:val="20"/>
        </w:rPr>
        <w:sectPr w:rsidR="00B85A26">
          <w:pgSz w:w="11910" w:h="16840"/>
          <w:pgMar w:top="1240" w:right="0" w:bottom="1280" w:left="0" w:header="0" w:footer="1091" w:gutter="0"/>
          <w:cols w:space="720"/>
        </w:sectPr>
      </w:pPr>
    </w:p>
    <w:p w14:paraId="4689FDE1" w14:textId="77777777" w:rsidR="00B85A26" w:rsidRDefault="00B85A26">
      <w:pPr>
        <w:pStyle w:val="BodyText"/>
        <w:spacing w:before="5"/>
        <w:rPr>
          <w:sz w:val="21"/>
        </w:rPr>
      </w:pPr>
    </w:p>
    <w:p w14:paraId="36DD6F0A" w14:textId="77777777" w:rsidR="00B85A26" w:rsidRDefault="00210AEB">
      <w:pPr>
        <w:pStyle w:val="BodyText"/>
        <w:spacing w:before="1" w:line="266" w:lineRule="auto"/>
        <w:ind w:left="873"/>
      </w:pPr>
      <w:r>
        <w:pict w14:anchorId="2E173BE2">
          <v:group id="_x0000_s1300" style="position:absolute;left:0;text-align:left;margin-left:235.3pt;margin-top:114.55pt;width:5in;height:444.7pt;z-index:-18595328;mso-position-horizontal-relative:page" coordorigin="4706,2291" coordsize="7200,8894">
            <v:rect id="_x0000_s1302" style="position:absolute;left:4705;top:2291;width:7200;height:8894" fillcolor="#7ea4d6" stroked="f"/>
            <v:shape id="_x0000_s1301" type="#_x0000_t75" style="position:absolute;left:5002;top:2890;width:5656;height:7542">
              <v:imagedata r:id="rId68" o:title=""/>
            </v:shape>
            <w10:wrap anchorx="page"/>
          </v:group>
        </w:pict>
      </w:r>
      <w:r>
        <w:rPr>
          <w:color w:val="414042"/>
        </w:rPr>
        <w:t>Looking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back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experience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NDIA,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Melissa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called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it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“horrendous”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“quite</w:t>
      </w:r>
      <w:r>
        <w:rPr>
          <w:color w:val="414042"/>
          <w:spacing w:val="74"/>
        </w:rPr>
        <w:t xml:space="preserve"> </w:t>
      </w:r>
      <w:r>
        <w:rPr>
          <w:color w:val="414042"/>
        </w:rPr>
        <w:t>arduous”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said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they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had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deal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“poor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communication,</w:t>
      </w:r>
      <w:r>
        <w:rPr>
          <w:color w:val="414042"/>
          <w:spacing w:val="-47"/>
        </w:rPr>
        <w:t xml:space="preserve"> </w:t>
      </w:r>
      <w:r>
        <w:rPr>
          <w:color w:val="414042"/>
        </w:rPr>
        <w:t>broken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promises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inappropriate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people”.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David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had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similar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response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describing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it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“frustrating,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inconsistent,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unnecessarily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lengthy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complex”.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Melissa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said,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“I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am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very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harsh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NDIS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but</w:t>
      </w:r>
      <w:r>
        <w:rPr>
          <w:color w:val="414042"/>
          <w:spacing w:val="-48"/>
        </w:rPr>
        <w:t xml:space="preserve"> </w:t>
      </w:r>
      <w:proofErr w:type="gramStart"/>
      <w:r>
        <w:rPr>
          <w:color w:val="414042"/>
        </w:rPr>
        <w:t>equally</w:t>
      </w:r>
      <w:proofErr w:type="gramEnd"/>
      <w:r>
        <w:rPr>
          <w:color w:val="414042"/>
          <w:spacing w:val="51"/>
        </w:rPr>
        <w:t xml:space="preserve"> </w:t>
      </w:r>
      <w:r>
        <w:rPr>
          <w:color w:val="414042"/>
        </w:rPr>
        <w:t>so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I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think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they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were   extremely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unwarrantedly</w:t>
      </w:r>
      <w:r>
        <w:rPr>
          <w:color w:val="414042"/>
          <w:spacing w:val="46"/>
        </w:rPr>
        <w:t xml:space="preserve"> </w:t>
      </w:r>
      <w:r>
        <w:rPr>
          <w:color w:val="414042"/>
        </w:rPr>
        <w:t>harsh</w:t>
      </w:r>
      <w:r>
        <w:rPr>
          <w:color w:val="414042"/>
          <w:spacing w:val="46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46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46"/>
        </w:rPr>
        <w:t xml:space="preserve"> </w:t>
      </w:r>
      <w:r>
        <w:rPr>
          <w:color w:val="414042"/>
        </w:rPr>
        <w:t>family…</w:t>
      </w:r>
      <w:r>
        <w:rPr>
          <w:color w:val="414042"/>
          <w:spacing w:val="46"/>
        </w:rPr>
        <w:t xml:space="preserve"> </w:t>
      </w:r>
      <w:r>
        <w:rPr>
          <w:color w:val="414042"/>
        </w:rPr>
        <w:t>I</w:t>
      </w:r>
    </w:p>
    <w:p w14:paraId="67F9A55A" w14:textId="77777777" w:rsidR="00B85A26" w:rsidRDefault="00210AEB">
      <w:pPr>
        <w:pStyle w:val="BodyText"/>
        <w:spacing w:line="266" w:lineRule="auto"/>
        <w:ind w:left="873" w:right="888"/>
        <w:jc w:val="both"/>
      </w:pPr>
      <w:r>
        <w:rPr>
          <w:color w:val="414042"/>
        </w:rPr>
        <w:t>think they need a lot more education. You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know, a lot of [NDIA] people [haven’t] been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touched by disability before and they’re…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making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decisions,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life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decisions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about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compromised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those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don’t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strong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advocate like</w:t>
      </w:r>
      <w:r>
        <w:rPr>
          <w:color w:val="414042"/>
        </w:rPr>
        <w:t xml:space="preserve"> David* and myself, I wonder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how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much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success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would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–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it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scares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honest”.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Melissa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also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feels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NDIA wasted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money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throughout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process,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recalling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when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flew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independent Occupational Therapist up 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Brisbane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Sydney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instead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simply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finding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one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locally.</w:t>
      </w:r>
    </w:p>
    <w:p w14:paraId="6F495BEA" w14:textId="77777777" w:rsidR="00B85A26" w:rsidRDefault="00B85A26">
      <w:pPr>
        <w:pStyle w:val="BodyText"/>
        <w:rPr>
          <w:sz w:val="24"/>
        </w:rPr>
      </w:pPr>
    </w:p>
    <w:p w14:paraId="6C580143" w14:textId="77777777" w:rsidR="00B85A26" w:rsidRDefault="00210AEB">
      <w:pPr>
        <w:pStyle w:val="BodyText"/>
        <w:spacing w:before="1" w:line="266" w:lineRule="auto"/>
        <w:ind w:left="873" w:right="888"/>
        <w:jc w:val="both"/>
      </w:pPr>
      <w:r>
        <w:rPr>
          <w:color w:val="414042"/>
        </w:rPr>
        <w:t>Reflecting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QAI’s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assistance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Melissa</w:t>
      </w:r>
      <w:r>
        <w:rPr>
          <w:color w:val="414042"/>
          <w:spacing w:val="-48"/>
        </w:rPr>
        <w:t xml:space="preserve"> </w:t>
      </w:r>
      <w:proofErr w:type="gramStart"/>
      <w:r>
        <w:rPr>
          <w:color w:val="414042"/>
        </w:rPr>
        <w:t>said</w:t>
      </w:r>
      <w:proofErr w:type="gramEnd"/>
      <w:r>
        <w:rPr>
          <w:color w:val="414042"/>
        </w:rPr>
        <w:t xml:space="preserve"> “I don’t think David and I could have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done it without [the advocate] in all honesty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because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information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really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hard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find”.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David said, “everyone we spoke to</w:t>
      </w:r>
      <w:r>
        <w:rPr>
          <w:color w:val="414042"/>
          <w:spacing w:val="1"/>
        </w:rPr>
        <w:t xml:space="preserve"> </w:t>
      </w:r>
      <w:proofErr w:type="gramStart"/>
      <w:r>
        <w:rPr>
          <w:color w:val="414042"/>
        </w:rPr>
        <w:t>had</w:t>
      </w:r>
      <w:proofErr w:type="gramEnd"/>
      <w:r>
        <w:rPr>
          <w:color w:val="414042"/>
        </w:rPr>
        <w:t xml:space="preserve"> a different understanding of what was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required.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[The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advocate]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understood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processes, so provided clarity. [They were]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immediately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advise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when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some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correspondence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communication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manifestly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wrong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–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which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regular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occurrence”.</w:t>
      </w:r>
    </w:p>
    <w:p w14:paraId="07355EDB" w14:textId="77777777" w:rsidR="00B85A26" w:rsidRDefault="00B85A26">
      <w:pPr>
        <w:pStyle w:val="BodyText"/>
        <w:spacing w:before="2"/>
        <w:rPr>
          <w:sz w:val="24"/>
        </w:rPr>
      </w:pPr>
    </w:p>
    <w:p w14:paraId="2584A03F" w14:textId="77777777" w:rsidR="00B85A26" w:rsidRDefault="00210AEB">
      <w:pPr>
        <w:pStyle w:val="BodyText"/>
        <w:spacing w:line="266" w:lineRule="auto"/>
        <w:ind w:left="873" w:right="888"/>
        <w:jc w:val="both"/>
      </w:pPr>
      <w:r>
        <w:rPr>
          <w:color w:val="414042"/>
        </w:rPr>
        <w:t>Since</w:t>
      </w:r>
      <w:r>
        <w:rPr>
          <w:color w:val="414042"/>
          <w:spacing w:val="47"/>
        </w:rPr>
        <w:t xml:space="preserve"> </w:t>
      </w:r>
      <w:r>
        <w:rPr>
          <w:color w:val="414042"/>
        </w:rPr>
        <w:t>getting</w:t>
      </w:r>
      <w:r>
        <w:rPr>
          <w:color w:val="414042"/>
          <w:spacing w:val="47"/>
        </w:rPr>
        <w:t xml:space="preserve"> </w:t>
      </w:r>
      <w:r>
        <w:rPr>
          <w:color w:val="414042"/>
        </w:rPr>
        <w:t>his</w:t>
      </w:r>
      <w:r>
        <w:rPr>
          <w:color w:val="414042"/>
          <w:spacing w:val="47"/>
        </w:rPr>
        <w:t xml:space="preserve"> </w:t>
      </w:r>
      <w:r>
        <w:rPr>
          <w:color w:val="414042"/>
        </w:rPr>
        <w:t>new</w:t>
      </w:r>
      <w:r>
        <w:rPr>
          <w:color w:val="414042"/>
          <w:spacing w:val="47"/>
        </w:rPr>
        <w:t xml:space="preserve"> </w:t>
      </w:r>
      <w:r>
        <w:rPr>
          <w:color w:val="414042"/>
        </w:rPr>
        <w:t>plan,</w:t>
      </w:r>
      <w:r>
        <w:rPr>
          <w:color w:val="414042"/>
          <w:spacing w:val="47"/>
        </w:rPr>
        <w:t xml:space="preserve"> </w:t>
      </w:r>
      <w:r>
        <w:rPr>
          <w:color w:val="414042"/>
        </w:rPr>
        <w:t>Ryan</w:t>
      </w:r>
      <w:r>
        <w:rPr>
          <w:color w:val="414042"/>
          <w:spacing w:val="47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moved into his own home and Melissa said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he has “transitioned very well, surprisingly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well.</w:t>
      </w:r>
      <w:r>
        <w:rPr>
          <w:color w:val="414042"/>
          <w:spacing w:val="36"/>
        </w:rPr>
        <w:t xml:space="preserve"> </w:t>
      </w:r>
      <w:proofErr w:type="gramStart"/>
      <w:r>
        <w:rPr>
          <w:color w:val="414042"/>
        </w:rPr>
        <w:t>We’re</w:t>
      </w:r>
      <w:proofErr w:type="gramEnd"/>
      <w:r>
        <w:rPr>
          <w:color w:val="414042"/>
          <w:spacing w:val="36"/>
        </w:rPr>
        <w:t xml:space="preserve"> </w:t>
      </w:r>
      <w:r>
        <w:rPr>
          <w:color w:val="414042"/>
        </w:rPr>
        <w:t>very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fortunate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good</w:t>
      </w:r>
    </w:p>
    <w:p w14:paraId="6C045C90" w14:textId="77777777" w:rsidR="00B85A26" w:rsidRDefault="00210AEB">
      <w:pPr>
        <w:pStyle w:val="BodyText"/>
        <w:spacing w:before="7"/>
        <w:rPr>
          <w:sz w:val="21"/>
        </w:rPr>
      </w:pPr>
      <w:r>
        <w:br w:type="column"/>
      </w:r>
    </w:p>
    <w:p w14:paraId="7E5FEBAE" w14:textId="77777777" w:rsidR="00B85A26" w:rsidRDefault="00210AEB">
      <w:pPr>
        <w:pStyle w:val="BodyText"/>
        <w:spacing w:before="1" w:line="266" w:lineRule="auto"/>
        <w:ind w:left="476" w:right="1625"/>
        <w:jc w:val="both"/>
      </w:pPr>
      <w:r>
        <w:rPr>
          <w:color w:val="414042"/>
        </w:rPr>
        <w:t>support team who followed him to continue their work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him”.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Melissa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said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gone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through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variety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emotions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herself,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“a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bit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grief,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bit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loss,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a bit of I don’t know what to do with myself… a little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freedom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first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time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28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years,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little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bit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 xml:space="preserve">of spontaneity. But </w:t>
      </w:r>
      <w:proofErr w:type="gramStart"/>
      <w:r>
        <w:rPr>
          <w:color w:val="414042"/>
        </w:rPr>
        <w:t>also</w:t>
      </w:r>
      <w:proofErr w:type="gramEnd"/>
      <w:r>
        <w:rPr>
          <w:color w:val="414042"/>
        </w:rPr>
        <w:t xml:space="preserve"> relief that I see Ryan is going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forward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having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good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life,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he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very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happy”.</w:t>
      </w:r>
    </w:p>
    <w:p w14:paraId="40E17DA7" w14:textId="77777777" w:rsidR="00B85A26" w:rsidRDefault="00B85A26">
      <w:pPr>
        <w:pStyle w:val="BodyText"/>
        <w:rPr>
          <w:sz w:val="24"/>
        </w:rPr>
      </w:pPr>
    </w:p>
    <w:p w14:paraId="259E4ADC" w14:textId="77777777" w:rsidR="00B85A26" w:rsidRDefault="00B85A26">
      <w:pPr>
        <w:pStyle w:val="BodyText"/>
        <w:rPr>
          <w:sz w:val="24"/>
        </w:rPr>
      </w:pPr>
    </w:p>
    <w:p w14:paraId="44AA8F92" w14:textId="77777777" w:rsidR="00B85A26" w:rsidRDefault="00B85A26">
      <w:pPr>
        <w:pStyle w:val="BodyText"/>
        <w:rPr>
          <w:sz w:val="24"/>
        </w:rPr>
      </w:pPr>
    </w:p>
    <w:p w14:paraId="5E52AFF9" w14:textId="77777777" w:rsidR="00B85A26" w:rsidRDefault="00B85A26">
      <w:pPr>
        <w:pStyle w:val="BodyText"/>
        <w:rPr>
          <w:sz w:val="24"/>
        </w:rPr>
      </w:pPr>
    </w:p>
    <w:p w14:paraId="2535DECA" w14:textId="77777777" w:rsidR="00B85A26" w:rsidRDefault="00B85A26">
      <w:pPr>
        <w:pStyle w:val="BodyText"/>
        <w:rPr>
          <w:sz w:val="24"/>
        </w:rPr>
      </w:pPr>
    </w:p>
    <w:p w14:paraId="1EB0C47A" w14:textId="77777777" w:rsidR="00B85A26" w:rsidRDefault="00B85A26">
      <w:pPr>
        <w:pStyle w:val="BodyText"/>
        <w:rPr>
          <w:sz w:val="24"/>
        </w:rPr>
      </w:pPr>
    </w:p>
    <w:p w14:paraId="7E6E2EAB" w14:textId="77777777" w:rsidR="00B85A26" w:rsidRDefault="00B85A26">
      <w:pPr>
        <w:pStyle w:val="BodyText"/>
        <w:rPr>
          <w:sz w:val="24"/>
        </w:rPr>
      </w:pPr>
    </w:p>
    <w:p w14:paraId="640158B8" w14:textId="77777777" w:rsidR="00B85A26" w:rsidRDefault="00B85A26">
      <w:pPr>
        <w:pStyle w:val="BodyText"/>
        <w:rPr>
          <w:sz w:val="24"/>
        </w:rPr>
      </w:pPr>
    </w:p>
    <w:p w14:paraId="22B57BC3" w14:textId="77777777" w:rsidR="00B85A26" w:rsidRDefault="00B85A26">
      <w:pPr>
        <w:pStyle w:val="BodyText"/>
        <w:rPr>
          <w:sz w:val="24"/>
        </w:rPr>
      </w:pPr>
    </w:p>
    <w:p w14:paraId="2759B76A" w14:textId="77777777" w:rsidR="00B85A26" w:rsidRDefault="00B85A26">
      <w:pPr>
        <w:pStyle w:val="BodyText"/>
        <w:rPr>
          <w:sz w:val="24"/>
        </w:rPr>
      </w:pPr>
    </w:p>
    <w:p w14:paraId="37DE339A" w14:textId="77777777" w:rsidR="00B85A26" w:rsidRDefault="00B85A26">
      <w:pPr>
        <w:pStyle w:val="BodyText"/>
        <w:rPr>
          <w:sz w:val="24"/>
        </w:rPr>
      </w:pPr>
    </w:p>
    <w:p w14:paraId="626E6978" w14:textId="77777777" w:rsidR="00B85A26" w:rsidRDefault="00B85A26">
      <w:pPr>
        <w:pStyle w:val="BodyText"/>
        <w:rPr>
          <w:sz w:val="24"/>
        </w:rPr>
      </w:pPr>
    </w:p>
    <w:p w14:paraId="40D10838" w14:textId="77777777" w:rsidR="00B85A26" w:rsidRDefault="00B85A26">
      <w:pPr>
        <w:pStyle w:val="BodyText"/>
        <w:rPr>
          <w:sz w:val="24"/>
        </w:rPr>
      </w:pPr>
    </w:p>
    <w:p w14:paraId="2E352E34" w14:textId="77777777" w:rsidR="00B85A26" w:rsidRDefault="00B85A26">
      <w:pPr>
        <w:pStyle w:val="BodyText"/>
        <w:rPr>
          <w:sz w:val="24"/>
        </w:rPr>
      </w:pPr>
    </w:p>
    <w:p w14:paraId="493A3CE8" w14:textId="77777777" w:rsidR="00B85A26" w:rsidRDefault="00B85A26">
      <w:pPr>
        <w:pStyle w:val="BodyText"/>
        <w:rPr>
          <w:sz w:val="24"/>
        </w:rPr>
      </w:pPr>
    </w:p>
    <w:p w14:paraId="5A3F7D13" w14:textId="77777777" w:rsidR="00B85A26" w:rsidRDefault="00B85A26">
      <w:pPr>
        <w:pStyle w:val="BodyText"/>
        <w:rPr>
          <w:sz w:val="24"/>
        </w:rPr>
      </w:pPr>
    </w:p>
    <w:p w14:paraId="50AE3837" w14:textId="77777777" w:rsidR="00B85A26" w:rsidRDefault="00B85A26">
      <w:pPr>
        <w:pStyle w:val="BodyText"/>
        <w:rPr>
          <w:sz w:val="24"/>
        </w:rPr>
      </w:pPr>
    </w:p>
    <w:p w14:paraId="46AF688D" w14:textId="77777777" w:rsidR="00B85A26" w:rsidRDefault="00B85A26">
      <w:pPr>
        <w:pStyle w:val="BodyText"/>
        <w:rPr>
          <w:sz w:val="24"/>
        </w:rPr>
      </w:pPr>
    </w:p>
    <w:p w14:paraId="524AC981" w14:textId="77777777" w:rsidR="00B85A26" w:rsidRDefault="00B85A26">
      <w:pPr>
        <w:pStyle w:val="BodyText"/>
        <w:rPr>
          <w:sz w:val="24"/>
        </w:rPr>
      </w:pPr>
    </w:p>
    <w:p w14:paraId="1A21435D" w14:textId="77777777" w:rsidR="00B85A26" w:rsidRDefault="00B85A26">
      <w:pPr>
        <w:pStyle w:val="BodyText"/>
        <w:rPr>
          <w:sz w:val="24"/>
        </w:rPr>
      </w:pPr>
    </w:p>
    <w:p w14:paraId="09221709" w14:textId="77777777" w:rsidR="00B85A26" w:rsidRDefault="00B85A26">
      <w:pPr>
        <w:pStyle w:val="BodyText"/>
        <w:rPr>
          <w:sz w:val="24"/>
        </w:rPr>
      </w:pPr>
    </w:p>
    <w:p w14:paraId="7BDA7C59" w14:textId="77777777" w:rsidR="00B85A26" w:rsidRDefault="00B85A26">
      <w:pPr>
        <w:pStyle w:val="BodyText"/>
        <w:rPr>
          <w:sz w:val="24"/>
        </w:rPr>
      </w:pPr>
    </w:p>
    <w:p w14:paraId="07E1587F" w14:textId="77777777" w:rsidR="00B85A26" w:rsidRDefault="00B85A26">
      <w:pPr>
        <w:pStyle w:val="BodyText"/>
        <w:rPr>
          <w:sz w:val="24"/>
        </w:rPr>
      </w:pPr>
    </w:p>
    <w:p w14:paraId="6B0CC4D8" w14:textId="77777777" w:rsidR="00B85A26" w:rsidRDefault="00B85A26">
      <w:pPr>
        <w:pStyle w:val="BodyText"/>
        <w:rPr>
          <w:sz w:val="24"/>
        </w:rPr>
      </w:pPr>
    </w:p>
    <w:p w14:paraId="63E881F6" w14:textId="77777777" w:rsidR="00B85A26" w:rsidRDefault="00B85A26">
      <w:pPr>
        <w:pStyle w:val="BodyText"/>
        <w:rPr>
          <w:sz w:val="24"/>
        </w:rPr>
      </w:pPr>
    </w:p>
    <w:p w14:paraId="69CE9EFE" w14:textId="77777777" w:rsidR="00B85A26" w:rsidRDefault="00B85A26">
      <w:pPr>
        <w:pStyle w:val="BodyText"/>
        <w:rPr>
          <w:sz w:val="24"/>
        </w:rPr>
      </w:pPr>
    </w:p>
    <w:p w14:paraId="36B6744E" w14:textId="77777777" w:rsidR="00B85A26" w:rsidRDefault="00B85A26">
      <w:pPr>
        <w:pStyle w:val="BodyText"/>
        <w:rPr>
          <w:sz w:val="24"/>
        </w:rPr>
      </w:pPr>
    </w:p>
    <w:p w14:paraId="10989BBF" w14:textId="77777777" w:rsidR="00B85A26" w:rsidRDefault="00B85A26">
      <w:pPr>
        <w:pStyle w:val="BodyText"/>
        <w:rPr>
          <w:sz w:val="24"/>
        </w:rPr>
      </w:pPr>
    </w:p>
    <w:p w14:paraId="499BA5D5" w14:textId="77777777" w:rsidR="00B85A26" w:rsidRDefault="00B85A26">
      <w:pPr>
        <w:pStyle w:val="BodyText"/>
        <w:rPr>
          <w:sz w:val="24"/>
        </w:rPr>
      </w:pPr>
    </w:p>
    <w:p w14:paraId="7335C61A" w14:textId="77777777" w:rsidR="00B85A26" w:rsidRDefault="00B85A26">
      <w:pPr>
        <w:pStyle w:val="BodyText"/>
        <w:rPr>
          <w:sz w:val="24"/>
        </w:rPr>
      </w:pPr>
    </w:p>
    <w:p w14:paraId="70FDB899" w14:textId="77777777" w:rsidR="00B85A26" w:rsidRDefault="00B85A26">
      <w:pPr>
        <w:pStyle w:val="BodyText"/>
        <w:rPr>
          <w:sz w:val="24"/>
        </w:rPr>
      </w:pPr>
    </w:p>
    <w:p w14:paraId="509FA7D0" w14:textId="77777777" w:rsidR="00B85A26" w:rsidRDefault="00B85A26">
      <w:pPr>
        <w:pStyle w:val="BodyText"/>
        <w:rPr>
          <w:sz w:val="24"/>
        </w:rPr>
      </w:pPr>
    </w:p>
    <w:p w14:paraId="17F5B580" w14:textId="77777777" w:rsidR="00B85A26" w:rsidRDefault="00B85A26">
      <w:pPr>
        <w:pStyle w:val="BodyText"/>
        <w:rPr>
          <w:sz w:val="24"/>
        </w:rPr>
      </w:pPr>
    </w:p>
    <w:p w14:paraId="4840A84C" w14:textId="77777777" w:rsidR="00B85A26" w:rsidRDefault="00210AEB">
      <w:pPr>
        <w:pStyle w:val="BodyText"/>
        <w:spacing w:before="189"/>
        <w:ind w:left="2922"/>
      </w:pPr>
      <w:r>
        <w:rPr>
          <w:color w:val="414042"/>
        </w:rPr>
        <w:t>*Names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changed</w:t>
      </w:r>
    </w:p>
    <w:p w14:paraId="7385394F" w14:textId="77777777" w:rsidR="00B85A26" w:rsidRDefault="00B85A26">
      <w:pPr>
        <w:sectPr w:rsidR="00B85A26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318" w:space="40"/>
            <w:col w:w="6552"/>
          </w:cols>
        </w:sectPr>
      </w:pPr>
    </w:p>
    <w:p w14:paraId="58F47366" w14:textId="77777777" w:rsidR="00B85A26" w:rsidRDefault="00B85A26">
      <w:pPr>
        <w:pStyle w:val="BodyText"/>
        <w:rPr>
          <w:sz w:val="20"/>
        </w:rPr>
      </w:pPr>
    </w:p>
    <w:p w14:paraId="34FBF8E1" w14:textId="77777777" w:rsidR="00B85A26" w:rsidRDefault="00B85A26">
      <w:pPr>
        <w:pStyle w:val="BodyText"/>
        <w:rPr>
          <w:sz w:val="20"/>
        </w:rPr>
      </w:pPr>
    </w:p>
    <w:p w14:paraId="4187AE00" w14:textId="77777777" w:rsidR="00B85A26" w:rsidRDefault="00B85A26">
      <w:pPr>
        <w:pStyle w:val="BodyText"/>
        <w:spacing w:before="2"/>
        <w:rPr>
          <w:sz w:val="28"/>
        </w:rPr>
      </w:pPr>
    </w:p>
    <w:p w14:paraId="0D2AFCD0" w14:textId="77777777" w:rsidR="00B85A26" w:rsidRDefault="00210AEB">
      <w:pPr>
        <w:pStyle w:val="BodyText"/>
        <w:rPr>
          <w:sz w:val="20"/>
        </w:rPr>
      </w:pPr>
      <w:r>
        <w:rPr>
          <w:sz w:val="20"/>
        </w:rPr>
      </w:r>
      <w:r>
        <w:rPr>
          <w:sz w:val="20"/>
        </w:rPr>
        <w:pict w14:anchorId="444B3DCE">
          <v:group id="_x0000_s1297" style="width:442.95pt;height:32.15pt;mso-position-horizontal-relative:char;mso-position-vertical-relative:line" coordsize="8859,643">
            <v:rect id="_x0000_s1299" style="position:absolute;width:8859;height:643" fillcolor="#7ea4d6" stroked="f">
              <v:fill opacity="22937f"/>
            </v:rect>
            <v:shape id="_x0000_s1298" type="#_x0000_t202" style="position:absolute;width:8859;height:643" filled="f" stroked="f">
              <v:textbox inset="0,0,0,0">
                <w:txbxContent>
                  <w:p w14:paraId="6F814501" w14:textId="77777777" w:rsidR="00B85A26" w:rsidRDefault="00210AEB">
                    <w:pPr>
                      <w:spacing w:before="69"/>
                      <w:ind w:left="1206" w:right="416"/>
                      <w:jc w:val="center"/>
                      <w:rPr>
                        <w:rFonts w:ascii="Arial Rounded MT Bold"/>
                        <w:sz w:val="40"/>
                      </w:rPr>
                    </w:pPr>
                    <w:r>
                      <w:rPr>
                        <w:rFonts w:ascii="Arial Rounded MT Bold"/>
                        <w:color w:val="D62427"/>
                        <w:sz w:val="40"/>
                      </w:rPr>
                      <w:t>NDIS</w:t>
                    </w:r>
                    <w:r>
                      <w:rPr>
                        <w:rFonts w:ascii="Arial Rounded MT Bold"/>
                        <w:color w:val="D62427"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rFonts w:ascii="Arial Rounded MT Bold"/>
                        <w:color w:val="D62427"/>
                        <w:sz w:val="40"/>
                      </w:rPr>
                      <w:t>Decision</w:t>
                    </w:r>
                    <w:r>
                      <w:rPr>
                        <w:rFonts w:ascii="Arial Rounded MT Bold"/>
                        <w:color w:val="D62427"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rFonts w:ascii="Arial Rounded MT Bold"/>
                        <w:color w:val="D62427"/>
                        <w:sz w:val="40"/>
                      </w:rPr>
                      <w:t>Support</w:t>
                    </w:r>
                    <w:r>
                      <w:rPr>
                        <w:rFonts w:ascii="Arial Rounded MT Bold"/>
                        <w:color w:val="D62427"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rFonts w:ascii="Arial Rounded MT Bold"/>
                        <w:color w:val="D62427"/>
                        <w:sz w:val="40"/>
                      </w:rPr>
                      <w:t>Pilot</w:t>
                    </w:r>
                    <w:r>
                      <w:rPr>
                        <w:rFonts w:ascii="Arial Rounded MT Bold"/>
                        <w:color w:val="D62427"/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rFonts w:ascii="Arial Rounded MT Bold"/>
                        <w:color w:val="D62427"/>
                        <w:sz w:val="40"/>
                      </w:rPr>
                      <w:t>Program</w:t>
                    </w:r>
                  </w:p>
                </w:txbxContent>
              </v:textbox>
            </v:shape>
            <w10:anchorlock/>
          </v:group>
        </w:pict>
      </w:r>
    </w:p>
    <w:p w14:paraId="45315DA0" w14:textId="77777777" w:rsidR="00B85A26" w:rsidRDefault="00B85A26">
      <w:pPr>
        <w:pStyle w:val="BodyText"/>
        <w:rPr>
          <w:sz w:val="20"/>
        </w:rPr>
      </w:pPr>
    </w:p>
    <w:p w14:paraId="11E1A775" w14:textId="77777777" w:rsidR="00B85A26" w:rsidRDefault="00B85A26">
      <w:pPr>
        <w:pStyle w:val="BodyText"/>
        <w:spacing w:before="2"/>
        <w:rPr>
          <w:sz w:val="17"/>
        </w:rPr>
      </w:pPr>
    </w:p>
    <w:p w14:paraId="18E1EF4D" w14:textId="77777777" w:rsidR="00B85A26" w:rsidRDefault="00B85A26">
      <w:pPr>
        <w:rPr>
          <w:sz w:val="17"/>
        </w:rPr>
        <w:sectPr w:rsidR="00B85A26">
          <w:pgSz w:w="11910" w:h="16840"/>
          <w:pgMar w:top="1200" w:right="0" w:bottom="1280" w:left="0" w:header="0" w:footer="1091" w:gutter="0"/>
          <w:cols w:space="720"/>
        </w:sectPr>
      </w:pPr>
    </w:p>
    <w:p w14:paraId="2EA60E80" w14:textId="77777777" w:rsidR="00B85A26" w:rsidRDefault="00210AEB">
      <w:pPr>
        <w:pStyle w:val="BodyText"/>
        <w:spacing w:before="100" w:line="266" w:lineRule="auto"/>
        <w:ind w:left="1247"/>
        <w:jc w:val="both"/>
      </w:pPr>
      <w:r>
        <w:rPr>
          <w:color w:val="414042"/>
        </w:rPr>
        <w:t>Over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June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19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June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20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period,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Decision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Pilot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(DSP)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assisted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many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clients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many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ways.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One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aspect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DSP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work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always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brought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fore,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benefit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building</w:t>
      </w:r>
      <w:r>
        <w:rPr>
          <w:color w:val="414042"/>
          <w:spacing w:val="-47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short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term,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ongoing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relationship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someone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extremely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vulnerable,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but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either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ineligible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DSP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there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capacity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take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them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time.</w:t>
      </w:r>
    </w:p>
    <w:p w14:paraId="338720D0" w14:textId="77777777" w:rsidR="00B85A26" w:rsidRDefault="00B85A26">
      <w:pPr>
        <w:pStyle w:val="BodyText"/>
        <w:spacing w:before="3"/>
        <w:rPr>
          <w:sz w:val="24"/>
        </w:rPr>
      </w:pPr>
    </w:p>
    <w:p w14:paraId="62029D02" w14:textId="77777777" w:rsidR="00B85A26" w:rsidRDefault="00210AEB">
      <w:pPr>
        <w:pStyle w:val="BodyText"/>
        <w:spacing w:before="1" w:line="266" w:lineRule="auto"/>
        <w:ind w:left="1247"/>
      </w:pPr>
      <w:r>
        <w:rPr>
          <w:color w:val="414042"/>
        </w:rPr>
        <w:t>Referrals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warm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referrals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part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QAI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procedure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any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time,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effective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tool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smooth</w:t>
      </w:r>
      <w:r>
        <w:rPr>
          <w:color w:val="414042"/>
          <w:spacing w:val="-47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path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appropriate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services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when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unable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assist.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DSP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program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it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sometimes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appropriate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47"/>
        </w:rPr>
        <w:t xml:space="preserve"> </w:t>
      </w:r>
      <w:r>
        <w:rPr>
          <w:color w:val="414042"/>
        </w:rPr>
        <w:t>take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referral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process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step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further.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Some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time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spent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getting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know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71"/>
        </w:rPr>
        <w:t xml:space="preserve"> </w:t>
      </w:r>
      <w:r>
        <w:rPr>
          <w:color w:val="414042"/>
        </w:rPr>
        <w:t>person</w:t>
      </w:r>
      <w:r>
        <w:rPr>
          <w:color w:val="414042"/>
          <w:spacing w:val="71"/>
        </w:rPr>
        <w:t xml:space="preserve"> </w:t>
      </w:r>
      <w:r>
        <w:rPr>
          <w:color w:val="414042"/>
        </w:rPr>
        <w:t>can</w:t>
      </w:r>
      <w:r>
        <w:rPr>
          <w:color w:val="414042"/>
          <w:spacing w:val="72"/>
        </w:rPr>
        <w:t xml:space="preserve"> </w:t>
      </w:r>
      <w:r>
        <w:rPr>
          <w:color w:val="414042"/>
        </w:rPr>
        <w:t>help</w:t>
      </w:r>
      <w:r>
        <w:rPr>
          <w:color w:val="414042"/>
          <w:spacing w:val="71"/>
        </w:rPr>
        <w:t xml:space="preserve"> </w:t>
      </w:r>
      <w:r>
        <w:rPr>
          <w:color w:val="414042"/>
        </w:rPr>
        <w:t>reveal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situation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needs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involved.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contacting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networks,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research,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unidentified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enquiries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following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leads,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it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hoped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71"/>
        </w:rPr>
        <w:t xml:space="preserve"> </w:t>
      </w:r>
      <w:r>
        <w:rPr>
          <w:color w:val="414042"/>
        </w:rPr>
        <w:t>find</w:t>
      </w:r>
      <w:r>
        <w:rPr>
          <w:color w:val="414042"/>
          <w:spacing w:val="71"/>
        </w:rPr>
        <w:t xml:space="preserve"> </w:t>
      </w:r>
      <w:r>
        <w:rPr>
          <w:color w:val="414042"/>
        </w:rPr>
        <w:t>appropriate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services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assist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vulnerable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move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forwards.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When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16"/>
        </w:rPr>
        <w:t xml:space="preserve"> </w:t>
      </w:r>
      <w:proofErr w:type="spellStart"/>
      <w:r>
        <w:rPr>
          <w:color w:val="414042"/>
        </w:rPr>
        <w:t>organisation</w:t>
      </w:r>
      <w:proofErr w:type="spellEnd"/>
      <w:r>
        <w:rPr>
          <w:color w:val="414042"/>
          <w:spacing w:val="16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program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identified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might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able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assist,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person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will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consulted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if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wished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we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can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make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contact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behalf.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DSP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program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assisted</w:t>
      </w:r>
      <w:r>
        <w:rPr>
          <w:color w:val="414042"/>
          <w:spacing w:val="76"/>
        </w:rPr>
        <w:t xml:space="preserve"> </w:t>
      </w:r>
      <w:r>
        <w:rPr>
          <w:color w:val="414042"/>
        </w:rPr>
        <w:t>various</w:t>
      </w:r>
      <w:r>
        <w:rPr>
          <w:color w:val="414042"/>
          <w:spacing w:val="77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7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way.</w:t>
      </w:r>
    </w:p>
    <w:p w14:paraId="194E4094" w14:textId="77777777" w:rsidR="00B85A26" w:rsidRDefault="00B85A26">
      <w:pPr>
        <w:pStyle w:val="BodyText"/>
        <w:spacing w:before="2"/>
        <w:rPr>
          <w:sz w:val="24"/>
        </w:rPr>
      </w:pPr>
    </w:p>
    <w:p w14:paraId="6A1021FD" w14:textId="77777777" w:rsidR="00B85A26" w:rsidRDefault="00210AEB">
      <w:pPr>
        <w:pStyle w:val="BodyText"/>
        <w:spacing w:line="266" w:lineRule="auto"/>
        <w:ind w:left="1247" w:right="1"/>
        <w:jc w:val="both"/>
      </w:pPr>
      <w:r>
        <w:rPr>
          <w:color w:val="414042"/>
        </w:rPr>
        <w:t>A vulnerable person with high needs who did not meet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DSP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eligibility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criteria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assisted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establishing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ongoing</w:t>
      </w:r>
      <w:r>
        <w:rPr>
          <w:color w:val="414042"/>
          <w:spacing w:val="9"/>
        </w:rPr>
        <w:t xml:space="preserve"> </w:t>
      </w:r>
      <w:proofErr w:type="gramStart"/>
      <w:r>
        <w:rPr>
          <w:color w:val="414042"/>
        </w:rPr>
        <w:t>short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term</w:t>
      </w:r>
      <w:proofErr w:type="gramEnd"/>
      <w:r>
        <w:rPr>
          <w:color w:val="414042"/>
          <w:spacing w:val="9"/>
        </w:rPr>
        <w:t xml:space="preserve"> </w:t>
      </w:r>
      <w:r>
        <w:rPr>
          <w:color w:val="414042"/>
        </w:rPr>
        <w:t>relationship,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listening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day</w:t>
      </w:r>
    </w:p>
    <w:p w14:paraId="07F4D7E8" w14:textId="77777777" w:rsidR="00B85A26" w:rsidRDefault="00210AEB">
      <w:pPr>
        <w:pStyle w:val="BodyText"/>
        <w:spacing w:before="101" w:line="266" w:lineRule="auto"/>
        <w:ind w:left="405" w:right="1239"/>
        <w:jc w:val="both"/>
      </w:pPr>
      <w:r>
        <w:br w:type="column"/>
      </w:r>
      <w:proofErr w:type="spellStart"/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day</w:t>
      </w:r>
      <w:proofErr w:type="spellEnd"/>
      <w:r>
        <w:rPr>
          <w:color w:val="414042"/>
          <w:spacing w:val="1"/>
        </w:rPr>
        <w:t xml:space="preserve"> </w:t>
      </w:r>
      <w:r>
        <w:rPr>
          <w:color w:val="414042"/>
        </w:rPr>
        <w:t>experiences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history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so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person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 xml:space="preserve">could be supported, </w:t>
      </w:r>
      <w:proofErr w:type="gramStart"/>
      <w:r>
        <w:rPr>
          <w:color w:val="414042"/>
        </w:rPr>
        <w:t>validated</w:t>
      </w:r>
      <w:proofErr w:type="gramEnd"/>
      <w:r>
        <w:rPr>
          <w:color w:val="414042"/>
        </w:rPr>
        <w:t xml:space="preserve"> and heard through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referral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process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more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appropriate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service.</w:t>
      </w:r>
    </w:p>
    <w:p w14:paraId="570B8F76" w14:textId="77777777" w:rsidR="00B85A26" w:rsidRDefault="00B85A26">
      <w:pPr>
        <w:pStyle w:val="BodyText"/>
        <w:spacing w:before="4"/>
        <w:rPr>
          <w:sz w:val="24"/>
        </w:rPr>
      </w:pPr>
    </w:p>
    <w:p w14:paraId="718B73D6" w14:textId="77777777" w:rsidR="00B85A26" w:rsidRDefault="00210AEB">
      <w:pPr>
        <w:pStyle w:val="BodyText"/>
        <w:spacing w:line="266" w:lineRule="auto"/>
        <w:ind w:left="405" w:right="1237"/>
        <w:jc w:val="both"/>
      </w:pPr>
      <w:r>
        <w:rPr>
          <w:color w:val="414042"/>
        </w:rPr>
        <w:t>A DSP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eligible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person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made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unsuccessful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NDIS Access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requests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scornful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engagement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various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local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services.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person’s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consent, the advocate discussed the matter at some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length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two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previously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engaged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services,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possible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identify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gaps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new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pathways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explore for supporting evidence.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 local referral was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made, and a more complete and substantial Access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Request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submitted.</w:t>
      </w:r>
    </w:p>
    <w:p w14:paraId="0DE7CE02" w14:textId="77777777" w:rsidR="00B85A26" w:rsidRDefault="00B85A26">
      <w:pPr>
        <w:pStyle w:val="BodyText"/>
        <w:spacing w:before="3"/>
        <w:rPr>
          <w:sz w:val="24"/>
        </w:rPr>
      </w:pPr>
    </w:p>
    <w:p w14:paraId="10D6E08C" w14:textId="77777777" w:rsidR="00B85A26" w:rsidRDefault="00210AEB">
      <w:pPr>
        <w:pStyle w:val="BodyText"/>
        <w:spacing w:line="266" w:lineRule="auto"/>
        <w:ind w:left="405" w:right="1239"/>
        <w:jc w:val="both"/>
      </w:pPr>
      <w:r>
        <w:rPr>
          <w:color w:val="414042"/>
        </w:rPr>
        <w:t>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NDIS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participant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requiring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planning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assistance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suitable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DSP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program,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but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wanted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assistance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delivered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way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DSP was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unable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provide.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person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insecure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extremely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vulnerable.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After a period of email and then phone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engagement,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detailed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nuanced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referral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could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placed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more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appropriate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service.</w:t>
      </w:r>
    </w:p>
    <w:p w14:paraId="1E7108B8" w14:textId="77777777" w:rsidR="00B85A26" w:rsidRDefault="00B85A26">
      <w:pPr>
        <w:pStyle w:val="BodyText"/>
        <w:spacing w:before="4"/>
        <w:rPr>
          <w:sz w:val="24"/>
        </w:rPr>
      </w:pPr>
    </w:p>
    <w:p w14:paraId="7168349C" w14:textId="77777777" w:rsidR="00B85A26" w:rsidRDefault="00210AEB">
      <w:pPr>
        <w:pStyle w:val="BodyText"/>
        <w:spacing w:line="266" w:lineRule="auto"/>
        <w:ind w:left="405" w:right="1237"/>
        <w:jc w:val="both"/>
      </w:pPr>
      <w:r>
        <w:rPr>
          <w:color w:val="414042"/>
        </w:rPr>
        <w:t>When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limited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capacity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ineligibility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mean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Decision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Pilot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accessible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someone,</w:t>
      </w:r>
      <w:r>
        <w:rPr>
          <w:color w:val="414042"/>
          <w:spacing w:val="-47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spending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some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time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still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possible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give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very vulnerable people a respectful and empowering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experience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referral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space.</w:t>
      </w:r>
    </w:p>
    <w:p w14:paraId="45B74699" w14:textId="77777777" w:rsidR="00B85A26" w:rsidRDefault="00B85A26">
      <w:pPr>
        <w:spacing w:line="266" w:lineRule="auto"/>
        <w:jc w:val="both"/>
        <w:sectPr w:rsidR="00B85A26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734" w:space="40"/>
            <w:col w:w="6136"/>
          </w:cols>
        </w:sectPr>
      </w:pPr>
    </w:p>
    <w:p w14:paraId="231C3439" w14:textId="77777777" w:rsidR="00B85A26" w:rsidRDefault="00B85A26">
      <w:pPr>
        <w:pStyle w:val="BodyText"/>
        <w:rPr>
          <w:sz w:val="20"/>
        </w:rPr>
      </w:pPr>
    </w:p>
    <w:p w14:paraId="0C0C43FB" w14:textId="77777777" w:rsidR="00B85A26" w:rsidRDefault="00B85A26">
      <w:pPr>
        <w:pStyle w:val="BodyText"/>
        <w:spacing w:before="10"/>
        <w:rPr>
          <w:sz w:val="26"/>
        </w:rPr>
      </w:pPr>
    </w:p>
    <w:p w14:paraId="4D989C6B" w14:textId="77777777" w:rsidR="00B85A26" w:rsidRDefault="00210AEB">
      <w:pPr>
        <w:pStyle w:val="BodyText"/>
        <w:ind w:left="992"/>
        <w:rPr>
          <w:sz w:val="20"/>
        </w:rPr>
      </w:pPr>
      <w:r>
        <w:rPr>
          <w:sz w:val="20"/>
        </w:rPr>
      </w:r>
      <w:r>
        <w:rPr>
          <w:sz w:val="20"/>
        </w:rPr>
        <w:pict w14:anchorId="24C52369">
          <v:group id="_x0000_s1292" style="width:496.1pt;height:175.8pt;mso-position-horizontal-relative:char;mso-position-vertical-relative:line" coordsize="9922,3516">
            <v:shape id="_x0000_s1296" style="position:absolute;width:9922;height:3516" coordsize="9922,3516" path="m9681,l240,,164,12,98,46,46,98,12,164,,240,,3275r12,76l46,3417r52,52l164,3503r76,12l9681,3515r76,-12l9823,3469r52,-52l9909,3351r12,-76l9921,240r-12,-76l9875,98,9823,46,9757,12,9681,xe" fillcolor="#e44856" stroked="f">
              <v:fill opacity="6553f"/>
              <v:path arrowok="t"/>
            </v:shape>
            <v:shape id="_x0000_s1295" type="#_x0000_t75" style="position:absolute;left:240;top:419;width:162;height:398">
              <v:imagedata r:id="rId69" o:title=""/>
            </v:shape>
            <v:shape id="_x0000_s1294" type="#_x0000_t75" style="position:absolute;left:452;top:419;width:162;height:398">
              <v:imagedata r:id="rId66" o:title=""/>
            </v:shape>
            <v:shape id="_x0000_s1293" type="#_x0000_t202" style="position:absolute;width:9922;height:3516" filled="f" stroked="f">
              <v:textbox inset="0,0,0,0">
                <w:txbxContent>
                  <w:p w14:paraId="5AC99E50" w14:textId="77777777" w:rsidR="00B85A26" w:rsidRDefault="00B85A26">
                    <w:pPr>
                      <w:spacing w:before="11"/>
                      <w:rPr>
                        <w:sz w:val="30"/>
                      </w:rPr>
                    </w:pPr>
                  </w:p>
                  <w:p w14:paraId="03CB58B4" w14:textId="77777777" w:rsidR="00B85A26" w:rsidRDefault="00210AEB">
                    <w:pPr>
                      <w:spacing w:line="266" w:lineRule="auto"/>
                      <w:ind w:left="724" w:right="168"/>
                    </w:pPr>
                    <w:r>
                      <w:rPr>
                        <w:color w:val="414042"/>
                      </w:rPr>
                      <w:t>Jenny,</w:t>
                    </w:r>
                    <w:r>
                      <w:rPr>
                        <w:color w:val="414042"/>
                        <w:spacing w:val="22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I</w:t>
                    </w:r>
                    <w:r>
                      <w:rPr>
                        <w:color w:val="414042"/>
                        <w:spacing w:val="22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am</w:t>
                    </w:r>
                    <w:r>
                      <w:rPr>
                        <w:color w:val="414042"/>
                        <w:spacing w:val="22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always</w:t>
                    </w:r>
                    <w:r>
                      <w:rPr>
                        <w:color w:val="414042"/>
                        <w:spacing w:val="22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so</w:t>
                    </w:r>
                    <w:r>
                      <w:rPr>
                        <w:color w:val="414042"/>
                        <w:spacing w:val="22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inspired</w:t>
                    </w:r>
                    <w:r>
                      <w:rPr>
                        <w:color w:val="414042"/>
                        <w:spacing w:val="22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by</w:t>
                    </w:r>
                    <w:r>
                      <w:rPr>
                        <w:color w:val="414042"/>
                        <w:spacing w:val="22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your</w:t>
                    </w:r>
                    <w:r>
                      <w:rPr>
                        <w:color w:val="414042"/>
                        <w:spacing w:val="23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commitment</w:t>
                    </w:r>
                    <w:r>
                      <w:rPr>
                        <w:color w:val="414042"/>
                        <w:spacing w:val="22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to</w:t>
                    </w:r>
                    <w:r>
                      <w:rPr>
                        <w:color w:val="414042"/>
                        <w:spacing w:val="22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both</w:t>
                    </w:r>
                    <w:r>
                      <w:rPr>
                        <w:color w:val="414042"/>
                        <w:spacing w:val="22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your</w:t>
                    </w:r>
                    <w:r>
                      <w:rPr>
                        <w:color w:val="414042"/>
                        <w:spacing w:val="22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professional</w:t>
                    </w:r>
                    <w:r>
                      <w:rPr>
                        <w:color w:val="414042"/>
                        <w:spacing w:val="22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and</w:t>
                    </w:r>
                    <w:r>
                      <w:rPr>
                        <w:color w:val="414042"/>
                        <w:spacing w:val="22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personal</w:t>
                    </w:r>
                    <w:r>
                      <w:rPr>
                        <w:color w:val="414042"/>
                        <w:spacing w:val="22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ethics,</w:t>
                    </w:r>
                    <w:r>
                      <w:rPr>
                        <w:color w:val="414042"/>
                        <w:spacing w:val="23"/>
                      </w:rPr>
                      <w:t xml:space="preserve"> </w:t>
                    </w:r>
                    <w:proofErr w:type="gramStart"/>
                    <w:r>
                      <w:rPr>
                        <w:color w:val="414042"/>
                      </w:rPr>
                      <w:t>values</w:t>
                    </w:r>
                    <w:proofErr w:type="gramEnd"/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and</w:t>
                    </w:r>
                    <w:r>
                      <w:rPr>
                        <w:color w:val="414042"/>
                        <w:spacing w:val="46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principles</w:t>
                    </w:r>
                    <w:r>
                      <w:rPr>
                        <w:color w:val="414042"/>
                        <w:spacing w:val="47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and</w:t>
                    </w:r>
                    <w:r>
                      <w:rPr>
                        <w:color w:val="414042"/>
                        <w:spacing w:val="47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for</w:t>
                    </w:r>
                    <w:r>
                      <w:rPr>
                        <w:color w:val="414042"/>
                        <w:spacing w:val="47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your</w:t>
                    </w:r>
                    <w:r>
                      <w:rPr>
                        <w:color w:val="414042"/>
                        <w:spacing w:val="47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guiding</w:t>
                    </w:r>
                    <w:r>
                      <w:rPr>
                        <w:color w:val="414042"/>
                        <w:spacing w:val="47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hand</w:t>
                    </w:r>
                    <w:r>
                      <w:rPr>
                        <w:color w:val="414042"/>
                        <w:spacing w:val="46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in</w:t>
                    </w:r>
                    <w:r>
                      <w:rPr>
                        <w:color w:val="414042"/>
                        <w:spacing w:val="47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helping</w:t>
                    </w:r>
                    <w:r>
                      <w:rPr>
                        <w:color w:val="414042"/>
                        <w:spacing w:val="47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me</w:t>
                    </w:r>
                    <w:r>
                      <w:rPr>
                        <w:color w:val="414042"/>
                        <w:spacing w:val="47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address</w:t>
                    </w:r>
                    <w:r>
                      <w:rPr>
                        <w:color w:val="414042"/>
                        <w:spacing w:val="47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breaches</w:t>
                    </w:r>
                    <w:r>
                      <w:rPr>
                        <w:color w:val="414042"/>
                        <w:spacing w:val="47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of</w:t>
                    </w:r>
                    <w:r>
                      <w:rPr>
                        <w:color w:val="414042"/>
                        <w:spacing w:val="46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others’</w:t>
                    </w:r>
                    <w:r>
                      <w:rPr>
                        <w:color w:val="414042"/>
                        <w:spacing w:val="38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professionalism.</w:t>
                    </w:r>
                    <w:r>
                      <w:rPr>
                        <w:color w:val="414042"/>
                        <w:spacing w:val="47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I</w:t>
                    </w:r>
                  </w:p>
                  <w:p w14:paraId="2B16AB9D" w14:textId="77777777" w:rsidR="00B85A26" w:rsidRDefault="00210AEB">
                    <w:pPr>
                      <w:spacing w:line="266" w:lineRule="auto"/>
                      <w:ind w:left="241" w:right="375"/>
                      <w:jc w:val="both"/>
                    </w:pPr>
                    <w:proofErr w:type="spellStart"/>
                    <w:r>
                      <w:rPr>
                        <w:color w:val="414042"/>
                      </w:rPr>
                      <w:t>realise</w:t>
                    </w:r>
                    <w:proofErr w:type="spellEnd"/>
                    <w:r>
                      <w:rPr>
                        <w:color w:val="414042"/>
                      </w:rPr>
                      <w:t xml:space="preserve"> you go above and beyond your job description and your dedication to helping others shines through. I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experience</w:t>
                    </w:r>
                    <w:r>
                      <w:rPr>
                        <w:color w:val="414042"/>
                        <w:spacing w:val="2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our</w:t>
                    </w:r>
                    <w:r>
                      <w:rPr>
                        <w:color w:val="414042"/>
                        <w:spacing w:val="2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interactions</w:t>
                    </w:r>
                    <w:r>
                      <w:rPr>
                        <w:color w:val="414042"/>
                        <w:spacing w:val="26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as</w:t>
                    </w:r>
                    <w:r>
                      <w:rPr>
                        <w:color w:val="414042"/>
                        <w:spacing w:val="2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educative</w:t>
                    </w:r>
                    <w:r>
                      <w:rPr>
                        <w:color w:val="414042"/>
                        <w:spacing w:val="2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and</w:t>
                    </w:r>
                    <w:r>
                      <w:rPr>
                        <w:color w:val="414042"/>
                        <w:spacing w:val="26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practical</w:t>
                    </w:r>
                    <w:r>
                      <w:rPr>
                        <w:color w:val="414042"/>
                        <w:spacing w:val="2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whilst</w:t>
                    </w:r>
                    <w:r>
                      <w:rPr>
                        <w:color w:val="414042"/>
                        <w:spacing w:val="2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at</w:t>
                    </w:r>
                    <w:r>
                      <w:rPr>
                        <w:color w:val="414042"/>
                        <w:spacing w:val="26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the</w:t>
                    </w:r>
                    <w:r>
                      <w:rPr>
                        <w:color w:val="414042"/>
                        <w:spacing w:val="2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same</w:t>
                    </w:r>
                    <w:r>
                      <w:rPr>
                        <w:color w:val="414042"/>
                        <w:spacing w:val="2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time</w:t>
                    </w:r>
                    <w:r>
                      <w:rPr>
                        <w:color w:val="414042"/>
                        <w:spacing w:val="26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being</w:t>
                    </w:r>
                    <w:r>
                      <w:rPr>
                        <w:color w:val="414042"/>
                        <w:spacing w:val="2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soothing.</w:t>
                    </w:r>
                  </w:p>
                  <w:p w14:paraId="1FC25EAF" w14:textId="77777777" w:rsidR="00B85A26" w:rsidRDefault="00B85A26">
                    <w:pPr>
                      <w:spacing w:before="3"/>
                      <w:rPr>
                        <w:sz w:val="24"/>
                      </w:rPr>
                    </w:pPr>
                  </w:p>
                  <w:p w14:paraId="7EB71F56" w14:textId="77777777" w:rsidR="00B85A26" w:rsidRDefault="00210AEB">
                    <w:pPr>
                      <w:spacing w:before="1" w:line="266" w:lineRule="auto"/>
                      <w:ind w:left="241" w:right="366"/>
                      <w:jc w:val="both"/>
                      <w:rPr>
                        <w:i/>
                      </w:rPr>
                    </w:pPr>
                    <w:r>
                      <w:rPr>
                        <w:color w:val="414042"/>
                      </w:rPr>
                      <w:t>The</w:t>
                    </w:r>
                    <w:r>
                      <w:rPr>
                        <w:color w:val="414042"/>
                        <w:spacing w:val="30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way</w:t>
                    </w:r>
                    <w:r>
                      <w:rPr>
                        <w:color w:val="414042"/>
                        <w:spacing w:val="3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you</w:t>
                    </w:r>
                    <w:r>
                      <w:rPr>
                        <w:color w:val="414042"/>
                        <w:spacing w:val="3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explain</w:t>
                    </w:r>
                    <w:r>
                      <w:rPr>
                        <w:color w:val="414042"/>
                        <w:spacing w:val="3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things</w:t>
                    </w:r>
                    <w:r>
                      <w:rPr>
                        <w:color w:val="414042"/>
                        <w:spacing w:val="30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in</w:t>
                    </w:r>
                    <w:r>
                      <w:rPr>
                        <w:color w:val="414042"/>
                        <w:spacing w:val="3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language</w:t>
                    </w:r>
                    <w:r>
                      <w:rPr>
                        <w:color w:val="414042"/>
                        <w:spacing w:val="3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I</w:t>
                    </w:r>
                    <w:r>
                      <w:rPr>
                        <w:color w:val="414042"/>
                        <w:spacing w:val="3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can</w:t>
                    </w:r>
                    <w:r>
                      <w:rPr>
                        <w:color w:val="414042"/>
                        <w:spacing w:val="3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understand</w:t>
                    </w:r>
                    <w:r>
                      <w:rPr>
                        <w:color w:val="414042"/>
                        <w:spacing w:val="30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and</w:t>
                    </w:r>
                    <w:r>
                      <w:rPr>
                        <w:color w:val="414042"/>
                        <w:spacing w:val="3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the</w:t>
                    </w:r>
                    <w:r>
                      <w:rPr>
                        <w:color w:val="414042"/>
                        <w:spacing w:val="3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lengths</w:t>
                    </w:r>
                    <w:r>
                      <w:rPr>
                        <w:color w:val="414042"/>
                        <w:spacing w:val="3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you</w:t>
                    </w:r>
                    <w:r>
                      <w:rPr>
                        <w:color w:val="414042"/>
                        <w:spacing w:val="3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go</w:t>
                    </w:r>
                    <w:r>
                      <w:rPr>
                        <w:color w:val="414042"/>
                        <w:spacing w:val="30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to</w:t>
                    </w:r>
                    <w:r>
                      <w:rPr>
                        <w:color w:val="414042"/>
                        <w:spacing w:val="3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are</w:t>
                    </w:r>
                    <w:r>
                      <w:rPr>
                        <w:color w:val="414042"/>
                        <w:spacing w:val="3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astonishing.</w:t>
                    </w:r>
                    <w:r>
                      <w:rPr>
                        <w:color w:val="414042"/>
                        <w:spacing w:val="3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I</w:t>
                    </w:r>
                    <w:r>
                      <w:rPr>
                        <w:color w:val="414042"/>
                        <w:spacing w:val="3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always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feel</w:t>
                    </w:r>
                    <w:r>
                      <w:rPr>
                        <w:color w:val="414042"/>
                        <w:spacing w:val="3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so</w:t>
                    </w:r>
                    <w:r>
                      <w:rPr>
                        <w:color w:val="414042"/>
                        <w:spacing w:val="36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empowered</w:t>
                    </w:r>
                    <w:r>
                      <w:rPr>
                        <w:color w:val="414042"/>
                        <w:spacing w:val="36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by</w:t>
                    </w:r>
                    <w:r>
                      <w:rPr>
                        <w:color w:val="414042"/>
                        <w:spacing w:val="36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our</w:t>
                    </w:r>
                    <w:r>
                      <w:rPr>
                        <w:color w:val="414042"/>
                        <w:spacing w:val="36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conversations</w:t>
                    </w:r>
                    <w:r>
                      <w:rPr>
                        <w:color w:val="414042"/>
                        <w:spacing w:val="36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and</w:t>
                    </w:r>
                    <w:r>
                      <w:rPr>
                        <w:color w:val="414042"/>
                        <w:spacing w:val="36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am</w:t>
                    </w:r>
                    <w:r>
                      <w:rPr>
                        <w:color w:val="414042"/>
                        <w:spacing w:val="36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so</w:t>
                    </w:r>
                    <w:r>
                      <w:rPr>
                        <w:color w:val="414042"/>
                        <w:spacing w:val="36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grateful</w:t>
                    </w:r>
                    <w:r>
                      <w:rPr>
                        <w:color w:val="414042"/>
                        <w:spacing w:val="3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to</w:t>
                    </w:r>
                    <w:r>
                      <w:rPr>
                        <w:color w:val="414042"/>
                        <w:spacing w:val="36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QAI</w:t>
                    </w:r>
                    <w:r>
                      <w:rPr>
                        <w:color w:val="414042"/>
                        <w:spacing w:val="36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for</w:t>
                    </w:r>
                    <w:r>
                      <w:rPr>
                        <w:color w:val="414042"/>
                        <w:spacing w:val="36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the</w:t>
                    </w:r>
                    <w:r>
                      <w:rPr>
                        <w:color w:val="414042"/>
                        <w:spacing w:val="36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support</w:t>
                    </w:r>
                    <w:r>
                      <w:rPr>
                        <w:color w:val="414042"/>
                        <w:spacing w:val="36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they</w:t>
                    </w:r>
                    <w:r>
                      <w:rPr>
                        <w:color w:val="414042"/>
                        <w:spacing w:val="36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have</w:t>
                    </w:r>
                    <w:r>
                      <w:rPr>
                        <w:color w:val="414042"/>
                        <w:spacing w:val="36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allowed</w:t>
                    </w:r>
                    <w:r>
                      <w:rPr>
                        <w:color w:val="414042"/>
                        <w:spacing w:val="36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me</w:t>
                    </w:r>
                    <w:r>
                      <w:rPr>
                        <w:color w:val="414042"/>
                        <w:spacing w:val="36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to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have. Thank you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from</w:t>
                    </w:r>
                    <w:r>
                      <w:rPr>
                        <w:color w:val="414042"/>
                        <w:spacing w:val="50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the bottom</w:t>
                    </w:r>
                    <w:r>
                      <w:rPr>
                        <w:color w:val="414042"/>
                        <w:spacing w:val="50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of my</w:t>
                    </w:r>
                    <w:r>
                      <w:rPr>
                        <w:color w:val="414042"/>
                        <w:spacing w:val="50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heart for</w:t>
                    </w:r>
                    <w:r>
                      <w:rPr>
                        <w:color w:val="414042"/>
                        <w:spacing w:val="50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your</w:t>
                    </w:r>
                    <w:r>
                      <w:rPr>
                        <w:color w:val="414042"/>
                        <w:spacing w:val="50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sincerity, your</w:t>
                    </w:r>
                    <w:r>
                      <w:rPr>
                        <w:color w:val="414042"/>
                        <w:spacing w:val="5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reasonableness, your</w:t>
                    </w:r>
                    <w:r>
                      <w:rPr>
                        <w:color w:val="414042"/>
                        <w:spacing w:val="50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attention</w:t>
                    </w:r>
                    <w:r>
                      <w:rPr>
                        <w:color w:val="414042"/>
                        <w:spacing w:val="50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to detail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and</w:t>
                    </w:r>
                    <w:r>
                      <w:rPr>
                        <w:color w:val="414042"/>
                        <w:spacing w:val="37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your</w:t>
                    </w:r>
                    <w:r>
                      <w:rPr>
                        <w:color w:val="414042"/>
                        <w:spacing w:val="38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ongoing</w:t>
                    </w:r>
                    <w:r>
                      <w:rPr>
                        <w:color w:val="414042"/>
                        <w:spacing w:val="38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dedication</w:t>
                    </w:r>
                    <w:r>
                      <w:rPr>
                        <w:color w:val="414042"/>
                        <w:spacing w:val="38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and</w:t>
                    </w:r>
                    <w:r>
                      <w:rPr>
                        <w:color w:val="414042"/>
                        <w:spacing w:val="37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devotion</w:t>
                    </w:r>
                    <w:r>
                      <w:rPr>
                        <w:color w:val="414042"/>
                        <w:spacing w:val="38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to</w:t>
                    </w:r>
                    <w:r>
                      <w:rPr>
                        <w:color w:val="414042"/>
                        <w:spacing w:val="38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those</w:t>
                    </w:r>
                    <w:r>
                      <w:rPr>
                        <w:color w:val="414042"/>
                        <w:spacing w:val="38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vulnerable</w:t>
                    </w:r>
                    <w:r>
                      <w:rPr>
                        <w:color w:val="414042"/>
                        <w:spacing w:val="2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Australians</w:t>
                    </w:r>
                    <w:r>
                      <w:rPr>
                        <w:color w:val="414042"/>
                        <w:spacing w:val="39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you</w:t>
                    </w:r>
                    <w:r>
                      <w:rPr>
                        <w:color w:val="414042"/>
                        <w:spacing w:val="38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seek</w:t>
                    </w:r>
                    <w:r>
                      <w:rPr>
                        <w:color w:val="414042"/>
                        <w:spacing w:val="38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to</w:t>
                    </w:r>
                    <w:r>
                      <w:rPr>
                        <w:color w:val="414042"/>
                        <w:spacing w:val="37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help.</w:t>
                    </w:r>
                    <w:r>
                      <w:rPr>
                        <w:color w:val="414042"/>
                        <w:spacing w:val="34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You</w:t>
                    </w:r>
                    <w:r>
                      <w:rPr>
                        <w:color w:val="414042"/>
                        <w:spacing w:val="38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are</w:t>
                    </w:r>
                    <w:r>
                      <w:rPr>
                        <w:color w:val="414042"/>
                        <w:spacing w:val="38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</w:t>
                    </w:r>
                    <w:r>
                      <w:rPr>
                        <w:color w:val="414042"/>
                        <w:spacing w:val="37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credit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to</w:t>
                    </w:r>
                    <w:r>
                      <w:rPr>
                        <w:color w:val="414042"/>
                        <w:spacing w:val="1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your</w:t>
                    </w:r>
                    <w:r>
                      <w:rPr>
                        <w:color w:val="414042"/>
                        <w:spacing w:val="16"/>
                      </w:rPr>
                      <w:t xml:space="preserve"> </w:t>
                    </w:r>
                    <w:proofErr w:type="spellStart"/>
                    <w:r>
                      <w:rPr>
                        <w:color w:val="414042"/>
                      </w:rPr>
                      <w:t>organisation</w:t>
                    </w:r>
                    <w:proofErr w:type="spellEnd"/>
                    <w:r>
                      <w:rPr>
                        <w:color w:val="414042"/>
                      </w:rPr>
                      <w:t>,</w:t>
                    </w:r>
                    <w:r>
                      <w:rPr>
                        <w:color w:val="414042"/>
                        <w:spacing w:val="1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your</w:t>
                    </w:r>
                    <w:r>
                      <w:rPr>
                        <w:color w:val="414042"/>
                        <w:spacing w:val="16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family</w:t>
                    </w:r>
                    <w:r>
                      <w:rPr>
                        <w:color w:val="414042"/>
                        <w:spacing w:val="1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and</w:t>
                    </w:r>
                    <w:r>
                      <w:rPr>
                        <w:color w:val="414042"/>
                        <w:spacing w:val="16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yourself.”</w:t>
                    </w:r>
                    <w:r>
                      <w:rPr>
                        <w:color w:val="414042"/>
                        <w:spacing w:val="16"/>
                      </w:rPr>
                      <w:t xml:space="preserve"> </w:t>
                    </w:r>
                    <w:r>
                      <w:rPr>
                        <w:i/>
                        <w:color w:val="414042"/>
                      </w:rPr>
                      <w:t>JT</w:t>
                    </w:r>
                  </w:p>
                </w:txbxContent>
              </v:textbox>
            </v:shape>
            <w10:anchorlock/>
          </v:group>
        </w:pict>
      </w:r>
    </w:p>
    <w:p w14:paraId="72B5A376" w14:textId="77777777" w:rsidR="00B85A26" w:rsidRDefault="00B85A26">
      <w:pPr>
        <w:rPr>
          <w:sz w:val="20"/>
        </w:rPr>
        <w:sectPr w:rsidR="00B85A26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3D4CE9F7" w14:textId="77777777" w:rsidR="00B85A26" w:rsidRDefault="00B85A26">
      <w:pPr>
        <w:pStyle w:val="BodyText"/>
        <w:rPr>
          <w:sz w:val="20"/>
        </w:rPr>
      </w:pPr>
    </w:p>
    <w:p w14:paraId="4AB88B90" w14:textId="77777777" w:rsidR="00B85A26" w:rsidRDefault="00B85A26">
      <w:pPr>
        <w:pStyle w:val="BodyText"/>
        <w:rPr>
          <w:sz w:val="20"/>
        </w:rPr>
      </w:pPr>
    </w:p>
    <w:p w14:paraId="24CEDD32" w14:textId="77777777" w:rsidR="00B85A26" w:rsidRDefault="00B85A26">
      <w:pPr>
        <w:pStyle w:val="BodyText"/>
        <w:rPr>
          <w:sz w:val="20"/>
        </w:rPr>
      </w:pPr>
    </w:p>
    <w:p w14:paraId="2F087E63" w14:textId="77777777" w:rsidR="00B85A26" w:rsidRDefault="00B85A26">
      <w:pPr>
        <w:pStyle w:val="BodyText"/>
        <w:rPr>
          <w:sz w:val="20"/>
        </w:rPr>
      </w:pPr>
    </w:p>
    <w:p w14:paraId="73E570C8" w14:textId="77777777" w:rsidR="00B85A26" w:rsidRDefault="00B85A26">
      <w:pPr>
        <w:pStyle w:val="BodyText"/>
        <w:rPr>
          <w:sz w:val="20"/>
        </w:rPr>
      </w:pPr>
    </w:p>
    <w:p w14:paraId="44249A2C" w14:textId="77777777" w:rsidR="00B85A26" w:rsidRDefault="00B85A26">
      <w:pPr>
        <w:pStyle w:val="BodyText"/>
        <w:spacing w:before="4"/>
      </w:pPr>
    </w:p>
    <w:p w14:paraId="4B3B6B04" w14:textId="77777777" w:rsidR="00B85A26" w:rsidRDefault="00210AEB">
      <w:pPr>
        <w:pStyle w:val="Heading6"/>
        <w:spacing w:before="101"/>
        <w:ind w:left="1261"/>
      </w:pPr>
      <w:r>
        <w:rPr>
          <w:color w:val="D62427"/>
        </w:rPr>
        <w:t>How</w:t>
      </w:r>
      <w:r>
        <w:rPr>
          <w:color w:val="D62427"/>
          <w:spacing w:val="-4"/>
        </w:rPr>
        <w:t xml:space="preserve"> </w:t>
      </w:r>
      <w:r>
        <w:rPr>
          <w:color w:val="D62427"/>
        </w:rPr>
        <w:t>NDIS</w:t>
      </w:r>
      <w:r>
        <w:rPr>
          <w:color w:val="D62427"/>
          <w:spacing w:val="-4"/>
        </w:rPr>
        <w:t xml:space="preserve"> </w:t>
      </w:r>
      <w:r>
        <w:rPr>
          <w:color w:val="D62427"/>
        </w:rPr>
        <w:t>Decision</w:t>
      </w:r>
      <w:r>
        <w:rPr>
          <w:color w:val="D62427"/>
          <w:spacing w:val="-5"/>
        </w:rPr>
        <w:t xml:space="preserve"> </w:t>
      </w:r>
      <w:r>
        <w:rPr>
          <w:color w:val="D62427"/>
        </w:rPr>
        <w:t>Support</w:t>
      </w:r>
      <w:r>
        <w:rPr>
          <w:color w:val="D62427"/>
          <w:spacing w:val="-4"/>
        </w:rPr>
        <w:t xml:space="preserve"> </w:t>
      </w:r>
      <w:r>
        <w:rPr>
          <w:color w:val="D62427"/>
        </w:rPr>
        <w:t>Pilot</w:t>
      </w:r>
      <w:r>
        <w:rPr>
          <w:color w:val="D62427"/>
          <w:spacing w:val="-3"/>
        </w:rPr>
        <w:t xml:space="preserve"> </w:t>
      </w:r>
      <w:r>
        <w:rPr>
          <w:color w:val="D62427"/>
        </w:rPr>
        <w:t>Program</w:t>
      </w:r>
      <w:r>
        <w:rPr>
          <w:color w:val="D62427"/>
          <w:spacing w:val="-5"/>
        </w:rPr>
        <w:t xml:space="preserve"> </w:t>
      </w:r>
      <w:r>
        <w:rPr>
          <w:color w:val="D62427"/>
        </w:rPr>
        <w:t>Assisted</w:t>
      </w:r>
    </w:p>
    <w:p w14:paraId="41855AE9" w14:textId="77777777" w:rsidR="00B85A26" w:rsidRDefault="00210AEB">
      <w:pPr>
        <w:pStyle w:val="BodyText"/>
        <w:spacing w:before="4"/>
        <w:rPr>
          <w:rFonts w:ascii="Arial Rounded MT Bold"/>
          <w:sz w:val="18"/>
        </w:rPr>
      </w:pPr>
      <w:r>
        <w:pict w14:anchorId="39EC3B60">
          <v:group id="_x0000_s1281" style="position:absolute;margin-left:62.35pt;margin-top:12.6pt;width:470.6pt;height:26.75pt;z-index:-15663616;mso-wrap-distance-left:0;mso-wrap-distance-right:0;mso-position-horizontal-relative:page" coordorigin="1247,252" coordsize="9412,535">
            <v:shape id="_x0000_s1291" style="position:absolute;left:1247;top:261;width:9412;height:515" coordorigin="1247,262" coordsize="9412,515" path="m10658,262r-1020,l1247,262r,514l9638,776r1020,l10658,262xe" fillcolor="#f4d363" stroked="f">
              <v:path arrowok="t"/>
            </v:shape>
            <v:line id="_x0000_s1290" style="position:absolute" from="1247,262" to="4932,262" strokecolor="#231f20" strokeweight="1pt"/>
            <v:line id="_x0000_s1289" style="position:absolute" from="4932,262" to="5953,262" strokecolor="#231f20" strokeweight="1pt"/>
            <v:line id="_x0000_s1288" style="position:absolute" from="5953,262" to="9638,262" strokecolor="#231f20" strokeweight="1pt"/>
            <v:rect id="_x0000_s1287" style="position:absolute;left:9637;top:251;width:1021;height:20" fillcolor="#231f20" stroked="f"/>
            <v:line id="_x0000_s1286" style="position:absolute" from="1247,776" to="4932,776" strokecolor="#231f20" strokeweight="1pt"/>
            <v:line id="_x0000_s1285" style="position:absolute" from="4932,776" to="5953,776" strokecolor="#231f20" strokeweight="1pt"/>
            <v:line id="_x0000_s1284" style="position:absolute" from="5953,776" to="9638,776" strokecolor="#231f20" strokeweight="1pt"/>
            <v:rect id="_x0000_s1283" style="position:absolute;left:9637;top:766;width:1021;height:20" fillcolor="#231f20" stroked="f"/>
            <v:shape id="_x0000_s1282" type="#_x0000_t202" style="position:absolute;left:1247;top:271;width:9412;height:495" filled="f" stroked="f">
              <v:textbox inset="0,0,0,0">
                <w:txbxContent>
                  <w:p w14:paraId="1971F14D" w14:textId="77777777" w:rsidR="00B85A26" w:rsidRDefault="00210AEB">
                    <w:pPr>
                      <w:spacing w:before="110"/>
                      <w:ind w:left="170"/>
                      <w:rPr>
                        <w:sz w:val="24"/>
                      </w:rPr>
                    </w:pPr>
                    <w:r>
                      <w:rPr>
                        <w:color w:val="253772"/>
                        <w:sz w:val="24"/>
                      </w:rPr>
                      <w:t>NDIS</w:t>
                    </w:r>
                    <w:r>
                      <w:rPr>
                        <w:color w:val="253772"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color w:val="253772"/>
                        <w:sz w:val="24"/>
                      </w:rPr>
                      <w:t>Decision</w:t>
                    </w:r>
                    <w:r>
                      <w:rPr>
                        <w:color w:val="253772"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color w:val="253772"/>
                        <w:sz w:val="24"/>
                      </w:rPr>
                      <w:t>Support</w:t>
                    </w:r>
                    <w:r>
                      <w:rPr>
                        <w:color w:val="253772"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color w:val="253772"/>
                        <w:sz w:val="24"/>
                      </w:rPr>
                      <w:t>Pilot</w:t>
                    </w:r>
                    <w:r>
                      <w:rPr>
                        <w:color w:val="253772"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color w:val="253772"/>
                        <w:sz w:val="24"/>
                      </w:rPr>
                      <w:t>Program</w:t>
                    </w:r>
                    <w:r>
                      <w:rPr>
                        <w:color w:val="253772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color w:val="253772"/>
                        <w:sz w:val="24"/>
                      </w:rPr>
                      <w:t>-</w:t>
                    </w:r>
                    <w:r>
                      <w:rPr>
                        <w:color w:val="253772"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color w:val="253772"/>
                        <w:sz w:val="24"/>
                      </w:rPr>
                      <w:t>Services</w:t>
                    </w:r>
                    <w:r>
                      <w:rPr>
                        <w:color w:val="253772"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color w:val="253772"/>
                        <w:sz w:val="24"/>
                      </w:rPr>
                      <w:t>Provided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3FD6A0C" w14:textId="77777777" w:rsidR="00B85A26" w:rsidRDefault="00B85A26">
      <w:pPr>
        <w:pStyle w:val="BodyText"/>
        <w:spacing w:before="8"/>
        <w:rPr>
          <w:rFonts w:ascii="Arial Rounded MT Bold"/>
          <w:sz w:val="7"/>
        </w:rPr>
      </w:pPr>
    </w:p>
    <w:tbl>
      <w:tblPr>
        <w:tblW w:w="0" w:type="auto"/>
        <w:tblInd w:w="12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9"/>
        <w:gridCol w:w="1097"/>
        <w:gridCol w:w="3684"/>
        <w:gridCol w:w="1020"/>
      </w:tblGrid>
      <w:tr w:rsidR="00B85A26" w14:paraId="33FE5355" w14:textId="77777777">
        <w:trPr>
          <w:trHeight w:val="352"/>
        </w:trPr>
        <w:tc>
          <w:tcPr>
            <w:tcW w:w="3609" w:type="dxa"/>
            <w:tcBorders>
              <w:bottom w:val="single" w:sz="4" w:space="0" w:color="231F20"/>
            </w:tcBorders>
          </w:tcPr>
          <w:p w14:paraId="1BDA1A30" w14:textId="77777777" w:rsidR="00B85A26" w:rsidRDefault="00210AEB">
            <w:pPr>
              <w:pStyle w:val="TableParagraph"/>
              <w:spacing w:line="229" w:lineRule="exact"/>
              <w:ind w:left="170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Discrete</w:t>
            </w:r>
            <w:r>
              <w:rPr>
                <w:rFonts w:ascii="Arial Narrow"/>
                <w:color w:val="212033"/>
                <w:spacing w:val="25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Non-Legal</w:t>
            </w:r>
            <w:r>
              <w:rPr>
                <w:rFonts w:ascii="Arial Narrow"/>
                <w:color w:val="212033"/>
                <w:spacing w:val="13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Advocacy</w:t>
            </w:r>
            <w:r>
              <w:rPr>
                <w:rFonts w:ascii="Arial Narrow"/>
                <w:color w:val="212033"/>
                <w:spacing w:val="25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services</w:t>
            </w:r>
          </w:p>
        </w:tc>
        <w:tc>
          <w:tcPr>
            <w:tcW w:w="1097" w:type="dxa"/>
            <w:tcBorders>
              <w:bottom w:val="single" w:sz="4" w:space="0" w:color="231F20"/>
            </w:tcBorders>
          </w:tcPr>
          <w:p w14:paraId="192B7663" w14:textId="77777777" w:rsidR="00B85A26" w:rsidRDefault="00210AEB">
            <w:pPr>
              <w:pStyle w:val="TableParagraph"/>
              <w:spacing w:line="229" w:lineRule="exact"/>
              <w:ind w:right="417"/>
              <w:jc w:val="right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13</w:t>
            </w:r>
          </w:p>
        </w:tc>
        <w:tc>
          <w:tcPr>
            <w:tcW w:w="3684" w:type="dxa"/>
            <w:tcBorders>
              <w:bottom w:val="single" w:sz="4" w:space="0" w:color="231F20"/>
            </w:tcBorders>
          </w:tcPr>
          <w:p w14:paraId="33696A5D" w14:textId="77777777" w:rsidR="00B85A26" w:rsidRDefault="00210AEB">
            <w:pPr>
              <w:pStyle w:val="TableParagraph"/>
              <w:spacing w:line="229" w:lineRule="exact"/>
              <w:ind w:left="402" w:right="401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Ongoing</w:t>
            </w:r>
            <w:r>
              <w:rPr>
                <w:rFonts w:ascii="Arial Narrow"/>
                <w:color w:val="212033"/>
                <w:spacing w:val="-2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Non-Legal</w:t>
            </w:r>
            <w:r>
              <w:rPr>
                <w:rFonts w:ascii="Arial Narrow"/>
                <w:color w:val="212033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Advocacy</w:t>
            </w:r>
            <w:r>
              <w:rPr>
                <w:rFonts w:ascii="Arial Narrow"/>
                <w:color w:val="212033"/>
                <w:spacing w:val="-1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Services</w:t>
            </w:r>
          </w:p>
        </w:tc>
        <w:tc>
          <w:tcPr>
            <w:tcW w:w="1020" w:type="dxa"/>
            <w:tcBorders>
              <w:bottom w:val="single" w:sz="4" w:space="0" w:color="231F20"/>
            </w:tcBorders>
          </w:tcPr>
          <w:p w14:paraId="6E2246AD" w14:textId="77777777" w:rsidR="00B85A26" w:rsidRDefault="00210AEB">
            <w:pPr>
              <w:pStyle w:val="TableParagraph"/>
              <w:spacing w:line="229" w:lineRule="exact"/>
              <w:ind w:left="399" w:right="398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12</w:t>
            </w:r>
          </w:p>
        </w:tc>
      </w:tr>
      <w:tr w:rsidR="00B85A26" w14:paraId="5964E0AD" w14:textId="77777777">
        <w:trPr>
          <w:trHeight w:val="475"/>
        </w:trPr>
        <w:tc>
          <w:tcPr>
            <w:tcW w:w="3609" w:type="dxa"/>
            <w:tcBorders>
              <w:top w:val="single" w:sz="4" w:space="0" w:color="231F20"/>
              <w:bottom w:val="single" w:sz="4" w:space="0" w:color="231F20"/>
            </w:tcBorders>
          </w:tcPr>
          <w:p w14:paraId="3ECFC0B7" w14:textId="77777777" w:rsidR="00B85A26" w:rsidRDefault="00210AEB">
            <w:pPr>
              <w:pStyle w:val="TableParagraph"/>
              <w:spacing w:before="123"/>
              <w:ind w:left="170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Referrals</w:t>
            </w:r>
          </w:p>
        </w:tc>
        <w:tc>
          <w:tcPr>
            <w:tcW w:w="1097" w:type="dxa"/>
            <w:tcBorders>
              <w:top w:val="single" w:sz="4" w:space="0" w:color="231F20"/>
              <w:bottom w:val="single" w:sz="4" w:space="0" w:color="231F20"/>
            </w:tcBorders>
          </w:tcPr>
          <w:p w14:paraId="43210858" w14:textId="77777777" w:rsidR="00B85A26" w:rsidRDefault="00210AEB">
            <w:pPr>
              <w:pStyle w:val="TableParagraph"/>
              <w:spacing w:before="123"/>
              <w:ind w:right="417"/>
              <w:jc w:val="right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10</w:t>
            </w:r>
          </w:p>
        </w:tc>
        <w:tc>
          <w:tcPr>
            <w:tcW w:w="3684" w:type="dxa"/>
            <w:tcBorders>
              <w:top w:val="single" w:sz="4" w:space="0" w:color="231F20"/>
              <w:bottom w:val="single" w:sz="4" w:space="0" w:color="231F20"/>
            </w:tcBorders>
          </w:tcPr>
          <w:p w14:paraId="6549E5F8" w14:textId="77777777" w:rsidR="00B85A26" w:rsidRDefault="00210AEB">
            <w:pPr>
              <w:pStyle w:val="TableParagraph"/>
              <w:spacing w:before="123"/>
              <w:ind w:left="401" w:right="401"/>
              <w:jc w:val="center"/>
              <w:rPr>
                <w:rFonts w:ascii="Arial Narrow"/>
                <w:sz w:val="20"/>
              </w:rPr>
            </w:pPr>
            <w:proofErr w:type="spellStart"/>
            <w:r>
              <w:rPr>
                <w:rFonts w:ascii="Arial Narrow"/>
                <w:color w:val="212033"/>
                <w:sz w:val="20"/>
              </w:rPr>
              <w:t>Informations</w:t>
            </w:r>
            <w:proofErr w:type="spellEnd"/>
          </w:p>
        </w:tc>
        <w:tc>
          <w:tcPr>
            <w:tcW w:w="1020" w:type="dxa"/>
            <w:tcBorders>
              <w:top w:val="single" w:sz="4" w:space="0" w:color="231F20"/>
              <w:bottom w:val="single" w:sz="4" w:space="0" w:color="231F20"/>
            </w:tcBorders>
          </w:tcPr>
          <w:p w14:paraId="5F08384E" w14:textId="77777777" w:rsidR="00B85A26" w:rsidRDefault="00210AEB">
            <w:pPr>
              <w:pStyle w:val="TableParagraph"/>
              <w:spacing w:before="123"/>
              <w:ind w:left="1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9</w:t>
            </w:r>
          </w:p>
        </w:tc>
      </w:tr>
    </w:tbl>
    <w:p w14:paraId="0E0C2C9C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04181566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2AF98A6D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42403D0E" w14:textId="77777777" w:rsidR="00B85A26" w:rsidRDefault="00B85A26">
      <w:pPr>
        <w:pStyle w:val="BodyText"/>
        <w:spacing w:before="9"/>
        <w:rPr>
          <w:rFonts w:ascii="Arial Rounded MT Bold"/>
          <w:sz w:val="16"/>
        </w:rPr>
      </w:pPr>
    </w:p>
    <w:p w14:paraId="35732A89" w14:textId="77777777" w:rsidR="00B85A26" w:rsidRDefault="00210AEB">
      <w:pPr>
        <w:spacing w:before="100"/>
        <w:ind w:left="1247"/>
        <w:rPr>
          <w:rFonts w:ascii="Arial Rounded MT Bold"/>
          <w:sz w:val="32"/>
        </w:rPr>
      </w:pPr>
      <w:r>
        <w:rPr>
          <w:rFonts w:ascii="Arial Rounded MT Bold"/>
          <w:color w:val="D62427"/>
          <w:sz w:val="32"/>
        </w:rPr>
        <w:t>Case</w:t>
      </w:r>
      <w:r>
        <w:rPr>
          <w:rFonts w:ascii="Arial Rounded MT Bold"/>
          <w:color w:val="D62427"/>
          <w:spacing w:val="-2"/>
          <w:sz w:val="32"/>
        </w:rPr>
        <w:t xml:space="preserve"> </w:t>
      </w:r>
      <w:r>
        <w:rPr>
          <w:rFonts w:ascii="Arial Rounded MT Bold"/>
          <w:color w:val="D62427"/>
          <w:sz w:val="32"/>
        </w:rPr>
        <w:t>Study</w:t>
      </w:r>
    </w:p>
    <w:p w14:paraId="1E33AB8E" w14:textId="77777777" w:rsidR="00B85A26" w:rsidRDefault="00B85A26">
      <w:pPr>
        <w:pStyle w:val="BodyText"/>
        <w:spacing w:before="3"/>
        <w:rPr>
          <w:rFonts w:ascii="Arial Rounded MT Bold"/>
          <w:sz w:val="14"/>
        </w:rPr>
      </w:pPr>
    </w:p>
    <w:p w14:paraId="3F491BA3" w14:textId="77777777" w:rsidR="00B85A26" w:rsidRDefault="00210AEB">
      <w:pPr>
        <w:pStyle w:val="BodyText"/>
        <w:spacing w:before="100"/>
        <w:ind w:left="1247"/>
        <w:jc w:val="both"/>
        <w:rPr>
          <w:rFonts w:ascii="Arial Rounded MT Bold" w:hAnsi="Arial Rounded MT Bold"/>
        </w:rPr>
      </w:pPr>
      <w:r>
        <w:pict w14:anchorId="36AEAF9C">
          <v:rect id="_x0000_s1280" style="position:absolute;left:0;text-align:left;margin-left:40.55pt;margin-top:1.1pt;width:514.2pt;height:403.2pt;z-index:-18593280;mso-position-horizontal-relative:page" fillcolor="#7ea4d6" stroked="f">
            <v:fill opacity="10486f"/>
            <w10:wrap anchorx="page"/>
          </v:rect>
        </w:pict>
      </w:r>
      <w:r>
        <w:rPr>
          <w:rFonts w:ascii="Arial Rounded MT Bold" w:hAnsi="Arial Rounded MT Bold"/>
          <w:color w:val="101025"/>
        </w:rPr>
        <w:t>Kirra’s</w:t>
      </w:r>
      <w:r>
        <w:rPr>
          <w:rFonts w:ascii="Arial Rounded MT Bold" w:hAnsi="Arial Rounded MT Bold"/>
          <w:color w:val="101025"/>
          <w:spacing w:val="17"/>
        </w:rPr>
        <w:t xml:space="preserve"> </w:t>
      </w:r>
      <w:r>
        <w:rPr>
          <w:rFonts w:ascii="Arial Rounded MT Bold" w:hAnsi="Arial Rounded MT Bold"/>
          <w:color w:val="101025"/>
        </w:rPr>
        <w:t>story</w:t>
      </w:r>
      <w:r>
        <w:rPr>
          <w:rFonts w:ascii="Arial Rounded MT Bold" w:hAnsi="Arial Rounded MT Bold"/>
          <w:color w:val="101025"/>
          <w:spacing w:val="17"/>
        </w:rPr>
        <w:t xml:space="preserve"> </w:t>
      </w:r>
      <w:r>
        <w:rPr>
          <w:rFonts w:ascii="Arial Rounded MT Bold" w:hAnsi="Arial Rounded MT Bold"/>
          <w:color w:val="101025"/>
        </w:rPr>
        <w:t>-</w:t>
      </w:r>
      <w:r>
        <w:rPr>
          <w:rFonts w:ascii="Arial Rounded MT Bold" w:hAnsi="Arial Rounded MT Bold"/>
          <w:color w:val="101025"/>
          <w:spacing w:val="18"/>
        </w:rPr>
        <w:t xml:space="preserve"> </w:t>
      </w:r>
      <w:r>
        <w:rPr>
          <w:rFonts w:ascii="Arial Rounded MT Bold" w:hAnsi="Arial Rounded MT Bold"/>
          <w:color w:val="101025"/>
        </w:rPr>
        <w:t>Securing</w:t>
      </w:r>
      <w:r>
        <w:rPr>
          <w:rFonts w:ascii="Arial Rounded MT Bold" w:hAnsi="Arial Rounded MT Bold"/>
          <w:color w:val="101025"/>
          <w:spacing w:val="17"/>
        </w:rPr>
        <w:t xml:space="preserve"> </w:t>
      </w:r>
      <w:r>
        <w:rPr>
          <w:rFonts w:ascii="Arial Rounded MT Bold" w:hAnsi="Arial Rounded MT Bold"/>
          <w:color w:val="101025"/>
        </w:rPr>
        <w:t>Access</w:t>
      </w:r>
      <w:r>
        <w:rPr>
          <w:rFonts w:ascii="Arial Rounded MT Bold" w:hAnsi="Arial Rounded MT Bold"/>
          <w:color w:val="101025"/>
          <w:spacing w:val="17"/>
        </w:rPr>
        <w:t xml:space="preserve"> </w:t>
      </w:r>
      <w:r>
        <w:rPr>
          <w:rFonts w:ascii="Arial Rounded MT Bold" w:hAnsi="Arial Rounded MT Bold"/>
          <w:color w:val="101025"/>
        </w:rPr>
        <w:t>to</w:t>
      </w:r>
      <w:r>
        <w:rPr>
          <w:rFonts w:ascii="Arial Rounded MT Bold" w:hAnsi="Arial Rounded MT Bold"/>
          <w:color w:val="101025"/>
          <w:spacing w:val="18"/>
        </w:rPr>
        <w:t xml:space="preserve"> </w:t>
      </w:r>
      <w:r>
        <w:rPr>
          <w:rFonts w:ascii="Arial Rounded MT Bold" w:hAnsi="Arial Rounded MT Bold"/>
          <w:color w:val="101025"/>
        </w:rPr>
        <w:t>the</w:t>
      </w:r>
      <w:r>
        <w:rPr>
          <w:rFonts w:ascii="Arial Rounded MT Bold" w:hAnsi="Arial Rounded MT Bold"/>
          <w:color w:val="101025"/>
          <w:spacing w:val="17"/>
        </w:rPr>
        <w:t xml:space="preserve"> </w:t>
      </w:r>
      <w:r>
        <w:rPr>
          <w:rFonts w:ascii="Arial Rounded MT Bold" w:hAnsi="Arial Rounded MT Bold"/>
          <w:color w:val="101025"/>
        </w:rPr>
        <w:t>NDIS</w:t>
      </w:r>
    </w:p>
    <w:p w14:paraId="72B606C4" w14:textId="77777777" w:rsidR="00B85A26" w:rsidRDefault="00210AEB">
      <w:pPr>
        <w:pStyle w:val="BodyText"/>
        <w:spacing w:before="28" w:line="266" w:lineRule="auto"/>
        <w:ind w:left="1247" w:right="1243"/>
        <w:jc w:val="both"/>
      </w:pPr>
      <w:r>
        <w:rPr>
          <w:color w:val="414042"/>
        </w:rPr>
        <w:t>Early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year,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young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17-year-old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indigenous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woman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intellectual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lives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small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town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regional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Queensland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referred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QAI’s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Decision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Pilot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local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psychologist.</w:t>
      </w:r>
    </w:p>
    <w:p w14:paraId="4C2E8324" w14:textId="77777777" w:rsidR="00B85A26" w:rsidRDefault="00B85A26">
      <w:pPr>
        <w:pStyle w:val="BodyText"/>
        <w:spacing w:before="4"/>
        <w:rPr>
          <w:sz w:val="24"/>
        </w:rPr>
      </w:pPr>
    </w:p>
    <w:p w14:paraId="2F69D252" w14:textId="77777777" w:rsidR="00B85A26" w:rsidRDefault="00210AEB">
      <w:pPr>
        <w:pStyle w:val="BodyText"/>
        <w:spacing w:line="266" w:lineRule="auto"/>
        <w:ind w:left="1247" w:right="1241"/>
        <w:jc w:val="both"/>
      </w:pPr>
      <w:r>
        <w:rPr>
          <w:color w:val="414042"/>
        </w:rPr>
        <w:t>Kirra* had disengaged from school nearly two years ago. She had been living with her father, however he passed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</w:rPr>
        <w:t xml:space="preserve">way suddenly last </w:t>
      </w:r>
      <w:proofErr w:type="gramStart"/>
      <w:r>
        <w:rPr>
          <w:color w:val="414042"/>
        </w:rPr>
        <w:t>year</w:t>
      </w:r>
      <w:proofErr w:type="gramEnd"/>
      <w:r>
        <w:rPr>
          <w:color w:val="414042"/>
        </w:rPr>
        <w:t xml:space="preserve"> so she had to move back to her mother’s house. She began getting into trouble with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‘wrong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crowd’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engaging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criminal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activity.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She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drinking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alcohol,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using</w:t>
      </w:r>
      <w:r>
        <w:rPr>
          <w:color w:val="414042"/>
          <w:spacing w:val="32"/>
        </w:rPr>
        <w:t xml:space="preserve"> </w:t>
      </w:r>
      <w:proofErr w:type="gramStart"/>
      <w:r>
        <w:rPr>
          <w:color w:val="414042"/>
        </w:rPr>
        <w:t>substances</w:t>
      </w:r>
      <w:proofErr w:type="gramEnd"/>
      <w:r>
        <w:rPr>
          <w:color w:val="414042"/>
          <w:spacing w:val="3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known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sexually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active.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She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considered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high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risk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pregnancy,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offending,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suicide,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particularly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given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her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grief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over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loss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her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father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whom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she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had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close,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supportive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relationship.</w:t>
      </w:r>
    </w:p>
    <w:p w14:paraId="09B67041" w14:textId="77777777" w:rsidR="00B85A26" w:rsidRDefault="00B85A26">
      <w:pPr>
        <w:pStyle w:val="BodyText"/>
        <w:spacing w:before="3"/>
        <w:rPr>
          <w:sz w:val="24"/>
        </w:rPr>
      </w:pPr>
    </w:p>
    <w:p w14:paraId="36FD26A2" w14:textId="77777777" w:rsidR="00B85A26" w:rsidRDefault="00210AEB">
      <w:pPr>
        <w:pStyle w:val="BodyText"/>
        <w:spacing w:before="1" w:line="266" w:lineRule="auto"/>
        <w:ind w:left="1247" w:right="1239"/>
        <w:jc w:val="both"/>
      </w:pPr>
      <w:r>
        <w:rPr>
          <w:color w:val="414042"/>
        </w:rPr>
        <w:t>Kirra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suddenly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left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town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became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very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hard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track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down.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QAI’s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Indigenous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Liaison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Referral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Officer,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Evelyn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Carte,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used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extensive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networks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locate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vulnerable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young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woman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began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establish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relationship.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Kirra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had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begun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couch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surfing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friends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nearby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city.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Evelyn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identified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agencies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had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professional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relationship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Kirra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obtain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relevant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reports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would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serve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supporting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evidence for an NDIA Access Request.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Access Request and supporting documentation was compiled 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submitted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NDIS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Decision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Su</w:t>
      </w:r>
      <w:r>
        <w:rPr>
          <w:color w:val="414042"/>
        </w:rPr>
        <w:t>pport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Advocate.</w:t>
      </w:r>
    </w:p>
    <w:p w14:paraId="28BFF775" w14:textId="77777777" w:rsidR="00B85A26" w:rsidRDefault="00B85A26">
      <w:pPr>
        <w:pStyle w:val="BodyText"/>
        <w:spacing w:before="3"/>
        <w:rPr>
          <w:sz w:val="24"/>
        </w:rPr>
      </w:pPr>
    </w:p>
    <w:p w14:paraId="67851ED7" w14:textId="77777777" w:rsidR="00B85A26" w:rsidRDefault="00210AEB">
      <w:pPr>
        <w:pStyle w:val="BodyText"/>
        <w:spacing w:line="266" w:lineRule="auto"/>
        <w:ind w:left="1247" w:right="1240"/>
        <w:jc w:val="both"/>
      </w:pPr>
      <w:r>
        <w:rPr>
          <w:color w:val="414042"/>
        </w:rPr>
        <w:t>Within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fortnight,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delegate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Access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Team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phoned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Advocate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discuss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Kirra’s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situation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more detail as part of her decision-making role.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When it became clear that there was no more formal supporting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evidence that could be provided to support Kirra’s Access Request, that delegate sought further information about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Kirra directly from the Advocate during a detailed phone interview.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Later that a</w:t>
      </w:r>
      <w:r>
        <w:rPr>
          <w:color w:val="414042"/>
        </w:rPr>
        <w:t>fternoon, Kirra was granted NDIS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Access!</w:t>
      </w:r>
    </w:p>
    <w:p w14:paraId="78FD080D" w14:textId="77777777" w:rsidR="00B85A26" w:rsidRDefault="00B85A26">
      <w:pPr>
        <w:pStyle w:val="BodyText"/>
        <w:spacing w:before="3"/>
        <w:rPr>
          <w:sz w:val="24"/>
        </w:rPr>
      </w:pPr>
    </w:p>
    <w:p w14:paraId="1E2AD4C9" w14:textId="77777777" w:rsidR="00B85A26" w:rsidRDefault="00210AEB">
      <w:pPr>
        <w:pStyle w:val="BodyText"/>
        <w:spacing w:before="1" w:line="266" w:lineRule="auto"/>
        <w:ind w:left="1247" w:right="1239"/>
        <w:jc w:val="both"/>
      </w:pPr>
      <w:r>
        <w:rPr>
          <w:color w:val="414042"/>
        </w:rPr>
        <w:t>Since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then,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Decision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Advocate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meeting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weekly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Kirra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help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her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prepare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her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NDIS Plan Meeting, by mapping her current supports, helping her to envision a future, determine her goals 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become clearer about what supports would be required to achieve those goals.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Kirra is now ready to schedule her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Plan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Meeting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about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embar</w:t>
      </w:r>
      <w:r>
        <w:rPr>
          <w:color w:val="414042"/>
        </w:rPr>
        <w:t>k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upon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new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life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where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she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will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access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additional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achieve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her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goals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where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some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her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incredible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dreams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may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now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become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reality.</w:t>
      </w:r>
    </w:p>
    <w:p w14:paraId="6C31D272" w14:textId="77777777" w:rsidR="00B85A26" w:rsidRDefault="00B85A26">
      <w:pPr>
        <w:pStyle w:val="BodyText"/>
        <w:spacing w:before="9"/>
        <w:rPr>
          <w:sz w:val="11"/>
        </w:rPr>
      </w:pPr>
    </w:p>
    <w:p w14:paraId="4E635ECB" w14:textId="77777777" w:rsidR="00B85A26" w:rsidRDefault="00210AEB">
      <w:pPr>
        <w:pStyle w:val="BodyText"/>
        <w:spacing w:before="100"/>
        <w:ind w:left="1247"/>
      </w:pPr>
      <w:r>
        <w:rPr>
          <w:color w:val="414042"/>
        </w:rPr>
        <w:t>*Name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changed</w:t>
      </w:r>
    </w:p>
    <w:p w14:paraId="5538637E" w14:textId="77777777" w:rsidR="00B85A26" w:rsidRDefault="00B85A26">
      <w:pPr>
        <w:sectPr w:rsidR="00B85A26">
          <w:pgSz w:w="11910" w:h="16840"/>
          <w:pgMar w:top="1200" w:right="0" w:bottom="1280" w:left="0" w:header="0" w:footer="1091" w:gutter="0"/>
          <w:cols w:space="720"/>
        </w:sectPr>
      </w:pPr>
    </w:p>
    <w:p w14:paraId="6F4DB921" w14:textId="77777777" w:rsidR="00B85A26" w:rsidRDefault="00B85A26">
      <w:pPr>
        <w:pStyle w:val="BodyText"/>
        <w:rPr>
          <w:sz w:val="20"/>
        </w:rPr>
      </w:pPr>
    </w:p>
    <w:p w14:paraId="13C41775" w14:textId="77777777" w:rsidR="00B85A26" w:rsidRDefault="00B85A26">
      <w:pPr>
        <w:pStyle w:val="BodyText"/>
        <w:rPr>
          <w:sz w:val="20"/>
        </w:rPr>
      </w:pPr>
    </w:p>
    <w:p w14:paraId="64C4AFB4" w14:textId="77777777" w:rsidR="00B85A26" w:rsidRDefault="00B85A26">
      <w:pPr>
        <w:pStyle w:val="BodyText"/>
        <w:spacing w:before="8"/>
        <w:rPr>
          <w:sz w:val="24"/>
        </w:rPr>
      </w:pPr>
    </w:p>
    <w:p w14:paraId="6895822D" w14:textId="77777777" w:rsidR="00B85A26" w:rsidRDefault="00210AEB">
      <w:pPr>
        <w:pStyle w:val="Heading6"/>
      </w:pPr>
      <w:r>
        <w:rPr>
          <w:color w:val="D62427"/>
        </w:rPr>
        <w:t>Community</w:t>
      </w:r>
      <w:r>
        <w:rPr>
          <w:color w:val="D62427"/>
          <w:spacing w:val="-7"/>
        </w:rPr>
        <w:t xml:space="preserve"> </w:t>
      </w:r>
      <w:r>
        <w:rPr>
          <w:color w:val="D62427"/>
        </w:rPr>
        <w:t>Education</w:t>
      </w:r>
      <w:r>
        <w:rPr>
          <w:color w:val="D62427"/>
          <w:spacing w:val="-6"/>
        </w:rPr>
        <w:t xml:space="preserve"> </w:t>
      </w:r>
      <w:r>
        <w:rPr>
          <w:color w:val="D62427"/>
        </w:rPr>
        <w:t>and</w:t>
      </w:r>
      <w:r>
        <w:rPr>
          <w:color w:val="D62427"/>
          <w:spacing w:val="-7"/>
        </w:rPr>
        <w:t xml:space="preserve"> </w:t>
      </w:r>
      <w:r>
        <w:rPr>
          <w:color w:val="D62427"/>
        </w:rPr>
        <w:t>Engagement</w:t>
      </w:r>
    </w:p>
    <w:p w14:paraId="4AAFE6DE" w14:textId="77777777" w:rsidR="00B85A26" w:rsidRDefault="00B85A26">
      <w:pPr>
        <w:pStyle w:val="BodyText"/>
        <w:rPr>
          <w:rFonts w:ascii="Arial Rounded MT Bold"/>
          <w:sz w:val="19"/>
        </w:rPr>
      </w:pPr>
    </w:p>
    <w:p w14:paraId="5938A96A" w14:textId="77777777" w:rsidR="00B85A26" w:rsidRDefault="00210AEB">
      <w:pPr>
        <w:pStyle w:val="BodyText"/>
        <w:spacing w:before="100" w:line="266" w:lineRule="auto"/>
        <w:ind w:left="1247" w:right="1239"/>
        <w:jc w:val="both"/>
      </w:pPr>
      <w:r>
        <w:rPr>
          <w:color w:val="414042"/>
        </w:rPr>
        <w:t>Although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COVID-19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restrictions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later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part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financial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year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limited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opportunities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face-to-face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engagement,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nevertheless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maintained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key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relationships,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developed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new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relationships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opportunities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arose,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including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response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issues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concern.</w:t>
      </w:r>
    </w:p>
    <w:p w14:paraId="6DC82E62" w14:textId="77777777" w:rsidR="00B85A26" w:rsidRDefault="00B85A26">
      <w:pPr>
        <w:pStyle w:val="BodyText"/>
        <w:spacing w:before="3"/>
        <w:rPr>
          <w:sz w:val="24"/>
        </w:rPr>
      </w:pPr>
    </w:p>
    <w:p w14:paraId="33A84E81" w14:textId="77777777" w:rsidR="00B85A26" w:rsidRDefault="00210AEB">
      <w:pPr>
        <w:pStyle w:val="BodyText"/>
        <w:spacing w:before="1" w:line="266" w:lineRule="auto"/>
        <w:ind w:left="1247" w:right="1239"/>
        <w:jc w:val="both"/>
      </w:pPr>
      <w:proofErr w:type="gramStart"/>
      <w:r>
        <w:rPr>
          <w:color w:val="414042"/>
        </w:rPr>
        <w:t>In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effort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to</w:t>
      </w:r>
      <w:proofErr w:type="gramEnd"/>
      <w:r>
        <w:rPr>
          <w:color w:val="414042"/>
          <w:spacing w:val="26"/>
        </w:rPr>
        <w:t xml:space="preserve"> </w:t>
      </w:r>
      <w:r>
        <w:rPr>
          <w:color w:val="414042"/>
        </w:rPr>
        <w:t>facilitate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appropriate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referrals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services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target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scarce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resources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those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greatest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need,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advocates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strengthened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relationships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others,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including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other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specialist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community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1"/>
        </w:rPr>
        <w:t xml:space="preserve"> </w:t>
      </w:r>
      <w:proofErr w:type="spellStart"/>
      <w:r>
        <w:rPr>
          <w:color w:val="414042"/>
        </w:rPr>
        <w:t>centres</w:t>
      </w:r>
      <w:proofErr w:type="spellEnd"/>
      <w:r>
        <w:rPr>
          <w:color w:val="414042"/>
        </w:rPr>
        <w:t>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1"/>
        </w:rPr>
        <w:t xml:space="preserve"> </w:t>
      </w:r>
      <w:proofErr w:type="spellStart"/>
      <w:r>
        <w:rPr>
          <w:color w:val="414042"/>
        </w:rPr>
        <w:t>organisations</w:t>
      </w:r>
      <w:proofErr w:type="spellEnd"/>
      <w:r>
        <w:rPr>
          <w:color w:val="414042"/>
        </w:rPr>
        <w:t>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statutory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bodies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community</w:t>
      </w:r>
      <w:r>
        <w:rPr>
          <w:color w:val="414042"/>
          <w:spacing w:val="50"/>
        </w:rPr>
        <w:t xml:space="preserve"> </w:t>
      </w:r>
      <w:proofErr w:type="spellStart"/>
      <w:r>
        <w:rPr>
          <w:color w:val="414042"/>
        </w:rPr>
        <w:t>organisations</w:t>
      </w:r>
      <w:proofErr w:type="spellEnd"/>
      <w:r>
        <w:rPr>
          <w:color w:val="414042"/>
        </w:rPr>
        <w:t>.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will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continue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work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developing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referral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pathways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these</w:t>
      </w:r>
      <w:r>
        <w:rPr>
          <w:color w:val="414042"/>
          <w:spacing w:val="38"/>
        </w:rPr>
        <w:t xml:space="preserve"> </w:t>
      </w:r>
      <w:proofErr w:type="spellStart"/>
      <w:r>
        <w:rPr>
          <w:color w:val="414042"/>
        </w:rPr>
        <w:t>organisations</w:t>
      </w:r>
      <w:proofErr w:type="spellEnd"/>
      <w:r>
        <w:rPr>
          <w:color w:val="414042"/>
          <w:spacing w:val="3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agencies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into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new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financial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year.</w:t>
      </w:r>
    </w:p>
    <w:p w14:paraId="5AD869BA" w14:textId="77777777" w:rsidR="00B85A26" w:rsidRDefault="00B85A26">
      <w:pPr>
        <w:pStyle w:val="BodyText"/>
        <w:rPr>
          <w:sz w:val="20"/>
        </w:rPr>
      </w:pPr>
    </w:p>
    <w:p w14:paraId="3B5CED9F" w14:textId="77777777" w:rsidR="00B85A26" w:rsidRDefault="00B85A26">
      <w:pPr>
        <w:pStyle w:val="BodyText"/>
        <w:rPr>
          <w:sz w:val="20"/>
        </w:rPr>
      </w:pPr>
    </w:p>
    <w:p w14:paraId="7714B98F" w14:textId="77777777" w:rsidR="00B85A26" w:rsidRDefault="00B85A26">
      <w:pPr>
        <w:pStyle w:val="BodyText"/>
        <w:rPr>
          <w:sz w:val="20"/>
        </w:rPr>
      </w:pPr>
    </w:p>
    <w:p w14:paraId="711FAA1E" w14:textId="77777777" w:rsidR="00B85A26" w:rsidRDefault="00210AEB">
      <w:pPr>
        <w:pStyle w:val="BodyText"/>
        <w:spacing w:before="1"/>
        <w:rPr>
          <w:sz w:val="18"/>
        </w:rPr>
      </w:pPr>
      <w:r>
        <w:pict w14:anchorId="6693D66D">
          <v:group id="_x0000_s1277" style="position:absolute;margin-left:0;margin-top:12.35pt;width:367.6pt;height:32.15pt;z-index:-15662592;mso-wrap-distance-left:0;mso-wrap-distance-right:0;mso-position-horizontal-relative:page" coordorigin=",247" coordsize="7352,643">
            <v:rect id="_x0000_s1279" style="position:absolute;top:247;width:7352;height:643" fillcolor="#7ea4d6" stroked="f">
              <v:fill opacity="22937f"/>
            </v:rect>
            <v:shape id="_x0000_s1278" type="#_x0000_t202" style="position:absolute;top:247;width:7352;height:643" filled="f" stroked="f">
              <v:textbox inset="0,0,0,0">
                <w:txbxContent>
                  <w:p w14:paraId="782BE39B" w14:textId="77777777" w:rsidR="00B85A26" w:rsidRDefault="00210AEB">
                    <w:pPr>
                      <w:spacing w:before="69"/>
                      <w:ind w:left="1197" w:right="555"/>
                      <w:jc w:val="center"/>
                      <w:rPr>
                        <w:rFonts w:ascii="Arial Rounded MT Bold"/>
                        <w:sz w:val="40"/>
                      </w:rPr>
                    </w:pPr>
                    <w:r>
                      <w:rPr>
                        <w:rFonts w:ascii="Arial Rounded MT Bold"/>
                        <w:color w:val="D62427"/>
                        <w:sz w:val="40"/>
                      </w:rPr>
                      <w:t>Education</w:t>
                    </w:r>
                    <w:r>
                      <w:rPr>
                        <w:rFonts w:ascii="Arial Rounded MT Bold"/>
                        <w:color w:val="D62427"/>
                        <w:spacing w:val="-7"/>
                        <w:sz w:val="40"/>
                      </w:rPr>
                      <w:t xml:space="preserve"> </w:t>
                    </w:r>
                    <w:r>
                      <w:rPr>
                        <w:rFonts w:ascii="Arial Rounded MT Bold"/>
                        <w:color w:val="D62427"/>
                        <w:sz w:val="40"/>
                      </w:rPr>
                      <w:t>Advocacy</w:t>
                    </w:r>
                    <w:r>
                      <w:rPr>
                        <w:rFonts w:ascii="Arial Rounded MT Bold"/>
                        <w:color w:val="D62427"/>
                        <w:spacing w:val="-7"/>
                        <w:sz w:val="40"/>
                      </w:rPr>
                      <w:t xml:space="preserve"> </w:t>
                    </w:r>
                    <w:r>
                      <w:rPr>
                        <w:rFonts w:ascii="Arial Rounded MT Bold"/>
                        <w:color w:val="D62427"/>
                        <w:sz w:val="40"/>
                      </w:rPr>
                      <w:t>Service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6CE34CF" w14:textId="77777777" w:rsidR="00B85A26" w:rsidRDefault="00B85A26">
      <w:pPr>
        <w:pStyle w:val="BodyText"/>
        <w:rPr>
          <w:sz w:val="20"/>
        </w:rPr>
      </w:pPr>
    </w:p>
    <w:p w14:paraId="0FCCE968" w14:textId="77777777" w:rsidR="00B85A26" w:rsidRDefault="00B85A26">
      <w:pPr>
        <w:pStyle w:val="BodyText"/>
        <w:rPr>
          <w:sz w:val="20"/>
        </w:rPr>
      </w:pPr>
    </w:p>
    <w:p w14:paraId="4322E617" w14:textId="77777777" w:rsidR="00B85A26" w:rsidRDefault="00B85A26">
      <w:pPr>
        <w:rPr>
          <w:sz w:val="20"/>
        </w:rPr>
        <w:sectPr w:rsidR="00B85A26">
          <w:pgSz w:w="11910" w:h="16840"/>
          <w:pgMar w:top="1240" w:right="0" w:bottom="1280" w:left="0" w:header="0" w:footer="1091" w:gutter="0"/>
          <w:cols w:space="720"/>
        </w:sectPr>
      </w:pPr>
    </w:p>
    <w:p w14:paraId="2CE1D9BF" w14:textId="77777777" w:rsidR="00B85A26" w:rsidRDefault="00B85A26">
      <w:pPr>
        <w:pStyle w:val="BodyText"/>
        <w:spacing w:before="9"/>
        <w:rPr>
          <w:sz w:val="18"/>
        </w:rPr>
      </w:pPr>
    </w:p>
    <w:p w14:paraId="6F6B429C" w14:textId="77777777" w:rsidR="00B85A26" w:rsidRDefault="00210AEB">
      <w:pPr>
        <w:pStyle w:val="BodyText"/>
        <w:spacing w:line="266" w:lineRule="auto"/>
        <w:ind w:left="1247"/>
        <w:jc w:val="both"/>
      </w:pPr>
      <w:r>
        <w:rPr>
          <w:color w:val="414042"/>
        </w:rPr>
        <w:t>Funding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Education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Service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(EAS)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commenced in January 2020.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Funding is provided by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Inclusion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Branch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Department</w:t>
      </w:r>
      <w:r>
        <w:rPr>
          <w:color w:val="414042"/>
          <w:spacing w:val="-47"/>
        </w:rPr>
        <w:t xml:space="preserve"> </w:t>
      </w:r>
      <w:r>
        <w:rPr>
          <w:color w:val="414042"/>
        </w:rPr>
        <w:t>of Education for an independent advocacy service 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state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school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home-sc</w:t>
      </w:r>
      <w:r>
        <w:rPr>
          <w:color w:val="414042"/>
        </w:rPr>
        <w:t>hooled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students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disability.     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service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operates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part-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time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basis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(three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days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week)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one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Education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Advocate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assisting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clients.</w:t>
      </w:r>
    </w:p>
    <w:p w14:paraId="00E74CCB" w14:textId="77777777" w:rsidR="00B85A26" w:rsidRDefault="00B85A26">
      <w:pPr>
        <w:pStyle w:val="BodyText"/>
        <w:spacing w:before="3"/>
        <w:rPr>
          <w:sz w:val="24"/>
        </w:rPr>
      </w:pPr>
    </w:p>
    <w:p w14:paraId="4479AD6F" w14:textId="77777777" w:rsidR="00B85A26" w:rsidRDefault="00210AEB">
      <w:pPr>
        <w:pStyle w:val="BodyText"/>
        <w:spacing w:before="1" w:line="266" w:lineRule="auto"/>
        <w:ind w:left="1247"/>
        <w:jc w:val="both"/>
      </w:pP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initial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months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involved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setting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up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service,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drafting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guideline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 xml:space="preserve">for   the   </w:t>
      </w:r>
      <w:proofErr w:type="gramStart"/>
      <w:r>
        <w:rPr>
          <w:color w:val="414042"/>
        </w:rPr>
        <w:t xml:space="preserve">service,   </w:t>
      </w:r>
      <w:proofErr w:type="gramEnd"/>
      <w:r>
        <w:rPr>
          <w:color w:val="414042"/>
        </w:rPr>
        <w:t>approval   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guideline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Department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development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resources.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Advocacy service began being offered 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April 2020 and, without much promotion, the service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quickly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became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busy.</w:t>
      </w:r>
    </w:p>
    <w:p w14:paraId="0AFF632E" w14:textId="77777777" w:rsidR="00B85A26" w:rsidRDefault="00B85A26">
      <w:pPr>
        <w:pStyle w:val="BodyText"/>
        <w:rPr>
          <w:sz w:val="24"/>
        </w:rPr>
      </w:pPr>
    </w:p>
    <w:p w14:paraId="028C9137" w14:textId="77777777" w:rsidR="00B85A26" w:rsidRDefault="00B85A26">
      <w:pPr>
        <w:pStyle w:val="BodyText"/>
        <w:spacing w:before="10"/>
        <w:rPr>
          <w:sz w:val="25"/>
        </w:rPr>
      </w:pPr>
    </w:p>
    <w:p w14:paraId="65AB929E" w14:textId="77777777" w:rsidR="00B85A26" w:rsidRDefault="00210AEB">
      <w:pPr>
        <w:pStyle w:val="Heading6"/>
        <w:spacing w:before="0"/>
        <w:jc w:val="both"/>
      </w:pPr>
      <w:r>
        <w:rPr>
          <w:color w:val="D62427"/>
        </w:rPr>
        <w:t>Case</w:t>
      </w:r>
      <w:r>
        <w:rPr>
          <w:color w:val="D62427"/>
          <w:spacing w:val="-2"/>
        </w:rPr>
        <w:t xml:space="preserve"> </w:t>
      </w:r>
      <w:r>
        <w:rPr>
          <w:color w:val="D62427"/>
        </w:rPr>
        <w:t>Study</w:t>
      </w:r>
    </w:p>
    <w:p w14:paraId="0224949E" w14:textId="77777777" w:rsidR="00B85A26" w:rsidRDefault="00210AEB">
      <w:pPr>
        <w:pStyle w:val="BodyText"/>
        <w:spacing w:before="8"/>
        <w:rPr>
          <w:rFonts w:ascii="Arial Rounded MT Bold"/>
          <w:sz w:val="18"/>
        </w:rPr>
      </w:pPr>
      <w:r>
        <w:br w:type="column"/>
      </w:r>
    </w:p>
    <w:p w14:paraId="50661404" w14:textId="77777777" w:rsidR="00B85A26" w:rsidRDefault="00210AEB">
      <w:pPr>
        <w:pStyle w:val="BodyText"/>
        <w:spacing w:line="266" w:lineRule="auto"/>
        <w:ind w:left="405" w:right="1238"/>
        <w:jc w:val="both"/>
      </w:pP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provides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information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clients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(who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mostly supported by their mothers) to understand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students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disability,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Department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Education’s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complaints</w:t>
      </w:r>
      <w:r>
        <w:rPr>
          <w:color w:val="414042"/>
          <w:spacing w:val="23"/>
        </w:rPr>
        <w:t xml:space="preserve"> </w:t>
      </w:r>
      <w:proofErr w:type="gramStart"/>
      <w:r>
        <w:rPr>
          <w:color w:val="414042"/>
        </w:rPr>
        <w:t>process</w:t>
      </w:r>
      <w:proofErr w:type="gramEnd"/>
      <w:r>
        <w:rPr>
          <w:color w:val="414042"/>
          <w:spacing w:val="7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73"/>
        </w:rPr>
        <w:t xml:space="preserve"> </w:t>
      </w:r>
      <w:r>
        <w:rPr>
          <w:color w:val="414042"/>
        </w:rPr>
        <w:t>other</w:t>
      </w:r>
      <w:r>
        <w:rPr>
          <w:color w:val="414042"/>
          <w:spacing w:val="73"/>
        </w:rPr>
        <w:t xml:space="preserve"> </w:t>
      </w:r>
      <w:r>
        <w:rPr>
          <w:color w:val="414042"/>
        </w:rPr>
        <w:t>methods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to resolves issues with a school.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Frequently families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approach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QAI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very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stressed,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find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it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difficult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to engage with the school or regional office, lack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confidence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know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what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action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take,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struggle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write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complaints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other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documents.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EAS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assists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clients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providi</w:t>
      </w:r>
      <w:r>
        <w:rPr>
          <w:color w:val="414042"/>
        </w:rPr>
        <w:t>ng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advice,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communicating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schools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regional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offices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drafting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complaints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appeal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letters.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Advice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provided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generally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relates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Department’s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complaints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framework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processes,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possible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applicability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policies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procedures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other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strategies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resolve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issues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schools.</w:t>
      </w:r>
    </w:p>
    <w:p w14:paraId="771AB425" w14:textId="77777777" w:rsidR="00B85A26" w:rsidRDefault="00B85A26">
      <w:pPr>
        <w:spacing w:line="266" w:lineRule="auto"/>
        <w:jc w:val="both"/>
        <w:sectPr w:rsidR="00B85A26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734" w:space="40"/>
            <w:col w:w="6136"/>
          </w:cols>
        </w:sectPr>
      </w:pPr>
    </w:p>
    <w:p w14:paraId="567DE65A" w14:textId="77777777" w:rsidR="00B85A26" w:rsidRDefault="00B85A26">
      <w:pPr>
        <w:pStyle w:val="BodyText"/>
        <w:spacing w:before="3" w:after="1"/>
        <w:rPr>
          <w:sz w:val="16"/>
        </w:rPr>
      </w:pPr>
    </w:p>
    <w:p w14:paraId="36FAEEBA" w14:textId="77777777" w:rsidR="00B85A26" w:rsidRDefault="00210AEB">
      <w:pPr>
        <w:pStyle w:val="BodyText"/>
        <w:ind w:left="810"/>
        <w:rPr>
          <w:sz w:val="20"/>
        </w:rPr>
      </w:pPr>
      <w:r>
        <w:rPr>
          <w:sz w:val="20"/>
        </w:rPr>
      </w:r>
      <w:r>
        <w:rPr>
          <w:sz w:val="20"/>
        </w:rPr>
        <w:pict w14:anchorId="2512D8B8">
          <v:shape id="_x0000_s1276" type="#_x0000_t202" style="width:514.25pt;height:88.3pt;mso-left-percent:-10001;mso-top-percent:-10001;mso-position-horizontal:absolute;mso-position-horizontal-relative:char;mso-position-vertical:absolute;mso-position-vertical-relative:line;mso-left-percent:-10001;mso-top-percent:-10001" fillcolor="#7ea4d6" stroked="f">
            <v:fill opacity="10486f"/>
            <v:textbox inset="0,0,0,0">
              <w:txbxContent>
                <w:p w14:paraId="737C3C95" w14:textId="77777777" w:rsidR="00B85A26" w:rsidRDefault="00210AEB">
                  <w:pPr>
                    <w:pStyle w:val="BodyText"/>
                    <w:spacing w:before="78"/>
                    <w:ind w:left="436"/>
                    <w:jc w:val="both"/>
                    <w:rPr>
                      <w:rFonts w:ascii="Arial Rounded MT Bold"/>
                    </w:rPr>
                  </w:pPr>
                  <w:r>
                    <w:rPr>
                      <w:rFonts w:ascii="Arial Rounded MT Bold"/>
                      <w:color w:val="101025"/>
                    </w:rPr>
                    <w:t>Expulsion</w:t>
                  </w:r>
                  <w:r>
                    <w:rPr>
                      <w:rFonts w:ascii="Arial Rounded MT Bold"/>
                      <w:color w:val="101025"/>
                      <w:spacing w:val="23"/>
                    </w:rPr>
                    <w:t xml:space="preserve"> </w:t>
                  </w:r>
                  <w:r>
                    <w:rPr>
                      <w:rFonts w:ascii="Arial Rounded MT Bold"/>
                      <w:color w:val="101025"/>
                    </w:rPr>
                    <w:t>overturned</w:t>
                  </w:r>
                </w:p>
                <w:p w14:paraId="002D0DAE" w14:textId="77777777" w:rsidR="00B85A26" w:rsidRDefault="00B85A26">
                  <w:pPr>
                    <w:pStyle w:val="BodyText"/>
                    <w:spacing w:before="6"/>
                    <w:rPr>
                      <w:rFonts w:ascii="Arial Rounded MT Bold"/>
                      <w:sz w:val="26"/>
                    </w:rPr>
                  </w:pPr>
                </w:p>
                <w:p w14:paraId="5B726EE7" w14:textId="77777777" w:rsidR="00B85A26" w:rsidRDefault="00210AEB">
                  <w:pPr>
                    <w:pStyle w:val="BodyText"/>
                    <w:spacing w:line="266" w:lineRule="auto"/>
                    <w:ind w:left="436" w:right="432"/>
                    <w:jc w:val="both"/>
                  </w:pPr>
                  <w:r>
                    <w:rPr>
                      <w:color w:val="414042"/>
                    </w:rPr>
                    <w:t>The EAS assisted a client who had been expelled from a Queensland school. The assistance provided by EAS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included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drafting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an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appeal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letter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challenging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this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exclusion. Happily,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the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appeal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was</w:t>
                  </w:r>
                  <w:r>
                    <w:rPr>
                      <w:color w:val="414042"/>
                      <w:spacing w:val="51"/>
                    </w:rPr>
                    <w:t xml:space="preserve"> </w:t>
                  </w:r>
                  <w:r>
                    <w:rPr>
                      <w:color w:val="414042"/>
                    </w:rPr>
                    <w:t>successful,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and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decision</w:t>
                  </w:r>
                  <w:r>
                    <w:rPr>
                      <w:color w:val="414042"/>
                      <w:spacing w:val="-48"/>
                    </w:rPr>
                    <w:t xml:space="preserve"> </w:t>
                  </w:r>
                  <w:r>
                    <w:rPr>
                      <w:color w:val="414042"/>
                    </w:rPr>
                    <w:t>was</w:t>
                  </w:r>
                  <w:r>
                    <w:rPr>
                      <w:color w:val="414042"/>
                      <w:spacing w:val="9"/>
                    </w:rPr>
                    <w:t xml:space="preserve"> </w:t>
                  </w:r>
                  <w:r>
                    <w:rPr>
                      <w:color w:val="414042"/>
                    </w:rPr>
                    <w:t>overturned</w:t>
                  </w:r>
                  <w:r>
                    <w:rPr>
                      <w:color w:val="414042"/>
                      <w:spacing w:val="10"/>
                    </w:rPr>
                    <w:t xml:space="preserve"> </w:t>
                  </w:r>
                  <w:r>
                    <w:rPr>
                      <w:color w:val="414042"/>
                    </w:rPr>
                    <w:t>and</w:t>
                  </w:r>
                  <w:r>
                    <w:rPr>
                      <w:color w:val="414042"/>
                      <w:spacing w:val="10"/>
                    </w:rPr>
                    <w:t xml:space="preserve"> </w:t>
                  </w:r>
                  <w:r>
                    <w:rPr>
                      <w:color w:val="414042"/>
                    </w:rPr>
                    <w:t>replaced</w:t>
                  </w:r>
                  <w:r>
                    <w:rPr>
                      <w:color w:val="414042"/>
                      <w:spacing w:val="10"/>
                    </w:rPr>
                    <w:t xml:space="preserve"> </w:t>
                  </w:r>
                  <w:r>
                    <w:rPr>
                      <w:color w:val="414042"/>
                    </w:rPr>
                    <w:t>with</w:t>
                  </w:r>
                  <w:r>
                    <w:rPr>
                      <w:color w:val="414042"/>
                      <w:spacing w:val="10"/>
                    </w:rPr>
                    <w:t xml:space="preserve"> </w:t>
                  </w:r>
                  <w:r>
                    <w:rPr>
                      <w:color w:val="414042"/>
                    </w:rPr>
                    <w:t>a</w:t>
                  </w:r>
                  <w:r>
                    <w:rPr>
                      <w:color w:val="414042"/>
                      <w:spacing w:val="10"/>
                    </w:rPr>
                    <w:t xml:space="preserve"> </w:t>
                  </w:r>
                  <w:r>
                    <w:rPr>
                      <w:color w:val="414042"/>
                    </w:rPr>
                    <w:t>long</w:t>
                  </w:r>
                  <w:r>
                    <w:rPr>
                      <w:color w:val="414042"/>
                    </w:rPr>
                    <w:t>-term</w:t>
                  </w:r>
                  <w:r>
                    <w:rPr>
                      <w:color w:val="414042"/>
                      <w:spacing w:val="10"/>
                    </w:rPr>
                    <w:t xml:space="preserve"> </w:t>
                  </w:r>
                  <w:r>
                    <w:rPr>
                      <w:color w:val="414042"/>
                    </w:rPr>
                    <w:t>suspension.</w:t>
                  </w:r>
                </w:p>
              </w:txbxContent>
            </v:textbox>
            <w10:anchorlock/>
          </v:shape>
        </w:pict>
      </w:r>
    </w:p>
    <w:p w14:paraId="53A51BDA" w14:textId="77777777" w:rsidR="00B85A26" w:rsidRDefault="00B85A26">
      <w:pPr>
        <w:rPr>
          <w:sz w:val="20"/>
        </w:rPr>
        <w:sectPr w:rsidR="00B85A26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002A6293" w14:textId="77777777" w:rsidR="00B85A26" w:rsidRDefault="00B85A26">
      <w:pPr>
        <w:pStyle w:val="BodyText"/>
        <w:rPr>
          <w:sz w:val="20"/>
        </w:rPr>
      </w:pPr>
    </w:p>
    <w:p w14:paraId="751455D9" w14:textId="77777777" w:rsidR="00B85A26" w:rsidRDefault="00B85A26">
      <w:pPr>
        <w:pStyle w:val="BodyText"/>
        <w:rPr>
          <w:sz w:val="20"/>
        </w:rPr>
      </w:pPr>
    </w:p>
    <w:p w14:paraId="282E6BBB" w14:textId="77777777" w:rsidR="00B85A26" w:rsidRDefault="00B85A26">
      <w:pPr>
        <w:pStyle w:val="BodyText"/>
        <w:spacing w:before="8"/>
        <w:rPr>
          <w:sz w:val="24"/>
        </w:rPr>
      </w:pPr>
    </w:p>
    <w:p w14:paraId="17E7BD94" w14:textId="77777777" w:rsidR="00B85A26" w:rsidRDefault="00210AEB">
      <w:pPr>
        <w:pStyle w:val="Heading6"/>
        <w:jc w:val="both"/>
      </w:pPr>
      <w:r>
        <w:rPr>
          <w:color w:val="D62427"/>
        </w:rPr>
        <w:t>How</w:t>
      </w:r>
      <w:r>
        <w:rPr>
          <w:color w:val="D62427"/>
          <w:spacing w:val="-6"/>
        </w:rPr>
        <w:t xml:space="preserve"> </w:t>
      </w:r>
      <w:r>
        <w:rPr>
          <w:color w:val="D62427"/>
        </w:rPr>
        <w:t>Education</w:t>
      </w:r>
      <w:r>
        <w:rPr>
          <w:color w:val="D62427"/>
          <w:spacing w:val="-5"/>
        </w:rPr>
        <w:t xml:space="preserve"> </w:t>
      </w:r>
      <w:r>
        <w:rPr>
          <w:color w:val="D62427"/>
        </w:rPr>
        <w:t>Advocacy</w:t>
      </w:r>
      <w:r>
        <w:rPr>
          <w:color w:val="D62427"/>
          <w:spacing w:val="-5"/>
        </w:rPr>
        <w:t xml:space="preserve"> </w:t>
      </w:r>
      <w:r>
        <w:rPr>
          <w:color w:val="D62427"/>
        </w:rPr>
        <w:t>Service</w:t>
      </w:r>
      <w:r>
        <w:rPr>
          <w:color w:val="D62427"/>
          <w:spacing w:val="-5"/>
        </w:rPr>
        <w:t xml:space="preserve"> </w:t>
      </w:r>
      <w:r>
        <w:rPr>
          <w:color w:val="D62427"/>
        </w:rPr>
        <w:t>Assisted</w:t>
      </w:r>
    </w:p>
    <w:p w14:paraId="306085AC" w14:textId="77777777" w:rsidR="00B85A26" w:rsidRDefault="00B85A26">
      <w:pPr>
        <w:pStyle w:val="BodyText"/>
        <w:spacing w:before="2"/>
        <w:rPr>
          <w:rFonts w:ascii="Arial Rounded MT Bold"/>
          <w:sz w:val="45"/>
        </w:rPr>
      </w:pPr>
    </w:p>
    <w:p w14:paraId="01F4E617" w14:textId="77777777" w:rsidR="00B85A26" w:rsidRDefault="00210AEB">
      <w:pPr>
        <w:pStyle w:val="BodyText"/>
        <w:spacing w:line="266" w:lineRule="auto"/>
        <w:ind w:left="1247" w:right="1239"/>
        <w:jc w:val="both"/>
      </w:pPr>
      <w:proofErr w:type="gramStart"/>
      <w:r>
        <w:rPr>
          <w:color w:val="414042"/>
        </w:rPr>
        <w:t>A number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proofErr w:type="gramEnd"/>
      <w:r>
        <w:rPr>
          <w:color w:val="414042"/>
          <w:spacing w:val="1"/>
        </w:rPr>
        <w:t xml:space="preserve"> </w:t>
      </w:r>
      <w:r>
        <w:rPr>
          <w:color w:val="414042"/>
        </w:rPr>
        <w:t>EAS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clients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experience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significant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stress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anxiety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about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attending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school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because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feel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they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valued,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supported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 xml:space="preserve">welcomed. 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frequently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results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pattern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ongoing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suspensions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which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further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harms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students’ mental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anxiety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about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attending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school.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EAS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assists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students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by:</w:t>
      </w:r>
    </w:p>
    <w:p w14:paraId="2B2BA23A" w14:textId="77777777" w:rsidR="00B85A26" w:rsidRDefault="00B85A26">
      <w:pPr>
        <w:pStyle w:val="BodyText"/>
        <w:spacing w:before="3"/>
        <w:rPr>
          <w:sz w:val="24"/>
        </w:rPr>
      </w:pPr>
    </w:p>
    <w:p w14:paraId="43FB4272" w14:textId="77777777" w:rsidR="00B85A26" w:rsidRDefault="00210AEB">
      <w:pPr>
        <w:pStyle w:val="BodyText"/>
        <w:spacing w:before="1" w:line="264" w:lineRule="auto"/>
        <w:ind w:left="1814" w:right="1242" w:hanging="360"/>
        <w:jc w:val="both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  <w:spacing w:val="67"/>
        </w:rPr>
        <w:t xml:space="preserve"> </w:t>
      </w:r>
      <w:r>
        <w:rPr>
          <w:color w:val="414042"/>
        </w:rPr>
        <w:t>Attempting to change how the student is included at the school and ensure the appropriate supports are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provided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making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requests,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engaging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meetings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and/or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submitting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complaint</w:t>
      </w:r>
    </w:p>
    <w:p w14:paraId="1930E2D0" w14:textId="77777777" w:rsidR="00B85A26" w:rsidRDefault="00210AEB">
      <w:pPr>
        <w:pStyle w:val="BodyText"/>
        <w:spacing w:before="1" w:line="266" w:lineRule="auto"/>
        <w:ind w:left="1814" w:right="1239" w:hanging="360"/>
        <w:jc w:val="both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  <w:spacing w:val="94"/>
        </w:rPr>
        <w:t xml:space="preserve"> </w:t>
      </w:r>
      <w:r>
        <w:rPr>
          <w:color w:val="414042"/>
        </w:rPr>
        <w:t>Exploring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other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options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student,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including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working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regional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office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find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another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school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better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culture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which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will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properly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include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student.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experience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EAS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clients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generally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student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changes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school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properly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included,</w:t>
      </w:r>
      <w:r>
        <w:rPr>
          <w:color w:val="414042"/>
          <w:spacing w:val="50"/>
        </w:rPr>
        <w:t xml:space="preserve"> </w:t>
      </w:r>
      <w:proofErr w:type="gramStart"/>
      <w:r>
        <w:rPr>
          <w:color w:val="414042"/>
        </w:rPr>
        <w:t>valued</w:t>
      </w:r>
      <w:proofErr w:type="gramEnd"/>
      <w:r>
        <w:rPr>
          <w:color w:val="414042"/>
          <w:spacing w:val="5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welcomed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new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school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can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thrive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improve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academically,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socially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overall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mental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wellbeing.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highlights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impact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poor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school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culture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students.</w:t>
      </w:r>
    </w:p>
    <w:p w14:paraId="0379FF69" w14:textId="77777777" w:rsidR="00B85A26" w:rsidRDefault="00B85A26">
      <w:pPr>
        <w:pStyle w:val="BodyText"/>
        <w:rPr>
          <w:sz w:val="20"/>
        </w:rPr>
      </w:pPr>
    </w:p>
    <w:p w14:paraId="7A481B4F" w14:textId="77777777" w:rsidR="00B85A26" w:rsidRDefault="00B85A26">
      <w:pPr>
        <w:pStyle w:val="BodyText"/>
        <w:rPr>
          <w:sz w:val="20"/>
        </w:rPr>
      </w:pPr>
    </w:p>
    <w:p w14:paraId="3B4CA06F" w14:textId="77777777" w:rsidR="00B85A26" w:rsidRDefault="00210AEB">
      <w:pPr>
        <w:pStyle w:val="BodyText"/>
        <w:spacing w:before="9"/>
        <w:rPr>
          <w:sz w:val="18"/>
        </w:rPr>
      </w:pPr>
      <w:r>
        <w:pict w14:anchorId="5F10DF49">
          <v:group id="_x0000_s1265" style="position:absolute;margin-left:68.05pt;margin-top:12.75pt;width:470.6pt;height:26.75pt;z-index:-15661568;mso-wrap-distance-left:0;mso-wrap-distance-right:0;mso-position-horizontal-relative:page" coordorigin="1361,255" coordsize="9412,535">
            <v:shape id="_x0000_s1275" style="position:absolute;left:1360;top:265;width:9412;height:515" coordorigin="1361,265" coordsize="9412,515" path="m10772,265r-1021,l1361,265r,515l9751,780r1021,l10772,265xe" fillcolor="#f4d363" stroked="f">
              <v:path arrowok="t"/>
            </v:shape>
            <v:line id="_x0000_s1274" style="position:absolute" from="1361,265" to="5046,265" strokecolor="#231f20" strokeweight="1pt"/>
            <v:line id="_x0000_s1273" style="position:absolute" from="5046,265" to="6066,265" strokecolor="#231f20" strokeweight="1pt"/>
            <v:line id="_x0000_s1272" style="position:absolute" from="6066,265" to="9751,265" strokecolor="#231f20" strokeweight="1pt"/>
            <v:rect id="_x0000_s1271" style="position:absolute;left:9751;top:255;width:1021;height:20" fillcolor="#231f20" stroked="f"/>
            <v:line id="_x0000_s1270" style="position:absolute" from="1361,780" to="5046,780" strokecolor="#231f20" strokeweight="1pt"/>
            <v:line id="_x0000_s1269" style="position:absolute" from="5046,780" to="6066,780" strokecolor="#231f20" strokeweight="1pt"/>
            <v:line id="_x0000_s1268" style="position:absolute" from="6066,780" to="9751,780" strokecolor="#231f20" strokeweight="1pt"/>
            <v:rect id="_x0000_s1267" style="position:absolute;left:9751;top:770;width:1021;height:20" fillcolor="#231f20" stroked="f"/>
            <v:shape id="_x0000_s1266" type="#_x0000_t202" style="position:absolute;left:1360;top:275;width:9412;height:495" filled="f" stroked="f">
              <v:textbox inset="0,0,0,0">
                <w:txbxContent>
                  <w:p w14:paraId="61B324F0" w14:textId="77777777" w:rsidR="00B85A26" w:rsidRDefault="00210AEB">
                    <w:pPr>
                      <w:spacing w:before="110"/>
                      <w:ind w:left="170"/>
                      <w:rPr>
                        <w:sz w:val="24"/>
                      </w:rPr>
                    </w:pPr>
                    <w:r>
                      <w:rPr>
                        <w:color w:val="253772"/>
                        <w:sz w:val="24"/>
                      </w:rPr>
                      <w:t>Education</w:t>
                    </w:r>
                    <w:r>
                      <w:rPr>
                        <w:color w:val="253772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253772"/>
                        <w:sz w:val="24"/>
                      </w:rPr>
                      <w:t>Advocacy</w:t>
                    </w:r>
                    <w:r>
                      <w:rPr>
                        <w:color w:val="253772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color w:val="253772"/>
                        <w:sz w:val="24"/>
                      </w:rPr>
                      <w:t>Service</w:t>
                    </w:r>
                    <w:r>
                      <w:rPr>
                        <w:color w:val="253772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color w:val="253772"/>
                        <w:sz w:val="24"/>
                      </w:rPr>
                      <w:t>-</w:t>
                    </w:r>
                    <w:r>
                      <w:rPr>
                        <w:color w:val="253772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color w:val="253772"/>
                        <w:sz w:val="24"/>
                      </w:rPr>
                      <w:t>Services</w:t>
                    </w:r>
                    <w:r>
                      <w:rPr>
                        <w:color w:val="253772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color w:val="253772"/>
                        <w:sz w:val="24"/>
                      </w:rPr>
                      <w:t>Provided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5B38A2F" w14:textId="77777777" w:rsidR="00B85A26" w:rsidRDefault="00B85A26">
      <w:pPr>
        <w:pStyle w:val="BodyText"/>
        <w:spacing w:before="9"/>
        <w:rPr>
          <w:sz w:val="7"/>
        </w:rPr>
      </w:pPr>
    </w:p>
    <w:tbl>
      <w:tblPr>
        <w:tblW w:w="0" w:type="auto"/>
        <w:tblInd w:w="13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9"/>
        <w:gridCol w:w="1097"/>
        <w:gridCol w:w="3707"/>
        <w:gridCol w:w="998"/>
      </w:tblGrid>
      <w:tr w:rsidR="00B85A26" w14:paraId="79FFA657" w14:textId="77777777">
        <w:trPr>
          <w:trHeight w:val="352"/>
        </w:trPr>
        <w:tc>
          <w:tcPr>
            <w:tcW w:w="3609" w:type="dxa"/>
            <w:tcBorders>
              <w:bottom w:val="single" w:sz="4" w:space="0" w:color="231F20"/>
            </w:tcBorders>
          </w:tcPr>
          <w:p w14:paraId="53C8E7F8" w14:textId="77777777" w:rsidR="00B85A26" w:rsidRDefault="00210AEB">
            <w:pPr>
              <w:pStyle w:val="TableParagraph"/>
              <w:spacing w:line="229" w:lineRule="exact"/>
              <w:ind w:left="170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Discrete</w:t>
            </w:r>
            <w:r>
              <w:rPr>
                <w:rFonts w:ascii="Arial Narrow"/>
                <w:color w:val="212033"/>
                <w:spacing w:val="25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Non-Legal</w:t>
            </w:r>
            <w:r>
              <w:rPr>
                <w:rFonts w:ascii="Arial Narrow"/>
                <w:color w:val="212033"/>
                <w:spacing w:val="13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Advocacy</w:t>
            </w:r>
            <w:r>
              <w:rPr>
                <w:rFonts w:ascii="Arial Narrow"/>
                <w:color w:val="212033"/>
                <w:spacing w:val="25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services</w:t>
            </w:r>
          </w:p>
        </w:tc>
        <w:tc>
          <w:tcPr>
            <w:tcW w:w="1097" w:type="dxa"/>
            <w:tcBorders>
              <w:bottom w:val="single" w:sz="4" w:space="0" w:color="231F20"/>
            </w:tcBorders>
          </w:tcPr>
          <w:p w14:paraId="5D77E617" w14:textId="77777777" w:rsidR="00B85A26" w:rsidRDefault="00210AEB">
            <w:pPr>
              <w:pStyle w:val="TableParagraph"/>
              <w:spacing w:line="229" w:lineRule="exact"/>
              <w:ind w:right="417"/>
              <w:jc w:val="right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15</w:t>
            </w:r>
          </w:p>
        </w:tc>
        <w:tc>
          <w:tcPr>
            <w:tcW w:w="3707" w:type="dxa"/>
            <w:tcBorders>
              <w:bottom w:val="single" w:sz="4" w:space="0" w:color="231F20"/>
            </w:tcBorders>
          </w:tcPr>
          <w:p w14:paraId="5BC2E7C1" w14:textId="77777777" w:rsidR="00B85A26" w:rsidRDefault="00210AEB">
            <w:pPr>
              <w:pStyle w:val="TableParagraph"/>
              <w:spacing w:line="229" w:lineRule="exact"/>
              <w:ind w:left="403" w:right="423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Ongoing</w:t>
            </w:r>
            <w:r>
              <w:rPr>
                <w:rFonts w:ascii="Arial Narrow"/>
                <w:color w:val="212033"/>
                <w:spacing w:val="-2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Non-Legal</w:t>
            </w:r>
            <w:r>
              <w:rPr>
                <w:rFonts w:ascii="Arial Narrow"/>
                <w:color w:val="212033"/>
                <w:spacing w:val="-10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Advocacy</w:t>
            </w:r>
            <w:r>
              <w:rPr>
                <w:rFonts w:ascii="Arial Narrow"/>
                <w:color w:val="212033"/>
                <w:spacing w:val="-1"/>
                <w:sz w:val="20"/>
              </w:rPr>
              <w:t xml:space="preserve"> </w:t>
            </w:r>
            <w:r>
              <w:rPr>
                <w:rFonts w:ascii="Arial Narrow"/>
                <w:color w:val="212033"/>
                <w:sz w:val="20"/>
              </w:rPr>
              <w:t>Services</w:t>
            </w:r>
          </w:p>
        </w:tc>
        <w:tc>
          <w:tcPr>
            <w:tcW w:w="998" w:type="dxa"/>
            <w:tcBorders>
              <w:bottom w:val="single" w:sz="4" w:space="0" w:color="231F20"/>
            </w:tcBorders>
          </w:tcPr>
          <w:p w14:paraId="5F41CA6D" w14:textId="77777777" w:rsidR="00B85A26" w:rsidRDefault="00210AEB">
            <w:pPr>
              <w:pStyle w:val="TableParagraph"/>
              <w:spacing w:line="229" w:lineRule="exact"/>
              <w:ind w:right="20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3</w:t>
            </w:r>
          </w:p>
        </w:tc>
      </w:tr>
      <w:tr w:rsidR="00B85A26" w14:paraId="32A314CB" w14:textId="77777777">
        <w:trPr>
          <w:trHeight w:val="475"/>
        </w:trPr>
        <w:tc>
          <w:tcPr>
            <w:tcW w:w="3609" w:type="dxa"/>
            <w:tcBorders>
              <w:top w:val="single" w:sz="4" w:space="0" w:color="231F20"/>
              <w:bottom w:val="single" w:sz="4" w:space="0" w:color="231F20"/>
            </w:tcBorders>
          </w:tcPr>
          <w:p w14:paraId="5F9D4347" w14:textId="77777777" w:rsidR="00B85A26" w:rsidRDefault="00210AEB">
            <w:pPr>
              <w:pStyle w:val="TableParagraph"/>
              <w:spacing w:before="123"/>
              <w:ind w:left="169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Referrals</w:t>
            </w:r>
          </w:p>
        </w:tc>
        <w:tc>
          <w:tcPr>
            <w:tcW w:w="1097" w:type="dxa"/>
            <w:tcBorders>
              <w:top w:val="single" w:sz="4" w:space="0" w:color="231F20"/>
              <w:bottom w:val="single" w:sz="4" w:space="0" w:color="231F20"/>
            </w:tcBorders>
          </w:tcPr>
          <w:p w14:paraId="2F2AD562" w14:textId="77777777" w:rsidR="00B85A26" w:rsidRDefault="00210AEB">
            <w:pPr>
              <w:pStyle w:val="TableParagraph"/>
              <w:spacing w:before="123"/>
              <w:ind w:right="417"/>
              <w:jc w:val="right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16</w:t>
            </w:r>
          </w:p>
        </w:tc>
        <w:tc>
          <w:tcPr>
            <w:tcW w:w="3707" w:type="dxa"/>
            <w:tcBorders>
              <w:top w:val="single" w:sz="4" w:space="0" w:color="231F20"/>
              <w:bottom w:val="single" w:sz="4" w:space="0" w:color="231F20"/>
            </w:tcBorders>
          </w:tcPr>
          <w:p w14:paraId="1948DB3C" w14:textId="77777777" w:rsidR="00B85A26" w:rsidRDefault="00210AEB">
            <w:pPr>
              <w:pStyle w:val="TableParagraph"/>
              <w:spacing w:before="123"/>
              <w:ind w:left="402" w:right="423"/>
              <w:jc w:val="center"/>
              <w:rPr>
                <w:rFonts w:ascii="Arial Narrow"/>
                <w:sz w:val="20"/>
              </w:rPr>
            </w:pPr>
            <w:proofErr w:type="spellStart"/>
            <w:r>
              <w:rPr>
                <w:rFonts w:ascii="Arial Narrow"/>
                <w:color w:val="212033"/>
                <w:sz w:val="20"/>
              </w:rPr>
              <w:t>Informations</w:t>
            </w:r>
            <w:proofErr w:type="spellEnd"/>
          </w:p>
        </w:tc>
        <w:tc>
          <w:tcPr>
            <w:tcW w:w="998" w:type="dxa"/>
            <w:tcBorders>
              <w:top w:val="single" w:sz="4" w:space="0" w:color="231F20"/>
              <w:bottom w:val="single" w:sz="4" w:space="0" w:color="231F20"/>
            </w:tcBorders>
          </w:tcPr>
          <w:p w14:paraId="1B0F3CFA" w14:textId="77777777" w:rsidR="00B85A26" w:rsidRDefault="00210AEB">
            <w:pPr>
              <w:pStyle w:val="TableParagraph"/>
              <w:spacing w:before="123"/>
              <w:ind w:right="21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12033"/>
                <w:sz w:val="20"/>
              </w:rPr>
              <w:t>4</w:t>
            </w:r>
          </w:p>
        </w:tc>
      </w:tr>
    </w:tbl>
    <w:p w14:paraId="35617EA6" w14:textId="77777777" w:rsidR="00B85A26" w:rsidRDefault="00B85A26">
      <w:pPr>
        <w:pStyle w:val="BodyText"/>
        <w:rPr>
          <w:sz w:val="24"/>
        </w:rPr>
      </w:pPr>
    </w:p>
    <w:p w14:paraId="7844640B" w14:textId="77777777" w:rsidR="00B85A26" w:rsidRDefault="00B85A26">
      <w:pPr>
        <w:pStyle w:val="BodyText"/>
        <w:rPr>
          <w:sz w:val="24"/>
        </w:rPr>
      </w:pPr>
    </w:p>
    <w:p w14:paraId="72BEED9C" w14:textId="77777777" w:rsidR="00B85A26" w:rsidRDefault="00B85A26">
      <w:pPr>
        <w:pStyle w:val="BodyText"/>
        <w:rPr>
          <w:sz w:val="24"/>
        </w:rPr>
      </w:pPr>
    </w:p>
    <w:p w14:paraId="21AE5E01" w14:textId="77777777" w:rsidR="00B85A26" w:rsidRDefault="00B85A26">
      <w:pPr>
        <w:pStyle w:val="BodyText"/>
        <w:rPr>
          <w:sz w:val="24"/>
        </w:rPr>
      </w:pPr>
    </w:p>
    <w:p w14:paraId="3959083B" w14:textId="77777777" w:rsidR="00B85A26" w:rsidRDefault="00B85A26">
      <w:pPr>
        <w:pStyle w:val="BodyText"/>
        <w:rPr>
          <w:sz w:val="24"/>
        </w:rPr>
      </w:pPr>
    </w:p>
    <w:p w14:paraId="279D9E4B" w14:textId="77777777" w:rsidR="00B85A26" w:rsidRDefault="00B85A26">
      <w:pPr>
        <w:pStyle w:val="BodyText"/>
        <w:rPr>
          <w:sz w:val="24"/>
        </w:rPr>
      </w:pPr>
    </w:p>
    <w:p w14:paraId="64CE7B6F" w14:textId="77777777" w:rsidR="00B85A26" w:rsidRDefault="00B85A26">
      <w:pPr>
        <w:pStyle w:val="BodyText"/>
        <w:rPr>
          <w:sz w:val="24"/>
        </w:rPr>
      </w:pPr>
    </w:p>
    <w:p w14:paraId="60624982" w14:textId="77777777" w:rsidR="00B85A26" w:rsidRDefault="00B85A26">
      <w:pPr>
        <w:pStyle w:val="BodyText"/>
        <w:rPr>
          <w:sz w:val="24"/>
        </w:rPr>
      </w:pPr>
    </w:p>
    <w:p w14:paraId="35AAE78E" w14:textId="77777777" w:rsidR="00B85A26" w:rsidRDefault="00B85A26">
      <w:pPr>
        <w:pStyle w:val="BodyText"/>
        <w:spacing w:before="10"/>
      </w:pPr>
    </w:p>
    <w:p w14:paraId="7881F891" w14:textId="77777777" w:rsidR="00B85A26" w:rsidRDefault="00210AEB">
      <w:pPr>
        <w:pStyle w:val="BodyText"/>
        <w:spacing w:line="266" w:lineRule="auto"/>
        <w:ind w:left="1247" w:right="1235"/>
        <w:jc w:val="both"/>
      </w:pPr>
      <w:r>
        <w:pict w14:anchorId="2552E88F">
          <v:group id="_x0000_s1262" style="position:absolute;left:0;text-align:left;margin-left:39.7pt;margin-top:-65pt;width:555.6pt;height:32.15pt;z-index:15796224;mso-position-horizontal-relative:page" coordorigin="794,-1300" coordsize="11112,643">
            <v:rect id="_x0000_s1264" style="position:absolute;left:793;top:-1300;width:11112;height:643" fillcolor="#7ea4d6" stroked="f">
              <v:fill opacity="22937f"/>
            </v:rect>
            <v:shape id="_x0000_s1263" type="#_x0000_t202" style="position:absolute;left:793;top:-1300;width:11112;height:643" filled="f" stroked="f">
              <v:textbox inset="0,0,0,0">
                <w:txbxContent>
                  <w:p w14:paraId="104155BE" w14:textId="77777777" w:rsidR="00B85A26" w:rsidRDefault="00210AEB">
                    <w:pPr>
                      <w:spacing w:before="69"/>
                      <w:ind w:left="671"/>
                      <w:rPr>
                        <w:rFonts w:ascii="Arial Rounded MT Bold"/>
                        <w:sz w:val="40"/>
                      </w:rPr>
                    </w:pPr>
                    <w:r>
                      <w:rPr>
                        <w:rFonts w:ascii="Arial Rounded MT Bold"/>
                        <w:color w:val="D62427"/>
                        <w:sz w:val="40"/>
                      </w:rPr>
                      <w:t>Disability</w:t>
                    </w:r>
                    <w:r>
                      <w:rPr>
                        <w:rFonts w:ascii="Arial Rounded MT Bold"/>
                        <w:color w:val="D62427"/>
                        <w:spacing w:val="-13"/>
                        <w:sz w:val="40"/>
                      </w:rPr>
                      <w:t xml:space="preserve"> </w:t>
                    </w:r>
                    <w:r>
                      <w:rPr>
                        <w:rFonts w:ascii="Arial Rounded MT Bold"/>
                        <w:color w:val="D62427"/>
                        <w:sz w:val="40"/>
                      </w:rPr>
                      <w:t>Royal</w:t>
                    </w:r>
                    <w:r>
                      <w:rPr>
                        <w:rFonts w:ascii="Arial Rounded MT Bold"/>
                        <w:color w:val="D62427"/>
                        <w:spacing w:val="-13"/>
                        <w:sz w:val="40"/>
                      </w:rPr>
                      <w:t xml:space="preserve"> </w:t>
                    </w:r>
                    <w:r>
                      <w:rPr>
                        <w:rFonts w:ascii="Arial Rounded MT Bold"/>
                        <w:color w:val="D62427"/>
                        <w:sz w:val="40"/>
                      </w:rPr>
                      <w:t>Commission</w:t>
                    </w:r>
                    <w:r>
                      <w:rPr>
                        <w:rFonts w:ascii="Arial Rounded MT Bold"/>
                        <w:color w:val="D62427"/>
                        <w:spacing w:val="-13"/>
                        <w:sz w:val="40"/>
                      </w:rPr>
                      <w:t xml:space="preserve"> </w:t>
                    </w:r>
                    <w:r>
                      <w:rPr>
                        <w:rFonts w:ascii="Arial Rounded MT Bold"/>
                        <w:color w:val="D62427"/>
                        <w:sz w:val="40"/>
                      </w:rPr>
                      <w:t>Advocacy</w:t>
                    </w:r>
                    <w:r>
                      <w:rPr>
                        <w:rFonts w:ascii="Arial Rounded MT Bold"/>
                        <w:color w:val="D62427"/>
                        <w:spacing w:val="-13"/>
                        <w:sz w:val="40"/>
                      </w:rPr>
                      <w:t xml:space="preserve"> </w:t>
                    </w:r>
                    <w:r>
                      <w:rPr>
                        <w:rFonts w:ascii="Arial Rounded MT Bold"/>
                        <w:color w:val="D62427"/>
                        <w:sz w:val="40"/>
                      </w:rPr>
                      <w:t>Program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414042"/>
        </w:rPr>
        <w:t>QAI’s Disability Royal Commission Advocacy Program formally commenced on 18 November 2019. The service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provides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advice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vulnerable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disability,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family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members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acting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behalf,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seek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engage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Roya</w:t>
      </w:r>
      <w:r>
        <w:rPr>
          <w:color w:val="414042"/>
        </w:rPr>
        <w:t>l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Commission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(DRC).</w:t>
      </w:r>
    </w:p>
    <w:p w14:paraId="2D29C58B" w14:textId="77777777" w:rsidR="00B85A26" w:rsidRDefault="00B85A26">
      <w:pPr>
        <w:pStyle w:val="BodyText"/>
        <w:spacing w:before="4"/>
        <w:rPr>
          <w:sz w:val="24"/>
        </w:rPr>
      </w:pPr>
    </w:p>
    <w:p w14:paraId="368C2A82" w14:textId="77777777" w:rsidR="00B85A26" w:rsidRDefault="00210AEB">
      <w:pPr>
        <w:pStyle w:val="BodyText"/>
        <w:spacing w:line="266" w:lineRule="auto"/>
        <w:ind w:left="1247" w:right="1238"/>
        <w:jc w:val="both"/>
      </w:pP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DRC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service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assists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non-legal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matters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pertaining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all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DRC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engagement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related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processes including: the preparation of public submissions; assistance with private session and public hearing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preparation;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facilitation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communication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supports;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referral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other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agencies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advice,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counselling,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other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necessary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services.</w:t>
      </w:r>
    </w:p>
    <w:p w14:paraId="3A477BDE" w14:textId="77777777" w:rsidR="00B85A26" w:rsidRDefault="00B85A26">
      <w:pPr>
        <w:pStyle w:val="BodyText"/>
        <w:spacing w:before="4"/>
        <w:rPr>
          <w:sz w:val="24"/>
        </w:rPr>
      </w:pPr>
    </w:p>
    <w:p w14:paraId="6367C7CB" w14:textId="77777777" w:rsidR="00B85A26" w:rsidRDefault="00210AEB">
      <w:pPr>
        <w:pStyle w:val="BodyText"/>
        <w:spacing w:line="266" w:lineRule="auto"/>
        <w:ind w:left="1247" w:right="1238"/>
        <w:jc w:val="both"/>
      </w:pPr>
      <w:r>
        <w:rPr>
          <w:color w:val="414042"/>
        </w:rPr>
        <w:t>The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provision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important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service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valued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Department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Social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Services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(DSS),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funding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Program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guaranteed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until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June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2022.</w:t>
      </w:r>
    </w:p>
    <w:p w14:paraId="1F688FEA" w14:textId="77777777" w:rsidR="00B85A26" w:rsidRDefault="00B85A26">
      <w:pPr>
        <w:spacing w:line="266" w:lineRule="auto"/>
        <w:jc w:val="both"/>
        <w:sectPr w:rsidR="00B85A26">
          <w:pgSz w:w="11910" w:h="16840"/>
          <w:pgMar w:top="1240" w:right="0" w:bottom="1280" w:left="0" w:header="0" w:footer="1091" w:gutter="0"/>
          <w:cols w:space="720"/>
        </w:sectPr>
      </w:pPr>
    </w:p>
    <w:p w14:paraId="0965BD55" w14:textId="77777777" w:rsidR="00B85A26" w:rsidRDefault="00B85A26">
      <w:pPr>
        <w:pStyle w:val="BodyText"/>
        <w:rPr>
          <w:sz w:val="20"/>
        </w:rPr>
      </w:pPr>
    </w:p>
    <w:p w14:paraId="1F1D17A2" w14:textId="77777777" w:rsidR="00B85A26" w:rsidRDefault="00B85A26">
      <w:pPr>
        <w:pStyle w:val="BodyText"/>
        <w:rPr>
          <w:sz w:val="20"/>
        </w:rPr>
      </w:pPr>
    </w:p>
    <w:p w14:paraId="3A206CB5" w14:textId="77777777" w:rsidR="00B85A26" w:rsidRDefault="00B85A26">
      <w:pPr>
        <w:pStyle w:val="BodyText"/>
        <w:spacing w:before="7"/>
        <w:rPr>
          <w:sz w:val="24"/>
        </w:rPr>
      </w:pPr>
    </w:p>
    <w:p w14:paraId="08F720D7" w14:textId="77777777" w:rsidR="00B85A26" w:rsidRDefault="00210AEB">
      <w:pPr>
        <w:pStyle w:val="Heading6"/>
      </w:pPr>
      <w:r>
        <w:rPr>
          <w:color w:val="D62427"/>
        </w:rPr>
        <w:t>Case</w:t>
      </w:r>
      <w:r>
        <w:rPr>
          <w:color w:val="D62427"/>
          <w:spacing w:val="-5"/>
        </w:rPr>
        <w:t xml:space="preserve"> </w:t>
      </w:r>
      <w:r>
        <w:rPr>
          <w:color w:val="D62427"/>
        </w:rPr>
        <w:t>Work</w:t>
      </w:r>
    </w:p>
    <w:p w14:paraId="0BB39DB8" w14:textId="77777777" w:rsidR="00B85A26" w:rsidRDefault="00B85A26">
      <w:pPr>
        <w:pStyle w:val="BodyText"/>
        <w:spacing w:before="9"/>
        <w:rPr>
          <w:rFonts w:ascii="Arial Rounded MT Bold"/>
          <w:sz w:val="18"/>
        </w:rPr>
      </w:pPr>
    </w:p>
    <w:p w14:paraId="04B64582" w14:textId="77777777" w:rsidR="00B85A26" w:rsidRDefault="00B85A26">
      <w:pPr>
        <w:rPr>
          <w:rFonts w:ascii="Arial Rounded MT Bold"/>
          <w:sz w:val="18"/>
        </w:rPr>
        <w:sectPr w:rsidR="00B85A26">
          <w:pgSz w:w="11910" w:h="16840"/>
          <w:pgMar w:top="1240" w:right="0" w:bottom="1280" w:left="0" w:header="0" w:footer="1091" w:gutter="0"/>
          <w:cols w:space="720"/>
        </w:sectPr>
      </w:pPr>
    </w:p>
    <w:p w14:paraId="5F953F67" w14:textId="77777777" w:rsidR="00B85A26" w:rsidRDefault="00210AEB">
      <w:pPr>
        <w:pStyle w:val="BodyText"/>
        <w:spacing w:before="100" w:line="266" w:lineRule="auto"/>
        <w:ind w:left="1247" w:right="1"/>
        <w:jc w:val="both"/>
      </w:pPr>
      <w:r>
        <w:rPr>
          <w:color w:val="414042"/>
        </w:rPr>
        <w:t>The service assisted clients with highly sensitive 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complex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matters,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including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severe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trauma;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privacy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confidentiality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issues;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whistle-blower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reprisal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concerns;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domestic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violence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considerations;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coronial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investigations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appeals,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all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which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required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particular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care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ensure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clients’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safe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confidential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engagement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DRC.</w:t>
      </w:r>
    </w:p>
    <w:p w14:paraId="7BAE2E94" w14:textId="77777777" w:rsidR="00B85A26" w:rsidRDefault="00B85A26">
      <w:pPr>
        <w:pStyle w:val="BodyText"/>
        <w:spacing w:before="3"/>
        <w:rPr>
          <w:sz w:val="24"/>
        </w:rPr>
      </w:pPr>
    </w:p>
    <w:p w14:paraId="643DCDA3" w14:textId="77777777" w:rsidR="00B85A26" w:rsidRDefault="00210AEB">
      <w:pPr>
        <w:pStyle w:val="BodyText"/>
        <w:spacing w:before="1" w:line="266" w:lineRule="auto"/>
        <w:ind w:left="1247"/>
        <w:jc w:val="both"/>
      </w:pPr>
      <w:r>
        <w:rPr>
          <w:color w:val="414042"/>
        </w:rPr>
        <w:t>COVID 19 restrictions affected the operations of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DRC,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default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Program,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postponement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public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hearings,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community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engagement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face-to-face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private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sessions.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Despite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this,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since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commencing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Program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November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2019,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DRC</w:t>
      </w:r>
      <w:r>
        <w:rPr>
          <w:color w:val="414042"/>
          <w:spacing w:val="71"/>
        </w:rPr>
        <w:t xml:space="preserve"> </w:t>
      </w:r>
      <w:r>
        <w:rPr>
          <w:color w:val="414042"/>
        </w:rPr>
        <w:t>Advocate</w:t>
      </w:r>
      <w:r>
        <w:rPr>
          <w:color w:val="414042"/>
          <w:spacing w:val="84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85"/>
        </w:rPr>
        <w:t xml:space="preserve"> </w:t>
      </w:r>
      <w:r>
        <w:rPr>
          <w:color w:val="414042"/>
        </w:rPr>
        <w:t>provided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23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information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10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referral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services,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14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discrete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advices,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opened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23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ongoing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</w:t>
      </w:r>
      <w:r>
        <w:rPr>
          <w:color w:val="414042"/>
        </w:rPr>
        <w:t>rvice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files.</w:t>
      </w:r>
    </w:p>
    <w:p w14:paraId="3206D961" w14:textId="77777777" w:rsidR="00B85A26" w:rsidRDefault="00B85A26">
      <w:pPr>
        <w:pStyle w:val="BodyText"/>
        <w:spacing w:before="2"/>
        <w:rPr>
          <w:sz w:val="24"/>
        </w:rPr>
      </w:pPr>
    </w:p>
    <w:p w14:paraId="4BCE3F0C" w14:textId="77777777" w:rsidR="00B85A26" w:rsidRDefault="00210AEB">
      <w:pPr>
        <w:pStyle w:val="BodyText"/>
        <w:spacing w:before="1" w:line="266" w:lineRule="auto"/>
        <w:ind w:left="1247" w:right="1"/>
        <w:jc w:val="both"/>
      </w:pPr>
      <w:r>
        <w:rPr>
          <w:color w:val="414042"/>
        </w:rPr>
        <w:t>Eighty-five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percent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Program’s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ongoing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clients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are engaged in the Private Session process, involving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facilitation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of: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Private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Session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Intake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interviews;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assisting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Private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Session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preparation,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including</w:t>
      </w:r>
    </w:p>
    <w:p w14:paraId="42557CE9" w14:textId="77777777" w:rsidR="00B85A26" w:rsidRDefault="00210AEB">
      <w:pPr>
        <w:pStyle w:val="BodyText"/>
        <w:spacing w:before="101" w:line="266" w:lineRule="auto"/>
        <w:ind w:left="405" w:right="1239"/>
        <w:jc w:val="both"/>
      </w:pPr>
      <w:r>
        <w:br w:type="column"/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devising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chronological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summaries,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personal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statements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collation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submission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supportive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materials;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facilitation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advice,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counselling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other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supports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services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required.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intensive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highly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involved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engagement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process.</w:t>
      </w:r>
    </w:p>
    <w:p w14:paraId="64A5D068" w14:textId="77777777" w:rsidR="00B85A26" w:rsidRDefault="00B85A26">
      <w:pPr>
        <w:pStyle w:val="BodyText"/>
        <w:spacing w:before="4"/>
        <w:rPr>
          <w:sz w:val="24"/>
        </w:rPr>
      </w:pPr>
    </w:p>
    <w:p w14:paraId="483916D9" w14:textId="77777777" w:rsidR="00B85A26" w:rsidRDefault="00210AEB">
      <w:pPr>
        <w:pStyle w:val="BodyText"/>
        <w:spacing w:line="266" w:lineRule="auto"/>
        <w:ind w:left="405" w:right="1234"/>
        <w:jc w:val="both"/>
      </w:pP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DRC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Advocate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developed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bespoke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systems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facilitated intakes with the DRC Private Session Team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(PST), for clients wishing to register their interest 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share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experiences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Commissioner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confidential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setting.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Typically,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takes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up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twelve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weeks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between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registering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   client’s   interest   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take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part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Private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Session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scheduling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intake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interview.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Due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development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referral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pathways with the PST, QAI clients were able to by-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pass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Private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Session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registration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process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proceed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directly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intake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interview.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assisted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accelerating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streamlining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clients’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engagement process; and has negated the need 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clients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reiterate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story,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thereby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reducing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risks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re-</w:t>
      </w:r>
      <w:proofErr w:type="spellStart"/>
      <w:r>
        <w:rPr>
          <w:color w:val="414042"/>
        </w:rPr>
        <w:t>traumatisation</w:t>
      </w:r>
      <w:proofErr w:type="spellEnd"/>
      <w:r>
        <w:rPr>
          <w:color w:val="414042"/>
        </w:rPr>
        <w:t>.</w:t>
      </w:r>
    </w:p>
    <w:p w14:paraId="512E6058" w14:textId="77777777" w:rsidR="00B85A26" w:rsidRDefault="00B85A26">
      <w:pPr>
        <w:spacing w:line="266" w:lineRule="auto"/>
        <w:jc w:val="both"/>
        <w:sectPr w:rsidR="00B85A26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735" w:space="40"/>
            <w:col w:w="6135"/>
          </w:cols>
        </w:sectPr>
      </w:pPr>
    </w:p>
    <w:p w14:paraId="7B32DDD1" w14:textId="77777777" w:rsidR="00B85A26" w:rsidRDefault="00B85A26">
      <w:pPr>
        <w:pStyle w:val="BodyText"/>
        <w:rPr>
          <w:sz w:val="20"/>
        </w:rPr>
      </w:pPr>
    </w:p>
    <w:p w14:paraId="69749090" w14:textId="77777777" w:rsidR="00B85A26" w:rsidRDefault="00210AEB">
      <w:pPr>
        <w:pStyle w:val="Heading6"/>
        <w:spacing w:before="238"/>
        <w:ind w:left="1261"/>
      </w:pPr>
      <w:r>
        <w:rPr>
          <w:color w:val="D62427"/>
        </w:rPr>
        <w:t>How</w:t>
      </w:r>
      <w:r>
        <w:rPr>
          <w:color w:val="D62427"/>
          <w:spacing w:val="-8"/>
        </w:rPr>
        <w:t xml:space="preserve"> </w:t>
      </w:r>
      <w:r>
        <w:rPr>
          <w:color w:val="D62427"/>
        </w:rPr>
        <w:t>DRC</w:t>
      </w:r>
      <w:r>
        <w:rPr>
          <w:color w:val="D62427"/>
          <w:spacing w:val="-9"/>
        </w:rPr>
        <w:t xml:space="preserve"> </w:t>
      </w:r>
      <w:r>
        <w:rPr>
          <w:color w:val="D62427"/>
        </w:rPr>
        <w:t>Advocacy</w:t>
      </w:r>
      <w:r>
        <w:rPr>
          <w:color w:val="D62427"/>
          <w:spacing w:val="-7"/>
        </w:rPr>
        <w:t xml:space="preserve"> </w:t>
      </w:r>
      <w:r>
        <w:rPr>
          <w:color w:val="D62427"/>
        </w:rPr>
        <w:t>Program</w:t>
      </w:r>
      <w:r>
        <w:rPr>
          <w:color w:val="D62427"/>
          <w:spacing w:val="-9"/>
        </w:rPr>
        <w:t xml:space="preserve"> </w:t>
      </w:r>
      <w:r>
        <w:rPr>
          <w:color w:val="D62427"/>
        </w:rPr>
        <w:t>Assisted</w:t>
      </w:r>
    </w:p>
    <w:p w14:paraId="37DAC50C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5EC623F1" w14:textId="77777777" w:rsidR="00B85A26" w:rsidRDefault="00B85A26">
      <w:pPr>
        <w:pStyle w:val="BodyText"/>
        <w:spacing w:before="3"/>
        <w:rPr>
          <w:rFonts w:ascii="Arial Rounded MT Bold"/>
        </w:rPr>
      </w:pPr>
    </w:p>
    <w:p w14:paraId="725DB26F" w14:textId="77777777" w:rsidR="00B85A26" w:rsidRDefault="00210AEB">
      <w:pPr>
        <w:ind w:left="7043"/>
        <w:rPr>
          <w:rFonts w:ascii="Arial Rounded MT Bold"/>
          <w:sz w:val="24"/>
        </w:rPr>
      </w:pPr>
      <w:r>
        <w:rPr>
          <w:rFonts w:ascii="Arial Rounded MT Bold"/>
          <w:color w:val="E44856"/>
          <w:sz w:val="24"/>
        </w:rPr>
        <w:t>Client</w:t>
      </w:r>
      <w:r>
        <w:rPr>
          <w:rFonts w:ascii="Arial Rounded MT Bold"/>
          <w:color w:val="E44856"/>
          <w:spacing w:val="16"/>
          <w:sz w:val="24"/>
        </w:rPr>
        <w:t xml:space="preserve"> </w:t>
      </w:r>
      <w:r>
        <w:rPr>
          <w:rFonts w:ascii="Arial Rounded MT Bold"/>
          <w:color w:val="E44856"/>
          <w:sz w:val="24"/>
        </w:rPr>
        <w:t>Focus</w:t>
      </w:r>
      <w:r>
        <w:rPr>
          <w:rFonts w:ascii="Arial Rounded MT Bold"/>
          <w:color w:val="E44856"/>
          <w:spacing w:val="16"/>
          <w:sz w:val="24"/>
        </w:rPr>
        <w:t xml:space="preserve"> </w:t>
      </w:r>
      <w:r>
        <w:rPr>
          <w:rFonts w:ascii="Arial Rounded MT Bold"/>
          <w:color w:val="E44856"/>
          <w:sz w:val="24"/>
        </w:rPr>
        <w:t>Areas</w:t>
      </w:r>
    </w:p>
    <w:p w14:paraId="0F933D05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1E98A37D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60C4AE80" w14:textId="77777777" w:rsidR="00B85A26" w:rsidRDefault="00210AEB">
      <w:pPr>
        <w:pStyle w:val="BodyText"/>
        <w:spacing w:before="9"/>
        <w:rPr>
          <w:rFonts w:ascii="Arial Rounded MT Bold"/>
          <w:sz w:val="11"/>
        </w:rPr>
      </w:pPr>
      <w:r>
        <w:pict w14:anchorId="78B08525">
          <v:group id="_x0000_s1255" style="position:absolute;margin-left:63.8pt;margin-top:8.8pt;width:164.45pt;height:40.75pt;z-index:-15660544;mso-wrap-distance-left:0;mso-wrap-distance-right:0;mso-position-horizontal-relative:page" coordorigin="1276,176" coordsize="3289,815">
            <v:rect id="_x0000_s1261" style="position:absolute;left:1275;top:185;width:3289;height:795" fillcolor="#f4d363" stroked="f"/>
            <v:line id="_x0000_s1260" style="position:absolute" from="1276,186" to="3883,186" strokecolor="#231f20" strokeweight="1pt"/>
            <v:line id="_x0000_s1259" style="position:absolute" from="3883,186" to="4564,186" strokecolor="#231f20" strokeweight="1pt"/>
            <v:line id="_x0000_s1258" style="position:absolute" from="1276,981" to="3883,981" strokecolor="#231f20" strokeweight="1pt"/>
            <v:line id="_x0000_s1257" style="position:absolute" from="3883,981" to="4564,981" strokecolor="#231f20" strokeweight="1pt"/>
            <v:shape id="_x0000_s1256" type="#_x0000_t202" style="position:absolute;left:1275;top:195;width:3289;height:775" filled="f" stroked="f">
              <v:textbox inset="0,0,0,0">
                <w:txbxContent>
                  <w:p w14:paraId="7EA9E4AE" w14:textId="77777777" w:rsidR="00B85A26" w:rsidRDefault="00210AEB">
                    <w:pPr>
                      <w:spacing w:before="110" w:line="244" w:lineRule="auto"/>
                      <w:ind w:left="170" w:right="178"/>
                      <w:rPr>
                        <w:sz w:val="24"/>
                      </w:rPr>
                    </w:pPr>
                    <w:r>
                      <w:rPr>
                        <w:color w:val="253772"/>
                        <w:sz w:val="24"/>
                      </w:rPr>
                      <w:t>DRC</w:t>
                    </w:r>
                    <w:r>
                      <w:rPr>
                        <w:color w:val="253772"/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color w:val="253772"/>
                        <w:sz w:val="24"/>
                      </w:rPr>
                      <w:t>Advocacy</w:t>
                    </w:r>
                    <w:r>
                      <w:rPr>
                        <w:color w:val="253772"/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color w:val="253772"/>
                        <w:sz w:val="24"/>
                      </w:rPr>
                      <w:t>Program</w:t>
                    </w:r>
                    <w:r>
                      <w:rPr>
                        <w:color w:val="253772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color w:val="253772"/>
                        <w:sz w:val="24"/>
                      </w:rPr>
                      <w:t>Services</w:t>
                    </w:r>
                    <w:r>
                      <w:rPr>
                        <w:color w:val="253772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253772"/>
                        <w:sz w:val="24"/>
                      </w:rPr>
                      <w:t>Provided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4675843" w14:textId="77777777" w:rsidR="00B85A26" w:rsidRDefault="00210AEB">
      <w:pPr>
        <w:tabs>
          <w:tab w:val="right" w:pos="4314"/>
        </w:tabs>
        <w:spacing w:before="89"/>
        <w:ind w:left="1445"/>
        <w:rPr>
          <w:sz w:val="20"/>
        </w:rPr>
      </w:pPr>
      <w:r>
        <w:rPr>
          <w:color w:val="212033"/>
          <w:sz w:val="20"/>
        </w:rPr>
        <w:t>Discrete</w:t>
      </w:r>
      <w:r>
        <w:rPr>
          <w:color w:val="212033"/>
          <w:spacing w:val="17"/>
          <w:sz w:val="20"/>
        </w:rPr>
        <w:t xml:space="preserve"> </w:t>
      </w:r>
      <w:r>
        <w:rPr>
          <w:color w:val="212033"/>
          <w:sz w:val="20"/>
        </w:rPr>
        <w:t>Non-Legal</w:t>
      </w:r>
      <w:r>
        <w:rPr>
          <w:color w:val="212033"/>
          <w:spacing w:val="6"/>
          <w:sz w:val="20"/>
        </w:rPr>
        <w:t xml:space="preserve"> </w:t>
      </w:r>
      <w:r>
        <w:rPr>
          <w:color w:val="212033"/>
          <w:sz w:val="20"/>
        </w:rPr>
        <w:t>Advocacy</w:t>
      </w:r>
      <w:r>
        <w:rPr>
          <w:color w:val="212033"/>
          <w:sz w:val="20"/>
        </w:rPr>
        <w:tab/>
        <w:t>14</w:t>
      </w:r>
    </w:p>
    <w:p w14:paraId="3BB1F488" w14:textId="77777777" w:rsidR="00B85A26" w:rsidRDefault="00210AEB">
      <w:pPr>
        <w:tabs>
          <w:tab w:val="right" w:pos="4314"/>
        </w:tabs>
        <w:spacing w:before="256"/>
        <w:ind w:left="1445"/>
        <w:rPr>
          <w:sz w:val="20"/>
        </w:rPr>
      </w:pPr>
      <w:r>
        <w:pict w14:anchorId="26F0DC6C">
          <v:group id="_x0000_s1252" style="position:absolute;left:0;text-align:left;margin-left:63.8pt;margin-top:6.15pt;width:164.45pt;height:.5pt;z-index:15797248;mso-position-horizontal-relative:page" coordorigin="1276,123" coordsize="3289,10">
            <v:line id="_x0000_s1254" style="position:absolute" from="1276,128" to="3883,128" strokecolor="#231f20" strokeweight=".5pt"/>
            <v:line id="_x0000_s1253" style="position:absolute" from="3883,128" to="4564,128" strokecolor="#231f20" strokeweight=".5pt"/>
            <w10:wrap anchorx="page"/>
          </v:group>
        </w:pict>
      </w:r>
      <w:r>
        <w:pict w14:anchorId="0144D801">
          <v:group id="_x0000_s1249" style="position:absolute;left:0;text-align:left;margin-left:63.8pt;margin-top:30.4pt;width:164.45pt;height:.5pt;z-index:15797760;mso-position-horizontal-relative:page" coordorigin="1276,608" coordsize="3289,10">
            <v:line id="_x0000_s1251" style="position:absolute" from="1276,613" to="3883,613" strokecolor="#231f20" strokeweight=".5pt"/>
            <v:line id="_x0000_s1250" style="position:absolute" from="3883,613" to="4564,613" strokecolor="#231f20" strokeweight=".5pt"/>
            <w10:wrap anchorx="page"/>
          </v:group>
        </w:pict>
      </w:r>
      <w:r>
        <w:pict w14:anchorId="491F5DC1">
          <v:group id="_x0000_s1219" style="position:absolute;left:0;text-align:left;margin-left:266.5pt;margin-top:-82pt;width:266.25pt;height:180.85pt;z-index:15799296;mso-position-horizontal-relative:page" coordorigin="5330,-1640" coordsize="5325,3617">
            <v:line id="_x0000_s1248" style="position:absolute" from="8665,1731" to="9842,1731" strokecolor="#7ea4d6" strokeweight="1pt"/>
            <v:line id="_x0000_s1247" style="position:absolute" from="5995,247" to="6802,247" strokecolor="#d62427" strokeweight="1pt"/>
            <v:shape id="_x0000_s1246" style="position:absolute;left:6743;top:-857;width:1427;height:714" coordorigin="6743,-856" coordsize="1427,714" path="m6856,-856r-33,65l6793,-726r-26,66l6743,-591r1427,448l6856,-856xe" fillcolor="#f7de02" stroked="f">
              <v:path arrowok="t"/>
            </v:shape>
            <v:shape id="_x0000_s1245" style="position:absolute;left:6672;top:-593;width:1501;height:750" coordorigin="6673,-592" coordsize="1501,750" path="m6744,-592r-22,75l6704,-442r-14,74l6680,-294r-5,74l6673,-146r2,75l6681,4r10,76l6704,157,8173,-142,6744,-592xe" fillcolor="#4b4fa1" stroked="f">
              <v:path arrowok="t"/>
            </v:shape>
            <v:shape id="_x0000_s1244" style="position:absolute;left:6703;top:-143;width:1467;height:476" coordorigin="6704,-143" coordsize="1467,476" path="m8170,-143l6704,157r10,46l6724,246r12,42l6751,333,8170,-143xe" fillcolor="#d62427" stroked="f">
              <v:path arrowok="t"/>
            </v:shape>
            <v:shape id="_x0000_s1243" style="position:absolute;left:6751;top:-144;width:1421;height:1278" coordorigin="6751,-144" coordsize="1421,1278" path="m8171,-144l6751,332r29,78l6811,486r35,72l6885,628r42,68l6973,760r49,62l7074,880r56,57l7189,990r63,51l7319,1089r70,45l8171,-144xe" fillcolor="#ecbe62" stroked="f">
              <v:path arrowok="t"/>
            </v:shape>
            <v:shape id="_x0000_s1242" style="position:absolute;left:7386;top:-143;width:783;height:1362" coordorigin="7387,-142" coordsize="783,1362" path="m8169,-142l7387,1133r41,24l7467,1179r40,20l7550,1219,8169,-142xe" fillcolor="#e1e2e3" stroked="f">
              <v:path arrowok="t"/>
            </v:shape>
            <v:shape id="_x0000_s1241" style="position:absolute;left:7548;top:-145;width:1194;height:1502" coordorigin="7548,-144" coordsize="1194,1502" path="m8169,-144l7548,1219r74,31l7695,1277r74,24l7844,1320r74,16l7993,1347r75,7l8143,1357r75,l8293,1352r75,-9l8443,1330r75,-16l8592,1293r75,-25l8742,1239,8169,-144xe" fillcolor="#7ea4d6" stroked="f">
              <v:path arrowok="t"/>
            </v:shape>
            <v:shape id="_x0000_s1240" style="position:absolute;left:8169;top:-144;width:736;height:1384" coordorigin="8169,-143" coordsize="736,1384" path="m8169,-143r572,1383l8784,1222r40,-19l8864,1183r41,-23l8169,-143xe" fillcolor="#acaeb1" stroked="f">
              <v:path arrowok="t"/>
            </v:shape>
            <v:line id="_x0000_s1239" style="position:absolute" from="9374,-119" to="10630,-119" strokecolor="#e44856" strokeweight="1pt"/>
            <v:shape id="_x0000_s1238" style="position:absolute;left:8167;top:-261;width:1497;height:1421" coordorigin="8168,-261" coordsize="1497,1421" path="m9660,-261l8168,-143r736,1303l8974,1118r66,-44l9103,1027r60,-50l9220,925r54,-55l9325,813r47,-60l9416,691r41,-63l9494,562r34,-68l9558,425r26,-71l9607,282r19,-74l9642,132r11,-76l9661,-22r3,-79l9664,-180r-4,-81xe" fillcolor="#e44856" stroked="f">
              <v:path arrowok="t"/>
            </v:shape>
            <v:line id="_x0000_s1237" style="position:absolute" from="8841,-1379" to="10173,-1379" strokecolor="#f4d363" strokeweight="1pt"/>
            <v:shape id="_x0000_s1236" style="position:absolute;left:8168;top:-1598;width:1492;height:1456" coordorigin="8168,-1597" coordsize="1492,1456" path="m8518,-1597l8168,-141,9660,-259r-8,-79l9640,-415r-15,-75l9606,-564r-23,-73l9557,-707r-29,-69l9495,-843r-35,-65l9421,-971r-42,-60l9334,-1089r-48,-56l9236,-1199r-53,-51l9127,-1298r-58,-45l9008,-1386r-64,-39l8879,-1462r-68,-34l8741,-1526r-72,-27l8594,-1577r-76,-20xe" fillcolor="#f4d363" stroked="f">
              <v:path arrowok="t"/>
            </v:shape>
            <v:shape id="_x0000_s1235" style="position:absolute;left:6855;top:-1641;width:1665;height:1500" coordorigin="6855,-1640" coordsize="1665,1500" path="m8134,-1640r-75,2l7984,-1631r-73,10l7838,-1607r-72,18l7696,-1568r-69,25l7559,-1515r-66,31l7428,-1449r-63,39l7304,-1369r-59,45l7188,-1276r-55,51l7081,-1171r-51,58l6983,-1053r-45,63l6895,-924r-40,69l8170,-141r350,-1455l8442,-1613r-78,-13l8287,-1635r-76,-4l8134,-1640xe" fillcolor="#253772" stroked="f">
              <v:path arrowok="t"/>
            </v:shape>
            <v:shape id="_x0000_s1234" style="position:absolute;left:7375;top:-938;width:1588;height:1588" coordorigin="7375,-938" coordsize="1588,1588" path="m8192,-938r-72,1l8048,-929r-70,14l7909,-894r-67,26l7778,-836r-61,39l7659,-753r-54,49l7556,-649r-45,60l7471,-523r-33,69l7412,-384r-19,72l7380,-240r-5,72l7376,-95r8,71l7398,46r21,69l7445,182r32,64l7516,307r44,58l7609,419r55,50l7724,513r66,40l7859,586r70,27l8001,632r72,12l8145,649r73,-1l8289,640r70,-14l8428,606r67,-27l8559,547r61,-38l8678,465r54,-50l8782,360r44,-60l8866,234r33,-69l8926,95r19,-72l8957,-49r5,-72l8961,-193r-8,-72l8939,-335r-20,-69l8892,-471r-32,-64l8822,-596r-44,-58l8728,-708r-55,-49l8613,-802r-66,-40l8478,-875r-70,-26l8336,-920r-72,-13l8192,-938xe" stroked="f">
              <v:path arrowok="t"/>
            </v:shape>
            <v:line id="_x0000_s1233" style="position:absolute" from="8404,995" to="8674,1737" strokecolor="#7ea4d6" strokeweight="1pt"/>
            <v:line id="_x0000_s1232" style="position:absolute" from="5965,1566" to="7300,1566" strokecolor="#e1e2e3" strokeweight="1pt"/>
            <v:line id="_x0000_s1231" style="position:absolute" from="5330,-249" to="6774,-249" strokecolor="#4b4fa1" strokeweight="1pt"/>
            <v:line id="_x0000_s1230" style="position:absolute" from="5768,-730" to="6871,-730" strokecolor="#f7de02" strokeweight="1pt"/>
            <v:line id="_x0000_s1229" style="position:absolute" from="5933,-1389" to="7388,-1389" strokecolor="#253772" strokeweight="1pt"/>
            <v:line id="_x0000_s1228" style="position:absolute" from="7632,859" to="7293,1572" strokecolor="#e1e2e3" strokeweight="1pt"/>
            <v:shape id="_x0000_s1227" type="#_x0000_t202" style="position:absolute;left:5926;top:-1397;width:863;height:253" filled="f" stroked="f">
              <v:textbox inset="0,0,0,0">
                <w:txbxContent>
                  <w:p w14:paraId="3F409D0E" w14:textId="77777777" w:rsidR="00B85A26" w:rsidRDefault="00210AEB">
                    <w:pPr>
                      <w:spacing w:line="252" w:lineRule="exact"/>
                    </w:pPr>
                    <w:r>
                      <w:rPr>
                        <w:color w:val="253772"/>
                      </w:rPr>
                      <w:t>Education</w:t>
                    </w:r>
                  </w:p>
                </w:txbxContent>
              </v:textbox>
            </v:shape>
            <v:shape id="_x0000_s1226" type="#_x0000_t202" style="position:absolute;left:9599;top:-1386;width:613;height:253" filled="f" stroked="f">
              <v:textbox inset="0,0,0,0">
                <w:txbxContent>
                  <w:p w14:paraId="270C31D5" w14:textId="77777777" w:rsidR="00B85A26" w:rsidRDefault="00210AEB">
                    <w:pPr>
                      <w:spacing w:line="252" w:lineRule="exact"/>
                    </w:pPr>
                    <w:r>
                      <w:rPr>
                        <w:color w:val="253772"/>
                      </w:rPr>
                      <w:t>Justice</w:t>
                    </w:r>
                  </w:p>
                </w:txbxContent>
              </v:textbox>
            </v:shape>
            <v:shape id="_x0000_s1225" type="#_x0000_t202" style="position:absolute;left:5329;top:-738;width:1151;height:1230" filled="f" stroked="f">
              <v:textbox inset="0,0,0,0">
                <w:txbxContent>
                  <w:p w14:paraId="5667AAC0" w14:textId="77777777" w:rsidR="00B85A26" w:rsidRDefault="00210AEB">
                    <w:pPr>
                      <w:spacing w:line="458" w:lineRule="auto"/>
                      <w:ind w:firstLine="437"/>
                    </w:pPr>
                    <w:r>
                      <w:rPr>
                        <w:color w:val="253772"/>
                      </w:rPr>
                      <w:t>Housing</w:t>
                    </w:r>
                    <w:r>
                      <w:rPr>
                        <w:color w:val="253772"/>
                        <w:spacing w:val="-48"/>
                      </w:rPr>
                      <w:t xml:space="preserve"> </w:t>
                    </w:r>
                    <w:r>
                      <w:rPr>
                        <w:color w:val="253772"/>
                      </w:rPr>
                      <w:t>Employment</w:t>
                    </w:r>
                  </w:p>
                  <w:p w14:paraId="620E5DEA" w14:textId="77777777" w:rsidR="00B85A26" w:rsidRDefault="00210AEB">
                    <w:pPr>
                      <w:spacing w:before="12"/>
                      <w:ind w:left="665"/>
                    </w:pPr>
                    <w:r>
                      <w:rPr>
                        <w:color w:val="253772"/>
                      </w:rPr>
                      <w:t>NDIS</w:t>
                    </w:r>
                  </w:p>
                </w:txbxContent>
              </v:textbox>
            </v:shape>
            <v:shape id="_x0000_s1224" type="#_x0000_t202" style="position:absolute;left:9868;top:-123;width:787;height:533" filled="f" stroked="f">
              <v:textbox inset="0,0,0,0">
                <w:txbxContent>
                  <w:p w14:paraId="185A62CB" w14:textId="77777777" w:rsidR="00B85A26" w:rsidRDefault="00210AEB">
                    <w:pPr>
                      <w:spacing w:line="266" w:lineRule="auto"/>
                      <w:ind w:left="218" w:hanging="219"/>
                    </w:pPr>
                    <w:r>
                      <w:rPr>
                        <w:color w:val="253772"/>
                      </w:rPr>
                      <w:t>Disability</w:t>
                    </w:r>
                    <w:r>
                      <w:rPr>
                        <w:color w:val="253772"/>
                        <w:spacing w:val="-48"/>
                      </w:rPr>
                      <w:t xml:space="preserve"> </w:t>
                    </w:r>
                    <w:r>
                      <w:rPr>
                        <w:color w:val="253772"/>
                      </w:rPr>
                      <w:t>Sector</w:t>
                    </w:r>
                  </w:p>
                </w:txbxContent>
              </v:textbox>
            </v:shape>
            <v:shape id="_x0000_s1223" type="#_x0000_t202" style="position:absolute;left:6337;top:742;width:927;height:474" filled="f" stroked="f">
              <v:textbox inset="0,0,0,0">
                <w:txbxContent>
                  <w:p w14:paraId="58EC82E5" w14:textId="77777777" w:rsidR="00B85A26" w:rsidRDefault="00210AEB">
                    <w:pPr>
                      <w:tabs>
                        <w:tab w:val="left" w:pos="905"/>
                      </w:tabs>
                      <w:spacing w:line="225" w:lineRule="exact"/>
                      <w:rPr>
                        <w:sz w:val="20"/>
                      </w:rPr>
                    </w:pPr>
                    <w:r>
                      <w:rPr>
                        <w:color w:val="212033"/>
                        <w:sz w:val="20"/>
                        <w:u w:val="single" w:color="ECBE62"/>
                      </w:rPr>
                      <w:t xml:space="preserve"> </w:t>
                    </w:r>
                    <w:r>
                      <w:rPr>
                        <w:color w:val="212033"/>
                        <w:sz w:val="20"/>
                        <w:u w:val="single" w:color="ECBE62"/>
                      </w:rPr>
                      <w:tab/>
                    </w:r>
                  </w:p>
                  <w:p w14:paraId="04666363" w14:textId="77777777" w:rsidR="00B85A26" w:rsidRDefault="00210AEB">
                    <w:pPr>
                      <w:spacing w:line="248" w:lineRule="exact"/>
                    </w:pPr>
                    <w:r>
                      <w:rPr>
                        <w:color w:val="253772"/>
                      </w:rPr>
                      <w:t>Health</w:t>
                    </w:r>
                  </w:p>
                </w:txbxContent>
              </v:textbox>
            </v:shape>
            <v:shape id="_x0000_s1222" type="#_x0000_t202" style="position:absolute;left:8767;top:963;width:1593;height:484" filled="f" stroked="f">
              <v:textbox inset="0,0,0,0">
                <w:txbxContent>
                  <w:p w14:paraId="71BBAE8F" w14:textId="77777777" w:rsidR="00B85A26" w:rsidRDefault="00210AEB">
                    <w:pPr>
                      <w:tabs>
                        <w:tab w:val="left" w:pos="1567"/>
                      </w:tabs>
                      <w:spacing w:before="16" w:line="220" w:lineRule="auto"/>
                      <w:ind w:left="367" w:right="18" w:hanging="368"/>
                    </w:pPr>
                    <w:r>
                      <w:rPr>
                        <w:color w:val="253772"/>
                        <w:u w:val="single" w:color="ACAEB1"/>
                      </w:rPr>
                      <w:t xml:space="preserve"> </w:t>
                    </w:r>
                    <w:r>
                      <w:rPr>
                        <w:color w:val="253772"/>
                        <w:u w:val="single" w:color="ACAEB1"/>
                      </w:rPr>
                      <w:tab/>
                    </w:r>
                    <w:r>
                      <w:rPr>
                        <w:color w:val="253772"/>
                        <w:u w:val="single" w:color="ACAEB1"/>
                      </w:rPr>
                      <w:tab/>
                    </w:r>
                    <w:r>
                      <w:rPr>
                        <w:color w:val="253772"/>
                      </w:rPr>
                      <w:t xml:space="preserve"> </w:t>
                    </w:r>
                    <w:r>
                      <w:rPr>
                        <w:color w:val="253772"/>
                        <w:spacing w:val="4"/>
                      </w:rPr>
                      <w:t>Publi</w:t>
                    </w:r>
                    <w:r>
                      <w:rPr>
                        <w:color w:val="253772"/>
                      </w:rPr>
                      <w:t>c</w:t>
                    </w:r>
                    <w:r>
                      <w:rPr>
                        <w:color w:val="253772"/>
                        <w:spacing w:val="5"/>
                      </w:rPr>
                      <w:t xml:space="preserve"> </w:t>
                    </w:r>
                    <w:r>
                      <w:rPr>
                        <w:color w:val="253772"/>
                        <w:spacing w:val="-5"/>
                      </w:rPr>
                      <w:t>T</w:t>
                    </w:r>
                    <w:r>
                      <w:rPr>
                        <w:color w:val="253772"/>
                        <w:spacing w:val="2"/>
                      </w:rPr>
                      <w:t>rustee</w:t>
                    </w:r>
                  </w:p>
                </w:txbxContent>
              </v:textbox>
            </v:shape>
            <v:shape id="_x0000_s1221" type="#_x0000_t202" style="position:absolute;left:5953;top:1565;width:1370;height:253" filled="f" stroked="f">
              <v:textbox inset="0,0,0,0">
                <w:txbxContent>
                  <w:p w14:paraId="3DC08043" w14:textId="77777777" w:rsidR="00B85A26" w:rsidRDefault="00210AEB">
                    <w:pPr>
                      <w:spacing w:line="252" w:lineRule="exact"/>
                    </w:pPr>
                    <w:r>
                      <w:rPr>
                        <w:color w:val="253772"/>
                      </w:rPr>
                      <w:t>Public</w:t>
                    </w:r>
                    <w:r>
                      <w:rPr>
                        <w:color w:val="253772"/>
                        <w:spacing w:val="43"/>
                      </w:rPr>
                      <w:t xml:space="preserve"> </w:t>
                    </w:r>
                    <w:r>
                      <w:rPr>
                        <w:color w:val="253772"/>
                      </w:rPr>
                      <w:t>Guardian</w:t>
                    </w:r>
                  </w:p>
                </w:txbxContent>
              </v:textbox>
            </v:shape>
            <v:shape id="_x0000_s1220" type="#_x0000_t202" style="position:absolute;left:8683;top:1723;width:1191;height:253" filled="f" stroked="f">
              <v:textbox inset="0,0,0,0">
                <w:txbxContent>
                  <w:p w14:paraId="71D5B668" w14:textId="77777777" w:rsidR="00B85A26" w:rsidRDefault="00210AEB">
                    <w:pPr>
                      <w:spacing w:line="252" w:lineRule="exact"/>
                    </w:pPr>
                    <w:r>
                      <w:rPr>
                        <w:color w:val="253772"/>
                      </w:rPr>
                      <w:t>Mental</w:t>
                    </w:r>
                    <w:r>
                      <w:rPr>
                        <w:color w:val="253772"/>
                        <w:spacing w:val="38"/>
                      </w:rPr>
                      <w:t xml:space="preserve"> </w:t>
                    </w:r>
                    <w:r>
                      <w:rPr>
                        <w:color w:val="253772"/>
                      </w:rPr>
                      <w:t>Health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12033"/>
          <w:sz w:val="20"/>
        </w:rPr>
        <w:t>Ongoing</w:t>
      </w:r>
      <w:r>
        <w:rPr>
          <w:color w:val="212033"/>
          <w:spacing w:val="13"/>
          <w:sz w:val="20"/>
        </w:rPr>
        <w:t xml:space="preserve"> </w:t>
      </w:r>
      <w:r>
        <w:rPr>
          <w:color w:val="212033"/>
          <w:sz w:val="20"/>
        </w:rPr>
        <w:t>Non-Legal</w:t>
      </w:r>
      <w:r>
        <w:rPr>
          <w:color w:val="212033"/>
          <w:spacing w:val="4"/>
          <w:sz w:val="20"/>
        </w:rPr>
        <w:t xml:space="preserve"> </w:t>
      </w:r>
      <w:r>
        <w:rPr>
          <w:color w:val="212033"/>
          <w:sz w:val="20"/>
        </w:rPr>
        <w:t>Advocacy</w:t>
      </w:r>
      <w:r>
        <w:rPr>
          <w:color w:val="212033"/>
          <w:sz w:val="20"/>
        </w:rPr>
        <w:tab/>
        <w:t>23</w:t>
      </w:r>
    </w:p>
    <w:p w14:paraId="34FED85A" w14:textId="77777777" w:rsidR="00B85A26" w:rsidRDefault="00210AEB">
      <w:pPr>
        <w:tabs>
          <w:tab w:val="right" w:pos="4314"/>
        </w:tabs>
        <w:spacing w:before="257"/>
        <w:ind w:left="1445"/>
        <w:rPr>
          <w:sz w:val="20"/>
        </w:rPr>
      </w:pPr>
      <w:r>
        <w:pict w14:anchorId="535C8237">
          <v:group id="_x0000_s1216" style="position:absolute;left:0;text-align:left;margin-left:63.8pt;margin-top:30.45pt;width:164.45pt;height:.5pt;z-index:15798272;mso-position-horizontal-relative:page" coordorigin="1276,609" coordsize="3289,10">
            <v:line id="_x0000_s1218" style="position:absolute" from="1276,614" to="3883,614" strokecolor="#231f20" strokeweight=".5pt"/>
            <v:line id="_x0000_s1217" style="position:absolute" from="3883,614" to="4564,614" strokecolor="#231f20" strokeweight=".5pt"/>
            <w10:wrap anchorx="page"/>
          </v:group>
        </w:pict>
      </w:r>
      <w:r>
        <w:rPr>
          <w:color w:val="212033"/>
          <w:sz w:val="20"/>
        </w:rPr>
        <w:t>Referrals</w:t>
      </w:r>
      <w:r>
        <w:rPr>
          <w:color w:val="212033"/>
          <w:sz w:val="20"/>
        </w:rPr>
        <w:tab/>
        <w:t>10</w:t>
      </w:r>
    </w:p>
    <w:p w14:paraId="2FBED175" w14:textId="77777777" w:rsidR="00B85A26" w:rsidRDefault="00210AEB">
      <w:pPr>
        <w:tabs>
          <w:tab w:val="right" w:pos="4314"/>
        </w:tabs>
        <w:spacing w:before="256"/>
        <w:ind w:left="1445"/>
        <w:rPr>
          <w:sz w:val="20"/>
        </w:rPr>
      </w:pPr>
      <w:r>
        <w:pict w14:anchorId="1EFC59C4">
          <v:group id="_x0000_s1213" style="position:absolute;left:0;text-align:left;margin-left:63.8pt;margin-top:30.4pt;width:164.45pt;height:.5pt;z-index:15798784;mso-position-horizontal-relative:page" coordorigin="1276,608" coordsize="3289,10">
            <v:line id="_x0000_s1215" style="position:absolute" from="1276,613" to="3883,613" strokecolor="#231f20" strokeweight=".5pt"/>
            <v:line id="_x0000_s1214" style="position:absolute" from="3883,613" to="4564,613" strokecolor="#231f20" strokeweight=".5pt"/>
            <w10:wrap anchorx="page"/>
          </v:group>
        </w:pict>
      </w:r>
      <w:proofErr w:type="spellStart"/>
      <w:r>
        <w:rPr>
          <w:color w:val="212033"/>
          <w:sz w:val="20"/>
        </w:rPr>
        <w:t>Informations</w:t>
      </w:r>
      <w:proofErr w:type="spellEnd"/>
      <w:r>
        <w:rPr>
          <w:color w:val="212033"/>
          <w:sz w:val="20"/>
        </w:rPr>
        <w:tab/>
        <w:t>23</w:t>
      </w:r>
    </w:p>
    <w:p w14:paraId="46764A66" w14:textId="77777777" w:rsidR="00B85A26" w:rsidRDefault="00210AEB">
      <w:pPr>
        <w:spacing w:before="761"/>
        <w:ind w:left="5329"/>
        <w:rPr>
          <w:sz w:val="18"/>
        </w:rPr>
      </w:pPr>
      <w:r>
        <w:rPr>
          <w:color w:val="414042"/>
          <w:sz w:val="18"/>
        </w:rPr>
        <w:t>Please</w:t>
      </w:r>
      <w:r>
        <w:rPr>
          <w:color w:val="414042"/>
          <w:spacing w:val="24"/>
          <w:sz w:val="18"/>
        </w:rPr>
        <w:t xml:space="preserve"> </w:t>
      </w:r>
      <w:proofErr w:type="gramStart"/>
      <w:r>
        <w:rPr>
          <w:color w:val="414042"/>
          <w:sz w:val="18"/>
        </w:rPr>
        <w:t>note:</w:t>
      </w:r>
      <w:proofErr w:type="gramEnd"/>
      <w:r>
        <w:rPr>
          <w:color w:val="414042"/>
          <w:spacing w:val="24"/>
          <w:sz w:val="18"/>
        </w:rPr>
        <w:t xml:space="preserve"> </w:t>
      </w:r>
      <w:r>
        <w:rPr>
          <w:color w:val="414042"/>
          <w:sz w:val="18"/>
        </w:rPr>
        <w:t>clients</w:t>
      </w:r>
      <w:r>
        <w:rPr>
          <w:color w:val="414042"/>
          <w:spacing w:val="25"/>
          <w:sz w:val="18"/>
        </w:rPr>
        <w:t xml:space="preserve"> </w:t>
      </w:r>
      <w:r>
        <w:rPr>
          <w:color w:val="414042"/>
          <w:sz w:val="18"/>
        </w:rPr>
        <w:t>can</w:t>
      </w:r>
      <w:r>
        <w:rPr>
          <w:color w:val="414042"/>
          <w:spacing w:val="24"/>
          <w:sz w:val="18"/>
        </w:rPr>
        <w:t xml:space="preserve"> </w:t>
      </w:r>
      <w:r>
        <w:rPr>
          <w:color w:val="414042"/>
          <w:sz w:val="18"/>
        </w:rPr>
        <w:t>have</w:t>
      </w:r>
      <w:r>
        <w:rPr>
          <w:color w:val="414042"/>
          <w:spacing w:val="24"/>
          <w:sz w:val="18"/>
        </w:rPr>
        <w:t xml:space="preserve"> </w:t>
      </w:r>
      <w:r>
        <w:rPr>
          <w:color w:val="414042"/>
          <w:sz w:val="18"/>
        </w:rPr>
        <w:t>more</w:t>
      </w:r>
      <w:r>
        <w:rPr>
          <w:color w:val="414042"/>
          <w:spacing w:val="25"/>
          <w:sz w:val="18"/>
        </w:rPr>
        <w:t xml:space="preserve"> </w:t>
      </w:r>
      <w:r>
        <w:rPr>
          <w:color w:val="414042"/>
          <w:sz w:val="18"/>
        </w:rPr>
        <w:t>than</w:t>
      </w:r>
      <w:r>
        <w:rPr>
          <w:color w:val="414042"/>
          <w:spacing w:val="24"/>
          <w:sz w:val="18"/>
        </w:rPr>
        <w:t xml:space="preserve"> </w:t>
      </w:r>
      <w:r>
        <w:rPr>
          <w:color w:val="414042"/>
          <w:sz w:val="18"/>
        </w:rPr>
        <w:t>one</w:t>
      </w:r>
      <w:r>
        <w:rPr>
          <w:color w:val="414042"/>
          <w:spacing w:val="24"/>
          <w:sz w:val="18"/>
        </w:rPr>
        <w:t xml:space="preserve"> </w:t>
      </w:r>
      <w:r>
        <w:rPr>
          <w:color w:val="414042"/>
          <w:sz w:val="18"/>
        </w:rPr>
        <w:t>focus</w:t>
      </w:r>
      <w:r>
        <w:rPr>
          <w:color w:val="414042"/>
          <w:spacing w:val="25"/>
          <w:sz w:val="18"/>
        </w:rPr>
        <w:t xml:space="preserve"> </w:t>
      </w:r>
      <w:r>
        <w:rPr>
          <w:color w:val="414042"/>
          <w:sz w:val="18"/>
        </w:rPr>
        <w:t>area</w:t>
      </w:r>
    </w:p>
    <w:p w14:paraId="4310FD2D" w14:textId="77777777" w:rsidR="00B85A26" w:rsidRDefault="00B85A26">
      <w:pPr>
        <w:rPr>
          <w:sz w:val="18"/>
        </w:rPr>
        <w:sectPr w:rsidR="00B85A26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DCD842E" w14:textId="77777777" w:rsidR="00B85A26" w:rsidRDefault="00B85A26">
      <w:pPr>
        <w:pStyle w:val="BodyText"/>
        <w:rPr>
          <w:sz w:val="20"/>
        </w:rPr>
      </w:pPr>
    </w:p>
    <w:p w14:paraId="5054DAF0" w14:textId="77777777" w:rsidR="00B85A26" w:rsidRDefault="00B85A26">
      <w:pPr>
        <w:pStyle w:val="BodyText"/>
        <w:rPr>
          <w:sz w:val="20"/>
        </w:rPr>
      </w:pPr>
    </w:p>
    <w:p w14:paraId="625FF756" w14:textId="77777777" w:rsidR="00B85A26" w:rsidRDefault="00B85A26">
      <w:pPr>
        <w:pStyle w:val="BodyText"/>
        <w:spacing w:before="7"/>
        <w:rPr>
          <w:sz w:val="24"/>
        </w:rPr>
      </w:pPr>
    </w:p>
    <w:p w14:paraId="16A08964" w14:textId="77777777" w:rsidR="00B85A26" w:rsidRDefault="00210AEB">
      <w:pPr>
        <w:pStyle w:val="Heading6"/>
        <w:ind w:left="1207"/>
      </w:pPr>
      <w:r>
        <w:rPr>
          <w:color w:val="D62427"/>
        </w:rPr>
        <w:t>Case</w:t>
      </w:r>
      <w:r>
        <w:rPr>
          <w:color w:val="D62427"/>
          <w:spacing w:val="-2"/>
        </w:rPr>
        <w:t xml:space="preserve"> </w:t>
      </w:r>
      <w:r>
        <w:rPr>
          <w:color w:val="D62427"/>
        </w:rPr>
        <w:t>Studies</w:t>
      </w:r>
    </w:p>
    <w:p w14:paraId="27C3916E" w14:textId="77777777" w:rsidR="00B85A26" w:rsidRDefault="00210AEB">
      <w:pPr>
        <w:pStyle w:val="BodyText"/>
        <w:spacing w:before="134" w:line="266" w:lineRule="auto"/>
        <w:ind w:left="1179" w:right="1668"/>
      </w:pP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service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provided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comprehensive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Private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Session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engagement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full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advocate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involvement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assured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privacy-protection.</w:t>
      </w:r>
    </w:p>
    <w:p w14:paraId="14AEE31C" w14:textId="77777777" w:rsidR="00B85A26" w:rsidRDefault="00B85A26">
      <w:pPr>
        <w:pStyle w:val="BodyText"/>
        <w:rPr>
          <w:sz w:val="20"/>
        </w:rPr>
      </w:pPr>
    </w:p>
    <w:p w14:paraId="144B5ADA" w14:textId="77777777" w:rsidR="00B85A26" w:rsidRDefault="00210AEB">
      <w:pPr>
        <w:pStyle w:val="BodyText"/>
        <w:rPr>
          <w:sz w:val="12"/>
        </w:rPr>
      </w:pPr>
      <w:r>
        <w:pict w14:anchorId="520C6940">
          <v:shape id="_x0000_s1212" type="#_x0000_t202" style="position:absolute;margin-left:37.15pt;margin-top:8.1pt;width:514.25pt;height:134.7pt;z-index:-15657472;mso-wrap-distance-left:0;mso-wrap-distance-right:0;mso-position-horizontal-relative:page" fillcolor="#7ea4d6" stroked="f">
            <v:fill opacity="10486f"/>
            <v:textbox inset="0,0,0,0">
              <w:txbxContent>
                <w:p w14:paraId="24BCFDA5" w14:textId="77777777" w:rsidR="00B85A26" w:rsidRDefault="00210AEB">
                  <w:pPr>
                    <w:pStyle w:val="BodyText"/>
                    <w:spacing w:before="139"/>
                    <w:ind w:left="436"/>
                    <w:jc w:val="both"/>
                    <w:rPr>
                      <w:rFonts w:ascii="Arial Rounded MT Bold"/>
                    </w:rPr>
                  </w:pPr>
                  <w:r>
                    <w:rPr>
                      <w:rFonts w:ascii="Arial Rounded MT Bold"/>
                      <w:color w:val="101025"/>
                    </w:rPr>
                    <w:t>Daughter</w:t>
                  </w:r>
                  <w:r>
                    <w:rPr>
                      <w:rFonts w:ascii="Arial Rounded MT Bold"/>
                      <w:color w:val="101025"/>
                      <w:spacing w:val="19"/>
                    </w:rPr>
                    <w:t xml:space="preserve"> </w:t>
                  </w:r>
                  <w:r>
                    <w:rPr>
                      <w:rFonts w:ascii="Arial Rounded MT Bold"/>
                      <w:color w:val="101025"/>
                    </w:rPr>
                    <w:t>Died</w:t>
                  </w:r>
                  <w:r>
                    <w:rPr>
                      <w:rFonts w:ascii="Arial Rounded MT Bold"/>
                      <w:color w:val="101025"/>
                      <w:spacing w:val="19"/>
                    </w:rPr>
                    <w:t xml:space="preserve"> </w:t>
                  </w:r>
                  <w:r>
                    <w:rPr>
                      <w:rFonts w:ascii="Arial Rounded MT Bold"/>
                      <w:color w:val="101025"/>
                    </w:rPr>
                    <w:t>in</w:t>
                  </w:r>
                  <w:r>
                    <w:rPr>
                      <w:rFonts w:ascii="Arial Rounded MT Bold"/>
                      <w:color w:val="101025"/>
                      <w:spacing w:val="20"/>
                    </w:rPr>
                    <w:t xml:space="preserve"> </w:t>
                  </w:r>
                  <w:r>
                    <w:rPr>
                      <w:rFonts w:ascii="Arial Rounded MT Bold"/>
                      <w:color w:val="101025"/>
                    </w:rPr>
                    <w:t>State</w:t>
                  </w:r>
                  <w:r>
                    <w:rPr>
                      <w:rFonts w:ascii="Arial Rounded MT Bold"/>
                      <w:color w:val="101025"/>
                      <w:spacing w:val="19"/>
                    </w:rPr>
                    <w:t xml:space="preserve"> </w:t>
                  </w:r>
                  <w:r>
                    <w:rPr>
                      <w:rFonts w:ascii="Arial Rounded MT Bold"/>
                      <w:color w:val="101025"/>
                    </w:rPr>
                    <w:t>Hospital</w:t>
                  </w:r>
                  <w:r>
                    <w:rPr>
                      <w:rFonts w:ascii="Arial Rounded MT Bold"/>
                      <w:color w:val="101025"/>
                      <w:spacing w:val="20"/>
                    </w:rPr>
                    <w:t xml:space="preserve"> </w:t>
                  </w:r>
                  <w:r>
                    <w:rPr>
                      <w:rFonts w:ascii="Arial Rounded MT Bold"/>
                      <w:color w:val="101025"/>
                    </w:rPr>
                    <w:t>Care</w:t>
                  </w:r>
                  <w:r>
                    <w:rPr>
                      <w:rFonts w:ascii="Arial Rounded MT Bold"/>
                      <w:color w:val="101025"/>
                      <w:spacing w:val="19"/>
                    </w:rPr>
                    <w:t xml:space="preserve"> </w:t>
                  </w:r>
                  <w:r>
                    <w:rPr>
                      <w:rFonts w:ascii="Arial Rounded MT Bold"/>
                      <w:color w:val="101025"/>
                    </w:rPr>
                    <w:t>-</w:t>
                  </w:r>
                  <w:r>
                    <w:rPr>
                      <w:rFonts w:ascii="Arial Rounded MT Bold"/>
                      <w:color w:val="101025"/>
                      <w:spacing w:val="19"/>
                    </w:rPr>
                    <w:t xml:space="preserve"> </w:t>
                  </w:r>
                  <w:r>
                    <w:rPr>
                      <w:rFonts w:ascii="Arial Rounded MT Bold"/>
                      <w:color w:val="101025"/>
                    </w:rPr>
                    <w:t>Private</w:t>
                  </w:r>
                  <w:r>
                    <w:rPr>
                      <w:rFonts w:ascii="Arial Rounded MT Bold"/>
                      <w:color w:val="101025"/>
                      <w:spacing w:val="20"/>
                    </w:rPr>
                    <w:t xml:space="preserve"> </w:t>
                  </w:r>
                  <w:r>
                    <w:rPr>
                      <w:rFonts w:ascii="Arial Rounded MT Bold"/>
                      <w:color w:val="101025"/>
                    </w:rPr>
                    <w:t>Session</w:t>
                  </w:r>
                </w:p>
                <w:p w14:paraId="015B5CF1" w14:textId="77777777" w:rsidR="00B85A26" w:rsidRDefault="00B85A26">
                  <w:pPr>
                    <w:pStyle w:val="BodyText"/>
                    <w:spacing w:before="6"/>
                    <w:rPr>
                      <w:rFonts w:ascii="Arial Rounded MT Bold"/>
                      <w:sz w:val="26"/>
                    </w:rPr>
                  </w:pPr>
                </w:p>
                <w:p w14:paraId="29092D4B" w14:textId="77777777" w:rsidR="00B85A26" w:rsidRDefault="00210AEB">
                  <w:pPr>
                    <w:pStyle w:val="BodyText"/>
                    <w:spacing w:before="1" w:line="266" w:lineRule="auto"/>
                    <w:ind w:left="436" w:right="429"/>
                    <w:jc w:val="both"/>
                  </w:pPr>
                  <w:r>
                    <w:rPr>
                      <w:color w:val="414042"/>
                    </w:rPr>
                    <w:t>We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assisted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a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gentleman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whose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nine-year-old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daughter,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with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Rett’s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Syndrome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and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drug-resistant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refractory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seizures, died in state hospital care. The client wishes to share the story with the Commission of his daughter’s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mistreatment, neglect and negligence in both health care and justice systems. The client believes that his daughter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was not only devalued in l</w:t>
                  </w:r>
                  <w:r>
                    <w:rPr>
                      <w:color w:val="414042"/>
                    </w:rPr>
                    <w:t>ife, but also in death, primarily because she was a child with severe disability. The client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ideally</w:t>
                  </w:r>
                  <w:r>
                    <w:rPr>
                      <w:color w:val="414042"/>
                      <w:spacing w:val="30"/>
                    </w:rPr>
                    <w:t xml:space="preserve"> </w:t>
                  </w:r>
                  <w:r>
                    <w:rPr>
                      <w:color w:val="414042"/>
                    </w:rPr>
                    <w:t>preferred</w:t>
                  </w:r>
                  <w:r>
                    <w:rPr>
                      <w:color w:val="414042"/>
                      <w:spacing w:val="30"/>
                    </w:rPr>
                    <w:t xml:space="preserve"> </w:t>
                  </w:r>
                  <w:r>
                    <w:rPr>
                      <w:color w:val="414042"/>
                    </w:rPr>
                    <w:t>to</w:t>
                  </w:r>
                  <w:r>
                    <w:rPr>
                      <w:color w:val="414042"/>
                      <w:spacing w:val="30"/>
                    </w:rPr>
                    <w:t xml:space="preserve"> </w:t>
                  </w:r>
                  <w:r>
                    <w:rPr>
                      <w:color w:val="414042"/>
                    </w:rPr>
                    <w:t>make</w:t>
                  </w:r>
                  <w:r>
                    <w:rPr>
                      <w:color w:val="414042"/>
                      <w:spacing w:val="30"/>
                    </w:rPr>
                    <w:t xml:space="preserve"> </w:t>
                  </w:r>
                  <w:r>
                    <w:rPr>
                      <w:color w:val="414042"/>
                    </w:rPr>
                    <w:t>his</w:t>
                  </w:r>
                  <w:r>
                    <w:rPr>
                      <w:color w:val="414042"/>
                      <w:spacing w:val="30"/>
                    </w:rPr>
                    <w:t xml:space="preserve"> </w:t>
                  </w:r>
                  <w:r>
                    <w:rPr>
                      <w:color w:val="414042"/>
                    </w:rPr>
                    <w:t>story</w:t>
                  </w:r>
                  <w:r>
                    <w:rPr>
                      <w:color w:val="414042"/>
                      <w:spacing w:val="31"/>
                    </w:rPr>
                    <w:t xml:space="preserve"> </w:t>
                  </w:r>
                  <w:r>
                    <w:rPr>
                      <w:color w:val="414042"/>
                    </w:rPr>
                    <w:t>public,</w:t>
                  </w:r>
                  <w:r>
                    <w:rPr>
                      <w:color w:val="414042"/>
                      <w:spacing w:val="30"/>
                    </w:rPr>
                    <w:t xml:space="preserve"> </w:t>
                  </w:r>
                  <w:r>
                    <w:rPr>
                      <w:color w:val="414042"/>
                    </w:rPr>
                    <w:t>however</w:t>
                  </w:r>
                  <w:r>
                    <w:rPr>
                      <w:color w:val="414042"/>
                      <w:spacing w:val="30"/>
                    </w:rPr>
                    <w:t xml:space="preserve"> </w:t>
                  </w:r>
                  <w:r>
                    <w:rPr>
                      <w:color w:val="414042"/>
                    </w:rPr>
                    <w:t>as</w:t>
                  </w:r>
                  <w:r>
                    <w:rPr>
                      <w:color w:val="414042"/>
                      <w:spacing w:val="30"/>
                    </w:rPr>
                    <w:t xml:space="preserve"> </w:t>
                  </w:r>
                  <w:r>
                    <w:rPr>
                      <w:color w:val="414042"/>
                    </w:rPr>
                    <w:t>the</w:t>
                  </w:r>
                  <w:r>
                    <w:rPr>
                      <w:color w:val="414042"/>
                      <w:spacing w:val="30"/>
                    </w:rPr>
                    <w:t xml:space="preserve"> </w:t>
                  </w:r>
                  <w:r>
                    <w:rPr>
                      <w:color w:val="414042"/>
                    </w:rPr>
                    <w:t>matter</w:t>
                  </w:r>
                  <w:r>
                    <w:rPr>
                      <w:color w:val="414042"/>
                      <w:spacing w:val="31"/>
                    </w:rPr>
                    <w:t xml:space="preserve"> </w:t>
                  </w:r>
                  <w:r>
                    <w:rPr>
                      <w:color w:val="414042"/>
                    </w:rPr>
                    <w:t>is</w:t>
                  </w:r>
                  <w:r>
                    <w:rPr>
                      <w:color w:val="414042"/>
                      <w:spacing w:val="30"/>
                    </w:rPr>
                    <w:t xml:space="preserve"> </w:t>
                  </w:r>
                  <w:r>
                    <w:rPr>
                      <w:color w:val="414042"/>
                    </w:rPr>
                    <w:t>currently</w:t>
                  </w:r>
                  <w:r>
                    <w:rPr>
                      <w:color w:val="414042"/>
                      <w:spacing w:val="30"/>
                    </w:rPr>
                    <w:t xml:space="preserve"> </w:t>
                  </w:r>
                  <w:r>
                    <w:rPr>
                      <w:color w:val="414042"/>
                    </w:rPr>
                    <w:t>the</w:t>
                  </w:r>
                  <w:r>
                    <w:rPr>
                      <w:color w:val="414042"/>
                      <w:spacing w:val="30"/>
                    </w:rPr>
                    <w:t xml:space="preserve"> </w:t>
                  </w:r>
                  <w:r>
                    <w:rPr>
                      <w:color w:val="414042"/>
                    </w:rPr>
                    <w:t>subject</w:t>
                  </w:r>
                  <w:r>
                    <w:rPr>
                      <w:color w:val="414042"/>
                      <w:spacing w:val="30"/>
                    </w:rPr>
                    <w:t xml:space="preserve"> </w:t>
                  </w:r>
                  <w:r>
                    <w:rPr>
                      <w:color w:val="414042"/>
                    </w:rPr>
                    <w:t>of</w:t>
                  </w:r>
                  <w:r>
                    <w:rPr>
                      <w:color w:val="414042"/>
                      <w:spacing w:val="30"/>
                    </w:rPr>
                    <w:t xml:space="preserve"> </w:t>
                  </w:r>
                  <w:r>
                    <w:rPr>
                      <w:color w:val="414042"/>
                    </w:rPr>
                    <w:t>a</w:t>
                  </w:r>
                  <w:r>
                    <w:rPr>
                      <w:color w:val="414042"/>
                      <w:spacing w:val="31"/>
                    </w:rPr>
                    <w:t xml:space="preserve"> </w:t>
                  </w:r>
                  <w:r>
                    <w:rPr>
                      <w:color w:val="414042"/>
                    </w:rPr>
                    <w:t>coronial</w:t>
                  </w:r>
                  <w:r>
                    <w:rPr>
                      <w:color w:val="414042"/>
                      <w:spacing w:val="30"/>
                    </w:rPr>
                    <w:t xml:space="preserve"> </w:t>
                  </w:r>
                  <w:r>
                    <w:rPr>
                      <w:color w:val="414042"/>
                    </w:rPr>
                    <w:t>appeal,</w:t>
                  </w:r>
                  <w:r>
                    <w:rPr>
                      <w:color w:val="414042"/>
                      <w:spacing w:val="30"/>
                    </w:rPr>
                    <w:t xml:space="preserve"> </w:t>
                  </w:r>
                  <w:r>
                    <w:rPr>
                      <w:color w:val="414042"/>
                    </w:rPr>
                    <w:t>a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Private</w:t>
                  </w:r>
                  <w:r>
                    <w:rPr>
                      <w:color w:val="414042"/>
                      <w:spacing w:val="16"/>
                    </w:rPr>
                    <w:t xml:space="preserve"> </w:t>
                  </w:r>
                  <w:r>
                    <w:rPr>
                      <w:color w:val="414042"/>
                    </w:rPr>
                    <w:t>Session</w:t>
                  </w:r>
                  <w:r>
                    <w:rPr>
                      <w:color w:val="414042"/>
                      <w:spacing w:val="16"/>
                    </w:rPr>
                    <w:t xml:space="preserve"> </w:t>
                  </w:r>
                  <w:r>
                    <w:rPr>
                      <w:color w:val="414042"/>
                    </w:rPr>
                    <w:t>was</w:t>
                  </w:r>
                  <w:r>
                    <w:rPr>
                      <w:color w:val="414042"/>
                      <w:spacing w:val="16"/>
                    </w:rPr>
                    <w:t xml:space="preserve"> </w:t>
                  </w:r>
                  <w:r>
                    <w:rPr>
                      <w:color w:val="414042"/>
                    </w:rPr>
                    <w:t>determined</w:t>
                  </w:r>
                  <w:r>
                    <w:rPr>
                      <w:color w:val="414042"/>
                      <w:spacing w:val="17"/>
                    </w:rPr>
                    <w:t xml:space="preserve"> </w:t>
                  </w:r>
                  <w:r>
                    <w:rPr>
                      <w:color w:val="414042"/>
                    </w:rPr>
                    <w:t>the</w:t>
                  </w:r>
                  <w:r>
                    <w:rPr>
                      <w:color w:val="414042"/>
                      <w:spacing w:val="16"/>
                    </w:rPr>
                    <w:t xml:space="preserve"> </w:t>
                  </w:r>
                  <w:r>
                    <w:rPr>
                      <w:color w:val="414042"/>
                    </w:rPr>
                    <w:t>most</w:t>
                  </w:r>
                  <w:r>
                    <w:rPr>
                      <w:color w:val="414042"/>
                      <w:spacing w:val="16"/>
                    </w:rPr>
                    <w:t xml:space="preserve"> </w:t>
                  </w:r>
                  <w:r>
                    <w:rPr>
                      <w:color w:val="414042"/>
                    </w:rPr>
                    <w:t>appropriate</w:t>
                  </w:r>
                  <w:r>
                    <w:rPr>
                      <w:color w:val="414042"/>
                      <w:spacing w:val="16"/>
                    </w:rPr>
                    <w:t xml:space="preserve"> </w:t>
                  </w:r>
                  <w:r>
                    <w:rPr>
                      <w:color w:val="414042"/>
                    </w:rPr>
                    <w:t>forum</w:t>
                  </w:r>
                  <w:r>
                    <w:rPr>
                      <w:color w:val="414042"/>
                      <w:spacing w:val="17"/>
                    </w:rPr>
                    <w:t xml:space="preserve"> </w:t>
                  </w:r>
                  <w:r>
                    <w:rPr>
                      <w:color w:val="414042"/>
                    </w:rPr>
                    <w:t>to</w:t>
                  </w:r>
                  <w:r>
                    <w:rPr>
                      <w:color w:val="414042"/>
                      <w:spacing w:val="16"/>
                    </w:rPr>
                    <w:t xml:space="preserve"> </w:t>
                  </w:r>
                  <w:r>
                    <w:rPr>
                      <w:color w:val="414042"/>
                    </w:rPr>
                    <w:t>convey</w:t>
                  </w:r>
                  <w:r>
                    <w:rPr>
                      <w:color w:val="414042"/>
                      <w:spacing w:val="16"/>
                    </w:rPr>
                    <w:t xml:space="preserve"> </w:t>
                  </w:r>
                  <w:r>
                    <w:rPr>
                      <w:color w:val="414042"/>
                    </w:rPr>
                    <w:t>his</w:t>
                  </w:r>
                  <w:r>
                    <w:rPr>
                      <w:color w:val="414042"/>
                      <w:spacing w:val="16"/>
                    </w:rPr>
                    <w:t xml:space="preserve"> </w:t>
                  </w:r>
                  <w:r>
                    <w:rPr>
                      <w:color w:val="414042"/>
                    </w:rPr>
                    <w:t>story</w:t>
                  </w:r>
                  <w:r>
                    <w:rPr>
                      <w:color w:val="414042"/>
                      <w:spacing w:val="16"/>
                    </w:rPr>
                    <w:t xml:space="preserve"> </w:t>
                  </w:r>
                  <w:r>
                    <w:rPr>
                      <w:color w:val="414042"/>
                    </w:rPr>
                    <w:t>to</w:t>
                  </w:r>
                  <w:r>
                    <w:rPr>
                      <w:color w:val="414042"/>
                      <w:spacing w:val="17"/>
                    </w:rPr>
                    <w:t xml:space="preserve"> </w:t>
                  </w:r>
                  <w:r>
                    <w:rPr>
                      <w:color w:val="414042"/>
                    </w:rPr>
                    <w:t>the</w:t>
                  </w:r>
                  <w:r>
                    <w:rPr>
                      <w:color w:val="414042"/>
                      <w:spacing w:val="16"/>
                    </w:rPr>
                    <w:t xml:space="preserve"> </w:t>
                  </w:r>
                  <w:r>
                    <w:rPr>
                      <w:color w:val="414042"/>
                    </w:rPr>
                    <w:t>Commission.</w:t>
                  </w:r>
                </w:p>
              </w:txbxContent>
            </v:textbox>
            <w10:wrap type="topAndBottom" anchorx="page"/>
          </v:shape>
        </w:pict>
      </w:r>
      <w:r>
        <w:pict w14:anchorId="412EAD2B">
          <v:shape id="_x0000_s1211" type="#_x0000_t202" style="position:absolute;margin-left:37.15pt;margin-top:159.1pt;width:514.25pt;height:187.1pt;z-index:-15656960;mso-wrap-distance-left:0;mso-wrap-distance-right:0;mso-position-horizontal-relative:page" fillcolor="#7ea4d6" stroked="f">
            <v:fill opacity="10486f"/>
            <v:textbox inset="0,0,0,0">
              <w:txbxContent>
                <w:p w14:paraId="1599D0D6" w14:textId="77777777" w:rsidR="00B85A26" w:rsidRDefault="00210AEB">
                  <w:pPr>
                    <w:pStyle w:val="BodyText"/>
                    <w:spacing w:before="142"/>
                    <w:ind w:left="436"/>
                    <w:jc w:val="both"/>
                    <w:rPr>
                      <w:rFonts w:ascii="Arial Rounded MT Bold"/>
                    </w:rPr>
                  </w:pPr>
                  <w:r>
                    <w:rPr>
                      <w:rFonts w:ascii="Arial Rounded MT Bold"/>
                      <w:color w:val="101025"/>
                    </w:rPr>
                    <w:t>Neglect</w:t>
                  </w:r>
                  <w:r>
                    <w:rPr>
                      <w:rFonts w:ascii="Arial Rounded MT Bold"/>
                      <w:color w:val="101025"/>
                      <w:spacing w:val="21"/>
                    </w:rPr>
                    <w:t xml:space="preserve"> </w:t>
                  </w:r>
                  <w:r>
                    <w:rPr>
                      <w:rFonts w:ascii="Arial Rounded MT Bold"/>
                      <w:color w:val="101025"/>
                    </w:rPr>
                    <w:t>in</w:t>
                  </w:r>
                  <w:r>
                    <w:rPr>
                      <w:rFonts w:ascii="Arial Rounded MT Bold"/>
                      <w:color w:val="101025"/>
                      <w:spacing w:val="21"/>
                    </w:rPr>
                    <w:t xml:space="preserve"> </w:t>
                  </w:r>
                  <w:r>
                    <w:rPr>
                      <w:rFonts w:ascii="Arial Rounded MT Bold"/>
                      <w:color w:val="101025"/>
                    </w:rPr>
                    <w:t>the</w:t>
                  </w:r>
                  <w:r>
                    <w:rPr>
                      <w:rFonts w:ascii="Arial Rounded MT Bold"/>
                      <w:color w:val="101025"/>
                      <w:spacing w:val="21"/>
                    </w:rPr>
                    <w:t xml:space="preserve"> </w:t>
                  </w:r>
                  <w:r>
                    <w:rPr>
                      <w:rFonts w:ascii="Arial Rounded MT Bold"/>
                      <w:color w:val="101025"/>
                    </w:rPr>
                    <w:t>Mental</w:t>
                  </w:r>
                  <w:r>
                    <w:rPr>
                      <w:rFonts w:ascii="Arial Rounded MT Bold"/>
                      <w:color w:val="101025"/>
                      <w:spacing w:val="21"/>
                    </w:rPr>
                    <w:t xml:space="preserve"> </w:t>
                  </w:r>
                  <w:r>
                    <w:rPr>
                      <w:rFonts w:ascii="Arial Rounded MT Bold"/>
                      <w:color w:val="101025"/>
                    </w:rPr>
                    <w:t>Health</w:t>
                  </w:r>
                  <w:r>
                    <w:rPr>
                      <w:rFonts w:ascii="Arial Rounded MT Bold"/>
                      <w:color w:val="101025"/>
                      <w:spacing w:val="21"/>
                    </w:rPr>
                    <w:t xml:space="preserve"> </w:t>
                  </w:r>
                  <w:r>
                    <w:rPr>
                      <w:rFonts w:ascii="Arial Rounded MT Bold"/>
                      <w:color w:val="101025"/>
                    </w:rPr>
                    <w:t>System</w:t>
                  </w:r>
                  <w:r>
                    <w:rPr>
                      <w:rFonts w:ascii="Arial Rounded MT Bold"/>
                      <w:color w:val="101025"/>
                      <w:spacing w:val="22"/>
                    </w:rPr>
                    <w:t xml:space="preserve"> </w:t>
                  </w:r>
                  <w:r>
                    <w:rPr>
                      <w:rFonts w:ascii="Arial Rounded MT Bold"/>
                      <w:color w:val="101025"/>
                    </w:rPr>
                    <w:t>after</w:t>
                  </w:r>
                  <w:r>
                    <w:rPr>
                      <w:rFonts w:ascii="Arial Rounded MT Bold"/>
                      <w:color w:val="101025"/>
                      <w:spacing w:val="21"/>
                    </w:rPr>
                    <w:t xml:space="preserve"> </w:t>
                  </w:r>
                  <w:r>
                    <w:rPr>
                      <w:rFonts w:ascii="Arial Rounded MT Bold"/>
                      <w:color w:val="101025"/>
                    </w:rPr>
                    <w:t>Childhood</w:t>
                  </w:r>
                  <w:r>
                    <w:rPr>
                      <w:rFonts w:ascii="Arial Rounded MT Bold"/>
                      <w:color w:val="101025"/>
                      <w:spacing w:val="21"/>
                    </w:rPr>
                    <w:t xml:space="preserve"> </w:t>
                  </w:r>
                  <w:r>
                    <w:rPr>
                      <w:rFonts w:ascii="Arial Rounded MT Bold"/>
                      <w:color w:val="101025"/>
                    </w:rPr>
                    <w:t>Abuse</w:t>
                  </w:r>
                  <w:r>
                    <w:rPr>
                      <w:rFonts w:ascii="Arial Rounded MT Bold"/>
                      <w:color w:val="101025"/>
                      <w:spacing w:val="21"/>
                    </w:rPr>
                    <w:t xml:space="preserve"> </w:t>
                  </w:r>
                  <w:r>
                    <w:rPr>
                      <w:rFonts w:ascii="Arial Rounded MT Bold"/>
                      <w:color w:val="101025"/>
                    </w:rPr>
                    <w:t>-</w:t>
                  </w:r>
                  <w:r>
                    <w:rPr>
                      <w:rFonts w:ascii="Arial Rounded MT Bold"/>
                      <w:color w:val="101025"/>
                      <w:spacing w:val="21"/>
                    </w:rPr>
                    <w:t xml:space="preserve"> </w:t>
                  </w:r>
                  <w:r>
                    <w:rPr>
                      <w:rFonts w:ascii="Arial Rounded MT Bold"/>
                      <w:color w:val="101025"/>
                    </w:rPr>
                    <w:t>Private</w:t>
                  </w:r>
                  <w:r>
                    <w:rPr>
                      <w:rFonts w:ascii="Arial Rounded MT Bold"/>
                      <w:color w:val="101025"/>
                      <w:spacing w:val="21"/>
                    </w:rPr>
                    <w:t xml:space="preserve"> </w:t>
                  </w:r>
                  <w:r>
                    <w:rPr>
                      <w:rFonts w:ascii="Arial Rounded MT Bold"/>
                      <w:color w:val="101025"/>
                    </w:rPr>
                    <w:t>Session</w:t>
                  </w:r>
                </w:p>
                <w:p w14:paraId="48ED5657" w14:textId="77777777" w:rsidR="00B85A26" w:rsidRDefault="00B85A26">
                  <w:pPr>
                    <w:pStyle w:val="BodyText"/>
                    <w:spacing w:before="7"/>
                    <w:rPr>
                      <w:rFonts w:ascii="Arial Rounded MT Bold"/>
                      <w:sz w:val="26"/>
                    </w:rPr>
                  </w:pPr>
                </w:p>
                <w:p w14:paraId="54163513" w14:textId="77777777" w:rsidR="00B85A26" w:rsidRDefault="00210AEB">
                  <w:pPr>
                    <w:pStyle w:val="BodyText"/>
                    <w:spacing w:line="266" w:lineRule="auto"/>
                    <w:ind w:left="436" w:right="429"/>
                    <w:jc w:val="both"/>
                  </w:pPr>
                  <w:r>
                    <w:rPr>
                      <w:color w:val="414042"/>
                    </w:rPr>
                    <w:t>We</w:t>
                  </w:r>
                  <w:r>
                    <w:rPr>
                      <w:color w:val="414042"/>
                      <w:spacing w:val="46"/>
                    </w:rPr>
                    <w:t xml:space="preserve"> </w:t>
                  </w:r>
                  <w:r>
                    <w:rPr>
                      <w:color w:val="414042"/>
                    </w:rPr>
                    <w:t>assisted</w:t>
                  </w:r>
                  <w:r>
                    <w:rPr>
                      <w:color w:val="414042"/>
                      <w:spacing w:val="47"/>
                    </w:rPr>
                    <w:t xml:space="preserve"> </w:t>
                  </w:r>
                  <w:r>
                    <w:rPr>
                      <w:color w:val="414042"/>
                    </w:rPr>
                    <w:t>a</w:t>
                  </w:r>
                  <w:r>
                    <w:rPr>
                      <w:color w:val="414042"/>
                      <w:spacing w:val="47"/>
                    </w:rPr>
                    <w:t xml:space="preserve"> </w:t>
                  </w:r>
                  <w:r>
                    <w:rPr>
                      <w:color w:val="414042"/>
                    </w:rPr>
                    <w:t>young</w:t>
                  </w:r>
                  <w:r>
                    <w:rPr>
                      <w:color w:val="414042"/>
                      <w:spacing w:val="47"/>
                    </w:rPr>
                    <w:t xml:space="preserve"> </w:t>
                  </w:r>
                  <w:r>
                    <w:rPr>
                      <w:color w:val="414042"/>
                    </w:rPr>
                    <w:t>lady</w:t>
                  </w:r>
                  <w:r>
                    <w:rPr>
                      <w:color w:val="414042"/>
                      <w:spacing w:val="46"/>
                    </w:rPr>
                    <w:t xml:space="preserve"> </w:t>
                  </w:r>
                  <w:r>
                    <w:rPr>
                      <w:color w:val="414042"/>
                    </w:rPr>
                    <w:t>who</w:t>
                  </w:r>
                  <w:r>
                    <w:rPr>
                      <w:color w:val="414042"/>
                      <w:spacing w:val="47"/>
                    </w:rPr>
                    <w:t xml:space="preserve"> </w:t>
                  </w:r>
                  <w:r>
                    <w:rPr>
                      <w:color w:val="414042"/>
                    </w:rPr>
                    <w:t>resides</w:t>
                  </w:r>
                  <w:r>
                    <w:rPr>
                      <w:color w:val="414042"/>
                      <w:spacing w:val="47"/>
                    </w:rPr>
                    <w:t xml:space="preserve"> </w:t>
                  </w:r>
                  <w:r>
                    <w:rPr>
                      <w:color w:val="414042"/>
                    </w:rPr>
                    <w:t>in</w:t>
                  </w:r>
                  <w:r>
                    <w:rPr>
                      <w:color w:val="414042"/>
                      <w:spacing w:val="47"/>
                    </w:rPr>
                    <w:t xml:space="preserve"> </w:t>
                  </w:r>
                  <w:r>
                    <w:rPr>
                      <w:color w:val="414042"/>
                    </w:rPr>
                    <w:t>a</w:t>
                  </w:r>
                  <w:r>
                    <w:rPr>
                      <w:color w:val="414042"/>
                      <w:spacing w:val="46"/>
                    </w:rPr>
                    <w:t xml:space="preserve"> </w:t>
                  </w:r>
                  <w:r>
                    <w:rPr>
                      <w:color w:val="414042"/>
                    </w:rPr>
                    <w:t>remote</w:t>
                  </w:r>
                  <w:r>
                    <w:rPr>
                      <w:color w:val="414042"/>
                      <w:spacing w:val="47"/>
                    </w:rPr>
                    <w:t xml:space="preserve"> </w:t>
                  </w:r>
                  <w:r>
                    <w:rPr>
                      <w:color w:val="414042"/>
                    </w:rPr>
                    <w:t>area</w:t>
                  </w:r>
                  <w:r>
                    <w:rPr>
                      <w:color w:val="414042"/>
                      <w:spacing w:val="47"/>
                    </w:rPr>
                    <w:t xml:space="preserve"> </w:t>
                  </w:r>
                  <w:r>
                    <w:rPr>
                      <w:color w:val="414042"/>
                    </w:rPr>
                    <w:t>and</w:t>
                  </w:r>
                  <w:r>
                    <w:rPr>
                      <w:color w:val="414042"/>
                      <w:spacing w:val="47"/>
                    </w:rPr>
                    <w:t xml:space="preserve"> </w:t>
                  </w:r>
                  <w:r>
                    <w:rPr>
                      <w:color w:val="414042"/>
                    </w:rPr>
                    <w:t>has</w:t>
                  </w:r>
                  <w:r>
                    <w:rPr>
                      <w:color w:val="414042"/>
                      <w:spacing w:val="46"/>
                    </w:rPr>
                    <w:t xml:space="preserve"> </w:t>
                  </w:r>
                  <w:r>
                    <w:rPr>
                      <w:color w:val="414042"/>
                    </w:rPr>
                    <w:t>experienced</w:t>
                  </w:r>
                  <w:r>
                    <w:rPr>
                      <w:color w:val="414042"/>
                      <w:spacing w:val="47"/>
                    </w:rPr>
                    <w:t xml:space="preserve"> </w:t>
                  </w:r>
                  <w:r>
                    <w:rPr>
                      <w:color w:val="414042"/>
                    </w:rPr>
                    <w:t>ongoing</w:t>
                  </w:r>
                  <w:r>
                    <w:rPr>
                      <w:color w:val="414042"/>
                      <w:spacing w:val="47"/>
                    </w:rPr>
                    <w:t xml:space="preserve"> </w:t>
                  </w:r>
                  <w:r>
                    <w:rPr>
                      <w:color w:val="414042"/>
                    </w:rPr>
                    <w:t>sexual,</w:t>
                  </w:r>
                  <w:r>
                    <w:rPr>
                      <w:color w:val="414042"/>
                      <w:spacing w:val="47"/>
                    </w:rPr>
                    <w:t xml:space="preserve"> </w:t>
                  </w:r>
                  <w:r>
                    <w:rPr>
                      <w:color w:val="414042"/>
                    </w:rPr>
                    <w:t>physical,</w:t>
                  </w:r>
                  <w:r>
                    <w:rPr>
                      <w:color w:val="414042"/>
                      <w:spacing w:val="46"/>
                    </w:rPr>
                    <w:t xml:space="preserve"> </w:t>
                  </w:r>
                  <w:r>
                    <w:rPr>
                      <w:color w:val="414042"/>
                    </w:rPr>
                    <w:t>and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psychological abuse since the age of fifteen. As a result of this trauma, the client experiences severe psychosocial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disability</w:t>
                  </w:r>
                  <w:r>
                    <w:rPr>
                      <w:color w:val="414042"/>
                      <w:spacing w:val="42"/>
                    </w:rPr>
                    <w:t xml:space="preserve"> </w:t>
                  </w:r>
                  <w:r>
                    <w:rPr>
                      <w:color w:val="414042"/>
                    </w:rPr>
                    <w:t>and</w:t>
                  </w:r>
                  <w:r>
                    <w:rPr>
                      <w:color w:val="414042"/>
                      <w:spacing w:val="43"/>
                    </w:rPr>
                    <w:t xml:space="preserve"> </w:t>
                  </w:r>
                  <w:r>
                    <w:rPr>
                      <w:color w:val="414042"/>
                    </w:rPr>
                    <w:t>has</w:t>
                  </w:r>
                  <w:r>
                    <w:rPr>
                      <w:color w:val="414042"/>
                      <w:spacing w:val="42"/>
                    </w:rPr>
                    <w:t xml:space="preserve"> </w:t>
                  </w:r>
                  <w:r>
                    <w:rPr>
                      <w:color w:val="414042"/>
                    </w:rPr>
                    <w:t>been</w:t>
                  </w:r>
                  <w:r>
                    <w:rPr>
                      <w:color w:val="414042"/>
                      <w:spacing w:val="43"/>
                    </w:rPr>
                    <w:t xml:space="preserve"> </w:t>
                  </w:r>
                  <w:r>
                    <w:rPr>
                      <w:color w:val="414042"/>
                    </w:rPr>
                    <w:t>in</w:t>
                  </w:r>
                  <w:r>
                    <w:rPr>
                      <w:color w:val="414042"/>
                      <w:spacing w:val="43"/>
                    </w:rPr>
                    <w:t xml:space="preserve"> </w:t>
                  </w:r>
                  <w:r>
                    <w:rPr>
                      <w:color w:val="414042"/>
                    </w:rPr>
                    <w:t>the</w:t>
                  </w:r>
                  <w:r>
                    <w:rPr>
                      <w:color w:val="414042"/>
                      <w:spacing w:val="42"/>
                    </w:rPr>
                    <w:t xml:space="preserve"> </w:t>
                  </w:r>
                  <w:r>
                    <w:rPr>
                      <w:color w:val="414042"/>
                    </w:rPr>
                    <w:t>mental</w:t>
                  </w:r>
                  <w:r>
                    <w:rPr>
                      <w:color w:val="414042"/>
                      <w:spacing w:val="43"/>
                    </w:rPr>
                    <w:t xml:space="preserve"> </w:t>
                  </w:r>
                  <w:r>
                    <w:rPr>
                      <w:color w:val="414042"/>
                    </w:rPr>
                    <w:t>health</w:t>
                  </w:r>
                  <w:r>
                    <w:rPr>
                      <w:color w:val="414042"/>
                      <w:spacing w:val="43"/>
                    </w:rPr>
                    <w:t xml:space="preserve"> </w:t>
                  </w:r>
                  <w:r>
                    <w:rPr>
                      <w:color w:val="414042"/>
                    </w:rPr>
                    <w:t>system</w:t>
                  </w:r>
                  <w:r>
                    <w:rPr>
                      <w:color w:val="414042"/>
                      <w:spacing w:val="42"/>
                    </w:rPr>
                    <w:t xml:space="preserve"> </w:t>
                  </w:r>
                  <w:r>
                    <w:rPr>
                      <w:color w:val="414042"/>
                    </w:rPr>
                    <w:t>for</w:t>
                  </w:r>
                  <w:r>
                    <w:rPr>
                      <w:color w:val="414042"/>
                      <w:spacing w:val="43"/>
                    </w:rPr>
                    <w:t xml:space="preserve"> </w:t>
                  </w:r>
                  <w:r>
                    <w:rPr>
                      <w:color w:val="414042"/>
                    </w:rPr>
                    <w:t>over</w:t>
                  </w:r>
                  <w:r>
                    <w:rPr>
                      <w:color w:val="414042"/>
                      <w:spacing w:val="43"/>
                    </w:rPr>
                    <w:t xml:space="preserve"> </w:t>
                  </w:r>
                  <w:r>
                    <w:rPr>
                      <w:color w:val="414042"/>
                    </w:rPr>
                    <w:t>seventeen</w:t>
                  </w:r>
                  <w:r>
                    <w:rPr>
                      <w:color w:val="414042"/>
                      <w:spacing w:val="42"/>
                    </w:rPr>
                    <w:t xml:space="preserve"> </w:t>
                  </w:r>
                  <w:r>
                    <w:rPr>
                      <w:color w:val="414042"/>
                    </w:rPr>
                    <w:t>years.</w:t>
                  </w:r>
                  <w:r>
                    <w:rPr>
                      <w:color w:val="414042"/>
                      <w:spacing w:val="43"/>
                    </w:rPr>
                    <w:t xml:space="preserve"> </w:t>
                  </w:r>
                  <w:r>
                    <w:rPr>
                      <w:color w:val="414042"/>
                    </w:rPr>
                    <w:t>Over</w:t>
                  </w:r>
                  <w:r>
                    <w:rPr>
                      <w:color w:val="414042"/>
                      <w:spacing w:val="42"/>
                    </w:rPr>
                    <w:t xml:space="preserve"> </w:t>
                  </w:r>
                  <w:r>
                    <w:rPr>
                      <w:color w:val="414042"/>
                    </w:rPr>
                    <w:t>such</w:t>
                  </w:r>
                  <w:r>
                    <w:rPr>
                      <w:color w:val="414042"/>
                      <w:spacing w:val="43"/>
                    </w:rPr>
                    <w:t xml:space="preserve"> </w:t>
                  </w:r>
                  <w:r>
                    <w:rPr>
                      <w:color w:val="414042"/>
                    </w:rPr>
                    <w:t>time,</w:t>
                  </w:r>
                  <w:r>
                    <w:rPr>
                      <w:color w:val="414042"/>
                      <w:spacing w:val="43"/>
                    </w:rPr>
                    <w:t xml:space="preserve"> </w:t>
                  </w:r>
                  <w:r>
                    <w:rPr>
                      <w:color w:val="414042"/>
                    </w:rPr>
                    <w:t>the</w:t>
                  </w:r>
                  <w:r>
                    <w:rPr>
                      <w:color w:val="414042"/>
                      <w:spacing w:val="42"/>
                    </w:rPr>
                    <w:t xml:space="preserve"> </w:t>
                  </w:r>
                  <w:r>
                    <w:rPr>
                      <w:color w:val="414042"/>
                    </w:rPr>
                    <w:t>client</w:t>
                  </w:r>
                  <w:r>
                    <w:rPr>
                      <w:color w:val="414042"/>
                      <w:spacing w:val="43"/>
                    </w:rPr>
                    <w:t xml:space="preserve"> </w:t>
                  </w:r>
                  <w:r>
                    <w:rPr>
                      <w:color w:val="414042"/>
                    </w:rPr>
                    <w:t>has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been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diagnosed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with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various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psychological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disorders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and</w:t>
                  </w:r>
                  <w:r>
                    <w:rPr>
                      <w:color w:val="414042"/>
                      <w:spacing w:val="51"/>
                    </w:rPr>
                    <w:t xml:space="preserve"> </w:t>
                  </w:r>
                  <w:r>
                    <w:rPr>
                      <w:color w:val="414042"/>
                    </w:rPr>
                    <w:t>has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been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subjected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to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a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range</w:t>
                  </w:r>
                  <w:r>
                    <w:rPr>
                      <w:color w:val="414042"/>
                      <w:spacing w:val="51"/>
                    </w:rPr>
                    <w:t xml:space="preserve"> </w:t>
                  </w:r>
                  <w:r>
                    <w:rPr>
                      <w:color w:val="414042"/>
                    </w:rPr>
                    <w:t>of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therapies</w:t>
                  </w:r>
                  <w:r>
                    <w:rPr>
                      <w:color w:val="414042"/>
                      <w:spacing w:val="50"/>
                    </w:rPr>
                    <w:t xml:space="preserve"> </w:t>
                  </w:r>
                  <w:r>
                    <w:rPr>
                      <w:color w:val="414042"/>
                    </w:rPr>
                    <w:t>and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drug treatments which have largely failed. The client wishes to convey her story, with full transparency to the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Commission,</w:t>
                  </w:r>
                  <w:r>
                    <w:rPr>
                      <w:color w:val="414042"/>
                      <w:spacing w:val="31"/>
                    </w:rPr>
                    <w:t xml:space="preserve"> </w:t>
                  </w:r>
                  <w:proofErr w:type="gramStart"/>
                  <w:r>
                    <w:rPr>
                      <w:color w:val="414042"/>
                    </w:rPr>
                    <w:t>including:</w:t>
                  </w:r>
                  <w:proofErr w:type="gramEnd"/>
                  <w:r>
                    <w:rPr>
                      <w:color w:val="414042"/>
                      <w:spacing w:val="32"/>
                    </w:rPr>
                    <w:t xml:space="preserve"> </w:t>
                  </w:r>
                  <w:r>
                    <w:rPr>
                      <w:color w:val="414042"/>
                    </w:rPr>
                    <w:t>naming</w:t>
                  </w:r>
                  <w:r>
                    <w:rPr>
                      <w:color w:val="414042"/>
                      <w:spacing w:val="32"/>
                    </w:rPr>
                    <w:t xml:space="preserve"> </w:t>
                  </w:r>
                  <w:r>
                    <w:rPr>
                      <w:color w:val="414042"/>
                    </w:rPr>
                    <w:t>the</w:t>
                  </w:r>
                  <w:r>
                    <w:rPr>
                      <w:color w:val="414042"/>
                      <w:spacing w:val="32"/>
                    </w:rPr>
                    <w:t xml:space="preserve"> </w:t>
                  </w:r>
                  <w:r>
                    <w:rPr>
                      <w:color w:val="414042"/>
                    </w:rPr>
                    <w:t>names</w:t>
                  </w:r>
                  <w:r>
                    <w:rPr>
                      <w:color w:val="414042"/>
                      <w:spacing w:val="32"/>
                    </w:rPr>
                    <w:t xml:space="preserve"> </w:t>
                  </w:r>
                  <w:r>
                    <w:rPr>
                      <w:color w:val="414042"/>
                    </w:rPr>
                    <w:t>of</w:t>
                  </w:r>
                  <w:r>
                    <w:rPr>
                      <w:color w:val="414042"/>
                      <w:spacing w:val="32"/>
                    </w:rPr>
                    <w:t xml:space="preserve"> </w:t>
                  </w:r>
                  <w:r>
                    <w:rPr>
                      <w:color w:val="414042"/>
                    </w:rPr>
                    <w:t>her</w:t>
                  </w:r>
                  <w:r>
                    <w:rPr>
                      <w:color w:val="414042"/>
                      <w:spacing w:val="32"/>
                    </w:rPr>
                    <w:t xml:space="preserve"> </w:t>
                  </w:r>
                  <w:r>
                    <w:rPr>
                      <w:color w:val="414042"/>
                    </w:rPr>
                    <w:t>abusers;</w:t>
                  </w:r>
                  <w:r>
                    <w:rPr>
                      <w:color w:val="414042"/>
                      <w:spacing w:val="32"/>
                    </w:rPr>
                    <w:t xml:space="preserve"> </w:t>
                  </w:r>
                  <w:r>
                    <w:rPr>
                      <w:color w:val="414042"/>
                    </w:rPr>
                    <w:t>and</w:t>
                  </w:r>
                  <w:r>
                    <w:rPr>
                      <w:color w:val="414042"/>
                      <w:spacing w:val="32"/>
                    </w:rPr>
                    <w:t xml:space="preserve"> </w:t>
                  </w:r>
                  <w:r>
                    <w:rPr>
                      <w:color w:val="414042"/>
                    </w:rPr>
                    <w:t>s</w:t>
                  </w:r>
                  <w:r>
                    <w:rPr>
                      <w:color w:val="414042"/>
                    </w:rPr>
                    <w:t>peaking</w:t>
                  </w:r>
                  <w:r>
                    <w:rPr>
                      <w:color w:val="414042"/>
                      <w:spacing w:val="32"/>
                    </w:rPr>
                    <w:t xml:space="preserve"> </w:t>
                  </w:r>
                  <w:r>
                    <w:rPr>
                      <w:color w:val="414042"/>
                    </w:rPr>
                    <w:t>to</w:t>
                  </w:r>
                  <w:r>
                    <w:rPr>
                      <w:color w:val="414042"/>
                      <w:spacing w:val="32"/>
                    </w:rPr>
                    <w:t xml:space="preserve"> </w:t>
                  </w:r>
                  <w:r>
                    <w:rPr>
                      <w:color w:val="414042"/>
                    </w:rPr>
                    <w:t>episodes</w:t>
                  </w:r>
                  <w:r>
                    <w:rPr>
                      <w:color w:val="414042"/>
                      <w:spacing w:val="31"/>
                    </w:rPr>
                    <w:t xml:space="preserve"> </w:t>
                  </w:r>
                  <w:r>
                    <w:rPr>
                      <w:color w:val="414042"/>
                    </w:rPr>
                    <w:t>of</w:t>
                  </w:r>
                  <w:r>
                    <w:rPr>
                      <w:color w:val="414042"/>
                      <w:spacing w:val="32"/>
                    </w:rPr>
                    <w:t xml:space="preserve"> </w:t>
                  </w:r>
                  <w:r>
                    <w:rPr>
                      <w:color w:val="414042"/>
                    </w:rPr>
                    <w:t>neglect</w:t>
                  </w:r>
                  <w:r>
                    <w:rPr>
                      <w:color w:val="414042"/>
                      <w:spacing w:val="32"/>
                    </w:rPr>
                    <w:t xml:space="preserve"> </w:t>
                  </w:r>
                  <w:r>
                    <w:rPr>
                      <w:color w:val="414042"/>
                    </w:rPr>
                    <w:t>and</w:t>
                  </w:r>
                  <w:r>
                    <w:rPr>
                      <w:color w:val="414042"/>
                      <w:spacing w:val="32"/>
                    </w:rPr>
                    <w:t xml:space="preserve"> </w:t>
                  </w:r>
                  <w:r>
                    <w:rPr>
                      <w:color w:val="414042"/>
                    </w:rPr>
                    <w:t>exploitation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at</w:t>
                  </w:r>
                  <w:r>
                    <w:rPr>
                      <w:color w:val="414042"/>
                      <w:spacing w:val="40"/>
                    </w:rPr>
                    <w:t xml:space="preserve"> </w:t>
                  </w:r>
                  <w:r>
                    <w:rPr>
                      <w:color w:val="414042"/>
                    </w:rPr>
                    <w:t>the</w:t>
                  </w:r>
                  <w:r>
                    <w:rPr>
                      <w:color w:val="414042"/>
                      <w:spacing w:val="40"/>
                    </w:rPr>
                    <w:t xml:space="preserve"> </w:t>
                  </w:r>
                  <w:r>
                    <w:rPr>
                      <w:color w:val="414042"/>
                    </w:rPr>
                    <w:t>hands</w:t>
                  </w:r>
                  <w:r>
                    <w:rPr>
                      <w:color w:val="414042"/>
                      <w:spacing w:val="41"/>
                    </w:rPr>
                    <w:t xml:space="preserve"> </w:t>
                  </w:r>
                  <w:r>
                    <w:rPr>
                      <w:color w:val="414042"/>
                    </w:rPr>
                    <w:t>of</w:t>
                  </w:r>
                  <w:r>
                    <w:rPr>
                      <w:color w:val="414042"/>
                      <w:spacing w:val="40"/>
                    </w:rPr>
                    <w:t xml:space="preserve"> </w:t>
                  </w:r>
                  <w:r>
                    <w:rPr>
                      <w:color w:val="414042"/>
                    </w:rPr>
                    <w:t>specific</w:t>
                  </w:r>
                  <w:r>
                    <w:rPr>
                      <w:color w:val="414042"/>
                      <w:spacing w:val="41"/>
                    </w:rPr>
                    <w:t xml:space="preserve"> </w:t>
                  </w:r>
                  <w:r>
                    <w:rPr>
                      <w:color w:val="414042"/>
                    </w:rPr>
                    <w:t>professionals</w:t>
                  </w:r>
                  <w:r>
                    <w:rPr>
                      <w:color w:val="414042"/>
                      <w:spacing w:val="40"/>
                    </w:rPr>
                    <w:t xml:space="preserve"> </w:t>
                  </w:r>
                  <w:r>
                    <w:rPr>
                      <w:color w:val="414042"/>
                    </w:rPr>
                    <w:t>and</w:t>
                  </w:r>
                  <w:r>
                    <w:rPr>
                      <w:color w:val="414042"/>
                      <w:spacing w:val="41"/>
                    </w:rPr>
                    <w:t xml:space="preserve"> </w:t>
                  </w:r>
                  <w:r>
                    <w:rPr>
                      <w:color w:val="414042"/>
                    </w:rPr>
                    <w:t>institutions</w:t>
                  </w:r>
                  <w:r>
                    <w:rPr>
                      <w:color w:val="414042"/>
                      <w:spacing w:val="40"/>
                    </w:rPr>
                    <w:t xml:space="preserve"> </w:t>
                  </w:r>
                  <w:r>
                    <w:rPr>
                      <w:color w:val="414042"/>
                    </w:rPr>
                    <w:t>within</w:t>
                  </w:r>
                  <w:r>
                    <w:rPr>
                      <w:color w:val="414042"/>
                      <w:spacing w:val="41"/>
                    </w:rPr>
                    <w:t xml:space="preserve"> </w:t>
                  </w:r>
                  <w:r>
                    <w:rPr>
                      <w:color w:val="414042"/>
                    </w:rPr>
                    <w:t>the</w:t>
                  </w:r>
                  <w:r>
                    <w:rPr>
                      <w:color w:val="414042"/>
                      <w:spacing w:val="40"/>
                    </w:rPr>
                    <w:t xml:space="preserve"> </w:t>
                  </w:r>
                  <w:r>
                    <w:rPr>
                      <w:color w:val="414042"/>
                    </w:rPr>
                    <w:t>mental</w:t>
                  </w:r>
                  <w:r>
                    <w:rPr>
                      <w:color w:val="414042"/>
                      <w:spacing w:val="41"/>
                    </w:rPr>
                    <w:t xml:space="preserve"> </w:t>
                  </w:r>
                  <w:r>
                    <w:rPr>
                      <w:color w:val="414042"/>
                    </w:rPr>
                    <w:t>health</w:t>
                  </w:r>
                  <w:r>
                    <w:rPr>
                      <w:color w:val="414042"/>
                      <w:spacing w:val="40"/>
                    </w:rPr>
                    <w:t xml:space="preserve"> </w:t>
                  </w:r>
                  <w:r>
                    <w:rPr>
                      <w:color w:val="414042"/>
                    </w:rPr>
                    <w:t>system.</w:t>
                  </w:r>
                  <w:r>
                    <w:rPr>
                      <w:color w:val="414042"/>
                      <w:spacing w:val="41"/>
                    </w:rPr>
                    <w:t xml:space="preserve"> </w:t>
                  </w:r>
                  <w:r>
                    <w:rPr>
                      <w:color w:val="414042"/>
                    </w:rPr>
                    <w:t>Mindful</w:t>
                  </w:r>
                  <w:r>
                    <w:rPr>
                      <w:color w:val="414042"/>
                      <w:spacing w:val="40"/>
                    </w:rPr>
                    <w:t xml:space="preserve"> </w:t>
                  </w:r>
                  <w:r>
                    <w:rPr>
                      <w:color w:val="414042"/>
                    </w:rPr>
                    <w:t>of</w:t>
                  </w:r>
                  <w:r>
                    <w:rPr>
                      <w:color w:val="414042"/>
                      <w:spacing w:val="41"/>
                    </w:rPr>
                    <w:t xml:space="preserve"> </w:t>
                  </w:r>
                  <w:r>
                    <w:rPr>
                      <w:color w:val="414042"/>
                    </w:rPr>
                    <w:t>the</w:t>
                  </w:r>
                  <w:r>
                    <w:rPr>
                      <w:color w:val="414042"/>
                      <w:spacing w:val="40"/>
                    </w:rPr>
                    <w:t xml:space="preserve"> </w:t>
                  </w:r>
                  <w:r>
                    <w:rPr>
                      <w:color w:val="414042"/>
                    </w:rPr>
                    <w:t>sensitive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nature of this story and the resultant privacy and confidentiality issues involved, the client readily agreed with the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Advocate’s recommendations that a Private Session was the most appropriate setting to share her story with the</w:t>
                  </w:r>
                  <w:r>
                    <w:rPr>
                      <w:color w:val="414042"/>
                      <w:spacing w:val="1"/>
                    </w:rPr>
                    <w:t xml:space="preserve"> </w:t>
                  </w:r>
                  <w:r>
                    <w:rPr>
                      <w:color w:val="414042"/>
                    </w:rPr>
                    <w:t>Commission.</w:t>
                  </w:r>
                </w:p>
              </w:txbxContent>
            </v:textbox>
            <w10:wrap type="topAndBottom" anchorx="page"/>
          </v:shape>
        </w:pict>
      </w:r>
    </w:p>
    <w:p w14:paraId="29E92115" w14:textId="77777777" w:rsidR="00B85A26" w:rsidRDefault="00B85A26">
      <w:pPr>
        <w:pStyle w:val="BodyText"/>
        <w:spacing w:before="11"/>
        <w:rPr>
          <w:sz w:val="24"/>
        </w:rPr>
      </w:pPr>
    </w:p>
    <w:p w14:paraId="6FA6EBD5" w14:textId="77777777" w:rsidR="00B85A26" w:rsidRDefault="00B85A26">
      <w:pPr>
        <w:pStyle w:val="BodyText"/>
        <w:spacing w:before="8"/>
      </w:pPr>
    </w:p>
    <w:p w14:paraId="71B235F9" w14:textId="77777777" w:rsidR="00B85A26" w:rsidRDefault="00210AEB">
      <w:pPr>
        <w:pStyle w:val="BodyText"/>
        <w:spacing w:before="100" w:line="266" w:lineRule="auto"/>
        <w:ind w:left="1247" w:right="1239"/>
        <w:jc w:val="both"/>
      </w:pP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</w:t>
      </w:r>
      <w:r>
        <w:rPr>
          <w:color w:val="414042"/>
        </w:rPr>
        <w:t>sistance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DRC Advocacy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service,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clients,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four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other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ongoing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clients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assisted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 xml:space="preserve">financial year, were awarded Private </w:t>
      </w:r>
      <w:proofErr w:type="gramStart"/>
      <w:r>
        <w:rPr>
          <w:color w:val="414042"/>
        </w:rPr>
        <w:t>Sessions</w:t>
      </w:r>
      <w:proofErr w:type="gramEnd"/>
      <w:r>
        <w:rPr>
          <w:color w:val="414042"/>
        </w:rPr>
        <w:t xml:space="preserve"> and will have the opportunity share their important stories to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Commission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early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October.</w:t>
      </w:r>
    </w:p>
    <w:p w14:paraId="5CCD8B5D" w14:textId="77777777" w:rsidR="00B85A26" w:rsidRDefault="00B85A26">
      <w:pPr>
        <w:pStyle w:val="BodyText"/>
        <w:spacing w:before="4"/>
        <w:rPr>
          <w:sz w:val="24"/>
        </w:rPr>
      </w:pPr>
    </w:p>
    <w:p w14:paraId="54685D01" w14:textId="77777777" w:rsidR="00B85A26" w:rsidRDefault="00210AEB">
      <w:pPr>
        <w:pStyle w:val="BodyText"/>
        <w:spacing w:line="266" w:lineRule="auto"/>
        <w:ind w:left="1247" w:right="1237"/>
        <w:jc w:val="both"/>
      </w:pPr>
      <w:r>
        <w:rPr>
          <w:color w:val="414042"/>
        </w:rPr>
        <w:t>All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clients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currently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engaged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DRC Advocacy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Program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increased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understanding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what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purpose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Royal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Commission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is;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supports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available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them;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40"/>
        </w:rPr>
        <w:t xml:space="preserve"> </w:t>
      </w:r>
      <w:proofErr w:type="gramStart"/>
      <w:r>
        <w:rPr>
          <w:color w:val="414042"/>
        </w:rPr>
        <w:t>provided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assistance</w:t>
      </w:r>
      <w:proofErr w:type="gramEnd"/>
      <w:r>
        <w:rPr>
          <w:color w:val="414042"/>
          <w:spacing w:val="4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structuring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preparation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submissions;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and/or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engagement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Private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Session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processes.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Clients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aware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they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will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fully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supported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throughout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process,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resulting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willing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involvement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desire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convey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respective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stories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DRC.</w:t>
      </w:r>
    </w:p>
    <w:p w14:paraId="42C4D09F" w14:textId="77777777" w:rsidR="00B85A26" w:rsidRDefault="00B85A26">
      <w:pPr>
        <w:pStyle w:val="BodyText"/>
        <w:spacing w:before="4"/>
        <w:rPr>
          <w:sz w:val="24"/>
        </w:rPr>
      </w:pPr>
    </w:p>
    <w:p w14:paraId="138434C3" w14:textId="77777777" w:rsidR="00B85A26" w:rsidRDefault="00210AEB">
      <w:pPr>
        <w:pStyle w:val="BodyText"/>
        <w:spacing w:line="266" w:lineRule="auto"/>
        <w:ind w:left="1247" w:right="1240"/>
        <w:jc w:val="both"/>
      </w:pPr>
      <w:r>
        <w:rPr>
          <w:color w:val="414042"/>
        </w:rPr>
        <w:t>Clients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openly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voice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relief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sincere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gratitude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support;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large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made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feel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empowered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via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involvement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important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work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Royal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Commission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contributions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transformative change. QAI has received extremely p</w:t>
      </w:r>
      <w:r>
        <w:rPr>
          <w:color w:val="414042"/>
        </w:rPr>
        <w:t>ositive feedback on the expert and sensitive nature of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provided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DRC Advocate,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which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instrumental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ensuring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clients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feel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safe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supported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share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stories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Commission.</w:t>
      </w:r>
    </w:p>
    <w:p w14:paraId="51E8DDE0" w14:textId="77777777" w:rsidR="00B85A26" w:rsidRDefault="00B85A26">
      <w:pPr>
        <w:spacing w:line="266" w:lineRule="auto"/>
        <w:jc w:val="both"/>
        <w:sectPr w:rsidR="00B85A26">
          <w:pgSz w:w="11910" w:h="16840"/>
          <w:pgMar w:top="1240" w:right="0" w:bottom="1280" w:left="0" w:header="0" w:footer="1091" w:gutter="0"/>
          <w:cols w:space="720"/>
        </w:sectPr>
      </w:pPr>
    </w:p>
    <w:p w14:paraId="6D94CDB0" w14:textId="77777777" w:rsidR="00B85A26" w:rsidRDefault="00B85A26">
      <w:pPr>
        <w:pStyle w:val="BodyText"/>
        <w:rPr>
          <w:sz w:val="20"/>
        </w:rPr>
      </w:pPr>
    </w:p>
    <w:p w14:paraId="00A3C7B0" w14:textId="77777777" w:rsidR="00B85A26" w:rsidRDefault="00B85A26">
      <w:pPr>
        <w:pStyle w:val="BodyText"/>
        <w:rPr>
          <w:sz w:val="20"/>
        </w:rPr>
      </w:pPr>
    </w:p>
    <w:p w14:paraId="26304A09" w14:textId="77777777" w:rsidR="00B85A26" w:rsidRDefault="00B85A26">
      <w:pPr>
        <w:pStyle w:val="BodyText"/>
        <w:spacing w:before="3"/>
        <w:rPr>
          <w:sz w:val="24"/>
        </w:rPr>
      </w:pPr>
    </w:p>
    <w:p w14:paraId="2594FD5C" w14:textId="77777777" w:rsidR="00B85A26" w:rsidRDefault="00210AEB">
      <w:pPr>
        <w:pStyle w:val="Heading6"/>
      </w:pPr>
      <w:r>
        <w:rPr>
          <w:color w:val="D62427"/>
        </w:rPr>
        <w:t>Community</w:t>
      </w:r>
      <w:r>
        <w:rPr>
          <w:color w:val="D62427"/>
          <w:spacing w:val="-7"/>
        </w:rPr>
        <w:t xml:space="preserve"> </w:t>
      </w:r>
      <w:r>
        <w:rPr>
          <w:color w:val="D62427"/>
        </w:rPr>
        <w:t>Education</w:t>
      </w:r>
      <w:r>
        <w:rPr>
          <w:color w:val="D62427"/>
          <w:spacing w:val="-6"/>
        </w:rPr>
        <w:t xml:space="preserve"> </w:t>
      </w:r>
      <w:r>
        <w:rPr>
          <w:color w:val="D62427"/>
        </w:rPr>
        <w:t>and</w:t>
      </w:r>
      <w:r>
        <w:rPr>
          <w:color w:val="D62427"/>
          <w:spacing w:val="-7"/>
        </w:rPr>
        <w:t xml:space="preserve"> </w:t>
      </w:r>
      <w:r>
        <w:rPr>
          <w:color w:val="D62427"/>
        </w:rPr>
        <w:t>Engagement</w:t>
      </w:r>
    </w:p>
    <w:p w14:paraId="5FC87957" w14:textId="77777777" w:rsidR="00B85A26" w:rsidRDefault="00B85A26">
      <w:pPr>
        <w:pStyle w:val="BodyText"/>
        <w:spacing w:before="5"/>
        <w:rPr>
          <w:rFonts w:ascii="Arial Rounded MT Bold"/>
          <w:sz w:val="28"/>
        </w:rPr>
      </w:pPr>
    </w:p>
    <w:p w14:paraId="28E3E8AB" w14:textId="77777777" w:rsidR="00B85A26" w:rsidRDefault="00B85A26">
      <w:pPr>
        <w:rPr>
          <w:rFonts w:ascii="Arial Rounded MT Bold"/>
          <w:sz w:val="28"/>
        </w:rPr>
        <w:sectPr w:rsidR="00B85A26">
          <w:pgSz w:w="11910" w:h="16840"/>
          <w:pgMar w:top="1240" w:right="0" w:bottom="1280" w:left="0" w:header="0" w:footer="1091" w:gutter="0"/>
          <w:cols w:space="720"/>
        </w:sectPr>
      </w:pPr>
    </w:p>
    <w:p w14:paraId="4A61B30D" w14:textId="77777777" w:rsidR="00B85A26" w:rsidRDefault="00210AEB">
      <w:pPr>
        <w:pStyle w:val="BodyText"/>
        <w:spacing w:before="100" w:line="266" w:lineRule="auto"/>
        <w:ind w:left="1247"/>
        <w:jc w:val="both"/>
      </w:pPr>
      <w:r>
        <w:rPr>
          <w:color w:val="414042"/>
        </w:rPr>
        <w:t>The Advocate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took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part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proofErr w:type="gramStart"/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number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of</w:t>
      </w:r>
      <w:proofErr w:type="gramEnd"/>
      <w:r>
        <w:rPr>
          <w:color w:val="414042"/>
          <w:spacing w:val="50"/>
        </w:rPr>
        <w:t xml:space="preserve"> </w:t>
      </w:r>
      <w:r>
        <w:rPr>
          <w:color w:val="414042"/>
        </w:rPr>
        <w:t>engagement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outreach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opportunities,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which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further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advanced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Advocacy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Program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developed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key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networks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referral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pathways:</w:t>
      </w:r>
    </w:p>
    <w:p w14:paraId="211EC5C7" w14:textId="77777777" w:rsidR="00B85A26" w:rsidRDefault="00B85A26">
      <w:pPr>
        <w:pStyle w:val="BodyText"/>
        <w:spacing w:before="3"/>
        <w:rPr>
          <w:sz w:val="24"/>
        </w:rPr>
      </w:pPr>
    </w:p>
    <w:p w14:paraId="349624C8" w14:textId="77777777" w:rsidR="00B85A26" w:rsidRDefault="00210AEB">
      <w:pPr>
        <w:pStyle w:val="BodyText"/>
        <w:tabs>
          <w:tab w:val="left" w:pos="1814"/>
        </w:tabs>
        <w:spacing w:line="264" w:lineRule="auto"/>
        <w:ind w:left="1814" w:right="476" w:hanging="360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Attendance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inaugural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DRC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Public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Hearing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Education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Townsville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in</w:t>
      </w:r>
    </w:p>
    <w:p w14:paraId="7F0DDD0D" w14:textId="77777777" w:rsidR="00B85A26" w:rsidRDefault="00210AEB">
      <w:pPr>
        <w:pStyle w:val="BodyText"/>
        <w:spacing w:before="2" w:line="266" w:lineRule="auto"/>
        <w:ind w:left="1814" w:right="476"/>
      </w:pPr>
      <w:r>
        <w:rPr>
          <w:color w:val="414042"/>
        </w:rPr>
        <w:t>November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2019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DRC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Community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Forums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held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Logan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Ipswich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February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2020</w:t>
      </w:r>
    </w:p>
    <w:p w14:paraId="51E6381A" w14:textId="77777777" w:rsidR="00B85A26" w:rsidRDefault="00210AEB">
      <w:pPr>
        <w:pStyle w:val="BodyText"/>
        <w:tabs>
          <w:tab w:val="left" w:pos="1814"/>
        </w:tabs>
        <w:spacing w:line="264" w:lineRule="auto"/>
        <w:ind w:left="1814" w:right="476" w:hanging="360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Meetings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Your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Story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(YSDLS),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Aboriginal</w:t>
      </w:r>
    </w:p>
    <w:p w14:paraId="08032B5E" w14:textId="77777777" w:rsidR="00B85A26" w:rsidRDefault="00210AEB">
      <w:pPr>
        <w:pStyle w:val="BodyText"/>
        <w:spacing w:before="1" w:line="266" w:lineRule="auto"/>
        <w:ind w:left="1814" w:right="383"/>
        <w:jc w:val="both"/>
      </w:pPr>
      <w:r>
        <w:rPr>
          <w:color w:val="414042"/>
        </w:rPr>
        <w:t>and Torres Strait Islander Legal Service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(NATSILS);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Queensland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Indigenous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Family</w:t>
      </w:r>
      <w:r>
        <w:rPr>
          <w:color w:val="414042"/>
          <w:spacing w:val="58"/>
        </w:rPr>
        <w:t xml:space="preserve"> </w:t>
      </w:r>
      <w:r>
        <w:rPr>
          <w:color w:val="414042"/>
        </w:rPr>
        <w:t>Violence</w:t>
      </w:r>
      <w:r>
        <w:rPr>
          <w:color w:val="414042"/>
          <w:spacing w:val="59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59"/>
        </w:rPr>
        <w:t xml:space="preserve"> </w:t>
      </w:r>
      <w:r>
        <w:rPr>
          <w:color w:val="414042"/>
        </w:rPr>
        <w:t>Service</w:t>
      </w:r>
      <w:r>
        <w:rPr>
          <w:color w:val="414042"/>
          <w:spacing w:val="58"/>
        </w:rPr>
        <w:t xml:space="preserve"> </w:t>
      </w:r>
      <w:r>
        <w:rPr>
          <w:color w:val="414042"/>
        </w:rPr>
        <w:t>(QIFVLS),</w:t>
      </w:r>
    </w:p>
    <w:p w14:paraId="7CA37A87" w14:textId="77777777" w:rsidR="00B85A26" w:rsidRDefault="00210AEB">
      <w:pPr>
        <w:pStyle w:val="BodyText"/>
        <w:spacing w:line="266" w:lineRule="auto"/>
        <w:ind w:left="1814"/>
      </w:pPr>
      <w:r>
        <w:rPr>
          <w:color w:val="414042"/>
        </w:rPr>
        <w:t>aimed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developing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referral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pathways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strategic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partnerships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provision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of</w:t>
      </w:r>
    </w:p>
    <w:p w14:paraId="26A094E4" w14:textId="77777777" w:rsidR="00B85A26" w:rsidRDefault="00210AEB">
      <w:pPr>
        <w:pStyle w:val="BodyText"/>
        <w:spacing w:line="266" w:lineRule="auto"/>
        <w:ind w:left="1814"/>
      </w:pPr>
      <w:r>
        <w:rPr>
          <w:color w:val="414042"/>
        </w:rPr>
        <w:t>‘wrap-around’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Aboriginal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 Torres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Strait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Islander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clients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wanting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engage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DRC</w:t>
      </w:r>
    </w:p>
    <w:p w14:paraId="797CAE70" w14:textId="77777777" w:rsidR="00B85A26" w:rsidRDefault="00210AEB">
      <w:pPr>
        <w:pStyle w:val="BodyText"/>
        <w:tabs>
          <w:tab w:val="left" w:pos="1814"/>
        </w:tabs>
        <w:spacing w:line="254" w:lineRule="exact"/>
        <w:ind w:left="1454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Consultation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First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Peoples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Disability</w:t>
      </w:r>
    </w:p>
    <w:p w14:paraId="3F3D070F" w14:textId="77777777" w:rsidR="00B85A26" w:rsidRDefault="00210AEB">
      <w:pPr>
        <w:pStyle w:val="BodyText"/>
        <w:spacing w:before="24" w:line="266" w:lineRule="auto"/>
        <w:ind w:left="1814" w:right="30"/>
      </w:pPr>
      <w:r>
        <w:rPr>
          <w:color w:val="414042"/>
        </w:rPr>
        <w:t>Network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Australia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(FPDN)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facilitate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virtual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workshops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training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QAI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staff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assist</w:t>
      </w:r>
      <w:r>
        <w:rPr>
          <w:color w:val="414042"/>
          <w:spacing w:val="-47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outreach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connection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Aboriginal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Torres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Strait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Islander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persons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with</w:t>
      </w:r>
    </w:p>
    <w:p w14:paraId="23449468" w14:textId="77777777" w:rsidR="00B85A26" w:rsidRDefault="00210AEB">
      <w:pPr>
        <w:pStyle w:val="BodyText"/>
        <w:spacing w:line="252" w:lineRule="exact"/>
        <w:ind w:left="1814"/>
      </w:pPr>
      <w:r>
        <w:rPr>
          <w:color w:val="414042"/>
        </w:rPr>
        <w:t>disability</w:t>
      </w:r>
    </w:p>
    <w:p w14:paraId="18FE17F9" w14:textId="77777777" w:rsidR="00B85A26" w:rsidRDefault="00210AEB">
      <w:pPr>
        <w:pStyle w:val="BodyText"/>
        <w:tabs>
          <w:tab w:val="left" w:pos="1814"/>
        </w:tabs>
        <w:spacing w:before="27" w:line="264" w:lineRule="auto"/>
        <w:ind w:left="1814" w:right="476" w:hanging="360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Meetings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Prison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Service;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Basic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Queensland;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4"/>
        </w:rPr>
        <w:t xml:space="preserve"> </w:t>
      </w:r>
      <w:proofErr w:type="spellStart"/>
      <w:r>
        <w:rPr>
          <w:color w:val="414042"/>
        </w:rPr>
        <w:t>LawRight</w:t>
      </w:r>
      <w:proofErr w:type="spellEnd"/>
    </w:p>
    <w:p w14:paraId="66EA7C27" w14:textId="77777777" w:rsidR="00B85A26" w:rsidRDefault="00210AEB">
      <w:pPr>
        <w:pStyle w:val="BodyText"/>
        <w:tabs>
          <w:tab w:val="left" w:pos="1814"/>
        </w:tabs>
        <w:spacing w:before="1" w:line="264" w:lineRule="auto"/>
        <w:ind w:left="1814" w:right="171" w:hanging="360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Involvement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DRC-related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workshops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forums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(conducted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YSDLS,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Disability</w:t>
      </w:r>
    </w:p>
    <w:p w14:paraId="4CA9D60F" w14:textId="77777777" w:rsidR="00B85A26" w:rsidRDefault="00210AEB">
      <w:pPr>
        <w:pStyle w:val="BodyText"/>
        <w:spacing w:before="2" w:line="266" w:lineRule="auto"/>
        <w:ind w:left="1814" w:right="476"/>
      </w:pPr>
      <w:r>
        <w:rPr>
          <w:color w:val="414042"/>
        </w:rPr>
        <w:t>Advocacy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Network</w:t>
      </w:r>
      <w:r>
        <w:rPr>
          <w:color w:val="414042"/>
          <w:spacing w:val="47"/>
        </w:rPr>
        <w:t xml:space="preserve"> </w:t>
      </w:r>
      <w:r>
        <w:rPr>
          <w:color w:val="414042"/>
        </w:rPr>
        <w:t>Australia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[DANA],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Australasian</w:t>
      </w:r>
      <w:r>
        <w:rPr>
          <w:color w:val="414042"/>
          <w:spacing w:val="49"/>
        </w:rPr>
        <w:t xml:space="preserve"> </w:t>
      </w:r>
      <w:r>
        <w:rPr>
          <w:color w:val="414042"/>
        </w:rPr>
        <w:t>Society</w:t>
      </w:r>
      <w:r>
        <w:rPr>
          <w:color w:val="414042"/>
          <w:spacing w:val="49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Intellectual</w:t>
      </w:r>
    </w:p>
    <w:p w14:paraId="2A85DAE3" w14:textId="77777777" w:rsidR="00B85A26" w:rsidRDefault="00210AEB">
      <w:pPr>
        <w:pStyle w:val="BodyText"/>
        <w:spacing w:line="266" w:lineRule="auto"/>
        <w:ind w:left="1814"/>
      </w:pPr>
      <w:r>
        <w:rPr>
          <w:color w:val="414042"/>
        </w:rPr>
        <w:t>Disability,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Children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Young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7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Community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Resources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Unit)</w:t>
      </w:r>
    </w:p>
    <w:p w14:paraId="6C2AFD58" w14:textId="77777777" w:rsidR="00B85A26" w:rsidRDefault="00210AEB">
      <w:pPr>
        <w:pStyle w:val="BodyText"/>
        <w:tabs>
          <w:tab w:val="left" w:pos="1814"/>
        </w:tabs>
        <w:spacing w:line="264" w:lineRule="auto"/>
        <w:ind w:left="1814" w:right="30" w:hanging="360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Quarterly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participation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Australian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Network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teleconferences</w:t>
      </w:r>
    </w:p>
    <w:p w14:paraId="484612BA" w14:textId="77777777" w:rsidR="00B85A26" w:rsidRDefault="00210AEB">
      <w:pPr>
        <w:pStyle w:val="BodyText"/>
        <w:tabs>
          <w:tab w:val="left" w:pos="1814"/>
        </w:tabs>
        <w:ind w:left="1454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Involvement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DANA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discussion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panel,</w:t>
      </w:r>
    </w:p>
    <w:p w14:paraId="434949DA" w14:textId="77777777" w:rsidR="00B85A26" w:rsidRDefault="00210AEB">
      <w:pPr>
        <w:pStyle w:val="BodyText"/>
        <w:spacing w:before="25" w:line="266" w:lineRule="auto"/>
        <w:ind w:left="1814"/>
      </w:pPr>
      <w:r>
        <w:rPr>
          <w:color w:val="414042"/>
        </w:rPr>
        <w:t>regarding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DSS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Data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Exchange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(DEX)</w:t>
      </w:r>
      <w:r>
        <w:rPr>
          <w:color w:val="414042"/>
          <w:spacing w:val="-47"/>
        </w:rPr>
        <w:t xml:space="preserve"> </w:t>
      </w:r>
      <w:r>
        <w:rPr>
          <w:color w:val="414042"/>
        </w:rPr>
        <w:t>outcomes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reporting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scheme</w:t>
      </w:r>
    </w:p>
    <w:p w14:paraId="6DA319B1" w14:textId="77777777" w:rsidR="00B85A26" w:rsidRDefault="00210AEB">
      <w:pPr>
        <w:pStyle w:val="BodyText"/>
        <w:tabs>
          <w:tab w:val="left" w:pos="1814"/>
        </w:tabs>
        <w:spacing w:line="255" w:lineRule="exact"/>
        <w:ind w:left="1454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Consultation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YSDLS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DRC</w:t>
      </w:r>
    </w:p>
    <w:p w14:paraId="251D91EA" w14:textId="77777777" w:rsidR="00B85A26" w:rsidRDefault="00210AEB">
      <w:pPr>
        <w:pStyle w:val="BodyText"/>
        <w:spacing w:before="25" w:line="266" w:lineRule="auto"/>
        <w:ind w:left="1814" w:right="68"/>
      </w:pPr>
      <w:r>
        <w:rPr>
          <w:color w:val="414042"/>
        </w:rPr>
        <w:t>Policy Team,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provide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input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feedback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development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resources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persons</w:t>
      </w:r>
    </w:p>
    <w:p w14:paraId="7A738629" w14:textId="77777777" w:rsidR="00B85A26" w:rsidRDefault="00210AEB">
      <w:pPr>
        <w:pStyle w:val="BodyText"/>
        <w:spacing w:before="100" w:line="266" w:lineRule="auto"/>
        <w:ind w:left="973" w:right="1499"/>
      </w:pPr>
      <w:r>
        <w:br w:type="column"/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disability,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seeking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advice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engagement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Commission</w:t>
      </w:r>
    </w:p>
    <w:p w14:paraId="3CEED006" w14:textId="77777777" w:rsidR="00B85A26" w:rsidRDefault="00210AEB">
      <w:pPr>
        <w:pStyle w:val="BodyText"/>
        <w:tabs>
          <w:tab w:val="left" w:pos="973"/>
        </w:tabs>
        <w:spacing w:line="255" w:lineRule="exact"/>
        <w:ind w:left="613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Involvement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discussions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with</w:t>
      </w:r>
    </w:p>
    <w:p w14:paraId="30AF5D35" w14:textId="77777777" w:rsidR="00B85A26" w:rsidRDefault="00210AEB">
      <w:pPr>
        <w:pStyle w:val="BodyText"/>
        <w:spacing w:before="25" w:line="266" w:lineRule="auto"/>
        <w:ind w:left="973" w:right="1499"/>
      </w:pPr>
      <w:r>
        <w:rPr>
          <w:color w:val="414042"/>
        </w:rPr>
        <w:t>representatives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government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departments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31"/>
        </w:rPr>
        <w:t xml:space="preserve"> </w:t>
      </w:r>
      <w:proofErr w:type="spellStart"/>
      <w:r>
        <w:rPr>
          <w:color w:val="414042"/>
        </w:rPr>
        <w:t>organisations</w:t>
      </w:r>
      <w:proofErr w:type="spellEnd"/>
      <w:r>
        <w:rPr>
          <w:color w:val="414042"/>
        </w:rPr>
        <w:t>,</w:t>
      </w:r>
    </w:p>
    <w:p w14:paraId="52978ABA" w14:textId="77777777" w:rsidR="00B85A26" w:rsidRDefault="00210AEB">
      <w:pPr>
        <w:pStyle w:val="BodyText"/>
        <w:spacing w:line="252" w:lineRule="exact"/>
        <w:ind w:left="973"/>
      </w:pPr>
      <w:r>
        <w:rPr>
          <w:color w:val="414042"/>
        </w:rPr>
        <w:t>re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formation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Memorandum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of</w:t>
      </w:r>
    </w:p>
    <w:p w14:paraId="1AB1DE8F" w14:textId="77777777" w:rsidR="00B85A26" w:rsidRDefault="00210AEB">
      <w:pPr>
        <w:pStyle w:val="BodyText"/>
        <w:spacing w:before="28" w:line="266" w:lineRule="auto"/>
        <w:ind w:left="973" w:right="1499"/>
      </w:pPr>
      <w:r>
        <w:rPr>
          <w:color w:val="414042"/>
        </w:rPr>
        <w:t>Understanding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strategic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collaboration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development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referral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pathways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for</w:t>
      </w:r>
    </w:p>
    <w:p w14:paraId="34B3D763" w14:textId="77777777" w:rsidR="00B85A26" w:rsidRDefault="00210AEB">
      <w:pPr>
        <w:pStyle w:val="BodyText"/>
        <w:spacing w:line="252" w:lineRule="exact"/>
        <w:ind w:left="973"/>
      </w:pPr>
      <w:r>
        <w:rPr>
          <w:color w:val="414042"/>
        </w:rPr>
        <w:t>clients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requiring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continuing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and</w:t>
      </w:r>
    </w:p>
    <w:p w14:paraId="725AB6B8" w14:textId="77777777" w:rsidR="00B85A26" w:rsidRDefault="00210AEB">
      <w:pPr>
        <w:pStyle w:val="BodyText"/>
        <w:spacing w:before="27" w:line="304" w:lineRule="auto"/>
        <w:ind w:left="973" w:right="1499"/>
      </w:pPr>
      <w:r>
        <w:rPr>
          <w:color w:val="414042"/>
        </w:rPr>
        <w:t>services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during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post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engagement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DRC</w:t>
      </w:r>
    </w:p>
    <w:p w14:paraId="1D20B52B" w14:textId="77777777" w:rsidR="00B85A26" w:rsidRDefault="00B85A26">
      <w:pPr>
        <w:pStyle w:val="BodyText"/>
        <w:spacing w:before="9"/>
        <w:rPr>
          <w:sz w:val="20"/>
        </w:rPr>
      </w:pPr>
    </w:p>
    <w:p w14:paraId="0AD30412" w14:textId="77777777" w:rsidR="00B85A26" w:rsidRDefault="00210AEB">
      <w:pPr>
        <w:pStyle w:val="BodyText"/>
        <w:spacing w:before="1" w:line="266" w:lineRule="auto"/>
        <w:ind w:left="613" w:right="1239"/>
        <w:jc w:val="both"/>
      </w:pP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Advocate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also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extended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her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knowledge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skill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professional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development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attending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various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training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sessions,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including:</w:t>
      </w:r>
    </w:p>
    <w:p w14:paraId="5C4FEB06" w14:textId="77777777" w:rsidR="00B85A26" w:rsidRDefault="00B85A26">
      <w:pPr>
        <w:pStyle w:val="BodyText"/>
        <w:spacing w:before="3"/>
        <w:rPr>
          <w:sz w:val="24"/>
        </w:rPr>
      </w:pPr>
    </w:p>
    <w:p w14:paraId="00F81FC6" w14:textId="77777777" w:rsidR="00B85A26" w:rsidRDefault="00210AEB">
      <w:pPr>
        <w:pStyle w:val="BodyText"/>
        <w:tabs>
          <w:tab w:val="left" w:pos="973"/>
        </w:tabs>
        <w:spacing w:line="264" w:lineRule="auto"/>
        <w:ind w:left="973" w:right="1729" w:hanging="360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Engaging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working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interpreters,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delivered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QCOSS</w:t>
      </w:r>
    </w:p>
    <w:p w14:paraId="49E79332" w14:textId="77777777" w:rsidR="00B85A26" w:rsidRDefault="00210AEB">
      <w:pPr>
        <w:pStyle w:val="BodyText"/>
        <w:tabs>
          <w:tab w:val="left" w:pos="973"/>
        </w:tabs>
        <w:spacing w:before="1" w:line="264" w:lineRule="auto"/>
        <w:ind w:left="973" w:right="1729" w:hanging="360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proofErr w:type="spellStart"/>
      <w:r>
        <w:rPr>
          <w:color w:val="414042"/>
        </w:rPr>
        <w:t>Prioritising</w:t>
      </w:r>
      <w:proofErr w:type="spellEnd"/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mental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physical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well-being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disability</w:t>
      </w:r>
    </w:p>
    <w:p w14:paraId="5406BBB5" w14:textId="77777777" w:rsidR="00B85A26" w:rsidRDefault="00210AEB">
      <w:pPr>
        <w:pStyle w:val="BodyText"/>
        <w:spacing w:before="2" w:line="266" w:lineRule="auto"/>
        <w:ind w:left="973" w:right="1499"/>
      </w:pPr>
      <w:r>
        <w:rPr>
          <w:color w:val="414042"/>
        </w:rPr>
        <w:t>during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COVID-19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pandemic,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delivered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Services</w:t>
      </w:r>
    </w:p>
    <w:p w14:paraId="215BEC31" w14:textId="77777777" w:rsidR="00B85A26" w:rsidRDefault="00210AEB">
      <w:pPr>
        <w:pStyle w:val="BodyText"/>
        <w:tabs>
          <w:tab w:val="left" w:pos="973"/>
        </w:tabs>
        <w:spacing w:line="264" w:lineRule="auto"/>
        <w:ind w:left="973" w:right="1499" w:hanging="360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Engaging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remote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communities/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justice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disability/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cultural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focus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health</w:t>
      </w:r>
    </w:p>
    <w:p w14:paraId="5E80DAAE" w14:textId="77777777" w:rsidR="00B85A26" w:rsidRDefault="00210AEB">
      <w:pPr>
        <w:pStyle w:val="BodyText"/>
        <w:spacing w:before="1" w:line="266" w:lineRule="auto"/>
        <w:ind w:left="973" w:right="1499"/>
      </w:pPr>
      <w:r>
        <w:rPr>
          <w:color w:val="414042"/>
        </w:rPr>
        <w:t>sector,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delivered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First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Network</w:t>
      </w:r>
    </w:p>
    <w:p w14:paraId="10523EF9" w14:textId="77777777" w:rsidR="00B85A26" w:rsidRDefault="00210AEB">
      <w:pPr>
        <w:pStyle w:val="BodyText"/>
        <w:tabs>
          <w:tab w:val="left" w:pos="973"/>
        </w:tabs>
        <w:spacing w:line="264" w:lineRule="auto"/>
        <w:ind w:left="973" w:right="1316" w:hanging="360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Legal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issues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involved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engaging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DRC/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preparing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submission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DRC,</w:t>
      </w:r>
    </w:p>
    <w:p w14:paraId="3E46904D" w14:textId="77777777" w:rsidR="00B85A26" w:rsidRDefault="00210AEB">
      <w:pPr>
        <w:pStyle w:val="BodyText"/>
        <w:spacing w:before="1"/>
        <w:ind w:left="973"/>
      </w:pPr>
      <w:r>
        <w:rPr>
          <w:color w:val="414042"/>
        </w:rPr>
        <w:t>delivered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YSDLS</w:t>
      </w:r>
    </w:p>
    <w:p w14:paraId="341ABC81" w14:textId="77777777" w:rsidR="00B85A26" w:rsidRDefault="00210AEB">
      <w:pPr>
        <w:pStyle w:val="BodyText"/>
        <w:tabs>
          <w:tab w:val="left" w:pos="973"/>
        </w:tabs>
        <w:spacing w:before="27" w:line="264" w:lineRule="auto"/>
        <w:ind w:left="973" w:right="1397" w:hanging="360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Legal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aspects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sharing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your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story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DRC,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delivered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Family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and</w:t>
      </w:r>
    </w:p>
    <w:p w14:paraId="00BE753D" w14:textId="77777777" w:rsidR="00B85A26" w:rsidRDefault="00210AEB">
      <w:pPr>
        <w:pStyle w:val="BodyText"/>
        <w:spacing w:before="2"/>
        <w:ind w:left="973"/>
      </w:pPr>
      <w:r>
        <w:rPr>
          <w:color w:val="414042"/>
        </w:rPr>
        <w:t>YSDLS</w:t>
      </w:r>
    </w:p>
    <w:p w14:paraId="25A44681" w14:textId="77777777" w:rsidR="00B85A26" w:rsidRDefault="00210AEB">
      <w:pPr>
        <w:pStyle w:val="BodyText"/>
        <w:tabs>
          <w:tab w:val="left" w:pos="973"/>
        </w:tabs>
        <w:spacing w:before="27" w:line="264" w:lineRule="auto"/>
        <w:ind w:left="973" w:right="1499" w:hanging="360"/>
      </w:pP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</w:rPr>
        <w:tab/>
      </w:r>
      <w:r>
        <w:rPr>
          <w:color w:val="414042"/>
        </w:rPr>
        <w:t>Intellectual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domestic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family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violence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counselling,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delivered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WWILD</w:t>
      </w:r>
    </w:p>
    <w:p w14:paraId="2A319630" w14:textId="77777777" w:rsidR="00B85A26" w:rsidRDefault="00210AEB">
      <w:pPr>
        <w:pStyle w:val="BodyText"/>
        <w:spacing w:before="9"/>
        <w:ind w:left="613"/>
        <w:jc w:val="both"/>
      </w:pPr>
      <w:r>
        <w:pict w14:anchorId="36B61A32">
          <v:group id="_x0000_s1207" style="position:absolute;left:0;text-align:left;margin-left:313.2pt;margin-top:29.8pt;width:215.55pt;height:115.8pt;z-index:15800832;mso-position-horizontal-relative:page" coordorigin="6264,596" coordsize="4311,2316">
            <v:shape id="_x0000_s1210" style="position:absolute;left:6263;top:595;width:4311;height:2316" coordorigin="6264,596" coordsize="4311,2316" path="m10334,596r-3830,l6428,608r-66,34l6310,694r-34,66l6264,836r,1836l6276,2748r34,66l6362,2866r66,34l6504,2912r3830,l10410,2900r66,-34l10528,2814r34,-66l10574,2672r,-1836l10562,760r-34,-66l10476,642r-66,-34l10334,596xe" fillcolor="#e44856" stroked="f">
              <v:fill opacity="6553f"/>
              <v:path arrowok="t"/>
            </v:shape>
            <v:shape id="_x0000_s1209" style="position:absolute;left:6535;top:907;width:340;height:528" coordorigin="6535,908" coordsize="340,528" o:spt="100" adj="0,,0" path="m6681,1356r-1,-12l6676,1334r-5,-7l6657,1315r-12,-13l6635,1287r-8,-17l6619,1246r-6,-27l6609,1188r-1,-34l6668,1154r8,-14l6676,921r-8,-13l6553,908r-10,l6535,921r,163l6536,1134r2,45l6541,1218r5,34l6553,1282r8,29l6572,1338r14,25l6598,1382r14,17l6628,1415r16,14l6653,1436r10,-7l6679,1368r2,-12xm6875,1356r-1,-12l6870,1334r-6,-7l6851,1315r-12,-13l6829,1287r-8,-17l6813,1246r-6,-27l6803,1188r-1,-34l6862,1154r8,-14l6870,921r-8,-13l6737,908r-8,13l6729,1084r1,51l6732,1180r3,39l6740,1253r6,29l6755,1311r11,27l6780,1363r12,19l6806,1399r15,16l6838,1429r9,6l6857,1429r16,-61l6875,1356xe" fillcolor="#253772" stroked="f">
              <v:fill opacity="52428f"/>
              <v:stroke joinstyle="round"/>
              <v:formulas/>
              <v:path arrowok="t" o:connecttype="segments"/>
            </v:shape>
            <v:shape id="_x0000_s1208" type="#_x0000_t202" style="position:absolute;left:6263;top:595;width:4311;height:2316" filled="f" stroked="f">
              <v:textbox inset="0,0,0,0">
                <w:txbxContent>
                  <w:p w14:paraId="3C0458BC" w14:textId="77777777" w:rsidR="00B85A26" w:rsidRDefault="00B85A26">
                    <w:pPr>
                      <w:spacing w:before="4"/>
                      <w:rPr>
                        <w:sz w:val="23"/>
                      </w:rPr>
                    </w:pPr>
                  </w:p>
                  <w:p w14:paraId="0DCD0808" w14:textId="77777777" w:rsidR="00B85A26" w:rsidRDefault="00210AEB">
                    <w:pPr>
                      <w:spacing w:line="266" w:lineRule="auto"/>
                      <w:ind w:left="724" w:right="293"/>
                      <w:jc w:val="both"/>
                    </w:pPr>
                    <w:r>
                      <w:rPr>
                        <w:color w:val="414042"/>
                      </w:rPr>
                      <w:t>Tania, I need to thank you as effectively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you have held my hand and helped me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through</w:t>
                    </w:r>
                    <w:r>
                      <w:rPr>
                        <w:color w:val="414042"/>
                        <w:spacing w:val="48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this</w:t>
                    </w:r>
                    <w:r>
                      <w:rPr>
                        <w:color w:val="414042"/>
                        <w:spacing w:val="49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process.</w:t>
                    </w:r>
                    <w:r>
                      <w:rPr>
                        <w:color w:val="414042"/>
                        <w:spacing w:val="4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You</w:t>
                    </w:r>
                    <w:r>
                      <w:rPr>
                        <w:color w:val="414042"/>
                        <w:spacing w:val="49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have</w:t>
                    </w:r>
                    <w:r>
                      <w:rPr>
                        <w:color w:val="414042"/>
                        <w:spacing w:val="48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done</w:t>
                    </w:r>
                  </w:p>
                  <w:p w14:paraId="0DB9C552" w14:textId="77777777" w:rsidR="00B85A26" w:rsidRDefault="00210AEB">
                    <w:pPr>
                      <w:spacing w:line="266" w:lineRule="auto"/>
                      <w:ind w:left="271" w:right="293"/>
                      <w:jc w:val="both"/>
                    </w:pPr>
                    <w:r>
                      <w:rPr>
                        <w:color w:val="414042"/>
                      </w:rPr>
                      <w:t>your</w:t>
                    </w:r>
                    <w:r>
                      <w:rPr>
                        <w:color w:val="414042"/>
                        <w:spacing w:val="2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job</w:t>
                    </w:r>
                    <w:r>
                      <w:rPr>
                        <w:color w:val="414042"/>
                        <w:spacing w:val="2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really</w:t>
                    </w:r>
                    <w:r>
                      <w:rPr>
                        <w:color w:val="414042"/>
                        <w:spacing w:val="2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well</w:t>
                    </w:r>
                    <w:r>
                      <w:rPr>
                        <w:color w:val="414042"/>
                        <w:spacing w:val="2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as</w:t>
                    </w:r>
                    <w:r>
                      <w:rPr>
                        <w:color w:val="414042"/>
                        <w:spacing w:val="2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I</w:t>
                    </w:r>
                    <w:r>
                      <w:rPr>
                        <w:color w:val="414042"/>
                        <w:spacing w:val="2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think</w:t>
                    </w:r>
                    <w:r>
                      <w:rPr>
                        <w:color w:val="414042"/>
                        <w:spacing w:val="2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people</w:t>
                    </w:r>
                    <w:r>
                      <w:rPr>
                        <w:color w:val="414042"/>
                        <w:spacing w:val="2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need</w:t>
                    </w:r>
                    <w:r>
                      <w:rPr>
                        <w:color w:val="414042"/>
                        <w:spacing w:val="2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to</w:t>
                    </w:r>
                    <w:r>
                      <w:rPr>
                        <w:color w:val="414042"/>
                        <w:spacing w:val="-48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do this to hopefully be able to move forward</w:t>
                    </w:r>
                    <w:r>
                      <w:rPr>
                        <w:color w:val="414042"/>
                        <w:spacing w:val="1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and</w:t>
                    </w:r>
                    <w:r>
                      <w:rPr>
                        <w:color w:val="414042"/>
                        <w:spacing w:val="1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not</w:t>
                    </w:r>
                    <w:r>
                      <w:rPr>
                        <w:color w:val="414042"/>
                        <w:spacing w:val="16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be</w:t>
                    </w:r>
                    <w:r>
                      <w:rPr>
                        <w:color w:val="414042"/>
                        <w:spacing w:val="16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stuck</w:t>
                    </w:r>
                    <w:r>
                      <w:rPr>
                        <w:color w:val="414042"/>
                        <w:spacing w:val="16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in</w:t>
                    </w:r>
                    <w:r>
                      <w:rPr>
                        <w:color w:val="414042"/>
                        <w:spacing w:val="16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that</w:t>
                    </w:r>
                    <w:r>
                      <w:rPr>
                        <w:color w:val="414042"/>
                        <w:spacing w:val="15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place</w:t>
                    </w:r>
                    <w:r>
                      <w:rPr>
                        <w:color w:val="414042"/>
                        <w:spacing w:val="16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of</w:t>
                    </w:r>
                    <w:r>
                      <w:rPr>
                        <w:color w:val="414042"/>
                        <w:spacing w:val="16"/>
                      </w:rPr>
                      <w:t xml:space="preserve"> </w:t>
                    </w:r>
                    <w:r>
                      <w:rPr>
                        <w:color w:val="414042"/>
                      </w:rPr>
                      <w:t>trauma.”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rebuchet MS" w:hAnsi="Trebuchet MS"/>
          <w:color w:val="414042"/>
        </w:rPr>
        <w:t>»</w:t>
      </w:r>
      <w:r>
        <w:rPr>
          <w:rFonts w:ascii="Trebuchet MS" w:hAnsi="Trebuchet MS"/>
          <w:color w:val="414042"/>
          <w:spacing w:val="122"/>
        </w:rPr>
        <w:t xml:space="preserve"> </w:t>
      </w:r>
      <w:r>
        <w:rPr>
          <w:color w:val="414042"/>
        </w:rPr>
        <w:t>Data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exchange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outcomes,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delivered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DSS</w:t>
      </w:r>
    </w:p>
    <w:p w14:paraId="4B5B6DD1" w14:textId="77777777" w:rsidR="00B85A26" w:rsidRDefault="00B85A26">
      <w:pPr>
        <w:jc w:val="both"/>
        <w:sectPr w:rsidR="00B85A26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733" w:space="40"/>
            <w:col w:w="6137"/>
          </w:cols>
        </w:sectPr>
      </w:pPr>
    </w:p>
    <w:p w14:paraId="0D90B9DE" w14:textId="77777777" w:rsidR="00B85A26" w:rsidRDefault="00210AEB">
      <w:pPr>
        <w:pStyle w:val="Heading1"/>
        <w:spacing w:line="249" w:lineRule="auto"/>
        <w:ind w:left="1249" w:right="4730"/>
      </w:pPr>
      <w:r>
        <w:lastRenderedPageBreak/>
        <w:pict w14:anchorId="0317C643">
          <v:shape id="_x0000_s1206" style="position:absolute;left:0;text-align:left;margin-left:62.5pt;margin-top:97.1pt;width:66.05pt;height:5.6pt;z-index:-15655936;mso-wrap-distance-left:0;mso-wrap-distance-right:0;mso-position-horizontal-relative:page" coordorigin="1250,1942" coordsize="1321,112" path="m2515,1942r-1209,l1284,1946r-18,12l1254,1976r-4,22l1254,2019r12,18l1284,2049r22,4l2515,2053r22,-4l2555,2037r12,-18l2571,1998r-4,-22l2555,1958r-18,-12l2515,1942xe" fillcolor="#253772" stroked="f">
            <v:path arrowok="t"/>
            <w10:wrap type="topAndBottom" anchorx="page"/>
          </v:shape>
        </w:pict>
      </w:r>
      <w:r>
        <w:pict w14:anchorId="421DA080">
          <v:shape id="_x0000_s1205" style="position:absolute;left:0;text-align:left;margin-left:133.45pt;margin-top:97.1pt;width:66.05pt;height:5.6pt;z-index:-15655424;mso-wrap-distance-left:0;mso-wrap-distance-right:0;mso-position-horizontal-relative:page" coordorigin="2669,1942" coordsize="1321,112" path="m3935,1942r-1210,l2703,1946r-17,12l2674,1976r-5,22l2674,2019r12,18l2703,2049r22,4l3935,2053r21,-4l3974,2037r12,-18l3990,1998r-4,-22l3974,1958r-18,-12l3935,1942xe" fillcolor="#253772" stroked="f">
            <v:path arrowok="t"/>
            <w10:wrap type="topAndBottom" anchorx="page"/>
          </v:shape>
        </w:pict>
      </w:r>
      <w:r>
        <w:pict w14:anchorId="05A33622">
          <v:shape id="_x0000_s1204" style="position:absolute;left:0;text-align:left;margin-left:204.45pt;margin-top:97.1pt;width:66.05pt;height:5.6pt;z-index:-15654912;mso-wrap-distance-left:0;mso-wrap-distance-right:0;mso-position-horizontal-relative:page" coordorigin="4089,1942" coordsize="1321,112" path="m5354,1942r-1210,l4122,1946r-17,12l4093,1976r-4,22l4093,2019r12,18l4122,2049r22,4l5354,2053r21,-4l5393,2037r12,-18l5409,1998r-4,-22l5393,1958r-18,-12l5354,1942xe" fillcolor="#253772" stroked="f">
            <v:path arrowok="t"/>
            <w10:wrap type="topAndBottom" anchorx="page"/>
          </v:shape>
        </w:pict>
      </w:r>
      <w:r>
        <w:pict w14:anchorId="6160627C">
          <v:shape id="_x0000_s1203" style="position:absolute;left:0;text-align:left;margin-left:275.4pt;margin-top:97.1pt;width:66.05pt;height:5.6pt;z-index:-15654400;mso-wrap-distance-left:0;mso-wrap-distance-right:0;mso-position-horizontal-relative:page" coordorigin="5508,1942" coordsize="1321,112" path="m6773,1942r-1210,l5542,1946r-18,12l5512,1976r-4,22l5512,2019r12,18l5542,2049r21,4l6773,2053r22,-4l6812,2037r12,-18l6829,1998r-5,-22l6812,1958r-17,-12l6773,1942xe" fillcolor="#253772" stroked="f">
            <v:path arrowok="t"/>
            <w10:wrap type="topAndBottom" anchorx="page"/>
          </v:shape>
        </w:pict>
      </w:r>
      <w:r>
        <w:pict w14:anchorId="49AF085C">
          <v:shape id="_x0000_s1202" style="position:absolute;left:0;text-align:left;margin-left:346.35pt;margin-top:97.1pt;width:66.05pt;height:5.6pt;z-index:-15653888;mso-wrap-distance-left:0;mso-wrap-distance-right:0;mso-position-horizontal-relative:page" coordorigin="6927,1942" coordsize="1321,112" path="m8192,1942r-1209,l6961,1946r-18,12l6931,1976r-4,22l6931,2019r12,18l6961,2049r22,4l8192,2053r22,-4l8232,2037r12,-18l8248,1998r-4,-22l8232,1958r-18,-12l8192,1942xe" fillcolor="#253772" stroked="f">
            <v:path arrowok="t"/>
            <w10:wrap type="topAndBottom" anchorx="page"/>
          </v:shape>
        </w:pict>
      </w:r>
      <w:bookmarkStart w:id="4" w:name="_TOC_250005"/>
      <w:r>
        <w:rPr>
          <w:color w:val="D62427"/>
        </w:rPr>
        <w:t>Community</w:t>
      </w:r>
      <w:r>
        <w:rPr>
          <w:color w:val="D62427"/>
          <w:spacing w:val="1"/>
        </w:rPr>
        <w:t xml:space="preserve"> </w:t>
      </w:r>
      <w:r>
        <w:rPr>
          <w:color w:val="D62427"/>
          <w:spacing w:val="-1"/>
        </w:rPr>
        <w:t>Legal</w:t>
      </w:r>
      <w:r>
        <w:rPr>
          <w:color w:val="D62427"/>
          <w:spacing w:val="-46"/>
        </w:rPr>
        <w:t xml:space="preserve"> </w:t>
      </w:r>
      <w:bookmarkEnd w:id="4"/>
      <w:r>
        <w:rPr>
          <w:color w:val="D62427"/>
          <w:spacing w:val="-1"/>
        </w:rPr>
        <w:t>Education</w:t>
      </w:r>
    </w:p>
    <w:p w14:paraId="043727A9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52F91FBD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3A4368FB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471F3E6C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14AA9BE4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702B2775" w14:textId="77777777" w:rsidR="00B85A26" w:rsidRDefault="00B85A26">
      <w:pPr>
        <w:pStyle w:val="BodyText"/>
        <w:spacing w:before="1"/>
        <w:rPr>
          <w:rFonts w:ascii="Arial Rounded MT Bold"/>
          <w:sz w:val="18"/>
        </w:rPr>
      </w:pPr>
    </w:p>
    <w:p w14:paraId="4295A518" w14:textId="77777777" w:rsidR="00B85A26" w:rsidRDefault="00210AEB">
      <w:pPr>
        <w:spacing w:before="135" w:line="206" w:lineRule="auto"/>
        <w:ind w:left="1684" w:right="7668"/>
        <w:rPr>
          <w:rFonts w:ascii="Arial Rounded MT Bold"/>
          <w:sz w:val="26"/>
        </w:rPr>
      </w:pPr>
      <w:r>
        <w:pict w14:anchorId="5AE09F0A">
          <v:group id="_x0000_s1198" style="position:absolute;left:0;text-align:left;margin-left:62pt;margin-top:-23.55pt;width:89.6pt;height:89.6pt;z-index:-18583552;mso-position-horizontal-relative:page" coordorigin="1240,-471" coordsize="1792,1792">
            <v:shape id="_x0000_s1201" style="position:absolute;left:1239;top:-472;width:1792;height:1792" coordorigin="1240,-471" coordsize="1792,1792" path="m2136,-471r-78,3l1983,-458r-73,16l1839,-421r-69,28l1705,-361r-63,38l1584,-281r-56,47l1477,-183r-47,56l1388,-69r-38,63l1318,59r-28,69l1269,199r-16,73l1243,347r-3,78l1243,502r10,75l1269,651r21,71l1318,790r32,66l1388,918r42,59l1477,1032r51,51l1584,1130r58,43l1705,1210r65,33l1839,1270r71,22l1983,1307r75,10l2136,1320r77,-3l2288,1307r74,-15l2433,1270r68,-27l2567,1210r62,-37l2688,1130r55,-47l2794,1032r47,-55l2883,918r38,-62l2954,790r27,-68l3003,651r15,-74l3028,502r3,-77l3028,347r-10,-75l3003,199r-22,-71l2954,59,2921,-6r-38,-63l2841,-127r-47,-56l2743,-234r-55,-47l2629,-323r-62,-38l2501,-393r-68,-28l2362,-442r-74,-16l2213,-468r-77,-3xe" fillcolor="#ee8993" stroked="f">
              <v:fill opacity="41942f"/>
              <v:path arrowok="t"/>
            </v:shape>
            <v:shape id="_x0000_s1200" style="position:absolute;left:1477;top:-232;width:1317;height:1317" coordorigin="1478,-231" coordsize="1317,1317" path="m2136,-231r-77,4l1985,-214r-71,21l1846,-164r-63,35l1724,-86r-54,48l1622,15r-42,59l1544,138r-28,67l1495,276r-13,74l1478,427r4,77l1495,578r21,71l1544,716r36,64l1622,839r48,53l1724,941r59,42l1846,1018r68,29l1985,1068r74,13l2136,1085r76,-4l2287,1068r71,-21l2425,1018r63,-35l2547,941r54,-49l2649,839r42,-59l2727,716r28,-67l2776,578r13,-74l2794,427r-5,-77l2776,276r-21,-71l2727,138,2691,74,2649,15r-48,-53l2547,-86r-59,-43l2425,-164r-67,-29l2287,-214r-75,-13l2136,-231xe" stroked="f">
              <v:path arrowok="t"/>
            </v:shape>
            <v:shape id="_x0000_s1199" style="position:absolute;left:1707;top:-2;width:857;height:857" coordorigin="1707,-1" coordsize="857,857" path="m2136,-1r-77,7l1986,26r-66,31l1860,100r-52,51l1766,211r-32,67l1714,350r-7,77l1714,504r20,72l1766,643r42,60l1860,755r60,42l1986,829r73,19l2136,855r77,-7l2285,829r67,-32l2412,755r51,-52l2505,643r32,-67l2557,504r7,-77l2557,350r-20,-72l2505,211r-42,-60l2412,100,2352,57,2285,26,2213,6r-77,-7xe" fillcolor="#f5b4b9" stroked="f">
              <v:path arrowok="t"/>
            </v:shape>
            <w10:wrap anchorx="page"/>
          </v:group>
        </w:pict>
      </w:r>
      <w:r>
        <w:pict w14:anchorId="764238DE">
          <v:shape id="_x0000_s1197" type="#_x0000_t202" style="position:absolute;left:0;text-align:left;margin-left:99.9pt;margin-top:24.4pt;width:100.2pt;height:44pt;z-index:-18582528;mso-position-horizontal-relative:page" filled="f" stroked="f">
            <v:textbox inset="0,0,0,0">
              <w:txbxContent>
                <w:p w14:paraId="0FEBE50D" w14:textId="77777777" w:rsidR="00B85A26" w:rsidRDefault="00210AEB">
                  <w:pPr>
                    <w:rPr>
                      <w:rFonts w:ascii="Arial Rounded MT Bold"/>
                      <w:sz w:val="76"/>
                    </w:rPr>
                  </w:pPr>
                  <w:r>
                    <w:rPr>
                      <w:rFonts w:ascii="Arial Rounded MT Bold"/>
                      <w:color w:val="4D4958"/>
                      <w:spacing w:val="-1"/>
                      <w:sz w:val="76"/>
                    </w:rPr>
                    <w:t>110%</w:t>
                  </w:r>
                </w:p>
              </w:txbxContent>
            </v:textbox>
            <w10:wrap anchorx="page"/>
          </v:shape>
        </w:pict>
      </w:r>
      <w:r>
        <w:rPr>
          <w:rFonts w:ascii="Arial Rounded MT Bold"/>
          <w:color w:val="66626F"/>
          <w:sz w:val="26"/>
        </w:rPr>
        <w:t>CLE</w:t>
      </w:r>
      <w:r>
        <w:rPr>
          <w:rFonts w:ascii="Arial Rounded MT Bold"/>
          <w:color w:val="66626F"/>
          <w:spacing w:val="-13"/>
          <w:sz w:val="26"/>
        </w:rPr>
        <w:t xml:space="preserve"> </w:t>
      </w:r>
      <w:r>
        <w:rPr>
          <w:rFonts w:ascii="Arial Rounded MT Bold"/>
          <w:color w:val="66626F"/>
          <w:sz w:val="26"/>
        </w:rPr>
        <w:t>activities</w:t>
      </w:r>
      <w:r>
        <w:rPr>
          <w:rFonts w:ascii="Arial Rounded MT Bold"/>
          <w:color w:val="66626F"/>
          <w:spacing w:val="-13"/>
          <w:sz w:val="26"/>
        </w:rPr>
        <w:t xml:space="preserve"> </w:t>
      </w:r>
      <w:r>
        <w:rPr>
          <w:rFonts w:ascii="Arial Rounded MT Bold"/>
          <w:color w:val="66626F"/>
          <w:sz w:val="26"/>
        </w:rPr>
        <w:t>target</w:t>
      </w:r>
      <w:r>
        <w:rPr>
          <w:rFonts w:ascii="Arial Rounded MT Bold"/>
          <w:color w:val="66626F"/>
          <w:spacing w:val="-62"/>
          <w:sz w:val="26"/>
        </w:rPr>
        <w:t xml:space="preserve"> </w:t>
      </w:r>
      <w:r>
        <w:rPr>
          <w:rFonts w:ascii="Arial Rounded MT Bold"/>
          <w:color w:val="66626F"/>
          <w:sz w:val="26"/>
        </w:rPr>
        <w:t>was</w:t>
      </w:r>
      <w:r>
        <w:rPr>
          <w:rFonts w:ascii="Arial Rounded MT Bold"/>
          <w:color w:val="66626F"/>
          <w:spacing w:val="-4"/>
          <w:sz w:val="26"/>
        </w:rPr>
        <w:t xml:space="preserve"> </w:t>
      </w:r>
      <w:r>
        <w:rPr>
          <w:rFonts w:ascii="Arial Rounded MT Bold"/>
          <w:color w:val="66626F"/>
          <w:sz w:val="26"/>
        </w:rPr>
        <w:t>exceeded</w:t>
      </w:r>
      <w:r>
        <w:rPr>
          <w:rFonts w:ascii="Arial Rounded MT Bold"/>
          <w:color w:val="66626F"/>
          <w:spacing w:val="-4"/>
          <w:sz w:val="26"/>
        </w:rPr>
        <w:t xml:space="preserve"> </w:t>
      </w:r>
      <w:r>
        <w:rPr>
          <w:rFonts w:ascii="Arial Rounded MT Bold"/>
          <w:color w:val="66626F"/>
          <w:sz w:val="26"/>
        </w:rPr>
        <w:t>by</w:t>
      </w:r>
    </w:p>
    <w:p w14:paraId="01EB71A6" w14:textId="77777777" w:rsidR="00B85A26" w:rsidRDefault="00B85A26">
      <w:pPr>
        <w:pStyle w:val="BodyText"/>
        <w:spacing w:before="5"/>
        <w:rPr>
          <w:rFonts w:ascii="Arial Rounded MT Bold"/>
          <w:sz w:val="31"/>
        </w:rPr>
      </w:pPr>
    </w:p>
    <w:p w14:paraId="40739E4F" w14:textId="77777777" w:rsidR="00B85A26" w:rsidRDefault="00210AEB">
      <w:pPr>
        <w:ind w:left="7378"/>
        <w:rPr>
          <w:rFonts w:ascii="Arial Rounded MT Bold"/>
          <w:sz w:val="36"/>
        </w:rPr>
      </w:pPr>
      <w:r>
        <w:pict w14:anchorId="658C8E9D">
          <v:shape id="_x0000_s1196" style="position:absolute;left:0;text-align:left;margin-left:463.1pt;margin-top:9.55pt;width:132.2pt;height:5.6pt;z-index:15804416;mso-position-horizontal-relative:page" coordorigin="9262,191" coordsize="2644,112" path="m11906,191r-2588,l9296,196r-18,12l9267,225r-5,22l9267,269r11,17l9296,298r22,5l11906,303r,-112xe" fillcolor="#253772" stroked="f">
            <v:path arrowok="t"/>
            <w10:wrap anchorx="page"/>
          </v:shape>
        </w:pict>
      </w:r>
      <w:r>
        <w:rPr>
          <w:rFonts w:ascii="Arial Rounded MT Bold"/>
          <w:color w:val="253772"/>
          <w:sz w:val="36"/>
        </w:rPr>
        <w:t>Activities</w:t>
      </w:r>
    </w:p>
    <w:p w14:paraId="2E8D0E99" w14:textId="77777777" w:rsidR="00B85A26" w:rsidRDefault="00B85A26">
      <w:pPr>
        <w:pStyle w:val="BodyText"/>
        <w:rPr>
          <w:rFonts w:ascii="Arial Rounded MT Bold"/>
          <w:sz w:val="42"/>
        </w:rPr>
      </w:pPr>
    </w:p>
    <w:p w14:paraId="7475E283" w14:textId="77777777" w:rsidR="00B85A26" w:rsidRDefault="00B85A26">
      <w:pPr>
        <w:pStyle w:val="BodyText"/>
        <w:spacing w:before="7"/>
        <w:rPr>
          <w:rFonts w:ascii="Arial Rounded MT Bold"/>
          <w:sz w:val="48"/>
        </w:rPr>
      </w:pPr>
    </w:p>
    <w:p w14:paraId="697FC11C" w14:textId="77777777" w:rsidR="00B85A26" w:rsidRDefault="00210AEB">
      <w:pPr>
        <w:pStyle w:val="Heading9"/>
      </w:pPr>
      <w:r>
        <w:rPr>
          <w:color w:val="414042"/>
        </w:rPr>
        <w:t>QAI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provided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following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presentations:</w:t>
      </w:r>
    </w:p>
    <w:p w14:paraId="65204362" w14:textId="77777777" w:rsidR="00B85A26" w:rsidRDefault="00B85A26">
      <w:pPr>
        <w:pStyle w:val="BodyText"/>
        <w:spacing w:before="2"/>
        <w:rPr>
          <w:rFonts w:ascii="Arial Rounded MT Bold"/>
          <w:sz w:val="17"/>
        </w:rPr>
      </w:pPr>
    </w:p>
    <w:p w14:paraId="21C5FC3E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before="100" w:line="266" w:lineRule="auto"/>
        <w:ind w:right="1238"/>
      </w:pPr>
      <w:r>
        <w:rPr>
          <w:color w:val="414042"/>
        </w:rPr>
        <w:t>A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keynote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presentation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part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panel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Association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Community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1"/>
        </w:rPr>
        <w:t xml:space="preserve"> </w:t>
      </w:r>
      <w:proofErr w:type="spellStart"/>
      <w:r>
        <w:rPr>
          <w:color w:val="414042"/>
        </w:rPr>
        <w:t>Centres</w:t>
      </w:r>
      <w:proofErr w:type="spellEnd"/>
      <w:r>
        <w:rPr>
          <w:color w:val="414042"/>
          <w:spacing w:val="13"/>
        </w:rPr>
        <w:t xml:space="preserve"> </w:t>
      </w:r>
      <w:r>
        <w:rPr>
          <w:color w:val="414042"/>
        </w:rPr>
        <w:t>conference</w:t>
      </w:r>
    </w:p>
    <w:p w14:paraId="436A90BE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line="252" w:lineRule="exact"/>
        <w:ind w:hanging="361"/>
      </w:pPr>
      <w:r>
        <w:rPr>
          <w:color w:val="414042"/>
        </w:rPr>
        <w:t>A</w:t>
      </w:r>
      <w:r>
        <w:rPr>
          <w:color w:val="414042"/>
          <w:spacing w:val="25"/>
        </w:rPr>
        <w:t xml:space="preserve"> </w:t>
      </w:r>
      <w:proofErr w:type="spellStart"/>
      <w:r>
        <w:rPr>
          <w:color w:val="414042"/>
        </w:rPr>
        <w:t>CLCQld</w:t>
      </w:r>
      <w:proofErr w:type="spellEnd"/>
      <w:r>
        <w:rPr>
          <w:color w:val="414042"/>
          <w:spacing w:val="39"/>
        </w:rPr>
        <w:t xml:space="preserve"> </w:t>
      </w:r>
      <w:r>
        <w:rPr>
          <w:color w:val="414042"/>
        </w:rPr>
        <w:t>webinar: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“Using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Act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advocate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clients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disability”</w:t>
      </w:r>
    </w:p>
    <w:p w14:paraId="6A3FA808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before="28"/>
        <w:ind w:hanging="361"/>
      </w:pPr>
      <w:r>
        <w:rPr>
          <w:color w:val="414042"/>
        </w:rPr>
        <w:t>A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guest</w:t>
      </w:r>
      <w:r>
        <w:rPr>
          <w:color w:val="414042"/>
          <w:spacing w:val="46"/>
        </w:rPr>
        <w:t xml:space="preserve"> </w:t>
      </w:r>
      <w:r>
        <w:rPr>
          <w:color w:val="414042"/>
        </w:rPr>
        <w:t>lecture</w:t>
      </w:r>
      <w:r>
        <w:rPr>
          <w:color w:val="414042"/>
          <w:spacing w:val="4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46"/>
        </w:rPr>
        <w:t xml:space="preserve"> </w:t>
      </w:r>
      <w:r>
        <w:rPr>
          <w:color w:val="414042"/>
        </w:rPr>
        <w:t>Bond</w:t>
      </w:r>
      <w:r>
        <w:rPr>
          <w:color w:val="414042"/>
          <w:spacing w:val="46"/>
        </w:rPr>
        <w:t xml:space="preserve"> </w:t>
      </w:r>
      <w:r>
        <w:rPr>
          <w:color w:val="414042"/>
        </w:rPr>
        <w:t>University</w:t>
      </w:r>
      <w:r>
        <w:rPr>
          <w:color w:val="414042"/>
          <w:spacing w:val="46"/>
        </w:rPr>
        <w:t xml:space="preserve"> </w:t>
      </w:r>
      <w:r>
        <w:rPr>
          <w:color w:val="414042"/>
        </w:rPr>
        <w:t>students</w:t>
      </w:r>
      <w:r>
        <w:rPr>
          <w:color w:val="414042"/>
          <w:spacing w:val="46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46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46"/>
        </w:rPr>
        <w:t xml:space="preserve"> </w:t>
      </w:r>
      <w:r>
        <w:rPr>
          <w:color w:val="414042"/>
        </w:rPr>
        <w:t>discrimination</w:t>
      </w:r>
      <w:r>
        <w:rPr>
          <w:color w:val="414042"/>
          <w:spacing w:val="46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45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46"/>
        </w:rPr>
        <w:t xml:space="preserve"> </w:t>
      </w:r>
      <w:r>
        <w:rPr>
          <w:color w:val="414042"/>
        </w:rPr>
        <w:t>rights</w:t>
      </w:r>
    </w:p>
    <w:p w14:paraId="271E2109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before="27" w:line="266" w:lineRule="auto"/>
        <w:ind w:right="1236"/>
      </w:pPr>
      <w:r>
        <w:rPr>
          <w:color w:val="414042"/>
        </w:rPr>
        <w:t>Co-presented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MHRT President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morning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tea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hosted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Norton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Rose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Fulbright,</w:t>
      </w:r>
      <w:r>
        <w:rPr>
          <w:color w:val="414042"/>
          <w:spacing w:val="50"/>
        </w:rPr>
        <w:t xml:space="preserve"> </w:t>
      </w:r>
      <w:proofErr w:type="gramStart"/>
      <w:r>
        <w:rPr>
          <w:color w:val="414042"/>
        </w:rPr>
        <w:t>in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order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to</w:t>
      </w:r>
      <w:proofErr w:type="gramEnd"/>
      <w:r>
        <w:rPr>
          <w:color w:val="414042"/>
          <w:spacing w:val="-48"/>
        </w:rPr>
        <w:t xml:space="preserve"> </w:t>
      </w:r>
      <w:r>
        <w:rPr>
          <w:color w:val="414042"/>
        </w:rPr>
        <w:t>increase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interest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volunteering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mental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law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matters</w:t>
      </w:r>
    </w:p>
    <w:p w14:paraId="49E61FD9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line="266" w:lineRule="auto"/>
        <w:ind w:right="1238"/>
      </w:pPr>
      <w:r>
        <w:rPr>
          <w:color w:val="414042"/>
        </w:rPr>
        <w:t>A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paper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Forensic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Liaison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Officer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Symposium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about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forensic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orders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disability,</w:t>
      </w:r>
      <w:r>
        <w:rPr>
          <w:color w:val="414042"/>
          <w:spacing w:val="55"/>
        </w:rPr>
        <w:t xml:space="preserve"> </w:t>
      </w:r>
      <w:r>
        <w:rPr>
          <w:color w:val="414042"/>
        </w:rPr>
        <w:t>NDIS</w:t>
      </w:r>
      <w:r>
        <w:rPr>
          <w:color w:val="414042"/>
          <w:spacing w:val="5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implementation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Act</w:t>
      </w:r>
    </w:p>
    <w:p w14:paraId="1C60AFE9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line="252" w:lineRule="exact"/>
        <w:ind w:hanging="361"/>
      </w:pPr>
      <w:r>
        <w:rPr>
          <w:color w:val="414042"/>
        </w:rPr>
        <w:t>A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CLE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social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workers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Act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its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implications</w:t>
      </w:r>
    </w:p>
    <w:p w14:paraId="44493C96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before="27" w:line="266" w:lineRule="auto"/>
        <w:ind w:right="1237"/>
      </w:pPr>
      <w:r>
        <w:rPr>
          <w:color w:val="414042"/>
        </w:rPr>
        <w:t>Papers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“Education,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Employment: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How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Qld’s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HRA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will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impact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Disability”,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CCA,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Rockhampton</w:t>
      </w:r>
    </w:p>
    <w:p w14:paraId="48A61026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line="266" w:lineRule="auto"/>
        <w:ind w:right="1231"/>
      </w:pPr>
      <w:r>
        <w:rPr>
          <w:color w:val="414042"/>
        </w:rPr>
        <w:t>A conference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presentation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‘Using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Rights Act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an Advocacy Tool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Clients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Disability’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Australian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Lawyers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Alliance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Conference</w:t>
      </w:r>
    </w:p>
    <w:p w14:paraId="25C64A7D" w14:textId="77777777" w:rsidR="00B85A26" w:rsidRDefault="00B85A26">
      <w:pPr>
        <w:pStyle w:val="BodyText"/>
        <w:spacing w:before="9"/>
        <w:rPr>
          <w:sz w:val="20"/>
        </w:rPr>
      </w:pPr>
    </w:p>
    <w:p w14:paraId="4324583B" w14:textId="77777777" w:rsidR="00B85A26" w:rsidRDefault="00210AEB">
      <w:pPr>
        <w:pStyle w:val="Heading9"/>
        <w:spacing w:before="1"/>
      </w:pPr>
      <w:proofErr w:type="gramStart"/>
      <w:r>
        <w:rPr>
          <w:color w:val="414042"/>
        </w:rPr>
        <w:t>We</w:t>
      </w:r>
      <w:proofErr w:type="gramEnd"/>
      <w:r>
        <w:rPr>
          <w:color w:val="414042"/>
          <w:spacing w:val="23"/>
        </w:rPr>
        <w:t xml:space="preserve"> </w:t>
      </w:r>
      <w:r>
        <w:rPr>
          <w:color w:val="414042"/>
        </w:rPr>
        <w:t>also:</w:t>
      </w:r>
    </w:p>
    <w:p w14:paraId="64599976" w14:textId="77777777" w:rsidR="00B85A26" w:rsidRDefault="00B85A26">
      <w:pPr>
        <w:pStyle w:val="BodyText"/>
        <w:spacing w:before="9"/>
        <w:rPr>
          <w:rFonts w:ascii="Arial Rounded MT Bold"/>
          <w:sz w:val="25"/>
        </w:rPr>
      </w:pPr>
    </w:p>
    <w:p w14:paraId="5C612F63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ind w:hanging="361"/>
      </w:pPr>
      <w:r>
        <w:rPr>
          <w:color w:val="414042"/>
        </w:rPr>
        <w:t>Co-facilitated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Workshop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collaboration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UQ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Pro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Bono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Centre</w:t>
      </w:r>
    </w:p>
    <w:p w14:paraId="1763DBE8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before="28" w:line="266" w:lineRule="auto"/>
        <w:ind w:right="1239"/>
      </w:pPr>
      <w:r>
        <w:rPr>
          <w:color w:val="414042"/>
        </w:rPr>
        <w:t>Worked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Office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Public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Guardian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develop,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test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refine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three-part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training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module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guardians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role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Mental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Review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Tribunal</w:t>
      </w:r>
    </w:p>
    <w:p w14:paraId="6CF81F2E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line="266" w:lineRule="auto"/>
        <w:ind w:right="1235"/>
      </w:pPr>
      <w:r>
        <w:rPr>
          <w:color w:val="414042"/>
        </w:rPr>
        <w:t>Facilitated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3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53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54"/>
        </w:rPr>
        <w:t xml:space="preserve"> </w:t>
      </w:r>
      <w:r>
        <w:rPr>
          <w:color w:val="414042"/>
        </w:rPr>
        <w:t>Panel</w:t>
      </w:r>
      <w:r>
        <w:rPr>
          <w:color w:val="414042"/>
          <w:spacing w:val="53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5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Australian</w:t>
      </w:r>
      <w:r>
        <w:rPr>
          <w:color w:val="414042"/>
          <w:spacing w:val="54"/>
        </w:rPr>
        <w:t xml:space="preserve"> </w:t>
      </w:r>
      <w:r>
        <w:rPr>
          <w:color w:val="414042"/>
        </w:rPr>
        <w:t>Council</w:t>
      </w:r>
      <w:r>
        <w:rPr>
          <w:color w:val="414042"/>
          <w:spacing w:val="5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54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53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Authorities</w:t>
      </w:r>
      <w:r>
        <w:rPr>
          <w:color w:val="414042"/>
          <w:spacing w:val="53"/>
        </w:rPr>
        <w:t xml:space="preserve"> </w:t>
      </w:r>
      <w:r>
        <w:rPr>
          <w:color w:val="414042"/>
        </w:rPr>
        <w:t>Conference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Hobart</w:t>
      </w:r>
    </w:p>
    <w:p w14:paraId="05D127FE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line="266" w:lineRule="auto"/>
        <w:ind w:right="1238"/>
      </w:pPr>
      <w:r>
        <w:rPr>
          <w:color w:val="414042"/>
        </w:rPr>
        <w:t>Presented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(virtual)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lecture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University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Queensland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law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students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right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education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Act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2019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(Qld)</w:t>
      </w:r>
    </w:p>
    <w:p w14:paraId="43F7ED8D" w14:textId="77777777" w:rsidR="00B85A26" w:rsidRDefault="00B85A26">
      <w:pPr>
        <w:spacing w:line="266" w:lineRule="auto"/>
        <w:sectPr w:rsidR="00B85A26">
          <w:headerReference w:type="default" r:id="rId70"/>
          <w:footerReference w:type="even" r:id="rId71"/>
          <w:footerReference w:type="default" r:id="rId72"/>
          <w:pgSz w:w="11910" w:h="16840"/>
          <w:pgMar w:top="980" w:right="0" w:bottom="1280" w:left="0" w:header="0" w:footer="1091" w:gutter="0"/>
          <w:pgNumType w:start="37"/>
          <w:cols w:space="720"/>
        </w:sectPr>
      </w:pPr>
    </w:p>
    <w:p w14:paraId="19610F7E" w14:textId="77777777" w:rsidR="00B85A26" w:rsidRDefault="00B85A26">
      <w:pPr>
        <w:pStyle w:val="BodyText"/>
        <w:rPr>
          <w:sz w:val="20"/>
        </w:rPr>
      </w:pPr>
    </w:p>
    <w:p w14:paraId="3B9C2360" w14:textId="77777777" w:rsidR="00B85A26" w:rsidRDefault="00B85A26">
      <w:pPr>
        <w:pStyle w:val="BodyText"/>
        <w:rPr>
          <w:sz w:val="18"/>
        </w:rPr>
      </w:pPr>
    </w:p>
    <w:p w14:paraId="7005E21A" w14:textId="77777777" w:rsidR="00B85A26" w:rsidRDefault="00210AEB">
      <w:pPr>
        <w:pStyle w:val="Heading5"/>
        <w:ind w:left="2882"/>
      </w:pPr>
      <w:r>
        <w:pict w14:anchorId="5C480183">
          <v:shape id="_x0000_s1195" style="position:absolute;left:0;text-align:left;margin-left:0;margin-top:13.7pt;width:131.85pt;height:5.6pt;z-index:15809024;mso-position-horizontal-relative:page" coordorigin=",274" coordsize="2637,112" path="m2581,274l,274,,385r2581,l2602,381r18,-12l2632,351r4,-21l2632,308r-12,-18l2602,279r-21,-5xe" fillcolor="#253772" stroked="f">
            <v:path arrowok="t"/>
            <w10:wrap anchorx="page"/>
          </v:shape>
        </w:pict>
      </w:r>
      <w:r>
        <w:rPr>
          <w:color w:val="253772"/>
        </w:rPr>
        <w:t>Resources</w:t>
      </w:r>
    </w:p>
    <w:p w14:paraId="2CC0038C" w14:textId="77777777" w:rsidR="00B85A26" w:rsidRDefault="00B85A26">
      <w:pPr>
        <w:pStyle w:val="BodyText"/>
        <w:spacing w:before="1"/>
        <w:rPr>
          <w:rFonts w:ascii="Arial Rounded MT Bold"/>
          <w:sz w:val="24"/>
        </w:rPr>
      </w:pPr>
    </w:p>
    <w:p w14:paraId="5D54CE53" w14:textId="77777777" w:rsidR="00B85A26" w:rsidRDefault="00B85A26">
      <w:pPr>
        <w:rPr>
          <w:rFonts w:ascii="Arial Rounded MT Bold"/>
          <w:sz w:val="24"/>
        </w:rPr>
        <w:sectPr w:rsidR="00B85A26">
          <w:headerReference w:type="even" r:id="rId73"/>
          <w:pgSz w:w="11910" w:h="16840"/>
          <w:pgMar w:top="1240" w:right="0" w:bottom="1280" w:left="0" w:header="0" w:footer="1091" w:gutter="0"/>
          <w:cols w:space="720"/>
        </w:sectPr>
      </w:pPr>
    </w:p>
    <w:p w14:paraId="197C3666" w14:textId="77777777" w:rsidR="00B85A26" w:rsidRDefault="00210AEB">
      <w:pPr>
        <w:pStyle w:val="Heading9"/>
        <w:spacing w:before="118" w:line="223" w:lineRule="auto"/>
        <w:ind w:right="598"/>
      </w:pPr>
      <w:r>
        <w:rPr>
          <w:color w:val="414042"/>
        </w:rPr>
        <w:t>QAI</w:t>
      </w:r>
      <w:r>
        <w:rPr>
          <w:color w:val="414042"/>
          <w:spacing w:val="49"/>
        </w:rPr>
        <w:t xml:space="preserve"> </w:t>
      </w:r>
      <w:r>
        <w:rPr>
          <w:color w:val="414042"/>
        </w:rPr>
        <w:t>developed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published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62"/>
        </w:rPr>
        <w:t xml:space="preserve"> </w:t>
      </w:r>
      <w:r>
        <w:rPr>
          <w:color w:val="414042"/>
        </w:rPr>
        <w:t>following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resources:</w:t>
      </w:r>
    </w:p>
    <w:p w14:paraId="4D3F9E47" w14:textId="77777777" w:rsidR="00B85A26" w:rsidRDefault="00B85A26">
      <w:pPr>
        <w:pStyle w:val="BodyText"/>
        <w:spacing w:before="7"/>
        <w:rPr>
          <w:rFonts w:ascii="Arial Rounded MT Bold"/>
          <w:sz w:val="29"/>
        </w:rPr>
      </w:pPr>
    </w:p>
    <w:p w14:paraId="1CA7DE9D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ind w:hanging="361"/>
      </w:pPr>
      <w:r>
        <w:rPr>
          <w:color w:val="414042"/>
        </w:rPr>
        <w:t>Know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Your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Rights: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Guide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Rights</w:t>
      </w:r>
    </w:p>
    <w:p w14:paraId="6F13F830" w14:textId="77777777" w:rsidR="00B85A26" w:rsidRDefault="00210AEB">
      <w:pPr>
        <w:pStyle w:val="BodyText"/>
        <w:spacing w:before="68"/>
        <w:ind w:left="1814"/>
      </w:pPr>
      <w:r>
        <w:rPr>
          <w:color w:val="414042"/>
        </w:rPr>
        <w:t>Act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2019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(Qld)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-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Easy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English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Guide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Rights</w:t>
      </w:r>
    </w:p>
    <w:p w14:paraId="6C252A64" w14:textId="77777777" w:rsidR="00B85A26" w:rsidRDefault="00210AEB">
      <w:pPr>
        <w:pStyle w:val="BodyText"/>
        <w:spacing w:before="66" w:line="304" w:lineRule="auto"/>
        <w:ind w:left="1814"/>
      </w:pPr>
      <w:r>
        <w:rPr>
          <w:color w:val="414042"/>
        </w:rPr>
        <w:t>Act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intellectual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disability,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illustrated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cartoonist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Simon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Kneebone</w:t>
      </w:r>
    </w:p>
    <w:p w14:paraId="68D84054" w14:textId="77777777" w:rsidR="00B85A26" w:rsidRDefault="00210AEB">
      <w:pPr>
        <w:pStyle w:val="BodyText"/>
        <w:spacing w:before="8"/>
        <w:rPr>
          <w:sz w:val="29"/>
        </w:rPr>
      </w:pPr>
      <w:r>
        <w:br w:type="column"/>
      </w:r>
    </w:p>
    <w:p w14:paraId="4B28B60D" w14:textId="77777777" w:rsidR="00B85A26" w:rsidRDefault="00210AEB">
      <w:pPr>
        <w:spacing w:line="206" w:lineRule="auto"/>
        <w:ind w:left="127" w:right="1713"/>
        <w:rPr>
          <w:rFonts w:ascii="Arial Rounded MT Bold"/>
          <w:sz w:val="26"/>
        </w:rPr>
      </w:pPr>
      <w:r>
        <w:rPr>
          <w:rFonts w:ascii="Arial Rounded MT Bold"/>
          <w:color w:val="66626F"/>
          <w:spacing w:val="-1"/>
          <w:sz w:val="26"/>
        </w:rPr>
        <w:t>CLE</w:t>
      </w:r>
      <w:r>
        <w:rPr>
          <w:rFonts w:ascii="Arial Rounded MT Bold"/>
          <w:color w:val="66626F"/>
          <w:spacing w:val="-13"/>
          <w:sz w:val="26"/>
        </w:rPr>
        <w:t xml:space="preserve"> </w:t>
      </w:r>
      <w:r>
        <w:rPr>
          <w:rFonts w:ascii="Arial Rounded MT Bold"/>
          <w:color w:val="66626F"/>
          <w:spacing w:val="-1"/>
          <w:sz w:val="26"/>
        </w:rPr>
        <w:t>resources</w:t>
      </w:r>
      <w:r>
        <w:rPr>
          <w:rFonts w:ascii="Arial Rounded MT Bold"/>
          <w:color w:val="66626F"/>
          <w:spacing w:val="-12"/>
          <w:sz w:val="26"/>
        </w:rPr>
        <w:t xml:space="preserve"> </w:t>
      </w:r>
      <w:r>
        <w:rPr>
          <w:rFonts w:ascii="Arial Rounded MT Bold"/>
          <w:color w:val="66626F"/>
          <w:sz w:val="26"/>
        </w:rPr>
        <w:t>target</w:t>
      </w:r>
      <w:r>
        <w:rPr>
          <w:rFonts w:ascii="Arial Rounded MT Bold"/>
          <w:color w:val="66626F"/>
          <w:spacing w:val="-62"/>
          <w:sz w:val="26"/>
        </w:rPr>
        <w:t xml:space="preserve"> </w:t>
      </w:r>
      <w:r>
        <w:rPr>
          <w:rFonts w:ascii="Arial Rounded MT Bold"/>
          <w:color w:val="66626F"/>
          <w:sz w:val="26"/>
        </w:rPr>
        <w:t>was</w:t>
      </w:r>
      <w:r>
        <w:rPr>
          <w:rFonts w:ascii="Arial Rounded MT Bold"/>
          <w:color w:val="66626F"/>
          <w:spacing w:val="-4"/>
          <w:sz w:val="26"/>
        </w:rPr>
        <w:t xml:space="preserve"> </w:t>
      </w:r>
      <w:r>
        <w:rPr>
          <w:rFonts w:ascii="Arial Rounded MT Bold"/>
          <w:color w:val="66626F"/>
          <w:sz w:val="26"/>
        </w:rPr>
        <w:t>exceeded</w:t>
      </w:r>
      <w:r>
        <w:rPr>
          <w:rFonts w:ascii="Arial Rounded MT Bold"/>
          <w:color w:val="66626F"/>
          <w:spacing w:val="-3"/>
          <w:sz w:val="26"/>
        </w:rPr>
        <w:t xml:space="preserve"> </w:t>
      </w:r>
      <w:r>
        <w:rPr>
          <w:rFonts w:ascii="Arial Rounded MT Bold"/>
          <w:color w:val="66626F"/>
          <w:sz w:val="26"/>
        </w:rPr>
        <w:t>by</w:t>
      </w:r>
    </w:p>
    <w:p w14:paraId="73DCDAE6" w14:textId="77777777" w:rsidR="00B85A26" w:rsidRDefault="00210AEB">
      <w:pPr>
        <w:pStyle w:val="Heading1"/>
        <w:spacing w:before="0" w:line="748" w:lineRule="exact"/>
        <w:ind w:left="818"/>
      </w:pPr>
      <w:r>
        <w:pict w14:anchorId="516EEEAF">
          <v:group id="_x0000_s1191" style="position:absolute;left:0;text-align:left;margin-left:442.85pt;margin-top:-49.8pt;width:89.6pt;height:89.6pt;z-index:-18578944;mso-position-horizontal-relative:page" coordorigin="8857,-996" coordsize="1792,1792">
            <v:shape id="_x0000_s1194" style="position:absolute;left:8857;top:-996;width:1792;height:1792" coordorigin="8857,-996" coordsize="1792,1792" path="m9753,-996r-77,3l9600,-983r-73,16l9456,-946r-68,28l9322,-886r-62,38l9201,-806r-55,47l9095,-708r-47,56l9005,-594r-37,63l8935,-466r-27,69l8886,-326r-16,73l8861,-178r-4,78l8861,-23r9,75l8886,126r22,71l8935,265r33,66l9005,393r43,59l9095,507r51,51l9201,605r59,43l9322,685r66,33l9456,745r71,22l9600,783r76,9l9753,796r77,-4l9906,783r73,-16l10050,745r69,-27l10184,685r62,-37l10305,605r55,-47l10412,507r46,-55l10501,393r38,-62l10571,265r27,-68l10620,126r16,-74l10646,-23r3,-77l10646,-178r-10,-75l10620,-326r-22,-71l10571,-466r-32,-65l10501,-594r-43,-58l10412,-708r-52,-51l10305,-806r-59,-42l10184,-886r-65,-32l10050,-946r-71,-21l9906,-983r-76,-10l9753,-996xe" fillcolor="#ee8993" stroked="f">
              <v:fill opacity="41942f"/>
              <v:path arrowok="t"/>
            </v:shape>
            <v:shape id="_x0000_s1193" style="position:absolute;left:9094;top:-756;width:1317;height:1317" coordorigin="9095,-756" coordsize="1317,1317" path="m9753,-756r-77,4l9602,-739r-71,21l9464,-689r-64,35l9341,-611r-53,48l9240,-510r-43,59l9162,-387r-29,67l9112,-249r-13,74l9095,-98r4,77l9112,53r21,71l9162,192r35,63l9240,314r48,53l9341,416r59,42l9464,493r67,29l9602,543r74,13l9753,560r77,-4l9904,543r71,-21l10042,493r64,-35l10165,416r53,-49l10267,314r42,-59l10344,192r29,-68l10394,53r13,-74l10411,-98r-4,-77l10394,-249r-21,-71l10344,-387r-35,-64l10267,-510r-49,-53l10165,-611r-59,-43l10042,-689r-67,-29l9904,-739r-74,-13l9753,-756xe" stroked="f">
              <v:path arrowok="t"/>
            </v:shape>
            <v:shape id="_x0000_s1192" style="position:absolute;left:9324;top:-527;width:857;height:857" coordorigin="9325,-526" coordsize="857,857" path="m9753,-526r-77,7l9604,-499r-67,31l9477,-425r-51,51l9383,-314r-31,67l9332,-175r-7,77l9332,-21r20,73l9383,118r43,60l9477,230r60,42l9604,304r72,19l9753,330r77,-7l9903,304r66,-32l10029,230r52,-52l10123,118r32,-66l10174,-21r7,-77l10174,-175r-19,-72l10123,-314r-42,-60l10029,-425r-60,-43l9903,-499r-73,-20l9753,-526xe" fillcolor="#f5b4b9" stroked="f">
              <v:path arrowok="t"/>
            </v:shape>
            <w10:wrap anchorx="page"/>
          </v:group>
        </w:pict>
      </w:r>
      <w:r>
        <w:rPr>
          <w:color w:val="4D4958"/>
        </w:rPr>
        <w:t>450%</w:t>
      </w:r>
    </w:p>
    <w:p w14:paraId="7AC6A303" w14:textId="77777777" w:rsidR="00B85A26" w:rsidRDefault="00B85A26">
      <w:pPr>
        <w:spacing w:line="748" w:lineRule="exact"/>
        <w:sectPr w:rsidR="00B85A26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7337" w:space="40"/>
            <w:col w:w="4533"/>
          </w:cols>
        </w:sectPr>
      </w:pPr>
    </w:p>
    <w:p w14:paraId="316894DD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line="304" w:lineRule="auto"/>
        <w:ind w:right="1421"/>
      </w:pPr>
      <w:r>
        <w:rPr>
          <w:color w:val="414042"/>
        </w:rPr>
        <w:t>A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set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plain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English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factsheets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explaining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each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Act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2019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(Qld)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disability</w:t>
      </w:r>
    </w:p>
    <w:p w14:paraId="1423B5FC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line="304" w:lineRule="auto"/>
        <w:ind w:right="1280"/>
      </w:pPr>
      <w:r>
        <w:rPr>
          <w:color w:val="414042"/>
        </w:rPr>
        <w:t>“The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grassroots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campaign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Rights Act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Queensland: A case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study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modern Australian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Law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Reform”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(co-authored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Aimee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McVeigh,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published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Alternative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Law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Journal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January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2020)</w:t>
      </w:r>
    </w:p>
    <w:p w14:paraId="390933E7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line="304" w:lineRule="auto"/>
        <w:ind w:right="1877"/>
      </w:pPr>
      <w:r>
        <w:rPr>
          <w:color w:val="414042"/>
        </w:rPr>
        <w:t>Using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Rights Act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 Advocacy Tool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Clients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(Australian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Lawyers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Alliance)</w:t>
      </w:r>
    </w:p>
    <w:p w14:paraId="3118F6F7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line="251" w:lineRule="exact"/>
        <w:ind w:hanging="361"/>
      </w:pPr>
      <w:r>
        <w:rPr>
          <w:color w:val="414042"/>
        </w:rPr>
        <w:t>Published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flowchart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processes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under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Act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2019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(Qld)</w:t>
      </w:r>
    </w:p>
    <w:p w14:paraId="25C7379A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before="65"/>
        <w:ind w:hanging="361"/>
      </w:pPr>
      <w:r>
        <w:rPr>
          <w:color w:val="414042"/>
        </w:rPr>
        <w:t>Mental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Act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collaboration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project,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ADAA</w:t>
      </w:r>
    </w:p>
    <w:p w14:paraId="66ACC890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before="67" w:line="304" w:lineRule="auto"/>
        <w:ind w:right="1359"/>
      </w:pPr>
      <w:r>
        <w:rPr>
          <w:color w:val="414042"/>
        </w:rPr>
        <w:t>Two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flowcharts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NDIS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processes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published: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NDIS Access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Flowchart,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NDIS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External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Appeals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Flowchart</w:t>
      </w:r>
    </w:p>
    <w:p w14:paraId="0D97304E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line="251" w:lineRule="exact"/>
        <w:ind w:hanging="361"/>
      </w:pPr>
      <w:r>
        <w:rPr>
          <w:color w:val="414042"/>
        </w:rPr>
        <w:t>Worked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Public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Interest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Centre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(PIAC)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develop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register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cases</w:t>
      </w:r>
    </w:p>
    <w:p w14:paraId="7C24DAB4" w14:textId="77777777" w:rsidR="00B85A26" w:rsidRDefault="00210AEB">
      <w:pPr>
        <w:pStyle w:val="BodyText"/>
        <w:spacing w:before="68" w:line="304" w:lineRule="auto"/>
        <w:ind w:left="1814" w:right="1668"/>
      </w:pPr>
      <w:r>
        <w:rPr>
          <w:color w:val="414042"/>
        </w:rPr>
        <w:t>settled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Administrative Appeals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Tribunal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(AAT),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response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</w:t>
      </w:r>
      <w:r>
        <w:rPr>
          <w:color w:val="414042"/>
        </w:rPr>
        <w:t>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Joint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Standing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Committee’s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recommendation,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assist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participants,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families,</w:t>
      </w:r>
      <w:r>
        <w:rPr>
          <w:color w:val="414042"/>
          <w:spacing w:val="31"/>
        </w:rPr>
        <w:t xml:space="preserve"> </w:t>
      </w:r>
      <w:proofErr w:type="spellStart"/>
      <w:r>
        <w:rPr>
          <w:color w:val="414042"/>
        </w:rPr>
        <w:t>carers</w:t>
      </w:r>
      <w:proofErr w:type="spellEnd"/>
      <w:r>
        <w:rPr>
          <w:color w:val="414042"/>
          <w:spacing w:val="3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advocates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NDIS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Appeals</w:t>
      </w:r>
    </w:p>
    <w:p w14:paraId="2CE71856" w14:textId="77777777" w:rsidR="00B85A26" w:rsidRDefault="00B85A26">
      <w:pPr>
        <w:pStyle w:val="BodyText"/>
        <w:rPr>
          <w:sz w:val="24"/>
        </w:rPr>
      </w:pPr>
    </w:p>
    <w:p w14:paraId="389D7947" w14:textId="77777777" w:rsidR="00B85A26" w:rsidRDefault="00B85A26">
      <w:pPr>
        <w:pStyle w:val="BodyText"/>
        <w:spacing w:before="1"/>
        <w:rPr>
          <w:sz w:val="25"/>
        </w:rPr>
      </w:pPr>
    </w:p>
    <w:p w14:paraId="0C427110" w14:textId="77777777" w:rsidR="00B85A26" w:rsidRDefault="00210AEB">
      <w:pPr>
        <w:pStyle w:val="Heading1"/>
        <w:spacing w:before="0" w:line="249" w:lineRule="auto"/>
        <w:ind w:left="1033" w:right="4391"/>
      </w:pPr>
      <w:r>
        <w:pict w14:anchorId="27C77F3A">
          <v:shape id="_x0000_s1190" style="position:absolute;left:0;text-align:left;margin-left:49.6pt;margin-top:92.95pt;width:66.05pt;height:5.6pt;z-index:-15651840;mso-wrap-distance-left:0;mso-wrap-distance-right:0;mso-position-horizontal-relative:page" coordorigin="992,1859" coordsize="1321,112" path="m2257,1859r-1209,l1026,1863r-18,12l997,1893r-5,22l997,1936r11,18l1026,1966r22,4l2257,1970r22,-4l2297,1954r12,-18l2313,1915r-4,-22l2297,1875r-18,-12l2257,1859xe" fillcolor="#e44856" stroked="f">
            <v:path arrowok="t"/>
            <w10:wrap type="topAndBottom" anchorx="page"/>
          </v:shape>
        </w:pict>
      </w:r>
      <w:r>
        <w:pict w14:anchorId="2B688AC5">
          <v:shape id="_x0000_s1189" style="position:absolute;left:0;text-align:left;margin-left:120.55pt;margin-top:92.95pt;width:66.05pt;height:5.6pt;z-index:-15651328;mso-wrap-distance-left:0;mso-wrap-distance-right:0;mso-position-horizontal-relative:page" coordorigin="2411,1859" coordsize="1321,112" path="m3677,1859r-1210,l2445,1863r-17,12l2416,1893r-5,22l2416,1936r12,18l2445,1966r22,4l3677,1970r21,-4l3716,1954r12,-18l3732,1915r-4,-22l3716,1875r-18,-12l3677,1859xe" fillcolor="#e44856" stroked="f">
            <v:path arrowok="t"/>
            <w10:wrap type="topAndBottom" anchorx="page"/>
          </v:shape>
        </w:pict>
      </w:r>
      <w:r>
        <w:pict w14:anchorId="64A071F8">
          <v:shape id="_x0000_s1188" style="position:absolute;left:0;text-align:left;margin-left:191.55pt;margin-top:92.95pt;width:66.05pt;height:5.6pt;z-index:-15650816;mso-wrap-distance-left:0;mso-wrap-distance-right:0;mso-position-horizontal-relative:page" coordorigin="3831,1859" coordsize="1321,112" path="m5096,1859r-1210,l3865,1863r-18,12l3835,1893r-4,22l3835,1936r12,18l3865,1966r21,4l5096,1970r22,-4l5135,1954r12,-18l5151,1915r-4,-22l5135,1875r-17,-12l5096,1859xe" fillcolor="#e44856" stroked="f">
            <v:path arrowok="t"/>
            <w10:wrap type="topAndBottom" anchorx="page"/>
          </v:shape>
        </w:pict>
      </w:r>
      <w:r>
        <w:pict w14:anchorId="7A411F17">
          <v:shape id="_x0000_s1187" style="position:absolute;left:0;text-align:left;margin-left:262.5pt;margin-top:92.95pt;width:66.05pt;height:5.6pt;z-index:-15650304;mso-wrap-distance-left:0;mso-wrap-distance-right:0;mso-position-horizontal-relative:page" coordorigin="5250,1859" coordsize="1321,112" path="m6515,1859r-1210,l5284,1863r-18,12l5254,1893r-4,22l5254,1936r12,18l5284,1966r21,4l6515,1970r22,-4l6554,1954r12,-18l6571,1915r-5,-22l6554,1875r-17,-12l6515,1859xe" fillcolor="#e44856" stroked="f">
            <v:path arrowok="t"/>
            <w10:wrap type="topAndBottom" anchorx="page"/>
          </v:shape>
        </w:pict>
      </w:r>
      <w:r>
        <w:pict w14:anchorId="2F52BA0E">
          <v:shape id="_x0000_s1186" style="position:absolute;left:0;text-align:left;margin-left:333.45pt;margin-top:92.95pt;width:66.05pt;height:5.6pt;z-index:-15649792;mso-wrap-distance-left:0;mso-wrap-distance-right:0;mso-position-horizontal-relative:page" coordorigin="6669,1859" coordsize="1321,112" path="m7934,1859r-1209,l6703,1863r-18,12l6673,1893r-4,22l6673,1936r12,18l6703,1966r22,4l7934,1970r22,-4l7974,1954r12,-18l7990,1915r-4,-22l7974,1875r-18,-12l7934,1859xe" fillcolor="#e44856" stroked="f">
            <v:path arrowok="t"/>
            <w10:wrap type="topAndBottom" anchorx="page"/>
          </v:shape>
        </w:pict>
      </w:r>
      <w:bookmarkStart w:id="5" w:name="_TOC_250004"/>
      <w:r>
        <w:rPr>
          <w:color w:val="7EA4D6"/>
        </w:rPr>
        <w:t>Conferences</w:t>
      </w:r>
      <w:r>
        <w:rPr>
          <w:color w:val="7EA4D6"/>
          <w:spacing w:val="1"/>
        </w:rPr>
        <w:t xml:space="preserve"> </w:t>
      </w:r>
      <w:r>
        <w:rPr>
          <w:color w:val="7EA4D6"/>
        </w:rPr>
        <w:t>Training</w:t>
      </w:r>
      <w:r>
        <w:rPr>
          <w:color w:val="7EA4D6"/>
          <w:spacing w:val="-34"/>
        </w:rPr>
        <w:t xml:space="preserve"> </w:t>
      </w:r>
      <w:r>
        <w:rPr>
          <w:color w:val="7EA4D6"/>
        </w:rPr>
        <w:t>&amp;</w:t>
      </w:r>
      <w:r>
        <w:rPr>
          <w:color w:val="7EA4D6"/>
          <w:spacing w:val="-33"/>
        </w:rPr>
        <w:t xml:space="preserve"> </w:t>
      </w:r>
      <w:bookmarkEnd w:id="5"/>
      <w:r>
        <w:rPr>
          <w:color w:val="7EA4D6"/>
        </w:rPr>
        <w:t>Events</w:t>
      </w:r>
    </w:p>
    <w:p w14:paraId="6BF8253D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29B9785E" w14:textId="77777777" w:rsidR="00B85A26" w:rsidRDefault="00210AEB">
      <w:pPr>
        <w:pStyle w:val="Heading9"/>
        <w:spacing w:before="270" w:line="223" w:lineRule="auto"/>
        <w:ind w:right="1241"/>
      </w:pPr>
      <w:r>
        <w:rPr>
          <w:color w:val="414042"/>
        </w:rPr>
        <w:t>QAI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staff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members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participated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following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events,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addition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range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63"/>
        </w:rPr>
        <w:t xml:space="preserve"> </w:t>
      </w:r>
      <w:r>
        <w:rPr>
          <w:color w:val="414042"/>
        </w:rPr>
        <w:t>Continuing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Professional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Development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opportunities:</w:t>
      </w:r>
    </w:p>
    <w:p w14:paraId="4B4B7481" w14:textId="77777777" w:rsidR="00B85A26" w:rsidRDefault="00B85A26">
      <w:pPr>
        <w:pStyle w:val="BodyText"/>
        <w:spacing w:before="7"/>
        <w:rPr>
          <w:rFonts w:ascii="Arial Rounded MT Bold"/>
          <w:sz w:val="29"/>
        </w:rPr>
      </w:pPr>
    </w:p>
    <w:p w14:paraId="28C16835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ind w:hanging="361"/>
      </w:pPr>
      <w:r>
        <w:rPr>
          <w:color w:val="414042"/>
        </w:rPr>
        <w:t>Annual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LAQ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civil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law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conference</w:t>
      </w:r>
    </w:p>
    <w:p w14:paraId="1EC78FF3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before="68"/>
        <w:ind w:hanging="361"/>
      </w:pPr>
      <w:r>
        <w:rPr>
          <w:color w:val="414042"/>
        </w:rPr>
        <w:t>ANZAPPL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quarterly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dinner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presentation</w:t>
      </w:r>
    </w:p>
    <w:p w14:paraId="68EA16D2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before="67"/>
        <w:ind w:hanging="361"/>
      </w:pPr>
      <w:r>
        <w:rPr>
          <w:color w:val="414042"/>
        </w:rPr>
        <w:t>National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Association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Community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43"/>
        </w:rPr>
        <w:t xml:space="preserve"> </w:t>
      </w:r>
      <w:proofErr w:type="spellStart"/>
      <w:r>
        <w:rPr>
          <w:color w:val="414042"/>
        </w:rPr>
        <w:t>Centres</w:t>
      </w:r>
      <w:proofErr w:type="spellEnd"/>
      <w:r>
        <w:rPr>
          <w:color w:val="414042"/>
          <w:spacing w:val="42"/>
        </w:rPr>
        <w:t xml:space="preserve"> </w:t>
      </w:r>
      <w:r>
        <w:rPr>
          <w:color w:val="414042"/>
        </w:rPr>
        <w:t>conference</w:t>
      </w:r>
    </w:p>
    <w:p w14:paraId="777A634F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before="67"/>
        <w:ind w:hanging="361"/>
      </w:pPr>
      <w:r>
        <w:rPr>
          <w:color w:val="414042"/>
        </w:rPr>
        <w:t>Human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Evaluation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Workshop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Forum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dinner</w:t>
      </w:r>
    </w:p>
    <w:p w14:paraId="2D40B28E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before="68"/>
        <w:ind w:hanging="361"/>
      </w:pPr>
      <w:proofErr w:type="spellStart"/>
      <w:r>
        <w:rPr>
          <w:color w:val="414042"/>
        </w:rPr>
        <w:t>CLCQld</w:t>
      </w:r>
      <w:proofErr w:type="spellEnd"/>
      <w:r>
        <w:rPr>
          <w:color w:val="414042"/>
          <w:spacing w:val="33"/>
        </w:rPr>
        <w:t xml:space="preserve"> </w:t>
      </w:r>
      <w:r>
        <w:rPr>
          <w:color w:val="414042"/>
        </w:rPr>
        <w:t>Leadership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Forum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Cairns</w:t>
      </w:r>
    </w:p>
    <w:p w14:paraId="260EB7F2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before="67"/>
        <w:ind w:hanging="361"/>
      </w:pPr>
      <w:r>
        <w:rPr>
          <w:color w:val="414042"/>
        </w:rPr>
        <w:t>QHRC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International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Celebration,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Parliament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House</w:t>
      </w:r>
    </w:p>
    <w:p w14:paraId="1DB387E6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before="68"/>
        <w:ind w:hanging="361"/>
      </w:pPr>
      <w:r>
        <w:pict w14:anchorId="13B878F1">
          <v:rect id="_x0000_s1185" style="position:absolute;left:0;text-align:left;margin-left:299.35pt;margin-top:18pt;width:295.95pt;height:3pt;z-index:15808000;mso-position-horizontal-relative:page" fillcolor="#7ea4d6" stroked="f">
            <w10:wrap anchorx="page"/>
          </v:rect>
        </w:pict>
      </w:r>
      <w:r>
        <w:rPr>
          <w:color w:val="414042"/>
        </w:rPr>
        <w:t>A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meeting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Public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Trustee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Queensland</w:t>
      </w:r>
    </w:p>
    <w:p w14:paraId="0B7132E3" w14:textId="77777777" w:rsidR="00B85A26" w:rsidRDefault="00B85A26">
      <w:pPr>
        <w:sectPr w:rsidR="00B85A26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10B9E803" w14:textId="77777777" w:rsidR="00B85A26" w:rsidRDefault="00B85A26">
      <w:pPr>
        <w:pStyle w:val="BodyText"/>
        <w:rPr>
          <w:sz w:val="20"/>
        </w:rPr>
      </w:pPr>
    </w:p>
    <w:p w14:paraId="470681BF" w14:textId="77777777" w:rsidR="00B85A26" w:rsidRDefault="00B85A26">
      <w:pPr>
        <w:pStyle w:val="BodyText"/>
        <w:rPr>
          <w:sz w:val="20"/>
        </w:rPr>
      </w:pPr>
    </w:p>
    <w:p w14:paraId="5FAC613D" w14:textId="77777777" w:rsidR="00B85A26" w:rsidRDefault="00B85A26">
      <w:pPr>
        <w:pStyle w:val="BodyText"/>
        <w:rPr>
          <w:sz w:val="20"/>
        </w:rPr>
      </w:pPr>
    </w:p>
    <w:p w14:paraId="731B4DBA" w14:textId="77777777" w:rsidR="00B85A26" w:rsidRDefault="00B85A26">
      <w:pPr>
        <w:pStyle w:val="BodyText"/>
        <w:rPr>
          <w:sz w:val="20"/>
        </w:rPr>
      </w:pPr>
    </w:p>
    <w:p w14:paraId="7981E056" w14:textId="77777777" w:rsidR="00B85A26" w:rsidRDefault="00B85A26">
      <w:pPr>
        <w:pStyle w:val="BodyText"/>
        <w:rPr>
          <w:sz w:val="20"/>
        </w:rPr>
      </w:pPr>
    </w:p>
    <w:p w14:paraId="0688488B" w14:textId="77777777" w:rsidR="00B85A26" w:rsidRDefault="00B85A26">
      <w:pPr>
        <w:pStyle w:val="BodyText"/>
        <w:rPr>
          <w:sz w:val="20"/>
        </w:rPr>
      </w:pPr>
    </w:p>
    <w:p w14:paraId="3553B55E" w14:textId="77777777" w:rsidR="00B85A26" w:rsidRDefault="00B85A26">
      <w:pPr>
        <w:pStyle w:val="BodyText"/>
        <w:rPr>
          <w:sz w:val="20"/>
        </w:rPr>
      </w:pPr>
    </w:p>
    <w:p w14:paraId="6761ABD1" w14:textId="77777777" w:rsidR="00B85A26" w:rsidRDefault="00B85A26">
      <w:pPr>
        <w:pStyle w:val="BodyText"/>
        <w:rPr>
          <w:sz w:val="20"/>
        </w:rPr>
      </w:pPr>
    </w:p>
    <w:p w14:paraId="29095482" w14:textId="77777777" w:rsidR="00B85A26" w:rsidRDefault="00B85A26">
      <w:pPr>
        <w:pStyle w:val="BodyText"/>
        <w:spacing w:before="4"/>
        <w:rPr>
          <w:sz w:val="25"/>
        </w:rPr>
      </w:pPr>
    </w:p>
    <w:p w14:paraId="65FBC210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before="100"/>
        <w:ind w:hanging="361"/>
      </w:pPr>
      <w:r>
        <w:pict w14:anchorId="27045E77">
          <v:group id="_x0000_s1182" style="position:absolute;left:0;text-align:left;margin-left:0;margin-top:-107.25pt;width:595.3pt;height:62.4pt;z-index:15810048;mso-position-horizontal-relative:page" coordorigin=",-2145" coordsize="11906,1248">
            <v:rect id="_x0000_s1184" style="position:absolute;top:-2145;width:2;height:1248" fillcolor="#253772" stroked="f"/>
            <v:rect id="_x0000_s1183" style="position:absolute;top:-2145;width:11906;height:1248" fillcolor="#7ea4d6" stroked="f"/>
            <w10:wrap anchorx="page"/>
          </v:group>
        </w:pict>
      </w:r>
      <w:r>
        <w:pict w14:anchorId="6DA8B573">
          <v:group id="_x0000_s1179" style="position:absolute;left:0;text-align:left;margin-left:0;margin-top:-6.45pt;width:341.3pt;height:658.25pt;z-index:-18576896;mso-position-horizontal-relative:page" coordorigin=",-129" coordsize="6826,13165">
            <v:shape id="_x0000_s1181" style="position:absolute;top:-130;width:5917;height:13165" coordorigin=",-129" coordsize="5917,13165" path="m5916,-129r-5432,l480,-129r-56,l424,12975r-424,l,13035r427,l427,13035r57,l484,-69r5432,l5916,-129xe" fillcolor="#7ea4d6" stroked="f">
              <v:path arrowok="t"/>
            </v:shape>
            <v:shape id="_x0000_s1180" style="position:absolute;left:1247;top:8063;width:5579;height:112" coordorigin="1247,8064" coordsize="5579,112" o:spt="100" adj="0,,0" path="m2568,8120r-4,-22l2552,8080r-18,-12l2513,8064r-1210,l1281,8068r-17,12l1252,8098r-5,22l1252,8141r12,18l1281,8171r22,4l2513,8175r21,-4l2552,8159r12,-18l2568,8120xm3987,8120r-4,-22l3971,8080r-18,-12l3932,8064r-1210,l2700,8068r-17,12l2671,8098r-5,22l2671,8141r12,18l2700,8171r22,4l3932,8175r21,-4l3971,8159r12,-18l3987,8120xm5407,8120r-5,-22l5390,8080r-17,-12l5351,8064r-1210,l4120,8068r-18,12l4090,8098r-4,22l4090,8141r12,18l4120,8171r21,4l5351,8175r22,-4l5390,8159r12,-18l5407,8120xm6826,8120r-5,-22l6810,8080r-18,-12l6770,8064r-1210,l5539,8068r-18,12l5509,8098r-4,22l5509,8141r12,18l5539,8171r21,4l6770,8175r22,-4l6810,8159r11,-18l6826,8120xe" fillcolor="#7ea4d6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414042"/>
        </w:rPr>
        <w:t>A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meeting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Mental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Service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Planning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Working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Group</w:t>
      </w:r>
    </w:p>
    <w:p w14:paraId="0650BA8E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before="67"/>
        <w:ind w:hanging="361"/>
      </w:pPr>
      <w:r>
        <w:rPr>
          <w:color w:val="414042"/>
        </w:rPr>
        <w:t>CRU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training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“Inclusive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Education;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Setting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Direction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Success”</w:t>
      </w:r>
    </w:p>
    <w:p w14:paraId="62118BC9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before="68" w:line="304" w:lineRule="auto"/>
        <w:ind w:right="1468"/>
      </w:pPr>
      <w:r>
        <w:rPr>
          <w:color w:val="414042"/>
        </w:rPr>
        <w:t>“Tips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 Traps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 Advocates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QHRC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Conciliation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Conferences”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Queensland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Commission</w:t>
      </w:r>
    </w:p>
    <w:p w14:paraId="562C92AF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line="251" w:lineRule="exact"/>
        <w:ind w:hanging="361"/>
      </w:pPr>
      <w:r>
        <w:rPr>
          <w:color w:val="414042"/>
        </w:rPr>
        <w:t>A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meeting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Queensland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Alliance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8"/>
        </w:rPr>
        <w:t xml:space="preserve"> </w:t>
      </w:r>
      <w:proofErr w:type="spellStart"/>
      <w:r>
        <w:rPr>
          <w:color w:val="414042"/>
        </w:rPr>
        <w:t>LawRight</w:t>
      </w:r>
      <w:proofErr w:type="spellEnd"/>
      <w:r>
        <w:rPr>
          <w:color w:val="414042"/>
          <w:spacing w:val="3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discuss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how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7"/>
        </w:rPr>
        <w:t xml:space="preserve"> </w:t>
      </w:r>
      <w:proofErr w:type="spellStart"/>
      <w:r>
        <w:rPr>
          <w:color w:val="414042"/>
        </w:rPr>
        <w:t>organisations</w:t>
      </w:r>
      <w:proofErr w:type="spellEnd"/>
      <w:r>
        <w:rPr>
          <w:color w:val="414042"/>
          <w:spacing w:val="37"/>
        </w:rPr>
        <w:t xml:space="preserve"> </w:t>
      </w:r>
      <w:r>
        <w:rPr>
          <w:color w:val="414042"/>
        </w:rPr>
        <w:t>could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work</w:t>
      </w:r>
    </w:p>
    <w:p w14:paraId="0704164D" w14:textId="77777777" w:rsidR="00B85A26" w:rsidRDefault="00210AEB">
      <w:pPr>
        <w:pStyle w:val="BodyText"/>
        <w:spacing w:before="67" w:line="304" w:lineRule="auto"/>
        <w:ind w:left="1814" w:right="1668"/>
      </w:pPr>
      <w:r>
        <w:rPr>
          <w:color w:val="414042"/>
        </w:rPr>
        <w:t>together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help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ensure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Queensland Alliance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members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(mental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service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providers)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can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ensure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compliance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Act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2019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(Qld)</w:t>
      </w:r>
    </w:p>
    <w:p w14:paraId="42D82977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line="251" w:lineRule="exact"/>
        <w:ind w:hanging="361"/>
      </w:pPr>
      <w:r>
        <w:rPr>
          <w:color w:val="414042"/>
        </w:rPr>
        <w:t>The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‘New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Lawyering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A2J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University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Queensland’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workshop</w:t>
      </w:r>
    </w:p>
    <w:p w14:paraId="79BB9B7C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before="68"/>
        <w:ind w:hanging="361"/>
      </w:pPr>
      <w:r>
        <w:rPr>
          <w:color w:val="414042"/>
        </w:rPr>
        <w:t>A</w:t>
      </w:r>
      <w:r>
        <w:rPr>
          <w:color w:val="414042"/>
          <w:spacing w:val="21"/>
        </w:rPr>
        <w:t xml:space="preserve"> </w:t>
      </w:r>
      <w:r>
        <w:rPr>
          <w:color w:val="414042"/>
        </w:rPr>
        <w:t>meeting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Prof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Karen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Nankervis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new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acting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Director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Forensic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Disability</w:t>
      </w:r>
    </w:p>
    <w:p w14:paraId="2D48DB69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before="67" w:line="304" w:lineRule="auto"/>
        <w:ind w:right="1802"/>
      </w:pPr>
      <w:r>
        <w:rPr>
          <w:color w:val="414042"/>
        </w:rPr>
        <w:t>The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CLCQ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Digital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Strategy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Kick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off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Workshop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teleconference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(19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August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2019)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later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full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workshop</w:t>
      </w:r>
    </w:p>
    <w:p w14:paraId="5F160C41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line="304" w:lineRule="auto"/>
        <w:ind w:right="1239"/>
      </w:pPr>
      <w:r>
        <w:rPr>
          <w:color w:val="414042"/>
        </w:rPr>
        <w:t>The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Queensland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Implementation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Workshop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input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into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development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strategy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community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sector</w:t>
      </w:r>
    </w:p>
    <w:p w14:paraId="6BE113E5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line="304" w:lineRule="auto"/>
        <w:ind w:right="1277"/>
      </w:pPr>
      <w:r>
        <w:rPr>
          <w:color w:val="414042"/>
        </w:rPr>
        <w:t>QAI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Staff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met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Senior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Counsel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assisting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Royal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Commission,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discuss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how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best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QAI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can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assist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enquiry</w:t>
      </w:r>
    </w:p>
    <w:p w14:paraId="34C522D1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line="251" w:lineRule="exact"/>
        <w:ind w:hanging="361"/>
      </w:pPr>
      <w:r>
        <w:rPr>
          <w:color w:val="414042"/>
        </w:rPr>
        <w:t>A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meeting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ATSILS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forge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greater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referral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pathways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between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38"/>
        </w:rPr>
        <w:t xml:space="preserve"> </w:t>
      </w:r>
      <w:proofErr w:type="spellStart"/>
      <w:r>
        <w:rPr>
          <w:color w:val="414042"/>
        </w:rPr>
        <w:t>organisations</w:t>
      </w:r>
      <w:proofErr w:type="spellEnd"/>
    </w:p>
    <w:p w14:paraId="09D571B0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before="65" w:line="304" w:lineRule="auto"/>
        <w:ind w:right="1352"/>
      </w:pPr>
      <w:r>
        <w:rPr>
          <w:color w:val="414042"/>
        </w:rPr>
        <w:t>Webinar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training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“Queensland’s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new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Act: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What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it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means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your</w:t>
      </w:r>
      <w:r>
        <w:rPr>
          <w:color w:val="414042"/>
          <w:spacing w:val="41"/>
        </w:rPr>
        <w:t xml:space="preserve"> </w:t>
      </w:r>
      <w:proofErr w:type="spellStart"/>
      <w:r>
        <w:rPr>
          <w:color w:val="414042"/>
        </w:rPr>
        <w:t>organisation</w:t>
      </w:r>
      <w:proofErr w:type="spellEnd"/>
      <w:r>
        <w:rPr>
          <w:color w:val="414042"/>
          <w:spacing w:val="4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your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clients”</w:t>
      </w:r>
    </w:p>
    <w:p w14:paraId="5C772488" w14:textId="77777777" w:rsidR="00B85A26" w:rsidRDefault="00B85A26">
      <w:pPr>
        <w:pStyle w:val="BodyText"/>
        <w:spacing w:before="11"/>
        <w:rPr>
          <w:sz w:val="29"/>
        </w:rPr>
      </w:pPr>
    </w:p>
    <w:p w14:paraId="61C16D11" w14:textId="77777777" w:rsidR="00B85A26" w:rsidRDefault="00210AEB">
      <w:pPr>
        <w:pStyle w:val="Heading1"/>
        <w:spacing w:before="0" w:line="249" w:lineRule="auto"/>
        <w:ind w:right="5068"/>
      </w:pPr>
      <w:r>
        <w:pict w14:anchorId="7C45DBC8">
          <v:shape id="_x0000_s1178" style="position:absolute;left:0;text-align:left;margin-left:346.2pt;margin-top:92.95pt;width:66.05pt;height:5.6pt;z-index:-15647744;mso-wrap-distance-left:0;mso-wrap-distance-right:0;mso-position-horizontal-relative:page" coordorigin="6924,1859" coordsize="1321,112" path="m8189,1859r-1209,l6958,1863r-18,12l6928,1893r-4,22l6928,1936r12,18l6958,1966r22,4l8189,1970r22,-4l8229,1954r12,-18l8245,1915r-4,-22l8229,1875r-18,-12l8189,1859xe" fillcolor="#7ea4d6" stroked="f">
            <v:path arrowok="t"/>
            <w10:wrap type="topAndBottom" anchorx="page"/>
          </v:shape>
        </w:pict>
      </w:r>
      <w:r>
        <w:rPr>
          <w:color w:val="E44856"/>
        </w:rPr>
        <w:t>Collaboration</w:t>
      </w:r>
      <w:r>
        <w:rPr>
          <w:color w:val="E44856"/>
          <w:spacing w:val="1"/>
        </w:rPr>
        <w:t xml:space="preserve"> </w:t>
      </w:r>
      <w:r>
        <w:rPr>
          <w:color w:val="E44856"/>
          <w:spacing w:val="-1"/>
        </w:rPr>
        <w:t>&amp;</w:t>
      </w:r>
      <w:r>
        <w:rPr>
          <w:color w:val="E44856"/>
          <w:spacing w:val="-41"/>
        </w:rPr>
        <w:t xml:space="preserve"> </w:t>
      </w:r>
      <w:r>
        <w:rPr>
          <w:color w:val="E44856"/>
          <w:spacing w:val="-1"/>
        </w:rPr>
        <w:t>Participation</w:t>
      </w:r>
    </w:p>
    <w:p w14:paraId="54820216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1A96E8D3" w14:textId="77777777" w:rsidR="00B85A26" w:rsidRDefault="00B85A26">
      <w:pPr>
        <w:pStyle w:val="BodyText"/>
        <w:spacing w:before="7"/>
        <w:rPr>
          <w:rFonts w:ascii="Arial Rounded MT Bold"/>
          <w:sz w:val="17"/>
        </w:rPr>
      </w:pPr>
    </w:p>
    <w:p w14:paraId="2A6EB089" w14:textId="77777777" w:rsidR="00B85A26" w:rsidRDefault="00210AEB">
      <w:pPr>
        <w:pStyle w:val="Heading9"/>
        <w:spacing w:before="101"/>
      </w:pPr>
      <w:r>
        <w:rPr>
          <w:color w:val="414042"/>
        </w:rPr>
        <w:t>Throughout</w:t>
      </w:r>
      <w:r>
        <w:rPr>
          <w:color w:val="414042"/>
          <w:spacing w:val="4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47"/>
        </w:rPr>
        <w:t xml:space="preserve"> </w:t>
      </w:r>
      <w:r>
        <w:rPr>
          <w:color w:val="414042"/>
        </w:rPr>
        <w:t>year,</w:t>
      </w:r>
      <w:r>
        <w:rPr>
          <w:color w:val="414042"/>
          <w:spacing w:val="48"/>
        </w:rPr>
        <w:t xml:space="preserve"> </w:t>
      </w:r>
      <w:r>
        <w:rPr>
          <w:color w:val="414042"/>
        </w:rPr>
        <w:t>QAI</w:t>
      </w:r>
      <w:r>
        <w:rPr>
          <w:color w:val="414042"/>
          <w:spacing w:val="47"/>
        </w:rPr>
        <w:t xml:space="preserve"> </w:t>
      </w:r>
      <w:r>
        <w:rPr>
          <w:color w:val="414042"/>
        </w:rPr>
        <w:t>contributed</w:t>
      </w:r>
      <w:r>
        <w:rPr>
          <w:color w:val="414042"/>
          <w:spacing w:val="47"/>
        </w:rPr>
        <w:t xml:space="preserve"> </w:t>
      </w:r>
      <w:r>
        <w:rPr>
          <w:color w:val="414042"/>
        </w:rPr>
        <w:t>to:</w:t>
      </w:r>
    </w:p>
    <w:p w14:paraId="73772EFD" w14:textId="77777777" w:rsidR="00B85A26" w:rsidRDefault="00B85A26">
      <w:pPr>
        <w:pStyle w:val="BodyText"/>
        <w:spacing w:before="3"/>
        <w:rPr>
          <w:rFonts w:ascii="Arial Rounded MT Bold"/>
          <w:sz w:val="29"/>
        </w:rPr>
      </w:pPr>
    </w:p>
    <w:p w14:paraId="3E529B18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ind w:hanging="361"/>
      </w:pPr>
      <w:r>
        <w:rPr>
          <w:color w:val="414042"/>
        </w:rPr>
        <w:t>Australian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Network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Meetings</w:t>
      </w:r>
    </w:p>
    <w:p w14:paraId="0214B2E0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before="67" w:line="304" w:lineRule="auto"/>
        <w:ind w:right="1813"/>
      </w:pPr>
      <w:r>
        <w:rPr>
          <w:color w:val="414042"/>
        </w:rPr>
        <w:t>Community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1"/>
        </w:rPr>
        <w:t xml:space="preserve"> </w:t>
      </w:r>
      <w:proofErr w:type="spellStart"/>
      <w:r>
        <w:rPr>
          <w:color w:val="414042"/>
        </w:rPr>
        <w:t>Centres</w:t>
      </w:r>
      <w:proofErr w:type="spellEnd"/>
      <w:r>
        <w:rPr>
          <w:color w:val="414042"/>
          <w:spacing w:val="1"/>
        </w:rPr>
        <w:t xml:space="preserve"> </w:t>
      </w:r>
      <w:r>
        <w:rPr>
          <w:color w:val="414042"/>
        </w:rPr>
        <w:t>Queensland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workshops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meetings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develop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sector-wide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digital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strategy</w:t>
      </w:r>
    </w:p>
    <w:p w14:paraId="6F1EF5F7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line="251" w:lineRule="exact"/>
        <w:ind w:hanging="361"/>
      </w:pPr>
      <w:r>
        <w:rPr>
          <w:color w:val="414042"/>
        </w:rPr>
        <w:t>the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Community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Education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Assistance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Forum</w:t>
      </w:r>
    </w:p>
    <w:p w14:paraId="11CF0696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before="68"/>
        <w:ind w:hanging="361"/>
      </w:pPr>
      <w:r>
        <w:rPr>
          <w:color w:val="414042"/>
        </w:rPr>
        <w:t>the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Queensland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Assistance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Forum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(QLAF)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Mental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Service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Planning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Working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Group</w:t>
      </w:r>
    </w:p>
    <w:p w14:paraId="4E3C6AA7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before="67"/>
        <w:ind w:hanging="361"/>
      </w:pPr>
      <w:r>
        <w:rPr>
          <w:color w:val="414042"/>
        </w:rPr>
        <w:t>Queensland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Commission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Advocates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Group</w:t>
      </w:r>
    </w:p>
    <w:p w14:paraId="7ED4716A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before="68"/>
        <w:ind w:hanging="361"/>
      </w:pPr>
      <w:r>
        <w:rPr>
          <w:color w:val="414042"/>
        </w:rPr>
        <w:t>Queensland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Law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Society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Public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Law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Committee</w:t>
      </w:r>
    </w:p>
    <w:p w14:paraId="370FED2A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before="67"/>
        <w:ind w:hanging="361"/>
      </w:pPr>
      <w:r>
        <w:rPr>
          <w:color w:val="414042"/>
        </w:rPr>
        <w:t>Consultative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Working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Group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Domestic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Family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Violence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Against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Disability</w:t>
      </w:r>
    </w:p>
    <w:p w14:paraId="790A2F42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before="68" w:line="304" w:lineRule="auto"/>
        <w:ind w:right="1513"/>
      </w:pPr>
      <w:r>
        <w:rPr>
          <w:color w:val="414042"/>
        </w:rPr>
        <w:t>Australian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Lawyers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(Human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Rights Act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Sub-Committee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Sub-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Committee)</w:t>
      </w:r>
    </w:p>
    <w:p w14:paraId="16C3F05D" w14:textId="77777777" w:rsidR="00B85A26" w:rsidRDefault="00210AEB">
      <w:pPr>
        <w:pStyle w:val="BodyText"/>
        <w:spacing w:line="251" w:lineRule="exact"/>
        <w:ind w:left="1454"/>
      </w:pPr>
      <w:r>
        <w:rPr>
          <w:color w:val="414042"/>
        </w:rPr>
        <w:t>QAI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staff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also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attended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range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Continuing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Professional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Development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opportunities.</w:t>
      </w:r>
    </w:p>
    <w:p w14:paraId="75E8DD26" w14:textId="77777777" w:rsidR="00B85A26" w:rsidRDefault="00B85A26">
      <w:pPr>
        <w:spacing w:line="251" w:lineRule="exact"/>
        <w:sectPr w:rsidR="00B85A26">
          <w:headerReference w:type="default" r:id="rId74"/>
          <w:pgSz w:w="11910" w:h="16840"/>
          <w:pgMar w:top="0" w:right="0" w:bottom="1280" w:left="0" w:header="0" w:footer="1091" w:gutter="0"/>
          <w:cols w:space="720"/>
        </w:sectPr>
      </w:pPr>
    </w:p>
    <w:p w14:paraId="0178F1F2" w14:textId="77777777" w:rsidR="00B85A26" w:rsidRDefault="00210AEB">
      <w:pPr>
        <w:pStyle w:val="Heading1"/>
        <w:ind w:left="1247"/>
      </w:pPr>
      <w:r>
        <w:lastRenderedPageBreak/>
        <w:pict w14:anchorId="1F0D9426">
          <v:shape id="_x0000_s1177" style="position:absolute;left:0;text-align:left;margin-left:62.4pt;margin-top:51.05pt;width:66.05pt;height:5.6pt;z-index:-15646208;mso-wrap-distance-left:0;mso-wrap-distance-right:0;mso-position-horizontal-relative:page" coordorigin="1248,1021" coordsize="1321,112" path="m2514,1021r-1210,l1282,1025r-18,12l1253,1055r-5,21l1253,1098r11,18l1282,1128r22,4l2514,1132r21,-4l2553,1116r12,-18l2569,1076r-4,-21l2553,1037r-18,-12l2514,1021xe" fillcolor="#d62427" stroked="f">
            <v:path arrowok="t"/>
            <w10:wrap type="topAndBottom" anchorx="page"/>
          </v:shape>
        </w:pict>
      </w:r>
      <w:r>
        <w:pict w14:anchorId="66F93F75">
          <v:shape id="_x0000_s1176" style="position:absolute;left:0;text-align:left;margin-left:133.35pt;margin-top:51.05pt;width:66.05pt;height:5.6pt;z-index:-15645696;mso-wrap-distance-left:0;mso-wrap-distance-right:0;mso-position-horizontal-relative:page" coordorigin="2667,1021" coordsize="1321,112" path="m3933,1021r-1210,l2701,1025r-17,12l2672,1055r-5,21l2672,1098r12,18l2701,1128r22,4l3933,1132r21,-4l3972,1116r12,-18l3988,1076r-4,-21l3972,1037r-18,-12l3933,1021xe" fillcolor="#d62427" stroked="f">
            <v:path arrowok="t"/>
            <w10:wrap type="topAndBottom" anchorx="page"/>
          </v:shape>
        </w:pict>
      </w:r>
      <w:r>
        <w:pict w14:anchorId="03045A8D">
          <v:shape id="_x0000_s1175" style="position:absolute;left:0;text-align:left;margin-left:204.35pt;margin-top:51.05pt;width:66.05pt;height:5.6pt;z-index:-15645184;mso-wrap-distance-left:0;mso-wrap-distance-right:0;mso-position-horizontal-relative:page" coordorigin="4087,1021" coordsize="1321,112" path="m5352,1021r-1210,l4121,1025r-18,12l4091,1055r-4,21l4091,1098r12,18l4121,1128r21,4l5352,1132r22,-4l5391,1116r12,-18l5408,1076r-5,-21l5391,1037r-17,-12l5352,1021xe" fillcolor="#d62427" stroked="f">
            <v:path arrowok="t"/>
            <w10:wrap type="topAndBottom" anchorx="page"/>
          </v:shape>
        </w:pict>
      </w:r>
      <w:r>
        <w:pict w14:anchorId="59128E0A">
          <v:shape id="_x0000_s1174" style="position:absolute;left:0;text-align:left;margin-left:275.3pt;margin-top:51.05pt;width:66.05pt;height:5.6pt;z-index:-15644672;mso-wrap-distance-left:0;mso-wrap-distance-right:0;mso-position-horizontal-relative:page" coordorigin="5506,1021" coordsize="1321,112" path="m6771,1021r-1210,l5540,1025r-18,12l5510,1055r-4,21l5510,1098r12,18l5540,1128r21,4l6771,1132r22,-4l6810,1116r12,-18l6827,1076r-5,-21l6810,1037r-17,-12l6771,1021xe" fillcolor="#d62427" stroked="f">
            <v:path arrowok="t"/>
            <w10:wrap type="topAndBottom" anchorx="page"/>
          </v:shape>
        </w:pict>
      </w:r>
      <w:r>
        <w:pict w14:anchorId="37E00607">
          <v:shape id="_x0000_s1173" style="position:absolute;left:0;text-align:left;margin-left:346.25pt;margin-top:51.05pt;width:66.05pt;height:5.6pt;z-index:-15644160;mso-wrap-distance-left:0;mso-wrap-distance-right:0;mso-position-horizontal-relative:page" coordorigin="6925,1021" coordsize="1321,112" path="m8190,1021r-1209,l6959,1025r-18,12l6929,1055r-4,21l6929,1098r12,18l6959,1128r22,4l8190,1132r22,-4l8230,1116r12,-18l8246,1076r-4,-21l8230,1037r-18,-12l8190,1021xe" fillcolor="#d62427" stroked="f">
            <v:path arrowok="t"/>
            <w10:wrap type="topAndBottom" anchorx="page"/>
          </v:shape>
        </w:pict>
      </w:r>
      <w:bookmarkStart w:id="6" w:name="_TOC_250003"/>
      <w:r>
        <w:rPr>
          <w:color w:val="7EA4D6"/>
        </w:rPr>
        <w:t>Human</w:t>
      </w:r>
      <w:r>
        <w:rPr>
          <w:color w:val="7EA4D6"/>
          <w:spacing w:val="-10"/>
        </w:rPr>
        <w:t xml:space="preserve"> </w:t>
      </w:r>
      <w:bookmarkEnd w:id="6"/>
      <w:r>
        <w:rPr>
          <w:color w:val="7EA4D6"/>
        </w:rPr>
        <w:t>Resources</w:t>
      </w:r>
    </w:p>
    <w:p w14:paraId="17E67D33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005DCE6C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29C4A964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78A31A3C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24326985" w14:textId="77777777" w:rsidR="00B85A26" w:rsidRDefault="00210AEB">
      <w:pPr>
        <w:pStyle w:val="Heading8"/>
        <w:spacing w:before="231"/>
      </w:pPr>
      <w:r>
        <w:rPr>
          <w:color w:val="38447B"/>
        </w:rPr>
        <w:t>Supervision</w:t>
      </w:r>
      <w:r>
        <w:rPr>
          <w:color w:val="38447B"/>
          <w:spacing w:val="39"/>
        </w:rPr>
        <w:t xml:space="preserve"> </w:t>
      </w:r>
      <w:r>
        <w:rPr>
          <w:color w:val="38447B"/>
        </w:rPr>
        <w:t>and</w:t>
      </w:r>
      <w:r>
        <w:rPr>
          <w:color w:val="38447B"/>
          <w:spacing w:val="40"/>
        </w:rPr>
        <w:t xml:space="preserve"> </w:t>
      </w:r>
      <w:r>
        <w:rPr>
          <w:color w:val="38447B"/>
        </w:rPr>
        <w:t>Staff</w:t>
      </w:r>
      <w:r>
        <w:rPr>
          <w:color w:val="38447B"/>
          <w:spacing w:val="40"/>
        </w:rPr>
        <w:t xml:space="preserve"> </w:t>
      </w:r>
      <w:r>
        <w:rPr>
          <w:color w:val="38447B"/>
        </w:rPr>
        <w:t>Support</w:t>
      </w:r>
    </w:p>
    <w:p w14:paraId="3D06DCF9" w14:textId="77777777" w:rsidR="00B85A26" w:rsidRDefault="00B85A26">
      <w:pPr>
        <w:pStyle w:val="BodyText"/>
        <w:rPr>
          <w:b/>
          <w:sz w:val="26"/>
        </w:rPr>
      </w:pPr>
    </w:p>
    <w:p w14:paraId="4B580523" w14:textId="77777777" w:rsidR="00B85A26" w:rsidRDefault="00210AEB">
      <w:pPr>
        <w:pStyle w:val="BodyText"/>
        <w:spacing w:line="266" w:lineRule="auto"/>
        <w:ind w:left="1247" w:right="1239"/>
        <w:jc w:val="both"/>
      </w:pPr>
      <w:r>
        <w:rPr>
          <w:color w:val="414042"/>
        </w:rPr>
        <w:t>Given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increase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size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scope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50"/>
        </w:rPr>
        <w:t xml:space="preserve"> </w:t>
      </w:r>
      <w:proofErr w:type="spellStart"/>
      <w:r>
        <w:rPr>
          <w:color w:val="414042"/>
        </w:rPr>
        <w:t>organisation</w:t>
      </w:r>
      <w:proofErr w:type="spellEnd"/>
      <w:r>
        <w:rPr>
          <w:color w:val="414042"/>
        </w:rPr>
        <w:t>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staff</w:t>
      </w:r>
      <w:r>
        <w:rPr>
          <w:color w:val="414042"/>
          <w:spacing w:val="50"/>
        </w:rPr>
        <w:t xml:space="preserve"> </w:t>
      </w:r>
      <w:proofErr w:type="gramStart"/>
      <w:r>
        <w:rPr>
          <w:color w:val="414042"/>
        </w:rPr>
        <w:t>support</w:t>
      </w:r>
      <w:proofErr w:type="gramEnd"/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supervision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critical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maintaining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equilibrium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ensuring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happy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productive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workplace.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QAI’s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new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structure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now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enhanced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communication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collaboration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among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staff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ser</w:t>
      </w:r>
      <w:r>
        <w:rPr>
          <w:color w:val="414042"/>
        </w:rPr>
        <w:t>vices.</w:t>
      </w:r>
    </w:p>
    <w:p w14:paraId="0AC9F0E7" w14:textId="77777777" w:rsidR="00B85A26" w:rsidRDefault="00B85A26">
      <w:pPr>
        <w:pStyle w:val="BodyText"/>
        <w:rPr>
          <w:sz w:val="24"/>
        </w:rPr>
      </w:pPr>
    </w:p>
    <w:p w14:paraId="002B7197" w14:textId="77777777" w:rsidR="00B85A26" w:rsidRDefault="00B85A26">
      <w:pPr>
        <w:pStyle w:val="BodyText"/>
        <w:spacing w:before="6"/>
        <w:rPr>
          <w:sz w:val="21"/>
        </w:rPr>
      </w:pPr>
    </w:p>
    <w:p w14:paraId="1DB14CA7" w14:textId="77777777" w:rsidR="00B85A26" w:rsidRDefault="00210AEB">
      <w:pPr>
        <w:pStyle w:val="Heading8"/>
      </w:pPr>
      <w:r>
        <w:rPr>
          <w:color w:val="38447B"/>
        </w:rPr>
        <w:t>Staff</w:t>
      </w:r>
      <w:r>
        <w:rPr>
          <w:color w:val="38447B"/>
          <w:spacing w:val="43"/>
        </w:rPr>
        <w:t xml:space="preserve"> </w:t>
      </w:r>
      <w:r>
        <w:rPr>
          <w:color w:val="38447B"/>
        </w:rPr>
        <w:t>Recruitment</w:t>
      </w:r>
      <w:r>
        <w:rPr>
          <w:color w:val="38447B"/>
          <w:spacing w:val="43"/>
        </w:rPr>
        <w:t xml:space="preserve"> </w:t>
      </w:r>
      <w:r>
        <w:rPr>
          <w:color w:val="38447B"/>
        </w:rPr>
        <w:t>/</w:t>
      </w:r>
      <w:r>
        <w:rPr>
          <w:color w:val="38447B"/>
          <w:spacing w:val="44"/>
        </w:rPr>
        <w:t xml:space="preserve"> </w:t>
      </w:r>
      <w:r>
        <w:rPr>
          <w:color w:val="38447B"/>
        </w:rPr>
        <w:t>Changes</w:t>
      </w:r>
      <w:r>
        <w:rPr>
          <w:color w:val="38447B"/>
          <w:spacing w:val="43"/>
        </w:rPr>
        <w:t xml:space="preserve"> </w:t>
      </w:r>
      <w:r>
        <w:rPr>
          <w:color w:val="38447B"/>
        </w:rPr>
        <w:t>/</w:t>
      </w:r>
      <w:r>
        <w:rPr>
          <w:color w:val="38447B"/>
          <w:spacing w:val="44"/>
        </w:rPr>
        <w:t xml:space="preserve"> </w:t>
      </w:r>
      <w:r>
        <w:rPr>
          <w:color w:val="38447B"/>
        </w:rPr>
        <w:t>Volunteers</w:t>
      </w:r>
      <w:r>
        <w:rPr>
          <w:color w:val="38447B"/>
          <w:spacing w:val="43"/>
        </w:rPr>
        <w:t xml:space="preserve"> </w:t>
      </w:r>
      <w:r>
        <w:rPr>
          <w:color w:val="38447B"/>
        </w:rPr>
        <w:t>/</w:t>
      </w:r>
      <w:r>
        <w:rPr>
          <w:color w:val="38447B"/>
          <w:spacing w:val="44"/>
        </w:rPr>
        <w:t xml:space="preserve"> </w:t>
      </w:r>
      <w:r>
        <w:rPr>
          <w:color w:val="38447B"/>
        </w:rPr>
        <w:t>Non-Legal</w:t>
      </w:r>
      <w:r>
        <w:rPr>
          <w:color w:val="38447B"/>
          <w:spacing w:val="43"/>
        </w:rPr>
        <w:t xml:space="preserve"> </w:t>
      </w:r>
      <w:r>
        <w:rPr>
          <w:color w:val="38447B"/>
        </w:rPr>
        <w:t>Student</w:t>
      </w:r>
      <w:r>
        <w:rPr>
          <w:color w:val="38447B"/>
          <w:spacing w:val="44"/>
        </w:rPr>
        <w:t xml:space="preserve"> </w:t>
      </w:r>
      <w:r>
        <w:rPr>
          <w:color w:val="38447B"/>
        </w:rPr>
        <w:t>Placements</w:t>
      </w:r>
    </w:p>
    <w:p w14:paraId="35D66F3F" w14:textId="77777777" w:rsidR="00B85A26" w:rsidRDefault="00B85A26">
      <w:pPr>
        <w:pStyle w:val="BodyText"/>
        <w:spacing w:before="1"/>
        <w:rPr>
          <w:b/>
          <w:sz w:val="26"/>
        </w:rPr>
      </w:pPr>
    </w:p>
    <w:p w14:paraId="7E769E2C" w14:textId="77777777" w:rsidR="00B85A26" w:rsidRDefault="00210AEB">
      <w:pPr>
        <w:pStyle w:val="BodyText"/>
        <w:spacing w:line="266" w:lineRule="auto"/>
        <w:ind w:left="1247" w:right="1239"/>
        <w:jc w:val="both"/>
      </w:pPr>
      <w:r>
        <w:rPr>
          <w:color w:val="414042"/>
        </w:rPr>
        <w:t>Some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staff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members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were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us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time-limited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projects,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some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went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new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ventures.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We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thank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them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all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 xml:space="preserve">their contributions to the ongoing work of our </w:t>
      </w:r>
      <w:proofErr w:type="spellStart"/>
      <w:r>
        <w:rPr>
          <w:color w:val="414042"/>
        </w:rPr>
        <w:t>organisation</w:t>
      </w:r>
      <w:proofErr w:type="spellEnd"/>
      <w:r>
        <w:rPr>
          <w:color w:val="414042"/>
        </w:rPr>
        <w:t>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Other changes were possible due to new service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opportunities.</w:t>
      </w:r>
    </w:p>
    <w:p w14:paraId="279EF978" w14:textId="77777777" w:rsidR="00B85A26" w:rsidRDefault="00B85A26">
      <w:pPr>
        <w:pStyle w:val="BodyText"/>
        <w:spacing w:before="4"/>
        <w:rPr>
          <w:sz w:val="24"/>
        </w:rPr>
      </w:pPr>
    </w:p>
    <w:p w14:paraId="18D53142" w14:textId="77777777" w:rsidR="00B85A26" w:rsidRDefault="00210AEB">
      <w:pPr>
        <w:spacing w:line="266" w:lineRule="auto"/>
        <w:ind w:left="1247" w:right="1238"/>
        <w:jc w:val="both"/>
      </w:pPr>
      <w:r>
        <w:rPr>
          <w:color w:val="414042"/>
        </w:rPr>
        <w:t>In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past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year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we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farewelled</w:t>
      </w:r>
      <w:r>
        <w:rPr>
          <w:color w:val="414042"/>
          <w:spacing w:val="35"/>
        </w:rPr>
        <w:t xml:space="preserve"> </w:t>
      </w:r>
      <w:r>
        <w:rPr>
          <w:b/>
          <w:color w:val="414042"/>
        </w:rPr>
        <w:t>Marissa</w:t>
      </w:r>
      <w:r>
        <w:rPr>
          <w:b/>
          <w:color w:val="414042"/>
          <w:spacing w:val="34"/>
        </w:rPr>
        <w:t xml:space="preserve"> </w:t>
      </w:r>
      <w:r>
        <w:rPr>
          <w:b/>
          <w:color w:val="414042"/>
        </w:rPr>
        <w:t>Ker</w:t>
      </w:r>
      <w:r>
        <w:rPr>
          <w:color w:val="414042"/>
        </w:rPr>
        <w:t>,</w:t>
      </w:r>
      <w:r>
        <w:rPr>
          <w:color w:val="414042"/>
          <w:spacing w:val="34"/>
        </w:rPr>
        <w:t xml:space="preserve"> </w:t>
      </w:r>
      <w:r>
        <w:rPr>
          <w:b/>
          <w:color w:val="414042"/>
        </w:rPr>
        <w:t>Jo</w:t>
      </w:r>
      <w:r>
        <w:rPr>
          <w:b/>
          <w:color w:val="414042"/>
          <w:spacing w:val="34"/>
        </w:rPr>
        <w:t xml:space="preserve"> </w:t>
      </w:r>
      <w:proofErr w:type="spellStart"/>
      <w:r>
        <w:rPr>
          <w:b/>
          <w:color w:val="414042"/>
        </w:rPr>
        <w:t>Sampford</w:t>
      </w:r>
      <w:proofErr w:type="spellEnd"/>
      <w:r>
        <w:rPr>
          <w:color w:val="414042"/>
        </w:rPr>
        <w:t>,</w:t>
      </w:r>
      <w:r>
        <w:rPr>
          <w:color w:val="414042"/>
          <w:spacing w:val="34"/>
        </w:rPr>
        <w:t xml:space="preserve"> </w:t>
      </w:r>
      <w:r>
        <w:rPr>
          <w:b/>
          <w:color w:val="414042"/>
        </w:rPr>
        <w:t>Amanda</w:t>
      </w:r>
      <w:r>
        <w:rPr>
          <w:b/>
          <w:color w:val="414042"/>
          <w:spacing w:val="34"/>
        </w:rPr>
        <w:t xml:space="preserve"> </w:t>
      </w:r>
      <w:r>
        <w:rPr>
          <w:b/>
          <w:color w:val="414042"/>
        </w:rPr>
        <w:t>Bosworth</w:t>
      </w:r>
      <w:r>
        <w:rPr>
          <w:color w:val="414042"/>
        </w:rPr>
        <w:t>,</w:t>
      </w:r>
      <w:r>
        <w:rPr>
          <w:color w:val="414042"/>
          <w:spacing w:val="32"/>
        </w:rPr>
        <w:t xml:space="preserve"> </w:t>
      </w:r>
      <w:r>
        <w:rPr>
          <w:b/>
          <w:color w:val="414042"/>
        </w:rPr>
        <w:t>Jasmine</w:t>
      </w:r>
      <w:r>
        <w:rPr>
          <w:b/>
          <w:color w:val="414042"/>
          <w:spacing w:val="34"/>
        </w:rPr>
        <w:t xml:space="preserve"> </w:t>
      </w:r>
      <w:r>
        <w:rPr>
          <w:b/>
          <w:color w:val="414042"/>
        </w:rPr>
        <w:t>Drummond</w:t>
      </w:r>
      <w:r>
        <w:rPr>
          <w:b/>
          <w:color w:val="414042"/>
          <w:spacing w:val="34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well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long-serving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staffers</w:t>
      </w:r>
      <w:r>
        <w:rPr>
          <w:color w:val="414042"/>
          <w:spacing w:val="21"/>
        </w:rPr>
        <w:t xml:space="preserve"> </w:t>
      </w:r>
      <w:r>
        <w:rPr>
          <w:b/>
          <w:color w:val="414042"/>
        </w:rPr>
        <w:t>Rebekah</w:t>
      </w:r>
      <w:r>
        <w:rPr>
          <w:b/>
          <w:color w:val="414042"/>
          <w:spacing w:val="18"/>
        </w:rPr>
        <w:t xml:space="preserve"> </w:t>
      </w:r>
      <w:r>
        <w:rPr>
          <w:b/>
          <w:color w:val="414042"/>
        </w:rPr>
        <w:t>Leong</w:t>
      </w:r>
      <w:r>
        <w:rPr>
          <w:color w:val="414042"/>
        </w:rPr>
        <w:t>,</w:t>
      </w:r>
      <w:r>
        <w:rPr>
          <w:color w:val="414042"/>
          <w:spacing w:val="18"/>
        </w:rPr>
        <w:t xml:space="preserve"> </w:t>
      </w:r>
      <w:r>
        <w:rPr>
          <w:b/>
          <w:color w:val="414042"/>
        </w:rPr>
        <w:t>Deborah</w:t>
      </w:r>
      <w:r>
        <w:rPr>
          <w:b/>
          <w:color w:val="414042"/>
          <w:spacing w:val="19"/>
        </w:rPr>
        <w:t xml:space="preserve"> </w:t>
      </w:r>
      <w:proofErr w:type="spellStart"/>
      <w:r>
        <w:rPr>
          <w:b/>
          <w:color w:val="414042"/>
        </w:rPr>
        <w:t>Bryzak</w:t>
      </w:r>
      <w:proofErr w:type="spellEnd"/>
      <w:r>
        <w:rPr>
          <w:b/>
          <w:color w:val="414042"/>
          <w:spacing w:val="19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9"/>
        </w:rPr>
        <w:t xml:space="preserve"> </w:t>
      </w:r>
      <w:r>
        <w:rPr>
          <w:b/>
          <w:color w:val="414042"/>
        </w:rPr>
        <w:t>Nick</w:t>
      </w:r>
      <w:r>
        <w:rPr>
          <w:b/>
          <w:color w:val="414042"/>
          <w:spacing w:val="19"/>
        </w:rPr>
        <w:t xml:space="preserve"> </w:t>
      </w:r>
      <w:r>
        <w:rPr>
          <w:b/>
          <w:color w:val="414042"/>
        </w:rPr>
        <w:t>Collyer</w:t>
      </w:r>
      <w:r>
        <w:rPr>
          <w:color w:val="414042"/>
        </w:rPr>
        <w:t>.</w:t>
      </w:r>
    </w:p>
    <w:p w14:paraId="45CF8173" w14:textId="77777777" w:rsidR="00B85A26" w:rsidRDefault="00B85A26">
      <w:pPr>
        <w:pStyle w:val="BodyText"/>
        <w:spacing w:before="4"/>
        <w:rPr>
          <w:sz w:val="24"/>
        </w:rPr>
      </w:pPr>
    </w:p>
    <w:p w14:paraId="44A5F5C3" w14:textId="77777777" w:rsidR="00B85A26" w:rsidRDefault="00210AEB">
      <w:pPr>
        <w:pStyle w:val="BodyText"/>
        <w:spacing w:line="266" w:lineRule="auto"/>
        <w:ind w:left="1247" w:right="1246"/>
        <w:jc w:val="both"/>
      </w:pPr>
      <w:r>
        <w:rPr>
          <w:color w:val="414042"/>
        </w:rPr>
        <w:t>We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temporarily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farewelled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paralegal</w:t>
      </w:r>
      <w:r>
        <w:rPr>
          <w:color w:val="414042"/>
          <w:spacing w:val="1"/>
        </w:rPr>
        <w:t xml:space="preserve"> </w:t>
      </w:r>
      <w:r>
        <w:rPr>
          <w:b/>
          <w:color w:val="414042"/>
        </w:rPr>
        <w:t>Eva</w:t>
      </w:r>
      <w:r>
        <w:rPr>
          <w:b/>
          <w:color w:val="414042"/>
          <w:spacing w:val="1"/>
        </w:rPr>
        <w:t xml:space="preserve"> </w:t>
      </w:r>
      <w:r>
        <w:rPr>
          <w:b/>
          <w:color w:val="414042"/>
        </w:rPr>
        <w:t>Thelander</w:t>
      </w:r>
      <w:r>
        <w:rPr>
          <w:color w:val="414042"/>
        </w:rPr>
        <w:t>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commenced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maternity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leave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earlier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year.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We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look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forward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welcoming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her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back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QAI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future.</w:t>
      </w:r>
    </w:p>
    <w:p w14:paraId="2DD223A4" w14:textId="77777777" w:rsidR="00B85A26" w:rsidRDefault="00B85A26">
      <w:pPr>
        <w:pStyle w:val="BodyText"/>
        <w:spacing w:before="4"/>
        <w:rPr>
          <w:sz w:val="24"/>
        </w:rPr>
      </w:pPr>
    </w:p>
    <w:p w14:paraId="71AE1055" w14:textId="77777777" w:rsidR="00B85A26" w:rsidRDefault="00210AEB">
      <w:pPr>
        <w:pStyle w:val="BodyText"/>
        <w:spacing w:line="266" w:lineRule="auto"/>
        <w:ind w:left="1247" w:right="1236"/>
        <w:jc w:val="both"/>
      </w:pPr>
      <w:r>
        <w:rPr>
          <w:color w:val="414042"/>
        </w:rPr>
        <w:t>New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staff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joined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us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over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past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year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include</w:t>
      </w:r>
      <w:r>
        <w:rPr>
          <w:color w:val="414042"/>
          <w:spacing w:val="37"/>
        </w:rPr>
        <w:t xml:space="preserve"> </w:t>
      </w:r>
      <w:r>
        <w:rPr>
          <w:b/>
          <w:color w:val="414042"/>
        </w:rPr>
        <w:t>Jo</w:t>
      </w:r>
      <w:r>
        <w:rPr>
          <w:b/>
          <w:color w:val="414042"/>
          <w:spacing w:val="35"/>
        </w:rPr>
        <w:t xml:space="preserve"> </w:t>
      </w:r>
      <w:r>
        <w:rPr>
          <w:b/>
          <w:color w:val="414042"/>
        </w:rPr>
        <w:t>Walters</w:t>
      </w:r>
      <w:r>
        <w:rPr>
          <w:b/>
          <w:color w:val="414042"/>
          <w:spacing w:val="36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NDIS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Appeals,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joined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us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October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replace</w:t>
      </w:r>
      <w:r>
        <w:rPr>
          <w:color w:val="414042"/>
          <w:spacing w:val="1"/>
        </w:rPr>
        <w:t xml:space="preserve"> </w:t>
      </w:r>
      <w:r>
        <w:rPr>
          <w:b/>
          <w:color w:val="414042"/>
        </w:rPr>
        <w:t>Tania</w:t>
      </w:r>
      <w:r>
        <w:rPr>
          <w:b/>
          <w:color w:val="414042"/>
          <w:spacing w:val="1"/>
        </w:rPr>
        <w:t xml:space="preserve"> </w:t>
      </w:r>
      <w:r>
        <w:rPr>
          <w:b/>
          <w:color w:val="414042"/>
        </w:rPr>
        <w:t>Steinmuller</w:t>
      </w:r>
      <w:r>
        <w:rPr>
          <w:color w:val="414042"/>
        </w:rPr>
        <w:t>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Tania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moved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establish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Royal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Commission Advocacy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Program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November.</w:t>
      </w:r>
    </w:p>
    <w:p w14:paraId="3DB59134" w14:textId="77777777" w:rsidR="00B85A26" w:rsidRDefault="00B85A26">
      <w:pPr>
        <w:pStyle w:val="BodyText"/>
        <w:spacing w:before="4"/>
        <w:rPr>
          <w:sz w:val="24"/>
        </w:rPr>
      </w:pPr>
    </w:p>
    <w:p w14:paraId="79904956" w14:textId="77777777" w:rsidR="00B85A26" w:rsidRDefault="00210AEB">
      <w:pPr>
        <w:spacing w:line="266" w:lineRule="auto"/>
        <w:ind w:left="1247" w:right="1237"/>
        <w:jc w:val="both"/>
      </w:pPr>
      <w:r>
        <w:rPr>
          <w:b/>
          <w:color w:val="414042"/>
        </w:rPr>
        <w:t xml:space="preserve">Emma Phillips </w:t>
      </w:r>
      <w:r>
        <w:rPr>
          <w:color w:val="414042"/>
        </w:rPr>
        <w:t xml:space="preserve">was appointed as Deputy Director/Principal Solicitor, and </w:t>
      </w:r>
      <w:r>
        <w:rPr>
          <w:b/>
          <w:color w:val="414042"/>
        </w:rPr>
        <w:t xml:space="preserve">Carly Dennis </w:t>
      </w:r>
      <w:r>
        <w:rPr>
          <w:color w:val="414042"/>
        </w:rPr>
        <w:t>was appointed Principal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Solicitor.</w:t>
      </w:r>
    </w:p>
    <w:p w14:paraId="2F5A5317" w14:textId="77777777" w:rsidR="00B85A26" w:rsidRDefault="00B85A26">
      <w:pPr>
        <w:pStyle w:val="BodyText"/>
        <w:spacing w:before="4"/>
        <w:rPr>
          <w:sz w:val="24"/>
        </w:rPr>
      </w:pPr>
    </w:p>
    <w:p w14:paraId="37327418" w14:textId="77777777" w:rsidR="00B85A26" w:rsidRDefault="00210AEB">
      <w:pPr>
        <w:spacing w:line="266" w:lineRule="auto"/>
        <w:ind w:left="1247" w:right="1238" w:hanging="1"/>
        <w:jc w:val="both"/>
      </w:pP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January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2020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new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staff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joined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year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including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solicitors,</w:t>
      </w:r>
      <w:r>
        <w:rPr>
          <w:color w:val="414042"/>
          <w:spacing w:val="50"/>
        </w:rPr>
        <w:t xml:space="preserve"> </w:t>
      </w:r>
      <w:r>
        <w:rPr>
          <w:b/>
          <w:color w:val="414042"/>
        </w:rPr>
        <w:t>Russell</w:t>
      </w:r>
      <w:r>
        <w:rPr>
          <w:b/>
          <w:color w:val="414042"/>
          <w:spacing w:val="51"/>
        </w:rPr>
        <w:t xml:space="preserve"> </w:t>
      </w:r>
      <w:r>
        <w:rPr>
          <w:b/>
          <w:color w:val="414042"/>
        </w:rPr>
        <w:t>Marks</w:t>
      </w:r>
      <w:r>
        <w:rPr>
          <w:color w:val="414042"/>
        </w:rPr>
        <w:t>,</w:t>
      </w:r>
      <w:r>
        <w:rPr>
          <w:color w:val="414042"/>
          <w:spacing w:val="50"/>
        </w:rPr>
        <w:t xml:space="preserve"> </w:t>
      </w:r>
      <w:r>
        <w:rPr>
          <w:b/>
          <w:color w:val="414042"/>
        </w:rPr>
        <w:t>Saibal</w:t>
      </w:r>
      <w:r>
        <w:rPr>
          <w:b/>
          <w:color w:val="414042"/>
          <w:spacing w:val="50"/>
        </w:rPr>
        <w:t xml:space="preserve"> </w:t>
      </w:r>
      <w:r>
        <w:rPr>
          <w:b/>
          <w:color w:val="414042"/>
        </w:rPr>
        <w:t>Kar</w:t>
      </w:r>
      <w:r>
        <w:rPr>
          <w:color w:val="414042"/>
        </w:rPr>
        <w:t>,</w:t>
      </w:r>
      <w:r>
        <w:rPr>
          <w:color w:val="414042"/>
          <w:spacing w:val="50"/>
        </w:rPr>
        <w:t xml:space="preserve"> </w:t>
      </w:r>
      <w:proofErr w:type="spellStart"/>
      <w:r>
        <w:rPr>
          <w:b/>
          <w:color w:val="414042"/>
        </w:rPr>
        <w:t>Thirushka</w:t>
      </w:r>
      <w:proofErr w:type="spellEnd"/>
      <w:r>
        <w:rPr>
          <w:b/>
          <w:color w:val="414042"/>
          <w:spacing w:val="1"/>
        </w:rPr>
        <w:t xml:space="preserve"> </w:t>
      </w:r>
      <w:r>
        <w:rPr>
          <w:b/>
          <w:color w:val="414042"/>
        </w:rPr>
        <w:t>Naidoo</w:t>
      </w:r>
      <w:r>
        <w:rPr>
          <w:color w:val="414042"/>
        </w:rPr>
        <w:t>,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Paralegals</w:t>
      </w:r>
      <w:r>
        <w:rPr>
          <w:color w:val="414042"/>
          <w:spacing w:val="16"/>
        </w:rPr>
        <w:t xml:space="preserve"> </w:t>
      </w:r>
      <w:r>
        <w:rPr>
          <w:b/>
          <w:color w:val="414042"/>
        </w:rPr>
        <w:t>Andrea</w:t>
      </w:r>
      <w:r>
        <w:rPr>
          <w:b/>
          <w:color w:val="414042"/>
          <w:spacing w:val="16"/>
        </w:rPr>
        <w:t xml:space="preserve"> </w:t>
      </w:r>
      <w:r>
        <w:rPr>
          <w:b/>
          <w:color w:val="414042"/>
        </w:rPr>
        <w:t>McDowall</w:t>
      </w:r>
      <w:r>
        <w:rPr>
          <w:b/>
          <w:color w:val="414042"/>
          <w:spacing w:val="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6"/>
        </w:rPr>
        <w:t xml:space="preserve"> </w:t>
      </w:r>
      <w:r>
        <w:rPr>
          <w:b/>
          <w:color w:val="414042"/>
        </w:rPr>
        <w:t>S</w:t>
      </w:r>
      <w:r>
        <w:rPr>
          <w:b/>
          <w:color w:val="414042"/>
        </w:rPr>
        <w:t>ara</w:t>
      </w:r>
      <w:r>
        <w:rPr>
          <w:b/>
          <w:color w:val="414042"/>
          <w:spacing w:val="16"/>
        </w:rPr>
        <w:t xml:space="preserve"> </w:t>
      </w:r>
      <w:r>
        <w:rPr>
          <w:b/>
          <w:color w:val="414042"/>
        </w:rPr>
        <w:t>Martins</w:t>
      </w:r>
      <w:r>
        <w:rPr>
          <w:color w:val="414042"/>
        </w:rPr>
        <w:t>.</w:t>
      </w:r>
    </w:p>
    <w:p w14:paraId="259C9549" w14:textId="77777777" w:rsidR="00B85A26" w:rsidRDefault="00B85A26">
      <w:pPr>
        <w:pStyle w:val="BodyText"/>
        <w:spacing w:before="4"/>
        <w:rPr>
          <w:sz w:val="24"/>
        </w:rPr>
      </w:pPr>
    </w:p>
    <w:p w14:paraId="0317DFD3" w14:textId="77777777" w:rsidR="00B85A26" w:rsidRDefault="00210AEB">
      <w:pPr>
        <w:pStyle w:val="BodyText"/>
        <w:ind w:left="1247"/>
      </w:pPr>
      <w:r>
        <w:rPr>
          <w:b/>
          <w:color w:val="414042"/>
        </w:rPr>
        <w:t>Nikki</w:t>
      </w:r>
      <w:r>
        <w:rPr>
          <w:b/>
          <w:color w:val="414042"/>
          <w:spacing w:val="35"/>
        </w:rPr>
        <w:t xml:space="preserve"> </w:t>
      </w:r>
      <w:r>
        <w:rPr>
          <w:b/>
          <w:color w:val="414042"/>
        </w:rPr>
        <w:t>Parker</w:t>
      </w:r>
      <w:r>
        <w:rPr>
          <w:b/>
          <w:color w:val="414042"/>
          <w:spacing w:val="35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advocate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new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Education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service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which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commenced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April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2020.</w:t>
      </w:r>
    </w:p>
    <w:p w14:paraId="45F24E03" w14:textId="77777777" w:rsidR="00B85A26" w:rsidRDefault="00B85A26">
      <w:pPr>
        <w:pStyle w:val="BodyText"/>
        <w:spacing w:before="9"/>
        <w:rPr>
          <w:sz w:val="26"/>
        </w:rPr>
      </w:pPr>
    </w:p>
    <w:p w14:paraId="7BA790F2" w14:textId="77777777" w:rsidR="00B85A26" w:rsidRDefault="00210AEB">
      <w:pPr>
        <w:pStyle w:val="BodyText"/>
        <w:spacing w:before="1" w:line="266" w:lineRule="auto"/>
        <w:ind w:left="1247" w:right="1236"/>
        <w:jc w:val="both"/>
      </w:pPr>
      <w:r>
        <w:rPr>
          <w:color w:val="414042"/>
        </w:rPr>
        <w:t>We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also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welcomed</w:t>
      </w:r>
      <w:r>
        <w:rPr>
          <w:color w:val="414042"/>
          <w:spacing w:val="27"/>
        </w:rPr>
        <w:t xml:space="preserve"> </w:t>
      </w:r>
      <w:proofErr w:type="spellStart"/>
      <w:r>
        <w:rPr>
          <w:b/>
          <w:color w:val="414042"/>
        </w:rPr>
        <w:t>Ev</w:t>
      </w:r>
      <w:proofErr w:type="spellEnd"/>
      <w:r>
        <w:rPr>
          <w:b/>
          <w:color w:val="414042"/>
          <w:spacing w:val="26"/>
        </w:rPr>
        <w:t xml:space="preserve"> </w:t>
      </w:r>
      <w:r>
        <w:rPr>
          <w:b/>
          <w:color w:val="414042"/>
        </w:rPr>
        <w:t>Carte</w:t>
      </w:r>
      <w:r>
        <w:rPr>
          <w:b/>
          <w:color w:val="414042"/>
          <w:spacing w:val="2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NDIS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Decision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team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Indigenous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Liaison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Referral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Officer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fixed-term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basis.</w:t>
      </w:r>
    </w:p>
    <w:p w14:paraId="66708C2C" w14:textId="77777777" w:rsidR="00B85A26" w:rsidRDefault="00B85A26">
      <w:pPr>
        <w:pStyle w:val="BodyText"/>
        <w:spacing w:before="3"/>
        <w:rPr>
          <w:sz w:val="24"/>
        </w:rPr>
      </w:pPr>
    </w:p>
    <w:p w14:paraId="06BE625C" w14:textId="77777777" w:rsidR="00B85A26" w:rsidRDefault="00210AEB">
      <w:pPr>
        <w:pStyle w:val="BodyText"/>
        <w:spacing w:before="1" w:line="266" w:lineRule="auto"/>
        <w:ind w:left="1247" w:right="1238" w:hanging="1"/>
        <w:jc w:val="both"/>
      </w:pPr>
      <w:r>
        <w:rPr>
          <w:color w:val="414042"/>
        </w:rPr>
        <w:t>We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were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also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pleased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offer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QAI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volunteers</w:t>
      </w:r>
      <w:r>
        <w:rPr>
          <w:color w:val="414042"/>
          <w:spacing w:val="50"/>
        </w:rPr>
        <w:t xml:space="preserve"> </w:t>
      </w:r>
      <w:proofErr w:type="spellStart"/>
      <w:r>
        <w:rPr>
          <w:b/>
          <w:color w:val="414042"/>
        </w:rPr>
        <w:t>Krystel</w:t>
      </w:r>
      <w:proofErr w:type="spellEnd"/>
      <w:r>
        <w:rPr>
          <w:b/>
          <w:color w:val="414042"/>
          <w:spacing w:val="50"/>
        </w:rPr>
        <w:t xml:space="preserve"> </w:t>
      </w:r>
      <w:r>
        <w:rPr>
          <w:b/>
          <w:color w:val="414042"/>
        </w:rPr>
        <w:t>Malcolm</w:t>
      </w:r>
      <w:r>
        <w:rPr>
          <w:color w:val="414042"/>
        </w:rPr>
        <w:t>,</w:t>
      </w:r>
      <w:r>
        <w:rPr>
          <w:color w:val="414042"/>
          <w:spacing w:val="50"/>
        </w:rPr>
        <w:t xml:space="preserve"> </w:t>
      </w:r>
      <w:r>
        <w:rPr>
          <w:b/>
          <w:color w:val="414042"/>
        </w:rPr>
        <w:t>Jordan</w:t>
      </w:r>
      <w:r>
        <w:rPr>
          <w:b/>
          <w:color w:val="414042"/>
          <w:spacing w:val="51"/>
        </w:rPr>
        <w:t xml:space="preserve"> </w:t>
      </w:r>
      <w:r>
        <w:rPr>
          <w:b/>
          <w:color w:val="414042"/>
        </w:rPr>
        <w:t>McKenzie</w:t>
      </w:r>
      <w:r>
        <w:rPr>
          <w:b/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b/>
          <w:color w:val="414042"/>
        </w:rPr>
        <w:t>Jock</w:t>
      </w:r>
      <w:r>
        <w:rPr>
          <w:b/>
          <w:color w:val="414042"/>
          <w:spacing w:val="50"/>
        </w:rPr>
        <w:t xml:space="preserve"> </w:t>
      </w:r>
      <w:r>
        <w:rPr>
          <w:b/>
          <w:color w:val="414042"/>
        </w:rPr>
        <w:t>Young</w:t>
      </w:r>
      <w:r>
        <w:rPr>
          <w:b/>
          <w:color w:val="414042"/>
          <w:spacing w:val="50"/>
        </w:rPr>
        <w:t xml:space="preserve"> </w:t>
      </w:r>
      <w:r>
        <w:rPr>
          <w:color w:val="414042"/>
        </w:rPr>
        <w:t>short-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term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employment.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We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thank</w:t>
      </w:r>
      <w:r>
        <w:rPr>
          <w:color w:val="414042"/>
          <w:spacing w:val="26"/>
        </w:rPr>
        <w:t xml:space="preserve"> </w:t>
      </w:r>
      <w:proofErr w:type="spellStart"/>
      <w:r>
        <w:rPr>
          <w:color w:val="414042"/>
        </w:rPr>
        <w:t>Krystel</w:t>
      </w:r>
      <w:proofErr w:type="spellEnd"/>
      <w:r>
        <w:rPr>
          <w:color w:val="414042"/>
        </w:rPr>
        <w:t>,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Jordan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Jock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assistance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during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time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wish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them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well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future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ventures.</w:t>
      </w:r>
    </w:p>
    <w:p w14:paraId="50D005E3" w14:textId="77777777" w:rsidR="00B85A26" w:rsidRDefault="00B85A26">
      <w:pPr>
        <w:pStyle w:val="BodyText"/>
        <w:spacing w:before="3"/>
        <w:rPr>
          <w:sz w:val="24"/>
        </w:rPr>
      </w:pPr>
    </w:p>
    <w:p w14:paraId="577EC495" w14:textId="77777777" w:rsidR="00B85A26" w:rsidRDefault="00210AEB">
      <w:pPr>
        <w:spacing w:before="1" w:line="266" w:lineRule="auto"/>
        <w:ind w:left="1247" w:right="1238"/>
        <w:jc w:val="both"/>
      </w:pPr>
      <w:r>
        <w:rPr>
          <w:color w:val="414042"/>
        </w:rPr>
        <w:t>We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welcomed</w:t>
      </w:r>
      <w:r>
        <w:rPr>
          <w:color w:val="414042"/>
          <w:spacing w:val="1"/>
        </w:rPr>
        <w:t xml:space="preserve"> </w:t>
      </w:r>
      <w:r>
        <w:rPr>
          <w:b/>
          <w:color w:val="414042"/>
        </w:rPr>
        <w:t>Bill</w:t>
      </w:r>
      <w:r>
        <w:rPr>
          <w:b/>
          <w:color w:val="414042"/>
          <w:spacing w:val="1"/>
        </w:rPr>
        <w:t xml:space="preserve"> </w:t>
      </w:r>
      <w:r>
        <w:rPr>
          <w:b/>
          <w:color w:val="414042"/>
        </w:rPr>
        <w:t>Kyle</w:t>
      </w:r>
      <w:r>
        <w:rPr>
          <w:b/>
          <w:color w:val="414042"/>
          <w:spacing w:val="1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well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known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sector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Co-</w:t>
      </w:r>
      <w:proofErr w:type="spellStart"/>
      <w:r>
        <w:rPr>
          <w:color w:val="414042"/>
        </w:rPr>
        <w:t>ordinator</w:t>
      </w:r>
      <w:proofErr w:type="spellEnd"/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Finance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 Admin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b/>
          <w:color w:val="414042"/>
        </w:rPr>
        <w:t>Helen</w:t>
      </w:r>
      <w:r>
        <w:rPr>
          <w:b/>
          <w:color w:val="414042"/>
          <w:spacing w:val="1"/>
        </w:rPr>
        <w:t xml:space="preserve"> </w:t>
      </w:r>
      <w:r>
        <w:rPr>
          <w:b/>
          <w:color w:val="414042"/>
        </w:rPr>
        <w:t>Della-Ricca</w:t>
      </w:r>
      <w:r>
        <w:rPr>
          <w:b/>
          <w:color w:val="414042"/>
          <w:spacing w:val="14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bookkeeper.</w:t>
      </w:r>
    </w:p>
    <w:p w14:paraId="35487048" w14:textId="77777777" w:rsidR="00B85A26" w:rsidRDefault="00B85A26">
      <w:pPr>
        <w:spacing w:line="266" w:lineRule="auto"/>
        <w:jc w:val="both"/>
        <w:sectPr w:rsidR="00B85A26">
          <w:headerReference w:type="even" r:id="rId75"/>
          <w:footerReference w:type="even" r:id="rId76"/>
          <w:footerReference w:type="default" r:id="rId77"/>
          <w:pgSz w:w="11910" w:h="16840"/>
          <w:pgMar w:top="980" w:right="0" w:bottom="1280" w:left="0" w:header="0" w:footer="1091" w:gutter="0"/>
          <w:pgNumType w:start="40"/>
          <w:cols w:space="720"/>
        </w:sectPr>
      </w:pPr>
    </w:p>
    <w:p w14:paraId="37084011" w14:textId="77777777" w:rsidR="00B85A26" w:rsidRDefault="00210AEB">
      <w:pPr>
        <w:pStyle w:val="Heading1"/>
        <w:ind w:left="1243"/>
      </w:pPr>
      <w:r>
        <w:lastRenderedPageBreak/>
        <w:pict w14:anchorId="285416B5">
          <v:shape id="_x0000_s1172" style="position:absolute;left:0;text-align:left;margin-left:62.95pt;margin-top:51.05pt;width:66.05pt;height:5.6pt;z-index:-15643648;mso-wrap-distance-left:0;mso-wrap-distance-right:0;mso-position-horizontal-relative:page" coordorigin="1259,1021" coordsize="1321,112" path="m2524,1021r-1210,l1293,1025r-18,12l1263,1055r-4,21l1263,1098r12,18l1293,1128r21,4l2524,1132r22,-4l2563,1116r12,-18l2580,1076r-5,-21l2563,1037r-17,-12l2524,1021xe" fillcolor="#7ea4d6" stroked="f">
            <v:path arrowok="t"/>
            <w10:wrap type="topAndBottom" anchorx="page"/>
          </v:shape>
        </w:pict>
      </w:r>
      <w:r>
        <w:pict w14:anchorId="3CF7E144">
          <v:shape id="_x0000_s1171" style="position:absolute;left:0;text-align:left;margin-left:133.9pt;margin-top:51.05pt;width:66.05pt;height:5.6pt;z-index:-15643136;mso-wrap-distance-left:0;mso-wrap-distance-right:0;mso-position-horizontal-relative:page" coordorigin="2678,1021" coordsize="1321,112" path="m3943,1021r-1210,l2712,1025r-18,12l2682,1055r-4,21l2682,1098r12,18l2712,1128r21,4l3943,1132r22,-4l3982,1116r12,-18l3999,1076r-5,-21l3982,1037r-17,-12l3943,1021xe" fillcolor="#7ea4d6" stroked="f">
            <v:path arrowok="t"/>
            <w10:wrap type="topAndBottom" anchorx="page"/>
          </v:shape>
        </w:pict>
      </w:r>
      <w:r>
        <w:pict w14:anchorId="0C89BA6F">
          <v:shape id="_x0000_s1170" style="position:absolute;left:0;text-align:left;margin-left:204.85pt;margin-top:51.05pt;width:66.05pt;height:5.6pt;z-index:-15642624;mso-wrap-distance-left:0;mso-wrap-distance-right:0;mso-position-horizontal-relative:page" coordorigin="4097,1021" coordsize="1321,112" path="m5362,1021r-1209,l4131,1025r-18,12l4101,1055r-4,21l4101,1098r12,18l4131,1128r22,4l5362,1132r22,-4l5402,1116r12,-18l5418,1076r-4,-21l5402,1037r-18,-12l5362,1021xe" fillcolor="#7ea4d6" stroked="f">
            <v:path arrowok="t"/>
            <w10:wrap type="topAndBottom" anchorx="page"/>
          </v:shape>
        </w:pict>
      </w:r>
      <w:r>
        <w:pict w14:anchorId="1AC1E7CD">
          <v:shape id="_x0000_s1169" style="position:absolute;left:0;text-align:left;margin-left:275.8pt;margin-top:51.05pt;width:66.05pt;height:5.6pt;z-index:-15642112;mso-wrap-distance-left:0;mso-wrap-distance-right:0;mso-position-horizontal-relative:page" coordorigin="5516,1021" coordsize="1321,112" path="m6782,1021r-1210,l5550,1025r-17,12l5521,1055r-5,21l5521,1098r12,18l5550,1128r22,4l6782,1132r21,-4l6821,1116r12,-18l6837,1076r-4,-21l6821,1037r-18,-12l6782,1021xe" fillcolor="#7ea4d6" stroked="f">
            <v:path arrowok="t"/>
            <w10:wrap type="topAndBottom" anchorx="page"/>
          </v:shape>
        </w:pict>
      </w:r>
      <w:r>
        <w:rPr>
          <w:color w:val="253772"/>
        </w:rPr>
        <w:t>Thank</w:t>
      </w:r>
      <w:r>
        <w:rPr>
          <w:color w:val="253772"/>
          <w:spacing w:val="-12"/>
        </w:rPr>
        <w:t xml:space="preserve"> </w:t>
      </w:r>
      <w:r>
        <w:rPr>
          <w:color w:val="253772"/>
        </w:rPr>
        <w:t>You</w:t>
      </w:r>
    </w:p>
    <w:p w14:paraId="528E91B5" w14:textId="77777777" w:rsidR="00B85A26" w:rsidRDefault="00210AEB">
      <w:pPr>
        <w:pStyle w:val="Heading4"/>
        <w:ind w:left="1276"/>
      </w:pPr>
      <w:r>
        <w:rPr>
          <w:color w:val="D62427"/>
        </w:rPr>
        <w:t>Friends &amp;</w:t>
      </w:r>
      <w:r>
        <w:rPr>
          <w:color w:val="D62427"/>
          <w:spacing w:val="-1"/>
        </w:rPr>
        <w:t xml:space="preserve"> </w:t>
      </w:r>
      <w:r>
        <w:rPr>
          <w:color w:val="D62427"/>
        </w:rPr>
        <w:t>Supporters</w:t>
      </w:r>
    </w:p>
    <w:p w14:paraId="4278BC2C" w14:textId="77777777" w:rsidR="00B85A26" w:rsidRDefault="00B85A26">
      <w:pPr>
        <w:pStyle w:val="BodyText"/>
        <w:rPr>
          <w:rFonts w:ascii="Arial"/>
          <w:b/>
          <w:sz w:val="20"/>
        </w:rPr>
      </w:pPr>
    </w:p>
    <w:p w14:paraId="2CD7C1A5" w14:textId="77777777" w:rsidR="00B85A26" w:rsidRDefault="00B85A26">
      <w:pPr>
        <w:pStyle w:val="BodyText"/>
        <w:spacing w:before="9"/>
        <w:rPr>
          <w:rFonts w:ascii="Arial"/>
          <w:b/>
          <w:sz w:val="25"/>
        </w:rPr>
      </w:pPr>
    </w:p>
    <w:p w14:paraId="6C2CB2BA" w14:textId="77777777" w:rsidR="00B85A26" w:rsidRDefault="00210AEB">
      <w:pPr>
        <w:pStyle w:val="Heading8"/>
        <w:spacing w:before="100" w:line="289" w:lineRule="exact"/>
      </w:pPr>
      <w:r>
        <w:rPr>
          <w:color w:val="38447B"/>
        </w:rPr>
        <w:t>This</w:t>
      </w:r>
      <w:r>
        <w:rPr>
          <w:color w:val="38447B"/>
          <w:spacing w:val="37"/>
        </w:rPr>
        <w:t xml:space="preserve"> </w:t>
      </w:r>
      <w:r>
        <w:rPr>
          <w:color w:val="38447B"/>
        </w:rPr>
        <w:t>year,</w:t>
      </w:r>
      <w:r>
        <w:rPr>
          <w:color w:val="38447B"/>
          <w:spacing w:val="38"/>
        </w:rPr>
        <w:t xml:space="preserve"> </w:t>
      </w:r>
      <w:r>
        <w:rPr>
          <w:color w:val="38447B"/>
        </w:rPr>
        <w:t>we</w:t>
      </w:r>
      <w:r>
        <w:rPr>
          <w:color w:val="38447B"/>
          <w:spacing w:val="38"/>
        </w:rPr>
        <w:t xml:space="preserve"> </w:t>
      </w:r>
      <w:r>
        <w:rPr>
          <w:color w:val="38447B"/>
        </w:rPr>
        <w:t>thank</w:t>
      </w:r>
      <w:r>
        <w:rPr>
          <w:color w:val="38447B"/>
          <w:spacing w:val="37"/>
        </w:rPr>
        <w:t xml:space="preserve"> </w:t>
      </w:r>
      <w:r>
        <w:rPr>
          <w:color w:val="38447B"/>
        </w:rPr>
        <w:t>the</w:t>
      </w:r>
      <w:r>
        <w:rPr>
          <w:color w:val="38447B"/>
          <w:spacing w:val="38"/>
        </w:rPr>
        <w:t xml:space="preserve"> </w:t>
      </w:r>
      <w:r>
        <w:rPr>
          <w:color w:val="38447B"/>
        </w:rPr>
        <w:t>following</w:t>
      </w:r>
      <w:r>
        <w:rPr>
          <w:color w:val="38447B"/>
          <w:spacing w:val="38"/>
        </w:rPr>
        <w:t xml:space="preserve"> </w:t>
      </w:r>
      <w:r>
        <w:rPr>
          <w:color w:val="38447B"/>
        </w:rPr>
        <w:t>legal</w:t>
      </w:r>
      <w:r>
        <w:rPr>
          <w:color w:val="38447B"/>
          <w:spacing w:val="37"/>
        </w:rPr>
        <w:t xml:space="preserve"> </w:t>
      </w:r>
      <w:r>
        <w:rPr>
          <w:color w:val="38447B"/>
        </w:rPr>
        <w:t>colleagues</w:t>
      </w:r>
      <w:r>
        <w:rPr>
          <w:color w:val="38447B"/>
          <w:spacing w:val="38"/>
        </w:rPr>
        <w:t xml:space="preserve"> </w:t>
      </w:r>
      <w:r>
        <w:rPr>
          <w:color w:val="38447B"/>
        </w:rPr>
        <w:t>who</w:t>
      </w:r>
      <w:r>
        <w:rPr>
          <w:color w:val="38447B"/>
          <w:spacing w:val="38"/>
        </w:rPr>
        <w:t xml:space="preserve"> </w:t>
      </w:r>
      <w:r>
        <w:rPr>
          <w:color w:val="38447B"/>
        </w:rPr>
        <w:t>provide</w:t>
      </w:r>
      <w:r>
        <w:rPr>
          <w:color w:val="38447B"/>
          <w:spacing w:val="37"/>
        </w:rPr>
        <w:t xml:space="preserve"> </w:t>
      </w:r>
      <w:r>
        <w:rPr>
          <w:color w:val="38447B"/>
        </w:rPr>
        <w:t>us</w:t>
      </w:r>
      <w:r>
        <w:rPr>
          <w:color w:val="38447B"/>
          <w:spacing w:val="38"/>
        </w:rPr>
        <w:t xml:space="preserve"> </w:t>
      </w:r>
      <w:r>
        <w:rPr>
          <w:color w:val="38447B"/>
        </w:rPr>
        <w:t>with</w:t>
      </w:r>
      <w:r>
        <w:rPr>
          <w:color w:val="38447B"/>
          <w:spacing w:val="38"/>
        </w:rPr>
        <w:t xml:space="preserve"> </w:t>
      </w:r>
      <w:r>
        <w:rPr>
          <w:color w:val="38447B"/>
        </w:rPr>
        <w:t>advice</w:t>
      </w:r>
      <w:r>
        <w:rPr>
          <w:color w:val="38447B"/>
          <w:spacing w:val="37"/>
        </w:rPr>
        <w:t xml:space="preserve"> </w:t>
      </w:r>
      <w:r>
        <w:rPr>
          <w:color w:val="38447B"/>
        </w:rPr>
        <w:t>and</w:t>
      </w:r>
    </w:p>
    <w:p w14:paraId="09D176F8" w14:textId="77777777" w:rsidR="00B85A26" w:rsidRDefault="00210AEB">
      <w:pPr>
        <w:spacing w:line="289" w:lineRule="exact"/>
        <w:ind w:left="1247"/>
        <w:rPr>
          <w:b/>
          <w:sz w:val="26"/>
        </w:rPr>
      </w:pPr>
      <w:r>
        <w:rPr>
          <w:b/>
          <w:color w:val="38447B"/>
          <w:sz w:val="26"/>
        </w:rPr>
        <w:t>support,</w:t>
      </w:r>
      <w:r>
        <w:rPr>
          <w:b/>
          <w:color w:val="38447B"/>
          <w:spacing w:val="39"/>
          <w:sz w:val="26"/>
        </w:rPr>
        <w:t xml:space="preserve"> </w:t>
      </w:r>
      <w:r>
        <w:rPr>
          <w:b/>
          <w:color w:val="38447B"/>
          <w:sz w:val="26"/>
        </w:rPr>
        <w:t>staff</w:t>
      </w:r>
      <w:r>
        <w:rPr>
          <w:b/>
          <w:color w:val="38447B"/>
          <w:spacing w:val="39"/>
          <w:sz w:val="26"/>
        </w:rPr>
        <w:t xml:space="preserve"> </w:t>
      </w:r>
      <w:r>
        <w:rPr>
          <w:b/>
          <w:color w:val="38447B"/>
          <w:sz w:val="26"/>
        </w:rPr>
        <w:t>our</w:t>
      </w:r>
      <w:r>
        <w:rPr>
          <w:b/>
          <w:color w:val="38447B"/>
          <w:spacing w:val="39"/>
          <w:sz w:val="26"/>
        </w:rPr>
        <w:t xml:space="preserve"> </w:t>
      </w:r>
      <w:r>
        <w:rPr>
          <w:b/>
          <w:color w:val="38447B"/>
          <w:sz w:val="26"/>
        </w:rPr>
        <w:t>advice</w:t>
      </w:r>
      <w:r>
        <w:rPr>
          <w:b/>
          <w:color w:val="38447B"/>
          <w:spacing w:val="39"/>
          <w:sz w:val="26"/>
        </w:rPr>
        <w:t xml:space="preserve"> </w:t>
      </w:r>
      <w:r>
        <w:rPr>
          <w:b/>
          <w:color w:val="38447B"/>
          <w:sz w:val="26"/>
        </w:rPr>
        <w:t>clinics,</w:t>
      </w:r>
      <w:r>
        <w:rPr>
          <w:b/>
          <w:color w:val="38447B"/>
          <w:spacing w:val="39"/>
          <w:sz w:val="26"/>
        </w:rPr>
        <w:t xml:space="preserve"> </w:t>
      </w:r>
      <w:r>
        <w:rPr>
          <w:b/>
          <w:color w:val="38447B"/>
          <w:sz w:val="26"/>
        </w:rPr>
        <w:t>and</w:t>
      </w:r>
      <w:r>
        <w:rPr>
          <w:b/>
          <w:color w:val="38447B"/>
          <w:spacing w:val="39"/>
          <w:sz w:val="26"/>
        </w:rPr>
        <w:t xml:space="preserve"> </w:t>
      </w:r>
      <w:r>
        <w:rPr>
          <w:b/>
          <w:color w:val="38447B"/>
          <w:sz w:val="26"/>
        </w:rPr>
        <w:t>represent</w:t>
      </w:r>
      <w:r>
        <w:rPr>
          <w:b/>
          <w:color w:val="38447B"/>
          <w:spacing w:val="39"/>
          <w:sz w:val="26"/>
        </w:rPr>
        <w:t xml:space="preserve"> </w:t>
      </w:r>
      <w:r>
        <w:rPr>
          <w:b/>
          <w:color w:val="38447B"/>
          <w:sz w:val="26"/>
        </w:rPr>
        <w:t>our</w:t>
      </w:r>
      <w:r>
        <w:rPr>
          <w:b/>
          <w:color w:val="38447B"/>
          <w:spacing w:val="39"/>
          <w:sz w:val="26"/>
        </w:rPr>
        <w:t xml:space="preserve"> </w:t>
      </w:r>
      <w:r>
        <w:rPr>
          <w:b/>
          <w:color w:val="38447B"/>
          <w:sz w:val="26"/>
        </w:rPr>
        <w:t>clients</w:t>
      </w:r>
      <w:r>
        <w:rPr>
          <w:b/>
          <w:color w:val="38447B"/>
          <w:spacing w:val="39"/>
          <w:sz w:val="26"/>
        </w:rPr>
        <w:t xml:space="preserve"> </w:t>
      </w:r>
      <w:r>
        <w:rPr>
          <w:b/>
          <w:color w:val="38447B"/>
          <w:sz w:val="26"/>
        </w:rPr>
        <w:t>on</w:t>
      </w:r>
      <w:r>
        <w:rPr>
          <w:b/>
          <w:color w:val="38447B"/>
          <w:spacing w:val="39"/>
          <w:sz w:val="26"/>
        </w:rPr>
        <w:t xml:space="preserve"> </w:t>
      </w:r>
      <w:r>
        <w:rPr>
          <w:b/>
          <w:color w:val="38447B"/>
          <w:sz w:val="26"/>
        </w:rPr>
        <w:t>a</w:t>
      </w:r>
      <w:r>
        <w:rPr>
          <w:b/>
          <w:color w:val="38447B"/>
          <w:spacing w:val="39"/>
          <w:sz w:val="26"/>
        </w:rPr>
        <w:t xml:space="preserve"> </w:t>
      </w:r>
      <w:r>
        <w:rPr>
          <w:b/>
          <w:color w:val="38447B"/>
          <w:sz w:val="26"/>
        </w:rPr>
        <w:t>free</w:t>
      </w:r>
      <w:r>
        <w:rPr>
          <w:b/>
          <w:color w:val="38447B"/>
          <w:spacing w:val="39"/>
          <w:sz w:val="26"/>
        </w:rPr>
        <w:t xml:space="preserve"> </w:t>
      </w:r>
      <w:r>
        <w:rPr>
          <w:b/>
          <w:color w:val="38447B"/>
          <w:sz w:val="26"/>
        </w:rPr>
        <w:t>or</w:t>
      </w:r>
      <w:r>
        <w:rPr>
          <w:b/>
          <w:color w:val="38447B"/>
          <w:spacing w:val="39"/>
          <w:sz w:val="26"/>
        </w:rPr>
        <w:t xml:space="preserve"> </w:t>
      </w:r>
      <w:r>
        <w:rPr>
          <w:b/>
          <w:color w:val="38447B"/>
          <w:sz w:val="26"/>
        </w:rPr>
        <w:t>low-fee</w:t>
      </w:r>
      <w:r>
        <w:rPr>
          <w:b/>
          <w:color w:val="38447B"/>
          <w:spacing w:val="39"/>
          <w:sz w:val="26"/>
        </w:rPr>
        <w:t xml:space="preserve"> </w:t>
      </w:r>
      <w:r>
        <w:rPr>
          <w:b/>
          <w:color w:val="38447B"/>
          <w:sz w:val="26"/>
        </w:rPr>
        <w:t>basis:</w:t>
      </w:r>
    </w:p>
    <w:p w14:paraId="43CDC310" w14:textId="77777777" w:rsidR="00B85A26" w:rsidRDefault="00B85A26">
      <w:pPr>
        <w:pStyle w:val="BodyText"/>
        <w:spacing w:before="1"/>
        <w:rPr>
          <w:b/>
          <w:sz w:val="20"/>
        </w:rPr>
      </w:pPr>
    </w:p>
    <w:p w14:paraId="47C114C7" w14:textId="77777777" w:rsidR="00B85A26" w:rsidRDefault="00B85A26">
      <w:pPr>
        <w:rPr>
          <w:sz w:val="20"/>
        </w:rPr>
        <w:sectPr w:rsidR="00B85A26">
          <w:headerReference w:type="default" r:id="rId78"/>
          <w:pgSz w:w="11910" w:h="16840"/>
          <w:pgMar w:top="980" w:right="0" w:bottom="1280" w:left="0" w:header="0" w:footer="1091" w:gutter="0"/>
          <w:cols w:space="720"/>
        </w:sectPr>
      </w:pPr>
    </w:p>
    <w:p w14:paraId="5546F992" w14:textId="77777777" w:rsidR="00B85A26" w:rsidRDefault="00210AEB">
      <w:pPr>
        <w:spacing w:before="100"/>
        <w:ind w:left="1247"/>
        <w:rPr>
          <w:rFonts w:ascii="Arial Rounded MT Bold"/>
          <w:sz w:val="24"/>
        </w:rPr>
      </w:pPr>
      <w:r>
        <w:rPr>
          <w:rFonts w:ascii="Arial Rounded MT Bold"/>
          <w:color w:val="D62427"/>
          <w:sz w:val="24"/>
        </w:rPr>
        <w:t>Firms</w:t>
      </w:r>
    </w:p>
    <w:p w14:paraId="1EE149BB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before="64"/>
        <w:ind w:hanging="361"/>
      </w:pPr>
      <w:r>
        <w:rPr>
          <w:color w:val="414042"/>
        </w:rPr>
        <w:t>Hall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&amp;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Wilcox</w:t>
      </w:r>
    </w:p>
    <w:p w14:paraId="43D64FCB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before="67"/>
        <w:ind w:hanging="361"/>
      </w:pPr>
      <w:r>
        <w:rPr>
          <w:color w:val="414042"/>
        </w:rPr>
        <w:t>Minter</w:t>
      </w:r>
      <w:r>
        <w:rPr>
          <w:color w:val="414042"/>
          <w:spacing w:val="84"/>
        </w:rPr>
        <w:t xml:space="preserve"> </w:t>
      </w:r>
      <w:r>
        <w:rPr>
          <w:color w:val="414042"/>
        </w:rPr>
        <w:t>Ellison</w:t>
      </w:r>
    </w:p>
    <w:p w14:paraId="0FBFF5D1" w14:textId="77777777" w:rsidR="00B85A26" w:rsidRDefault="00B85A26">
      <w:pPr>
        <w:pStyle w:val="BodyText"/>
        <w:spacing w:before="11"/>
        <w:rPr>
          <w:sz w:val="31"/>
        </w:rPr>
      </w:pPr>
    </w:p>
    <w:p w14:paraId="524608F3" w14:textId="77777777" w:rsidR="00B85A26" w:rsidRDefault="00210AEB">
      <w:pPr>
        <w:ind w:left="1247"/>
        <w:rPr>
          <w:rFonts w:ascii="Arial Rounded MT Bold"/>
          <w:sz w:val="24"/>
        </w:rPr>
      </w:pPr>
      <w:r>
        <w:rPr>
          <w:rFonts w:ascii="Arial Rounded MT Bold"/>
          <w:color w:val="D62427"/>
          <w:sz w:val="24"/>
        </w:rPr>
        <w:t>Barristers</w:t>
      </w:r>
    </w:p>
    <w:p w14:paraId="63D22AB1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before="63"/>
        <w:ind w:hanging="361"/>
      </w:pPr>
      <w:r>
        <w:rPr>
          <w:color w:val="414042"/>
        </w:rPr>
        <w:t>Ben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McMillan</w:t>
      </w:r>
    </w:p>
    <w:p w14:paraId="10BCAF08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before="67"/>
        <w:ind w:hanging="361"/>
      </w:pPr>
      <w:r>
        <w:rPr>
          <w:color w:val="414042"/>
        </w:rPr>
        <w:t>David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Cormack</w:t>
      </w:r>
    </w:p>
    <w:p w14:paraId="31937A82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before="68"/>
        <w:ind w:hanging="361"/>
      </w:pPr>
      <w:r>
        <w:rPr>
          <w:color w:val="414042"/>
        </w:rPr>
        <w:t>Nanette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Noble</w:t>
      </w:r>
    </w:p>
    <w:p w14:paraId="01CF9456" w14:textId="77777777" w:rsidR="00B85A26" w:rsidRDefault="00210AEB">
      <w:pPr>
        <w:pStyle w:val="ListParagraph"/>
        <w:numPr>
          <w:ilvl w:val="1"/>
          <w:numId w:val="7"/>
        </w:numPr>
        <w:tabs>
          <w:tab w:val="left" w:pos="1815"/>
        </w:tabs>
        <w:spacing w:before="67"/>
        <w:ind w:hanging="361"/>
      </w:pPr>
      <w:r>
        <w:rPr>
          <w:color w:val="414042"/>
        </w:rPr>
        <w:t>Madonna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Hayes</w:t>
      </w:r>
    </w:p>
    <w:p w14:paraId="137A692F" w14:textId="77777777" w:rsidR="00B85A26" w:rsidRDefault="00B85A26">
      <w:pPr>
        <w:pStyle w:val="BodyText"/>
        <w:spacing w:before="9"/>
        <w:rPr>
          <w:sz w:val="33"/>
        </w:rPr>
      </w:pPr>
    </w:p>
    <w:p w14:paraId="5A21DD8F" w14:textId="77777777" w:rsidR="00B85A26" w:rsidRDefault="00210AEB">
      <w:pPr>
        <w:pStyle w:val="BodyText"/>
        <w:spacing w:line="304" w:lineRule="auto"/>
        <w:ind w:left="1247"/>
        <w:jc w:val="both"/>
      </w:pPr>
      <w:r>
        <w:rPr>
          <w:color w:val="414042"/>
        </w:rPr>
        <w:t>Both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McMillan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Counsel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David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Cormack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of Counsel have provided additional support to QAI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clients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over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year,</w:t>
      </w:r>
      <w:r>
        <w:rPr>
          <w:color w:val="414042"/>
          <w:spacing w:val="1"/>
        </w:rPr>
        <w:t xml:space="preserve"> </w:t>
      </w:r>
      <w:proofErr w:type="gramStart"/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particular</w:t>
      </w:r>
      <w:r>
        <w:rPr>
          <w:color w:val="414042"/>
          <w:spacing w:val="1"/>
        </w:rPr>
        <w:t xml:space="preserve"> </w:t>
      </w:r>
      <w:proofErr w:type="spellStart"/>
      <w:r>
        <w:rPr>
          <w:color w:val="414042"/>
        </w:rPr>
        <w:t>Mr</w:t>
      </w:r>
      <w:proofErr w:type="spellEnd"/>
      <w:r>
        <w:rPr>
          <w:color w:val="414042"/>
          <w:spacing w:val="1"/>
        </w:rPr>
        <w:t xml:space="preserve"> </w:t>
      </w:r>
      <w:r>
        <w:rPr>
          <w:color w:val="414042"/>
        </w:rPr>
        <w:t>McMillan</w:t>
      </w:r>
      <w:proofErr w:type="gramEnd"/>
      <w:r>
        <w:rPr>
          <w:color w:val="414042"/>
          <w:spacing w:val="1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assisted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QAI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conduct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successful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appeal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Mental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Court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proofErr w:type="spellStart"/>
      <w:r>
        <w:rPr>
          <w:color w:val="414042"/>
        </w:rPr>
        <w:t>Mr</w:t>
      </w:r>
      <w:proofErr w:type="spellEnd"/>
      <w:r>
        <w:rPr>
          <w:color w:val="414042"/>
          <w:spacing w:val="1"/>
        </w:rPr>
        <w:t xml:space="preserve"> </w:t>
      </w:r>
      <w:r>
        <w:rPr>
          <w:color w:val="414042"/>
        </w:rPr>
        <w:t>Cormack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currently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assisting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advance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medical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negligence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personal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injury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claim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very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vulnerable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client.</w:t>
      </w:r>
    </w:p>
    <w:p w14:paraId="603D8B3E" w14:textId="77777777" w:rsidR="00B85A26" w:rsidRDefault="00B85A26">
      <w:pPr>
        <w:pStyle w:val="BodyText"/>
        <w:spacing w:before="8"/>
        <w:rPr>
          <w:sz w:val="25"/>
        </w:rPr>
      </w:pPr>
    </w:p>
    <w:p w14:paraId="3413B0A0" w14:textId="77777777" w:rsidR="00B85A26" w:rsidRDefault="00210AEB">
      <w:pPr>
        <w:ind w:left="1247"/>
        <w:rPr>
          <w:rFonts w:ascii="Arial Rounded MT Bold"/>
          <w:sz w:val="24"/>
        </w:rPr>
      </w:pPr>
      <w:r>
        <w:rPr>
          <w:rFonts w:ascii="Arial Rounded MT Bold"/>
          <w:color w:val="D62427"/>
          <w:sz w:val="24"/>
        </w:rPr>
        <w:t>Volunteers</w:t>
      </w:r>
      <w:r>
        <w:rPr>
          <w:rFonts w:ascii="Arial Rounded MT Bold"/>
          <w:color w:val="D62427"/>
          <w:spacing w:val="-4"/>
          <w:sz w:val="24"/>
        </w:rPr>
        <w:t xml:space="preserve"> </w:t>
      </w:r>
      <w:r>
        <w:rPr>
          <w:rFonts w:ascii="Arial Rounded MT Bold"/>
          <w:color w:val="D62427"/>
          <w:sz w:val="24"/>
        </w:rPr>
        <w:t>&amp;</w:t>
      </w:r>
      <w:r>
        <w:rPr>
          <w:rFonts w:ascii="Arial Rounded MT Bold"/>
          <w:color w:val="D62427"/>
          <w:spacing w:val="-4"/>
          <w:sz w:val="24"/>
        </w:rPr>
        <w:t xml:space="preserve"> </w:t>
      </w:r>
      <w:r>
        <w:rPr>
          <w:rFonts w:ascii="Arial Rounded MT Bold"/>
          <w:color w:val="D62427"/>
          <w:sz w:val="24"/>
        </w:rPr>
        <w:t>Student</w:t>
      </w:r>
      <w:r>
        <w:rPr>
          <w:rFonts w:ascii="Arial Rounded MT Bold"/>
          <w:color w:val="D62427"/>
          <w:spacing w:val="-3"/>
          <w:sz w:val="24"/>
        </w:rPr>
        <w:t xml:space="preserve"> </w:t>
      </w:r>
      <w:r>
        <w:rPr>
          <w:rFonts w:ascii="Arial Rounded MT Bold"/>
          <w:color w:val="D62427"/>
          <w:sz w:val="24"/>
        </w:rPr>
        <w:t>Clinics</w:t>
      </w:r>
    </w:p>
    <w:p w14:paraId="726BC190" w14:textId="77777777" w:rsidR="00B85A26" w:rsidRDefault="00210AEB">
      <w:pPr>
        <w:pStyle w:val="BodyText"/>
        <w:spacing w:before="63" w:line="304" w:lineRule="auto"/>
        <w:ind w:left="1247"/>
        <w:jc w:val="both"/>
      </w:pPr>
      <w:r>
        <w:rPr>
          <w:color w:val="414042"/>
        </w:rPr>
        <w:t>QAI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hosts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law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students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Queensland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University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Technology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Bond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University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part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clinical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education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program.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Students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attend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QAI,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usually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one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two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day/s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per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week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during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university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semester,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work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while</w:t>
      </w:r>
      <w:r>
        <w:rPr>
          <w:color w:val="414042"/>
          <w:spacing w:val="-47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QAI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credited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towards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law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degree.</w:t>
      </w:r>
    </w:p>
    <w:p w14:paraId="2AEDB08B" w14:textId="77777777" w:rsidR="00B85A26" w:rsidRDefault="00B85A26">
      <w:pPr>
        <w:pStyle w:val="BodyText"/>
        <w:spacing w:before="7"/>
        <w:rPr>
          <w:sz w:val="27"/>
        </w:rPr>
      </w:pPr>
    </w:p>
    <w:p w14:paraId="7B9A8874" w14:textId="77777777" w:rsidR="00B85A26" w:rsidRDefault="00210AEB">
      <w:pPr>
        <w:pStyle w:val="BodyText"/>
        <w:spacing w:line="304" w:lineRule="auto"/>
        <w:ind w:left="1247" w:right="1"/>
        <w:jc w:val="both"/>
      </w:pPr>
      <w:r>
        <w:rPr>
          <w:color w:val="414042"/>
        </w:rPr>
        <w:t>QAI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also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receives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applications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lawyers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other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professionals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seeking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volunteer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time,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law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students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wanting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complete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practical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legal training (generally 150 hours), and social work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students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wanting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complete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field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pl</w:t>
      </w:r>
      <w:r>
        <w:rPr>
          <w:color w:val="414042"/>
        </w:rPr>
        <w:t>acements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(500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hours).</w:t>
      </w:r>
    </w:p>
    <w:p w14:paraId="7271C0AD" w14:textId="77777777" w:rsidR="00B85A26" w:rsidRDefault="00210AEB">
      <w:pPr>
        <w:pStyle w:val="BodyText"/>
        <w:rPr>
          <w:sz w:val="24"/>
        </w:rPr>
      </w:pPr>
      <w:r>
        <w:br w:type="column"/>
      </w:r>
    </w:p>
    <w:p w14:paraId="10F9947A" w14:textId="77777777" w:rsidR="00B85A26" w:rsidRDefault="00210AEB">
      <w:pPr>
        <w:pStyle w:val="BodyText"/>
        <w:spacing w:before="152" w:line="304" w:lineRule="auto"/>
        <w:ind w:left="519" w:right="1398"/>
      </w:pPr>
      <w:r>
        <w:rPr>
          <w:color w:val="414042"/>
        </w:rPr>
        <w:t>We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greatly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value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contribution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clinic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students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volunteers,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hope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they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enjoy</w:t>
      </w:r>
    </w:p>
    <w:p w14:paraId="51C1C7E3" w14:textId="77777777" w:rsidR="00B85A26" w:rsidRDefault="00210AEB">
      <w:pPr>
        <w:pStyle w:val="BodyText"/>
        <w:spacing w:line="304" w:lineRule="auto"/>
        <w:ind w:left="519" w:right="1398"/>
      </w:pPr>
      <w:r>
        <w:rPr>
          <w:color w:val="414042"/>
        </w:rPr>
        <w:t>their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time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QAI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take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them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stronger</w:t>
      </w:r>
      <w:r>
        <w:rPr>
          <w:color w:val="414042"/>
          <w:spacing w:val="-47"/>
        </w:rPr>
        <w:t xml:space="preserve"> </w:t>
      </w:r>
      <w:r>
        <w:rPr>
          <w:color w:val="414042"/>
        </w:rPr>
        <w:t>understanding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social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justice</w:t>
      </w:r>
    </w:p>
    <w:p w14:paraId="121E38D1" w14:textId="77777777" w:rsidR="00B85A26" w:rsidRDefault="00210AEB">
      <w:pPr>
        <w:pStyle w:val="BodyText"/>
        <w:spacing w:line="251" w:lineRule="exact"/>
        <w:ind w:left="519"/>
      </w:pPr>
      <w:r>
        <w:rPr>
          <w:color w:val="414042"/>
        </w:rPr>
        <w:t>issues.</w:t>
      </w:r>
    </w:p>
    <w:p w14:paraId="2C766C3D" w14:textId="77777777" w:rsidR="00B85A26" w:rsidRDefault="00B85A26">
      <w:pPr>
        <w:pStyle w:val="BodyText"/>
        <w:spacing w:before="8"/>
        <w:rPr>
          <w:sz w:val="33"/>
        </w:rPr>
      </w:pPr>
    </w:p>
    <w:p w14:paraId="5623307B" w14:textId="77777777" w:rsidR="00B85A26" w:rsidRDefault="00210AEB">
      <w:pPr>
        <w:pStyle w:val="BodyText"/>
        <w:ind w:left="519"/>
      </w:pPr>
      <w:r>
        <w:rPr>
          <w:color w:val="414042"/>
        </w:rPr>
        <w:t>In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2019-20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financial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year,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we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were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supported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by:</w:t>
      </w:r>
    </w:p>
    <w:p w14:paraId="1F07D419" w14:textId="77777777" w:rsidR="00B85A26" w:rsidRDefault="00B85A26">
      <w:pPr>
        <w:pStyle w:val="BodyText"/>
        <w:spacing w:before="3"/>
        <w:rPr>
          <w:sz w:val="30"/>
        </w:rPr>
      </w:pPr>
    </w:p>
    <w:p w14:paraId="0A608EC3" w14:textId="77777777" w:rsidR="00B85A26" w:rsidRDefault="00210AEB">
      <w:pPr>
        <w:spacing w:line="266" w:lineRule="auto"/>
        <w:ind w:left="519" w:right="654"/>
        <w:rPr>
          <w:b/>
        </w:rPr>
      </w:pPr>
      <w:r>
        <w:rPr>
          <w:b/>
          <w:color w:val="38447B"/>
        </w:rPr>
        <w:t>Queensland</w:t>
      </w:r>
      <w:r>
        <w:rPr>
          <w:b/>
          <w:color w:val="38447B"/>
          <w:spacing w:val="9"/>
        </w:rPr>
        <w:t xml:space="preserve"> </w:t>
      </w:r>
      <w:r>
        <w:rPr>
          <w:b/>
          <w:color w:val="38447B"/>
        </w:rPr>
        <w:t>University</w:t>
      </w:r>
      <w:r>
        <w:rPr>
          <w:b/>
          <w:color w:val="38447B"/>
          <w:spacing w:val="9"/>
        </w:rPr>
        <w:t xml:space="preserve"> </w:t>
      </w:r>
      <w:r>
        <w:rPr>
          <w:b/>
          <w:color w:val="38447B"/>
        </w:rPr>
        <w:t>of</w:t>
      </w:r>
      <w:r>
        <w:rPr>
          <w:b/>
          <w:color w:val="38447B"/>
          <w:spacing w:val="9"/>
        </w:rPr>
        <w:t xml:space="preserve"> </w:t>
      </w:r>
      <w:r>
        <w:rPr>
          <w:b/>
          <w:color w:val="38447B"/>
        </w:rPr>
        <w:t>Technology</w:t>
      </w:r>
      <w:r>
        <w:rPr>
          <w:b/>
          <w:color w:val="38447B"/>
          <w:spacing w:val="9"/>
        </w:rPr>
        <w:t xml:space="preserve"> </w:t>
      </w:r>
      <w:r>
        <w:rPr>
          <w:b/>
          <w:color w:val="38447B"/>
        </w:rPr>
        <w:t>Capstone</w:t>
      </w:r>
      <w:r>
        <w:rPr>
          <w:b/>
          <w:color w:val="38447B"/>
          <w:spacing w:val="-48"/>
        </w:rPr>
        <w:t xml:space="preserve"> </w:t>
      </w:r>
      <w:r>
        <w:rPr>
          <w:b/>
          <w:color w:val="38447B"/>
        </w:rPr>
        <w:t>placement</w:t>
      </w:r>
      <w:r>
        <w:rPr>
          <w:b/>
          <w:color w:val="38447B"/>
          <w:spacing w:val="15"/>
        </w:rPr>
        <w:t xml:space="preserve"> </w:t>
      </w:r>
      <w:r>
        <w:rPr>
          <w:b/>
          <w:color w:val="38447B"/>
        </w:rPr>
        <w:t>students:</w:t>
      </w:r>
    </w:p>
    <w:p w14:paraId="355193DA" w14:textId="77777777" w:rsidR="00B85A26" w:rsidRDefault="00210AEB">
      <w:pPr>
        <w:pStyle w:val="ListParagraph"/>
        <w:numPr>
          <w:ilvl w:val="0"/>
          <w:numId w:val="6"/>
        </w:numPr>
        <w:tabs>
          <w:tab w:val="left" w:pos="1086"/>
        </w:tabs>
        <w:spacing w:line="251" w:lineRule="exact"/>
      </w:pPr>
      <w:r>
        <w:rPr>
          <w:color w:val="414042"/>
        </w:rPr>
        <w:t>Jordan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McKenzie</w:t>
      </w:r>
    </w:p>
    <w:p w14:paraId="15A1D0D7" w14:textId="77777777" w:rsidR="00B85A26" w:rsidRDefault="00210AEB">
      <w:pPr>
        <w:pStyle w:val="ListParagraph"/>
        <w:numPr>
          <w:ilvl w:val="0"/>
          <w:numId w:val="6"/>
        </w:numPr>
        <w:tabs>
          <w:tab w:val="left" w:pos="1086"/>
        </w:tabs>
        <w:spacing w:before="28"/>
      </w:pPr>
      <w:r>
        <w:rPr>
          <w:color w:val="414042"/>
        </w:rPr>
        <w:t>Caitlin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Strange</w:t>
      </w:r>
    </w:p>
    <w:p w14:paraId="7BD575E2" w14:textId="77777777" w:rsidR="00B85A26" w:rsidRDefault="00210AEB">
      <w:pPr>
        <w:pStyle w:val="ListParagraph"/>
        <w:numPr>
          <w:ilvl w:val="0"/>
          <w:numId w:val="6"/>
        </w:numPr>
        <w:tabs>
          <w:tab w:val="left" w:pos="1086"/>
        </w:tabs>
        <w:spacing w:before="27"/>
      </w:pPr>
      <w:r>
        <w:rPr>
          <w:color w:val="414042"/>
        </w:rPr>
        <w:t>Maddison</w:t>
      </w:r>
      <w:r>
        <w:rPr>
          <w:color w:val="414042"/>
          <w:spacing w:val="29"/>
        </w:rPr>
        <w:t xml:space="preserve"> </w:t>
      </w:r>
      <w:proofErr w:type="spellStart"/>
      <w:r>
        <w:rPr>
          <w:color w:val="414042"/>
        </w:rPr>
        <w:t>Wecker</w:t>
      </w:r>
      <w:proofErr w:type="spellEnd"/>
    </w:p>
    <w:p w14:paraId="47185EA1" w14:textId="77777777" w:rsidR="00B85A26" w:rsidRDefault="00210AEB">
      <w:pPr>
        <w:pStyle w:val="ListParagraph"/>
        <w:numPr>
          <w:ilvl w:val="0"/>
          <w:numId w:val="6"/>
        </w:numPr>
        <w:tabs>
          <w:tab w:val="left" w:pos="1086"/>
        </w:tabs>
        <w:spacing w:before="28"/>
      </w:pPr>
      <w:r>
        <w:rPr>
          <w:color w:val="414042"/>
        </w:rPr>
        <w:t>Sophie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Prince</w:t>
      </w:r>
    </w:p>
    <w:p w14:paraId="0CF32653" w14:textId="77777777" w:rsidR="00B85A26" w:rsidRDefault="00210AEB">
      <w:pPr>
        <w:pStyle w:val="ListParagraph"/>
        <w:numPr>
          <w:ilvl w:val="0"/>
          <w:numId w:val="6"/>
        </w:numPr>
        <w:tabs>
          <w:tab w:val="left" w:pos="1086"/>
        </w:tabs>
        <w:spacing w:before="27"/>
      </w:pPr>
      <w:r>
        <w:rPr>
          <w:color w:val="414042"/>
        </w:rPr>
        <w:t>Christine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Steinmann</w:t>
      </w:r>
    </w:p>
    <w:p w14:paraId="6711FDD7" w14:textId="77777777" w:rsidR="00B85A26" w:rsidRDefault="00210AEB">
      <w:pPr>
        <w:pStyle w:val="ListParagraph"/>
        <w:numPr>
          <w:ilvl w:val="0"/>
          <w:numId w:val="6"/>
        </w:numPr>
        <w:tabs>
          <w:tab w:val="left" w:pos="1086"/>
        </w:tabs>
        <w:spacing w:before="28"/>
      </w:pPr>
      <w:r>
        <w:rPr>
          <w:color w:val="414042"/>
        </w:rPr>
        <w:t>Hayley</w:t>
      </w:r>
      <w:r>
        <w:rPr>
          <w:color w:val="414042"/>
          <w:spacing w:val="27"/>
        </w:rPr>
        <w:t xml:space="preserve"> </w:t>
      </w:r>
      <w:proofErr w:type="spellStart"/>
      <w:r>
        <w:rPr>
          <w:color w:val="414042"/>
        </w:rPr>
        <w:t>Feakes</w:t>
      </w:r>
      <w:proofErr w:type="spellEnd"/>
    </w:p>
    <w:p w14:paraId="38440A15" w14:textId="77777777" w:rsidR="00B85A26" w:rsidRDefault="00B85A26">
      <w:pPr>
        <w:pStyle w:val="BodyText"/>
        <w:spacing w:before="8"/>
        <w:rPr>
          <w:sz w:val="26"/>
        </w:rPr>
      </w:pPr>
    </w:p>
    <w:p w14:paraId="25438D77" w14:textId="77777777" w:rsidR="00B85A26" w:rsidRDefault="00210AEB">
      <w:pPr>
        <w:spacing w:before="1" w:line="266" w:lineRule="auto"/>
        <w:ind w:left="519" w:right="1398"/>
        <w:rPr>
          <w:b/>
        </w:rPr>
      </w:pPr>
      <w:r>
        <w:rPr>
          <w:b/>
          <w:color w:val="38447B"/>
        </w:rPr>
        <w:t>Queensland</w:t>
      </w:r>
      <w:r>
        <w:rPr>
          <w:b/>
          <w:color w:val="38447B"/>
          <w:spacing w:val="6"/>
        </w:rPr>
        <w:t xml:space="preserve"> </w:t>
      </w:r>
      <w:r>
        <w:rPr>
          <w:b/>
          <w:color w:val="38447B"/>
        </w:rPr>
        <w:t>University</w:t>
      </w:r>
      <w:r>
        <w:rPr>
          <w:b/>
          <w:color w:val="38447B"/>
          <w:spacing w:val="6"/>
        </w:rPr>
        <w:t xml:space="preserve"> </w:t>
      </w:r>
      <w:r>
        <w:rPr>
          <w:b/>
          <w:color w:val="38447B"/>
        </w:rPr>
        <w:t>of</w:t>
      </w:r>
      <w:r>
        <w:rPr>
          <w:b/>
          <w:color w:val="38447B"/>
          <w:spacing w:val="6"/>
        </w:rPr>
        <w:t xml:space="preserve"> </w:t>
      </w:r>
      <w:r>
        <w:rPr>
          <w:b/>
          <w:color w:val="38447B"/>
        </w:rPr>
        <w:t>Technology</w:t>
      </w:r>
      <w:r>
        <w:rPr>
          <w:b/>
          <w:color w:val="38447B"/>
          <w:spacing w:val="6"/>
        </w:rPr>
        <w:t xml:space="preserve"> </w:t>
      </w:r>
      <w:r>
        <w:rPr>
          <w:b/>
          <w:color w:val="38447B"/>
        </w:rPr>
        <w:t>Social</w:t>
      </w:r>
      <w:r>
        <w:rPr>
          <w:b/>
          <w:color w:val="38447B"/>
          <w:spacing w:val="-48"/>
        </w:rPr>
        <w:t xml:space="preserve"> </w:t>
      </w:r>
      <w:r>
        <w:rPr>
          <w:b/>
          <w:color w:val="38447B"/>
        </w:rPr>
        <w:t>Work</w:t>
      </w:r>
      <w:r>
        <w:rPr>
          <w:b/>
          <w:color w:val="38447B"/>
          <w:spacing w:val="14"/>
        </w:rPr>
        <w:t xml:space="preserve"> </w:t>
      </w:r>
      <w:r>
        <w:rPr>
          <w:b/>
          <w:color w:val="38447B"/>
        </w:rPr>
        <w:t>students:</w:t>
      </w:r>
    </w:p>
    <w:p w14:paraId="2B96CCCC" w14:textId="77777777" w:rsidR="00B85A26" w:rsidRDefault="00210AEB">
      <w:pPr>
        <w:pStyle w:val="ListParagraph"/>
        <w:numPr>
          <w:ilvl w:val="0"/>
          <w:numId w:val="6"/>
        </w:numPr>
        <w:tabs>
          <w:tab w:val="left" w:pos="1086"/>
        </w:tabs>
        <w:spacing w:line="252" w:lineRule="exact"/>
      </w:pPr>
      <w:proofErr w:type="spellStart"/>
      <w:r>
        <w:rPr>
          <w:color w:val="414042"/>
        </w:rPr>
        <w:t>Evin</w:t>
      </w:r>
      <w:proofErr w:type="spellEnd"/>
      <w:r>
        <w:rPr>
          <w:color w:val="414042"/>
          <w:spacing w:val="25"/>
        </w:rPr>
        <w:t xml:space="preserve"> </w:t>
      </w:r>
      <w:r>
        <w:rPr>
          <w:color w:val="414042"/>
        </w:rPr>
        <w:t>Khalil</w:t>
      </w:r>
    </w:p>
    <w:p w14:paraId="533B7B49" w14:textId="77777777" w:rsidR="00B85A26" w:rsidRDefault="00B85A26">
      <w:pPr>
        <w:pStyle w:val="BodyText"/>
        <w:spacing w:before="8"/>
        <w:rPr>
          <w:sz w:val="26"/>
        </w:rPr>
      </w:pPr>
    </w:p>
    <w:p w14:paraId="2BF57CCF" w14:textId="77777777" w:rsidR="00B85A26" w:rsidRDefault="00210AEB">
      <w:pPr>
        <w:spacing w:before="1"/>
        <w:ind w:left="519"/>
        <w:rPr>
          <w:b/>
        </w:rPr>
      </w:pPr>
      <w:r>
        <w:rPr>
          <w:b/>
          <w:color w:val="38447B"/>
        </w:rPr>
        <w:t>Bond</w:t>
      </w:r>
      <w:r>
        <w:rPr>
          <w:b/>
          <w:color w:val="38447B"/>
          <w:spacing w:val="39"/>
        </w:rPr>
        <w:t xml:space="preserve"> </w:t>
      </w:r>
      <w:r>
        <w:rPr>
          <w:b/>
          <w:color w:val="38447B"/>
        </w:rPr>
        <w:t>University</w:t>
      </w:r>
      <w:r>
        <w:rPr>
          <w:b/>
          <w:color w:val="38447B"/>
          <w:spacing w:val="40"/>
        </w:rPr>
        <w:t xml:space="preserve"> </w:t>
      </w:r>
      <w:r>
        <w:rPr>
          <w:b/>
          <w:color w:val="38447B"/>
        </w:rPr>
        <w:t>placement</w:t>
      </w:r>
      <w:r>
        <w:rPr>
          <w:b/>
          <w:color w:val="38447B"/>
          <w:spacing w:val="40"/>
        </w:rPr>
        <w:t xml:space="preserve"> </w:t>
      </w:r>
      <w:r>
        <w:rPr>
          <w:b/>
          <w:color w:val="38447B"/>
        </w:rPr>
        <w:t>students:</w:t>
      </w:r>
    </w:p>
    <w:p w14:paraId="03C1CA26" w14:textId="77777777" w:rsidR="00B85A26" w:rsidRDefault="00210AEB">
      <w:pPr>
        <w:pStyle w:val="ListParagraph"/>
        <w:numPr>
          <w:ilvl w:val="0"/>
          <w:numId w:val="6"/>
        </w:numPr>
        <w:tabs>
          <w:tab w:val="left" w:pos="1086"/>
        </w:tabs>
        <w:spacing w:before="27"/>
      </w:pPr>
      <w:r>
        <w:rPr>
          <w:color w:val="414042"/>
        </w:rPr>
        <w:t>Iesha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Elia</w:t>
      </w:r>
    </w:p>
    <w:p w14:paraId="3C74C914" w14:textId="77777777" w:rsidR="00B85A26" w:rsidRDefault="00210AEB">
      <w:pPr>
        <w:pStyle w:val="ListParagraph"/>
        <w:numPr>
          <w:ilvl w:val="0"/>
          <w:numId w:val="6"/>
        </w:numPr>
        <w:tabs>
          <w:tab w:val="left" w:pos="1086"/>
        </w:tabs>
        <w:spacing w:before="28"/>
      </w:pPr>
      <w:r>
        <w:rPr>
          <w:color w:val="414042"/>
        </w:rPr>
        <w:t>Nicholas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Patterson</w:t>
      </w:r>
    </w:p>
    <w:p w14:paraId="6752E3B9" w14:textId="77777777" w:rsidR="00B85A26" w:rsidRDefault="00210AEB">
      <w:pPr>
        <w:pStyle w:val="ListParagraph"/>
        <w:numPr>
          <w:ilvl w:val="0"/>
          <w:numId w:val="6"/>
        </w:numPr>
        <w:tabs>
          <w:tab w:val="left" w:pos="1086"/>
        </w:tabs>
        <w:spacing w:before="27"/>
      </w:pPr>
      <w:r>
        <w:rPr>
          <w:color w:val="414042"/>
        </w:rPr>
        <w:t>Gabriel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Tirol</w:t>
      </w:r>
    </w:p>
    <w:p w14:paraId="71F719C7" w14:textId="77777777" w:rsidR="00B85A26" w:rsidRDefault="00210AEB">
      <w:pPr>
        <w:pStyle w:val="ListParagraph"/>
        <w:numPr>
          <w:ilvl w:val="0"/>
          <w:numId w:val="6"/>
        </w:numPr>
        <w:tabs>
          <w:tab w:val="left" w:pos="1086"/>
        </w:tabs>
        <w:spacing w:before="28"/>
      </w:pPr>
      <w:r>
        <w:rPr>
          <w:color w:val="414042"/>
        </w:rPr>
        <w:t>Bridget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Barford</w:t>
      </w:r>
    </w:p>
    <w:p w14:paraId="2FA4E4E0" w14:textId="77777777" w:rsidR="00B85A26" w:rsidRDefault="00B85A26">
      <w:pPr>
        <w:pStyle w:val="BodyText"/>
        <w:spacing w:before="8"/>
        <w:rPr>
          <w:sz w:val="26"/>
        </w:rPr>
      </w:pPr>
    </w:p>
    <w:p w14:paraId="63ED2955" w14:textId="77777777" w:rsidR="00B85A26" w:rsidRDefault="00210AEB">
      <w:pPr>
        <w:spacing w:before="1"/>
        <w:ind w:left="519"/>
        <w:rPr>
          <w:b/>
        </w:rPr>
      </w:pPr>
      <w:r>
        <w:rPr>
          <w:b/>
          <w:color w:val="38447B"/>
        </w:rPr>
        <w:t>Griffith</w:t>
      </w:r>
      <w:r>
        <w:rPr>
          <w:b/>
          <w:color w:val="38447B"/>
          <w:spacing w:val="43"/>
        </w:rPr>
        <w:t xml:space="preserve"> </w:t>
      </w:r>
      <w:r>
        <w:rPr>
          <w:b/>
          <w:color w:val="38447B"/>
        </w:rPr>
        <w:t>University</w:t>
      </w:r>
      <w:r>
        <w:rPr>
          <w:b/>
          <w:color w:val="38447B"/>
          <w:spacing w:val="44"/>
        </w:rPr>
        <w:t xml:space="preserve"> </w:t>
      </w:r>
      <w:r>
        <w:rPr>
          <w:b/>
          <w:color w:val="38447B"/>
        </w:rPr>
        <w:t>placement</w:t>
      </w:r>
      <w:r>
        <w:rPr>
          <w:b/>
          <w:color w:val="38447B"/>
          <w:spacing w:val="43"/>
        </w:rPr>
        <w:t xml:space="preserve"> </w:t>
      </w:r>
      <w:r>
        <w:rPr>
          <w:b/>
          <w:color w:val="38447B"/>
        </w:rPr>
        <w:t>students:</w:t>
      </w:r>
    </w:p>
    <w:p w14:paraId="1C57986B" w14:textId="77777777" w:rsidR="00B85A26" w:rsidRDefault="00210AEB">
      <w:pPr>
        <w:pStyle w:val="ListParagraph"/>
        <w:numPr>
          <w:ilvl w:val="0"/>
          <w:numId w:val="6"/>
        </w:numPr>
        <w:tabs>
          <w:tab w:val="left" w:pos="1086"/>
        </w:tabs>
        <w:spacing w:before="27"/>
      </w:pPr>
      <w:r>
        <w:rPr>
          <w:color w:val="414042"/>
        </w:rPr>
        <w:t>Kimberly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Amu</w:t>
      </w:r>
    </w:p>
    <w:p w14:paraId="677F01FB" w14:textId="77777777" w:rsidR="00B85A26" w:rsidRDefault="00210AEB">
      <w:pPr>
        <w:pStyle w:val="ListParagraph"/>
        <w:numPr>
          <w:ilvl w:val="0"/>
          <w:numId w:val="6"/>
        </w:numPr>
        <w:tabs>
          <w:tab w:val="left" w:pos="1086"/>
        </w:tabs>
        <w:spacing w:before="28"/>
      </w:pPr>
      <w:r>
        <w:rPr>
          <w:color w:val="414042"/>
        </w:rPr>
        <w:t>Lachlan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Wilson</w:t>
      </w:r>
    </w:p>
    <w:p w14:paraId="0E7BF478" w14:textId="77777777" w:rsidR="00B85A26" w:rsidRDefault="00B85A26">
      <w:pPr>
        <w:pStyle w:val="BodyText"/>
        <w:spacing w:before="9"/>
        <w:rPr>
          <w:sz w:val="26"/>
        </w:rPr>
      </w:pPr>
    </w:p>
    <w:p w14:paraId="445E63DA" w14:textId="77777777" w:rsidR="00B85A26" w:rsidRDefault="00210AEB">
      <w:pPr>
        <w:ind w:left="519"/>
        <w:rPr>
          <w:b/>
        </w:rPr>
      </w:pPr>
      <w:r>
        <w:rPr>
          <w:b/>
          <w:color w:val="38447B"/>
        </w:rPr>
        <w:t>Practical</w:t>
      </w:r>
      <w:r>
        <w:rPr>
          <w:b/>
          <w:color w:val="38447B"/>
          <w:spacing w:val="34"/>
        </w:rPr>
        <w:t xml:space="preserve"> </w:t>
      </w:r>
      <w:r>
        <w:rPr>
          <w:b/>
          <w:color w:val="38447B"/>
        </w:rPr>
        <w:t>Legal</w:t>
      </w:r>
      <w:r>
        <w:rPr>
          <w:b/>
          <w:color w:val="38447B"/>
          <w:spacing w:val="34"/>
        </w:rPr>
        <w:t xml:space="preserve"> </w:t>
      </w:r>
      <w:r>
        <w:rPr>
          <w:b/>
          <w:color w:val="38447B"/>
        </w:rPr>
        <w:t>Training:</w:t>
      </w:r>
    </w:p>
    <w:p w14:paraId="74298E3D" w14:textId="77777777" w:rsidR="00B85A26" w:rsidRDefault="00210AEB">
      <w:pPr>
        <w:pStyle w:val="ListParagraph"/>
        <w:numPr>
          <w:ilvl w:val="0"/>
          <w:numId w:val="6"/>
        </w:numPr>
        <w:tabs>
          <w:tab w:val="left" w:pos="1086"/>
        </w:tabs>
        <w:spacing w:before="27"/>
      </w:pPr>
      <w:r>
        <w:rPr>
          <w:color w:val="414042"/>
        </w:rPr>
        <w:t>Brooke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Hannan</w:t>
      </w:r>
    </w:p>
    <w:p w14:paraId="7942B783" w14:textId="77777777" w:rsidR="00B85A26" w:rsidRDefault="00210AEB">
      <w:pPr>
        <w:pStyle w:val="ListParagraph"/>
        <w:numPr>
          <w:ilvl w:val="0"/>
          <w:numId w:val="6"/>
        </w:numPr>
        <w:tabs>
          <w:tab w:val="left" w:pos="1086"/>
        </w:tabs>
        <w:spacing w:before="28"/>
      </w:pPr>
      <w:r>
        <w:rPr>
          <w:color w:val="414042"/>
        </w:rPr>
        <w:t>Jessica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Gorton</w:t>
      </w:r>
    </w:p>
    <w:p w14:paraId="0F871873" w14:textId="77777777" w:rsidR="00B85A26" w:rsidRDefault="00B85A26">
      <w:pPr>
        <w:sectPr w:rsidR="00B85A26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678" w:space="40"/>
            <w:col w:w="6192"/>
          </w:cols>
        </w:sectPr>
      </w:pPr>
    </w:p>
    <w:p w14:paraId="4CC1B0FE" w14:textId="77777777" w:rsidR="00B85A26" w:rsidRDefault="00210AEB">
      <w:pPr>
        <w:pStyle w:val="Heading1"/>
        <w:ind w:left="1260"/>
      </w:pPr>
      <w:r>
        <w:lastRenderedPageBreak/>
        <w:pict w14:anchorId="1BE67526">
          <v:shape id="_x0000_s1168" style="position:absolute;left:0;text-align:left;margin-left:62.35pt;margin-top:51.05pt;width:66.05pt;height:5.6pt;z-index:-15641600;mso-wrap-distance-left:0;mso-wrap-distance-right:0;mso-position-horizontal-relative:page" coordorigin="1247,1021" coordsize="1321,112" path="m2513,1021r-1210,l1281,1025r-17,12l1252,1055r-5,21l1252,1098r12,18l1281,1128r22,4l2513,1132r21,-4l2552,1116r12,-18l2568,1076r-4,-21l2552,1037r-18,-12l2513,1021xe" fillcolor="#7ea4d6" stroked="f">
            <v:path arrowok="t"/>
            <w10:wrap type="topAndBottom" anchorx="page"/>
          </v:shape>
        </w:pict>
      </w:r>
      <w:r>
        <w:pict w14:anchorId="7328E5D4">
          <v:shape id="_x0000_s1167" style="position:absolute;left:0;text-align:left;margin-left:133.3pt;margin-top:51.05pt;width:66.05pt;height:5.6pt;z-index:-15641088;mso-wrap-distance-left:0;mso-wrap-distance-right:0;mso-position-horizontal-relative:page" coordorigin="2666,1021" coordsize="1321,112" path="m3932,1021r-1210,l2700,1025r-17,12l2671,1055r-5,21l2671,1098r12,18l2700,1128r22,4l3932,1132r21,-4l3971,1116r12,-18l3987,1076r-4,-21l3971,1037r-18,-12l3932,1021xe" fillcolor="#7ea4d6" stroked="f">
            <v:path arrowok="t"/>
            <w10:wrap type="topAndBottom" anchorx="page"/>
          </v:shape>
        </w:pict>
      </w:r>
      <w:r>
        <w:pict w14:anchorId="0305EA9C">
          <v:shape id="_x0000_s1166" style="position:absolute;left:0;text-align:left;margin-left:204.3pt;margin-top:51.05pt;width:66.05pt;height:5.6pt;z-index:-15640576;mso-wrap-distance-left:0;mso-wrap-distance-right:0;mso-position-horizontal-relative:page" coordorigin="4086,1021" coordsize="1321,112" path="m5351,1021r-1210,l4120,1025r-18,12l4090,1055r-4,21l4090,1098r12,18l4120,1128r21,4l5351,1132r22,-4l5390,1116r12,-18l5407,1076r-5,-21l5390,1037r-17,-12l5351,1021xe" fillcolor="#7ea4d6" stroked="f">
            <v:path arrowok="t"/>
            <w10:wrap type="topAndBottom" anchorx="page"/>
          </v:shape>
        </w:pict>
      </w:r>
      <w:r>
        <w:pict w14:anchorId="15060810">
          <v:shape id="_x0000_s1165" style="position:absolute;left:0;text-align:left;margin-left:275.25pt;margin-top:51.05pt;width:66.05pt;height:5.6pt;z-index:-15640064;mso-wrap-distance-left:0;mso-wrap-distance-right:0;mso-position-horizontal-relative:page" coordorigin="5505,1021" coordsize="1321,112" path="m6770,1021r-1210,l5539,1025r-18,12l5509,1055r-4,21l5509,1098r12,18l5539,1128r21,4l6770,1132r22,-4l6810,1116r11,-18l6826,1076r-5,-21l6810,1037r-18,-12l6770,1021xe" fillcolor="#7ea4d6" stroked="f">
            <v:path arrowok="t"/>
            <w10:wrap type="topAndBottom" anchorx="page"/>
          </v:shape>
        </w:pict>
      </w:r>
      <w:r>
        <w:rPr>
          <w:color w:val="253772"/>
        </w:rPr>
        <w:t>Thank</w:t>
      </w:r>
      <w:r>
        <w:rPr>
          <w:color w:val="253772"/>
          <w:spacing w:val="-12"/>
        </w:rPr>
        <w:t xml:space="preserve"> </w:t>
      </w:r>
      <w:r>
        <w:rPr>
          <w:color w:val="253772"/>
        </w:rPr>
        <w:t>You</w:t>
      </w:r>
    </w:p>
    <w:p w14:paraId="3DAFE979" w14:textId="77777777" w:rsidR="00B85A26" w:rsidRDefault="00210AEB">
      <w:pPr>
        <w:pStyle w:val="Heading4"/>
        <w:ind w:left="1236"/>
      </w:pPr>
      <w:r>
        <w:rPr>
          <w:color w:val="D62427"/>
        </w:rPr>
        <w:t>Friends &amp;</w:t>
      </w:r>
      <w:r>
        <w:rPr>
          <w:color w:val="D62427"/>
          <w:spacing w:val="-1"/>
        </w:rPr>
        <w:t xml:space="preserve"> </w:t>
      </w:r>
      <w:r>
        <w:rPr>
          <w:color w:val="D62427"/>
        </w:rPr>
        <w:t>Supporters</w:t>
      </w:r>
    </w:p>
    <w:p w14:paraId="209CA1B3" w14:textId="77777777" w:rsidR="00B85A26" w:rsidRDefault="00B85A26">
      <w:pPr>
        <w:pStyle w:val="BodyText"/>
        <w:rPr>
          <w:rFonts w:ascii="Arial"/>
          <w:b/>
          <w:sz w:val="20"/>
        </w:rPr>
      </w:pPr>
    </w:p>
    <w:p w14:paraId="33F4023B" w14:textId="77777777" w:rsidR="00B85A26" w:rsidRDefault="00B85A26">
      <w:pPr>
        <w:pStyle w:val="BodyText"/>
        <w:rPr>
          <w:rFonts w:ascii="Arial"/>
          <w:b/>
          <w:sz w:val="20"/>
        </w:rPr>
      </w:pPr>
    </w:p>
    <w:p w14:paraId="33065FBC" w14:textId="77777777" w:rsidR="00B85A26" w:rsidRDefault="00B85A26">
      <w:pPr>
        <w:pStyle w:val="BodyText"/>
        <w:spacing w:before="8"/>
        <w:rPr>
          <w:rFonts w:ascii="Arial"/>
          <w:b/>
          <w:sz w:val="15"/>
        </w:rPr>
      </w:pPr>
    </w:p>
    <w:p w14:paraId="16938205" w14:textId="77777777" w:rsidR="00B85A26" w:rsidRDefault="00B85A26">
      <w:pPr>
        <w:rPr>
          <w:rFonts w:ascii="Arial"/>
          <w:sz w:val="15"/>
        </w:rPr>
        <w:sectPr w:rsidR="00B85A26">
          <w:headerReference w:type="even" r:id="rId79"/>
          <w:footerReference w:type="even" r:id="rId80"/>
          <w:footerReference w:type="default" r:id="rId81"/>
          <w:pgSz w:w="11910" w:h="16840"/>
          <w:pgMar w:top="980" w:right="0" w:bottom="1280" w:left="0" w:header="0" w:footer="1091" w:gutter="0"/>
          <w:pgNumType w:start="42"/>
          <w:cols w:space="720"/>
        </w:sectPr>
      </w:pPr>
    </w:p>
    <w:p w14:paraId="33EFC1AC" w14:textId="77777777" w:rsidR="00B85A26" w:rsidRDefault="00210AEB">
      <w:pPr>
        <w:pStyle w:val="BodyText"/>
        <w:spacing w:before="100"/>
        <w:ind w:left="1247"/>
        <w:rPr>
          <w:rFonts w:ascii="Arial Rounded MT Bold"/>
        </w:rPr>
      </w:pPr>
      <w:r>
        <w:rPr>
          <w:rFonts w:ascii="Arial Rounded MT Bold"/>
          <w:color w:val="D62427"/>
        </w:rPr>
        <w:t>Other</w:t>
      </w:r>
      <w:r>
        <w:rPr>
          <w:rFonts w:ascii="Arial Rounded MT Bold"/>
          <w:color w:val="D62427"/>
          <w:spacing w:val="27"/>
        </w:rPr>
        <w:t xml:space="preserve"> </w:t>
      </w:r>
      <w:r>
        <w:rPr>
          <w:rFonts w:ascii="Arial Rounded MT Bold"/>
          <w:color w:val="D62427"/>
        </w:rPr>
        <w:t>Volunteers</w:t>
      </w:r>
    </w:p>
    <w:p w14:paraId="0FE5C4BF" w14:textId="77777777" w:rsidR="00B85A26" w:rsidRDefault="00210AEB">
      <w:pPr>
        <w:pStyle w:val="ListParagraph"/>
        <w:numPr>
          <w:ilvl w:val="1"/>
          <w:numId w:val="6"/>
        </w:numPr>
        <w:tabs>
          <w:tab w:val="left" w:pos="1815"/>
        </w:tabs>
        <w:spacing w:before="68" w:line="304" w:lineRule="auto"/>
        <w:ind w:right="133"/>
      </w:pPr>
      <w:r>
        <w:rPr>
          <w:color w:val="414042"/>
        </w:rPr>
        <w:t>Mark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Stacey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(legal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volunteer,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provided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significant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input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into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development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of</w:t>
      </w:r>
    </w:p>
    <w:p w14:paraId="7CB97E04" w14:textId="77777777" w:rsidR="00B85A26" w:rsidRDefault="00210AEB">
      <w:pPr>
        <w:pStyle w:val="BodyText"/>
        <w:spacing w:line="304" w:lineRule="auto"/>
        <w:ind w:left="1814"/>
      </w:pPr>
      <w:r>
        <w:rPr>
          <w:color w:val="414042"/>
        </w:rPr>
        <w:t>Human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Indicators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use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8"/>
        </w:rPr>
        <w:t xml:space="preserve"> </w:t>
      </w:r>
      <w:r>
        <w:rPr>
          <w:color w:val="414042"/>
        </w:rPr>
        <w:t>Restrictive</w:t>
      </w:r>
      <w:r>
        <w:rPr>
          <w:color w:val="414042"/>
          <w:spacing w:val="17"/>
        </w:rPr>
        <w:t xml:space="preserve"> </w:t>
      </w:r>
      <w:r>
        <w:rPr>
          <w:color w:val="414042"/>
        </w:rPr>
        <w:t>Practices</w:t>
      </w:r>
    </w:p>
    <w:p w14:paraId="73246D37" w14:textId="77777777" w:rsidR="00B85A26" w:rsidRDefault="00210AEB">
      <w:pPr>
        <w:pStyle w:val="ListParagraph"/>
        <w:numPr>
          <w:ilvl w:val="1"/>
          <w:numId w:val="6"/>
        </w:numPr>
        <w:tabs>
          <w:tab w:val="left" w:pos="1815"/>
        </w:tabs>
        <w:spacing w:line="251" w:lineRule="exact"/>
        <w:ind w:hanging="361"/>
      </w:pPr>
      <w:r>
        <w:rPr>
          <w:color w:val="414042"/>
        </w:rPr>
        <w:t>Caitlin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Strange</w:t>
      </w:r>
    </w:p>
    <w:p w14:paraId="577ECA4B" w14:textId="77777777" w:rsidR="00B85A26" w:rsidRDefault="00210AEB">
      <w:pPr>
        <w:pStyle w:val="ListParagraph"/>
        <w:numPr>
          <w:ilvl w:val="1"/>
          <w:numId w:val="6"/>
        </w:numPr>
        <w:tabs>
          <w:tab w:val="left" w:pos="1815"/>
        </w:tabs>
        <w:spacing w:before="66"/>
        <w:ind w:hanging="361"/>
      </w:pPr>
      <w:r>
        <w:rPr>
          <w:color w:val="414042"/>
        </w:rPr>
        <w:t>Sara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Martins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(NDIS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volunteer)</w:t>
      </w:r>
    </w:p>
    <w:p w14:paraId="36238E11" w14:textId="77777777" w:rsidR="00B85A26" w:rsidRDefault="00210AEB">
      <w:pPr>
        <w:pStyle w:val="ListParagraph"/>
        <w:numPr>
          <w:ilvl w:val="1"/>
          <w:numId w:val="6"/>
        </w:numPr>
        <w:tabs>
          <w:tab w:val="left" w:pos="1815"/>
        </w:tabs>
        <w:spacing w:before="67"/>
        <w:ind w:hanging="361"/>
      </w:pPr>
      <w:r>
        <w:rPr>
          <w:color w:val="414042"/>
        </w:rPr>
        <w:t>Jock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Young</w:t>
      </w:r>
    </w:p>
    <w:p w14:paraId="0D0DEE75" w14:textId="77777777" w:rsidR="00B85A26" w:rsidRDefault="00210AEB">
      <w:pPr>
        <w:pStyle w:val="ListParagraph"/>
        <w:numPr>
          <w:ilvl w:val="1"/>
          <w:numId w:val="6"/>
        </w:numPr>
        <w:tabs>
          <w:tab w:val="left" w:pos="1815"/>
        </w:tabs>
        <w:spacing w:before="68"/>
        <w:ind w:hanging="361"/>
      </w:pPr>
      <w:r>
        <w:rPr>
          <w:color w:val="414042"/>
        </w:rPr>
        <w:t>Brooke</w:t>
      </w:r>
      <w:r>
        <w:rPr>
          <w:color w:val="414042"/>
          <w:spacing w:val="78"/>
        </w:rPr>
        <w:t xml:space="preserve"> </w:t>
      </w:r>
      <w:r>
        <w:rPr>
          <w:color w:val="414042"/>
        </w:rPr>
        <w:t>Hannan</w:t>
      </w:r>
    </w:p>
    <w:p w14:paraId="6A81AE88" w14:textId="77777777" w:rsidR="00B85A26" w:rsidRDefault="00210AEB">
      <w:pPr>
        <w:pStyle w:val="ListParagraph"/>
        <w:numPr>
          <w:ilvl w:val="1"/>
          <w:numId w:val="6"/>
        </w:numPr>
        <w:tabs>
          <w:tab w:val="left" w:pos="1815"/>
        </w:tabs>
        <w:spacing w:before="67"/>
        <w:ind w:hanging="361"/>
      </w:pPr>
      <w:r>
        <w:rPr>
          <w:color w:val="414042"/>
        </w:rPr>
        <w:t>Lachlan</w:t>
      </w:r>
      <w:r>
        <w:rPr>
          <w:color w:val="414042"/>
          <w:spacing w:val="84"/>
        </w:rPr>
        <w:t xml:space="preserve"> </w:t>
      </w:r>
      <w:r>
        <w:rPr>
          <w:color w:val="414042"/>
        </w:rPr>
        <w:t>Wilson</w:t>
      </w:r>
    </w:p>
    <w:p w14:paraId="0C1181CF" w14:textId="77777777" w:rsidR="00B85A26" w:rsidRDefault="00210AEB">
      <w:pPr>
        <w:pStyle w:val="ListParagraph"/>
        <w:numPr>
          <w:ilvl w:val="1"/>
          <w:numId w:val="6"/>
        </w:numPr>
        <w:tabs>
          <w:tab w:val="left" w:pos="1815"/>
        </w:tabs>
        <w:spacing w:before="68"/>
        <w:ind w:hanging="361"/>
      </w:pPr>
      <w:r>
        <w:rPr>
          <w:color w:val="414042"/>
        </w:rPr>
        <w:t>Ivy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Lawrence</w:t>
      </w:r>
    </w:p>
    <w:p w14:paraId="16AD92FB" w14:textId="77777777" w:rsidR="00B85A26" w:rsidRDefault="00210AEB">
      <w:pPr>
        <w:pStyle w:val="ListParagraph"/>
        <w:numPr>
          <w:ilvl w:val="1"/>
          <w:numId w:val="6"/>
        </w:numPr>
        <w:tabs>
          <w:tab w:val="left" w:pos="1815"/>
        </w:tabs>
        <w:spacing w:before="67"/>
        <w:ind w:hanging="361"/>
      </w:pPr>
      <w:r>
        <w:rPr>
          <w:color w:val="414042"/>
        </w:rPr>
        <w:t>Lauren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Evans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(NDIS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volunteer)</w:t>
      </w:r>
    </w:p>
    <w:p w14:paraId="1BEC642E" w14:textId="77777777" w:rsidR="00B85A26" w:rsidRDefault="00210AEB">
      <w:pPr>
        <w:pStyle w:val="ListParagraph"/>
        <w:numPr>
          <w:ilvl w:val="1"/>
          <w:numId w:val="6"/>
        </w:numPr>
        <w:tabs>
          <w:tab w:val="left" w:pos="1815"/>
        </w:tabs>
        <w:spacing w:before="68"/>
        <w:ind w:hanging="361"/>
      </w:pPr>
      <w:r>
        <w:rPr>
          <w:color w:val="414042"/>
        </w:rPr>
        <w:t>Abraham</w:t>
      </w:r>
      <w:r>
        <w:rPr>
          <w:color w:val="414042"/>
          <w:spacing w:val="29"/>
        </w:rPr>
        <w:t xml:space="preserve"> </w:t>
      </w:r>
      <w:proofErr w:type="spellStart"/>
      <w:r>
        <w:rPr>
          <w:color w:val="414042"/>
        </w:rPr>
        <w:t>Sammut</w:t>
      </w:r>
      <w:proofErr w:type="spellEnd"/>
    </w:p>
    <w:p w14:paraId="56CBE6A4" w14:textId="77777777" w:rsidR="00B85A26" w:rsidRDefault="00210AEB">
      <w:pPr>
        <w:pStyle w:val="ListParagraph"/>
        <w:numPr>
          <w:ilvl w:val="1"/>
          <w:numId w:val="6"/>
        </w:numPr>
        <w:tabs>
          <w:tab w:val="left" w:pos="1815"/>
        </w:tabs>
        <w:spacing w:before="67"/>
        <w:ind w:hanging="361"/>
      </w:pPr>
      <w:proofErr w:type="spellStart"/>
      <w:r>
        <w:rPr>
          <w:color w:val="414042"/>
        </w:rPr>
        <w:t>Ramisa</w:t>
      </w:r>
      <w:proofErr w:type="spellEnd"/>
      <w:r>
        <w:rPr>
          <w:color w:val="414042"/>
          <w:spacing w:val="25"/>
        </w:rPr>
        <w:t xml:space="preserve"> </w:t>
      </w:r>
      <w:r>
        <w:rPr>
          <w:color w:val="414042"/>
        </w:rPr>
        <w:t>Raya</w:t>
      </w:r>
    </w:p>
    <w:p w14:paraId="675C08AD" w14:textId="77777777" w:rsidR="00B85A26" w:rsidRDefault="00210AEB">
      <w:pPr>
        <w:pStyle w:val="ListParagraph"/>
        <w:numPr>
          <w:ilvl w:val="1"/>
          <w:numId w:val="6"/>
        </w:numPr>
        <w:tabs>
          <w:tab w:val="left" w:pos="1815"/>
        </w:tabs>
        <w:spacing w:before="68"/>
        <w:ind w:hanging="361"/>
      </w:pPr>
      <w:r>
        <w:rPr>
          <w:color w:val="414042"/>
        </w:rPr>
        <w:t>Hannah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Woodfield</w:t>
      </w:r>
    </w:p>
    <w:p w14:paraId="50C5D2A7" w14:textId="77777777" w:rsidR="00B85A26" w:rsidRDefault="00210AEB">
      <w:pPr>
        <w:pStyle w:val="ListParagraph"/>
        <w:numPr>
          <w:ilvl w:val="1"/>
          <w:numId w:val="6"/>
        </w:numPr>
        <w:tabs>
          <w:tab w:val="left" w:pos="1815"/>
        </w:tabs>
        <w:spacing w:before="67"/>
        <w:ind w:hanging="361"/>
      </w:pPr>
      <w:r>
        <w:rPr>
          <w:color w:val="414042"/>
        </w:rPr>
        <w:t>Kathy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Hardy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(paralegal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volunteer)</w:t>
      </w:r>
    </w:p>
    <w:p w14:paraId="502F2988" w14:textId="77777777" w:rsidR="00B85A26" w:rsidRDefault="00210AEB">
      <w:pPr>
        <w:pStyle w:val="ListParagraph"/>
        <w:numPr>
          <w:ilvl w:val="1"/>
          <w:numId w:val="6"/>
        </w:numPr>
        <w:tabs>
          <w:tab w:val="left" w:pos="1815"/>
        </w:tabs>
        <w:spacing w:before="67"/>
        <w:ind w:hanging="361"/>
      </w:pPr>
      <w:r>
        <w:rPr>
          <w:color w:val="414042"/>
        </w:rPr>
        <w:t>Michael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Spalding</w:t>
      </w:r>
    </w:p>
    <w:p w14:paraId="3C593095" w14:textId="77777777" w:rsidR="00B85A26" w:rsidRDefault="00210AEB">
      <w:pPr>
        <w:pStyle w:val="ListParagraph"/>
        <w:numPr>
          <w:ilvl w:val="1"/>
          <w:numId w:val="6"/>
        </w:numPr>
        <w:tabs>
          <w:tab w:val="left" w:pos="1815"/>
        </w:tabs>
        <w:spacing w:before="68"/>
        <w:ind w:hanging="361"/>
      </w:pPr>
      <w:r>
        <w:rPr>
          <w:color w:val="414042"/>
        </w:rPr>
        <w:t>Kimberly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Amu</w:t>
      </w:r>
    </w:p>
    <w:p w14:paraId="44A9865E" w14:textId="77777777" w:rsidR="00B85A26" w:rsidRDefault="00B85A26">
      <w:pPr>
        <w:pStyle w:val="BodyText"/>
        <w:spacing w:before="7"/>
        <w:rPr>
          <w:sz w:val="26"/>
        </w:rPr>
      </w:pPr>
    </w:p>
    <w:p w14:paraId="36948D81" w14:textId="77777777" w:rsidR="00B85A26" w:rsidRDefault="00210AEB">
      <w:pPr>
        <w:pStyle w:val="BodyText"/>
        <w:spacing w:line="302" w:lineRule="auto"/>
        <w:ind w:left="1247" w:right="1051"/>
        <w:rPr>
          <w:rFonts w:ascii="Arial Rounded MT Bold"/>
        </w:rPr>
      </w:pPr>
      <w:r>
        <w:rPr>
          <w:rFonts w:ascii="Arial Rounded MT Bold"/>
          <w:color w:val="D62427"/>
        </w:rPr>
        <w:t>We</w:t>
      </w:r>
      <w:r>
        <w:rPr>
          <w:rFonts w:ascii="Arial Rounded MT Bold"/>
          <w:color w:val="D62427"/>
          <w:spacing w:val="28"/>
        </w:rPr>
        <w:t xml:space="preserve"> </w:t>
      </w:r>
      <w:r>
        <w:rPr>
          <w:rFonts w:ascii="Arial Rounded MT Bold"/>
          <w:color w:val="D62427"/>
        </w:rPr>
        <w:t>thank</w:t>
      </w:r>
      <w:r>
        <w:rPr>
          <w:rFonts w:ascii="Arial Rounded MT Bold"/>
          <w:color w:val="D62427"/>
          <w:spacing w:val="28"/>
        </w:rPr>
        <w:t xml:space="preserve"> </w:t>
      </w:r>
      <w:r>
        <w:rPr>
          <w:rFonts w:ascii="Arial Rounded MT Bold"/>
          <w:color w:val="D62427"/>
        </w:rPr>
        <w:t>UQ</w:t>
      </w:r>
      <w:r>
        <w:rPr>
          <w:rFonts w:ascii="Arial Rounded MT Bold"/>
          <w:color w:val="D62427"/>
          <w:spacing w:val="28"/>
        </w:rPr>
        <w:t xml:space="preserve"> </w:t>
      </w:r>
      <w:r>
        <w:rPr>
          <w:rFonts w:ascii="Arial Rounded MT Bold"/>
          <w:color w:val="D62427"/>
        </w:rPr>
        <w:t>Pro</w:t>
      </w:r>
      <w:r>
        <w:rPr>
          <w:rFonts w:ascii="Arial Rounded MT Bold"/>
          <w:color w:val="D62427"/>
          <w:spacing w:val="28"/>
        </w:rPr>
        <w:t xml:space="preserve"> </w:t>
      </w:r>
      <w:r>
        <w:rPr>
          <w:rFonts w:ascii="Arial Rounded MT Bold"/>
          <w:color w:val="D62427"/>
        </w:rPr>
        <w:t>Bono</w:t>
      </w:r>
      <w:r>
        <w:rPr>
          <w:rFonts w:ascii="Arial Rounded MT Bold"/>
          <w:color w:val="D62427"/>
          <w:spacing w:val="28"/>
        </w:rPr>
        <w:t xml:space="preserve"> </w:t>
      </w:r>
      <w:r>
        <w:rPr>
          <w:rFonts w:ascii="Arial Rounded MT Bold"/>
          <w:color w:val="D62427"/>
        </w:rPr>
        <w:t>Centre</w:t>
      </w:r>
      <w:r>
        <w:rPr>
          <w:rFonts w:ascii="Arial Rounded MT Bold"/>
          <w:color w:val="D62427"/>
          <w:spacing w:val="-52"/>
        </w:rPr>
        <w:t xml:space="preserve"> </w:t>
      </w:r>
      <w:r>
        <w:rPr>
          <w:rFonts w:ascii="Arial Rounded MT Bold"/>
          <w:color w:val="D62427"/>
        </w:rPr>
        <w:t>students:</w:t>
      </w:r>
    </w:p>
    <w:p w14:paraId="7C056108" w14:textId="77777777" w:rsidR="00B85A26" w:rsidRDefault="00210AEB">
      <w:pPr>
        <w:pStyle w:val="ListParagraph"/>
        <w:numPr>
          <w:ilvl w:val="1"/>
          <w:numId w:val="6"/>
        </w:numPr>
        <w:tabs>
          <w:tab w:val="left" w:pos="1815"/>
        </w:tabs>
        <w:ind w:hanging="361"/>
      </w:pPr>
      <w:r>
        <w:rPr>
          <w:color w:val="414042"/>
        </w:rPr>
        <w:t>Rebecca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Wallis</w:t>
      </w:r>
    </w:p>
    <w:p w14:paraId="75686192" w14:textId="77777777" w:rsidR="00B85A26" w:rsidRDefault="00210AEB">
      <w:pPr>
        <w:pStyle w:val="ListParagraph"/>
        <w:numPr>
          <w:ilvl w:val="1"/>
          <w:numId w:val="6"/>
        </w:numPr>
        <w:tabs>
          <w:tab w:val="left" w:pos="1815"/>
        </w:tabs>
        <w:spacing w:before="68"/>
        <w:ind w:hanging="361"/>
      </w:pPr>
      <w:r>
        <w:rPr>
          <w:color w:val="414042"/>
        </w:rPr>
        <w:t>Rosie</w:t>
      </w:r>
      <w:r>
        <w:rPr>
          <w:color w:val="414042"/>
          <w:spacing w:val="30"/>
        </w:rPr>
        <w:t xml:space="preserve"> </w:t>
      </w:r>
      <w:proofErr w:type="spellStart"/>
      <w:r>
        <w:rPr>
          <w:color w:val="414042"/>
        </w:rPr>
        <w:t>Cavdarski</w:t>
      </w:r>
      <w:proofErr w:type="spellEnd"/>
    </w:p>
    <w:p w14:paraId="40740D02" w14:textId="77777777" w:rsidR="00B85A26" w:rsidRDefault="00210AEB">
      <w:pPr>
        <w:pStyle w:val="ListParagraph"/>
        <w:numPr>
          <w:ilvl w:val="1"/>
          <w:numId w:val="6"/>
        </w:numPr>
        <w:tabs>
          <w:tab w:val="left" w:pos="1815"/>
        </w:tabs>
        <w:spacing w:before="67"/>
        <w:ind w:hanging="361"/>
      </w:pPr>
      <w:r>
        <w:rPr>
          <w:color w:val="414042"/>
        </w:rPr>
        <w:t>Mark</w:t>
      </w:r>
      <w:r>
        <w:rPr>
          <w:color w:val="414042"/>
          <w:spacing w:val="25"/>
        </w:rPr>
        <w:t xml:space="preserve"> </w:t>
      </w:r>
      <w:proofErr w:type="spellStart"/>
      <w:r>
        <w:rPr>
          <w:color w:val="414042"/>
        </w:rPr>
        <w:t>Kleine</w:t>
      </w:r>
      <w:proofErr w:type="spellEnd"/>
    </w:p>
    <w:p w14:paraId="3F23E004" w14:textId="77777777" w:rsidR="00B85A26" w:rsidRDefault="00210AEB">
      <w:pPr>
        <w:pStyle w:val="ListParagraph"/>
        <w:numPr>
          <w:ilvl w:val="1"/>
          <w:numId w:val="6"/>
        </w:numPr>
        <w:tabs>
          <w:tab w:val="left" w:pos="1815"/>
        </w:tabs>
        <w:spacing w:before="68"/>
        <w:ind w:hanging="361"/>
      </w:pPr>
      <w:r>
        <w:rPr>
          <w:color w:val="414042"/>
        </w:rPr>
        <w:t>Jessica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Nimmo</w:t>
      </w:r>
    </w:p>
    <w:p w14:paraId="5E55CE92" w14:textId="77777777" w:rsidR="00B85A26" w:rsidRDefault="00210AEB">
      <w:pPr>
        <w:pStyle w:val="ListParagraph"/>
        <w:numPr>
          <w:ilvl w:val="1"/>
          <w:numId w:val="6"/>
        </w:numPr>
        <w:tabs>
          <w:tab w:val="left" w:pos="1815"/>
        </w:tabs>
        <w:spacing w:before="67"/>
        <w:ind w:hanging="361"/>
      </w:pPr>
      <w:r>
        <w:rPr>
          <w:color w:val="414042"/>
        </w:rPr>
        <w:t>Evangeline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Woods</w:t>
      </w:r>
    </w:p>
    <w:p w14:paraId="1CE29E11" w14:textId="77777777" w:rsidR="00B85A26" w:rsidRDefault="00B85A26">
      <w:pPr>
        <w:pStyle w:val="BodyText"/>
        <w:spacing w:before="9"/>
        <w:rPr>
          <w:sz w:val="33"/>
        </w:rPr>
      </w:pPr>
    </w:p>
    <w:p w14:paraId="3CD6C2A6" w14:textId="77777777" w:rsidR="00B85A26" w:rsidRDefault="00210AEB">
      <w:pPr>
        <w:pStyle w:val="BodyText"/>
        <w:spacing w:line="304" w:lineRule="auto"/>
        <w:ind w:left="1247"/>
        <w:jc w:val="both"/>
      </w:pP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assistance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development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living Mental Health and Rights Case Law Database,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which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maps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how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instruments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used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mental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illness,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particularly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relation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involuntary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treatment.</w:t>
      </w:r>
    </w:p>
    <w:p w14:paraId="15F6374B" w14:textId="77777777" w:rsidR="00B85A26" w:rsidRDefault="00210AEB">
      <w:pPr>
        <w:pStyle w:val="BodyText"/>
        <w:spacing w:before="101" w:line="302" w:lineRule="auto"/>
        <w:ind w:left="519" w:right="2296"/>
        <w:rPr>
          <w:rFonts w:ascii="Arial Rounded MT Bold"/>
        </w:rPr>
      </w:pPr>
      <w:r>
        <w:br w:type="column"/>
      </w:r>
      <w:r>
        <w:rPr>
          <w:rFonts w:ascii="Arial Rounded MT Bold"/>
          <w:color w:val="D62427"/>
        </w:rPr>
        <w:t>We</w:t>
      </w:r>
      <w:r>
        <w:rPr>
          <w:rFonts w:ascii="Arial Rounded MT Bold"/>
          <w:color w:val="D62427"/>
          <w:spacing w:val="27"/>
        </w:rPr>
        <w:t xml:space="preserve"> </w:t>
      </w:r>
      <w:r>
        <w:rPr>
          <w:rFonts w:ascii="Arial Rounded MT Bold"/>
          <w:color w:val="D62427"/>
        </w:rPr>
        <w:t>thank</w:t>
      </w:r>
      <w:r>
        <w:rPr>
          <w:rFonts w:ascii="Arial Rounded MT Bold"/>
          <w:color w:val="D62427"/>
          <w:spacing w:val="28"/>
        </w:rPr>
        <w:t xml:space="preserve"> </w:t>
      </w:r>
      <w:r>
        <w:rPr>
          <w:rFonts w:ascii="Arial Rounded MT Bold"/>
          <w:color w:val="D62427"/>
        </w:rPr>
        <w:t>UQ</w:t>
      </w:r>
      <w:r>
        <w:rPr>
          <w:rFonts w:ascii="Arial Rounded MT Bold"/>
          <w:color w:val="D62427"/>
          <w:spacing w:val="28"/>
        </w:rPr>
        <w:t xml:space="preserve"> </w:t>
      </w:r>
      <w:r>
        <w:rPr>
          <w:rFonts w:ascii="Arial Rounded MT Bold"/>
          <w:color w:val="D62427"/>
        </w:rPr>
        <w:t>Pro</w:t>
      </w:r>
      <w:r>
        <w:rPr>
          <w:rFonts w:ascii="Arial Rounded MT Bold"/>
          <w:color w:val="D62427"/>
          <w:spacing w:val="28"/>
        </w:rPr>
        <w:t xml:space="preserve"> </w:t>
      </w:r>
      <w:r>
        <w:rPr>
          <w:rFonts w:ascii="Arial Rounded MT Bold"/>
          <w:color w:val="D62427"/>
        </w:rPr>
        <w:t>Bono</w:t>
      </w:r>
      <w:r>
        <w:rPr>
          <w:rFonts w:ascii="Arial Rounded MT Bold"/>
          <w:color w:val="D62427"/>
          <w:spacing w:val="28"/>
        </w:rPr>
        <w:t xml:space="preserve"> </w:t>
      </w:r>
      <w:r>
        <w:rPr>
          <w:rFonts w:ascii="Arial Rounded MT Bold"/>
          <w:color w:val="D62427"/>
        </w:rPr>
        <w:t>Centre</w:t>
      </w:r>
      <w:r>
        <w:rPr>
          <w:rFonts w:ascii="Arial Rounded MT Bold"/>
          <w:color w:val="D62427"/>
          <w:spacing w:val="-52"/>
        </w:rPr>
        <w:t xml:space="preserve"> </w:t>
      </w:r>
      <w:r>
        <w:rPr>
          <w:rFonts w:ascii="Arial Rounded MT Bold"/>
          <w:color w:val="D62427"/>
        </w:rPr>
        <w:t>students:</w:t>
      </w:r>
    </w:p>
    <w:p w14:paraId="21B3FBAF" w14:textId="77777777" w:rsidR="00B85A26" w:rsidRDefault="00210AEB">
      <w:pPr>
        <w:pStyle w:val="ListParagraph"/>
        <w:numPr>
          <w:ilvl w:val="0"/>
          <w:numId w:val="6"/>
        </w:numPr>
        <w:tabs>
          <w:tab w:val="left" w:pos="1087"/>
        </w:tabs>
        <w:spacing w:line="213" w:lineRule="exact"/>
        <w:ind w:left="1086" w:hanging="361"/>
      </w:pPr>
      <w:r>
        <w:rPr>
          <w:color w:val="414042"/>
        </w:rPr>
        <w:t>Georgia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Campbell</w:t>
      </w:r>
    </w:p>
    <w:p w14:paraId="10CB2E56" w14:textId="77777777" w:rsidR="00B85A26" w:rsidRDefault="00210AEB">
      <w:pPr>
        <w:pStyle w:val="ListParagraph"/>
        <w:numPr>
          <w:ilvl w:val="0"/>
          <w:numId w:val="6"/>
        </w:numPr>
        <w:tabs>
          <w:tab w:val="left" w:pos="1087"/>
        </w:tabs>
        <w:spacing w:before="27"/>
        <w:ind w:left="1086" w:hanging="361"/>
      </w:pPr>
      <w:r>
        <w:rPr>
          <w:color w:val="414042"/>
        </w:rPr>
        <w:t>Rin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Shimada</w:t>
      </w:r>
    </w:p>
    <w:p w14:paraId="5DBD50D6" w14:textId="77777777" w:rsidR="00B85A26" w:rsidRDefault="00210AEB">
      <w:pPr>
        <w:pStyle w:val="ListParagraph"/>
        <w:numPr>
          <w:ilvl w:val="0"/>
          <w:numId w:val="6"/>
        </w:numPr>
        <w:tabs>
          <w:tab w:val="left" w:pos="1087"/>
        </w:tabs>
        <w:spacing w:before="28"/>
        <w:ind w:left="1086" w:hanging="361"/>
      </w:pPr>
      <w:proofErr w:type="spellStart"/>
      <w:r>
        <w:rPr>
          <w:color w:val="414042"/>
        </w:rPr>
        <w:t>Mitree</w:t>
      </w:r>
      <w:proofErr w:type="spellEnd"/>
      <w:r>
        <w:rPr>
          <w:color w:val="414042"/>
          <w:spacing w:val="30"/>
        </w:rPr>
        <w:t xml:space="preserve"> </w:t>
      </w:r>
      <w:proofErr w:type="spellStart"/>
      <w:r>
        <w:rPr>
          <w:color w:val="414042"/>
        </w:rPr>
        <w:t>Vongphakdi</w:t>
      </w:r>
      <w:proofErr w:type="spellEnd"/>
    </w:p>
    <w:p w14:paraId="42D31967" w14:textId="77777777" w:rsidR="00B85A26" w:rsidRDefault="00210AEB">
      <w:pPr>
        <w:pStyle w:val="ListParagraph"/>
        <w:numPr>
          <w:ilvl w:val="0"/>
          <w:numId w:val="6"/>
        </w:numPr>
        <w:tabs>
          <w:tab w:val="left" w:pos="1087"/>
        </w:tabs>
        <w:spacing w:before="27"/>
        <w:ind w:left="1086" w:hanging="361"/>
      </w:pPr>
      <w:r>
        <w:rPr>
          <w:color w:val="414042"/>
        </w:rPr>
        <w:t>Shelby</w:t>
      </w:r>
      <w:r>
        <w:rPr>
          <w:color w:val="414042"/>
          <w:spacing w:val="30"/>
        </w:rPr>
        <w:t xml:space="preserve"> </w:t>
      </w:r>
      <w:proofErr w:type="spellStart"/>
      <w:r>
        <w:rPr>
          <w:color w:val="414042"/>
        </w:rPr>
        <w:t>Larcombe</w:t>
      </w:r>
      <w:proofErr w:type="spellEnd"/>
    </w:p>
    <w:p w14:paraId="37826154" w14:textId="77777777" w:rsidR="00B85A26" w:rsidRDefault="00B85A26">
      <w:pPr>
        <w:pStyle w:val="BodyText"/>
        <w:spacing w:before="9"/>
        <w:rPr>
          <w:sz w:val="26"/>
        </w:rPr>
      </w:pPr>
    </w:p>
    <w:p w14:paraId="1FDCB659" w14:textId="77777777" w:rsidR="00B85A26" w:rsidRDefault="00210AEB">
      <w:pPr>
        <w:pStyle w:val="BodyText"/>
        <w:spacing w:line="266" w:lineRule="auto"/>
        <w:ind w:left="519" w:right="1209"/>
      </w:pPr>
      <w:r>
        <w:rPr>
          <w:color w:val="414042"/>
        </w:rPr>
        <w:t>for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assistance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development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7"/>
        </w:rPr>
        <w:t xml:space="preserve"> </w:t>
      </w:r>
      <w:r>
        <w:rPr>
          <w:color w:val="414042"/>
        </w:rPr>
        <w:t>NDIS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AAT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Summaries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Resource.</w:t>
      </w:r>
    </w:p>
    <w:p w14:paraId="714C3E35" w14:textId="77777777" w:rsidR="00B85A26" w:rsidRDefault="00B85A26">
      <w:pPr>
        <w:spacing w:line="266" w:lineRule="auto"/>
        <w:sectPr w:rsidR="00B85A26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677" w:space="40"/>
            <w:col w:w="6193"/>
          </w:cols>
        </w:sectPr>
      </w:pPr>
    </w:p>
    <w:p w14:paraId="14FB7B35" w14:textId="77777777" w:rsidR="00B85A26" w:rsidRDefault="00210AEB">
      <w:pPr>
        <w:pStyle w:val="Heading1"/>
        <w:ind w:left="1247"/>
      </w:pPr>
      <w:r>
        <w:lastRenderedPageBreak/>
        <w:pict w14:anchorId="237019CB">
          <v:shape id="_x0000_s1164" style="position:absolute;left:0;text-align:left;margin-left:62.4pt;margin-top:51.05pt;width:66.05pt;height:5.6pt;z-index:-15639552;mso-wrap-distance-left:0;mso-wrap-distance-right:0;mso-position-horizontal-relative:page" coordorigin="1248,1021" coordsize="1321,112" path="m2514,1021r-1210,l1282,1025r-18,12l1253,1055r-5,21l1253,1098r11,18l1282,1128r22,4l2514,1132r21,-4l2553,1116r12,-18l2569,1076r-4,-21l2553,1037r-18,-12l2514,1021xe" fillcolor="#f4d363" stroked="f">
            <v:path arrowok="t"/>
            <w10:wrap type="topAndBottom" anchorx="page"/>
          </v:shape>
        </w:pict>
      </w:r>
      <w:r>
        <w:pict w14:anchorId="1E9A5245">
          <v:shape id="_x0000_s1163" style="position:absolute;left:0;text-align:left;margin-left:133.35pt;margin-top:51.05pt;width:66.05pt;height:5.6pt;z-index:-15639040;mso-wrap-distance-left:0;mso-wrap-distance-right:0;mso-position-horizontal-relative:page" coordorigin="2667,1021" coordsize="1321,112" path="m3933,1021r-1210,l2701,1025r-17,12l2672,1055r-5,21l2672,1098r12,18l2701,1128r22,4l3933,1132r21,-4l3972,1116r12,-18l3988,1076r-4,-21l3972,1037r-18,-12l3933,1021xe" fillcolor="#f4d363" stroked="f">
            <v:path arrowok="t"/>
            <w10:wrap type="topAndBottom" anchorx="page"/>
          </v:shape>
        </w:pict>
      </w:r>
      <w:r>
        <w:pict w14:anchorId="2152EC85">
          <v:shape id="_x0000_s1162" style="position:absolute;left:0;text-align:left;margin-left:204.35pt;margin-top:51.05pt;width:66.05pt;height:5.6pt;z-index:-15638528;mso-wrap-distance-left:0;mso-wrap-distance-right:0;mso-position-horizontal-relative:page" coordorigin="4087,1021" coordsize="1321,112" path="m5352,1021r-1210,l4121,1025r-18,12l4091,1055r-4,21l4091,1098r12,18l4121,1128r21,4l5352,1132r22,-4l5391,1116r12,-18l5408,1076r-5,-21l5391,1037r-17,-12l5352,1021xe" fillcolor="#f4d363" stroked="f">
            <v:path arrowok="t"/>
            <w10:wrap type="topAndBottom" anchorx="page"/>
          </v:shape>
        </w:pict>
      </w:r>
      <w:r>
        <w:pict w14:anchorId="054880CA">
          <v:shape id="_x0000_s1161" style="position:absolute;left:0;text-align:left;margin-left:275.3pt;margin-top:51.05pt;width:66.05pt;height:5.6pt;z-index:-15638016;mso-wrap-distance-left:0;mso-wrap-distance-right:0;mso-position-horizontal-relative:page" coordorigin="5506,1021" coordsize="1321,112" path="m6771,1021r-1210,l5540,1025r-18,12l5510,1055r-4,21l5510,1098r12,18l5540,1128r21,4l6771,1132r22,-4l6810,1116r12,-18l6827,1076r-5,-21l6810,1037r-17,-12l6771,1021xe" fillcolor="#f4d363" stroked="f">
            <v:path arrowok="t"/>
            <w10:wrap type="topAndBottom" anchorx="page"/>
          </v:shape>
        </w:pict>
      </w:r>
      <w:r>
        <w:pict w14:anchorId="49816A06">
          <v:shape id="_x0000_s1160" style="position:absolute;left:0;text-align:left;margin-left:346.25pt;margin-top:51.05pt;width:66.05pt;height:5.6pt;z-index:-15637504;mso-wrap-distance-left:0;mso-wrap-distance-right:0;mso-position-horizontal-relative:page" coordorigin="6925,1021" coordsize="1321,112" path="m8190,1021r-1209,l6959,1025r-18,12l6929,1055r-4,21l6929,1098r12,18l6959,1128r22,4l8190,1132r22,-4l8230,1116r12,-18l8246,1076r-4,-21l8230,1037r-18,-12l8190,1021xe" fillcolor="#f4d363" stroked="f">
            <v:path arrowok="t"/>
            <w10:wrap type="topAndBottom" anchorx="page"/>
          </v:shape>
        </w:pict>
      </w:r>
      <w:r>
        <w:pict w14:anchorId="04CD3B34">
          <v:shape id="_x0000_s1159" style="position:absolute;left:0;text-align:left;margin-left:417.2pt;margin-top:51.05pt;width:66.05pt;height:5.6pt;z-index:-15636992;mso-wrap-distance-left:0;mso-wrap-distance-right:0;mso-position-horizontal-relative:page" coordorigin="8344,1021" coordsize="1321,112" path="m9610,1021r-1210,l8378,1025r-17,12l8349,1055r-5,21l8349,1098r12,18l8378,1128r22,4l9610,1132r21,-4l9649,1116r12,-18l9665,1076r-4,-21l9649,1037r-18,-12l9610,1021xe" fillcolor="#f4d363" stroked="f">
            <v:path arrowok="t"/>
            <w10:wrap type="topAndBottom" anchorx="page"/>
          </v:shape>
        </w:pict>
      </w:r>
      <w:bookmarkStart w:id="7" w:name="_TOC_250002"/>
      <w:r>
        <w:rPr>
          <w:color w:val="253772"/>
        </w:rPr>
        <w:t>Treasurer’s</w:t>
      </w:r>
      <w:r>
        <w:rPr>
          <w:color w:val="253772"/>
          <w:spacing w:val="-25"/>
        </w:rPr>
        <w:t xml:space="preserve"> </w:t>
      </w:r>
      <w:bookmarkEnd w:id="7"/>
      <w:r>
        <w:rPr>
          <w:color w:val="253772"/>
        </w:rPr>
        <w:t>Report</w:t>
      </w:r>
    </w:p>
    <w:p w14:paraId="0EB24ECA" w14:textId="77777777" w:rsidR="00B85A26" w:rsidRDefault="00210AEB">
      <w:pPr>
        <w:pStyle w:val="Heading4"/>
        <w:spacing w:before="17"/>
        <w:ind w:left="1262"/>
      </w:pPr>
      <w:proofErr w:type="spellStart"/>
      <w:r>
        <w:rPr>
          <w:color w:val="7EA4D6"/>
        </w:rPr>
        <w:t>Meriel</w:t>
      </w:r>
      <w:proofErr w:type="spellEnd"/>
      <w:r>
        <w:rPr>
          <w:color w:val="7EA4D6"/>
        </w:rPr>
        <w:t xml:space="preserve"> Stanger</w:t>
      </w:r>
    </w:p>
    <w:p w14:paraId="69854724" w14:textId="77777777" w:rsidR="00B85A26" w:rsidRDefault="00B85A26">
      <w:pPr>
        <w:pStyle w:val="BodyText"/>
        <w:rPr>
          <w:rFonts w:ascii="Arial"/>
          <w:b/>
          <w:sz w:val="20"/>
        </w:rPr>
      </w:pPr>
    </w:p>
    <w:p w14:paraId="39070CEA" w14:textId="77777777" w:rsidR="00B85A26" w:rsidRDefault="00B85A26">
      <w:pPr>
        <w:pStyle w:val="BodyText"/>
        <w:rPr>
          <w:rFonts w:ascii="Arial"/>
          <w:b/>
          <w:sz w:val="20"/>
        </w:rPr>
      </w:pPr>
    </w:p>
    <w:p w14:paraId="5E8748DE" w14:textId="77777777" w:rsidR="00B85A26" w:rsidRDefault="00B85A26">
      <w:pPr>
        <w:pStyle w:val="BodyText"/>
        <w:rPr>
          <w:rFonts w:ascii="Arial"/>
          <w:b/>
          <w:sz w:val="20"/>
        </w:rPr>
      </w:pPr>
    </w:p>
    <w:p w14:paraId="07036104" w14:textId="77777777" w:rsidR="00B85A26" w:rsidRDefault="00B85A26">
      <w:pPr>
        <w:pStyle w:val="BodyText"/>
        <w:rPr>
          <w:rFonts w:ascii="Arial"/>
          <w:b/>
          <w:sz w:val="27"/>
        </w:rPr>
      </w:pPr>
    </w:p>
    <w:p w14:paraId="27AD8D4D" w14:textId="77777777" w:rsidR="00B85A26" w:rsidRDefault="00210AEB">
      <w:pPr>
        <w:pStyle w:val="BodyText"/>
        <w:spacing w:before="100"/>
        <w:ind w:left="1247"/>
      </w:pPr>
      <w:r>
        <w:rPr>
          <w:color w:val="414042"/>
        </w:rPr>
        <w:t>It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great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pleasure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I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present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QAI’s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Financial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Report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year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ending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30th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June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2020.</w:t>
      </w:r>
    </w:p>
    <w:p w14:paraId="48129B50" w14:textId="77777777" w:rsidR="00B85A26" w:rsidRDefault="00B85A26">
      <w:pPr>
        <w:pStyle w:val="BodyText"/>
        <w:spacing w:before="9"/>
        <w:rPr>
          <w:sz w:val="26"/>
        </w:rPr>
      </w:pPr>
    </w:p>
    <w:p w14:paraId="0CDD2BD3" w14:textId="77777777" w:rsidR="00B85A26" w:rsidRDefault="00210AEB">
      <w:pPr>
        <w:pStyle w:val="BodyText"/>
        <w:spacing w:line="266" w:lineRule="auto"/>
        <w:ind w:left="1247" w:right="1237"/>
        <w:jc w:val="both"/>
      </w:pPr>
      <w:r>
        <w:rPr>
          <w:color w:val="414042"/>
        </w:rPr>
        <w:t>I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would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like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thank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Hayward’s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Chartered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Accountants,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again,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preparation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Audited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Financials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throughout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year.</w:t>
      </w:r>
    </w:p>
    <w:p w14:paraId="1BE6F660" w14:textId="77777777" w:rsidR="00B85A26" w:rsidRDefault="00B85A26">
      <w:pPr>
        <w:pStyle w:val="BodyText"/>
        <w:spacing w:before="4"/>
        <w:rPr>
          <w:sz w:val="24"/>
        </w:rPr>
      </w:pPr>
    </w:p>
    <w:p w14:paraId="0686879C" w14:textId="77777777" w:rsidR="00B85A26" w:rsidRDefault="00210AEB">
      <w:pPr>
        <w:pStyle w:val="BodyText"/>
        <w:spacing w:before="1" w:line="266" w:lineRule="auto"/>
        <w:ind w:left="1247" w:right="1237"/>
        <w:jc w:val="both"/>
      </w:pPr>
      <w:r>
        <w:rPr>
          <w:color w:val="414042"/>
        </w:rPr>
        <w:t>QAI’s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work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continues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rely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heavily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its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Annual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Funding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Agreement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Department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Social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Services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(DSS)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Queensland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Department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Justice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Attorney-General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which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includes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funding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Commonwealth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Attorney-General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under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Partnership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Agreement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Le</w:t>
      </w:r>
      <w:r>
        <w:rPr>
          <w:color w:val="414042"/>
        </w:rPr>
        <w:t>gal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Assistance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Services.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I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would like to thank them for their continued support. In 2019/20 new funding was received from DSS to deliver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individual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affected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Royal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Commission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we</w:t>
      </w:r>
      <w:r>
        <w:rPr>
          <w:color w:val="414042"/>
          <w:spacing w:val="50"/>
        </w:rPr>
        <w:t xml:space="preserve"> </w:t>
      </w:r>
      <w:proofErr w:type="gramStart"/>
      <w:r>
        <w:rPr>
          <w:color w:val="414042"/>
        </w:rPr>
        <w:t>entered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into</w:t>
      </w:r>
      <w:proofErr w:type="gramEnd"/>
      <w:r>
        <w:rPr>
          <w:color w:val="414042"/>
          <w:spacing w:val="50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contract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Queensland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Department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Education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trial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professional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advocacy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services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families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students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Queensland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state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schools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Home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Education.</w:t>
      </w:r>
    </w:p>
    <w:p w14:paraId="720D3121" w14:textId="77777777" w:rsidR="00B85A26" w:rsidRDefault="00B85A26">
      <w:pPr>
        <w:pStyle w:val="BodyText"/>
        <w:spacing w:before="3"/>
        <w:rPr>
          <w:sz w:val="24"/>
        </w:rPr>
      </w:pPr>
    </w:p>
    <w:p w14:paraId="7F22A76F" w14:textId="77777777" w:rsidR="00B85A26" w:rsidRDefault="00210AEB">
      <w:pPr>
        <w:pStyle w:val="BodyText"/>
        <w:spacing w:line="266" w:lineRule="auto"/>
        <w:ind w:left="1247" w:right="1241"/>
        <w:jc w:val="both"/>
      </w:pPr>
      <w:r>
        <w:rPr>
          <w:color w:val="414042"/>
        </w:rPr>
        <w:t>QAI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also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continues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receive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payments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Legal Aid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Queensland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provision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legal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representation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services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Mental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Review</w:t>
      </w:r>
      <w:r>
        <w:rPr>
          <w:color w:val="414042"/>
          <w:spacing w:val="12"/>
        </w:rPr>
        <w:t xml:space="preserve"> </w:t>
      </w:r>
      <w:r>
        <w:rPr>
          <w:color w:val="414042"/>
        </w:rPr>
        <w:t>Tribunal.</w:t>
      </w:r>
    </w:p>
    <w:p w14:paraId="6F7E559E" w14:textId="77777777" w:rsidR="00B85A26" w:rsidRDefault="00B85A26">
      <w:pPr>
        <w:pStyle w:val="BodyText"/>
        <w:spacing w:before="4"/>
        <w:rPr>
          <w:sz w:val="24"/>
        </w:rPr>
      </w:pPr>
    </w:p>
    <w:p w14:paraId="5CA777D2" w14:textId="77777777" w:rsidR="00B85A26" w:rsidRDefault="00210AEB">
      <w:pPr>
        <w:pStyle w:val="BodyText"/>
        <w:spacing w:line="266" w:lineRule="auto"/>
        <w:ind w:left="1247" w:right="1244"/>
        <w:jc w:val="both"/>
      </w:pPr>
      <w:r>
        <w:rPr>
          <w:color w:val="414042"/>
        </w:rPr>
        <w:t>The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People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Disabilities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Queensland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really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appreciated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having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NDIS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section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within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QAI.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It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very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overwhelming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system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but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when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place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working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well,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it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can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change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lives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better.</w:t>
      </w:r>
    </w:p>
    <w:p w14:paraId="1FACA302" w14:textId="77777777" w:rsidR="00B85A26" w:rsidRDefault="00B85A26">
      <w:pPr>
        <w:pStyle w:val="BodyText"/>
        <w:spacing w:before="4"/>
        <w:rPr>
          <w:sz w:val="24"/>
        </w:rPr>
      </w:pPr>
    </w:p>
    <w:p w14:paraId="3CF656E6" w14:textId="77777777" w:rsidR="00B85A26" w:rsidRDefault="00210AEB">
      <w:pPr>
        <w:pStyle w:val="BodyText"/>
        <w:spacing w:line="266" w:lineRule="auto"/>
        <w:ind w:left="1247" w:right="1240"/>
        <w:jc w:val="both"/>
      </w:pPr>
      <w:r>
        <w:rPr>
          <w:color w:val="414042"/>
        </w:rPr>
        <w:t>QAI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continued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review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update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financial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policies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procedures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I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am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satisfied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QAI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well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placed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challenges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ahead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financial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position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meet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its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ongoing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financial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commitments.</w:t>
      </w:r>
    </w:p>
    <w:p w14:paraId="517080DB" w14:textId="77777777" w:rsidR="00B85A26" w:rsidRDefault="00B85A26">
      <w:pPr>
        <w:pStyle w:val="BodyText"/>
        <w:spacing w:before="4"/>
        <w:rPr>
          <w:sz w:val="24"/>
        </w:rPr>
      </w:pPr>
    </w:p>
    <w:p w14:paraId="640C4073" w14:textId="77777777" w:rsidR="00B85A26" w:rsidRDefault="00210AEB">
      <w:pPr>
        <w:pStyle w:val="BodyText"/>
        <w:spacing w:line="266" w:lineRule="auto"/>
        <w:ind w:left="1247" w:right="1237"/>
        <w:jc w:val="both"/>
      </w:pPr>
      <w:r>
        <w:rPr>
          <w:color w:val="414042"/>
        </w:rPr>
        <w:t>In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2019/20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we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said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farewell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Deborah</w:t>
      </w:r>
      <w:r>
        <w:rPr>
          <w:color w:val="414042"/>
          <w:spacing w:val="42"/>
        </w:rPr>
        <w:t xml:space="preserve"> </w:t>
      </w:r>
      <w:proofErr w:type="spellStart"/>
      <w:proofErr w:type="gramStart"/>
      <w:r>
        <w:rPr>
          <w:color w:val="414042"/>
        </w:rPr>
        <w:t>Bryzak</w:t>
      </w:r>
      <w:proofErr w:type="spellEnd"/>
      <w:proofErr w:type="gramEnd"/>
      <w:r>
        <w:rPr>
          <w:color w:val="414042"/>
          <w:spacing w:val="4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I’d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like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thank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her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her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service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QAI.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We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recruited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services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William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(Bill)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Kyle,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our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new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Finance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3"/>
        </w:rPr>
        <w:t xml:space="preserve"> </w:t>
      </w:r>
      <w:r>
        <w:rPr>
          <w:color w:val="414042"/>
        </w:rPr>
        <w:t>Administration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Co-</w:t>
      </w:r>
      <w:proofErr w:type="spellStart"/>
      <w:r>
        <w:rPr>
          <w:color w:val="414042"/>
        </w:rPr>
        <w:t>ordinator</w:t>
      </w:r>
      <w:proofErr w:type="spellEnd"/>
      <w:r>
        <w:rPr>
          <w:color w:val="414042"/>
        </w:rPr>
        <w:t>,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doing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excellent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job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administrating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1"/>
        </w:rPr>
        <w:t xml:space="preserve"> </w:t>
      </w:r>
      <w:proofErr w:type="gramStart"/>
      <w:r>
        <w:rPr>
          <w:color w:val="414042"/>
        </w:rPr>
        <w:t>day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day</w:t>
      </w:r>
      <w:proofErr w:type="gramEnd"/>
      <w:r>
        <w:rPr>
          <w:color w:val="414042"/>
          <w:spacing w:val="31"/>
        </w:rPr>
        <w:t xml:space="preserve"> </w:t>
      </w:r>
      <w:r>
        <w:rPr>
          <w:color w:val="414042"/>
        </w:rPr>
        <w:t>financial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obligations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QAI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help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Bookkeeper,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Helen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Della-Ricca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plays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integral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role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helping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QAI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run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smoothly.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I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would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like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take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opportunity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thank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both</w:t>
      </w:r>
      <w:r>
        <w:rPr>
          <w:color w:val="414042"/>
          <w:spacing w:val="24"/>
        </w:rPr>
        <w:t xml:space="preserve"> </w:t>
      </w:r>
      <w:r>
        <w:rPr>
          <w:color w:val="414042"/>
        </w:rPr>
        <w:t>Helen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Bill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all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assistance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guidance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enabling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me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perform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role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Treasurer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making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me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look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good.</w:t>
      </w:r>
    </w:p>
    <w:p w14:paraId="45117563" w14:textId="77777777" w:rsidR="00B85A26" w:rsidRDefault="00B85A26">
      <w:pPr>
        <w:pStyle w:val="BodyText"/>
        <w:spacing w:before="4"/>
        <w:rPr>
          <w:sz w:val="24"/>
        </w:rPr>
      </w:pPr>
    </w:p>
    <w:p w14:paraId="49D1293C" w14:textId="77777777" w:rsidR="00B85A26" w:rsidRDefault="00210AEB">
      <w:pPr>
        <w:pStyle w:val="BodyText"/>
        <w:spacing w:line="266" w:lineRule="auto"/>
        <w:ind w:left="1247" w:right="1238"/>
        <w:jc w:val="both"/>
      </w:pPr>
      <w:r>
        <w:rPr>
          <w:color w:val="414042"/>
        </w:rPr>
        <w:t>I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enjoy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working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Management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Committee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Staff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QAI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would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like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thank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them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making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me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feel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welcome.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I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hope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my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work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Treasurer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assisted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9"/>
        </w:rPr>
        <w:t xml:space="preserve"> </w:t>
      </w:r>
      <w:proofErr w:type="spellStart"/>
      <w:r>
        <w:rPr>
          <w:color w:val="414042"/>
        </w:rPr>
        <w:t>organisation</w:t>
      </w:r>
      <w:proofErr w:type="spellEnd"/>
      <w:r>
        <w:rPr>
          <w:color w:val="414042"/>
          <w:spacing w:val="3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continue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its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valuable</w:t>
      </w:r>
      <w:r>
        <w:rPr>
          <w:color w:val="414042"/>
          <w:spacing w:val="30"/>
        </w:rPr>
        <w:t xml:space="preserve"> </w:t>
      </w:r>
      <w:r>
        <w:rPr>
          <w:color w:val="414042"/>
        </w:rPr>
        <w:t>work.</w:t>
      </w:r>
    </w:p>
    <w:p w14:paraId="7827CD91" w14:textId="77777777" w:rsidR="00B85A26" w:rsidRDefault="00B85A26">
      <w:pPr>
        <w:pStyle w:val="BodyText"/>
        <w:spacing w:before="4"/>
        <w:rPr>
          <w:sz w:val="24"/>
        </w:rPr>
      </w:pPr>
    </w:p>
    <w:p w14:paraId="2A062DA9" w14:textId="77777777" w:rsidR="00B85A26" w:rsidRDefault="00210AEB">
      <w:pPr>
        <w:pStyle w:val="BodyText"/>
        <w:ind w:left="1247"/>
      </w:pPr>
      <w:r>
        <w:rPr>
          <w:color w:val="414042"/>
        </w:rPr>
        <w:t>Much</w:t>
      </w:r>
      <w:r>
        <w:rPr>
          <w:color w:val="414042"/>
          <w:spacing w:val="22"/>
        </w:rPr>
        <w:t xml:space="preserve"> </w:t>
      </w:r>
      <w:r>
        <w:rPr>
          <w:color w:val="414042"/>
        </w:rPr>
        <w:t>love</w:t>
      </w:r>
    </w:p>
    <w:p w14:paraId="4A127B25" w14:textId="77777777" w:rsidR="00B85A26" w:rsidRDefault="00B85A26">
      <w:pPr>
        <w:pStyle w:val="BodyText"/>
        <w:spacing w:before="9"/>
        <w:rPr>
          <w:sz w:val="26"/>
        </w:rPr>
      </w:pPr>
    </w:p>
    <w:p w14:paraId="420B109C" w14:textId="77777777" w:rsidR="00B85A26" w:rsidRDefault="00210AEB">
      <w:pPr>
        <w:ind w:left="1247"/>
        <w:rPr>
          <w:i/>
        </w:rPr>
      </w:pPr>
      <w:proofErr w:type="spellStart"/>
      <w:r>
        <w:rPr>
          <w:i/>
          <w:color w:val="414042"/>
        </w:rPr>
        <w:t>Meriel</w:t>
      </w:r>
      <w:proofErr w:type="spellEnd"/>
    </w:p>
    <w:p w14:paraId="3D89062A" w14:textId="77777777" w:rsidR="00B85A26" w:rsidRDefault="00B85A26">
      <w:pPr>
        <w:sectPr w:rsidR="00B85A26">
          <w:headerReference w:type="default" r:id="rId82"/>
          <w:pgSz w:w="11910" w:h="16840"/>
          <w:pgMar w:top="980" w:right="0" w:bottom="1280" w:left="0" w:header="0" w:footer="1091" w:gutter="0"/>
          <w:cols w:space="720"/>
        </w:sectPr>
      </w:pPr>
    </w:p>
    <w:p w14:paraId="4CBE5CC3" w14:textId="77777777" w:rsidR="00B85A26" w:rsidRDefault="00B85A26">
      <w:pPr>
        <w:pStyle w:val="BodyText"/>
        <w:rPr>
          <w:i/>
          <w:sz w:val="20"/>
        </w:rPr>
      </w:pPr>
    </w:p>
    <w:p w14:paraId="3DF98712" w14:textId="77777777" w:rsidR="00B85A26" w:rsidRDefault="00B85A26">
      <w:pPr>
        <w:pStyle w:val="BodyText"/>
        <w:rPr>
          <w:i/>
          <w:sz w:val="20"/>
        </w:rPr>
      </w:pPr>
    </w:p>
    <w:p w14:paraId="28BF9C66" w14:textId="77777777" w:rsidR="00B85A26" w:rsidRDefault="00B85A26">
      <w:pPr>
        <w:pStyle w:val="BodyText"/>
        <w:rPr>
          <w:i/>
          <w:sz w:val="20"/>
        </w:rPr>
      </w:pPr>
    </w:p>
    <w:p w14:paraId="59DFCD3E" w14:textId="77777777" w:rsidR="00B85A26" w:rsidRDefault="00B85A26">
      <w:pPr>
        <w:pStyle w:val="BodyText"/>
        <w:rPr>
          <w:i/>
          <w:sz w:val="20"/>
        </w:rPr>
      </w:pPr>
    </w:p>
    <w:p w14:paraId="79D1BBB5" w14:textId="77777777" w:rsidR="00B85A26" w:rsidRDefault="00B85A26">
      <w:pPr>
        <w:pStyle w:val="BodyText"/>
        <w:rPr>
          <w:i/>
          <w:sz w:val="20"/>
        </w:rPr>
      </w:pPr>
    </w:p>
    <w:p w14:paraId="7E1AF614" w14:textId="77777777" w:rsidR="00B85A26" w:rsidRDefault="00B85A26">
      <w:pPr>
        <w:pStyle w:val="BodyText"/>
        <w:rPr>
          <w:i/>
          <w:sz w:val="20"/>
        </w:rPr>
      </w:pPr>
    </w:p>
    <w:p w14:paraId="6B5F49AF" w14:textId="77777777" w:rsidR="00B85A26" w:rsidRDefault="00B85A26">
      <w:pPr>
        <w:pStyle w:val="BodyText"/>
        <w:spacing w:after="1"/>
        <w:rPr>
          <w:i/>
          <w:sz w:val="27"/>
        </w:rPr>
      </w:pPr>
    </w:p>
    <w:p w14:paraId="419AB87C" w14:textId="77777777" w:rsidR="00B85A26" w:rsidRDefault="00210AEB">
      <w:pPr>
        <w:pStyle w:val="BodyText"/>
        <w:ind w:left="1214"/>
        <w:rPr>
          <w:sz w:val="20"/>
        </w:rPr>
      </w:pPr>
      <w:r>
        <w:rPr>
          <w:sz w:val="20"/>
        </w:rPr>
      </w:r>
      <w:r>
        <w:rPr>
          <w:sz w:val="20"/>
        </w:rPr>
        <w:pict w14:anchorId="4C6E6FC0">
          <v:group id="_x0000_s1145" style="width:470.4pt;height:130.4pt;mso-position-horizontal-relative:char;mso-position-vertical-relative:line" coordsize="9408,2608">
            <v:shape id="_x0000_s1158" style="position:absolute;left:4533;top:1869;width:1151;height:738" coordorigin="4533,1870" coordsize="1151,738" path="m5124,1870r-80,5l4977,1889r-101,54l4804,2023r-60,102l4713,2181r-34,58l4639,2300r-48,61l4533,2422r50,48l4638,2517r62,46l4768,2607r779,l5585,2556r35,-51l5653,2452r31,-54l5632,2339r-43,-59l5553,2222r-31,-57l5493,2112r-28,-51l5403,1974r-82,-64l5202,1874r-78,-4xe" fillcolor="#acaeb1" stroked="f">
              <v:path arrowok="t"/>
            </v:shape>
            <v:shape id="_x0000_s1157" style="position:absolute;left:3258;top:1599;width:1276;height:1008" coordorigin="3258,1599" coordsize="1276,1008" path="m3848,1599r-72,5l3715,1617r-98,51l3544,1746r-57,101l3461,1904r-54,124l3377,2094r-34,67l3304,2230r-46,69l3295,2363r39,63l3377,2488r46,60l3473,2607r783,l4341,2563r74,-46l4478,2470r55,-48l4477,2358r-49,-64l4386,2230r-36,-64l4319,2103r-29,-62l4265,1981r-24,-57l4217,1869r-50,-98l4105,1692r-80,-58l3916,1603r-68,-4xe" fillcolor="#e44856" stroked="f">
              <v:path arrowok="t"/>
            </v:shape>
            <v:shape id="_x0000_s1156" style="position:absolute;top:78;width:1757;height:2529" coordorigin=",79" coordsize="1757,2529" path="m1013,79r-89,9l847,116r-65,44l726,221r-47,74l640,384,607,484,579,595r-13,59l554,715r-11,64l532,845r-11,67l511,981r-21,142l479,1196r-12,74l455,1345r-13,76l428,1497r-14,77l397,1651r-17,77l360,1805r-21,77l317,1958r-25,76l265,2110r-30,74l203,2258r-35,73l131,2402r-40,70l47,2540,,2607r1457,l1511,2542r51,-66l1608,2408r42,-70l1689,2268r36,-72l1757,2123r-30,-82l1700,1958r-24,-84l1653,1790r-20,-84l1614,1621r-16,-84l1582,1454r-14,-83l1555,1289r-12,-82l1531,1127,1509,972r-11,-75l1486,824r-11,-71l1462,684r-13,-66l1435,555r-15,-60l1384,385r-43,-96l1290,209r-63,-62l1152,104,1063,81r-50,-2xe" fillcolor="#253772" stroked="f">
              <v:path arrowok="t"/>
            </v:shape>
            <v:shape id="_x0000_s1155" style="position:absolute;left:1757;top:524;width:1502;height:2084" coordorigin="1757,524" coordsize="1502,2084" path="m2470,524r-103,13l2281,573r-70,59l2154,710r-47,96l2069,917r-17,61l2036,1042r-16,67l2006,1179r-45,222l1946,1478r-17,79l1911,1637r-20,80l1869,1799r-24,81l1819,1961r-30,82l1757,2123r29,73l1817,2267r34,71l1888,2408r40,68l1970,2542r46,65l2920,2607r73,-48l3060,2509r58,-51l3171,2406r46,-54l3258,2299r-39,-77l3183,2144r-32,-78l3121,1987r-26,-79l3071,1828r-21,-79l3030,1670r-18,-78l2996,1515r-16,-76l2938,1220r-14,-69l2910,1084r-15,-65l2880,958r-17,-59l2825,793r-46,-92l2723,627r-69,-56l2570,536r-48,-9l2470,524xe" fillcolor="#f4d363" stroked="f">
              <v:path arrowok="t"/>
            </v:shape>
            <v:shape id="_x0000_s1154" style="position:absolute;left:1457;top:2123;width:559;height:484" coordorigin="1457,2123" coordsize="559,484" path="m1757,2123r-32,73l1689,2268r-39,70l1608,2408r-46,68l1511,2542r-54,65l2016,2607r-46,-65l1928,2476r-40,-68l1851,2338r-34,-71l1786,2196r-29,-73xe" fillcolor="#e4bc6d" stroked="f">
              <v:path arrowok="t"/>
            </v:shape>
            <v:shape id="_x0000_s1153" style="position:absolute;left:2919;top:2298;width:554;height:309" coordorigin="2920,2299" coordsize="554,309" path="m3258,2299r-41,53l3171,2406r-53,52l3060,2509r-67,50l2920,2607r553,l3423,2548r-46,-60l3334,2426r-39,-63l3258,2299xe" fillcolor="#fec467" stroked="f">
              <v:path arrowok="t"/>
            </v:shape>
            <v:shape id="_x0000_s1152" style="position:absolute;left:5547;top:2398;width:436;height:209" coordorigin="5547,2398" coordsize="436,209" path="m5684,2398r-31,54l5620,2505r-35,51l5547,2607r436,l5907,2568r-67,-41l5781,2485r-52,-43l5684,2398xe" fillcolor="#bdb7a1" stroked="f">
              <v:path arrowok="t"/>
            </v:shape>
            <v:shape id="_x0000_s1151" style="position:absolute;left:4256;top:2421;width:512;height:186" coordorigin="4256,2422" coordsize="512,186" path="m4533,2422r-55,48l4415,2517r-74,46l4256,2607r512,l4700,2563r-62,-46l4583,2470r-50,-48xe" fillcolor="#c7ad94" stroked="f">
              <v:path arrowok="t"/>
            </v:shape>
            <v:shape id="_x0000_s1150" style="position:absolute;left:7238;top:2303;width:1301;height:304" coordorigin="7239,2303" coordsize="1301,304" path="m8539,2583r-85,-30l8387,2522r-53,-32l8258,2428r-30,-29l8198,2373r-71,-43l8015,2307r-79,-4l7841,2308r-70,13l7675,2369r-75,67l7555,2474r-59,38l7390,2561r-69,24l7239,2607r324,l8298,2607r83,-5l8446,2596r52,-6l8539,2583xe" fillcolor="#ecbe62" stroked="f">
              <v:path arrowok="t"/>
            </v:shape>
            <v:shape id="_x0000_s1149" style="position:absolute;left:8539;top:2548;width:869;height:59" coordorigin="8539,2548" coordsize="869,59" path="m8856,2548r-123,3l8659,2559r-120,24l8581,2595r45,12l9408,2607r-95,-6l9241,2594r-54,-8l9146,2579r-33,-7l9085,2566r-28,-6l9025,2555r-42,-4l8928,2549r-72,-1xe" fillcolor="#d62427" stroked="f">
              <v:path arrowok="t"/>
            </v:shape>
            <v:shape id="_x0000_s1148" style="position:absolute;left:8298;top:2583;width:328;height:24" coordorigin="8298,2583" coordsize="328,24" path="m8539,2583r-41,7l8446,2596r-65,6l8298,2607r328,l8581,2595r-42,-12xe" fillcolor="#e44127" stroked="f">
              <v:path arrowok="t"/>
            </v:shape>
            <v:shape id="_x0000_s1147" style="position:absolute;left:5684;top:163;width:1812;height:2444" coordorigin="5684,163" coordsize="1812,2444" path="m6560,163r-95,11l6384,205r-68,49l6259,321r-48,82l6172,500r-33,109l6124,668r-13,62l6098,794r-12,67l6075,930r-12,70l6052,1073r-11,74l6029,1222r-12,77l6004,1377r-14,78l5976,1534r-17,80l5942,1694r-20,80l5901,1854r-23,80l5852,2014r-28,78l5794,2171r-34,77l5724,2324r-40,74l5729,2442r52,43l5840,2527r67,41l5983,2607r1256,l7321,2585r69,-24l7448,2537r48,-25l7452,2443r-40,-72l7375,2299r-34,-74l7309,2151r-28,-76l7254,1999r-24,-77l7208,1845r-20,-77l7170,1690r-16,-77l7138,1536r-14,-76l7111,1384r-12,-75l7087,1235r-11,-73l7066,1090r-11,-70l7045,951r-11,-67l7023,819r-12,-63l6999,695,6972,581,6939,478r-39,-90l6853,310r-56,-62l6731,202r-79,-29l6608,166r-48,-3xe" fillcolor="#7ea4d6" stroked="f">
              <v:path arrowok="t"/>
            </v:shape>
            <v:shape id="_x0000_s1146" type="#_x0000_t202" style="position:absolute;width:9408;height:2608" filled="f" stroked="f">
              <v:textbox inset="0,0,0,0">
                <w:txbxContent>
                  <w:p w14:paraId="22496F0F" w14:textId="77777777" w:rsidR="00B85A26" w:rsidRDefault="00210AEB">
                    <w:pPr>
                      <w:spacing w:before="13" w:line="230" w:lineRule="auto"/>
                      <w:ind w:left="3757" w:right="3978"/>
                      <w:jc w:val="center"/>
                      <w:rPr>
                        <w:rFonts w:ascii="Arial Rounded MT Bold"/>
                        <w:sz w:val="36"/>
                      </w:rPr>
                    </w:pPr>
                    <w:r>
                      <w:rPr>
                        <w:rFonts w:ascii="Arial Rounded MT Bold"/>
                        <w:color w:val="E44856"/>
                        <w:sz w:val="36"/>
                      </w:rPr>
                      <w:t>Funding</w:t>
                    </w:r>
                    <w:r>
                      <w:rPr>
                        <w:rFonts w:ascii="Arial Rounded MT Bold"/>
                        <w:color w:val="E44856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rFonts w:ascii="Arial Rounded MT Bold"/>
                        <w:color w:val="E44856"/>
                        <w:sz w:val="36"/>
                      </w:rPr>
                      <w:t>Received</w:t>
                    </w:r>
                  </w:p>
                </w:txbxContent>
              </v:textbox>
            </v:shape>
            <w10:anchorlock/>
          </v:group>
        </w:pict>
      </w:r>
    </w:p>
    <w:p w14:paraId="67A434E7" w14:textId="77777777" w:rsidR="00B85A26" w:rsidRDefault="00B85A26">
      <w:pPr>
        <w:rPr>
          <w:sz w:val="20"/>
        </w:rPr>
        <w:sectPr w:rsidR="00B85A26">
          <w:headerReference w:type="even" r:id="rId83"/>
          <w:footerReference w:type="even" r:id="rId84"/>
          <w:footerReference w:type="default" r:id="rId85"/>
          <w:pgSz w:w="11910" w:h="16840"/>
          <w:pgMar w:top="0" w:right="0" w:bottom="1280" w:left="0" w:header="0" w:footer="1091" w:gutter="0"/>
          <w:pgNumType w:start="44"/>
          <w:cols w:space="720"/>
        </w:sectPr>
      </w:pPr>
    </w:p>
    <w:p w14:paraId="218E632D" w14:textId="77777777" w:rsidR="00B85A26" w:rsidRDefault="00210AEB">
      <w:pPr>
        <w:tabs>
          <w:tab w:val="left" w:pos="3386"/>
        </w:tabs>
        <w:spacing w:before="45" w:line="225" w:lineRule="auto"/>
        <w:ind w:left="3338" w:right="176" w:hanging="1437"/>
        <w:jc w:val="right"/>
        <w:rPr>
          <w:rFonts w:ascii="Arial Rounded MT Bold"/>
          <w:sz w:val="24"/>
        </w:rPr>
      </w:pPr>
      <w:r>
        <w:rPr>
          <w:rFonts w:ascii="Arial Rounded MT Bold"/>
          <w:color w:val="414042"/>
          <w:sz w:val="24"/>
        </w:rPr>
        <w:t>DSS</w:t>
      </w:r>
      <w:r>
        <w:rPr>
          <w:rFonts w:ascii="Arial Rounded MT Bold"/>
          <w:color w:val="414042"/>
          <w:sz w:val="24"/>
        </w:rPr>
        <w:tab/>
      </w:r>
      <w:r>
        <w:rPr>
          <w:rFonts w:ascii="Arial Rounded MT Bold"/>
          <w:color w:val="414042"/>
          <w:sz w:val="24"/>
        </w:rPr>
        <w:tab/>
      </w:r>
      <w:proofErr w:type="spellStart"/>
      <w:r>
        <w:rPr>
          <w:rFonts w:ascii="Arial Rounded MT Bold"/>
          <w:color w:val="414042"/>
          <w:sz w:val="24"/>
        </w:rPr>
        <w:t>DSS</w:t>
      </w:r>
      <w:proofErr w:type="spellEnd"/>
      <w:r>
        <w:rPr>
          <w:rFonts w:ascii="Arial Rounded MT Bold"/>
          <w:color w:val="414042"/>
          <w:spacing w:val="-57"/>
          <w:sz w:val="24"/>
        </w:rPr>
        <w:t xml:space="preserve"> </w:t>
      </w:r>
      <w:r>
        <w:rPr>
          <w:rFonts w:ascii="Arial Rounded MT Bold"/>
          <w:color w:val="414042"/>
          <w:sz w:val="24"/>
        </w:rPr>
        <w:t>NDIS</w:t>
      </w:r>
    </w:p>
    <w:p w14:paraId="6E7F8658" w14:textId="77777777" w:rsidR="00B85A26" w:rsidRDefault="00210AEB">
      <w:pPr>
        <w:spacing w:line="262" w:lineRule="exact"/>
        <w:jc w:val="right"/>
        <w:rPr>
          <w:rFonts w:ascii="Arial Rounded MT Bold"/>
          <w:sz w:val="24"/>
        </w:rPr>
      </w:pPr>
      <w:r>
        <w:rPr>
          <w:rFonts w:ascii="Arial Rounded MT Bold"/>
          <w:color w:val="414042"/>
          <w:sz w:val="24"/>
        </w:rPr>
        <w:t>Appeals</w:t>
      </w:r>
    </w:p>
    <w:p w14:paraId="2D51C55F" w14:textId="77777777" w:rsidR="00B85A26" w:rsidRDefault="00210AEB">
      <w:pPr>
        <w:spacing w:before="44" w:line="225" w:lineRule="auto"/>
        <w:ind w:left="598" w:hanging="1"/>
        <w:jc w:val="center"/>
        <w:rPr>
          <w:rFonts w:ascii="Arial Rounded MT Bold"/>
          <w:sz w:val="24"/>
        </w:rPr>
      </w:pPr>
      <w:r>
        <w:br w:type="column"/>
      </w:r>
      <w:r>
        <w:rPr>
          <w:rFonts w:ascii="Arial Rounded MT Bold"/>
          <w:color w:val="414042"/>
          <w:sz w:val="24"/>
        </w:rPr>
        <w:t>DSS</w:t>
      </w:r>
      <w:r>
        <w:rPr>
          <w:rFonts w:ascii="Arial Rounded MT Bold"/>
          <w:color w:val="414042"/>
          <w:spacing w:val="1"/>
          <w:sz w:val="24"/>
        </w:rPr>
        <w:t xml:space="preserve"> </w:t>
      </w:r>
      <w:r>
        <w:rPr>
          <w:rFonts w:ascii="Arial Rounded MT Bold"/>
          <w:color w:val="414042"/>
          <w:sz w:val="24"/>
        </w:rPr>
        <w:t>NDAP DSP</w:t>
      </w:r>
    </w:p>
    <w:p w14:paraId="350D9A77" w14:textId="77777777" w:rsidR="00B85A26" w:rsidRDefault="00210AEB">
      <w:pPr>
        <w:spacing w:before="44" w:line="225" w:lineRule="auto"/>
        <w:ind w:left="588" w:right="-17" w:firstLine="13"/>
        <w:rPr>
          <w:rFonts w:ascii="Arial Rounded MT Bold"/>
          <w:sz w:val="24"/>
        </w:rPr>
      </w:pPr>
      <w:r>
        <w:br w:type="column"/>
      </w:r>
      <w:r>
        <w:rPr>
          <w:rFonts w:ascii="Arial Rounded MT Bold"/>
          <w:color w:val="414042"/>
          <w:sz w:val="24"/>
        </w:rPr>
        <w:t>DSS</w:t>
      </w:r>
      <w:r>
        <w:rPr>
          <w:rFonts w:ascii="Arial Rounded MT Bold"/>
          <w:color w:val="414042"/>
          <w:spacing w:val="-57"/>
          <w:sz w:val="24"/>
        </w:rPr>
        <w:t xml:space="preserve"> </w:t>
      </w:r>
      <w:r>
        <w:rPr>
          <w:rFonts w:ascii="Arial Rounded MT Bold"/>
          <w:color w:val="414042"/>
          <w:spacing w:val="-3"/>
          <w:sz w:val="24"/>
        </w:rPr>
        <w:t>DRC</w:t>
      </w:r>
    </w:p>
    <w:p w14:paraId="65EB8F9C" w14:textId="77777777" w:rsidR="00B85A26" w:rsidRDefault="00210AEB">
      <w:pPr>
        <w:tabs>
          <w:tab w:val="left" w:pos="2284"/>
          <w:tab w:val="left" w:pos="3117"/>
        </w:tabs>
        <w:spacing w:before="30"/>
        <w:ind w:left="804"/>
        <w:rPr>
          <w:rFonts w:ascii="Arial Rounded MT Bold"/>
          <w:sz w:val="24"/>
        </w:rPr>
      </w:pPr>
      <w:r>
        <w:br w:type="column"/>
      </w:r>
      <w:r>
        <w:rPr>
          <w:rFonts w:ascii="Arial Rounded MT Bold"/>
          <w:color w:val="414042"/>
          <w:sz w:val="24"/>
        </w:rPr>
        <w:t>DJAG</w:t>
      </w:r>
      <w:r>
        <w:rPr>
          <w:rFonts w:ascii="Arial Rounded MT Bold"/>
          <w:color w:val="414042"/>
          <w:sz w:val="24"/>
        </w:rPr>
        <w:tab/>
        <w:t>DEQ</w:t>
      </w:r>
      <w:r>
        <w:rPr>
          <w:rFonts w:ascii="Arial Rounded MT Bold"/>
          <w:color w:val="414042"/>
          <w:sz w:val="24"/>
        </w:rPr>
        <w:tab/>
        <w:t>ADAA</w:t>
      </w:r>
    </w:p>
    <w:p w14:paraId="18F13F59" w14:textId="77777777" w:rsidR="00B85A26" w:rsidRDefault="00B85A26">
      <w:pPr>
        <w:rPr>
          <w:rFonts w:ascii="Arial Rounded MT Bold"/>
          <w:sz w:val="24"/>
        </w:rPr>
        <w:sectPr w:rsidR="00B85A26">
          <w:type w:val="continuous"/>
          <w:pgSz w:w="11910" w:h="16840"/>
          <w:pgMar w:top="0" w:right="0" w:bottom="280" w:left="0" w:header="720" w:footer="720" w:gutter="0"/>
          <w:cols w:num="4" w:space="720" w:equalWidth="0">
            <w:col w:w="4113" w:space="40"/>
            <w:col w:w="1292" w:space="39"/>
            <w:col w:w="1110" w:space="39"/>
            <w:col w:w="5277"/>
          </w:cols>
        </w:sectPr>
      </w:pPr>
    </w:p>
    <w:p w14:paraId="7A17ED7B" w14:textId="77777777" w:rsidR="00B85A26" w:rsidRDefault="00210AEB">
      <w:pPr>
        <w:pStyle w:val="BodyText"/>
        <w:spacing w:before="7" w:after="1"/>
        <w:rPr>
          <w:rFonts w:ascii="Arial Rounded MT Bold"/>
          <w:sz w:val="17"/>
        </w:rPr>
      </w:pPr>
      <w:r>
        <w:pict w14:anchorId="43C1EB3F">
          <v:rect id="_x0000_s1144" style="position:absolute;margin-left:0;margin-top:0;width:595.3pt;height:62.35pt;z-index:15828480;mso-position-horizontal-relative:page;mso-position-vertical-relative:page" fillcolor="#253772" stroked="f">
            <w10:wrap anchorx="page" anchory="page"/>
          </v:rect>
        </w:pict>
      </w:r>
    </w:p>
    <w:p w14:paraId="02FE71B6" w14:textId="77777777" w:rsidR="00B85A26" w:rsidRDefault="00210AEB">
      <w:pPr>
        <w:pStyle w:val="BodyText"/>
        <w:ind w:left="1186"/>
        <w:rPr>
          <w:rFonts w:ascii="Arial Rounded MT Bold"/>
          <w:sz w:val="20"/>
        </w:rPr>
      </w:pPr>
      <w:r>
        <w:rPr>
          <w:rFonts w:ascii="Arial Rounded MT Bold"/>
          <w:sz w:val="20"/>
        </w:rPr>
      </w:r>
      <w:r>
        <w:rPr>
          <w:rFonts w:ascii="Arial Rounded MT Bold"/>
          <w:sz w:val="20"/>
        </w:rPr>
        <w:pict w14:anchorId="73E9F725">
          <v:group id="_x0000_s1137" style="width:473.6pt;height:27.5pt;mso-position-horizontal-relative:char;mso-position-vertical-relative:line" coordsize="9472,550">
            <v:rect id="_x0000_s1143" style="position:absolute;left:28;top:10;width:9444;height:530" fillcolor="#f9e6ae" stroked="f"/>
            <v:line id="_x0000_s1142" style="position:absolute" from="28,10" to="6675,10" strokecolor="#231f20" strokeweight="1pt"/>
            <v:line id="_x0000_s1141" style="position:absolute" from="6675,10" to="9472,10" strokecolor="#231f20" strokeweight="1pt"/>
            <v:line id="_x0000_s1140" style="position:absolute" from="28,539" to="6675,539" strokecolor="#231f20" strokeweight="1pt"/>
            <v:line id="_x0000_s1139" style="position:absolute" from="6675,539" to="9472,539" strokecolor="#231f20" strokeweight="1pt"/>
            <v:shape id="_x0000_s1138" type="#_x0000_t202" style="position:absolute;top:20;width:9472;height:510" filled="f" stroked="f">
              <v:textbox inset="0,0,0,0">
                <w:txbxContent>
                  <w:p w14:paraId="1EC2FD21" w14:textId="77777777" w:rsidR="00B85A26" w:rsidRDefault="00210AEB">
                    <w:pPr>
                      <w:spacing w:before="103"/>
                      <w:ind w:left="3587" w:right="3554"/>
                      <w:jc w:val="center"/>
                      <w:rPr>
                        <w:rFonts w:ascii="Arial Rounded MT Bold"/>
                        <w:sz w:val="26"/>
                      </w:rPr>
                    </w:pPr>
                    <w:r>
                      <w:rPr>
                        <w:rFonts w:ascii="Arial Rounded MT Bold"/>
                        <w:color w:val="253772"/>
                        <w:sz w:val="26"/>
                      </w:rPr>
                      <w:t>Funding</w:t>
                    </w:r>
                    <w:r>
                      <w:rPr>
                        <w:rFonts w:ascii="Arial Rounded MT Bold"/>
                        <w:color w:val="253772"/>
                        <w:spacing w:val="23"/>
                        <w:sz w:val="26"/>
                      </w:rPr>
                      <w:t xml:space="preserve"> </w:t>
                    </w:r>
                    <w:r>
                      <w:rPr>
                        <w:rFonts w:ascii="Arial Rounded MT Bold"/>
                        <w:color w:val="253772"/>
                        <w:sz w:val="26"/>
                      </w:rPr>
                      <w:t>Received</w:t>
                    </w:r>
                  </w:p>
                </w:txbxContent>
              </v:textbox>
            </v:shape>
            <w10:anchorlock/>
          </v:group>
        </w:pict>
      </w:r>
    </w:p>
    <w:p w14:paraId="765D077D" w14:textId="77777777" w:rsidR="00B85A26" w:rsidRDefault="00210AEB">
      <w:pPr>
        <w:tabs>
          <w:tab w:val="left" w:pos="8812"/>
        </w:tabs>
        <w:spacing w:before="96"/>
        <w:ind w:left="1384"/>
        <w:rPr>
          <w:rFonts w:ascii="Arial Rounded MT Bold"/>
          <w:sz w:val="20"/>
        </w:rPr>
      </w:pPr>
      <w:r>
        <w:rPr>
          <w:rFonts w:ascii="Arial Rounded MT Bold"/>
          <w:color w:val="212033"/>
          <w:sz w:val="20"/>
        </w:rPr>
        <w:t>Department</w:t>
      </w:r>
      <w:r>
        <w:rPr>
          <w:rFonts w:ascii="Arial Rounded MT Bold"/>
          <w:color w:val="212033"/>
          <w:spacing w:val="23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of</w:t>
      </w:r>
      <w:r>
        <w:rPr>
          <w:rFonts w:ascii="Arial Rounded MT Bold"/>
          <w:color w:val="212033"/>
          <w:spacing w:val="51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Social</w:t>
      </w:r>
      <w:r>
        <w:rPr>
          <w:rFonts w:ascii="Arial Rounded MT Bold"/>
          <w:color w:val="212033"/>
          <w:spacing w:val="24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Services</w:t>
      </w:r>
      <w:r>
        <w:rPr>
          <w:rFonts w:ascii="Arial Rounded MT Bold"/>
          <w:color w:val="212033"/>
          <w:sz w:val="20"/>
        </w:rPr>
        <w:tab/>
        <w:t>$526,383</w:t>
      </w:r>
    </w:p>
    <w:p w14:paraId="69F54557" w14:textId="77777777" w:rsidR="00B85A26" w:rsidRDefault="00210AEB">
      <w:pPr>
        <w:tabs>
          <w:tab w:val="left" w:pos="8812"/>
        </w:tabs>
        <w:spacing w:before="5" w:line="480" w:lineRule="atLeast"/>
        <w:ind w:left="1384" w:right="2196"/>
        <w:jc w:val="both"/>
        <w:rPr>
          <w:rFonts w:ascii="Arial Rounded MT Bold"/>
          <w:sz w:val="20"/>
        </w:rPr>
      </w:pPr>
      <w:r>
        <w:pict w14:anchorId="71BB3CAD">
          <v:group id="_x0000_s1134" style="position:absolute;left:0;text-align:left;margin-left:60.75pt;margin-top:6.1pt;width:472.2pt;height:.5pt;z-index:-18558464;mso-position-horizontal-relative:page" coordorigin="1215,122" coordsize="9444,10">
            <v:line id="_x0000_s1136" style="position:absolute" from="1215,127" to="7861,127" strokecolor="#231f20" strokeweight=".5pt"/>
            <v:line id="_x0000_s1135" style="position:absolute" from="7861,127" to="10658,127" strokecolor="#231f20" strokeweight=".5pt"/>
            <w10:wrap anchorx="page"/>
          </v:group>
        </w:pict>
      </w:r>
      <w:r>
        <w:pict w14:anchorId="3713B65A">
          <v:group id="_x0000_s1131" style="position:absolute;left:0;text-align:left;margin-left:60.75pt;margin-top:30.4pt;width:472.2pt;height:.5pt;z-index:-18557952;mso-position-horizontal-relative:page" coordorigin="1215,608" coordsize="9444,10">
            <v:line id="_x0000_s1133" style="position:absolute" from="1215,613" to="7861,613" strokecolor="#231f20" strokeweight=".5pt"/>
            <v:line id="_x0000_s1132" style="position:absolute" from="7861,613" to="10658,613" strokecolor="#231f20" strokeweight=".5pt"/>
            <w10:wrap anchorx="page"/>
          </v:group>
        </w:pict>
      </w:r>
      <w:r>
        <w:pict w14:anchorId="0A477E21">
          <v:group id="_x0000_s1128" style="position:absolute;left:0;text-align:left;margin-left:60.75pt;margin-top:54.7pt;width:472.2pt;height:.5pt;z-index:-18557440;mso-position-horizontal-relative:page" coordorigin="1215,1094" coordsize="9444,10">
            <v:line id="_x0000_s1130" style="position:absolute" from="1215,1099" to="7861,1099" strokecolor="#231f20" strokeweight=".5pt"/>
            <v:line id="_x0000_s1129" style="position:absolute" from="7861,1099" to="10658,1099" strokecolor="#231f20" strokeweight=".5pt"/>
            <w10:wrap anchorx="page"/>
          </v:group>
        </w:pict>
      </w:r>
      <w:r>
        <w:rPr>
          <w:rFonts w:ascii="Arial Rounded MT Bold"/>
          <w:color w:val="212033"/>
          <w:sz w:val="20"/>
        </w:rPr>
        <w:t>Department</w:t>
      </w:r>
      <w:r>
        <w:rPr>
          <w:rFonts w:ascii="Arial Rounded MT Bold"/>
          <w:color w:val="212033"/>
          <w:spacing w:val="22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of</w:t>
      </w:r>
      <w:r>
        <w:rPr>
          <w:rFonts w:ascii="Arial Rounded MT Bold"/>
          <w:color w:val="212033"/>
          <w:spacing w:val="51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Social</w:t>
      </w:r>
      <w:r>
        <w:rPr>
          <w:rFonts w:ascii="Arial Rounded MT Bold"/>
          <w:color w:val="212033"/>
          <w:spacing w:val="23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Services</w:t>
      </w:r>
      <w:r>
        <w:rPr>
          <w:rFonts w:ascii="Arial Rounded MT Bold"/>
          <w:color w:val="212033"/>
          <w:spacing w:val="23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-</w:t>
      </w:r>
      <w:r>
        <w:rPr>
          <w:rFonts w:ascii="Arial Rounded MT Bold"/>
          <w:color w:val="212033"/>
          <w:spacing w:val="22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NDIS</w:t>
      </w:r>
      <w:r>
        <w:rPr>
          <w:rFonts w:ascii="Arial Rounded MT Bold"/>
          <w:color w:val="212033"/>
          <w:spacing w:val="23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Appeals</w:t>
      </w:r>
      <w:r>
        <w:rPr>
          <w:rFonts w:ascii="Arial Rounded MT Bold"/>
          <w:color w:val="212033"/>
          <w:spacing w:val="22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Support</w:t>
      </w:r>
      <w:r>
        <w:rPr>
          <w:rFonts w:ascii="Arial Rounded MT Bold"/>
          <w:color w:val="212033"/>
          <w:sz w:val="20"/>
        </w:rPr>
        <w:tab/>
        <w:t>$438,540</w:t>
      </w:r>
      <w:r>
        <w:rPr>
          <w:rFonts w:ascii="Arial Rounded MT Bold"/>
          <w:color w:val="212033"/>
          <w:spacing w:val="-48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Department</w:t>
      </w:r>
      <w:r>
        <w:rPr>
          <w:rFonts w:ascii="Arial Rounded MT Bold"/>
          <w:color w:val="212033"/>
          <w:spacing w:val="22"/>
          <w:sz w:val="20"/>
        </w:rPr>
        <w:t xml:space="preserve"> </w:t>
      </w:r>
      <w:proofErr w:type="gramStart"/>
      <w:r>
        <w:rPr>
          <w:rFonts w:ascii="Arial Rounded MT Bold"/>
          <w:color w:val="212033"/>
          <w:sz w:val="20"/>
        </w:rPr>
        <w:t>of  Social</w:t>
      </w:r>
      <w:proofErr w:type="gramEnd"/>
      <w:r>
        <w:rPr>
          <w:rFonts w:ascii="Arial Rounded MT Bold"/>
          <w:color w:val="212033"/>
          <w:spacing w:val="22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Services</w:t>
      </w:r>
      <w:r>
        <w:rPr>
          <w:rFonts w:ascii="Arial Rounded MT Bold"/>
          <w:color w:val="212033"/>
          <w:spacing w:val="23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-</w:t>
      </w:r>
      <w:r>
        <w:rPr>
          <w:rFonts w:ascii="Arial Rounded MT Bold"/>
          <w:color w:val="212033"/>
          <w:spacing w:val="22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NDAP</w:t>
      </w:r>
      <w:r>
        <w:rPr>
          <w:rFonts w:ascii="Arial Rounded MT Bold"/>
          <w:color w:val="212033"/>
          <w:spacing w:val="21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Decision</w:t>
      </w:r>
      <w:r>
        <w:rPr>
          <w:rFonts w:ascii="Arial Rounded MT Bold"/>
          <w:color w:val="212033"/>
          <w:spacing w:val="21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Support</w:t>
      </w:r>
      <w:r>
        <w:rPr>
          <w:rFonts w:ascii="Arial Rounded MT Bold"/>
          <w:color w:val="212033"/>
          <w:spacing w:val="23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Pilot</w:t>
      </w:r>
      <w:r>
        <w:rPr>
          <w:rFonts w:ascii="Arial Rounded MT Bold"/>
          <w:color w:val="212033"/>
          <w:sz w:val="20"/>
        </w:rPr>
        <w:tab/>
        <w:t>$200,000</w:t>
      </w:r>
      <w:r>
        <w:rPr>
          <w:rFonts w:ascii="Arial Rounded MT Bold"/>
          <w:color w:val="212033"/>
          <w:spacing w:val="-48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Department</w:t>
      </w:r>
      <w:r>
        <w:rPr>
          <w:rFonts w:ascii="Arial Rounded MT Bold"/>
          <w:color w:val="212033"/>
          <w:spacing w:val="20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of</w:t>
      </w:r>
      <w:r>
        <w:rPr>
          <w:rFonts w:ascii="Arial Rounded MT Bold"/>
          <w:color w:val="212033"/>
          <w:spacing w:val="47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Social</w:t>
      </w:r>
      <w:r>
        <w:rPr>
          <w:rFonts w:ascii="Arial Rounded MT Bold"/>
          <w:color w:val="212033"/>
          <w:spacing w:val="20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Services</w:t>
      </w:r>
      <w:r>
        <w:rPr>
          <w:rFonts w:ascii="Arial Rounded MT Bold"/>
          <w:color w:val="212033"/>
          <w:spacing w:val="20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-</w:t>
      </w:r>
      <w:r>
        <w:rPr>
          <w:rFonts w:ascii="Arial Rounded MT Bold"/>
          <w:color w:val="212033"/>
          <w:spacing w:val="20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DRC</w:t>
      </w:r>
      <w:r>
        <w:rPr>
          <w:rFonts w:ascii="Arial Rounded MT Bold"/>
          <w:color w:val="212033"/>
          <w:spacing w:val="19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Advocacy</w:t>
      </w:r>
      <w:r>
        <w:rPr>
          <w:rFonts w:ascii="Arial Rounded MT Bold"/>
          <w:color w:val="212033"/>
          <w:sz w:val="20"/>
        </w:rPr>
        <w:tab/>
        <w:t>$154,332</w:t>
      </w:r>
    </w:p>
    <w:p w14:paraId="0171FFFD" w14:textId="77777777" w:rsidR="00B85A26" w:rsidRDefault="00210AEB">
      <w:pPr>
        <w:pStyle w:val="BodyText"/>
        <w:spacing w:before="8"/>
        <w:rPr>
          <w:rFonts w:ascii="Arial Rounded MT Bold"/>
          <w:sz w:val="8"/>
        </w:rPr>
      </w:pPr>
      <w:r>
        <w:pict w14:anchorId="73BE6CE3">
          <v:group id="_x0000_s1125" style="position:absolute;margin-left:60.75pt;margin-top:7pt;width:472.2pt;height:.5pt;z-index:-15635456;mso-wrap-distance-left:0;mso-wrap-distance-right:0;mso-position-horizontal-relative:page" coordorigin="1215,140" coordsize="9444,10">
            <v:line id="_x0000_s1127" style="position:absolute" from="1215,145" to="7861,145" strokecolor="#231f20" strokeweight=".5pt"/>
            <v:line id="_x0000_s1126" style="position:absolute" from="7861,145" to="10658,145" strokecolor="#231f20" strokeweight=".5pt"/>
            <w10:wrap type="topAndBottom" anchorx="page"/>
          </v:group>
        </w:pict>
      </w:r>
    </w:p>
    <w:p w14:paraId="0D76372C" w14:textId="77777777" w:rsidR="00B85A26" w:rsidRDefault="00210AEB">
      <w:pPr>
        <w:tabs>
          <w:tab w:val="left" w:pos="8812"/>
        </w:tabs>
        <w:spacing w:before="92" w:after="123"/>
        <w:ind w:left="1384"/>
        <w:rPr>
          <w:rFonts w:ascii="Arial Rounded MT Bold"/>
          <w:sz w:val="20"/>
        </w:rPr>
      </w:pPr>
      <w:r>
        <w:rPr>
          <w:rFonts w:ascii="Arial Rounded MT Bold"/>
          <w:color w:val="212033"/>
          <w:sz w:val="20"/>
        </w:rPr>
        <w:t>Department</w:t>
      </w:r>
      <w:r>
        <w:rPr>
          <w:rFonts w:ascii="Arial Rounded MT Bold"/>
          <w:color w:val="212033"/>
          <w:spacing w:val="24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of</w:t>
      </w:r>
      <w:r>
        <w:rPr>
          <w:rFonts w:ascii="Arial Rounded MT Bold"/>
          <w:color w:val="212033"/>
          <w:spacing w:val="53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Justice</w:t>
      </w:r>
      <w:r>
        <w:rPr>
          <w:rFonts w:ascii="Arial Rounded MT Bold"/>
          <w:color w:val="212033"/>
          <w:spacing w:val="23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and</w:t>
      </w:r>
      <w:r>
        <w:rPr>
          <w:rFonts w:ascii="Arial Rounded MT Bold"/>
          <w:color w:val="212033"/>
          <w:spacing w:val="23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Attorney-General</w:t>
      </w:r>
      <w:r>
        <w:rPr>
          <w:rFonts w:ascii="Arial Rounded MT Bold"/>
          <w:color w:val="212033"/>
          <w:sz w:val="20"/>
        </w:rPr>
        <w:tab/>
        <w:t>$513,824</w:t>
      </w:r>
    </w:p>
    <w:p w14:paraId="0B2F578C" w14:textId="77777777" w:rsidR="00B85A26" w:rsidRDefault="00210AEB">
      <w:pPr>
        <w:pStyle w:val="BodyText"/>
        <w:spacing w:line="20" w:lineRule="exact"/>
        <w:ind w:left="1209"/>
        <w:rPr>
          <w:rFonts w:ascii="Arial Rounded MT Bold"/>
          <w:sz w:val="2"/>
        </w:rPr>
      </w:pPr>
      <w:r>
        <w:rPr>
          <w:rFonts w:ascii="Arial Rounded MT Bold"/>
          <w:sz w:val="2"/>
        </w:rPr>
      </w:r>
      <w:r>
        <w:rPr>
          <w:rFonts w:ascii="Arial Rounded MT Bold"/>
          <w:sz w:val="2"/>
        </w:rPr>
        <w:pict w14:anchorId="7BB0A44D">
          <v:group id="_x0000_s1122" style="width:472.2pt;height:.5pt;mso-position-horizontal-relative:char;mso-position-vertical-relative:line" coordsize="9444,10">
            <v:line id="_x0000_s1124" style="position:absolute" from="0,5" to="6647,5" strokecolor="#231f20" strokeweight=".5pt"/>
            <v:line id="_x0000_s1123" style="position:absolute" from="6647,5" to="9444,5" strokecolor="#231f20" strokeweight=".5pt"/>
            <w10:anchorlock/>
          </v:group>
        </w:pict>
      </w:r>
    </w:p>
    <w:p w14:paraId="323E5C8E" w14:textId="77777777" w:rsidR="00B85A26" w:rsidRDefault="00210AEB">
      <w:pPr>
        <w:tabs>
          <w:tab w:val="left" w:pos="8871"/>
        </w:tabs>
        <w:spacing w:before="111"/>
        <w:ind w:left="1384"/>
        <w:rPr>
          <w:rFonts w:ascii="Arial Rounded MT Bold"/>
          <w:sz w:val="20"/>
        </w:rPr>
      </w:pPr>
      <w:r>
        <w:pict w14:anchorId="429C20B9">
          <v:group id="_x0000_s1119" style="position:absolute;left:0;text-align:left;margin-left:60.75pt;margin-top:23.25pt;width:472.2pt;height:.5pt;z-index:-15634432;mso-wrap-distance-left:0;mso-wrap-distance-right:0;mso-position-horizontal-relative:page" coordorigin="1215,465" coordsize="9444,10">
            <v:line id="_x0000_s1121" style="position:absolute" from="1215,470" to="7861,470" strokecolor="#231f20" strokeweight=".5pt"/>
            <v:line id="_x0000_s1120" style="position:absolute" from="7861,470" to="10658,470" strokecolor="#231f20" strokeweight=".5pt"/>
            <w10:wrap type="topAndBottom" anchorx="page"/>
          </v:group>
        </w:pict>
      </w:r>
      <w:r>
        <w:rPr>
          <w:rFonts w:ascii="Arial Rounded MT Bold"/>
          <w:color w:val="212033"/>
          <w:sz w:val="20"/>
        </w:rPr>
        <w:t>Department</w:t>
      </w:r>
      <w:r>
        <w:rPr>
          <w:rFonts w:ascii="Arial Rounded MT Bold"/>
          <w:color w:val="212033"/>
          <w:spacing w:val="26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of</w:t>
      </w:r>
      <w:r>
        <w:rPr>
          <w:rFonts w:ascii="Arial Rounded MT Bold"/>
          <w:color w:val="212033"/>
          <w:spacing w:val="56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Education</w:t>
      </w:r>
      <w:r>
        <w:rPr>
          <w:rFonts w:ascii="Arial Rounded MT Bold"/>
          <w:color w:val="212033"/>
          <w:spacing w:val="27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Queensland</w:t>
      </w:r>
      <w:r>
        <w:rPr>
          <w:rFonts w:ascii="Arial Rounded MT Bold"/>
          <w:color w:val="212033"/>
          <w:sz w:val="20"/>
        </w:rPr>
        <w:tab/>
        <w:t>$51,504</w:t>
      </w:r>
    </w:p>
    <w:p w14:paraId="1D7188BF" w14:textId="77777777" w:rsidR="00B85A26" w:rsidRDefault="00210AEB">
      <w:pPr>
        <w:tabs>
          <w:tab w:val="left" w:pos="8931"/>
        </w:tabs>
        <w:spacing w:before="92" w:after="123"/>
        <w:ind w:left="1384"/>
        <w:rPr>
          <w:rFonts w:ascii="Arial Rounded MT Bold" w:hAnsi="Arial Rounded MT Bold"/>
          <w:sz w:val="20"/>
        </w:rPr>
      </w:pPr>
      <w:r>
        <w:rPr>
          <w:rFonts w:ascii="Arial Rounded MT Bold" w:hAnsi="Arial Rounded MT Bold"/>
          <w:color w:val="212033"/>
          <w:sz w:val="20"/>
        </w:rPr>
        <w:t>Aged</w:t>
      </w:r>
      <w:r>
        <w:rPr>
          <w:rFonts w:ascii="Arial Rounded MT Bold" w:hAnsi="Arial Rounded MT Bold"/>
          <w:color w:val="212033"/>
          <w:spacing w:val="16"/>
          <w:sz w:val="20"/>
        </w:rPr>
        <w:t xml:space="preserve"> </w:t>
      </w:r>
      <w:r>
        <w:rPr>
          <w:rFonts w:ascii="Arial Rounded MT Bold" w:hAnsi="Arial Rounded MT Bold"/>
          <w:color w:val="212033"/>
          <w:sz w:val="20"/>
        </w:rPr>
        <w:t>and</w:t>
      </w:r>
      <w:r>
        <w:rPr>
          <w:rFonts w:ascii="Arial Rounded MT Bold" w:hAnsi="Arial Rounded MT Bold"/>
          <w:color w:val="212033"/>
          <w:spacing w:val="16"/>
          <w:sz w:val="20"/>
        </w:rPr>
        <w:t xml:space="preserve"> </w:t>
      </w:r>
      <w:r>
        <w:rPr>
          <w:rFonts w:ascii="Arial Rounded MT Bold" w:hAnsi="Arial Rounded MT Bold"/>
          <w:color w:val="212033"/>
          <w:sz w:val="20"/>
        </w:rPr>
        <w:t>Disability</w:t>
      </w:r>
      <w:r>
        <w:rPr>
          <w:rFonts w:ascii="Arial Rounded MT Bold" w:hAnsi="Arial Rounded MT Bold"/>
          <w:color w:val="212033"/>
          <w:spacing w:val="18"/>
          <w:sz w:val="20"/>
        </w:rPr>
        <w:t xml:space="preserve"> </w:t>
      </w:r>
      <w:r>
        <w:rPr>
          <w:rFonts w:ascii="Arial Rounded MT Bold" w:hAnsi="Arial Rounded MT Bold"/>
          <w:color w:val="212033"/>
          <w:sz w:val="20"/>
        </w:rPr>
        <w:t>Advocacy</w:t>
      </w:r>
      <w:r>
        <w:rPr>
          <w:rFonts w:ascii="Arial Rounded MT Bold" w:hAnsi="Arial Rounded MT Bold"/>
          <w:color w:val="212033"/>
          <w:spacing w:val="17"/>
          <w:sz w:val="20"/>
        </w:rPr>
        <w:t xml:space="preserve"> </w:t>
      </w:r>
      <w:r>
        <w:rPr>
          <w:rFonts w:ascii="Arial Rounded MT Bold" w:hAnsi="Arial Rounded MT Bold"/>
          <w:color w:val="212033"/>
          <w:sz w:val="20"/>
        </w:rPr>
        <w:t>Australia</w:t>
      </w:r>
      <w:r>
        <w:rPr>
          <w:rFonts w:ascii="Arial Rounded MT Bold" w:hAnsi="Arial Rounded MT Bold"/>
          <w:color w:val="212033"/>
          <w:spacing w:val="17"/>
          <w:sz w:val="20"/>
        </w:rPr>
        <w:t xml:space="preserve"> </w:t>
      </w:r>
      <w:r>
        <w:rPr>
          <w:rFonts w:ascii="Arial Rounded MT Bold" w:hAnsi="Arial Rounded MT Bold"/>
          <w:color w:val="212033"/>
          <w:sz w:val="20"/>
        </w:rPr>
        <w:t>–</w:t>
      </w:r>
      <w:r>
        <w:rPr>
          <w:rFonts w:ascii="Arial Rounded MT Bold" w:hAnsi="Arial Rounded MT Bold"/>
          <w:color w:val="212033"/>
          <w:spacing w:val="17"/>
          <w:sz w:val="20"/>
        </w:rPr>
        <w:t xml:space="preserve"> </w:t>
      </w:r>
      <w:r>
        <w:rPr>
          <w:rFonts w:ascii="Arial Rounded MT Bold" w:hAnsi="Arial Rounded MT Bold"/>
          <w:color w:val="212033"/>
          <w:sz w:val="20"/>
        </w:rPr>
        <w:t>ADAA</w:t>
      </w:r>
      <w:r>
        <w:rPr>
          <w:rFonts w:ascii="Arial Rounded MT Bold" w:hAnsi="Arial Rounded MT Bold"/>
          <w:color w:val="212033"/>
          <w:sz w:val="20"/>
        </w:rPr>
        <w:tab/>
        <w:t>$7,500</w:t>
      </w:r>
    </w:p>
    <w:p w14:paraId="2797B85B" w14:textId="77777777" w:rsidR="00B85A26" w:rsidRDefault="00210AEB">
      <w:pPr>
        <w:pStyle w:val="BodyText"/>
        <w:ind w:left="1186"/>
        <w:rPr>
          <w:rFonts w:ascii="Arial Rounded MT Bold"/>
          <w:sz w:val="20"/>
        </w:rPr>
      </w:pPr>
      <w:r>
        <w:rPr>
          <w:rFonts w:ascii="Arial Rounded MT Bold"/>
          <w:sz w:val="20"/>
        </w:rPr>
      </w:r>
      <w:r>
        <w:rPr>
          <w:rFonts w:ascii="Arial Rounded MT Bold"/>
          <w:sz w:val="20"/>
        </w:rPr>
        <w:pict w14:anchorId="6E9F675B">
          <v:group id="_x0000_s1110" style="width:473.6pt;height:27.65pt;mso-position-horizontal-relative:char;mso-position-vertical-relative:line" coordsize="9472,553">
            <v:line id="_x0000_s1118" style="position:absolute" from="28,5" to="6675,5" strokecolor="#231f20" strokeweight=".5pt"/>
            <v:line id="_x0000_s1117" style="position:absolute" from="6675,5" to="9472,5" strokecolor="#231f20" strokeweight=".5pt"/>
            <v:rect id="_x0000_s1116" style="position:absolute;left:28;top:12;width:9444;height:530" fillcolor="#e2ebf6" stroked="f"/>
            <v:line id="_x0000_s1115" style="position:absolute" from="28,13" to="6675,13" strokecolor="#231f20" strokeweight="1pt"/>
            <v:line id="_x0000_s1114" style="position:absolute" from="6675,13" to="9472,13" strokecolor="#231f20" strokeweight="1pt"/>
            <v:line id="_x0000_s1113" style="position:absolute" from="28,542" to="6675,542" strokecolor="#231f20" strokeweight="1pt"/>
            <v:line id="_x0000_s1112" style="position:absolute" from="6675,542" to="9472,542" strokecolor="#231f20" strokeweight="1pt"/>
            <v:shape id="_x0000_s1111" type="#_x0000_t202" style="position:absolute;top:22;width:9472;height:510" filled="f" stroked="f">
              <v:textbox inset="0,0,0,0">
                <w:txbxContent>
                  <w:p w14:paraId="7031A284" w14:textId="77777777" w:rsidR="00B85A26" w:rsidRDefault="00210AEB">
                    <w:pPr>
                      <w:spacing w:before="103"/>
                      <w:ind w:left="3587" w:right="3554"/>
                      <w:jc w:val="center"/>
                      <w:rPr>
                        <w:rFonts w:ascii="Arial Rounded MT Bold"/>
                        <w:sz w:val="26"/>
                      </w:rPr>
                    </w:pPr>
                    <w:r>
                      <w:rPr>
                        <w:rFonts w:ascii="Arial Rounded MT Bold"/>
                        <w:color w:val="253772"/>
                        <w:sz w:val="26"/>
                      </w:rPr>
                      <w:t>Other</w:t>
                    </w:r>
                    <w:r>
                      <w:rPr>
                        <w:rFonts w:ascii="Arial Rounded MT Bold"/>
                        <w:color w:val="253772"/>
                        <w:spacing w:val="21"/>
                        <w:sz w:val="26"/>
                      </w:rPr>
                      <w:t xml:space="preserve"> </w:t>
                    </w:r>
                    <w:r>
                      <w:rPr>
                        <w:rFonts w:ascii="Arial Rounded MT Bold"/>
                        <w:color w:val="253772"/>
                        <w:sz w:val="26"/>
                      </w:rPr>
                      <w:t>Income</w:t>
                    </w:r>
                  </w:p>
                </w:txbxContent>
              </v:textbox>
            </v:shape>
            <w10:anchorlock/>
          </v:group>
        </w:pict>
      </w:r>
    </w:p>
    <w:p w14:paraId="0288364B" w14:textId="77777777" w:rsidR="00B85A26" w:rsidRDefault="00210AEB">
      <w:pPr>
        <w:tabs>
          <w:tab w:val="left" w:pos="8812"/>
        </w:tabs>
        <w:spacing w:before="98"/>
        <w:ind w:left="1384"/>
        <w:rPr>
          <w:rFonts w:ascii="Arial Rounded MT Bold"/>
          <w:sz w:val="20"/>
        </w:rPr>
      </w:pPr>
      <w:r>
        <w:pict w14:anchorId="744D0B43">
          <v:group id="_x0000_s1107" style="position:absolute;left:0;text-align:left;margin-left:60.75pt;margin-top:22.6pt;width:472.2pt;height:.5pt;z-index:-15633408;mso-wrap-distance-left:0;mso-wrap-distance-right:0;mso-position-horizontal-relative:page" coordorigin="1215,452" coordsize="9444,10">
            <v:line id="_x0000_s1109" style="position:absolute" from="1215,457" to="7861,457" strokecolor="#231f20" strokeweight=".5pt"/>
            <v:line id="_x0000_s1108" style="position:absolute" from="7861,457" to="10658,457" strokecolor="#231f20" strokeweight=".5pt"/>
            <w10:wrap type="topAndBottom" anchorx="page"/>
          </v:group>
        </w:pict>
      </w:r>
      <w:r>
        <w:rPr>
          <w:rFonts w:ascii="Arial Rounded MT Bold"/>
          <w:color w:val="212033"/>
          <w:sz w:val="20"/>
        </w:rPr>
        <w:t>Legal</w:t>
      </w:r>
      <w:r>
        <w:rPr>
          <w:rFonts w:ascii="Arial Rounded MT Bold"/>
          <w:color w:val="212033"/>
          <w:spacing w:val="19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Aid</w:t>
      </w:r>
      <w:r>
        <w:rPr>
          <w:rFonts w:ascii="Arial Rounded MT Bold"/>
          <w:color w:val="212033"/>
          <w:spacing w:val="19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Queensland</w:t>
      </w:r>
      <w:r>
        <w:rPr>
          <w:rFonts w:ascii="Arial Rounded MT Bold"/>
          <w:color w:val="212033"/>
          <w:spacing w:val="21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-</w:t>
      </w:r>
      <w:r>
        <w:rPr>
          <w:rFonts w:ascii="Arial Rounded MT Bold"/>
          <w:color w:val="212033"/>
          <w:spacing w:val="21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Mental</w:t>
      </w:r>
      <w:r>
        <w:rPr>
          <w:rFonts w:ascii="Arial Rounded MT Bold"/>
          <w:color w:val="212033"/>
          <w:spacing w:val="20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Health</w:t>
      </w:r>
      <w:r>
        <w:rPr>
          <w:rFonts w:ascii="Arial Rounded MT Bold"/>
          <w:color w:val="212033"/>
          <w:spacing w:val="21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Review</w:t>
      </w:r>
      <w:r>
        <w:rPr>
          <w:rFonts w:ascii="Arial Rounded MT Bold"/>
          <w:color w:val="212033"/>
          <w:spacing w:val="20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Tribunal</w:t>
      </w:r>
      <w:r>
        <w:rPr>
          <w:rFonts w:ascii="Arial Rounded MT Bold"/>
          <w:color w:val="212033"/>
          <w:sz w:val="20"/>
        </w:rPr>
        <w:tab/>
        <w:t>$574,491</w:t>
      </w:r>
    </w:p>
    <w:p w14:paraId="3E97920E" w14:textId="77777777" w:rsidR="00B85A26" w:rsidRDefault="00210AEB">
      <w:pPr>
        <w:tabs>
          <w:tab w:val="left" w:pos="8931"/>
        </w:tabs>
        <w:spacing w:before="92" w:after="123"/>
        <w:ind w:left="1384"/>
        <w:rPr>
          <w:rFonts w:ascii="Arial Rounded MT Bold"/>
          <w:sz w:val="20"/>
        </w:rPr>
      </w:pPr>
      <w:r>
        <w:rPr>
          <w:rFonts w:ascii="Arial Rounded MT Bold"/>
          <w:color w:val="212033"/>
          <w:sz w:val="20"/>
        </w:rPr>
        <w:t>University</w:t>
      </w:r>
      <w:r>
        <w:rPr>
          <w:rFonts w:ascii="Arial Rounded MT Bold"/>
          <w:color w:val="212033"/>
          <w:spacing w:val="24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of</w:t>
      </w:r>
      <w:r>
        <w:rPr>
          <w:rFonts w:ascii="Arial Rounded MT Bold"/>
          <w:color w:val="212033"/>
          <w:spacing w:val="53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Qld/Queensland</w:t>
      </w:r>
      <w:r>
        <w:rPr>
          <w:rFonts w:ascii="Arial Rounded MT Bold"/>
          <w:color w:val="212033"/>
          <w:spacing w:val="25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University</w:t>
      </w:r>
      <w:r>
        <w:rPr>
          <w:rFonts w:ascii="Arial Rounded MT Bold"/>
          <w:color w:val="212033"/>
          <w:spacing w:val="24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of</w:t>
      </w:r>
      <w:r>
        <w:rPr>
          <w:rFonts w:ascii="Arial Rounded MT Bold"/>
          <w:color w:val="212033"/>
          <w:spacing w:val="53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Technology</w:t>
      </w:r>
      <w:r>
        <w:rPr>
          <w:rFonts w:ascii="Arial Rounded MT Bold"/>
          <w:color w:val="212033"/>
          <w:sz w:val="20"/>
        </w:rPr>
        <w:tab/>
        <w:t>$2,000</w:t>
      </w:r>
    </w:p>
    <w:p w14:paraId="57CB0B20" w14:textId="77777777" w:rsidR="00B85A26" w:rsidRDefault="00210AEB">
      <w:pPr>
        <w:pStyle w:val="BodyText"/>
        <w:spacing w:line="20" w:lineRule="exact"/>
        <w:ind w:left="1209"/>
        <w:rPr>
          <w:rFonts w:ascii="Arial Rounded MT Bold"/>
          <w:sz w:val="2"/>
        </w:rPr>
      </w:pPr>
      <w:r>
        <w:rPr>
          <w:rFonts w:ascii="Arial Rounded MT Bold"/>
          <w:sz w:val="2"/>
        </w:rPr>
      </w:r>
      <w:r>
        <w:rPr>
          <w:rFonts w:ascii="Arial Rounded MT Bold"/>
          <w:sz w:val="2"/>
        </w:rPr>
        <w:pict w14:anchorId="41DB8ACC">
          <v:group id="_x0000_s1104" style="width:472.2pt;height:.5pt;mso-position-horizontal-relative:char;mso-position-vertical-relative:line" coordsize="9444,10">
            <v:line id="_x0000_s1106" style="position:absolute" from="0,5" to="6647,5" strokecolor="#231f20" strokeweight=".5pt"/>
            <v:line id="_x0000_s1105" style="position:absolute" from="6647,5" to="9444,5" strokecolor="#231f20" strokeweight=".5pt"/>
            <w10:anchorlock/>
          </v:group>
        </w:pict>
      </w:r>
    </w:p>
    <w:p w14:paraId="2376B03B" w14:textId="77777777" w:rsidR="00B85A26" w:rsidRDefault="00210AEB">
      <w:pPr>
        <w:tabs>
          <w:tab w:val="left" w:pos="8931"/>
        </w:tabs>
        <w:spacing w:before="111"/>
        <w:ind w:left="1384"/>
        <w:rPr>
          <w:rFonts w:ascii="Arial Rounded MT Bold"/>
          <w:sz w:val="20"/>
        </w:rPr>
      </w:pPr>
      <w:r>
        <w:pict w14:anchorId="1E689C90">
          <v:group id="_x0000_s1101" style="position:absolute;left:0;text-align:left;margin-left:60.75pt;margin-top:23.55pt;width:472.2pt;height:.5pt;z-index:-15632384;mso-wrap-distance-left:0;mso-wrap-distance-right:0;mso-position-horizontal-relative:page" coordorigin="1215,471" coordsize="9444,10">
            <v:line id="_x0000_s1103" style="position:absolute" from="1215,476" to="7861,476" strokecolor="#231f20" strokeweight=".5pt"/>
            <v:line id="_x0000_s1102" style="position:absolute" from="7861,476" to="10658,476" strokecolor="#231f20" strokeweight=".5pt"/>
            <w10:wrap type="topAndBottom" anchorx="page"/>
          </v:group>
        </w:pict>
      </w:r>
      <w:r>
        <w:rPr>
          <w:rFonts w:ascii="Arial Rounded MT Bold"/>
          <w:color w:val="212033"/>
          <w:sz w:val="20"/>
        </w:rPr>
        <w:t>Interest</w:t>
      </w:r>
      <w:r>
        <w:rPr>
          <w:rFonts w:ascii="Arial Rounded MT Bold"/>
          <w:color w:val="212033"/>
          <w:spacing w:val="18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Received</w:t>
      </w:r>
      <w:r>
        <w:rPr>
          <w:rFonts w:ascii="Arial Rounded MT Bold"/>
          <w:color w:val="212033"/>
          <w:sz w:val="20"/>
        </w:rPr>
        <w:tab/>
        <w:t>$5,594</w:t>
      </w:r>
    </w:p>
    <w:p w14:paraId="1B53869A" w14:textId="77777777" w:rsidR="00B85A26" w:rsidRDefault="00210AEB">
      <w:pPr>
        <w:tabs>
          <w:tab w:val="left" w:pos="8931"/>
        </w:tabs>
        <w:spacing w:before="92" w:after="123"/>
        <w:ind w:left="1384"/>
        <w:rPr>
          <w:rFonts w:ascii="Arial Rounded MT Bold"/>
          <w:sz w:val="20"/>
        </w:rPr>
      </w:pPr>
      <w:r>
        <w:rPr>
          <w:rFonts w:ascii="Arial Rounded MT Bold"/>
          <w:color w:val="212033"/>
          <w:sz w:val="20"/>
        </w:rPr>
        <w:t>Memberships</w:t>
      </w:r>
      <w:r>
        <w:rPr>
          <w:rFonts w:ascii="Arial Rounded MT Bold"/>
          <w:color w:val="212033"/>
          <w:sz w:val="20"/>
        </w:rPr>
        <w:tab/>
        <w:t>$1,063</w:t>
      </w:r>
    </w:p>
    <w:p w14:paraId="6E5F7A24" w14:textId="77777777" w:rsidR="00B85A26" w:rsidRDefault="00210AEB">
      <w:pPr>
        <w:pStyle w:val="BodyText"/>
        <w:spacing w:line="20" w:lineRule="exact"/>
        <w:ind w:left="1209"/>
        <w:rPr>
          <w:rFonts w:ascii="Arial Rounded MT Bold"/>
          <w:sz w:val="2"/>
        </w:rPr>
      </w:pPr>
      <w:r>
        <w:rPr>
          <w:rFonts w:ascii="Arial Rounded MT Bold"/>
          <w:sz w:val="2"/>
        </w:rPr>
      </w:r>
      <w:r>
        <w:rPr>
          <w:rFonts w:ascii="Arial Rounded MT Bold"/>
          <w:sz w:val="2"/>
        </w:rPr>
        <w:pict w14:anchorId="0DA81059">
          <v:group id="_x0000_s1098" style="width:472.2pt;height:.5pt;mso-position-horizontal-relative:char;mso-position-vertical-relative:line" coordsize="9444,10">
            <v:line id="_x0000_s1100" style="position:absolute" from="0,5" to="6647,5" strokecolor="#231f20" strokeweight=".5pt"/>
            <v:line id="_x0000_s1099" style="position:absolute" from="6647,5" to="9444,5" strokecolor="#231f20" strokeweight=".5pt"/>
            <w10:anchorlock/>
          </v:group>
        </w:pict>
      </w:r>
    </w:p>
    <w:p w14:paraId="5FDD99C2" w14:textId="77777777" w:rsidR="00B85A26" w:rsidRDefault="00210AEB">
      <w:pPr>
        <w:tabs>
          <w:tab w:val="left" w:pos="8871"/>
        </w:tabs>
        <w:spacing w:before="111"/>
        <w:ind w:left="1384"/>
        <w:rPr>
          <w:rFonts w:ascii="Arial Rounded MT Bold"/>
          <w:sz w:val="20"/>
        </w:rPr>
      </w:pPr>
      <w:r>
        <w:pict w14:anchorId="0387F0E4">
          <v:group id="_x0000_s1095" style="position:absolute;left:0;text-align:left;margin-left:60.75pt;margin-top:23.25pt;width:472.2pt;height:.5pt;z-index:-15631360;mso-wrap-distance-left:0;mso-wrap-distance-right:0;mso-position-horizontal-relative:page" coordorigin="1215,465" coordsize="9444,10">
            <v:line id="_x0000_s1097" style="position:absolute" from="1215,470" to="7861,470" strokecolor="#231f20" strokeweight=".5pt"/>
            <v:line id="_x0000_s1096" style="position:absolute" from="7861,470" to="10658,470" strokecolor="#231f20" strokeweight=".5pt"/>
            <w10:wrap type="topAndBottom" anchorx="page"/>
          </v:group>
        </w:pict>
      </w:r>
      <w:r>
        <w:rPr>
          <w:rFonts w:ascii="Arial Rounded MT Bold"/>
          <w:color w:val="212033"/>
          <w:sz w:val="20"/>
        </w:rPr>
        <w:t>Australian</w:t>
      </w:r>
      <w:r>
        <w:rPr>
          <w:rFonts w:ascii="Arial Rounded MT Bold"/>
          <w:color w:val="212033"/>
          <w:spacing w:val="24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Government</w:t>
      </w:r>
      <w:r>
        <w:rPr>
          <w:rFonts w:ascii="Arial Rounded MT Bold"/>
          <w:color w:val="212033"/>
          <w:spacing w:val="24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Stimulus</w:t>
      </w:r>
      <w:r>
        <w:rPr>
          <w:rFonts w:ascii="Arial Rounded MT Bold"/>
          <w:color w:val="212033"/>
          <w:spacing w:val="26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Payments</w:t>
      </w:r>
      <w:r>
        <w:rPr>
          <w:rFonts w:ascii="Arial Rounded MT Bold"/>
          <w:color w:val="212033"/>
          <w:sz w:val="20"/>
        </w:rPr>
        <w:tab/>
        <w:t>$51,000</w:t>
      </w:r>
    </w:p>
    <w:p w14:paraId="536089DB" w14:textId="77777777" w:rsidR="00B85A26" w:rsidRDefault="00210AEB">
      <w:pPr>
        <w:tabs>
          <w:tab w:val="left" w:pos="8871"/>
        </w:tabs>
        <w:spacing w:before="92" w:after="123"/>
        <w:ind w:left="1384"/>
        <w:rPr>
          <w:rFonts w:ascii="Arial Rounded MT Bold"/>
          <w:sz w:val="20"/>
        </w:rPr>
      </w:pPr>
      <w:r>
        <w:rPr>
          <w:rFonts w:ascii="Arial Rounded MT Bold"/>
          <w:color w:val="212033"/>
          <w:sz w:val="20"/>
        </w:rPr>
        <w:t>Donations</w:t>
      </w:r>
      <w:r>
        <w:rPr>
          <w:rFonts w:ascii="Arial Rounded MT Bold"/>
          <w:color w:val="212033"/>
          <w:spacing w:val="25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(Acknowledged</w:t>
      </w:r>
      <w:r>
        <w:rPr>
          <w:rFonts w:ascii="Arial Rounded MT Bold"/>
          <w:color w:val="212033"/>
          <w:spacing w:val="24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below)</w:t>
      </w:r>
      <w:r>
        <w:rPr>
          <w:rFonts w:ascii="Arial Rounded MT Bold"/>
          <w:color w:val="212033"/>
          <w:sz w:val="20"/>
        </w:rPr>
        <w:tab/>
        <w:t>$27,368</w:t>
      </w:r>
    </w:p>
    <w:p w14:paraId="3995835B" w14:textId="77777777" w:rsidR="00B85A26" w:rsidRDefault="00210AEB">
      <w:pPr>
        <w:pStyle w:val="BodyText"/>
        <w:spacing w:line="20" w:lineRule="exact"/>
        <w:ind w:left="1209"/>
        <w:rPr>
          <w:rFonts w:ascii="Arial Rounded MT Bold"/>
          <w:sz w:val="2"/>
        </w:rPr>
      </w:pPr>
      <w:r>
        <w:rPr>
          <w:rFonts w:ascii="Arial Rounded MT Bold"/>
          <w:sz w:val="2"/>
        </w:rPr>
      </w:r>
      <w:r>
        <w:rPr>
          <w:rFonts w:ascii="Arial Rounded MT Bold"/>
          <w:sz w:val="2"/>
        </w:rPr>
        <w:pict w14:anchorId="2074C9BA">
          <v:group id="_x0000_s1092" style="width:472.2pt;height:.5pt;mso-position-horizontal-relative:char;mso-position-vertical-relative:line" coordsize="9444,10">
            <v:line id="_x0000_s1094" style="position:absolute" from="0,5" to="6647,5" strokecolor="#231f20" strokeweight=".5pt"/>
            <v:line id="_x0000_s1093" style="position:absolute" from="6647,5" to="9444,5" strokecolor="#231f20" strokeweight=".5pt"/>
            <w10:anchorlock/>
          </v:group>
        </w:pict>
      </w:r>
    </w:p>
    <w:p w14:paraId="37DD0A02" w14:textId="77777777" w:rsidR="00B85A26" w:rsidRDefault="00B85A26">
      <w:pPr>
        <w:pStyle w:val="BodyText"/>
        <w:spacing w:before="4"/>
        <w:rPr>
          <w:rFonts w:ascii="Arial Rounded MT Bold"/>
          <w:sz w:val="18"/>
        </w:rPr>
      </w:pPr>
    </w:p>
    <w:p w14:paraId="35D5C14C" w14:textId="77777777" w:rsidR="00B85A26" w:rsidRDefault="00210AEB">
      <w:pPr>
        <w:spacing w:before="99"/>
        <w:ind w:left="1266"/>
        <w:rPr>
          <w:b/>
          <w:sz w:val="28"/>
        </w:rPr>
      </w:pPr>
      <w:r>
        <w:pict w14:anchorId="3B6BB319">
          <v:group id="_x0000_s1085" style="position:absolute;left:0;text-align:left;margin-left:59.3pt;margin-top:27.4pt;width:473.6pt;height:27.5pt;z-index:-15630336;mso-wrap-distance-left:0;mso-wrap-distance-right:0;mso-position-horizontal-relative:page" coordorigin="1186,548" coordsize="9472,550">
            <v:rect id="_x0000_s1091" style="position:absolute;left:1186;top:557;width:9444;height:530" fillcolor="#f6ccc5" stroked="f"/>
            <v:line id="_x0000_s1090" style="position:absolute" from="1186,558" to="7833,558" strokecolor="#231f20" strokeweight="1pt"/>
            <v:line id="_x0000_s1089" style="position:absolute" from="7833,558" to="10630,558" strokecolor="#231f20" strokeweight="1pt"/>
            <v:line id="_x0000_s1088" style="position:absolute" from="1186,1087" to="7833,1087" strokecolor="#231f20" strokeweight="1pt"/>
            <v:line id="_x0000_s1087" style="position:absolute" from="7833,1087" to="10630,1087" strokecolor="#231f20" strokeweight="1pt"/>
            <v:shape id="_x0000_s1086" type="#_x0000_t202" style="position:absolute;left:1186;top:567;width:9472;height:510" filled="f" stroked="f">
              <v:textbox inset="0,0,0,0">
                <w:txbxContent>
                  <w:p w14:paraId="6DAAE55C" w14:textId="77777777" w:rsidR="00B85A26" w:rsidRDefault="00210AEB">
                    <w:pPr>
                      <w:spacing w:before="103"/>
                      <w:ind w:left="3532" w:right="3554"/>
                      <w:jc w:val="center"/>
                      <w:rPr>
                        <w:rFonts w:ascii="Arial Rounded MT Bold"/>
                        <w:sz w:val="26"/>
                      </w:rPr>
                    </w:pPr>
                    <w:r>
                      <w:rPr>
                        <w:rFonts w:ascii="Arial Rounded MT Bold"/>
                        <w:color w:val="253772"/>
                        <w:sz w:val="26"/>
                      </w:rPr>
                      <w:t>Donations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color w:val="D62427"/>
          <w:sz w:val="28"/>
        </w:rPr>
        <w:t>We</w:t>
      </w:r>
      <w:r>
        <w:rPr>
          <w:b/>
          <w:color w:val="D62427"/>
          <w:spacing w:val="-3"/>
          <w:sz w:val="28"/>
        </w:rPr>
        <w:t xml:space="preserve"> </w:t>
      </w:r>
      <w:r>
        <w:rPr>
          <w:b/>
          <w:color w:val="D62427"/>
          <w:sz w:val="28"/>
        </w:rPr>
        <w:t>would</w:t>
      </w:r>
      <w:r>
        <w:rPr>
          <w:b/>
          <w:color w:val="D62427"/>
          <w:spacing w:val="-3"/>
          <w:sz w:val="28"/>
        </w:rPr>
        <w:t xml:space="preserve"> </w:t>
      </w:r>
      <w:r>
        <w:rPr>
          <w:b/>
          <w:color w:val="D62427"/>
          <w:sz w:val="28"/>
        </w:rPr>
        <w:t>like</w:t>
      </w:r>
      <w:r>
        <w:rPr>
          <w:b/>
          <w:color w:val="D62427"/>
          <w:spacing w:val="-3"/>
          <w:sz w:val="28"/>
        </w:rPr>
        <w:t xml:space="preserve"> </w:t>
      </w:r>
      <w:r>
        <w:rPr>
          <w:b/>
          <w:color w:val="D62427"/>
          <w:sz w:val="28"/>
        </w:rPr>
        <w:t>to</w:t>
      </w:r>
      <w:r>
        <w:rPr>
          <w:b/>
          <w:color w:val="D62427"/>
          <w:spacing w:val="-3"/>
          <w:sz w:val="28"/>
        </w:rPr>
        <w:t xml:space="preserve"> </w:t>
      </w:r>
      <w:r>
        <w:rPr>
          <w:b/>
          <w:color w:val="D62427"/>
          <w:sz w:val="28"/>
        </w:rPr>
        <w:t>acknowledge</w:t>
      </w:r>
      <w:r>
        <w:rPr>
          <w:b/>
          <w:color w:val="D62427"/>
          <w:spacing w:val="-3"/>
          <w:sz w:val="28"/>
        </w:rPr>
        <w:t xml:space="preserve"> </w:t>
      </w:r>
      <w:r>
        <w:rPr>
          <w:b/>
          <w:color w:val="D62427"/>
          <w:sz w:val="28"/>
        </w:rPr>
        <w:t>our</w:t>
      </w:r>
      <w:r>
        <w:rPr>
          <w:b/>
          <w:color w:val="D62427"/>
          <w:spacing w:val="-2"/>
          <w:sz w:val="28"/>
        </w:rPr>
        <w:t xml:space="preserve"> </w:t>
      </w:r>
      <w:r>
        <w:rPr>
          <w:b/>
          <w:color w:val="D62427"/>
          <w:sz w:val="28"/>
        </w:rPr>
        <w:t>donations:</w:t>
      </w:r>
    </w:p>
    <w:p w14:paraId="646560E4" w14:textId="77777777" w:rsidR="00B85A26" w:rsidRDefault="00210AEB">
      <w:pPr>
        <w:tabs>
          <w:tab w:val="left" w:pos="8784"/>
        </w:tabs>
        <w:spacing w:before="87" w:after="123"/>
        <w:ind w:left="1356"/>
        <w:rPr>
          <w:rFonts w:ascii="Arial Rounded MT Bold"/>
          <w:sz w:val="20"/>
        </w:rPr>
      </w:pPr>
      <w:r>
        <w:rPr>
          <w:rFonts w:ascii="Arial Rounded MT Bold"/>
          <w:color w:val="212033"/>
          <w:sz w:val="20"/>
        </w:rPr>
        <w:t>Legal</w:t>
      </w:r>
      <w:r>
        <w:rPr>
          <w:rFonts w:ascii="Arial Rounded MT Bold"/>
          <w:color w:val="212033"/>
          <w:spacing w:val="19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Aid</w:t>
      </w:r>
      <w:r>
        <w:rPr>
          <w:rFonts w:ascii="Arial Rounded MT Bold"/>
          <w:color w:val="212033"/>
          <w:spacing w:val="19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Queensland</w:t>
      </w:r>
      <w:r>
        <w:rPr>
          <w:rFonts w:ascii="Arial Rounded MT Bold"/>
          <w:color w:val="212033"/>
          <w:spacing w:val="21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-</w:t>
      </w:r>
      <w:r>
        <w:rPr>
          <w:rFonts w:ascii="Arial Rounded MT Bold"/>
          <w:color w:val="212033"/>
          <w:spacing w:val="21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Mental</w:t>
      </w:r>
      <w:r>
        <w:rPr>
          <w:rFonts w:ascii="Arial Rounded MT Bold"/>
          <w:color w:val="212033"/>
          <w:spacing w:val="20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Health</w:t>
      </w:r>
      <w:r>
        <w:rPr>
          <w:rFonts w:ascii="Arial Rounded MT Bold"/>
          <w:color w:val="212033"/>
          <w:spacing w:val="21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Review</w:t>
      </w:r>
      <w:r>
        <w:rPr>
          <w:rFonts w:ascii="Arial Rounded MT Bold"/>
          <w:color w:val="212033"/>
          <w:spacing w:val="20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Tribunal</w:t>
      </w:r>
      <w:r>
        <w:rPr>
          <w:rFonts w:ascii="Arial Rounded MT Bold"/>
          <w:color w:val="212033"/>
          <w:sz w:val="20"/>
        </w:rPr>
        <w:tab/>
        <w:t>$574,491</w:t>
      </w:r>
    </w:p>
    <w:p w14:paraId="2042F454" w14:textId="77777777" w:rsidR="00B85A26" w:rsidRDefault="00210AEB">
      <w:pPr>
        <w:pStyle w:val="BodyText"/>
        <w:spacing w:line="20" w:lineRule="exact"/>
        <w:ind w:left="1181"/>
        <w:rPr>
          <w:rFonts w:ascii="Arial Rounded MT Bold"/>
          <w:sz w:val="2"/>
        </w:rPr>
      </w:pPr>
      <w:r>
        <w:rPr>
          <w:rFonts w:ascii="Arial Rounded MT Bold"/>
          <w:sz w:val="2"/>
        </w:rPr>
      </w:r>
      <w:r>
        <w:rPr>
          <w:rFonts w:ascii="Arial Rounded MT Bold"/>
          <w:sz w:val="2"/>
        </w:rPr>
        <w:pict w14:anchorId="1ACF1CD4">
          <v:group id="_x0000_s1082" style="width:472.2pt;height:.5pt;mso-position-horizontal-relative:char;mso-position-vertical-relative:line" coordsize="9444,10">
            <v:line id="_x0000_s1084" style="position:absolute" from="0,5" to="6647,5" strokecolor="#231f20" strokeweight=".5pt"/>
            <v:line id="_x0000_s1083" style="position:absolute" from="6647,5" to="9444,5" strokecolor="#231f20" strokeweight=".5pt"/>
            <w10:anchorlock/>
          </v:group>
        </w:pict>
      </w:r>
    </w:p>
    <w:p w14:paraId="43A40AC4" w14:textId="77777777" w:rsidR="00B85A26" w:rsidRDefault="00210AEB">
      <w:pPr>
        <w:tabs>
          <w:tab w:val="left" w:pos="8903"/>
        </w:tabs>
        <w:spacing w:before="111"/>
        <w:ind w:left="1356"/>
        <w:rPr>
          <w:rFonts w:ascii="Arial Rounded MT Bold"/>
          <w:sz w:val="20"/>
        </w:rPr>
      </w:pPr>
      <w:r>
        <w:pict w14:anchorId="1691AD09">
          <v:group id="_x0000_s1079" style="position:absolute;left:0;text-align:left;margin-left:59.3pt;margin-top:22.5pt;width:472.2pt;height:.5pt;z-index:-15629312;mso-wrap-distance-left:0;mso-wrap-distance-right:0;mso-position-horizontal-relative:page" coordorigin="1186,450" coordsize="9444,10">
            <v:line id="_x0000_s1081" style="position:absolute" from="1186,455" to="7833,455" strokecolor="#231f20" strokeweight=".5pt"/>
            <v:line id="_x0000_s1080" style="position:absolute" from="7833,455" to="10630,455" strokecolor="#231f20" strokeweight=".5pt"/>
            <w10:wrap type="topAndBottom" anchorx="page"/>
          </v:group>
        </w:pict>
      </w:r>
      <w:r>
        <w:rPr>
          <w:rFonts w:ascii="Arial Rounded MT Bold"/>
          <w:color w:val="212033"/>
          <w:sz w:val="20"/>
        </w:rPr>
        <w:t>University</w:t>
      </w:r>
      <w:r>
        <w:rPr>
          <w:rFonts w:ascii="Arial Rounded MT Bold"/>
          <w:color w:val="212033"/>
          <w:spacing w:val="20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of</w:t>
      </w:r>
      <w:r>
        <w:rPr>
          <w:rFonts w:ascii="Arial Rounded MT Bold"/>
          <w:color w:val="212033"/>
          <w:spacing w:val="47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Qld</w:t>
      </w:r>
      <w:r>
        <w:rPr>
          <w:rFonts w:ascii="Arial Rounded MT Bold"/>
          <w:color w:val="212033"/>
          <w:spacing w:val="20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/</w:t>
      </w:r>
      <w:r>
        <w:rPr>
          <w:rFonts w:ascii="Arial Rounded MT Bold"/>
          <w:color w:val="212033"/>
          <w:spacing w:val="21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Queensland</w:t>
      </w:r>
      <w:r>
        <w:rPr>
          <w:rFonts w:ascii="Arial Rounded MT Bold"/>
          <w:color w:val="212033"/>
          <w:spacing w:val="20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University</w:t>
      </w:r>
      <w:r>
        <w:rPr>
          <w:rFonts w:ascii="Arial Rounded MT Bold"/>
          <w:color w:val="212033"/>
          <w:spacing w:val="21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of</w:t>
      </w:r>
      <w:r>
        <w:rPr>
          <w:rFonts w:ascii="Arial Rounded MT Bold"/>
          <w:color w:val="212033"/>
          <w:spacing w:val="47"/>
          <w:sz w:val="20"/>
        </w:rPr>
        <w:t xml:space="preserve"> </w:t>
      </w:r>
      <w:r>
        <w:rPr>
          <w:rFonts w:ascii="Arial Rounded MT Bold"/>
          <w:color w:val="212033"/>
          <w:sz w:val="20"/>
        </w:rPr>
        <w:t>Technology</w:t>
      </w:r>
      <w:r>
        <w:rPr>
          <w:rFonts w:ascii="Arial Rounded MT Bold"/>
          <w:color w:val="212033"/>
          <w:sz w:val="20"/>
        </w:rPr>
        <w:tab/>
        <w:t>$2,000</w:t>
      </w:r>
    </w:p>
    <w:p w14:paraId="073DC94A" w14:textId="77777777" w:rsidR="00B85A26" w:rsidRDefault="00B85A26">
      <w:pPr>
        <w:rPr>
          <w:rFonts w:ascii="Arial Rounded MT Bold"/>
          <w:sz w:val="20"/>
        </w:rPr>
        <w:sectPr w:rsidR="00B85A26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685FC551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3D219F6D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4DEDDAC2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38EE2D3A" w14:textId="77777777" w:rsidR="00B85A26" w:rsidRDefault="00B85A26">
      <w:pPr>
        <w:pStyle w:val="BodyText"/>
        <w:spacing w:before="8"/>
        <w:rPr>
          <w:rFonts w:ascii="Arial Rounded MT Bold"/>
          <w:sz w:val="23"/>
        </w:rPr>
      </w:pPr>
    </w:p>
    <w:p w14:paraId="2449E15D" w14:textId="77777777" w:rsidR="00B85A26" w:rsidRDefault="00210AEB">
      <w:pPr>
        <w:pStyle w:val="Heading1"/>
        <w:spacing w:before="100"/>
        <w:ind w:left="1246"/>
      </w:pPr>
      <w:r>
        <w:pict w14:anchorId="6DA7F8B3">
          <v:shape id="_x0000_s1078" style="position:absolute;left:0;text-align:left;margin-left:62.35pt;margin-top:51.9pt;width:66.05pt;height:5.6pt;z-index:-15626752;mso-wrap-distance-left:0;mso-wrap-distance-right:0;mso-position-horizontal-relative:page" coordorigin="1247,1038" coordsize="1321,112" path="m2513,1038r-1210,l1281,1042r-17,12l1252,1072r-5,21l1252,1115r12,18l1281,1145r22,4l2513,1149r21,-4l2552,1133r12,-18l2568,1093r-4,-21l2552,1054r-18,-12l2513,1038xe" fillcolor="#f4d363" stroked="f">
            <v:path arrowok="t"/>
            <w10:wrap type="topAndBottom" anchorx="page"/>
          </v:shape>
        </w:pict>
      </w:r>
      <w:r>
        <w:pict w14:anchorId="5FFCE156">
          <v:shape id="_x0000_s1077" style="position:absolute;left:0;text-align:left;margin-left:133.3pt;margin-top:51.9pt;width:66.05pt;height:5.6pt;z-index:-15626240;mso-wrap-distance-left:0;mso-wrap-distance-right:0;mso-position-horizontal-relative:page" coordorigin="2666,1038" coordsize="1321,112" path="m3932,1038r-1210,l2700,1042r-17,12l2671,1072r-5,21l2671,1115r12,18l2700,1145r22,4l3932,1149r21,-4l3971,1133r12,-18l3987,1093r-4,-21l3971,1054r-18,-12l3932,1038xe" fillcolor="#f4d363" stroked="f">
            <v:path arrowok="t"/>
            <w10:wrap type="topAndBottom" anchorx="page"/>
          </v:shape>
        </w:pict>
      </w:r>
      <w:r>
        <w:pict w14:anchorId="035D9941">
          <v:shape id="_x0000_s1076" style="position:absolute;left:0;text-align:left;margin-left:204.3pt;margin-top:51.9pt;width:66.05pt;height:5.6pt;z-index:-15625728;mso-wrap-distance-left:0;mso-wrap-distance-right:0;mso-position-horizontal-relative:page" coordorigin="4086,1038" coordsize="1321,112" path="m5351,1038r-1210,l4120,1042r-18,12l4090,1072r-4,21l4090,1115r12,18l4120,1145r21,4l5351,1149r22,-4l5390,1133r12,-18l5407,1093r-5,-21l5390,1054r-17,-12l5351,1038xe" fillcolor="#f4d363" stroked="f">
            <v:path arrowok="t"/>
            <w10:wrap type="topAndBottom" anchorx="page"/>
          </v:shape>
        </w:pict>
      </w:r>
      <w:r>
        <w:pict w14:anchorId="38CD1380">
          <v:rect id="_x0000_s1075" style="position:absolute;left:0;text-align:left;margin-left:0;margin-top:-49.35pt;width:.1pt;height:62.35pt;z-index:15833088;mso-position-horizontal-relative:page" fillcolor="#253772" stroked="f">
            <w10:wrap anchorx="page"/>
          </v:rect>
        </w:pict>
      </w:r>
      <w:bookmarkStart w:id="8" w:name="_TOC_250001"/>
      <w:bookmarkEnd w:id="8"/>
      <w:r>
        <w:rPr>
          <w:color w:val="253772"/>
        </w:rPr>
        <w:t>Funding</w:t>
      </w:r>
    </w:p>
    <w:p w14:paraId="415777B7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53987388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1A951042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639D845F" w14:textId="77777777" w:rsidR="00B85A26" w:rsidRDefault="00210AEB">
      <w:pPr>
        <w:pStyle w:val="BodyText"/>
        <w:spacing w:before="7"/>
        <w:rPr>
          <w:rFonts w:ascii="Arial Rounded MT Bold"/>
          <w:sz w:val="16"/>
        </w:rPr>
      </w:pPr>
      <w:r>
        <w:rPr>
          <w:noProof/>
        </w:rPr>
        <w:drawing>
          <wp:anchor distT="0" distB="0" distL="0" distR="0" simplePos="0" relativeHeight="202" behindDoc="0" locked="0" layoutInCell="1" allowOverlap="1" wp14:anchorId="2E71FAE1" wp14:editId="65B25A5C">
            <wp:simplePos x="0" y="0"/>
            <wp:positionH relativeFrom="page">
              <wp:posOffset>1841999</wp:posOffset>
            </wp:positionH>
            <wp:positionV relativeFrom="paragraph">
              <wp:posOffset>146841</wp:posOffset>
            </wp:positionV>
            <wp:extent cx="3855712" cy="1879663"/>
            <wp:effectExtent l="0" t="0" r="0" b="0"/>
            <wp:wrapTopAndBottom/>
            <wp:docPr id="1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712" cy="187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EC2CE5" w14:textId="77777777" w:rsidR="00B85A26" w:rsidRDefault="00B85A26">
      <w:pPr>
        <w:pStyle w:val="BodyText"/>
        <w:spacing w:before="10"/>
        <w:rPr>
          <w:rFonts w:ascii="Arial Rounded MT Bold"/>
          <w:sz w:val="19"/>
        </w:rPr>
      </w:pPr>
    </w:p>
    <w:p w14:paraId="7B8314BF" w14:textId="77777777" w:rsidR="00B85A26" w:rsidRDefault="00210AEB">
      <w:pPr>
        <w:pStyle w:val="Heading6"/>
        <w:spacing w:line="312" w:lineRule="auto"/>
        <w:ind w:left="3439" w:right="3432" w:firstLine="143"/>
      </w:pPr>
      <w:r>
        <w:rPr>
          <w:color w:val="253772"/>
        </w:rPr>
        <w:t>Department of</w:t>
      </w:r>
      <w:r>
        <w:rPr>
          <w:color w:val="253772"/>
          <w:spacing w:val="1"/>
        </w:rPr>
        <w:t xml:space="preserve"> </w:t>
      </w:r>
      <w:r>
        <w:rPr>
          <w:color w:val="253772"/>
        </w:rPr>
        <w:t>Social Services</w:t>
      </w:r>
      <w:r>
        <w:rPr>
          <w:color w:val="253772"/>
          <w:spacing w:val="1"/>
        </w:rPr>
        <w:t xml:space="preserve"> </w:t>
      </w:r>
      <w:r>
        <w:rPr>
          <w:color w:val="253772"/>
        </w:rPr>
        <w:t>Department</w:t>
      </w:r>
      <w:r>
        <w:rPr>
          <w:color w:val="253772"/>
          <w:spacing w:val="-10"/>
        </w:rPr>
        <w:t xml:space="preserve"> </w:t>
      </w:r>
      <w:r>
        <w:rPr>
          <w:color w:val="253772"/>
        </w:rPr>
        <w:t>of</w:t>
      </w:r>
      <w:r>
        <w:rPr>
          <w:color w:val="253772"/>
          <w:spacing w:val="21"/>
        </w:rPr>
        <w:t xml:space="preserve"> </w:t>
      </w:r>
      <w:r>
        <w:rPr>
          <w:color w:val="253772"/>
        </w:rPr>
        <w:t>Attorney-General</w:t>
      </w:r>
    </w:p>
    <w:p w14:paraId="6EBFCF22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4F7A2CFC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1D1C8D1A" w14:textId="77777777" w:rsidR="00B85A26" w:rsidRDefault="00210AEB">
      <w:pPr>
        <w:pStyle w:val="BodyText"/>
        <w:spacing w:before="7"/>
        <w:rPr>
          <w:rFonts w:ascii="Arial Rounded MT Bold"/>
          <w:sz w:val="24"/>
        </w:rPr>
      </w:pPr>
      <w:r>
        <w:rPr>
          <w:noProof/>
        </w:rPr>
        <w:drawing>
          <wp:anchor distT="0" distB="0" distL="0" distR="0" simplePos="0" relativeHeight="203" behindDoc="0" locked="0" layoutInCell="1" allowOverlap="1" wp14:anchorId="06416659" wp14:editId="16001F87">
            <wp:simplePos x="0" y="0"/>
            <wp:positionH relativeFrom="page">
              <wp:posOffset>2892000</wp:posOffset>
            </wp:positionH>
            <wp:positionV relativeFrom="paragraph">
              <wp:posOffset>206164</wp:posOffset>
            </wp:positionV>
            <wp:extent cx="1823367" cy="2281142"/>
            <wp:effectExtent l="0" t="0" r="0" b="0"/>
            <wp:wrapTopAndBottom/>
            <wp:docPr id="2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2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367" cy="2281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5DD1D8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09483C8A" w14:textId="77777777" w:rsidR="00B85A26" w:rsidRDefault="00210AEB">
      <w:pPr>
        <w:spacing w:before="269" w:line="312" w:lineRule="auto"/>
        <w:ind w:left="2990" w:right="696" w:hanging="489"/>
        <w:rPr>
          <w:rFonts w:ascii="Arial Rounded MT Bold"/>
          <w:sz w:val="32"/>
        </w:rPr>
      </w:pPr>
      <w:r>
        <w:rPr>
          <w:rFonts w:ascii="Arial Rounded MT Bold"/>
          <w:color w:val="253772"/>
          <w:sz w:val="32"/>
        </w:rPr>
        <w:t>Department</w:t>
      </w:r>
      <w:r>
        <w:rPr>
          <w:rFonts w:ascii="Arial Rounded MT Bold"/>
          <w:color w:val="253772"/>
          <w:spacing w:val="-8"/>
          <w:sz w:val="32"/>
        </w:rPr>
        <w:t xml:space="preserve"> </w:t>
      </w:r>
      <w:r>
        <w:rPr>
          <w:rFonts w:ascii="Arial Rounded MT Bold"/>
          <w:color w:val="253772"/>
          <w:sz w:val="32"/>
        </w:rPr>
        <w:t>of</w:t>
      </w:r>
      <w:r>
        <w:rPr>
          <w:rFonts w:ascii="Arial Rounded MT Bold"/>
          <w:color w:val="253772"/>
          <w:spacing w:val="25"/>
          <w:sz w:val="32"/>
        </w:rPr>
        <w:t xml:space="preserve"> </w:t>
      </w:r>
      <w:r>
        <w:rPr>
          <w:rFonts w:ascii="Arial Rounded MT Bold"/>
          <w:color w:val="253772"/>
          <w:sz w:val="32"/>
        </w:rPr>
        <w:t>Justice</w:t>
      </w:r>
      <w:r>
        <w:rPr>
          <w:rFonts w:ascii="Arial Rounded MT Bold"/>
          <w:color w:val="253772"/>
          <w:spacing w:val="-9"/>
          <w:sz w:val="32"/>
        </w:rPr>
        <w:t xml:space="preserve"> </w:t>
      </w:r>
      <w:r>
        <w:rPr>
          <w:rFonts w:ascii="Arial Rounded MT Bold"/>
          <w:color w:val="253772"/>
          <w:sz w:val="32"/>
        </w:rPr>
        <w:t>and</w:t>
      </w:r>
      <w:r>
        <w:rPr>
          <w:rFonts w:ascii="Arial Rounded MT Bold"/>
          <w:color w:val="253772"/>
          <w:spacing w:val="-8"/>
          <w:sz w:val="32"/>
        </w:rPr>
        <w:t xml:space="preserve"> </w:t>
      </w:r>
      <w:r>
        <w:rPr>
          <w:rFonts w:ascii="Arial Rounded MT Bold"/>
          <w:color w:val="253772"/>
          <w:sz w:val="32"/>
        </w:rPr>
        <w:t>Attorney-General</w:t>
      </w:r>
      <w:r>
        <w:rPr>
          <w:rFonts w:ascii="Arial Rounded MT Bold"/>
          <w:color w:val="253772"/>
          <w:spacing w:val="-77"/>
          <w:sz w:val="32"/>
        </w:rPr>
        <w:t xml:space="preserve"> </w:t>
      </w:r>
      <w:r>
        <w:rPr>
          <w:rFonts w:ascii="Arial Rounded MT Bold"/>
          <w:color w:val="253772"/>
          <w:sz w:val="32"/>
        </w:rPr>
        <w:t>Department</w:t>
      </w:r>
      <w:r>
        <w:rPr>
          <w:rFonts w:ascii="Arial Rounded MT Bold"/>
          <w:color w:val="253772"/>
          <w:spacing w:val="-4"/>
          <w:sz w:val="32"/>
        </w:rPr>
        <w:t xml:space="preserve"> </w:t>
      </w:r>
      <w:r>
        <w:rPr>
          <w:rFonts w:ascii="Arial Rounded MT Bold"/>
          <w:color w:val="253772"/>
          <w:sz w:val="32"/>
        </w:rPr>
        <w:t>of</w:t>
      </w:r>
      <w:r>
        <w:rPr>
          <w:rFonts w:ascii="Arial Rounded MT Bold"/>
          <w:color w:val="253772"/>
          <w:spacing w:val="29"/>
          <w:sz w:val="32"/>
        </w:rPr>
        <w:t xml:space="preserve"> </w:t>
      </w:r>
      <w:r>
        <w:rPr>
          <w:rFonts w:ascii="Arial Rounded MT Bold"/>
          <w:color w:val="253772"/>
          <w:sz w:val="32"/>
        </w:rPr>
        <w:t>Education</w:t>
      </w:r>
      <w:r>
        <w:rPr>
          <w:rFonts w:ascii="Arial Rounded MT Bold"/>
          <w:color w:val="253772"/>
          <w:spacing w:val="-3"/>
          <w:sz w:val="32"/>
        </w:rPr>
        <w:t xml:space="preserve"> </w:t>
      </w:r>
      <w:r>
        <w:rPr>
          <w:rFonts w:ascii="Arial Rounded MT Bold"/>
          <w:color w:val="253772"/>
          <w:sz w:val="32"/>
        </w:rPr>
        <w:t>and</w:t>
      </w:r>
      <w:r>
        <w:rPr>
          <w:rFonts w:ascii="Arial Rounded MT Bold"/>
          <w:color w:val="253772"/>
          <w:spacing w:val="-5"/>
          <w:sz w:val="32"/>
        </w:rPr>
        <w:t xml:space="preserve"> </w:t>
      </w:r>
      <w:r>
        <w:rPr>
          <w:rFonts w:ascii="Arial Rounded MT Bold"/>
          <w:color w:val="253772"/>
          <w:sz w:val="32"/>
        </w:rPr>
        <w:t>Training</w:t>
      </w:r>
    </w:p>
    <w:p w14:paraId="3347315B" w14:textId="77777777" w:rsidR="00B85A26" w:rsidRDefault="00B85A26">
      <w:pPr>
        <w:spacing w:line="312" w:lineRule="auto"/>
        <w:rPr>
          <w:rFonts w:ascii="Arial Rounded MT Bold"/>
          <w:sz w:val="32"/>
        </w:rPr>
        <w:sectPr w:rsidR="00B85A26">
          <w:headerReference w:type="default" r:id="rId88"/>
          <w:pgSz w:w="11910" w:h="16840"/>
          <w:pgMar w:top="0" w:right="0" w:bottom="1280" w:left="0" w:header="0" w:footer="1091" w:gutter="0"/>
          <w:cols w:space="720"/>
        </w:sectPr>
      </w:pPr>
    </w:p>
    <w:p w14:paraId="4D3D44E0" w14:textId="77777777" w:rsidR="00B85A26" w:rsidRDefault="00210AEB">
      <w:pPr>
        <w:pStyle w:val="Heading1"/>
        <w:ind w:left="1246"/>
      </w:pPr>
      <w:r>
        <w:lastRenderedPageBreak/>
        <w:pict w14:anchorId="1DC6448E">
          <v:shape id="_x0000_s1074" style="position:absolute;left:0;text-align:left;margin-left:61.65pt;margin-top:51.05pt;width:66.05pt;height:5.6pt;z-index:-15623680;mso-wrap-distance-left:0;mso-wrap-distance-right:0;mso-position-horizontal-relative:page" coordorigin="1233,1021" coordsize="1321,112" path="m2498,1021r-1209,l1267,1025r-18,12l1237,1055r-4,21l1237,1098r12,18l1267,1128r22,4l2498,1132r22,-4l2538,1116r12,-18l2554,1076r-4,-21l2538,1037r-18,-12l2498,1021xe" fillcolor="#7ea4d6" stroked="f">
            <v:path arrowok="t"/>
            <w10:wrap type="topAndBottom" anchorx="page"/>
          </v:shape>
        </w:pict>
      </w:r>
      <w:r>
        <w:pict w14:anchorId="5A40AC23">
          <v:shape id="_x0000_s1073" style="position:absolute;left:0;text-align:left;margin-left:132.6pt;margin-top:51.05pt;width:66.05pt;height:5.6pt;z-index:-15623168;mso-wrap-distance-left:0;mso-wrap-distance-right:0;mso-position-horizontal-relative:page" coordorigin="2652,1021" coordsize="1321,112" path="m3918,1021r-1210,l2686,1025r-17,12l2657,1055r-5,21l2657,1098r12,18l2686,1128r22,4l3918,1132r21,-4l3957,1116r12,-18l3973,1076r-4,-21l3957,1037r-18,-12l3918,1021xe" fillcolor="#7ea4d6" stroked="f">
            <v:path arrowok="t"/>
            <w10:wrap type="topAndBottom" anchorx="page"/>
          </v:shape>
        </w:pict>
      </w:r>
      <w:r>
        <w:pict w14:anchorId="7E18AF86">
          <v:shape id="_x0000_s1072" style="position:absolute;left:0;text-align:left;margin-left:203.6pt;margin-top:51.05pt;width:66.05pt;height:5.6pt;z-index:-15622656;mso-wrap-distance-left:0;mso-wrap-distance-right:0;mso-position-horizontal-relative:page" coordorigin="4072,1021" coordsize="1321,112" path="m5337,1021r-1210,l4105,1025r-17,12l4076,1055r-4,21l4076,1098r12,18l4105,1128r22,4l5337,1132r21,-4l5376,1116r12,-18l5392,1076r-4,-21l5376,1037r-18,-12l5337,1021xe" fillcolor="#7ea4d6" stroked="f">
            <v:path arrowok="t"/>
            <w10:wrap type="topAndBottom" anchorx="page"/>
          </v:shape>
        </w:pict>
      </w:r>
      <w:r>
        <w:pict w14:anchorId="1412AEB4">
          <v:shape id="_x0000_s1071" style="position:absolute;left:0;text-align:left;margin-left:274.55pt;margin-top:51.05pt;width:66.05pt;height:5.6pt;z-index:-15622144;mso-wrap-distance-left:0;mso-wrap-distance-right:0;mso-position-horizontal-relative:page" coordorigin="5491,1021" coordsize="1321,112" path="m6756,1021r-1210,l5525,1025r-18,12l5495,1055r-4,21l5495,1098r12,18l5525,1128r21,4l6756,1132r22,-4l6795,1116r12,-18l6812,1076r-5,-21l6795,1037r-17,-12l6756,1021xe" fillcolor="#7ea4d6" stroked="f">
            <v:path arrowok="t"/>
            <w10:wrap type="topAndBottom" anchorx="page"/>
          </v:shape>
        </w:pict>
      </w:r>
      <w:r>
        <w:pict w14:anchorId="2BC4EF28">
          <v:shape id="_x0000_s1070" style="position:absolute;left:0;text-align:left;margin-left:345.5pt;margin-top:51.05pt;width:66.05pt;height:5.6pt;z-index:-15621632;mso-wrap-distance-left:0;mso-wrap-distance-right:0;mso-position-horizontal-relative:page" coordorigin="6910,1021" coordsize="1321,112" path="m8175,1021r-1209,l6944,1025r-18,12l6914,1055r-4,21l6914,1098r12,18l6944,1128r22,4l8175,1132r22,-4l8215,1116r11,-18l8231,1076r-5,-21l8215,1037r-18,-12l8175,1021xe" fillcolor="#7ea4d6" stroked="f">
            <v:path arrowok="t"/>
            <w10:wrap type="topAndBottom" anchorx="page"/>
          </v:shape>
        </w:pict>
      </w:r>
      <w:r>
        <w:pict w14:anchorId="3D179B1D">
          <v:line id="_x0000_s1069" style="position:absolute;left:0;text-align:left;z-index:15836160;mso-position-horizontal-relative:page;mso-position-vertical-relative:page" from="400.85pt,548.55pt" to="459.95pt,548.55pt" strokecolor="#475753" strokeweight=".29881mm">
            <w10:wrap anchorx="page" anchory="page"/>
          </v:line>
        </w:pict>
      </w:r>
      <w:bookmarkStart w:id="9" w:name="_TOC_250000"/>
      <w:r>
        <w:rPr>
          <w:color w:val="253772"/>
        </w:rPr>
        <w:t>Financial</w:t>
      </w:r>
      <w:r>
        <w:rPr>
          <w:color w:val="253772"/>
          <w:spacing w:val="-7"/>
        </w:rPr>
        <w:t xml:space="preserve"> </w:t>
      </w:r>
      <w:bookmarkEnd w:id="9"/>
      <w:r>
        <w:rPr>
          <w:color w:val="253772"/>
        </w:rPr>
        <w:t>Report</w:t>
      </w:r>
    </w:p>
    <w:p w14:paraId="428836E4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7EAEA9C8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0DB45F83" w14:textId="77777777" w:rsidR="00B85A26" w:rsidRDefault="00B85A26">
      <w:pPr>
        <w:pStyle w:val="BodyText"/>
        <w:rPr>
          <w:rFonts w:ascii="Arial Rounded MT Bold"/>
          <w:sz w:val="20"/>
        </w:rPr>
      </w:pPr>
    </w:p>
    <w:p w14:paraId="5BC0CFD2" w14:textId="77777777" w:rsidR="00B85A26" w:rsidRDefault="00210AEB">
      <w:pPr>
        <w:spacing w:before="164"/>
        <w:ind w:left="1965" w:right="1915"/>
        <w:jc w:val="center"/>
        <w:rPr>
          <w:rFonts w:ascii="Malgun Gothic"/>
          <w:b/>
          <w:sz w:val="20"/>
        </w:rPr>
      </w:pPr>
      <w:r>
        <w:rPr>
          <w:rFonts w:ascii="Malgun Gothic"/>
          <w:b/>
          <w:color w:val="343838"/>
          <w:sz w:val="20"/>
        </w:rPr>
        <w:t>1.</w:t>
      </w:r>
    </w:p>
    <w:p w14:paraId="0EF1A414" w14:textId="77777777" w:rsidR="00B85A26" w:rsidRDefault="00B85A26">
      <w:pPr>
        <w:pStyle w:val="BodyText"/>
        <w:spacing w:before="6"/>
        <w:rPr>
          <w:rFonts w:ascii="Malgun Gothic"/>
          <w:b/>
        </w:rPr>
      </w:pPr>
    </w:p>
    <w:p w14:paraId="67303F3F" w14:textId="77777777" w:rsidR="00B85A26" w:rsidRDefault="00210AEB">
      <w:pPr>
        <w:spacing w:line="238" w:lineRule="exact"/>
        <w:ind w:left="1965" w:right="1932"/>
        <w:jc w:val="center"/>
        <w:rPr>
          <w:rFonts w:ascii="Tahoma"/>
          <w:b/>
          <w:sz w:val="20"/>
        </w:rPr>
      </w:pPr>
      <w:r>
        <w:rPr>
          <w:rFonts w:ascii="Tahoma"/>
          <w:b/>
          <w:color w:val="282E2D"/>
          <w:sz w:val="20"/>
          <w:u w:val="thick" w:color="2F3838"/>
        </w:rPr>
        <w:t>QUEENSLAND</w:t>
      </w:r>
      <w:r>
        <w:rPr>
          <w:rFonts w:ascii="Tahoma"/>
          <w:b/>
          <w:color w:val="282E2D"/>
          <w:spacing w:val="-13"/>
          <w:sz w:val="20"/>
          <w:u w:val="thick" w:color="2F3838"/>
        </w:rPr>
        <w:t xml:space="preserve"> </w:t>
      </w:r>
      <w:r>
        <w:rPr>
          <w:rFonts w:ascii="Tahoma"/>
          <w:b/>
          <w:color w:val="282E2D"/>
          <w:sz w:val="20"/>
          <w:u w:val="thick" w:color="2F3838"/>
        </w:rPr>
        <w:t>ADVOCACY</w:t>
      </w:r>
      <w:r>
        <w:rPr>
          <w:rFonts w:ascii="Tahoma"/>
          <w:b/>
          <w:color w:val="282E2D"/>
          <w:spacing w:val="-5"/>
          <w:sz w:val="20"/>
          <w:u w:val="thick" w:color="2F3838"/>
        </w:rPr>
        <w:t xml:space="preserve"> </w:t>
      </w:r>
      <w:r>
        <w:rPr>
          <w:rFonts w:ascii="Tahoma"/>
          <w:b/>
          <w:color w:val="282E2D"/>
          <w:sz w:val="20"/>
          <w:u w:val="thick" w:color="2F3838"/>
        </w:rPr>
        <w:t>INCORPORATED</w:t>
      </w:r>
    </w:p>
    <w:p w14:paraId="40F745A1" w14:textId="77777777" w:rsidR="00B85A26" w:rsidRDefault="00210AEB">
      <w:pPr>
        <w:spacing w:before="5" w:line="230" w:lineRule="auto"/>
        <w:ind w:left="2373" w:right="2326"/>
        <w:jc w:val="center"/>
        <w:rPr>
          <w:rFonts w:ascii="Tahoma"/>
          <w:b/>
          <w:sz w:val="20"/>
        </w:rPr>
      </w:pPr>
      <w:r>
        <w:rPr>
          <w:rFonts w:ascii="Tahoma"/>
          <w:b/>
          <w:color w:val="292F2D"/>
          <w:w w:val="95"/>
          <w:sz w:val="20"/>
          <w:u w:val="thick" w:color="383B3B"/>
        </w:rPr>
        <w:t>STATEMENT</w:t>
      </w:r>
      <w:r>
        <w:rPr>
          <w:rFonts w:ascii="Tahoma"/>
          <w:b/>
          <w:color w:val="292F2D"/>
          <w:spacing w:val="39"/>
          <w:w w:val="95"/>
          <w:sz w:val="20"/>
          <w:u w:val="thick" w:color="383B3B"/>
        </w:rPr>
        <w:t xml:space="preserve"> </w:t>
      </w:r>
      <w:r>
        <w:rPr>
          <w:rFonts w:ascii="Tahoma"/>
          <w:b/>
          <w:color w:val="292F2D"/>
          <w:w w:val="95"/>
          <w:sz w:val="20"/>
          <w:u w:val="thick" w:color="383B3B"/>
        </w:rPr>
        <w:t>OF</w:t>
      </w:r>
      <w:r>
        <w:rPr>
          <w:rFonts w:ascii="Tahoma"/>
          <w:b/>
          <w:color w:val="292F2D"/>
          <w:spacing w:val="30"/>
          <w:w w:val="95"/>
          <w:sz w:val="20"/>
          <w:u w:val="thick" w:color="383B3B"/>
        </w:rPr>
        <w:t xml:space="preserve"> </w:t>
      </w:r>
      <w:r>
        <w:rPr>
          <w:rFonts w:ascii="Tahoma"/>
          <w:b/>
          <w:color w:val="292F2D"/>
          <w:w w:val="95"/>
          <w:sz w:val="20"/>
          <w:u w:val="thick" w:color="383B3B"/>
        </w:rPr>
        <w:t>PROFIT</w:t>
      </w:r>
      <w:r>
        <w:rPr>
          <w:rFonts w:ascii="Tahoma"/>
          <w:b/>
          <w:color w:val="292F2D"/>
          <w:spacing w:val="32"/>
          <w:w w:val="95"/>
          <w:sz w:val="20"/>
          <w:u w:val="thick" w:color="383B3B"/>
        </w:rPr>
        <w:t xml:space="preserve"> </w:t>
      </w:r>
      <w:r>
        <w:rPr>
          <w:rFonts w:ascii="Tahoma"/>
          <w:b/>
          <w:color w:val="292F2D"/>
          <w:w w:val="95"/>
          <w:sz w:val="20"/>
          <w:u w:val="thick" w:color="383B3B"/>
        </w:rPr>
        <w:t>OR</w:t>
      </w:r>
      <w:r>
        <w:rPr>
          <w:rFonts w:ascii="Tahoma"/>
          <w:b/>
          <w:color w:val="292F2D"/>
          <w:spacing w:val="31"/>
          <w:w w:val="95"/>
          <w:sz w:val="20"/>
          <w:u w:val="thick" w:color="383B3B"/>
        </w:rPr>
        <w:t xml:space="preserve"> </w:t>
      </w:r>
      <w:r>
        <w:rPr>
          <w:rFonts w:ascii="Tahoma"/>
          <w:b/>
          <w:color w:val="292F2D"/>
          <w:w w:val="95"/>
          <w:sz w:val="20"/>
          <w:u w:val="thick" w:color="383B3B"/>
        </w:rPr>
        <w:t>LOSS</w:t>
      </w:r>
      <w:r>
        <w:rPr>
          <w:rFonts w:ascii="Tahoma"/>
          <w:b/>
          <w:color w:val="292F2D"/>
          <w:spacing w:val="19"/>
          <w:w w:val="95"/>
          <w:sz w:val="20"/>
          <w:u w:val="thick" w:color="383B3B"/>
        </w:rPr>
        <w:t xml:space="preserve"> </w:t>
      </w:r>
      <w:r>
        <w:rPr>
          <w:rFonts w:ascii="Tahoma"/>
          <w:b/>
          <w:color w:val="292F2D"/>
          <w:w w:val="95"/>
          <w:sz w:val="20"/>
          <w:u w:val="thick" w:color="383B3B"/>
        </w:rPr>
        <w:t>AND</w:t>
      </w:r>
      <w:r>
        <w:rPr>
          <w:rFonts w:ascii="Tahoma"/>
          <w:b/>
          <w:color w:val="292F2D"/>
          <w:spacing w:val="33"/>
          <w:w w:val="95"/>
          <w:sz w:val="20"/>
          <w:u w:val="thick" w:color="383B3B"/>
        </w:rPr>
        <w:t xml:space="preserve"> </w:t>
      </w:r>
      <w:r>
        <w:rPr>
          <w:rFonts w:ascii="Tahoma"/>
          <w:b/>
          <w:color w:val="292F2D"/>
          <w:w w:val="95"/>
          <w:sz w:val="20"/>
          <w:u w:val="thick" w:color="383B3B"/>
        </w:rPr>
        <w:t>OTHER</w:t>
      </w:r>
      <w:r>
        <w:rPr>
          <w:rFonts w:ascii="Tahoma"/>
          <w:b/>
          <w:color w:val="292F2D"/>
          <w:spacing w:val="23"/>
          <w:w w:val="95"/>
          <w:sz w:val="20"/>
          <w:u w:val="thick" w:color="383B3B"/>
        </w:rPr>
        <w:t xml:space="preserve"> </w:t>
      </w:r>
      <w:r>
        <w:rPr>
          <w:rFonts w:ascii="Tahoma"/>
          <w:b/>
          <w:color w:val="292F2D"/>
          <w:w w:val="95"/>
          <w:sz w:val="20"/>
          <w:u w:val="thick" w:color="383B3B"/>
        </w:rPr>
        <w:t>COMPREHENSIVE</w:t>
      </w:r>
      <w:r>
        <w:rPr>
          <w:rFonts w:ascii="Tahoma"/>
          <w:b/>
          <w:color w:val="292F2D"/>
          <w:spacing w:val="35"/>
          <w:w w:val="95"/>
          <w:sz w:val="20"/>
          <w:u w:val="thick" w:color="383B3B"/>
        </w:rPr>
        <w:t xml:space="preserve"> </w:t>
      </w:r>
      <w:r>
        <w:rPr>
          <w:rFonts w:ascii="Tahoma"/>
          <w:b/>
          <w:color w:val="292F2D"/>
          <w:w w:val="95"/>
          <w:sz w:val="20"/>
          <w:u w:val="thick" w:color="383B3B"/>
        </w:rPr>
        <w:t>INCOME</w:t>
      </w:r>
      <w:r>
        <w:rPr>
          <w:rFonts w:ascii="Tahoma"/>
          <w:b/>
          <w:color w:val="292F2D"/>
          <w:spacing w:val="-53"/>
          <w:w w:val="95"/>
          <w:sz w:val="20"/>
        </w:rPr>
        <w:t xml:space="preserve"> </w:t>
      </w:r>
      <w:r>
        <w:rPr>
          <w:rFonts w:ascii="Tahoma"/>
          <w:b/>
          <w:color w:val="292F2D"/>
          <w:sz w:val="20"/>
          <w:u w:val="thick" w:color="343B3B"/>
        </w:rPr>
        <w:t>FOR</w:t>
      </w:r>
      <w:r>
        <w:rPr>
          <w:rFonts w:ascii="Tahoma"/>
          <w:b/>
          <w:color w:val="292F2D"/>
          <w:spacing w:val="-5"/>
          <w:sz w:val="20"/>
          <w:u w:val="thick" w:color="343B3B"/>
        </w:rPr>
        <w:t xml:space="preserve"> </w:t>
      </w:r>
      <w:r>
        <w:rPr>
          <w:rFonts w:ascii="Tahoma"/>
          <w:b/>
          <w:color w:val="292F2D"/>
          <w:sz w:val="20"/>
          <w:u w:val="thick" w:color="343B3B"/>
        </w:rPr>
        <w:t>THE</w:t>
      </w:r>
      <w:r>
        <w:rPr>
          <w:rFonts w:ascii="Tahoma"/>
          <w:b/>
          <w:color w:val="292F2D"/>
          <w:spacing w:val="5"/>
          <w:sz w:val="20"/>
          <w:u w:val="thick" w:color="343B3B"/>
        </w:rPr>
        <w:t xml:space="preserve"> </w:t>
      </w:r>
      <w:r>
        <w:rPr>
          <w:rFonts w:ascii="Tahoma"/>
          <w:b/>
          <w:color w:val="292F2D"/>
          <w:sz w:val="20"/>
          <w:u w:val="thick" w:color="343B3B"/>
        </w:rPr>
        <w:t>YEAR</w:t>
      </w:r>
      <w:r>
        <w:rPr>
          <w:rFonts w:ascii="Tahoma"/>
          <w:b/>
          <w:color w:val="292F2D"/>
          <w:spacing w:val="-3"/>
          <w:sz w:val="20"/>
          <w:u w:val="thick" w:color="343B3B"/>
        </w:rPr>
        <w:t xml:space="preserve"> </w:t>
      </w:r>
      <w:r>
        <w:rPr>
          <w:rFonts w:ascii="Tahoma"/>
          <w:b/>
          <w:color w:val="292F2D"/>
          <w:sz w:val="20"/>
          <w:u w:val="thick" w:color="343B3B"/>
        </w:rPr>
        <w:t>ENDED</w:t>
      </w:r>
      <w:r>
        <w:rPr>
          <w:rFonts w:ascii="Tahoma"/>
          <w:b/>
          <w:color w:val="292F2D"/>
          <w:spacing w:val="4"/>
          <w:sz w:val="20"/>
          <w:u w:val="thick" w:color="343B3B"/>
        </w:rPr>
        <w:t xml:space="preserve"> </w:t>
      </w:r>
      <w:r>
        <w:rPr>
          <w:rFonts w:ascii="Tahoma"/>
          <w:b/>
          <w:color w:val="292F2D"/>
          <w:sz w:val="20"/>
          <w:u w:val="thick" w:color="343B3B"/>
        </w:rPr>
        <w:t>30</w:t>
      </w:r>
      <w:r>
        <w:rPr>
          <w:rFonts w:ascii="Tahoma"/>
          <w:b/>
          <w:color w:val="292F2D"/>
          <w:spacing w:val="-10"/>
          <w:sz w:val="20"/>
          <w:u w:val="thick" w:color="343B3B"/>
        </w:rPr>
        <w:t xml:space="preserve"> </w:t>
      </w:r>
      <w:r>
        <w:rPr>
          <w:rFonts w:ascii="Tahoma"/>
          <w:b/>
          <w:color w:val="292F2D"/>
          <w:sz w:val="20"/>
          <w:u w:val="thick" w:color="343B3B"/>
        </w:rPr>
        <w:t>JUNE</w:t>
      </w:r>
      <w:r>
        <w:rPr>
          <w:rFonts w:ascii="Tahoma"/>
          <w:b/>
          <w:color w:val="292F2D"/>
          <w:spacing w:val="-5"/>
          <w:sz w:val="20"/>
          <w:u w:val="thick" w:color="343B3B"/>
        </w:rPr>
        <w:t xml:space="preserve"> </w:t>
      </w:r>
      <w:r>
        <w:rPr>
          <w:rFonts w:ascii="Tahoma"/>
          <w:b/>
          <w:color w:val="292F2D"/>
          <w:sz w:val="20"/>
          <w:u w:val="thick" w:color="343B3B"/>
        </w:rPr>
        <w:t>2020</w:t>
      </w:r>
    </w:p>
    <w:p w14:paraId="693700FC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7E2DB908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3B2060EB" w14:textId="77777777" w:rsidR="00B85A26" w:rsidRDefault="00B85A26">
      <w:pPr>
        <w:pStyle w:val="BodyText"/>
        <w:spacing w:before="9"/>
        <w:rPr>
          <w:rFonts w:ascii="Tahoma"/>
          <w:b/>
          <w:sz w:val="20"/>
        </w:rPr>
      </w:pPr>
    </w:p>
    <w:tbl>
      <w:tblPr>
        <w:tblW w:w="0" w:type="auto"/>
        <w:tblInd w:w="10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76"/>
        <w:gridCol w:w="743"/>
        <w:gridCol w:w="1290"/>
        <w:gridCol w:w="175"/>
        <w:gridCol w:w="1227"/>
        <w:gridCol w:w="117"/>
      </w:tblGrid>
      <w:tr w:rsidR="00B85A26" w14:paraId="28281E57" w14:textId="77777777">
        <w:trPr>
          <w:trHeight w:val="252"/>
        </w:trPr>
        <w:tc>
          <w:tcPr>
            <w:tcW w:w="6919" w:type="dxa"/>
            <w:gridSpan w:val="2"/>
          </w:tcPr>
          <w:p w14:paraId="6432D855" w14:textId="77777777" w:rsidR="00B85A26" w:rsidRDefault="00210AEB">
            <w:pPr>
              <w:pStyle w:val="TableParagraph"/>
              <w:spacing w:before="6" w:line="226" w:lineRule="exact"/>
              <w:ind w:right="214"/>
              <w:jc w:val="right"/>
              <w:rPr>
                <w:b/>
                <w:sz w:val="20"/>
              </w:rPr>
            </w:pPr>
            <w:r>
              <w:rPr>
                <w:b/>
                <w:color w:val="29302D"/>
                <w:sz w:val="20"/>
                <w:u w:val="thick" w:color="2C2F2F"/>
              </w:rPr>
              <w:t>Note</w:t>
            </w:r>
          </w:p>
        </w:tc>
        <w:tc>
          <w:tcPr>
            <w:tcW w:w="1290" w:type="dxa"/>
          </w:tcPr>
          <w:p w14:paraId="0DA2213B" w14:textId="77777777" w:rsidR="00B85A26" w:rsidRDefault="00210AEB">
            <w:pPr>
              <w:pStyle w:val="TableParagraph"/>
              <w:spacing w:before="8" w:line="224" w:lineRule="exact"/>
              <w:ind w:left="382"/>
              <w:rPr>
                <w:b/>
                <w:sz w:val="20"/>
              </w:rPr>
            </w:pPr>
            <w:r>
              <w:rPr>
                <w:b/>
                <w:color w:val="242C2A"/>
                <w:sz w:val="20"/>
                <w:u w:val="thick" w:color="3B4040"/>
              </w:rPr>
              <w:t>2020</w:t>
            </w:r>
          </w:p>
        </w:tc>
        <w:tc>
          <w:tcPr>
            <w:tcW w:w="1519" w:type="dxa"/>
            <w:gridSpan w:val="3"/>
          </w:tcPr>
          <w:p w14:paraId="1FE17A93" w14:textId="77777777" w:rsidR="00B85A26" w:rsidRDefault="00210AEB">
            <w:pPr>
              <w:pStyle w:val="TableParagraph"/>
              <w:spacing w:before="10" w:line="223" w:lineRule="exact"/>
              <w:ind w:left="541"/>
              <w:rPr>
                <w:b/>
                <w:sz w:val="20"/>
              </w:rPr>
            </w:pPr>
            <w:r>
              <w:rPr>
                <w:b/>
                <w:color w:val="242C2A"/>
                <w:sz w:val="20"/>
                <w:u w:val="thick" w:color="343838"/>
              </w:rPr>
              <w:t>2019</w:t>
            </w:r>
          </w:p>
        </w:tc>
      </w:tr>
      <w:tr w:rsidR="00B85A26" w14:paraId="5FDEDCD2" w14:textId="77777777">
        <w:trPr>
          <w:trHeight w:val="454"/>
        </w:trPr>
        <w:tc>
          <w:tcPr>
            <w:tcW w:w="6176" w:type="dxa"/>
          </w:tcPr>
          <w:p w14:paraId="2620A747" w14:textId="77777777" w:rsidR="00B85A26" w:rsidRDefault="00210AEB">
            <w:pPr>
              <w:pStyle w:val="TableParagraph"/>
              <w:spacing w:before="213" w:line="221" w:lineRule="exact"/>
              <w:ind w:left="74"/>
              <w:rPr>
                <w:sz w:val="20"/>
              </w:rPr>
            </w:pPr>
            <w:r>
              <w:rPr>
                <w:color w:val="131C18"/>
                <w:sz w:val="20"/>
              </w:rPr>
              <w:t>Revenue</w:t>
            </w:r>
          </w:p>
        </w:tc>
        <w:tc>
          <w:tcPr>
            <w:tcW w:w="743" w:type="dxa"/>
          </w:tcPr>
          <w:p w14:paraId="4DBE270F" w14:textId="77777777" w:rsidR="00B85A26" w:rsidRDefault="00B85A26">
            <w:pPr>
              <w:pStyle w:val="TableParagraph"/>
              <w:spacing w:before="6"/>
              <w:rPr>
                <w:b/>
                <w:sz w:val="18"/>
              </w:rPr>
            </w:pPr>
          </w:p>
          <w:p w14:paraId="12ED433E" w14:textId="77777777" w:rsidR="00B85A26" w:rsidRDefault="00210AEB">
            <w:pPr>
              <w:pStyle w:val="TableParagraph"/>
              <w:spacing w:line="211" w:lineRule="exact"/>
              <w:ind w:left="234"/>
              <w:rPr>
                <w:sz w:val="20"/>
              </w:rPr>
            </w:pPr>
            <w:r>
              <w:rPr>
                <w:color w:val="1D2222"/>
                <w:w w:val="99"/>
                <w:sz w:val="20"/>
              </w:rPr>
              <w:t>2</w:t>
            </w:r>
          </w:p>
        </w:tc>
        <w:tc>
          <w:tcPr>
            <w:tcW w:w="1290" w:type="dxa"/>
          </w:tcPr>
          <w:p w14:paraId="33395E5E" w14:textId="77777777" w:rsidR="00B85A26" w:rsidRDefault="00B85A26">
            <w:pPr>
              <w:pStyle w:val="TableParagraph"/>
              <w:spacing w:before="8"/>
              <w:rPr>
                <w:b/>
                <w:sz w:val="18"/>
              </w:rPr>
            </w:pPr>
          </w:p>
          <w:p w14:paraId="3AE60282" w14:textId="77777777" w:rsidR="00B85A26" w:rsidRDefault="00210AEB">
            <w:pPr>
              <w:pStyle w:val="TableParagraph"/>
              <w:spacing w:line="209" w:lineRule="exact"/>
              <w:ind w:left="88"/>
              <w:rPr>
                <w:sz w:val="20"/>
              </w:rPr>
            </w:pPr>
            <w:r>
              <w:rPr>
                <w:color w:val="171F1C"/>
                <w:sz w:val="20"/>
              </w:rPr>
              <w:t>2,572,025.23</w:t>
            </w:r>
          </w:p>
        </w:tc>
        <w:tc>
          <w:tcPr>
            <w:tcW w:w="1519" w:type="dxa"/>
            <w:gridSpan w:val="3"/>
          </w:tcPr>
          <w:p w14:paraId="24FAFE35" w14:textId="77777777" w:rsidR="00B85A26" w:rsidRDefault="00B85A26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4BF70DF2" w14:textId="77777777" w:rsidR="00B85A26" w:rsidRDefault="00210AEB">
            <w:pPr>
              <w:pStyle w:val="TableParagraph"/>
              <w:spacing w:line="208" w:lineRule="exact"/>
              <w:ind w:left="251"/>
              <w:rPr>
                <w:sz w:val="20"/>
              </w:rPr>
            </w:pPr>
            <w:r>
              <w:rPr>
                <w:color w:val="1B1F1D"/>
                <w:sz w:val="20"/>
              </w:rPr>
              <w:t>2,077,824.65</w:t>
            </w:r>
          </w:p>
        </w:tc>
      </w:tr>
      <w:tr w:rsidR="00B85A26" w14:paraId="24E7AD1B" w14:textId="77777777">
        <w:trPr>
          <w:trHeight w:val="233"/>
        </w:trPr>
        <w:tc>
          <w:tcPr>
            <w:tcW w:w="6176" w:type="dxa"/>
          </w:tcPr>
          <w:p w14:paraId="03CA5150" w14:textId="77777777" w:rsidR="00B85A26" w:rsidRDefault="00210AEB">
            <w:pPr>
              <w:pStyle w:val="TableParagraph"/>
              <w:spacing w:line="214" w:lineRule="exact"/>
              <w:ind w:left="67"/>
              <w:rPr>
                <w:sz w:val="20"/>
              </w:rPr>
            </w:pPr>
            <w:r>
              <w:rPr>
                <w:color w:val="131C18"/>
                <w:sz w:val="20"/>
              </w:rPr>
              <w:t>Other</w:t>
            </w:r>
            <w:r>
              <w:rPr>
                <w:color w:val="131C18"/>
                <w:spacing w:val="-5"/>
                <w:sz w:val="20"/>
              </w:rPr>
              <w:t xml:space="preserve"> </w:t>
            </w:r>
            <w:r>
              <w:rPr>
                <w:color w:val="131C18"/>
                <w:sz w:val="20"/>
              </w:rPr>
              <w:t>Income</w:t>
            </w:r>
          </w:p>
        </w:tc>
        <w:tc>
          <w:tcPr>
            <w:tcW w:w="743" w:type="dxa"/>
          </w:tcPr>
          <w:p w14:paraId="039E288F" w14:textId="77777777" w:rsidR="00B85A26" w:rsidRDefault="00210AEB">
            <w:pPr>
              <w:pStyle w:val="TableParagraph"/>
              <w:spacing w:before="2" w:line="212" w:lineRule="exact"/>
              <w:ind w:left="234"/>
              <w:rPr>
                <w:sz w:val="20"/>
              </w:rPr>
            </w:pPr>
            <w:r>
              <w:rPr>
                <w:color w:val="17201C"/>
                <w:w w:val="99"/>
                <w:sz w:val="20"/>
              </w:rPr>
              <w:t>2</w:t>
            </w:r>
          </w:p>
        </w:tc>
        <w:tc>
          <w:tcPr>
            <w:tcW w:w="1290" w:type="dxa"/>
          </w:tcPr>
          <w:p w14:paraId="658695CB" w14:textId="77777777" w:rsidR="00B85A26" w:rsidRDefault="00210AEB">
            <w:pPr>
              <w:pStyle w:val="TableParagraph"/>
              <w:spacing w:before="4" w:line="210" w:lineRule="exact"/>
              <w:ind w:left="363"/>
              <w:rPr>
                <w:sz w:val="20"/>
              </w:rPr>
            </w:pPr>
            <w:r>
              <w:rPr>
                <w:color w:val="121817"/>
                <w:sz w:val="20"/>
              </w:rPr>
              <w:t>73,582.45</w:t>
            </w:r>
          </w:p>
        </w:tc>
        <w:tc>
          <w:tcPr>
            <w:tcW w:w="1519" w:type="dxa"/>
            <w:gridSpan w:val="3"/>
          </w:tcPr>
          <w:p w14:paraId="772D6E26" w14:textId="77777777" w:rsidR="00B85A26" w:rsidRDefault="00210AEB">
            <w:pPr>
              <w:pStyle w:val="TableParagraph"/>
              <w:spacing w:before="5" w:line="209" w:lineRule="exact"/>
              <w:ind w:left="523"/>
              <w:rPr>
                <w:sz w:val="20"/>
              </w:rPr>
            </w:pPr>
            <w:r>
              <w:rPr>
                <w:color w:val="161D1A"/>
                <w:sz w:val="20"/>
              </w:rPr>
              <w:t>35,409.13</w:t>
            </w:r>
          </w:p>
        </w:tc>
      </w:tr>
      <w:tr w:rsidR="00B85A26" w14:paraId="1C5A93DE" w14:textId="77777777">
        <w:trPr>
          <w:trHeight w:val="234"/>
        </w:trPr>
        <w:tc>
          <w:tcPr>
            <w:tcW w:w="6176" w:type="dxa"/>
          </w:tcPr>
          <w:p w14:paraId="66E89DAD" w14:textId="77777777" w:rsidR="00B85A26" w:rsidRDefault="00210AEB">
            <w:pPr>
              <w:pStyle w:val="TableParagraph"/>
              <w:spacing w:line="214" w:lineRule="exact"/>
              <w:ind w:left="71"/>
              <w:rPr>
                <w:sz w:val="20"/>
              </w:rPr>
            </w:pPr>
            <w:r>
              <w:rPr>
                <w:color w:val="131A17"/>
                <w:sz w:val="20"/>
              </w:rPr>
              <w:t>Employee</w:t>
            </w:r>
            <w:r>
              <w:rPr>
                <w:color w:val="131A17"/>
                <w:spacing w:val="-5"/>
                <w:sz w:val="20"/>
              </w:rPr>
              <w:t xml:space="preserve"> </w:t>
            </w:r>
            <w:r>
              <w:rPr>
                <w:color w:val="131A17"/>
                <w:sz w:val="20"/>
              </w:rPr>
              <w:t>benefits</w:t>
            </w:r>
            <w:r>
              <w:rPr>
                <w:color w:val="131A17"/>
                <w:spacing w:val="-13"/>
                <w:sz w:val="20"/>
              </w:rPr>
              <w:t xml:space="preserve"> </w:t>
            </w:r>
            <w:r>
              <w:rPr>
                <w:color w:val="131A17"/>
                <w:sz w:val="20"/>
              </w:rPr>
              <w:t>expense</w:t>
            </w:r>
          </w:p>
        </w:tc>
        <w:tc>
          <w:tcPr>
            <w:tcW w:w="743" w:type="dxa"/>
          </w:tcPr>
          <w:p w14:paraId="04F5F0E2" w14:textId="77777777" w:rsidR="00B85A26" w:rsidRDefault="00B85A2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 w14:paraId="6A26CB51" w14:textId="77777777" w:rsidR="00B85A26" w:rsidRDefault="00210AEB">
            <w:pPr>
              <w:pStyle w:val="TableParagraph"/>
              <w:spacing w:before="4" w:line="210" w:lineRule="exact"/>
              <w:ind w:right="-29"/>
              <w:jc w:val="right"/>
              <w:rPr>
                <w:sz w:val="20"/>
              </w:rPr>
            </w:pPr>
            <w:r>
              <w:rPr>
                <w:color w:val="161C1A"/>
                <w:spacing w:val="-1"/>
                <w:sz w:val="20"/>
              </w:rPr>
              <w:t>(2,133,840.73)</w:t>
            </w:r>
          </w:p>
        </w:tc>
        <w:tc>
          <w:tcPr>
            <w:tcW w:w="1519" w:type="dxa"/>
            <w:gridSpan w:val="3"/>
          </w:tcPr>
          <w:p w14:paraId="6D52CB9F" w14:textId="77777777" w:rsidR="00B85A26" w:rsidRDefault="00210AEB">
            <w:pPr>
              <w:pStyle w:val="TableParagraph"/>
              <w:spacing w:before="5" w:line="209" w:lineRule="exact"/>
              <w:ind w:left="184"/>
              <w:rPr>
                <w:sz w:val="20"/>
              </w:rPr>
            </w:pPr>
            <w:r>
              <w:rPr>
                <w:color w:val="151C1A"/>
                <w:sz w:val="20"/>
              </w:rPr>
              <w:t>(1,639,051.14)</w:t>
            </w:r>
          </w:p>
        </w:tc>
      </w:tr>
      <w:tr w:rsidR="00B85A26" w14:paraId="277161EC" w14:textId="77777777">
        <w:trPr>
          <w:trHeight w:val="234"/>
        </w:trPr>
        <w:tc>
          <w:tcPr>
            <w:tcW w:w="6176" w:type="dxa"/>
          </w:tcPr>
          <w:p w14:paraId="59E75DED" w14:textId="77777777" w:rsidR="00B85A26" w:rsidRDefault="00210AEB">
            <w:pPr>
              <w:pStyle w:val="TableParagraph"/>
              <w:spacing w:line="214" w:lineRule="exact"/>
              <w:ind w:left="77"/>
              <w:rPr>
                <w:sz w:val="20"/>
              </w:rPr>
            </w:pPr>
            <w:r>
              <w:rPr>
                <w:color w:val="131A17"/>
                <w:sz w:val="20"/>
              </w:rPr>
              <w:t>Depreciation</w:t>
            </w:r>
            <w:r>
              <w:rPr>
                <w:color w:val="131A17"/>
                <w:spacing w:val="-10"/>
                <w:sz w:val="20"/>
              </w:rPr>
              <w:t xml:space="preserve"> </w:t>
            </w:r>
            <w:r>
              <w:rPr>
                <w:color w:val="131A17"/>
                <w:sz w:val="20"/>
              </w:rPr>
              <w:t>and</w:t>
            </w:r>
            <w:r>
              <w:rPr>
                <w:color w:val="131A17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131A17"/>
                <w:sz w:val="20"/>
              </w:rPr>
              <w:t>amortisation</w:t>
            </w:r>
            <w:proofErr w:type="spellEnd"/>
            <w:r>
              <w:rPr>
                <w:color w:val="131A17"/>
                <w:spacing w:val="-9"/>
                <w:sz w:val="20"/>
              </w:rPr>
              <w:t xml:space="preserve"> </w:t>
            </w:r>
            <w:r>
              <w:rPr>
                <w:color w:val="131A17"/>
                <w:sz w:val="20"/>
              </w:rPr>
              <w:t>expense</w:t>
            </w:r>
          </w:p>
        </w:tc>
        <w:tc>
          <w:tcPr>
            <w:tcW w:w="743" w:type="dxa"/>
          </w:tcPr>
          <w:p w14:paraId="1C0B225E" w14:textId="77777777" w:rsidR="00B85A26" w:rsidRDefault="00B85A2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 w14:paraId="72323EBF" w14:textId="77777777" w:rsidR="00B85A26" w:rsidRDefault="00210AEB">
            <w:pPr>
              <w:pStyle w:val="TableParagraph"/>
              <w:spacing w:before="3" w:line="211" w:lineRule="exact"/>
              <w:ind w:right="-29"/>
              <w:jc w:val="right"/>
              <w:rPr>
                <w:sz w:val="20"/>
              </w:rPr>
            </w:pPr>
            <w:r>
              <w:rPr>
                <w:color w:val="121A17"/>
                <w:sz w:val="20"/>
              </w:rPr>
              <w:t>(32,484.00)</w:t>
            </w:r>
          </w:p>
        </w:tc>
        <w:tc>
          <w:tcPr>
            <w:tcW w:w="1519" w:type="dxa"/>
            <w:gridSpan w:val="3"/>
          </w:tcPr>
          <w:p w14:paraId="0C9E13FC" w14:textId="77777777" w:rsidR="00B85A26" w:rsidRDefault="00210AEB">
            <w:pPr>
              <w:pStyle w:val="TableParagraph"/>
              <w:spacing w:before="6" w:line="208" w:lineRule="exact"/>
              <w:ind w:left="455"/>
              <w:rPr>
                <w:sz w:val="20"/>
              </w:rPr>
            </w:pPr>
            <w:r>
              <w:rPr>
                <w:color w:val="121816"/>
                <w:sz w:val="20"/>
              </w:rPr>
              <w:t>(13,897.00)</w:t>
            </w:r>
          </w:p>
        </w:tc>
      </w:tr>
      <w:tr w:rsidR="00B85A26" w14:paraId="4535FFB2" w14:textId="77777777">
        <w:trPr>
          <w:trHeight w:val="232"/>
        </w:trPr>
        <w:tc>
          <w:tcPr>
            <w:tcW w:w="6176" w:type="dxa"/>
          </w:tcPr>
          <w:p w14:paraId="43C65720" w14:textId="77777777" w:rsidR="00B85A26" w:rsidRDefault="00210AEB">
            <w:pPr>
              <w:pStyle w:val="TableParagraph"/>
              <w:spacing w:line="213" w:lineRule="exact"/>
              <w:ind w:left="58"/>
              <w:rPr>
                <w:sz w:val="20"/>
              </w:rPr>
            </w:pPr>
            <w:r>
              <w:rPr>
                <w:color w:val="131A17"/>
                <w:sz w:val="20"/>
              </w:rPr>
              <w:t>Insurance</w:t>
            </w:r>
          </w:p>
        </w:tc>
        <w:tc>
          <w:tcPr>
            <w:tcW w:w="743" w:type="dxa"/>
          </w:tcPr>
          <w:p w14:paraId="2B094FE7" w14:textId="77777777" w:rsidR="00B85A26" w:rsidRDefault="00B85A2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 w14:paraId="1F4B0C43" w14:textId="77777777" w:rsidR="00B85A26" w:rsidRDefault="00210AEB">
            <w:pPr>
              <w:pStyle w:val="TableParagraph"/>
              <w:spacing w:before="1" w:line="211" w:lineRule="exact"/>
              <w:ind w:right="-29"/>
              <w:jc w:val="right"/>
              <w:rPr>
                <w:sz w:val="20"/>
              </w:rPr>
            </w:pPr>
            <w:r>
              <w:rPr>
                <w:color w:val="161C1A"/>
                <w:sz w:val="20"/>
              </w:rPr>
              <w:t>(13,448.16)</w:t>
            </w:r>
          </w:p>
        </w:tc>
        <w:tc>
          <w:tcPr>
            <w:tcW w:w="1519" w:type="dxa"/>
            <w:gridSpan w:val="3"/>
          </w:tcPr>
          <w:p w14:paraId="1D223AC9" w14:textId="77777777" w:rsidR="00B85A26" w:rsidRDefault="00210AEB">
            <w:pPr>
              <w:pStyle w:val="TableParagraph"/>
              <w:spacing w:before="6" w:line="207" w:lineRule="exact"/>
              <w:ind w:left="561"/>
              <w:rPr>
                <w:sz w:val="20"/>
              </w:rPr>
            </w:pPr>
            <w:r>
              <w:rPr>
                <w:color w:val="141A18"/>
                <w:sz w:val="20"/>
              </w:rPr>
              <w:t>(9,187.14)</w:t>
            </w:r>
          </w:p>
        </w:tc>
      </w:tr>
      <w:tr w:rsidR="00B85A26" w14:paraId="3A60A19E" w14:textId="77777777">
        <w:trPr>
          <w:trHeight w:val="232"/>
        </w:trPr>
        <w:tc>
          <w:tcPr>
            <w:tcW w:w="6176" w:type="dxa"/>
          </w:tcPr>
          <w:p w14:paraId="439F1EDD" w14:textId="77777777" w:rsidR="00B85A26" w:rsidRDefault="00210AEB">
            <w:pPr>
              <w:pStyle w:val="TableParagraph"/>
              <w:spacing w:line="213" w:lineRule="exact"/>
              <w:ind w:left="67"/>
              <w:rPr>
                <w:sz w:val="20"/>
              </w:rPr>
            </w:pPr>
            <w:r>
              <w:rPr>
                <w:color w:val="131D1B"/>
                <w:w w:val="95"/>
                <w:sz w:val="20"/>
              </w:rPr>
              <w:t>Motor</w:t>
            </w:r>
            <w:r>
              <w:rPr>
                <w:color w:val="131D1B"/>
                <w:spacing w:val="22"/>
                <w:w w:val="95"/>
                <w:sz w:val="20"/>
              </w:rPr>
              <w:t xml:space="preserve"> </w:t>
            </w:r>
            <w:r>
              <w:rPr>
                <w:color w:val="131D1B"/>
                <w:w w:val="95"/>
                <w:sz w:val="20"/>
              </w:rPr>
              <w:t>vehicle</w:t>
            </w:r>
            <w:r>
              <w:rPr>
                <w:color w:val="131D1B"/>
                <w:spacing w:val="21"/>
                <w:w w:val="95"/>
                <w:sz w:val="20"/>
              </w:rPr>
              <w:t xml:space="preserve"> </w:t>
            </w:r>
            <w:r>
              <w:rPr>
                <w:color w:val="131D1B"/>
                <w:w w:val="95"/>
                <w:sz w:val="20"/>
              </w:rPr>
              <w:t>&amp;</w:t>
            </w:r>
            <w:r>
              <w:rPr>
                <w:color w:val="131D1B"/>
                <w:spacing w:val="-10"/>
                <w:w w:val="95"/>
                <w:sz w:val="20"/>
              </w:rPr>
              <w:t xml:space="preserve"> </w:t>
            </w:r>
            <w:r>
              <w:rPr>
                <w:color w:val="131D1B"/>
                <w:w w:val="95"/>
                <w:sz w:val="20"/>
              </w:rPr>
              <w:t>Travel</w:t>
            </w:r>
            <w:r>
              <w:rPr>
                <w:color w:val="131D1B"/>
                <w:spacing w:val="8"/>
                <w:w w:val="95"/>
                <w:sz w:val="20"/>
              </w:rPr>
              <w:t xml:space="preserve"> </w:t>
            </w:r>
            <w:r>
              <w:rPr>
                <w:color w:val="131D1B"/>
                <w:w w:val="95"/>
                <w:sz w:val="20"/>
              </w:rPr>
              <w:t>expenses</w:t>
            </w:r>
          </w:p>
        </w:tc>
        <w:tc>
          <w:tcPr>
            <w:tcW w:w="743" w:type="dxa"/>
          </w:tcPr>
          <w:p w14:paraId="4A6FDDE6" w14:textId="77777777" w:rsidR="00B85A26" w:rsidRDefault="00B85A2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 w14:paraId="40A0A3AF" w14:textId="77777777" w:rsidR="00B85A26" w:rsidRDefault="00210AEB">
            <w:pPr>
              <w:pStyle w:val="TableParagraph"/>
              <w:spacing w:before="2" w:line="210" w:lineRule="exact"/>
              <w:ind w:right="-29"/>
              <w:jc w:val="right"/>
              <w:rPr>
                <w:sz w:val="20"/>
              </w:rPr>
            </w:pPr>
            <w:r>
              <w:rPr>
                <w:color w:val="141C1B"/>
                <w:sz w:val="20"/>
              </w:rPr>
              <w:t>(33,346.73)</w:t>
            </w:r>
          </w:p>
        </w:tc>
        <w:tc>
          <w:tcPr>
            <w:tcW w:w="1519" w:type="dxa"/>
            <w:gridSpan w:val="3"/>
          </w:tcPr>
          <w:p w14:paraId="6DB45653" w14:textId="77777777" w:rsidR="00B85A26" w:rsidRDefault="00210AEB">
            <w:pPr>
              <w:pStyle w:val="TableParagraph"/>
              <w:spacing w:before="4" w:line="208" w:lineRule="exact"/>
              <w:ind w:left="455"/>
              <w:rPr>
                <w:sz w:val="20"/>
              </w:rPr>
            </w:pPr>
            <w:r>
              <w:rPr>
                <w:color w:val="121B17"/>
                <w:sz w:val="20"/>
              </w:rPr>
              <w:t>(63,305.05)</w:t>
            </w:r>
          </w:p>
        </w:tc>
      </w:tr>
      <w:tr w:rsidR="00B85A26" w14:paraId="787A9C86" w14:textId="77777777">
        <w:trPr>
          <w:trHeight w:val="233"/>
        </w:trPr>
        <w:tc>
          <w:tcPr>
            <w:tcW w:w="6176" w:type="dxa"/>
          </w:tcPr>
          <w:p w14:paraId="282500CB" w14:textId="77777777" w:rsidR="00B85A26" w:rsidRDefault="00210AEB">
            <w:pPr>
              <w:pStyle w:val="TableParagraph"/>
              <w:spacing w:line="214" w:lineRule="exact"/>
              <w:ind w:left="62"/>
              <w:rPr>
                <w:sz w:val="20"/>
              </w:rPr>
            </w:pPr>
            <w:r>
              <w:rPr>
                <w:color w:val="131D1B"/>
                <w:sz w:val="20"/>
              </w:rPr>
              <w:t>Property</w:t>
            </w:r>
            <w:r>
              <w:rPr>
                <w:color w:val="131D1B"/>
                <w:spacing w:val="-4"/>
                <w:sz w:val="20"/>
              </w:rPr>
              <w:t xml:space="preserve"> </w:t>
            </w:r>
            <w:r>
              <w:rPr>
                <w:color w:val="131D1B"/>
                <w:sz w:val="20"/>
              </w:rPr>
              <w:t>expenses</w:t>
            </w:r>
          </w:p>
        </w:tc>
        <w:tc>
          <w:tcPr>
            <w:tcW w:w="743" w:type="dxa"/>
          </w:tcPr>
          <w:p w14:paraId="2E9C2FC8" w14:textId="77777777" w:rsidR="00B85A26" w:rsidRDefault="00B85A2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 w14:paraId="38E1E2CC" w14:textId="77777777" w:rsidR="00B85A26" w:rsidRDefault="00210AEB">
            <w:pPr>
              <w:pStyle w:val="TableParagraph"/>
              <w:spacing w:before="3" w:line="211" w:lineRule="exact"/>
              <w:ind w:right="-15"/>
              <w:jc w:val="right"/>
              <w:rPr>
                <w:sz w:val="20"/>
              </w:rPr>
            </w:pPr>
            <w:r>
              <w:rPr>
                <w:color w:val="151E1A"/>
                <w:sz w:val="20"/>
              </w:rPr>
              <w:t>(143,729.08)</w:t>
            </w:r>
          </w:p>
        </w:tc>
        <w:tc>
          <w:tcPr>
            <w:tcW w:w="1519" w:type="dxa"/>
            <w:gridSpan w:val="3"/>
          </w:tcPr>
          <w:p w14:paraId="4CC68F77" w14:textId="77777777" w:rsidR="00B85A26" w:rsidRDefault="00210AEB">
            <w:pPr>
              <w:pStyle w:val="TableParagraph"/>
              <w:spacing w:before="5" w:line="208" w:lineRule="exact"/>
              <w:ind w:left="349"/>
              <w:rPr>
                <w:sz w:val="20"/>
              </w:rPr>
            </w:pPr>
            <w:r>
              <w:rPr>
                <w:color w:val="141D1B"/>
                <w:sz w:val="20"/>
              </w:rPr>
              <w:t>(103,493.62)</w:t>
            </w:r>
          </w:p>
        </w:tc>
      </w:tr>
      <w:tr w:rsidR="00B85A26" w14:paraId="4295E0AB" w14:textId="77777777">
        <w:trPr>
          <w:trHeight w:val="233"/>
        </w:trPr>
        <w:tc>
          <w:tcPr>
            <w:tcW w:w="6176" w:type="dxa"/>
          </w:tcPr>
          <w:p w14:paraId="12D3A7C9" w14:textId="77777777" w:rsidR="00B85A26" w:rsidRDefault="00210AEB">
            <w:pPr>
              <w:pStyle w:val="TableParagraph"/>
              <w:spacing w:line="214" w:lineRule="exact"/>
              <w:ind w:left="62"/>
              <w:rPr>
                <w:sz w:val="20"/>
              </w:rPr>
            </w:pPr>
            <w:r>
              <w:rPr>
                <w:color w:val="121816"/>
                <w:w w:val="95"/>
                <w:sz w:val="20"/>
              </w:rPr>
              <w:t>Staff</w:t>
            </w:r>
            <w:r>
              <w:rPr>
                <w:color w:val="121816"/>
                <w:spacing w:val="8"/>
                <w:w w:val="95"/>
                <w:sz w:val="20"/>
              </w:rPr>
              <w:t xml:space="preserve"> </w:t>
            </w:r>
            <w:r>
              <w:rPr>
                <w:color w:val="121816"/>
                <w:w w:val="95"/>
                <w:sz w:val="20"/>
              </w:rPr>
              <w:t>training</w:t>
            </w:r>
            <w:r>
              <w:rPr>
                <w:color w:val="121816"/>
                <w:spacing w:val="20"/>
                <w:w w:val="95"/>
                <w:sz w:val="20"/>
              </w:rPr>
              <w:t xml:space="preserve"> </w:t>
            </w:r>
            <w:r>
              <w:rPr>
                <w:color w:val="121816"/>
                <w:w w:val="95"/>
                <w:sz w:val="20"/>
              </w:rPr>
              <w:t>and</w:t>
            </w:r>
            <w:r>
              <w:rPr>
                <w:color w:val="121816"/>
                <w:spacing w:val="18"/>
                <w:w w:val="95"/>
                <w:sz w:val="20"/>
              </w:rPr>
              <w:t xml:space="preserve"> </w:t>
            </w:r>
            <w:r>
              <w:rPr>
                <w:color w:val="121816"/>
                <w:w w:val="95"/>
                <w:sz w:val="20"/>
              </w:rPr>
              <w:t>development</w:t>
            </w:r>
            <w:r>
              <w:rPr>
                <w:color w:val="121816"/>
                <w:spacing w:val="20"/>
                <w:w w:val="95"/>
                <w:sz w:val="20"/>
              </w:rPr>
              <w:t xml:space="preserve"> </w:t>
            </w:r>
            <w:r>
              <w:rPr>
                <w:color w:val="121816"/>
                <w:w w:val="95"/>
                <w:sz w:val="20"/>
              </w:rPr>
              <w:t>expenses</w:t>
            </w:r>
          </w:p>
        </w:tc>
        <w:tc>
          <w:tcPr>
            <w:tcW w:w="743" w:type="dxa"/>
          </w:tcPr>
          <w:p w14:paraId="5CD87B19" w14:textId="77777777" w:rsidR="00B85A26" w:rsidRDefault="00B85A2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 w14:paraId="77F746F2" w14:textId="77777777" w:rsidR="00B85A26" w:rsidRDefault="00210AEB">
            <w:pPr>
              <w:pStyle w:val="TableParagraph"/>
              <w:spacing w:before="3" w:line="210" w:lineRule="exact"/>
              <w:ind w:right="-15"/>
              <w:jc w:val="right"/>
              <w:rPr>
                <w:sz w:val="20"/>
              </w:rPr>
            </w:pPr>
            <w:r>
              <w:rPr>
                <w:color w:val="151E1B"/>
                <w:sz w:val="20"/>
              </w:rPr>
              <w:t>(7,747.63)</w:t>
            </w:r>
          </w:p>
        </w:tc>
        <w:tc>
          <w:tcPr>
            <w:tcW w:w="1519" w:type="dxa"/>
            <w:gridSpan w:val="3"/>
          </w:tcPr>
          <w:p w14:paraId="64699C16" w14:textId="77777777" w:rsidR="00B85A26" w:rsidRDefault="00210AEB">
            <w:pPr>
              <w:pStyle w:val="TableParagraph"/>
              <w:spacing w:before="5" w:line="208" w:lineRule="exact"/>
              <w:ind w:left="455"/>
              <w:rPr>
                <w:sz w:val="20"/>
              </w:rPr>
            </w:pPr>
            <w:r>
              <w:rPr>
                <w:color w:val="131B17"/>
                <w:sz w:val="20"/>
              </w:rPr>
              <w:t>(41,049.09)</w:t>
            </w:r>
          </w:p>
        </w:tc>
      </w:tr>
      <w:tr w:rsidR="00B85A26" w14:paraId="3B0562AC" w14:textId="77777777">
        <w:trPr>
          <w:trHeight w:val="232"/>
        </w:trPr>
        <w:tc>
          <w:tcPr>
            <w:tcW w:w="6176" w:type="dxa"/>
          </w:tcPr>
          <w:p w14:paraId="0AD8D073" w14:textId="77777777" w:rsidR="00B85A26" w:rsidRDefault="00210AEB">
            <w:pPr>
              <w:pStyle w:val="TableParagraph"/>
              <w:spacing w:line="212" w:lineRule="exact"/>
              <w:ind w:left="50"/>
              <w:rPr>
                <w:sz w:val="20"/>
              </w:rPr>
            </w:pPr>
            <w:r>
              <w:rPr>
                <w:color w:val="121816"/>
                <w:sz w:val="20"/>
              </w:rPr>
              <w:t>Audit,</w:t>
            </w:r>
            <w:r>
              <w:rPr>
                <w:color w:val="121816"/>
                <w:spacing w:val="-2"/>
                <w:sz w:val="20"/>
              </w:rPr>
              <w:t xml:space="preserve"> </w:t>
            </w:r>
            <w:r>
              <w:rPr>
                <w:color w:val="121816"/>
                <w:sz w:val="20"/>
              </w:rPr>
              <w:t>legal and</w:t>
            </w:r>
            <w:r>
              <w:rPr>
                <w:color w:val="121816"/>
                <w:spacing w:val="-8"/>
                <w:sz w:val="20"/>
              </w:rPr>
              <w:t xml:space="preserve"> </w:t>
            </w:r>
            <w:r>
              <w:rPr>
                <w:color w:val="121816"/>
                <w:sz w:val="20"/>
              </w:rPr>
              <w:t>consultancy</w:t>
            </w:r>
            <w:r>
              <w:rPr>
                <w:color w:val="121816"/>
                <w:spacing w:val="-6"/>
                <w:sz w:val="20"/>
              </w:rPr>
              <w:t xml:space="preserve"> </w:t>
            </w:r>
            <w:r>
              <w:rPr>
                <w:color w:val="121816"/>
                <w:sz w:val="20"/>
              </w:rPr>
              <w:t>fees</w:t>
            </w:r>
          </w:p>
        </w:tc>
        <w:tc>
          <w:tcPr>
            <w:tcW w:w="743" w:type="dxa"/>
          </w:tcPr>
          <w:p w14:paraId="3AC17477" w14:textId="77777777" w:rsidR="00B85A26" w:rsidRDefault="00B85A2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</w:tcPr>
          <w:p w14:paraId="2A9DC4E9" w14:textId="77777777" w:rsidR="00B85A26" w:rsidRDefault="00210AEB">
            <w:pPr>
              <w:pStyle w:val="TableParagraph"/>
              <w:spacing w:before="1" w:line="211" w:lineRule="exact"/>
              <w:ind w:right="-15"/>
              <w:jc w:val="right"/>
              <w:rPr>
                <w:sz w:val="20"/>
              </w:rPr>
            </w:pPr>
            <w:r>
              <w:rPr>
                <w:color w:val="111815"/>
                <w:sz w:val="20"/>
              </w:rPr>
              <w:t>(110,460.71)</w:t>
            </w:r>
          </w:p>
        </w:tc>
        <w:tc>
          <w:tcPr>
            <w:tcW w:w="1519" w:type="dxa"/>
            <w:gridSpan w:val="3"/>
          </w:tcPr>
          <w:p w14:paraId="0197E3A8" w14:textId="77777777" w:rsidR="00B85A26" w:rsidRDefault="00210AEB">
            <w:pPr>
              <w:pStyle w:val="TableParagraph"/>
              <w:spacing w:before="5" w:line="207" w:lineRule="exact"/>
              <w:ind w:left="451"/>
              <w:rPr>
                <w:sz w:val="20"/>
              </w:rPr>
            </w:pPr>
            <w:r>
              <w:rPr>
                <w:color w:val="171F1C"/>
                <w:sz w:val="20"/>
              </w:rPr>
              <w:t>(72,777.57)</w:t>
            </w:r>
          </w:p>
        </w:tc>
      </w:tr>
      <w:tr w:rsidR="00B85A26" w14:paraId="060E5071" w14:textId="77777777">
        <w:trPr>
          <w:trHeight w:val="373"/>
        </w:trPr>
        <w:tc>
          <w:tcPr>
            <w:tcW w:w="6176" w:type="dxa"/>
          </w:tcPr>
          <w:p w14:paraId="58A734A1" w14:textId="77777777" w:rsidR="00B85A26" w:rsidRDefault="00210AEB">
            <w:pPr>
              <w:pStyle w:val="TableParagraph"/>
              <w:spacing w:line="232" w:lineRule="exact"/>
              <w:ind w:left="58"/>
              <w:rPr>
                <w:sz w:val="20"/>
              </w:rPr>
            </w:pPr>
            <w:r>
              <w:rPr>
                <w:color w:val="141B18"/>
                <w:sz w:val="20"/>
              </w:rPr>
              <w:t>Other</w:t>
            </w:r>
            <w:r>
              <w:rPr>
                <w:color w:val="141B18"/>
                <w:spacing w:val="-7"/>
                <w:sz w:val="20"/>
              </w:rPr>
              <w:t xml:space="preserve"> </w:t>
            </w:r>
            <w:r>
              <w:rPr>
                <w:color w:val="141B18"/>
                <w:sz w:val="20"/>
              </w:rPr>
              <w:t>operating</w:t>
            </w:r>
            <w:r>
              <w:rPr>
                <w:color w:val="141B18"/>
                <w:spacing w:val="-15"/>
                <w:sz w:val="20"/>
              </w:rPr>
              <w:t xml:space="preserve"> </w:t>
            </w:r>
            <w:r>
              <w:rPr>
                <w:color w:val="141B18"/>
                <w:sz w:val="20"/>
              </w:rPr>
              <w:t>costs</w:t>
            </w:r>
          </w:p>
        </w:tc>
        <w:tc>
          <w:tcPr>
            <w:tcW w:w="743" w:type="dxa"/>
          </w:tcPr>
          <w:p w14:paraId="219AE91F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4EEDFB90" w14:textId="77777777" w:rsidR="00B85A26" w:rsidRDefault="00210AEB">
            <w:pPr>
              <w:pStyle w:val="TableParagraph"/>
              <w:spacing w:before="3"/>
              <w:ind w:right="-15"/>
              <w:jc w:val="right"/>
              <w:rPr>
                <w:sz w:val="20"/>
              </w:rPr>
            </w:pPr>
            <w:r>
              <w:rPr>
                <w:color w:val="151B18"/>
                <w:sz w:val="20"/>
              </w:rPr>
              <w:t>(95,997.76)</w:t>
            </w:r>
          </w:p>
        </w:tc>
        <w:tc>
          <w:tcPr>
            <w:tcW w:w="1519" w:type="dxa"/>
            <w:gridSpan w:val="3"/>
          </w:tcPr>
          <w:p w14:paraId="1AD8B116" w14:textId="77777777" w:rsidR="00B85A26" w:rsidRDefault="00210AEB">
            <w:pPr>
              <w:pStyle w:val="TableParagraph"/>
              <w:spacing w:before="5"/>
              <w:ind w:left="341"/>
              <w:rPr>
                <w:sz w:val="20"/>
              </w:rPr>
            </w:pPr>
            <w:r>
              <w:rPr>
                <w:color w:val="151B1A"/>
                <w:sz w:val="20"/>
              </w:rPr>
              <w:t>(114,509.42)</w:t>
            </w:r>
          </w:p>
        </w:tc>
      </w:tr>
      <w:tr w:rsidR="00B85A26" w14:paraId="3D9C284C" w14:textId="77777777">
        <w:trPr>
          <w:trHeight w:val="424"/>
        </w:trPr>
        <w:tc>
          <w:tcPr>
            <w:tcW w:w="6919" w:type="dxa"/>
            <w:gridSpan w:val="2"/>
          </w:tcPr>
          <w:p w14:paraId="6E30C269" w14:textId="77777777" w:rsidR="00B85A26" w:rsidRDefault="00210AEB">
            <w:pPr>
              <w:pStyle w:val="TableParagraph"/>
              <w:spacing w:before="74"/>
              <w:ind w:left="58"/>
              <w:rPr>
                <w:b/>
                <w:sz w:val="20"/>
              </w:rPr>
            </w:pPr>
            <w:r>
              <w:rPr>
                <w:b/>
                <w:color w:val="24302D"/>
                <w:w w:val="95"/>
                <w:sz w:val="20"/>
              </w:rPr>
              <w:t>Current</w:t>
            </w:r>
            <w:r>
              <w:rPr>
                <w:b/>
                <w:color w:val="24302D"/>
                <w:spacing w:val="14"/>
                <w:w w:val="95"/>
                <w:sz w:val="20"/>
              </w:rPr>
              <w:t xml:space="preserve"> </w:t>
            </w:r>
            <w:r>
              <w:rPr>
                <w:b/>
                <w:color w:val="24302D"/>
                <w:w w:val="95"/>
                <w:sz w:val="20"/>
              </w:rPr>
              <w:t>year</w:t>
            </w:r>
            <w:r>
              <w:rPr>
                <w:b/>
                <w:color w:val="24302D"/>
                <w:spacing w:val="19"/>
                <w:w w:val="95"/>
                <w:sz w:val="20"/>
              </w:rPr>
              <w:t xml:space="preserve"> </w:t>
            </w:r>
            <w:r>
              <w:rPr>
                <w:b/>
                <w:color w:val="24302D"/>
                <w:w w:val="95"/>
                <w:sz w:val="20"/>
              </w:rPr>
              <w:t>surplus</w:t>
            </w:r>
            <w:r>
              <w:rPr>
                <w:b/>
                <w:color w:val="24302D"/>
                <w:spacing w:val="4"/>
                <w:w w:val="95"/>
                <w:sz w:val="20"/>
              </w:rPr>
              <w:t xml:space="preserve"> </w:t>
            </w:r>
            <w:r>
              <w:rPr>
                <w:b/>
                <w:color w:val="24302D"/>
                <w:w w:val="95"/>
                <w:sz w:val="20"/>
              </w:rPr>
              <w:t>before</w:t>
            </w:r>
            <w:r>
              <w:rPr>
                <w:b/>
                <w:color w:val="24302D"/>
                <w:spacing w:val="16"/>
                <w:w w:val="95"/>
                <w:sz w:val="20"/>
              </w:rPr>
              <w:t xml:space="preserve"> </w:t>
            </w:r>
            <w:r>
              <w:rPr>
                <w:b/>
                <w:color w:val="24302D"/>
                <w:w w:val="95"/>
                <w:sz w:val="20"/>
              </w:rPr>
              <w:t>income</w:t>
            </w:r>
            <w:r>
              <w:rPr>
                <w:b/>
                <w:color w:val="24302D"/>
                <w:spacing w:val="21"/>
                <w:w w:val="95"/>
                <w:sz w:val="20"/>
              </w:rPr>
              <w:t xml:space="preserve"> </w:t>
            </w:r>
            <w:r>
              <w:rPr>
                <w:b/>
                <w:color w:val="24302D"/>
                <w:w w:val="95"/>
                <w:sz w:val="20"/>
              </w:rPr>
              <w:t>tax</w:t>
            </w:r>
          </w:p>
        </w:tc>
        <w:tc>
          <w:tcPr>
            <w:tcW w:w="1290" w:type="dxa"/>
            <w:tcBorders>
              <w:top w:val="single" w:sz="6" w:space="0" w:color="2F3434"/>
            </w:tcBorders>
          </w:tcPr>
          <w:p w14:paraId="5F9F1B4C" w14:textId="77777777" w:rsidR="00B85A26" w:rsidRDefault="00210AEB">
            <w:pPr>
              <w:pStyle w:val="TableParagraph"/>
              <w:spacing w:before="87"/>
              <w:ind w:left="355"/>
              <w:rPr>
                <w:sz w:val="20"/>
              </w:rPr>
            </w:pPr>
            <w:r>
              <w:rPr>
                <w:color w:val="17201E"/>
                <w:sz w:val="20"/>
              </w:rPr>
              <w:t>74,552.88</w:t>
            </w:r>
          </w:p>
        </w:tc>
        <w:tc>
          <w:tcPr>
            <w:tcW w:w="175" w:type="dxa"/>
          </w:tcPr>
          <w:p w14:paraId="75E714D6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7" w:type="dxa"/>
            <w:tcBorders>
              <w:top w:val="single" w:sz="8" w:space="0" w:color="505353"/>
            </w:tcBorders>
          </w:tcPr>
          <w:p w14:paraId="3D175AF7" w14:textId="77777777" w:rsidR="00B85A26" w:rsidRDefault="00210AEB">
            <w:pPr>
              <w:pStyle w:val="TableParagraph"/>
              <w:spacing w:before="87"/>
              <w:ind w:right="10"/>
              <w:jc w:val="right"/>
              <w:rPr>
                <w:sz w:val="20"/>
              </w:rPr>
            </w:pPr>
            <w:r>
              <w:rPr>
                <w:color w:val="17201E"/>
                <w:sz w:val="20"/>
              </w:rPr>
              <w:t>55,963.75</w:t>
            </w:r>
          </w:p>
        </w:tc>
        <w:tc>
          <w:tcPr>
            <w:tcW w:w="117" w:type="dxa"/>
          </w:tcPr>
          <w:p w14:paraId="44098E12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85A26" w14:paraId="2FD33FAA" w14:textId="77777777">
        <w:trPr>
          <w:trHeight w:val="481"/>
        </w:trPr>
        <w:tc>
          <w:tcPr>
            <w:tcW w:w="6919" w:type="dxa"/>
            <w:gridSpan w:val="2"/>
          </w:tcPr>
          <w:p w14:paraId="2AC2CAB2" w14:textId="77777777" w:rsidR="00B85A26" w:rsidRDefault="00210AEB">
            <w:pPr>
              <w:pStyle w:val="TableParagraph"/>
              <w:spacing w:before="109"/>
              <w:ind w:left="50"/>
              <w:rPr>
                <w:sz w:val="20"/>
              </w:rPr>
            </w:pPr>
            <w:r>
              <w:rPr>
                <w:color w:val="18201E"/>
                <w:sz w:val="20"/>
              </w:rPr>
              <w:t>Income</w:t>
            </w:r>
            <w:r>
              <w:rPr>
                <w:color w:val="18201E"/>
                <w:spacing w:val="-6"/>
                <w:sz w:val="20"/>
              </w:rPr>
              <w:t xml:space="preserve"> </w:t>
            </w:r>
            <w:r>
              <w:rPr>
                <w:color w:val="18201E"/>
                <w:sz w:val="20"/>
              </w:rPr>
              <w:t>tax</w:t>
            </w:r>
            <w:r>
              <w:rPr>
                <w:color w:val="18201E"/>
                <w:spacing w:val="-7"/>
                <w:sz w:val="20"/>
              </w:rPr>
              <w:t xml:space="preserve"> </w:t>
            </w:r>
            <w:r>
              <w:rPr>
                <w:color w:val="18201E"/>
                <w:sz w:val="20"/>
              </w:rPr>
              <w:t>expense</w:t>
            </w:r>
          </w:p>
        </w:tc>
        <w:tc>
          <w:tcPr>
            <w:tcW w:w="1290" w:type="dxa"/>
            <w:tcBorders>
              <w:bottom w:val="single" w:sz="8" w:space="0" w:color="475350"/>
            </w:tcBorders>
          </w:tcPr>
          <w:p w14:paraId="0DE6D566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" w:type="dxa"/>
          </w:tcPr>
          <w:p w14:paraId="6B956F83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7" w:type="dxa"/>
            <w:tcBorders>
              <w:bottom w:val="single" w:sz="6" w:space="0" w:color="34403B"/>
            </w:tcBorders>
          </w:tcPr>
          <w:p w14:paraId="5EE3DD0A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" w:type="dxa"/>
            <w:tcBorders>
              <w:bottom w:val="single" w:sz="6" w:space="0" w:color="34403B"/>
            </w:tcBorders>
          </w:tcPr>
          <w:p w14:paraId="66A3AA90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85A26" w14:paraId="0CA28BC6" w14:textId="77777777">
        <w:trPr>
          <w:trHeight w:val="445"/>
        </w:trPr>
        <w:tc>
          <w:tcPr>
            <w:tcW w:w="6919" w:type="dxa"/>
            <w:gridSpan w:val="2"/>
          </w:tcPr>
          <w:p w14:paraId="563E1F11" w14:textId="77777777" w:rsidR="00B85A26" w:rsidRDefault="00210AEB">
            <w:pPr>
              <w:pStyle w:val="TableParagraph"/>
              <w:spacing w:before="75"/>
              <w:ind w:left="54"/>
              <w:rPr>
                <w:b/>
                <w:sz w:val="20"/>
              </w:rPr>
            </w:pPr>
            <w:r>
              <w:rPr>
                <w:b/>
                <w:color w:val="272D2C"/>
                <w:sz w:val="20"/>
              </w:rPr>
              <w:t>Net</w:t>
            </w:r>
            <w:r>
              <w:rPr>
                <w:b/>
                <w:color w:val="272D2C"/>
                <w:spacing w:val="-9"/>
                <w:sz w:val="20"/>
              </w:rPr>
              <w:t xml:space="preserve"> </w:t>
            </w:r>
            <w:r>
              <w:rPr>
                <w:b/>
                <w:color w:val="272D2C"/>
                <w:sz w:val="20"/>
              </w:rPr>
              <w:t>current</w:t>
            </w:r>
            <w:r>
              <w:rPr>
                <w:b/>
                <w:color w:val="272D2C"/>
                <w:spacing w:val="-7"/>
                <w:sz w:val="20"/>
              </w:rPr>
              <w:t xml:space="preserve"> </w:t>
            </w:r>
            <w:r>
              <w:rPr>
                <w:b/>
                <w:color w:val="272D2C"/>
                <w:sz w:val="20"/>
              </w:rPr>
              <w:t>year</w:t>
            </w:r>
            <w:r>
              <w:rPr>
                <w:b/>
                <w:color w:val="272D2C"/>
                <w:spacing w:val="-8"/>
                <w:sz w:val="20"/>
              </w:rPr>
              <w:t xml:space="preserve"> </w:t>
            </w:r>
            <w:r>
              <w:rPr>
                <w:b/>
                <w:color w:val="272D2C"/>
                <w:sz w:val="20"/>
              </w:rPr>
              <w:t>surplus</w:t>
            </w:r>
          </w:p>
        </w:tc>
        <w:tc>
          <w:tcPr>
            <w:tcW w:w="1290" w:type="dxa"/>
            <w:tcBorders>
              <w:top w:val="single" w:sz="8" w:space="0" w:color="475350"/>
              <w:bottom w:val="single" w:sz="8" w:space="0" w:color="4B5350"/>
            </w:tcBorders>
          </w:tcPr>
          <w:p w14:paraId="283AC5DD" w14:textId="77777777" w:rsidR="00B85A26" w:rsidRDefault="00210AEB">
            <w:pPr>
              <w:pStyle w:val="TableParagraph"/>
              <w:spacing w:before="86"/>
              <w:ind w:left="350"/>
              <w:rPr>
                <w:sz w:val="20"/>
              </w:rPr>
            </w:pPr>
            <w:r>
              <w:rPr>
                <w:color w:val="18201E"/>
                <w:sz w:val="20"/>
              </w:rPr>
              <w:t>74,552.88</w:t>
            </w:r>
          </w:p>
        </w:tc>
        <w:tc>
          <w:tcPr>
            <w:tcW w:w="175" w:type="dxa"/>
          </w:tcPr>
          <w:p w14:paraId="71C57E55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7" w:type="dxa"/>
            <w:tcBorders>
              <w:top w:val="single" w:sz="6" w:space="0" w:color="34403B"/>
              <w:bottom w:val="single" w:sz="6" w:space="0" w:color="404747"/>
            </w:tcBorders>
          </w:tcPr>
          <w:p w14:paraId="408C74EC" w14:textId="77777777" w:rsidR="00B85A26" w:rsidRDefault="00210AEB">
            <w:pPr>
              <w:pStyle w:val="TableParagraph"/>
              <w:spacing w:before="86"/>
              <w:ind w:right="16"/>
              <w:jc w:val="right"/>
              <w:rPr>
                <w:sz w:val="20"/>
              </w:rPr>
            </w:pPr>
            <w:r>
              <w:rPr>
                <w:color w:val="171E1C"/>
                <w:sz w:val="20"/>
              </w:rPr>
              <w:t>55,963.75</w:t>
            </w:r>
          </w:p>
        </w:tc>
        <w:tc>
          <w:tcPr>
            <w:tcW w:w="117" w:type="dxa"/>
            <w:tcBorders>
              <w:top w:val="single" w:sz="6" w:space="0" w:color="34403B"/>
              <w:bottom w:val="single" w:sz="6" w:space="0" w:color="404747"/>
            </w:tcBorders>
          </w:tcPr>
          <w:p w14:paraId="676E46E4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85A26" w14:paraId="4BD99EB0" w14:textId="77777777">
        <w:trPr>
          <w:trHeight w:val="443"/>
        </w:trPr>
        <w:tc>
          <w:tcPr>
            <w:tcW w:w="6919" w:type="dxa"/>
            <w:gridSpan w:val="2"/>
          </w:tcPr>
          <w:p w14:paraId="52D8D078" w14:textId="77777777" w:rsidR="00B85A26" w:rsidRDefault="00210AEB">
            <w:pPr>
              <w:pStyle w:val="TableParagraph"/>
              <w:spacing w:before="74"/>
              <w:ind w:left="50"/>
              <w:rPr>
                <w:b/>
                <w:sz w:val="20"/>
              </w:rPr>
            </w:pPr>
            <w:r>
              <w:rPr>
                <w:b/>
                <w:color w:val="272D2C"/>
                <w:sz w:val="20"/>
              </w:rPr>
              <w:t>Other</w:t>
            </w:r>
            <w:r>
              <w:rPr>
                <w:b/>
                <w:color w:val="272D2C"/>
                <w:spacing w:val="-12"/>
                <w:sz w:val="20"/>
              </w:rPr>
              <w:t xml:space="preserve"> </w:t>
            </w:r>
            <w:r>
              <w:rPr>
                <w:b/>
                <w:color w:val="272D2C"/>
                <w:sz w:val="20"/>
              </w:rPr>
              <w:t>comprehensive</w:t>
            </w:r>
            <w:r>
              <w:rPr>
                <w:b/>
                <w:color w:val="272D2C"/>
                <w:spacing w:val="-7"/>
                <w:sz w:val="20"/>
              </w:rPr>
              <w:t xml:space="preserve"> </w:t>
            </w:r>
            <w:r>
              <w:rPr>
                <w:b/>
                <w:color w:val="272D2C"/>
                <w:sz w:val="20"/>
              </w:rPr>
              <w:t>income</w:t>
            </w:r>
          </w:p>
        </w:tc>
        <w:tc>
          <w:tcPr>
            <w:tcW w:w="1290" w:type="dxa"/>
            <w:tcBorders>
              <w:top w:val="single" w:sz="8" w:space="0" w:color="4B5350"/>
              <w:bottom w:val="single" w:sz="8" w:space="0" w:color="474B4B"/>
            </w:tcBorders>
          </w:tcPr>
          <w:p w14:paraId="62C26582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" w:type="dxa"/>
          </w:tcPr>
          <w:p w14:paraId="56BD04DE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7" w:type="dxa"/>
            <w:tcBorders>
              <w:top w:val="single" w:sz="6" w:space="0" w:color="404747"/>
            </w:tcBorders>
          </w:tcPr>
          <w:p w14:paraId="2C708DEB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" w:type="dxa"/>
            <w:tcBorders>
              <w:top w:val="single" w:sz="6" w:space="0" w:color="404747"/>
            </w:tcBorders>
          </w:tcPr>
          <w:p w14:paraId="75013EF8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85A26" w14:paraId="255B3BC7" w14:textId="77777777">
        <w:trPr>
          <w:trHeight w:val="445"/>
        </w:trPr>
        <w:tc>
          <w:tcPr>
            <w:tcW w:w="6919" w:type="dxa"/>
            <w:gridSpan w:val="2"/>
          </w:tcPr>
          <w:p w14:paraId="76A9A3AB" w14:textId="77777777" w:rsidR="00B85A26" w:rsidRDefault="00210AEB">
            <w:pPr>
              <w:pStyle w:val="TableParagraph"/>
              <w:spacing w:before="75"/>
              <w:ind w:left="56"/>
              <w:rPr>
                <w:b/>
                <w:sz w:val="20"/>
              </w:rPr>
            </w:pPr>
            <w:r>
              <w:rPr>
                <w:b/>
                <w:color w:val="212B28"/>
                <w:w w:val="95"/>
                <w:sz w:val="20"/>
              </w:rPr>
              <w:t>Total</w:t>
            </w:r>
            <w:r>
              <w:rPr>
                <w:b/>
                <w:color w:val="212B28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212B28"/>
                <w:w w:val="95"/>
                <w:sz w:val="20"/>
              </w:rPr>
              <w:t>comprehensive</w:t>
            </w:r>
            <w:r>
              <w:rPr>
                <w:b/>
                <w:color w:val="212B28"/>
                <w:spacing w:val="10"/>
                <w:w w:val="95"/>
                <w:sz w:val="20"/>
              </w:rPr>
              <w:t xml:space="preserve"> </w:t>
            </w:r>
            <w:r>
              <w:rPr>
                <w:b/>
                <w:color w:val="212B28"/>
                <w:w w:val="95"/>
                <w:sz w:val="20"/>
              </w:rPr>
              <w:t>income</w:t>
            </w:r>
            <w:r>
              <w:rPr>
                <w:b/>
                <w:color w:val="212B28"/>
                <w:spacing w:val="12"/>
                <w:w w:val="95"/>
                <w:sz w:val="20"/>
              </w:rPr>
              <w:t xml:space="preserve"> </w:t>
            </w:r>
            <w:r>
              <w:rPr>
                <w:b/>
                <w:color w:val="212B28"/>
                <w:w w:val="95"/>
                <w:sz w:val="20"/>
              </w:rPr>
              <w:t>for</w:t>
            </w:r>
            <w:r>
              <w:rPr>
                <w:b/>
                <w:color w:val="212B28"/>
                <w:spacing w:val="21"/>
                <w:w w:val="95"/>
                <w:sz w:val="20"/>
              </w:rPr>
              <w:t xml:space="preserve"> </w:t>
            </w:r>
            <w:r>
              <w:rPr>
                <w:b/>
                <w:color w:val="212B28"/>
                <w:w w:val="95"/>
                <w:sz w:val="20"/>
              </w:rPr>
              <w:t>the</w:t>
            </w:r>
            <w:r>
              <w:rPr>
                <w:b/>
                <w:color w:val="212B28"/>
                <w:spacing w:val="31"/>
                <w:w w:val="95"/>
                <w:sz w:val="20"/>
              </w:rPr>
              <w:t xml:space="preserve"> </w:t>
            </w:r>
            <w:r>
              <w:rPr>
                <w:b/>
                <w:color w:val="212B28"/>
                <w:w w:val="95"/>
                <w:sz w:val="20"/>
              </w:rPr>
              <w:t>year</w:t>
            </w:r>
          </w:p>
        </w:tc>
        <w:tc>
          <w:tcPr>
            <w:tcW w:w="1290" w:type="dxa"/>
            <w:tcBorders>
              <w:top w:val="single" w:sz="8" w:space="0" w:color="474B4B"/>
              <w:bottom w:val="single" w:sz="8" w:space="0" w:color="404B47"/>
            </w:tcBorders>
          </w:tcPr>
          <w:p w14:paraId="64F8E03D" w14:textId="77777777" w:rsidR="00B85A26" w:rsidRDefault="00210AEB">
            <w:pPr>
              <w:pStyle w:val="TableParagraph"/>
              <w:spacing w:before="86"/>
              <w:ind w:left="347"/>
              <w:rPr>
                <w:sz w:val="20"/>
              </w:rPr>
            </w:pPr>
            <w:r>
              <w:rPr>
                <w:color w:val="141C1A"/>
                <w:sz w:val="20"/>
              </w:rPr>
              <w:t>74,552.88</w:t>
            </w:r>
          </w:p>
        </w:tc>
        <w:tc>
          <w:tcPr>
            <w:tcW w:w="175" w:type="dxa"/>
          </w:tcPr>
          <w:p w14:paraId="3ABF6D96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7" w:type="dxa"/>
          </w:tcPr>
          <w:p w14:paraId="5CDBDCC5" w14:textId="77777777" w:rsidR="00B85A26" w:rsidRDefault="00210AEB">
            <w:pPr>
              <w:pStyle w:val="TableParagraph"/>
              <w:spacing w:before="90"/>
              <w:ind w:right="16"/>
              <w:jc w:val="right"/>
              <w:rPr>
                <w:sz w:val="20"/>
              </w:rPr>
            </w:pPr>
            <w:r>
              <w:rPr>
                <w:color w:val="131B17"/>
                <w:sz w:val="20"/>
              </w:rPr>
              <w:t>55,963.75</w:t>
            </w:r>
          </w:p>
        </w:tc>
        <w:tc>
          <w:tcPr>
            <w:tcW w:w="117" w:type="dxa"/>
          </w:tcPr>
          <w:p w14:paraId="79B16421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85A26" w14:paraId="2BAD29C7" w14:textId="77777777">
        <w:trPr>
          <w:trHeight w:val="450"/>
        </w:trPr>
        <w:tc>
          <w:tcPr>
            <w:tcW w:w="6919" w:type="dxa"/>
            <w:gridSpan w:val="2"/>
          </w:tcPr>
          <w:p w14:paraId="38110973" w14:textId="77777777" w:rsidR="00B85A26" w:rsidRDefault="00210AEB">
            <w:pPr>
              <w:pStyle w:val="TableParagraph"/>
              <w:spacing w:before="76"/>
              <w:ind w:left="52"/>
              <w:rPr>
                <w:b/>
                <w:sz w:val="20"/>
              </w:rPr>
            </w:pPr>
            <w:r>
              <w:rPr>
                <w:b/>
                <w:color w:val="232927"/>
                <w:w w:val="95"/>
                <w:sz w:val="20"/>
              </w:rPr>
              <w:t>Total</w:t>
            </w:r>
            <w:r>
              <w:rPr>
                <w:b/>
                <w:color w:val="232927"/>
                <w:spacing w:val="18"/>
                <w:w w:val="95"/>
                <w:sz w:val="20"/>
              </w:rPr>
              <w:t xml:space="preserve"> </w:t>
            </w:r>
            <w:r>
              <w:rPr>
                <w:b/>
                <w:color w:val="232927"/>
                <w:w w:val="95"/>
                <w:sz w:val="20"/>
              </w:rPr>
              <w:t>comprehensive</w:t>
            </w:r>
            <w:r>
              <w:rPr>
                <w:b/>
                <w:color w:val="232927"/>
                <w:spacing w:val="22"/>
                <w:w w:val="95"/>
                <w:sz w:val="20"/>
              </w:rPr>
              <w:t xml:space="preserve"> </w:t>
            </w:r>
            <w:r>
              <w:rPr>
                <w:b/>
                <w:color w:val="232927"/>
                <w:w w:val="95"/>
                <w:sz w:val="20"/>
              </w:rPr>
              <w:t>income</w:t>
            </w:r>
            <w:r>
              <w:rPr>
                <w:b/>
                <w:color w:val="232927"/>
                <w:spacing w:val="23"/>
                <w:w w:val="95"/>
                <w:sz w:val="20"/>
              </w:rPr>
              <w:t xml:space="preserve"> </w:t>
            </w:r>
            <w:r>
              <w:rPr>
                <w:b/>
                <w:color w:val="232927"/>
                <w:w w:val="95"/>
                <w:sz w:val="20"/>
              </w:rPr>
              <w:t>attributable</w:t>
            </w:r>
            <w:r>
              <w:rPr>
                <w:b/>
                <w:color w:val="232927"/>
                <w:spacing w:val="27"/>
                <w:w w:val="95"/>
                <w:sz w:val="20"/>
              </w:rPr>
              <w:t xml:space="preserve"> </w:t>
            </w:r>
            <w:r>
              <w:rPr>
                <w:b/>
                <w:color w:val="232927"/>
                <w:w w:val="95"/>
                <w:sz w:val="20"/>
              </w:rPr>
              <w:t>to</w:t>
            </w:r>
            <w:r>
              <w:rPr>
                <w:b/>
                <w:color w:val="232927"/>
                <w:spacing w:val="19"/>
                <w:w w:val="95"/>
                <w:sz w:val="20"/>
              </w:rPr>
              <w:t xml:space="preserve"> </w:t>
            </w:r>
            <w:r>
              <w:rPr>
                <w:b/>
                <w:color w:val="232927"/>
                <w:w w:val="95"/>
                <w:sz w:val="20"/>
              </w:rPr>
              <w:t>members</w:t>
            </w:r>
            <w:r>
              <w:rPr>
                <w:b/>
                <w:color w:val="232927"/>
                <w:spacing w:val="18"/>
                <w:w w:val="95"/>
                <w:sz w:val="20"/>
              </w:rPr>
              <w:t xml:space="preserve"> </w:t>
            </w:r>
            <w:r>
              <w:rPr>
                <w:b/>
                <w:color w:val="232927"/>
                <w:w w:val="95"/>
                <w:sz w:val="20"/>
              </w:rPr>
              <w:t>of</w:t>
            </w:r>
            <w:r>
              <w:rPr>
                <w:b/>
                <w:color w:val="232927"/>
                <w:spacing w:val="11"/>
                <w:w w:val="95"/>
                <w:sz w:val="20"/>
              </w:rPr>
              <w:t xml:space="preserve"> </w:t>
            </w:r>
            <w:r>
              <w:rPr>
                <w:b/>
                <w:color w:val="232927"/>
                <w:w w:val="95"/>
                <w:sz w:val="20"/>
              </w:rPr>
              <w:t>the</w:t>
            </w:r>
            <w:r>
              <w:rPr>
                <w:b/>
                <w:color w:val="232927"/>
                <w:spacing w:val="19"/>
                <w:w w:val="95"/>
                <w:sz w:val="20"/>
              </w:rPr>
              <w:t xml:space="preserve"> </w:t>
            </w:r>
            <w:r>
              <w:rPr>
                <w:b/>
                <w:color w:val="232927"/>
                <w:w w:val="95"/>
                <w:sz w:val="20"/>
              </w:rPr>
              <w:t>entity</w:t>
            </w:r>
          </w:p>
        </w:tc>
        <w:tc>
          <w:tcPr>
            <w:tcW w:w="1290" w:type="dxa"/>
            <w:tcBorders>
              <w:top w:val="single" w:sz="8" w:space="0" w:color="404B47"/>
            </w:tcBorders>
          </w:tcPr>
          <w:p w14:paraId="00A4578C" w14:textId="77777777" w:rsidR="00B85A26" w:rsidRDefault="00210AEB">
            <w:pPr>
              <w:pStyle w:val="TableParagraph"/>
              <w:spacing w:before="86"/>
              <w:ind w:left="250"/>
              <w:rPr>
                <w:sz w:val="20"/>
              </w:rPr>
            </w:pPr>
            <w:r>
              <w:rPr>
                <w:color w:val="151B18"/>
                <w:sz w:val="20"/>
              </w:rPr>
              <w:t>$74,552.88</w:t>
            </w:r>
          </w:p>
        </w:tc>
        <w:tc>
          <w:tcPr>
            <w:tcW w:w="175" w:type="dxa"/>
          </w:tcPr>
          <w:p w14:paraId="3BBF5660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7" w:type="dxa"/>
            <w:tcBorders>
              <w:bottom w:val="single" w:sz="8" w:space="0" w:color="47504B"/>
            </w:tcBorders>
          </w:tcPr>
          <w:p w14:paraId="3661636A" w14:textId="77777777" w:rsidR="00B85A26" w:rsidRDefault="00210AEB">
            <w:pPr>
              <w:pStyle w:val="TableParagraph"/>
              <w:spacing w:before="89"/>
              <w:ind w:right="17"/>
              <w:jc w:val="right"/>
              <w:rPr>
                <w:sz w:val="20"/>
              </w:rPr>
            </w:pPr>
            <w:r>
              <w:rPr>
                <w:color w:val="131B17"/>
                <w:sz w:val="20"/>
              </w:rPr>
              <w:t>$55,963.75</w:t>
            </w:r>
          </w:p>
        </w:tc>
        <w:tc>
          <w:tcPr>
            <w:tcW w:w="117" w:type="dxa"/>
            <w:tcBorders>
              <w:bottom w:val="single" w:sz="8" w:space="0" w:color="47504B"/>
            </w:tcBorders>
          </w:tcPr>
          <w:p w14:paraId="512FA3D6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D287363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03DF6A5F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2D0063FA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030840C5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6EA97BF6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770587A0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2A30EE40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3230E119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18383960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3FFDE1AE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09C7A6D5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4B57EBF5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0703E0C9" w14:textId="77777777" w:rsidR="00B85A26" w:rsidRDefault="00B85A26">
      <w:pPr>
        <w:pStyle w:val="BodyText"/>
        <w:spacing w:before="6"/>
        <w:rPr>
          <w:rFonts w:ascii="Tahoma"/>
          <w:b/>
          <w:sz w:val="29"/>
        </w:rPr>
      </w:pPr>
    </w:p>
    <w:p w14:paraId="3AD33D23" w14:textId="77777777" w:rsidR="00B85A26" w:rsidRDefault="00210AEB">
      <w:pPr>
        <w:spacing w:before="107"/>
        <w:ind w:left="1239"/>
        <w:rPr>
          <w:rFonts w:ascii="Tahoma"/>
          <w:sz w:val="20"/>
        </w:rPr>
      </w:pPr>
      <w:r>
        <w:rPr>
          <w:rFonts w:ascii="Tahoma"/>
          <w:color w:val="1E2020"/>
          <w:sz w:val="20"/>
        </w:rPr>
        <w:t>The</w:t>
      </w:r>
      <w:r>
        <w:rPr>
          <w:rFonts w:ascii="Tahoma"/>
          <w:color w:val="1E2020"/>
          <w:spacing w:val="-11"/>
          <w:sz w:val="20"/>
        </w:rPr>
        <w:t xml:space="preserve"> </w:t>
      </w:r>
      <w:r>
        <w:rPr>
          <w:rFonts w:ascii="Tahoma"/>
          <w:color w:val="1E2020"/>
          <w:sz w:val="20"/>
        </w:rPr>
        <w:t>accompanying</w:t>
      </w:r>
      <w:r>
        <w:rPr>
          <w:rFonts w:ascii="Tahoma"/>
          <w:color w:val="1E2020"/>
          <w:spacing w:val="-4"/>
          <w:sz w:val="20"/>
        </w:rPr>
        <w:t xml:space="preserve"> </w:t>
      </w:r>
      <w:r>
        <w:rPr>
          <w:rFonts w:ascii="Tahoma"/>
          <w:color w:val="1E2020"/>
          <w:sz w:val="20"/>
        </w:rPr>
        <w:t>notes</w:t>
      </w:r>
      <w:r>
        <w:rPr>
          <w:rFonts w:ascii="Tahoma"/>
          <w:color w:val="1E2020"/>
          <w:spacing w:val="-8"/>
          <w:sz w:val="20"/>
        </w:rPr>
        <w:t xml:space="preserve"> </w:t>
      </w:r>
      <w:r>
        <w:rPr>
          <w:rFonts w:ascii="Tahoma"/>
          <w:color w:val="1E2020"/>
          <w:sz w:val="20"/>
        </w:rPr>
        <w:t>form</w:t>
      </w:r>
      <w:r>
        <w:rPr>
          <w:rFonts w:ascii="Tahoma"/>
          <w:color w:val="1E2020"/>
          <w:spacing w:val="-2"/>
          <w:sz w:val="20"/>
        </w:rPr>
        <w:t xml:space="preserve"> </w:t>
      </w:r>
      <w:r>
        <w:rPr>
          <w:rFonts w:ascii="Tahoma"/>
          <w:color w:val="1E2020"/>
          <w:sz w:val="20"/>
        </w:rPr>
        <w:t>part</w:t>
      </w:r>
      <w:r>
        <w:rPr>
          <w:rFonts w:ascii="Tahoma"/>
          <w:color w:val="1E2020"/>
          <w:spacing w:val="-8"/>
          <w:sz w:val="20"/>
        </w:rPr>
        <w:t xml:space="preserve"> </w:t>
      </w:r>
      <w:r>
        <w:rPr>
          <w:rFonts w:ascii="Tahoma"/>
          <w:color w:val="1E2020"/>
          <w:sz w:val="20"/>
        </w:rPr>
        <w:t>of</w:t>
      </w:r>
      <w:r>
        <w:rPr>
          <w:rFonts w:ascii="Tahoma"/>
          <w:color w:val="1E2020"/>
          <w:spacing w:val="-4"/>
          <w:sz w:val="20"/>
        </w:rPr>
        <w:t xml:space="preserve"> </w:t>
      </w:r>
      <w:r>
        <w:rPr>
          <w:rFonts w:ascii="Tahoma"/>
          <w:color w:val="1E2020"/>
          <w:sz w:val="20"/>
        </w:rPr>
        <w:t>the</w:t>
      </w:r>
      <w:r>
        <w:rPr>
          <w:rFonts w:ascii="Tahoma"/>
          <w:color w:val="1E2020"/>
          <w:spacing w:val="-5"/>
          <w:sz w:val="20"/>
        </w:rPr>
        <w:t xml:space="preserve"> </w:t>
      </w:r>
      <w:r>
        <w:rPr>
          <w:rFonts w:ascii="Tahoma"/>
          <w:color w:val="1E2020"/>
          <w:sz w:val="20"/>
        </w:rPr>
        <w:t>financial</w:t>
      </w:r>
      <w:r>
        <w:rPr>
          <w:rFonts w:ascii="Tahoma"/>
          <w:color w:val="1E2020"/>
          <w:spacing w:val="-3"/>
          <w:sz w:val="20"/>
        </w:rPr>
        <w:t xml:space="preserve"> </w:t>
      </w:r>
      <w:r>
        <w:rPr>
          <w:rFonts w:ascii="Tahoma"/>
          <w:color w:val="1E2020"/>
          <w:sz w:val="20"/>
        </w:rPr>
        <w:t>statements.</w:t>
      </w:r>
    </w:p>
    <w:p w14:paraId="54DD3171" w14:textId="77777777" w:rsidR="00B85A26" w:rsidRDefault="00B85A26">
      <w:pPr>
        <w:rPr>
          <w:rFonts w:ascii="Tahoma"/>
          <w:sz w:val="20"/>
        </w:rPr>
        <w:sectPr w:rsidR="00B85A26">
          <w:headerReference w:type="even" r:id="rId89"/>
          <w:footerReference w:type="even" r:id="rId90"/>
          <w:footerReference w:type="default" r:id="rId91"/>
          <w:pgSz w:w="11910" w:h="16840"/>
          <w:pgMar w:top="980" w:right="0" w:bottom="1280" w:left="0" w:header="0" w:footer="1091" w:gutter="0"/>
          <w:pgNumType w:start="46"/>
          <w:cols w:space="720"/>
        </w:sectPr>
      </w:pPr>
    </w:p>
    <w:p w14:paraId="44BEB210" w14:textId="77777777" w:rsidR="00B85A26" w:rsidRDefault="00B85A26">
      <w:pPr>
        <w:pStyle w:val="BodyText"/>
        <w:spacing w:before="11"/>
        <w:rPr>
          <w:rFonts w:ascii="Tahoma"/>
          <w:sz w:val="28"/>
        </w:rPr>
      </w:pPr>
    </w:p>
    <w:p w14:paraId="62C1ECDF" w14:textId="77777777" w:rsidR="00B85A26" w:rsidRDefault="00210AEB">
      <w:pPr>
        <w:spacing w:before="113" w:line="232" w:lineRule="auto"/>
        <w:ind w:left="3803" w:right="3803" w:hanging="16"/>
        <w:jc w:val="center"/>
        <w:rPr>
          <w:rFonts w:ascii="Tahoma"/>
          <w:b/>
          <w:sz w:val="20"/>
        </w:rPr>
      </w:pPr>
      <w:r>
        <w:rPr>
          <w:rFonts w:ascii="Tahoma"/>
          <w:b/>
          <w:color w:val="282E2D"/>
          <w:spacing w:val="-1"/>
          <w:sz w:val="20"/>
          <w:u w:val="thick" w:color="343B3B"/>
        </w:rPr>
        <w:t>QUEENSLAND ADVOCACY INCORPORATED</w:t>
      </w:r>
      <w:r>
        <w:rPr>
          <w:rFonts w:ascii="Tahoma"/>
          <w:b/>
          <w:color w:val="282E2D"/>
          <w:sz w:val="20"/>
        </w:rPr>
        <w:t xml:space="preserve"> </w:t>
      </w:r>
      <w:r>
        <w:rPr>
          <w:rFonts w:ascii="Tahoma"/>
          <w:b/>
          <w:color w:val="282E2D"/>
          <w:w w:val="95"/>
          <w:sz w:val="20"/>
          <w:u w:val="thick" w:color="3B4040"/>
        </w:rPr>
        <w:t>STATEMENT</w:t>
      </w:r>
      <w:r>
        <w:rPr>
          <w:rFonts w:ascii="Tahoma"/>
          <w:b/>
          <w:color w:val="282E2D"/>
          <w:spacing w:val="1"/>
          <w:w w:val="95"/>
          <w:sz w:val="20"/>
          <w:u w:val="thick" w:color="3B4040"/>
        </w:rPr>
        <w:t xml:space="preserve"> </w:t>
      </w:r>
      <w:r>
        <w:rPr>
          <w:rFonts w:ascii="Tahoma"/>
          <w:b/>
          <w:color w:val="282E2D"/>
          <w:w w:val="95"/>
          <w:sz w:val="20"/>
          <w:u w:val="thick" w:color="3B4040"/>
        </w:rPr>
        <w:t>OF</w:t>
      </w:r>
      <w:r>
        <w:rPr>
          <w:rFonts w:ascii="Tahoma"/>
          <w:b/>
          <w:color w:val="282E2D"/>
          <w:spacing w:val="1"/>
          <w:w w:val="95"/>
          <w:sz w:val="20"/>
          <w:u w:val="thick" w:color="3B4040"/>
        </w:rPr>
        <w:t xml:space="preserve"> </w:t>
      </w:r>
      <w:r>
        <w:rPr>
          <w:rFonts w:ascii="Tahoma"/>
          <w:b/>
          <w:color w:val="282E2D"/>
          <w:w w:val="95"/>
          <w:sz w:val="20"/>
          <w:u w:val="thick" w:color="3B4040"/>
        </w:rPr>
        <w:t>FINANCIAL</w:t>
      </w:r>
      <w:r>
        <w:rPr>
          <w:rFonts w:ascii="Tahoma"/>
          <w:b/>
          <w:color w:val="282E2D"/>
          <w:spacing w:val="1"/>
          <w:w w:val="95"/>
          <w:sz w:val="20"/>
          <w:u w:val="thick" w:color="3B4040"/>
        </w:rPr>
        <w:t xml:space="preserve"> </w:t>
      </w:r>
      <w:r>
        <w:rPr>
          <w:rFonts w:ascii="Tahoma"/>
          <w:b/>
          <w:color w:val="282E2D"/>
          <w:w w:val="95"/>
          <w:sz w:val="20"/>
          <w:u w:val="thick" w:color="3B4040"/>
        </w:rPr>
        <w:t>PERFORMANCE</w:t>
      </w:r>
      <w:r>
        <w:rPr>
          <w:rFonts w:ascii="Tahoma"/>
          <w:b/>
          <w:color w:val="282E2D"/>
          <w:spacing w:val="-53"/>
          <w:w w:val="95"/>
          <w:sz w:val="20"/>
        </w:rPr>
        <w:t xml:space="preserve"> </w:t>
      </w:r>
      <w:r>
        <w:rPr>
          <w:rFonts w:ascii="Tahoma"/>
          <w:b/>
          <w:color w:val="282E2D"/>
          <w:sz w:val="20"/>
          <w:u w:val="thick" w:color="38403B"/>
        </w:rPr>
        <w:t>AS</w:t>
      </w:r>
      <w:r>
        <w:rPr>
          <w:rFonts w:ascii="Tahoma"/>
          <w:b/>
          <w:color w:val="282E2D"/>
          <w:spacing w:val="-10"/>
          <w:sz w:val="20"/>
          <w:u w:val="thick" w:color="38403B"/>
        </w:rPr>
        <w:t xml:space="preserve"> </w:t>
      </w:r>
      <w:r>
        <w:rPr>
          <w:rFonts w:ascii="Tahoma"/>
          <w:b/>
          <w:color w:val="282E2D"/>
          <w:sz w:val="20"/>
          <w:u w:val="thick" w:color="38403B"/>
        </w:rPr>
        <w:t>AT</w:t>
      </w:r>
      <w:r>
        <w:rPr>
          <w:rFonts w:ascii="Tahoma"/>
          <w:b/>
          <w:color w:val="282E2D"/>
          <w:spacing w:val="1"/>
          <w:sz w:val="20"/>
          <w:u w:val="thick" w:color="38403B"/>
        </w:rPr>
        <w:t xml:space="preserve"> </w:t>
      </w:r>
      <w:r>
        <w:rPr>
          <w:rFonts w:ascii="Tahoma"/>
          <w:b/>
          <w:color w:val="282E2D"/>
          <w:sz w:val="20"/>
          <w:u w:val="thick" w:color="38403B"/>
        </w:rPr>
        <w:t>30</w:t>
      </w:r>
      <w:r>
        <w:rPr>
          <w:rFonts w:ascii="Tahoma"/>
          <w:b/>
          <w:color w:val="282E2D"/>
          <w:spacing w:val="-5"/>
          <w:sz w:val="20"/>
          <w:u w:val="thick" w:color="38403B"/>
        </w:rPr>
        <w:t xml:space="preserve"> </w:t>
      </w:r>
      <w:r>
        <w:rPr>
          <w:rFonts w:ascii="Tahoma"/>
          <w:b/>
          <w:color w:val="282E2D"/>
          <w:sz w:val="20"/>
          <w:u w:val="thick" w:color="38403B"/>
        </w:rPr>
        <w:t>JUNE</w:t>
      </w:r>
      <w:r>
        <w:rPr>
          <w:rFonts w:ascii="Tahoma"/>
          <w:b/>
          <w:color w:val="282E2D"/>
          <w:spacing w:val="-6"/>
          <w:sz w:val="20"/>
          <w:u w:val="thick" w:color="38403B"/>
        </w:rPr>
        <w:t xml:space="preserve"> </w:t>
      </w:r>
      <w:r>
        <w:rPr>
          <w:rFonts w:ascii="Tahoma"/>
          <w:b/>
          <w:color w:val="282E2D"/>
          <w:sz w:val="20"/>
          <w:u w:val="thick" w:color="38403B"/>
        </w:rPr>
        <w:t>2020</w:t>
      </w:r>
    </w:p>
    <w:p w14:paraId="44A917C7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2602154C" w14:textId="77777777" w:rsidR="00B85A26" w:rsidRDefault="00B85A26">
      <w:pPr>
        <w:pStyle w:val="BodyText"/>
        <w:spacing w:before="2" w:after="1"/>
        <w:rPr>
          <w:rFonts w:ascii="Tahoma"/>
          <w:b/>
          <w:sz w:val="17"/>
        </w:rPr>
      </w:pPr>
    </w:p>
    <w:tbl>
      <w:tblPr>
        <w:tblW w:w="0" w:type="auto"/>
        <w:tblInd w:w="10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39"/>
        <w:gridCol w:w="779"/>
        <w:gridCol w:w="1317"/>
        <w:gridCol w:w="135"/>
        <w:gridCol w:w="1355"/>
      </w:tblGrid>
      <w:tr w:rsidR="00B85A26" w14:paraId="7914ECCC" w14:textId="77777777">
        <w:trPr>
          <w:trHeight w:val="746"/>
        </w:trPr>
        <w:tc>
          <w:tcPr>
            <w:tcW w:w="6139" w:type="dxa"/>
          </w:tcPr>
          <w:p w14:paraId="38F7BC95" w14:textId="77777777" w:rsidR="00B85A26" w:rsidRDefault="00B85A26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130A6DE8" w14:textId="77777777" w:rsidR="00B85A26" w:rsidRDefault="00210AEB">
            <w:pPr>
              <w:pStyle w:val="TableParagraph"/>
              <w:ind w:left="51"/>
              <w:rPr>
                <w:b/>
                <w:sz w:val="20"/>
              </w:rPr>
            </w:pPr>
            <w:r>
              <w:rPr>
                <w:b/>
                <w:color w:val="282C2C"/>
                <w:sz w:val="20"/>
              </w:rPr>
              <w:t>ASSETS</w:t>
            </w:r>
          </w:p>
        </w:tc>
        <w:tc>
          <w:tcPr>
            <w:tcW w:w="779" w:type="dxa"/>
          </w:tcPr>
          <w:p w14:paraId="12272597" w14:textId="77777777" w:rsidR="00B85A26" w:rsidRDefault="00210AEB">
            <w:pPr>
              <w:pStyle w:val="TableParagraph"/>
              <w:spacing w:before="6"/>
              <w:ind w:left="29" w:right="155"/>
              <w:jc w:val="center"/>
              <w:rPr>
                <w:b/>
                <w:sz w:val="20"/>
              </w:rPr>
            </w:pPr>
            <w:r>
              <w:rPr>
                <w:b/>
                <w:color w:val="2C312E"/>
                <w:sz w:val="20"/>
                <w:u w:val="thick" w:color="383B3B"/>
              </w:rPr>
              <w:t>NOTE</w:t>
            </w:r>
          </w:p>
        </w:tc>
        <w:tc>
          <w:tcPr>
            <w:tcW w:w="2807" w:type="dxa"/>
            <w:gridSpan w:val="3"/>
            <w:vMerge w:val="restart"/>
          </w:tcPr>
          <w:p w14:paraId="02D9D033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5A26" w14:paraId="514B5C74" w14:textId="77777777">
        <w:trPr>
          <w:trHeight w:val="463"/>
        </w:trPr>
        <w:tc>
          <w:tcPr>
            <w:tcW w:w="6139" w:type="dxa"/>
          </w:tcPr>
          <w:p w14:paraId="32CD37C3" w14:textId="77777777" w:rsidR="00B85A26" w:rsidRDefault="00210AEB">
            <w:pPr>
              <w:pStyle w:val="TableParagraph"/>
              <w:spacing w:before="115"/>
              <w:ind w:left="53"/>
              <w:rPr>
                <w:b/>
                <w:sz w:val="20"/>
              </w:rPr>
            </w:pPr>
            <w:r>
              <w:rPr>
                <w:b/>
                <w:color w:val="252C2C"/>
                <w:sz w:val="20"/>
              </w:rPr>
              <w:t>Current</w:t>
            </w:r>
            <w:r>
              <w:rPr>
                <w:b/>
                <w:color w:val="252C2C"/>
                <w:spacing w:val="-11"/>
                <w:sz w:val="20"/>
              </w:rPr>
              <w:t xml:space="preserve"> </w:t>
            </w:r>
            <w:r>
              <w:rPr>
                <w:b/>
                <w:color w:val="252C2C"/>
                <w:sz w:val="20"/>
              </w:rPr>
              <w:t>Assets</w:t>
            </w:r>
          </w:p>
        </w:tc>
        <w:tc>
          <w:tcPr>
            <w:tcW w:w="779" w:type="dxa"/>
          </w:tcPr>
          <w:p w14:paraId="05E102BE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7" w:type="dxa"/>
            <w:gridSpan w:val="3"/>
            <w:vMerge/>
            <w:tcBorders>
              <w:top w:val="nil"/>
            </w:tcBorders>
          </w:tcPr>
          <w:p w14:paraId="2432F0C4" w14:textId="77777777" w:rsidR="00B85A26" w:rsidRDefault="00B85A26">
            <w:pPr>
              <w:rPr>
                <w:sz w:val="2"/>
                <w:szCs w:val="2"/>
              </w:rPr>
            </w:pPr>
          </w:p>
        </w:tc>
      </w:tr>
      <w:tr w:rsidR="00B85A26" w14:paraId="72A2205E" w14:textId="77777777">
        <w:trPr>
          <w:trHeight w:val="350"/>
        </w:trPr>
        <w:tc>
          <w:tcPr>
            <w:tcW w:w="6139" w:type="dxa"/>
          </w:tcPr>
          <w:p w14:paraId="5326B265" w14:textId="77777777" w:rsidR="00B85A26" w:rsidRDefault="00210AEB">
            <w:pPr>
              <w:pStyle w:val="TableParagraph"/>
              <w:spacing w:before="119" w:line="211" w:lineRule="exact"/>
              <w:ind w:left="53"/>
              <w:rPr>
                <w:sz w:val="20"/>
              </w:rPr>
            </w:pPr>
            <w:r>
              <w:rPr>
                <w:color w:val="151C1A"/>
                <w:sz w:val="20"/>
              </w:rPr>
              <w:t>cash</w:t>
            </w:r>
            <w:r>
              <w:rPr>
                <w:color w:val="151C1A"/>
                <w:spacing w:val="7"/>
                <w:sz w:val="20"/>
              </w:rPr>
              <w:t xml:space="preserve"> </w:t>
            </w:r>
            <w:r>
              <w:rPr>
                <w:color w:val="151C1A"/>
                <w:sz w:val="20"/>
              </w:rPr>
              <w:t>and</w:t>
            </w:r>
            <w:r>
              <w:rPr>
                <w:color w:val="151C1A"/>
                <w:spacing w:val="-2"/>
                <w:sz w:val="20"/>
              </w:rPr>
              <w:t xml:space="preserve"> </w:t>
            </w:r>
            <w:r>
              <w:rPr>
                <w:color w:val="151C1A"/>
                <w:sz w:val="20"/>
              </w:rPr>
              <w:t>Cash</w:t>
            </w:r>
            <w:r>
              <w:rPr>
                <w:color w:val="151C1A"/>
                <w:spacing w:val="7"/>
                <w:sz w:val="20"/>
              </w:rPr>
              <w:t xml:space="preserve"> </w:t>
            </w:r>
            <w:r>
              <w:rPr>
                <w:color w:val="151C1A"/>
                <w:sz w:val="20"/>
              </w:rPr>
              <w:t>Equivalents</w:t>
            </w:r>
          </w:p>
        </w:tc>
        <w:tc>
          <w:tcPr>
            <w:tcW w:w="779" w:type="dxa"/>
          </w:tcPr>
          <w:p w14:paraId="0E96A7E2" w14:textId="77777777" w:rsidR="00B85A26" w:rsidRDefault="00210AEB">
            <w:pPr>
              <w:pStyle w:val="TableParagraph"/>
              <w:spacing w:before="111" w:line="218" w:lineRule="exact"/>
              <w:ind w:right="126"/>
              <w:jc w:val="center"/>
              <w:rPr>
                <w:sz w:val="20"/>
              </w:rPr>
            </w:pPr>
            <w:r>
              <w:rPr>
                <w:color w:val="202424"/>
                <w:w w:val="101"/>
                <w:sz w:val="20"/>
              </w:rPr>
              <w:t>3</w:t>
            </w:r>
          </w:p>
        </w:tc>
        <w:tc>
          <w:tcPr>
            <w:tcW w:w="1317" w:type="dxa"/>
          </w:tcPr>
          <w:p w14:paraId="44B33EC0" w14:textId="77777777" w:rsidR="00B85A26" w:rsidRDefault="00210AEB">
            <w:pPr>
              <w:pStyle w:val="TableParagraph"/>
              <w:spacing w:before="112" w:line="218" w:lineRule="exact"/>
              <w:ind w:right="82"/>
              <w:jc w:val="right"/>
              <w:rPr>
                <w:sz w:val="20"/>
              </w:rPr>
            </w:pPr>
            <w:r>
              <w:rPr>
                <w:color w:val="161E1B"/>
                <w:sz w:val="20"/>
              </w:rPr>
              <w:t>903,106.07</w:t>
            </w:r>
          </w:p>
        </w:tc>
        <w:tc>
          <w:tcPr>
            <w:tcW w:w="135" w:type="dxa"/>
          </w:tcPr>
          <w:p w14:paraId="2B7B27B0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5" w:type="dxa"/>
          </w:tcPr>
          <w:p w14:paraId="2EAE5FE8" w14:textId="77777777" w:rsidR="00B85A26" w:rsidRDefault="00210AEB">
            <w:pPr>
              <w:pStyle w:val="TableParagraph"/>
              <w:spacing w:before="112" w:line="218" w:lineRule="exact"/>
              <w:ind w:right="109"/>
              <w:jc w:val="right"/>
              <w:rPr>
                <w:sz w:val="20"/>
              </w:rPr>
            </w:pPr>
            <w:r>
              <w:rPr>
                <w:color w:val="141C1A"/>
                <w:sz w:val="20"/>
              </w:rPr>
              <w:t>772,838.68</w:t>
            </w:r>
          </w:p>
        </w:tc>
      </w:tr>
      <w:tr w:rsidR="00B85A26" w14:paraId="32DCF2BB" w14:textId="77777777">
        <w:trPr>
          <w:trHeight w:val="233"/>
        </w:trPr>
        <w:tc>
          <w:tcPr>
            <w:tcW w:w="6139" w:type="dxa"/>
          </w:tcPr>
          <w:p w14:paraId="50C0B53A" w14:textId="77777777" w:rsidR="00B85A26" w:rsidRDefault="00210AEB">
            <w:pPr>
              <w:pStyle w:val="TableParagraph"/>
              <w:spacing w:before="1" w:line="212" w:lineRule="exact"/>
              <w:ind w:left="62"/>
              <w:rPr>
                <w:sz w:val="20"/>
              </w:rPr>
            </w:pPr>
            <w:r>
              <w:rPr>
                <w:color w:val="151C1A"/>
                <w:sz w:val="20"/>
              </w:rPr>
              <w:t>Debtors</w:t>
            </w:r>
            <w:r>
              <w:rPr>
                <w:color w:val="151C1A"/>
                <w:spacing w:val="-9"/>
                <w:sz w:val="20"/>
              </w:rPr>
              <w:t xml:space="preserve"> </w:t>
            </w:r>
            <w:r>
              <w:rPr>
                <w:color w:val="151C1A"/>
                <w:sz w:val="20"/>
              </w:rPr>
              <w:t>&amp;</w:t>
            </w:r>
            <w:r>
              <w:rPr>
                <w:color w:val="151C1A"/>
                <w:spacing w:val="-6"/>
                <w:sz w:val="20"/>
              </w:rPr>
              <w:t xml:space="preserve"> </w:t>
            </w:r>
            <w:r>
              <w:rPr>
                <w:color w:val="151C1A"/>
                <w:sz w:val="20"/>
              </w:rPr>
              <w:t>Prepayments</w:t>
            </w:r>
          </w:p>
        </w:tc>
        <w:tc>
          <w:tcPr>
            <w:tcW w:w="779" w:type="dxa"/>
          </w:tcPr>
          <w:p w14:paraId="0BF54E4F" w14:textId="77777777" w:rsidR="00B85A26" w:rsidRDefault="00B85A2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7" w:type="dxa"/>
          </w:tcPr>
          <w:p w14:paraId="5CC9F72D" w14:textId="77777777" w:rsidR="00B85A26" w:rsidRDefault="00210AEB">
            <w:pPr>
              <w:pStyle w:val="TableParagraph"/>
              <w:spacing w:line="214" w:lineRule="exact"/>
              <w:ind w:right="79"/>
              <w:jc w:val="right"/>
              <w:rPr>
                <w:sz w:val="20"/>
              </w:rPr>
            </w:pPr>
            <w:r>
              <w:rPr>
                <w:color w:val="161E1B"/>
                <w:sz w:val="20"/>
              </w:rPr>
              <w:t>31,672.96</w:t>
            </w:r>
          </w:p>
        </w:tc>
        <w:tc>
          <w:tcPr>
            <w:tcW w:w="135" w:type="dxa"/>
          </w:tcPr>
          <w:p w14:paraId="4B1C6851" w14:textId="77777777" w:rsidR="00B85A26" w:rsidRDefault="00B85A2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5" w:type="dxa"/>
          </w:tcPr>
          <w:p w14:paraId="1BDAC5A4" w14:textId="77777777" w:rsidR="00B85A26" w:rsidRDefault="00210AEB">
            <w:pPr>
              <w:pStyle w:val="TableParagraph"/>
              <w:spacing w:line="214" w:lineRule="exact"/>
              <w:ind w:right="103"/>
              <w:jc w:val="right"/>
              <w:rPr>
                <w:sz w:val="20"/>
              </w:rPr>
            </w:pPr>
            <w:r>
              <w:rPr>
                <w:color w:val="141C1A"/>
                <w:sz w:val="20"/>
              </w:rPr>
              <w:t>22,335.70</w:t>
            </w:r>
          </w:p>
        </w:tc>
      </w:tr>
      <w:tr w:rsidR="00B85A26" w14:paraId="2310B89A" w14:textId="77777777">
        <w:trPr>
          <w:trHeight w:val="353"/>
        </w:trPr>
        <w:tc>
          <w:tcPr>
            <w:tcW w:w="6139" w:type="dxa"/>
          </w:tcPr>
          <w:p w14:paraId="6158B4B7" w14:textId="77777777" w:rsidR="00B85A26" w:rsidRDefault="00210AEB">
            <w:pPr>
              <w:pStyle w:val="TableParagraph"/>
              <w:ind w:left="63"/>
              <w:rPr>
                <w:sz w:val="20"/>
              </w:rPr>
            </w:pPr>
            <w:r>
              <w:rPr>
                <w:color w:val="151C1A"/>
                <w:sz w:val="20"/>
              </w:rPr>
              <w:t>Deposits</w:t>
            </w:r>
          </w:p>
        </w:tc>
        <w:tc>
          <w:tcPr>
            <w:tcW w:w="779" w:type="dxa"/>
          </w:tcPr>
          <w:p w14:paraId="2319C6F2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7" w:type="dxa"/>
            <w:tcBorders>
              <w:bottom w:val="single" w:sz="8" w:space="0" w:color="3B4744"/>
            </w:tcBorders>
          </w:tcPr>
          <w:p w14:paraId="2EF1EC0F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" w:type="dxa"/>
          </w:tcPr>
          <w:p w14:paraId="11F9D37E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5" w:type="dxa"/>
            <w:tcBorders>
              <w:bottom w:val="single" w:sz="8" w:space="0" w:color="444B4B"/>
            </w:tcBorders>
          </w:tcPr>
          <w:p w14:paraId="38334CA9" w14:textId="77777777" w:rsidR="00B85A26" w:rsidRDefault="00210AEB">
            <w:pPr>
              <w:pStyle w:val="TableParagraph"/>
              <w:spacing w:line="238" w:lineRule="exact"/>
              <w:ind w:right="105"/>
              <w:jc w:val="right"/>
              <w:rPr>
                <w:sz w:val="20"/>
              </w:rPr>
            </w:pPr>
            <w:r>
              <w:rPr>
                <w:color w:val="141C1A"/>
                <w:sz w:val="20"/>
              </w:rPr>
              <w:t>500.00</w:t>
            </w:r>
          </w:p>
        </w:tc>
      </w:tr>
      <w:tr w:rsidR="00B85A26" w14:paraId="38B48078" w14:textId="77777777">
        <w:trPr>
          <w:trHeight w:val="445"/>
        </w:trPr>
        <w:tc>
          <w:tcPr>
            <w:tcW w:w="6139" w:type="dxa"/>
          </w:tcPr>
          <w:p w14:paraId="5386B12E" w14:textId="77777777" w:rsidR="00B85A26" w:rsidRDefault="00210AEB">
            <w:pPr>
              <w:pStyle w:val="TableParagraph"/>
              <w:spacing w:before="94"/>
              <w:ind w:left="54"/>
              <w:rPr>
                <w:b/>
                <w:sz w:val="20"/>
              </w:rPr>
            </w:pPr>
            <w:r>
              <w:rPr>
                <w:b/>
                <w:color w:val="272E2C"/>
                <w:sz w:val="20"/>
              </w:rPr>
              <w:t>Total</w:t>
            </w:r>
            <w:r>
              <w:rPr>
                <w:b/>
                <w:color w:val="272E2C"/>
                <w:spacing w:val="-10"/>
                <w:sz w:val="20"/>
              </w:rPr>
              <w:t xml:space="preserve"> </w:t>
            </w:r>
            <w:r>
              <w:rPr>
                <w:b/>
                <w:color w:val="272E2C"/>
                <w:sz w:val="20"/>
              </w:rPr>
              <w:t>Current</w:t>
            </w:r>
            <w:r>
              <w:rPr>
                <w:b/>
                <w:color w:val="272E2C"/>
                <w:spacing w:val="-6"/>
                <w:sz w:val="20"/>
              </w:rPr>
              <w:t xml:space="preserve"> </w:t>
            </w:r>
            <w:r>
              <w:rPr>
                <w:b/>
                <w:color w:val="272E2C"/>
                <w:sz w:val="20"/>
              </w:rPr>
              <w:t>Assets</w:t>
            </w:r>
          </w:p>
        </w:tc>
        <w:tc>
          <w:tcPr>
            <w:tcW w:w="779" w:type="dxa"/>
          </w:tcPr>
          <w:p w14:paraId="71480541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7" w:type="dxa"/>
            <w:tcBorders>
              <w:top w:val="single" w:sz="8" w:space="0" w:color="3B4744"/>
            </w:tcBorders>
          </w:tcPr>
          <w:p w14:paraId="72FE7CC1" w14:textId="77777777" w:rsidR="00B85A26" w:rsidRDefault="00210AEB">
            <w:pPr>
              <w:pStyle w:val="TableParagraph"/>
              <w:spacing w:before="88"/>
              <w:ind w:right="85"/>
              <w:jc w:val="right"/>
              <w:rPr>
                <w:sz w:val="20"/>
              </w:rPr>
            </w:pPr>
            <w:r>
              <w:rPr>
                <w:color w:val="181F1D"/>
                <w:sz w:val="20"/>
              </w:rPr>
              <w:t>934,779.03</w:t>
            </w:r>
          </w:p>
        </w:tc>
        <w:tc>
          <w:tcPr>
            <w:tcW w:w="135" w:type="dxa"/>
          </w:tcPr>
          <w:p w14:paraId="2804F8EB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5" w:type="dxa"/>
            <w:tcBorders>
              <w:top w:val="single" w:sz="8" w:space="0" w:color="444B4B"/>
            </w:tcBorders>
          </w:tcPr>
          <w:p w14:paraId="61CE0C23" w14:textId="77777777" w:rsidR="00B85A26" w:rsidRDefault="00210AEB">
            <w:pPr>
              <w:pStyle w:val="TableParagraph"/>
              <w:spacing w:before="88"/>
              <w:ind w:right="104"/>
              <w:jc w:val="right"/>
              <w:rPr>
                <w:sz w:val="20"/>
              </w:rPr>
            </w:pPr>
            <w:r>
              <w:rPr>
                <w:color w:val="171D1B"/>
                <w:sz w:val="20"/>
              </w:rPr>
              <w:t>795,674.38</w:t>
            </w:r>
          </w:p>
        </w:tc>
      </w:tr>
      <w:tr w:rsidR="00B85A26" w14:paraId="7BCF22AB" w14:textId="77777777">
        <w:trPr>
          <w:trHeight w:val="357"/>
        </w:trPr>
        <w:tc>
          <w:tcPr>
            <w:tcW w:w="6139" w:type="dxa"/>
          </w:tcPr>
          <w:p w14:paraId="7FB148B1" w14:textId="77777777" w:rsidR="00B85A26" w:rsidRDefault="00210AEB">
            <w:pPr>
              <w:pStyle w:val="TableParagraph"/>
              <w:spacing w:before="115" w:line="223" w:lineRule="exact"/>
              <w:ind w:left="54"/>
              <w:rPr>
                <w:b/>
                <w:sz w:val="20"/>
              </w:rPr>
            </w:pPr>
            <w:r>
              <w:rPr>
                <w:b/>
                <w:color w:val="272E2C"/>
                <w:sz w:val="20"/>
              </w:rPr>
              <w:t>Non-Current</w:t>
            </w:r>
            <w:r>
              <w:rPr>
                <w:b/>
                <w:color w:val="272E2C"/>
                <w:spacing w:val="-10"/>
                <w:sz w:val="20"/>
              </w:rPr>
              <w:t xml:space="preserve"> </w:t>
            </w:r>
            <w:r>
              <w:rPr>
                <w:b/>
                <w:color w:val="272E2C"/>
                <w:sz w:val="20"/>
              </w:rPr>
              <w:t>Assets</w:t>
            </w:r>
          </w:p>
        </w:tc>
        <w:tc>
          <w:tcPr>
            <w:tcW w:w="779" w:type="dxa"/>
          </w:tcPr>
          <w:p w14:paraId="4F3EAAFB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7" w:type="dxa"/>
          </w:tcPr>
          <w:p w14:paraId="3232429D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" w:type="dxa"/>
          </w:tcPr>
          <w:p w14:paraId="4D325C4C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5" w:type="dxa"/>
          </w:tcPr>
          <w:p w14:paraId="200BB298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5A26" w14:paraId="270023FE" w14:textId="77777777">
        <w:trPr>
          <w:trHeight w:val="461"/>
        </w:trPr>
        <w:tc>
          <w:tcPr>
            <w:tcW w:w="6918" w:type="dxa"/>
            <w:gridSpan w:val="2"/>
          </w:tcPr>
          <w:p w14:paraId="5471F5D4" w14:textId="77777777" w:rsidR="00B85A26" w:rsidRDefault="00B85A26">
            <w:pPr>
              <w:pStyle w:val="TableParagraph"/>
              <w:spacing w:before="6"/>
              <w:rPr>
                <w:b/>
                <w:sz w:val="18"/>
              </w:rPr>
            </w:pPr>
          </w:p>
          <w:p w14:paraId="32F09BA9" w14:textId="77777777" w:rsidR="00B85A26" w:rsidRDefault="00210AEB">
            <w:pPr>
              <w:pStyle w:val="TableParagraph"/>
              <w:spacing w:before="1" w:line="218" w:lineRule="exact"/>
              <w:ind w:left="52"/>
              <w:rPr>
                <w:sz w:val="20"/>
              </w:rPr>
            </w:pPr>
            <w:r>
              <w:rPr>
                <w:color w:val="131A17"/>
                <w:sz w:val="20"/>
              </w:rPr>
              <w:t>Investment</w:t>
            </w:r>
          </w:p>
        </w:tc>
        <w:tc>
          <w:tcPr>
            <w:tcW w:w="1317" w:type="dxa"/>
          </w:tcPr>
          <w:p w14:paraId="53906D79" w14:textId="77777777" w:rsidR="00B85A26" w:rsidRDefault="00B85A26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66C494F2" w14:textId="77777777" w:rsidR="00B85A26" w:rsidRDefault="00210AEB">
            <w:pPr>
              <w:pStyle w:val="TableParagraph"/>
              <w:spacing w:line="223" w:lineRule="exact"/>
              <w:ind w:right="80"/>
              <w:jc w:val="right"/>
              <w:rPr>
                <w:sz w:val="20"/>
              </w:rPr>
            </w:pPr>
            <w:r>
              <w:rPr>
                <w:color w:val="171F1D"/>
                <w:sz w:val="20"/>
              </w:rPr>
              <w:t>53,944.23</w:t>
            </w:r>
          </w:p>
        </w:tc>
        <w:tc>
          <w:tcPr>
            <w:tcW w:w="1490" w:type="dxa"/>
            <w:gridSpan w:val="2"/>
          </w:tcPr>
          <w:p w14:paraId="1E92E786" w14:textId="77777777" w:rsidR="00B85A26" w:rsidRDefault="00B85A26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04C8D0D5" w14:textId="77777777" w:rsidR="00B85A26" w:rsidRDefault="00210AEB">
            <w:pPr>
              <w:pStyle w:val="TableParagraph"/>
              <w:spacing w:line="223" w:lineRule="exact"/>
              <w:ind w:left="500"/>
              <w:rPr>
                <w:sz w:val="20"/>
              </w:rPr>
            </w:pPr>
            <w:r>
              <w:rPr>
                <w:color w:val="171F1E"/>
                <w:sz w:val="20"/>
              </w:rPr>
              <w:t>62,358.53</w:t>
            </w:r>
          </w:p>
        </w:tc>
      </w:tr>
      <w:tr w:rsidR="00B85A26" w14:paraId="45EFB53C" w14:textId="77777777">
        <w:trPr>
          <w:trHeight w:val="228"/>
        </w:trPr>
        <w:tc>
          <w:tcPr>
            <w:tcW w:w="6139" w:type="dxa"/>
          </w:tcPr>
          <w:p w14:paraId="4B718BFB" w14:textId="77777777" w:rsidR="00B85A26" w:rsidRDefault="00210AEB">
            <w:pPr>
              <w:pStyle w:val="TableParagraph"/>
              <w:spacing w:before="11" w:line="213" w:lineRule="exact"/>
              <w:ind w:left="53"/>
              <w:rPr>
                <w:sz w:val="20"/>
              </w:rPr>
            </w:pPr>
            <w:r>
              <w:rPr>
                <w:color w:val="171E1C"/>
                <w:sz w:val="20"/>
              </w:rPr>
              <w:t>Fixed</w:t>
            </w:r>
            <w:r>
              <w:rPr>
                <w:color w:val="171E1C"/>
                <w:spacing w:val="-4"/>
                <w:sz w:val="20"/>
              </w:rPr>
              <w:t xml:space="preserve"> </w:t>
            </w:r>
            <w:r>
              <w:rPr>
                <w:color w:val="171E1C"/>
                <w:sz w:val="20"/>
              </w:rPr>
              <w:t>Assets</w:t>
            </w:r>
          </w:p>
        </w:tc>
        <w:tc>
          <w:tcPr>
            <w:tcW w:w="779" w:type="dxa"/>
          </w:tcPr>
          <w:p w14:paraId="5E140BAD" w14:textId="77777777" w:rsidR="00B85A26" w:rsidRDefault="00210AEB">
            <w:pPr>
              <w:pStyle w:val="TableParagraph"/>
              <w:spacing w:before="7" w:line="217" w:lineRule="exact"/>
              <w:ind w:right="137"/>
              <w:jc w:val="center"/>
              <w:rPr>
                <w:sz w:val="20"/>
              </w:rPr>
            </w:pPr>
            <w:r>
              <w:rPr>
                <w:color w:val="1C2320"/>
                <w:w w:val="98"/>
                <w:sz w:val="20"/>
              </w:rPr>
              <w:t>4</w:t>
            </w:r>
          </w:p>
        </w:tc>
        <w:tc>
          <w:tcPr>
            <w:tcW w:w="1317" w:type="dxa"/>
          </w:tcPr>
          <w:p w14:paraId="4210D07A" w14:textId="77777777" w:rsidR="00B85A26" w:rsidRDefault="00210AEB">
            <w:pPr>
              <w:pStyle w:val="TableParagraph"/>
              <w:spacing w:before="7" w:line="217" w:lineRule="exact"/>
              <w:ind w:right="83"/>
              <w:jc w:val="right"/>
              <w:rPr>
                <w:sz w:val="20"/>
              </w:rPr>
            </w:pPr>
            <w:r>
              <w:rPr>
                <w:color w:val="171F1C"/>
                <w:sz w:val="20"/>
              </w:rPr>
              <w:t>43,765.90</w:t>
            </w:r>
          </w:p>
        </w:tc>
        <w:tc>
          <w:tcPr>
            <w:tcW w:w="135" w:type="dxa"/>
          </w:tcPr>
          <w:p w14:paraId="1A1AAFFD" w14:textId="77777777" w:rsidR="00B85A26" w:rsidRDefault="00B85A2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5" w:type="dxa"/>
          </w:tcPr>
          <w:p w14:paraId="0CDE4452" w14:textId="77777777" w:rsidR="00B85A26" w:rsidRDefault="00210AEB">
            <w:pPr>
              <w:pStyle w:val="TableParagraph"/>
              <w:spacing w:before="6" w:line="218" w:lineRule="exact"/>
              <w:ind w:right="107"/>
              <w:jc w:val="right"/>
              <w:rPr>
                <w:sz w:val="20"/>
              </w:rPr>
            </w:pPr>
            <w:r>
              <w:rPr>
                <w:color w:val="171F1D"/>
                <w:sz w:val="20"/>
              </w:rPr>
              <w:t>62,847.90</w:t>
            </w:r>
          </w:p>
        </w:tc>
      </w:tr>
      <w:tr w:rsidR="00B85A26" w14:paraId="03E26014" w14:textId="77777777">
        <w:trPr>
          <w:trHeight w:val="354"/>
        </w:trPr>
        <w:tc>
          <w:tcPr>
            <w:tcW w:w="6139" w:type="dxa"/>
          </w:tcPr>
          <w:p w14:paraId="1808A886" w14:textId="77777777" w:rsidR="00B85A26" w:rsidRDefault="00210AEB">
            <w:pPr>
              <w:pStyle w:val="TableParagraph"/>
              <w:spacing w:before="1"/>
              <w:ind w:left="59"/>
              <w:rPr>
                <w:sz w:val="20"/>
              </w:rPr>
            </w:pPr>
            <w:r>
              <w:rPr>
                <w:color w:val="151C1B"/>
                <w:sz w:val="20"/>
              </w:rPr>
              <w:t>Right</w:t>
            </w:r>
            <w:r>
              <w:rPr>
                <w:color w:val="151C1B"/>
                <w:spacing w:val="-6"/>
                <w:sz w:val="20"/>
              </w:rPr>
              <w:t xml:space="preserve"> </w:t>
            </w:r>
            <w:r>
              <w:rPr>
                <w:color w:val="151C1B"/>
                <w:sz w:val="20"/>
              </w:rPr>
              <w:t>of</w:t>
            </w:r>
            <w:r>
              <w:rPr>
                <w:color w:val="151C1B"/>
                <w:spacing w:val="-1"/>
                <w:sz w:val="20"/>
              </w:rPr>
              <w:t xml:space="preserve"> </w:t>
            </w:r>
            <w:r>
              <w:rPr>
                <w:color w:val="151C1B"/>
                <w:sz w:val="20"/>
              </w:rPr>
              <w:t>Use</w:t>
            </w:r>
            <w:r>
              <w:rPr>
                <w:color w:val="151C1B"/>
                <w:spacing w:val="-11"/>
                <w:sz w:val="20"/>
              </w:rPr>
              <w:t xml:space="preserve"> </w:t>
            </w:r>
            <w:r>
              <w:rPr>
                <w:color w:val="151C1B"/>
                <w:sz w:val="20"/>
              </w:rPr>
              <w:t>Assets</w:t>
            </w:r>
          </w:p>
        </w:tc>
        <w:tc>
          <w:tcPr>
            <w:tcW w:w="779" w:type="dxa"/>
          </w:tcPr>
          <w:p w14:paraId="1F35DB79" w14:textId="77777777" w:rsidR="00B85A26" w:rsidRDefault="00210AEB">
            <w:pPr>
              <w:pStyle w:val="TableParagraph"/>
              <w:spacing w:line="239" w:lineRule="exact"/>
              <w:ind w:right="137"/>
              <w:jc w:val="center"/>
              <w:rPr>
                <w:sz w:val="20"/>
              </w:rPr>
            </w:pPr>
            <w:r>
              <w:rPr>
                <w:color w:val="1B1F1F"/>
                <w:w w:val="101"/>
                <w:sz w:val="20"/>
              </w:rPr>
              <w:t>5</w:t>
            </w:r>
          </w:p>
        </w:tc>
        <w:tc>
          <w:tcPr>
            <w:tcW w:w="1317" w:type="dxa"/>
            <w:tcBorders>
              <w:bottom w:val="single" w:sz="8" w:space="0" w:color="404444"/>
            </w:tcBorders>
          </w:tcPr>
          <w:p w14:paraId="70316CAC" w14:textId="77777777" w:rsidR="00B85A26" w:rsidRDefault="00210AEB">
            <w:pPr>
              <w:pStyle w:val="TableParagraph"/>
              <w:spacing w:line="238" w:lineRule="exact"/>
              <w:ind w:right="82"/>
              <w:jc w:val="right"/>
              <w:rPr>
                <w:sz w:val="20"/>
              </w:rPr>
            </w:pPr>
            <w:r>
              <w:rPr>
                <w:color w:val="151C1B"/>
                <w:sz w:val="20"/>
              </w:rPr>
              <w:t>951,576.00</w:t>
            </w:r>
          </w:p>
        </w:tc>
        <w:tc>
          <w:tcPr>
            <w:tcW w:w="135" w:type="dxa"/>
          </w:tcPr>
          <w:p w14:paraId="3322F9C5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5" w:type="dxa"/>
            <w:tcBorders>
              <w:bottom w:val="single" w:sz="8" w:space="0" w:color="444747"/>
            </w:tcBorders>
          </w:tcPr>
          <w:p w14:paraId="5FD4DAFF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5A26" w14:paraId="0D55232C" w14:textId="77777777">
        <w:trPr>
          <w:trHeight w:val="445"/>
        </w:trPr>
        <w:tc>
          <w:tcPr>
            <w:tcW w:w="6139" w:type="dxa"/>
          </w:tcPr>
          <w:p w14:paraId="1E8C80E9" w14:textId="77777777" w:rsidR="00B85A26" w:rsidRDefault="00210AEB">
            <w:pPr>
              <w:pStyle w:val="TableParagraph"/>
              <w:spacing w:before="92"/>
              <w:ind w:left="55"/>
              <w:rPr>
                <w:b/>
                <w:sz w:val="20"/>
              </w:rPr>
            </w:pPr>
            <w:r>
              <w:rPr>
                <w:b/>
                <w:color w:val="272D2C"/>
                <w:sz w:val="20"/>
              </w:rPr>
              <w:t>Total</w:t>
            </w:r>
            <w:r>
              <w:rPr>
                <w:b/>
                <w:color w:val="272D2C"/>
                <w:spacing w:val="-11"/>
                <w:sz w:val="20"/>
              </w:rPr>
              <w:t xml:space="preserve"> </w:t>
            </w:r>
            <w:r>
              <w:rPr>
                <w:b/>
                <w:color w:val="272D2C"/>
                <w:sz w:val="20"/>
              </w:rPr>
              <w:t>Non-Current</w:t>
            </w:r>
            <w:r>
              <w:rPr>
                <w:b/>
                <w:color w:val="272D2C"/>
                <w:spacing w:val="-9"/>
                <w:sz w:val="20"/>
              </w:rPr>
              <w:t xml:space="preserve"> </w:t>
            </w:r>
            <w:r>
              <w:rPr>
                <w:b/>
                <w:color w:val="272D2C"/>
                <w:sz w:val="20"/>
              </w:rPr>
              <w:t>Assets</w:t>
            </w:r>
          </w:p>
        </w:tc>
        <w:tc>
          <w:tcPr>
            <w:tcW w:w="779" w:type="dxa"/>
          </w:tcPr>
          <w:p w14:paraId="0F3A337A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7" w:type="dxa"/>
            <w:tcBorders>
              <w:top w:val="single" w:sz="8" w:space="0" w:color="404444"/>
              <w:bottom w:val="single" w:sz="8" w:space="0" w:color="404747"/>
            </w:tcBorders>
          </w:tcPr>
          <w:p w14:paraId="46D59813" w14:textId="77777777" w:rsidR="00B85A26" w:rsidRDefault="00210AEB">
            <w:pPr>
              <w:pStyle w:val="TableParagraph"/>
              <w:spacing w:before="85"/>
              <w:ind w:right="84"/>
              <w:jc w:val="right"/>
              <w:rPr>
                <w:sz w:val="20"/>
              </w:rPr>
            </w:pPr>
            <w:r>
              <w:rPr>
                <w:color w:val="181F1D"/>
                <w:sz w:val="20"/>
              </w:rPr>
              <w:t>1,049,286.13</w:t>
            </w:r>
          </w:p>
        </w:tc>
        <w:tc>
          <w:tcPr>
            <w:tcW w:w="135" w:type="dxa"/>
          </w:tcPr>
          <w:p w14:paraId="0B37F90E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5" w:type="dxa"/>
            <w:tcBorders>
              <w:top w:val="single" w:sz="8" w:space="0" w:color="444747"/>
              <w:bottom w:val="single" w:sz="8" w:space="0" w:color="404744"/>
            </w:tcBorders>
          </w:tcPr>
          <w:p w14:paraId="7D5A53FE" w14:textId="77777777" w:rsidR="00B85A26" w:rsidRDefault="00210AEB">
            <w:pPr>
              <w:pStyle w:val="TableParagraph"/>
              <w:spacing w:before="87"/>
              <w:ind w:right="104"/>
              <w:jc w:val="right"/>
              <w:rPr>
                <w:sz w:val="20"/>
              </w:rPr>
            </w:pPr>
            <w:r>
              <w:rPr>
                <w:color w:val="181F1E"/>
                <w:sz w:val="20"/>
              </w:rPr>
              <w:t>125,206.43</w:t>
            </w:r>
          </w:p>
        </w:tc>
      </w:tr>
      <w:tr w:rsidR="00B85A26" w14:paraId="75A3294C" w14:textId="77777777">
        <w:trPr>
          <w:trHeight w:val="447"/>
        </w:trPr>
        <w:tc>
          <w:tcPr>
            <w:tcW w:w="6139" w:type="dxa"/>
          </w:tcPr>
          <w:p w14:paraId="1633180B" w14:textId="77777777" w:rsidR="00B85A26" w:rsidRDefault="00210AEB">
            <w:pPr>
              <w:pStyle w:val="TableParagraph"/>
              <w:spacing w:before="89"/>
              <w:ind w:left="53"/>
              <w:rPr>
                <w:b/>
                <w:sz w:val="20"/>
              </w:rPr>
            </w:pPr>
            <w:r>
              <w:rPr>
                <w:b/>
                <w:color w:val="272D2C"/>
                <w:sz w:val="20"/>
              </w:rPr>
              <w:t>TOTAL</w:t>
            </w:r>
            <w:r>
              <w:rPr>
                <w:b/>
                <w:color w:val="272D2C"/>
                <w:spacing w:val="-8"/>
                <w:sz w:val="20"/>
              </w:rPr>
              <w:t xml:space="preserve"> </w:t>
            </w:r>
            <w:r>
              <w:rPr>
                <w:b/>
                <w:color w:val="272D2C"/>
                <w:sz w:val="20"/>
              </w:rPr>
              <w:t>ASSETS</w:t>
            </w:r>
          </w:p>
        </w:tc>
        <w:tc>
          <w:tcPr>
            <w:tcW w:w="779" w:type="dxa"/>
          </w:tcPr>
          <w:p w14:paraId="412E154B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7" w:type="dxa"/>
            <w:tcBorders>
              <w:top w:val="single" w:sz="8" w:space="0" w:color="404747"/>
              <w:bottom w:val="single" w:sz="8" w:space="0" w:color="404B47"/>
            </w:tcBorders>
          </w:tcPr>
          <w:p w14:paraId="1FF3BA09" w14:textId="77777777" w:rsidR="00B85A26" w:rsidRDefault="00210AEB">
            <w:pPr>
              <w:pStyle w:val="TableParagraph"/>
              <w:spacing w:before="85"/>
              <w:ind w:right="84"/>
              <w:jc w:val="right"/>
              <w:rPr>
                <w:sz w:val="20"/>
              </w:rPr>
            </w:pPr>
            <w:r>
              <w:rPr>
                <w:color w:val="181F1C"/>
                <w:w w:val="95"/>
                <w:sz w:val="20"/>
              </w:rPr>
              <w:t>$1,984,065.16</w:t>
            </w:r>
          </w:p>
        </w:tc>
        <w:tc>
          <w:tcPr>
            <w:tcW w:w="135" w:type="dxa"/>
          </w:tcPr>
          <w:p w14:paraId="6434B24D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5" w:type="dxa"/>
            <w:tcBorders>
              <w:top w:val="single" w:sz="8" w:space="0" w:color="404744"/>
              <w:bottom w:val="single" w:sz="8" w:space="0" w:color="38403B"/>
            </w:tcBorders>
          </w:tcPr>
          <w:p w14:paraId="54A9154E" w14:textId="77777777" w:rsidR="00B85A26" w:rsidRDefault="00210AEB">
            <w:pPr>
              <w:pStyle w:val="TableParagraph"/>
              <w:spacing w:before="86"/>
              <w:ind w:right="107"/>
              <w:jc w:val="right"/>
              <w:rPr>
                <w:sz w:val="20"/>
              </w:rPr>
            </w:pPr>
            <w:r>
              <w:rPr>
                <w:color w:val="151D1B"/>
                <w:sz w:val="20"/>
              </w:rPr>
              <w:t>$920,880.81</w:t>
            </w:r>
          </w:p>
        </w:tc>
      </w:tr>
      <w:tr w:rsidR="00B85A26" w14:paraId="07D4C306" w14:textId="77777777">
        <w:trPr>
          <w:trHeight w:val="440"/>
        </w:trPr>
        <w:tc>
          <w:tcPr>
            <w:tcW w:w="6139" w:type="dxa"/>
          </w:tcPr>
          <w:p w14:paraId="0F745242" w14:textId="77777777" w:rsidR="00B85A26" w:rsidRDefault="00210AEB">
            <w:pPr>
              <w:pStyle w:val="TableParagraph"/>
              <w:spacing w:before="89"/>
              <w:ind w:left="51"/>
              <w:rPr>
                <w:b/>
                <w:sz w:val="20"/>
              </w:rPr>
            </w:pPr>
            <w:r>
              <w:rPr>
                <w:b/>
                <w:color w:val="272D2C"/>
                <w:sz w:val="20"/>
              </w:rPr>
              <w:t>LIABILITIES</w:t>
            </w:r>
          </w:p>
        </w:tc>
        <w:tc>
          <w:tcPr>
            <w:tcW w:w="779" w:type="dxa"/>
          </w:tcPr>
          <w:p w14:paraId="7C845503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7" w:type="dxa"/>
            <w:tcBorders>
              <w:top w:val="single" w:sz="8" w:space="0" w:color="404B47"/>
            </w:tcBorders>
          </w:tcPr>
          <w:p w14:paraId="7BBE4647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" w:type="dxa"/>
          </w:tcPr>
          <w:p w14:paraId="4D9B0B1A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5" w:type="dxa"/>
            <w:tcBorders>
              <w:top w:val="single" w:sz="8" w:space="0" w:color="38403B"/>
            </w:tcBorders>
          </w:tcPr>
          <w:p w14:paraId="5005C148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5A26" w14:paraId="40145552" w14:textId="77777777">
        <w:trPr>
          <w:trHeight w:val="463"/>
        </w:trPr>
        <w:tc>
          <w:tcPr>
            <w:tcW w:w="6139" w:type="dxa"/>
          </w:tcPr>
          <w:p w14:paraId="084A64D2" w14:textId="77777777" w:rsidR="00B85A26" w:rsidRDefault="00210AEB">
            <w:pPr>
              <w:pStyle w:val="TableParagraph"/>
              <w:spacing w:before="114"/>
              <w:ind w:left="50"/>
              <w:rPr>
                <w:b/>
                <w:sz w:val="20"/>
              </w:rPr>
            </w:pPr>
            <w:r>
              <w:rPr>
                <w:b/>
                <w:color w:val="1B2220"/>
                <w:sz w:val="20"/>
              </w:rPr>
              <w:t>Current</w:t>
            </w:r>
            <w:r>
              <w:rPr>
                <w:b/>
                <w:color w:val="1B2220"/>
                <w:spacing w:val="-12"/>
                <w:sz w:val="20"/>
              </w:rPr>
              <w:t xml:space="preserve"> </w:t>
            </w:r>
            <w:r>
              <w:rPr>
                <w:b/>
                <w:color w:val="1B2220"/>
                <w:sz w:val="20"/>
              </w:rPr>
              <w:t>Liabilities</w:t>
            </w:r>
          </w:p>
        </w:tc>
        <w:tc>
          <w:tcPr>
            <w:tcW w:w="779" w:type="dxa"/>
          </w:tcPr>
          <w:p w14:paraId="290A8323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7" w:type="dxa"/>
          </w:tcPr>
          <w:p w14:paraId="1355AE0F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" w:type="dxa"/>
          </w:tcPr>
          <w:p w14:paraId="59032ED8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5" w:type="dxa"/>
          </w:tcPr>
          <w:p w14:paraId="6A28F38D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5A26" w14:paraId="059F6382" w14:textId="77777777">
        <w:trPr>
          <w:trHeight w:val="350"/>
        </w:trPr>
        <w:tc>
          <w:tcPr>
            <w:tcW w:w="6139" w:type="dxa"/>
          </w:tcPr>
          <w:p w14:paraId="6719F03F" w14:textId="77777777" w:rsidR="00B85A26" w:rsidRDefault="00210AEB">
            <w:pPr>
              <w:pStyle w:val="TableParagraph"/>
              <w:spacing w:before="118" w:line="213" w:lineRule="exact"/>
              <w:ind w:left="53"/>
              <w:rPr>
                <w:sz w:val="20"/>
              </w:rPr>
            </w:pPr>
            <w:r>
              <w:rPr>
                <w:color w:val="1B2220"/>
                <w:sz w:val="20"/>
              </w:rPr>
              <w:t>Creditors</w:t>
            </w:r>
            <w:r>
              <w:rPr>
                <w:color w:val="1B2220"/>
                <w:spacing w:val="-10"/>
                <w:sz w:val="20"/>
              </w:rPr>
              <w:t xml:space="preserve"> </w:t>
            </w:r>
            <w:r>
              <w:rPr>
                <w:b/>
                <w:color w:val="1B2220"/>
                <w:sz w:val="20"/>
              </w:rPr>
              <w:t>&amp;</w:t>
            </w:r>
            <w:r>
              <w:rPr>
                <w:b/>
                <w:color w:val="1B2220"/>
                <w:spacing w:val="-14"/>
                <w:sz w:val="20"/>
              </w:rPr>
              <w:t xml:space="preserve"> </w:t>
            </w:r>
            <w:r>
              <w:rPr>
                <w:color w:val="1B2220"/>
                <w:sz w:val="20"/>
              </w:rPr>
              <w:t>Accruals</w:t>
            </w:r>
          </w:p>
        </w:tc>
        <w:tc>
          <w:tcPr>
            <w:tcW w:w="779" w:type="dxa"/>
          </w:tcPr>
          <w:p w14:paraId="69228956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7" w:type="dxa"/>
          </w:tcPr>
          <w:p w14:paraId="6CFB8A05" w14:textId="77777777" w:rsidR="00B85A26" w:rsidRDefault="00210AEB">
            <w:pPr>
              <w:pStyle w:val="TableParagraph"/>
              <w:spacing w:before="115" w:line="215" w:lineRule="exact"/>
              <w:ind w:right="77"/>
              <w:jc w:val="right"/>
              <w:rPr>
                <w:sz w:val="20"/>
              </w:rPr>
            </w:pPr>
            <w:r>
              <w:rPr>
                <w:color w:val="1C2020"/>
                <w:sz w:val="20"/>
              </w:rPr>
              <w:t>142,351.02</w:t>
            </w:r>
          </w:p>
        </w:tc>
        <w:tc>
          <w:tcPr>
            <w:tcW w:w="135" w:type="dxa"/>
          </w:tcPr>
          <w:p w14:paraId="08EAE399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5" w:type="dxa"/>
          </w:tcPr>
          <w:p w14:paraId="362A08C6" w14:textId="77777777" w:rsidR="00B85A26" w:rsidRDefault="00210AEB">
            <w:pPr>
              <w:pStyle w:val="TableParagraph"/>
              <w:spacing w:before="112" w:line="218" w:lineRule="exact"/>
              <w:ind w:right="96"/>
              <w:jc w:val="right"/>
              <w:rPr>
                <w:sz w:val="20"/>
              </w:rPr>
            </w:pPr>
            <w:r>
              <w:rPr>
                <w:color w:val="1C2120"/>
                <w:sz w:val="20"/>
              </w:rPr>
              <w:t>56,213.94</w:t>
            </w:r>
          </w:p>
        </w:tc>
      </w:tr>
      <w:tr w:rsidR="00B85A26" w14:paraId="66D8BB10" w14:textId="77777777">
        <w:trPr>
          <w:trHeight w:val="232"/>
        </w:trPr>
        <w:tc>
          <w:tcPr>
            <w:tcW w:w="6139" w:type="dxa"/>
          </w:tcPr>
          <w:p w14:paraId="4EB921F5" w14:textId="77777777" w:rsidR="00B85A26" w:rsidRDefault="00210AEB">
            <w:pPr>
              <w:pStyle w:val="TableParagraph"/>
              <w:spacing w:line="213" w:lineRule="exact"/>
              <w:ind w:left="58"/>
              <w:rPr>
                <w:sz w:val="20"/>
              </w:rPr>
            </w:pPr>
            <w:r>
              <w:rPr>
                <w:color w:val="1B2220"/>
                <w:sz w:val="20"/>
              </w:rPr>
              <w:t>Employee</w:t>
            </w:r>
            <w:r>
              <w:rPr>
                <w:color w:val="1B2220"/>
                <w:spacing w:val="-2"/>
                <w:sz w:val="20"/>
              </w:rPr>
              <w:t xml:space="preserve"> </w:t>
            </w:r>
            <w:r>
              <w:rPr>
                <w:color w:val="1B2220"/>
                <w:sz w:val="20"/>
              </w:rPr>
              <w:t>Provisions</w:t>
            </w:r>
          </w:p>
        </w:tc>
        <w:tc>
          <w:tcPr>
            <w:tcW w:w="779" w:type="dxa"/>
          </w:tcPr>
          <w:p w14:paraId="2F588288" w14:textId="77777777" w:rsidR="00B85A26" w:rsidRDefault="00B85A2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7" w:type="dxa"/>
          </w:tcPr>
          <w:p w14:paraId="71945CAB" w14:textId="77777777" w:rsidR="00B85A26" w:rsidRDefault="00210AEB">
            <w:pPr>
              <w:pStyle w:val="TableParagraph"/>
              <w:spacing w:line="213" w:lineRule="exact"/>
              <w:ind w:right="78"/>
              <w:jc w:val="right"/>
              <w:rPr>
                <w:sz w:val="20"/>
              </w:rPr>
            </w:pPr>
            <w:r>
              <w:rPr>
                <w:color w:val="1A201F"/>
                <w:sz w:val="20"/>
              </w:rPr>
              <w:t>218,939.20</w:t>
            </w:r>
          </w:p>
        </w:tc>
        <w:tc>
          <w:tcPr>
            <w:tcW w:w="135" w:type="dxa"/>
          </w:tcPr>
          <w:p w14:paraId="63B3EDFA" w14:textId="77777777" w:rsidR="00B85A26" w:rsidRDefault="00B85A2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5" w:type="dxa"/>
          </w:tcPr>
          <w:p w14:paraId="08BD725B" w14:textId="77777777" w:rsidR="00B85A26" w:rsidRDefault="00210AEB">
            <w:pPr>
              <w:pStyle w:val="TableParagraph"/>
              <w:spacing w:line="213" w:lineRule="exact"/>
              <w:ind w:right="99"/>
              <w:jc w:val="right"/>
              <w:rPr>
                <w:sz w:val="20"/>
              </w:rPr>
            </w:pPr>
            <w:r>
              <w:rPr>
                <w:color w:val="181F1D"/>
                <w:sz w:val="20"/>
              </w:rPr>
              <w:t>169,858.21</w:t>
            </w:r>
          </w:p>
        </w:tc>
      </w:tr>
      <w:tr w:rsidR="00B85A26" w14:paraId="7E764075" w14:textId="77777777">
        <w:trPr>
          <w:trHeight w:val="468"/>
        </w:trPr>
        <w:tc>
          <w:tcPr>
            <w:tcW w:w="6139" w:type="dxa"/>
          </w:tcPr>
          <w:p w14:paraId="238D42E2" w14:textId="77777777" w:rsidR="00B85A26" w:rsidRDefault="00210AEB">
            <w:pPr>
              <w:pStyle w:val="TableParagraph"/>
              <w:spacing w:line="234" w:lineRule="exact"/>
              <w:ind w:left="57" w:right="3037" w:hanging="7"/>
              <w:rPr>
                <w:sz w:val="20"/>
              </w:rPr>
            </w:pPr>
            <w:r>
              <w:rPr>
                <w:color w:val="17201F"/>
                <w:sz w:val="20"/>
              </w:rPr>
              <w:t>Income</w:t>
            </w:r>
            <w:r>
              <w:rPr>
                <w:color w:val="17201F"/>
                <w:spacing w:val="-10"/>
                <w:sz w:val="20"/>
              </w:rPr>
              <w:t xml:space="preserve"> </w:t>
            </w:r>
            <w:r>
              <w:rPr>
                <w:color w:val="17201F"/>
                <w:sz w:val="20"/>
              </w:rPr>
              <w:t>Received</w:t>
            </w:r>
            <w:r>
              <w:rPr>
                <w:color w:val="17201F"/>
                <w:spacing w:val="-13"/>
                <w:sz w:val="20"/>
              </w:rPr>
              <w:t xml:space="preserve"> </w:t>
            </w:r>
            <w:r>
              <w:rPr>
                <w:color w:val="17201F"/>
                <w:sz w:val="20"/>
              </w:rPr>
              <w:t>and</w:t>
            </w:r>
            <w:r>
              <w:rPr>
                <w:color w:val="17201F"/>
                <w:spacing w:val="-9"/>
                <w:sz w:val="20"/>
              </w:rPr>
              <w:t xml:space="preserve"> </w:t>
            </w:r>
            <w:r>
              <w:rPr>
                <w:color w:val="17201F"/>
                <w:sz w:val="20"/>
              </w:rPr>
              <w:t>Unexpended</w:t>
            </w:r>
            <w:r>
              <w:rPr>
                <w:color w:val="17201F"/>
                <w:spacing w:val="-59"/>
                <w:sz w:val="20"/>
              </w:rPr>
              <w:t xml:space="preserve"> </w:t>
            </w:r>
            <w:r>
              <w:rPr>
                <w:color w:val="17201F"/>
                <w:sz w:val="20"/>
              </w:rPr>
              <w:t>Contract</w:t>
            </w:r>
            <w:r>
              <w:rPr>
                <w:color w:val="17201F"/>
                <w:spacing w:val="9"/>
                <w:sz w:val="20"/>
              </w:rPr>
              <w:t xml:space="preserve"> </w:t>
            </w:r>
            <w:r>
              <w:rPr>
                <w:color w:val="17201F"/>
                <w:sz w:val="20"/>
              </w:rPr>
              <w:t>Liabilities</w:t>
            </w:r>
          </w:p>
        </w:tc>
        <w:tc>
          <w:tcPr>
            <w:tcW w:w="779" w:type="dxa"/>
          </w:tcPr>
          <w:p w14:paraId="7D4BAB6B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7" w:type="dxa"/>
          </w:tcPr>
          <w:p w14:paraId="5AFC2779" w14:textId="77777777" w:rsidR="00B85A26" w:rsidRDefault="00B85A26">
            <w:pPr>
              <w:pStyle w:val="TableParagraph"/>
              <w:spacing w:before="2"/>
              <w:rPr>
                <w:b/>
                <w:sz w:val="19"/>
              </w:rPr>
            </w:pPr>
          </w:p>
          <w:p w14:paraId="168333B0" w14:textId="77777777" w:rsidR="00B85A26" w:rsidRDefault="00210AEB">
            <w:pPr>
              <w:pStyle w:val="TableParagraph"/>
              <w:spacing w:line="216" w:lineRule="exact"/>
              <w:ind w:right="79"/>
              <w:jc w:val="right"/>
              <w:rPr>
                <w:sz w:val="20"/>
              </w:rPr>
            </w:pPr>
            <w:r>
              <w:rPr>
                <w:color w:val="181F1D"/>
                <w:sz w:val="20"/>
              </w:rPr>
              <w:t>49,900.00</w:t>
            </w:r>
          </w:p>
        </w:tc>
        <w:tc>
          <w:tcPr>
            <w:tcW w:w="135" w:type="dxa"/>
          </w:tcPr>
          <w:p w14:paraId="42629B8A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5" w:type="dxa"/>
          </w:tcPr>
          <w:p w14:paraId="5BF5C43D" w14:textId="77777777" w:rsidR="00B85A26" w:rsidRDefault="00210AEB">
            <w:pPr>
              <w:pStyle w:val="TableParagraph"/>
              <w:spacing w:line="238" w:lineRule="exact"/>
              <w:ind w:right="97"/>
              <w:jc w:val="right"/>
              <w:rPr>
                <w:sz w:val="20"/>
              </w:rPr>
            </w:pPr>
            <w:r>
              <w:rPr>
                <w:color w:val="1A201F"/>
                <w:sz w:val="20"/>
              </w:rPr>
              <w:t>147,755.10</w:t>
            </w:r>
          </w:p>
        </w:tc>
      </w:tr>
      <w:tr w:rsidR="00B85A26" w14:paraId="59439F6C" w14:textId="77777777">
        <w:trPr>
          <w:trHeight w:val="355"/>
        </w:trPr>
        <w:tc>
          <w:tcPr>
            <w:tcW w:w="6139" w:type="dxa"/>
          </w:tcPr>
          <w:p w14:paraId="1993C2B7" w14:textId="77777777" w:rsidR="00B85A26" w:rsidRDefault="00210AEB">
            <w:pPr>
              <w:pStyle w:val="TableParagraph"/>
              <w:spacing w:line="241" w:lineRule="exact"/>
              <w:ind w:left="58"/>
              <w:rPr>
                <w:sz w:val="20"/>
              </w:rPr>
            </w:pPr>
            <w:r>
              <w:rPr>
                <w:color w:val="171D1C"/>
                <w:sz w:val="20"/>
              </w:rPr>
              <w:t>Lease Liability</w:t>
            </w:r>
          </w:p>
        </w:tc>
        <w:tc>
          <w:tcPr>
            <w:tcW w:w="779" w:type="dxa"/>
          </w:tcPr>
          <w:p w14:paraId="54A1A3D9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7" w:type="dxa"/>
            <w:tcBorders>
              <w:bottom w:val="single" w:sz="8" w:space="0" w:color="3B4440"/>
            </w:tcBorders>
          </w:tcPr>
          <w:p w14:paraId="58178C9B" w14:textId="77777777" w:rsidR="00B85A26" w:rsidRDefault="00210AEB">
            <w:pPr>
              <w:pStyle w:val="TableParagraph"/>
              <w:spacing w:line="239" w:lineRule="exact"/>
              <w:ind w:right="70"/>
              <w:jc w:val="right"/>
              <w:rPr>
                <w:sz w:val="20"/>
              </w:rPr>
            </w:pPr>
            <w:r>
              <w:rPr>
                <w:color w:val="181D1C"/>
                <w:sz w:val="20"/>
              </w:rPr>
              <w:t>175,500.00</w:t>
            </w:r>
          </w:p>
        </w:tc>
        <w:tc>
          <w:tcPr>
            <w:tcW w:w="135" w:type="dxa"/>
          </w:tcPr>
          <w:p w14:paraId="1A79E8CF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5" w:type="dxa"/>
            <w:tcBorders>
              <w:bottom w:val="single" w:sz="8" w:space="0" w:color="44504B"/>
            </w:tcBorders>
          </w:tcPr>
          <w:p w14:paraId="51E50026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5A26" w14:paraId="3B00E423" w14:textId="77777777">
        <w:trPr>
          <w:trHeight w:val="441"/>
        </w:trPr>
        <w:tc>
          <w:tcPr>
            <w:tcW w:w="6139" w:type="dxa"/>
          </w:tcPr>
          <w:p w14:paraId="1247E879" w14:textId="77777777" w:rsidR="00B85A26" w:rsidRDefault="00210AEB">
            <w:pPr>
              <w:pStyle w:val="TableParagraph"/>
              <w:spacing w:before="89"/>
              <w:ind w:left="58"/>
              <w:rPr>
                <w:b/>
                <w:sz w:val="20"/>
              </w:rPr>
            </w:pPr>
            <w:r>
              <w:rPr>
                <w:b/>
                <w:color w:val="2A3130"/>
                <w:sz w:val="20"/>
              </w:rPr>
              <w:t>Total</w:t>
            </w:r>
            <w:r>
              <w:rPr>
                <w:b/>
                <w:color w:val="2A3130"/>
                <w:spacing w:val="-12"/>
                <w:sz w:val="20"/>
              </w:rPr>
              <w:t xml:space="preserve"> </w:t>
            </w:r>
            <w:r>
              <w:rPr>
                <w:b/>
                <w:color w:val="2A3130"/>
                <w:sz w:val="20"/>
              </w:rPr>
              <w:t>Current</w:t>
            </w:r>
            <w:r>
              <w:rPr>
                <w:b/>
                <w:color w:val="2A3130"/>
                <w:spacing w:val="-10"/>
                <w:sz w:val="20"/>
              </w:rPr>
              <w:t xml:space="preserve"> </w:t>
            </w:r>
            <w:r>
              <w:rPr>
                <w:b/>
                <w:color w:val="2A3130"/>
                <w:sz w:val="20"/>
              </w:rPr>
              <w:t>Liabilities</w:t>
            </w:r>
          </w:p>
        </w:tc>
        <w:tc>
          <w:tcPr>
            <w:tcW w:w="779" w:type="dxa"/>
          </w:tcPr>
          <w:p w14:paraId="6BAE358F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7" w:type="dxa"/>
            <w:tcBorders>
              <w:top w:val="single" w:sz="8" w:space="0" w:color="3B4440"/>
            </w:tcBorders>
          </w:tcPr>
          <w:p w14:paraId="1549935B" w14:textId="77777777" w:rsidR="00B85A26" w:rsidRDefault="00210AEB">
            <w:pPr>
              <w:pStyle w:val="TableParagraph"/>
              <w:spacing w:before="88"/>
              <w:ind w:right="69"/>
              <w:jc w:val="right"/>
              <w:rPr>
                <w:sz w:val="20"/>
              </w:rPr>
            </w:pPr>
            <w:r>
              <w:rPr>
                <w:color w:val="1C2120"/>
                <w:sz w:val="20"/>
              </w:rPr>
              <w:t>586,690.22</w:t>
            </w:r>
          </w:p>
        </w:tc>
        <w:tc>
          <w:tcPr>
            <w:tcW w:w="135" w:type="dxa"/>
          </w:tcPr>
          <w:p w14:paraId="42A6CCD2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5" w:type="dxa"/>
            <w:tcBorders>
              <w:top w:val="single" w:sz="8" w:space="0" w:color="44504B"/>
            </w:tcBorders>
          </w:tcPr>
          <w:p w14:paraId="140C6810" w14:textId="77777777" w:rsidR="00B85A26" w:rsidRDefault="00210AEB">
            <w:pPr>
              <w:pStyle w:val="TableParagraph"/>
              <w:spacing w:before="86"/>
              <w:ind w:right="90"/>
              <w:jc w:val="right"/>
              <w:rPr>
                <w:sz w:val="20"/>
              </w:rPr>
            </w:pPr>
            <w:r>
              <w:rPr>
                <w:color w:val="202523"/>
                <w:sz w:val="20"/>
              </w:rPr>
              <w:t>373,827.25</w:t>
            </w:r>
          </w:p>
        </w:tc>
      </w:tr>
      <w:tr w:rsidR="00B85A26" w14:paraId="6E7BAE57" w14:textId="77777777">
        <w:trPr>
          <w:trHeight w:val="464"/>
        </w:trPr>
        <w:tc>
          <w:tcPr>
            <w:tcW w:w="6139" w:type="dxa"/>
          </w:tcPr>
          <w:p w14:paraId="2C3CE0A4" w14:textId="77777777" w:rsidR="00B85A26" w:rsidRDefault="00210AEB">
            <w:pPr>
              <w:pStyle w:val="TableParagraph"/>
              <w:spacing w:before="115"/>
              <w:ind w:left="57"/>
              <w:rPr>
                <w:b/>
                <w:sz w:val="20"/>
              </w:rPr>
            </w:pPr>
            <w:r>
              <w:rPr>
                <w:b/>
                <w:color w:val="2A3130"/>
                <w:sz w:val="20"/>
              </w:rPr>
              <w:t>Non-Current</w:t>
            </w:r>
            <w:r>
              <w:rPr>
                <w:b/>
                <w:color w:val="2A3130"/>
                <w:spacing w:val="-7"/>
                <w:sz w:val="20"/>
              </w:rPr>
              <w:t xml:space="preserve"> </w:t>
            </w:r>
            <w:r>
              <w:rPr>
                <w:b/>
                <w:color w:val="2A3130"/>
                <w:sz w:val="20"/>
              </w:rPr>
              <w:t>Liabilities</w:t>
            </w:r>
          </w:p>
        </w:tc>
        <w:tc>
          <w:tcPr>
            <w:tcW w:w="779" w:type="dxa"/>
          </w:tcPr>
          <w:p w14:paraId="3682C9D2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7" w:type="dxa"/>
          </w:tcPr>
          <w:p w14:paraId="528559C0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" w:type="dxa"/>
          </w:tcPr>
          <w:p w14:paraId="60D0FA22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5" w:type="dxa"/>
          </w:tcPr>
          <w:p w14:paraId="4C18CCF5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5A26" w14:paraId="0971FB0A" w14:textId="77777777">
        <w:trPr>
          <w:trHeight w:val="351"/>
        </w:trPr>
        <w:tc>
          <w:tcPr>
            <w:tcW w:w="6139" w:type="dxa"/>
          </w:tcPr>
          <w:p w14:paraId="19DC298F" w14:textId="77777777" w:rsidR="00B85A26" w:rsidRDefault="00210AEB">
            <w:pPr>
              <w:pStyle w:val="TableParagraph"/>
              <w:spacing w:before="117" w:line="214" w:lineRule="exact"/>
              <w:ind w:left="64"/>
              <w:rPr>
                <w:sz w:val="20"/>
              </w:rPr>
            </w:pPr>
            <w:r>
              <w:rPr>
                <w:color w:val="1B1F1D"/>
                <w:sz w:val="20"/>
              </w:rPr>
              <w:t>Employee</w:t>
            </w:r>
            <w:r>
              <w:rPr>
                <w:color w:val="1B1F1D"/>
                <w:spacing w:val="-4"/>
                <w:sz w:val="20"/>
              </w:rPr>
              <w:t xml:space="preserve"> </w:t>
            </w:r>
            <w:r>
              <w:rPr>
                <w:color w:val="1B1F1D"/>
                <w:sz w:val="20"/>
              </w:rPr>
              <w:t>Provisions</w:t>
            </w:r>
          </w:p>
        </w:tc>
        <w:tc>
          <w:tcPr>
            <w:tcW w:w="779" w:type="dxa"/>
          </w:tcPr>
          <w:p w14:paraId="2E33006F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7" w:type="dxa"/>
          </w:tcPr>
          <w:p w14:paraId="75A45F9D" w14:textId="77777777" w:rsidR="00B85A26" w:rsidRDefault="00210AEB">
            <w:pPr>
              <w:pStyle w:val="TableParagraph"/>
              <w:spacing w:before="115" w:line="216" w:lineRule="exact"/>
              <w:ind w:right="68"/>
              <w:jc w:val="right"/>
              <w:rPr>
                <w:sz w:val="20"/>
              </w:rPr>
            </w:pPr>
            <w:r>
              <w:rPr>
                <w:color w:val="1B201F"/>
                <w:sz w:val="20"/>
              </w:rPr>
              <w:t>42,055.10</w:t>
            </w:r>
          </w:p>
        </w:tc>
        <w:tc>
          <w:tcPr>
            <w:tcW w:w="135" w:type="dxa"/>
          </w:tcPr>
          <w:p w14:paraId="3DF4FA34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5" w:type="dxa"/>
          </w:tcPr>
          <w:p w14:paraId="7A2F7394" w14:textId="77777777" w:rsidR="00B85A26" w:rsidRDefault="00210AEB">
            <w:pPr>
              <w:pStyle w:val="TableParagraph"/>
              <w:spacing w:before="113" w:line="218" w:lineRule="exact"/>
              <w:ind w:right="92"/>
              <w:jc w:val="right"/>
              <w:rPr>
                <w:sz w:val="20"/>
              </w:rPr>
            </w:pPr>
            <w:r>
              <w:rPr>
                <w:color w:val="1E2321"/>
                <w:sz w:val="20"/>
              </w:rPr>
              <w:t>43,515.60</w:t>
            </w:r>
          </w:p>
        </w:tc>
      </w:tr>
      <w:tr w:rsidR="00B85A26" w14:paraId="0BFEE162" w14:textId="77777777">
        <w:trPr>
          <w:trHeight w:val="355"/>
        </w:trPr>
        <w:tc>
          <w:tcPr>
            <w:tcW w:w="6139" w:type="dxa"/>
          </w:tcPr>
          <w:p w14:paraId="74B8754A" w14:textId="77777777" w:rsidR="00B85A26" w:rsidRDefault="00210AEB">
            <w:pPr>
              <w:pStyle w:val="TableParagraph"/>
              <w:spacing w:line="240" w:lineRule="exact"/>
              <w:ind w:left="61"/>
              <w:rPr>
                <w:sz w:val="20"/>
              </w:rPr>
            </w:pPr>
            <w:r>
              <w:rPr>
                <w:color w:val="181F1D"/>
                <w:sz w:val="20"/>
              </w:rPr>
              <w:t>Lease Liability</w:t>
            </w:r>
          </w:p>
        </w:tc>
        <w:tc>
          <w:tcPr>
            <w:tcW w:w="779" w:type="dxa"/>
          </w:tcPr>
          <w:p w14:paraId="63787CBC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7" w:type="dxa"/>
            <w:tcBorders>
              <w:bottom w:val="single" w:sz="8" w:space="0" w:color="404444"/>
            </w:tcBorders>
          </w:tcPr>
          <w:p w14:paraId="20562505" w14:textId="77777777" w:rsidR="00B85A26" w:rsidRDefault="00210AEB">
            <w:pPr>
              <w:pStyle w:val="TableParagraph"/>
              <w:spacing w:line="239" w:lineRule="exact"/>
              <w:ind w:right="72"/>
              <w:jc w:val="right"/>
              <w:rPr>
                <w:sz w:val="20"/>
              </w:rPr>
            </w:pPr>
            <w:r>
              <w:rPr>
                <w:color w:val="1C201E"/>
                <w:sz w:val="20"/>
              </w:rPr>
              <w:t>777,229.00</w:t>
            </w:r>
          </w:p>
        </w:tc>
        <w:tc>
          <w:tcPr>
            <w:tcW w:w="135" w:type="dxa"/>
          </w:tcPr>
          <w:p w14:paraId="23D6F9CC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5" w:type="dxa"/>
            <w:tcBorders>
              <w:bottom w:val="single" w:sz="8" w:space="0" w:color="3B4040"/>
            </w:tcBorders>
          </w:tcPr>
          <w:p w14:paraId="0939DDCE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5A26" w14:paraId="7A4EA975" w14:textId="77777777">
        <w:trPr>
          <w:trHeight w:val="445"/>
        </w:trPr>
        <w:tc>
          <w:tcPr>
            <w:tcW w:w="6139" w:type="dxa"/>
          </w:tcPr>
          <w:p w14:paraId="4C193342" w14:textId="77777777" w:rsidR="00B85A26" w:rsidRDefault="00210AEB">
            <w:pPr>
              <w:pStyle w:val="TableParagraph"/>
              <w:spacing w:before="90"/>
              <w:ind w:left="61"/>
              <w:rPr>
                <w:b/>
                <w:sz w:val="20"/>
              </w:rPr>
            </w:pPr>
            <w:r>
              <w:rPr>
                <w:b/>
                <w:color w:val="2C3533"/>
                <w:sz w:val="20"/>
              </w:rPr>
              <w:t>Total</w:t>
            </w:r>
            <w:r>
              <w:rPr>
                <w:b/>
                <w:color w:val="2C3533"/>
                <w:spacing w:val="-4"/>
                <w:sz w:val="20"/>
              </w:rPr>
              <w:t xml:space="preserve"> </w:t>
            </w:r>
            <w:r>
              <w:rPr>
                <w:b/>
                <w:color w:val="2C3533"/>
                <w:sz w:val="20"/>
              </w:rPr>
              <w:t>Non-Current</w:t>
            </w:r>
            <w:r>
              <w:rPr>
                <w:b/>
                <w:color w:val="2C3533"/>
                <w:spacing w:val="-10"/>
                <w:sz w:val="20"/>
              </w:rPr>
              <w:t xml:space="preserve"> </w:t>
            </w:r>
            <w:r>
              <w:rPr>
                <w:b/>
                <w:color w:val="2C3533"/>
                <w:sz w:val="20"/>
              </w:rPr>
              <w:t>Liabilities</w:t>
            </w:r>
          </w:p>
        </w:tc>
        <w:tc>
          <w:tcPr>
            <w:tcW w:w="779" w:type="dxa"/>
          </w:tcPr>
          <w:p w14:paraId="7DD04FD4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7" w:type="dxa"/>
            <w:tcBorders>
              <w:top w:val="single" w:sz="8" w:space="0" w:color="404444"/>
              <w:bottom w:val="single" w:sz="8" w:space="0" w:color="404440"/>
            </w:tcBorders>
          </w:tcPr>
          <w:p w14:paraId="3B936496" w14:textId="77777777" w:rsidR="00B85A26" w:rsidRDefault="00210AEB">
            <w:pPr>
              <w:pStyle w:val="TableParagraph"/>
              <w:spacing w:before="87"/>
              <w:ind w:right="72"/>
              <w:jc w:val="right"/>
              <w:rPr>
                <w:sz w:val="20"/>
              </w:rPr>
            </w:pPr>
            <w:r>
              <w:rPr>
                <w:color w:val="1A201E"/>
                <w:sz w:val="20"/>
              </w:rPr>
              <w:t>819,284.10</w:t>
            </w:r>
          </w:p>
        </w:tc>
        <w:tc>
          <w:tcPr>
            <w:tcW w:w="135" w:type="dxa"/>
          </w:tcPr>
          <w:p w14:paraId="2086AFFA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5" w:type="dxa"/>
            <w:tcBorders>
              <w:top w:val="single" w:sz="8" w:space="0" w:color="3B4040"/>
              <w:bottom w:val="single" w:sz="8" w:space="0" w:color="404444"/>
            </w:tcBorders>
          </w:tcPr>
          <w:p w14:paraId="6A19C95B" w14:textId="77777777" w:rsidR="00B85A26" w:rsidRDefault="00210AEB">
            <w:pPr>
              <w:pStyle w:val="TableParagraph"/>
              <w:spacing w:before="85"/>
              <w:ind w:right="89"/>
              <w:jc w:val="right"/>
              <w:rPr>
                <w:sz w:val="20"/>
              </w:rPr>
            </w:pPr>
            <w:r>
              <w:rPr>
                <w:color w:val="181F1D"/>
                <w:sz w:val="20"/>
              </w:rPr>
              <w:t>43,515.60</w:t>
            </w:r>
          </w:p>
        </w:tc>
      </w:tr>
      <w:tr w:rsidR="00B85A26" w14:paraId="13949800" w14:textId="77777777">
        <w:trPr>
          <w:trHeight w:val="442"/>
        </w:trPr>
        <w:tc>
          <w:tcPr>
            <w:tcW w:w="6139" w:type="dxa"/>
          </w:tcPr>
          <w:p w14:paraId="36C7E1F2" w14:textId="77777777" w:rsidR="00B85A26" w:rsidRDefault="00210AEB">
            <w:pPr>
              <w:pStyle w:val="TableParagraph"/>
              <w:spacing w:before="89"/>
              <w:ind w:left="59"/>
              <w:rPr>
                <w:b/>
                <w:sz w:val="20"/>
              </w:rPr>
            </w:pPr>
            <w:r>
              <w:rPr>
                <w:b/>
                <w:color w:val="2C3533"/>
                <w:sz w:val="20"/>
              </w:rPr>
              <w:t>TOTAL</w:t>
            </w:r>
            <w:r>
              <w:rPr>
                <w:b/>
                <w:color w:val="2C3533"/>
                <w:spacing w:val="-5"/>
                <w:sz w:val="20"/>
              </w:rPr>
              <w:t xml:space="preserve"> </w:t>
            </w:r>
            <w:r>
              <w:rPr>
                <w:b/>
                <w:color w:val="2C3533"/>
                <w:sz w:val="20"/>
              </w:rPr>
              <w:t>LIABILITES</w:t>
            </w:r>
          </w:p>
        </w:tc>
        <w:tc>
          <w:tcPr>
            <w:tcW w:w="779" w:type="dxa"/>
          </w:tcPr>
          <w:p w14:paraId="2D33BEE2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7" w:type="dxa"/>
            <w:tcBorders>
              <w:top w:val="single" w:sz="8" w:space="0" w:color="404440"/>
              <w:bottom w:val="single" w:sz="8" w:space="0" w:color="383B3B"/>
            </w:tcBorders>
          </w:tcPr>
          <w:p w14:paraId="352E9FE5" w14:textId="77777777" w:rsidR="00B85A26" w:rsidRDefault="00210AEB">
            <w:pPr>
              <w:pStyle w:val="TableParagraph"/>
              <w:spacing w:before="85"/>
              <w:ind w:right="64"/>
              <w:jc w:val="right"/>
              <w:rPr>
                <w:sz w:val="20"/>
              </w:rPr>
            </w:pPr>
            <w:r>
              <w:rPr>
                <w:color w:val="1B2220"/>
                <w:sz w:val="20"/>
              </w:rPr>
              <w:t>1,405,974.32</w:t>
            </w:r>
          </w:p>
        </w:tc>
        <w:tc>
          <w:tcPr>
            <w:tcW w:w="135" w:type="dxa"/>
          </w:tcPr>
          <w:p w14:paraId="58B8EC15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5" w:type="dxa"/>
            <w:tcBorders>
              <w:top w:val="single" w:sz="8" w:space="0" w:color="404444"/>
              <w:bottom w:val="single" w:sz="12" w:space="0" w:color="444747"/>
            </w:tcBorders>
          </w:tcPr>
          <w:p w14:paraId="4945BDF1" w14:textId="77777777" w:rsidR="00B85A26" w:rsidRDefault="00210AEB">
            <w:pPr>
              <w:pStyle w:val="TableParagraph"/>
              <w:spacing w:before="86"/>
              <w:ind w:right="89"/>
              <w:jc w:val="right"/>
              <w:rPr>
                <w:sz w:val="20"/>
              </w:rPr>
            </w:pPr>
            <w:r>
              <w:rPr>
                <w:color w:val="1B2220"/>
                <w:sz w:val="20"/>
              </w:rPr>
              <w:t>417,342.85</w:t>
            </w:r>
          </w:p>
        </w:tc>
      </w:tr>
      <w:tr w:rsidR="00B85A26" w14:paraId="0287E0B7" w14:textId="77777777">
        <w:trPr>
          <w:trHeight w:val="442"/>
        </w:trPr>
        <w:tc>
          <w:tcPr>
            <w:tcW w:w="6139" w:type="dxa"/>
          </w:tcPr>
          <w:p w14:paraId="4697FC7C" w14:textId="77777777" w:rsidR="00B85A26" w:rsidRDefault="00210AEB">
            <w:pPr>
              <w:pStyle w:val="TableParagraph"/>
              <w:spacing w:before="84"/>
              <w:ind w:left="63"/>
              <w:rPr>
                <w:b/>
                <w:sz w:val="20"/>
              </w:rPr>
            </w:pPr>
            <w:r>
              <w:rPr>
                <w:b/>
                <w:color w:val="2F3635"/>
                <w:sz w:val="20"/>
              </w:rPr>
              <w:t>NET</w:t>
            </w:r>
            <w:r>
              <w:rPr>
                <w:b/>
                <w:color w:val="2F3635"/>
                <w:spacing w:val="-4"/>
                <w:sz w:val="20"/>
              </w:rPr>
              <w:t xml:space="preserve"> </w:t>
            </w:r>
            <w:r>
              <w:rPr>
                <w:b/>
                <w:color w:val="2F3635"/>
                <w:sz w:val="20"/>
              </w:rPr>
              <w:t>ASSETS</w:t>
            </w:r>
          </w:p>
        </w:tc>
        <w:tc>
          <w:tcPr>
            <w:tcW w:w="779" w:type="dxa"/>
          </w:tcPr>
          <w:p w14:paraId="4FBDFBA2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7" w:type="dxa"/>
            <w:tcBorders>
              <w:top w:val="single" w:sz="8" w:space="0" w:color="383B3B"/>
              <w:bottom w:val="single" w:sz="8" w:space="0" w:color="444747"/>
            </w:tcBorders>
          </w:tcPr>
          <w:p w14:paraId="466B66D8" w14:textId="77777777" w:rsidR="00B85A26" w:rsidRDefault="00210AEB">
            <w:pPr>
              <w:pStyle w:val="TableParagraph"/>
              <w:spacing w:before="81"/>
              <w:ind w:right="64"/>
              <w:jc w:val="right"/>
              <w:rPr>
                <w:sz w:val="20"/>
              </w:rPr>
            </w:pPr>
            <w:r>
              <w:rPr>
                <w:color w:val="1D2020"/>
                <w:sz w:val="20"/>
              </w:rPr>
              <w:t>$578,090.84</w:t>
            </w:r>
          </w:p>
        </w:tc>
        <w:tc>
          <w:tcPr>
            <w:tcW w:w="135" w:type="dxa"/>
          </w:tcPr>
          <w:p w14:paraId="21554303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5" w:type="dxa"/>
            <w:tcBorders>
              <w:top w:val="single" w:sz="12" w:space="0" w:color="444747"/>
              <w:bottom w:val="single" w:sz="8" w:space="0" w:color="3B4040"/>
            </w:tcBorders>
          </w:tcPr>
          <w:p w14:paraId="5EF89C0F" w14:textId="77777777" w:rsidR="00B85A26" w:rsidRDefault="00210AEB">
            <w:pPr>
              <w:pStyle w:val="TableParagraph"/>
              <w:spacing w:before="81"/>
              <w:ind w:right="87"/>
              <w:jc w:val="right"/>
              <w:rPr>
                <w:sz w:val="20"/>
              </w:rPr>
            </w:pPr>
            <w:r>
              <w:rPr>
                <w:color w:val="1C2020"/>
                <w:sz w:val="20"/>
              </w:rPr>
              <w:t>$503,537.96</w:t>
            </w:r>
          </w:p>
        </w:tc>
      </w:tr>
      <w:tr w:rsidR="00B85A26" w14:paraId="1F025341" w14:textId="77777777">
        <w:trPr>
          <w:trHeight w:val="438"/>
        </w:trPr>
        <w:tc>
          <w:tcPr>
            <w:tcW w:w="6139" w:type="dxa"/>
          </w:tcPr>
          <w:p w14:paraId="31C48A39" w14:textId="77777777" w:rsidR="00B85A26" w:rsidRDefault="00210AEB">
            <w:pPr>
              <w:pStyle w:val="TableParagraph"/>
              <w:spacing w:before="88"/>
              <w:ind w:left="66"/>
              <w:rPr>
                <w:b/>
                <w:sz w:val="20"/>
              </w:rPr>
            </w:pPr>
            <w:r>
              <w:rPr>
                <w:b/>
                <w:color w:val="2F3534"/>
                <w:sz w:val="20"/>
              </w:rPr>
              <w:t>MEMBERS</w:t>
            </w:r>
            <w:r>
              <w:rPr>
                <w:b/>
                <w:color w:val="2F3534"/>
                <w:spacing w:val="-3"/>
                <w:sz w:val="20"/>
              </w:rPr>
              <w:t xml:space="preserve"> </w:t>
            </w:r>
            <w:r>
              <w:rPr>
                <w:b/>
                <w:color w:val="2F3534"/>
                <w:sz w:val="20"/>
              </w:rPr>
              <w:t>FUNDS</w:t>
            </w:r>
          </w:p>
        </w:tc>
        <w:tc>
          <w:tcPr>
            <w:tcW w:w="779" w:type="dxa"/>
          </w:tcPr>
          <w:p w14:paraId="5BF779F6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7" w:type="dxa"/>
            <w:tcBorders>
              <w:top w:val="single" w:sz="8" w:space="0" w:color="444747"/>
            </w:tcBorders>
          </w:tcPr>
          <w:p w14:paraId="400EA743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" w:type="dxa"/>
          </w:tcPr>
          <w:p w14:paraId="0D338777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5" w:type="dxa"/>
            <w:tcBorders>
              <w:top w:val="single" w:sz="8" w:space="0" w:color="3B4040"/>
            </w:tcBorders>
          </w:tcPr>
          <w:p w14:paraId="0CE096B5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5A26" w14:paraId="47E42B2D" w14:textId="77777777">
        <w:trPr>
          <w:trHeight w:val="468"/>
        </w:trPr>
        <w:tc>
          <w:tcPr>
            <w:tcW w:w="6139" w:type="dxa"/>
          </w:tcPr>
          <w:p w14:paraId="3740B29D" w14:textId="77777777" w:rsidR="00B85A26" w:rsidRDefault="00210AEB">
            <w:pPr>
              <w:pStyle w:val="TableParagraph"/>
              <w:spacing w:before="118"/>
              <w:ind w:left="68"/>
              <w:rPr>
                <w:sz w:val="20"/>
              </w:rPr>
            </w:pPr>
            <w:r>
              <w:rPr>
                <w:color w:val="161F1C"/>
                <w:sz w:val="20"/>
              </w:rPr>
              <w:t>Retained</w:t>
            </w:r>
            <w:r>
              <w:rPr>
                <w:color w:val="161F1C"/>
                <w:spacing w:val="-2"/>
                <w:sz w:val="20"/>
              </w:rPr>
              <w:t xml:space="preserve"> </w:t>
            </w:r>
            <w:r>
              <w:rPr>
                <w:color w:val="161F1C"/>
                <w:sz w:val="20"/>
              </w:rPr>
              <w:t>Surplus</w:t>
            </w:r>
          </w:p>
        </w:tc>
        <w:tc>
          <w:tcPr>
            <w:tcW w:w="779" w:type="dxa"/>
          </w:tcPr>
          <w:p w14:paraId="48110E3F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7" w:type="dxa"/>
          </w:tcPr>
          <w:p w14:paraId="515C5F3A" w14:textId="77777777" w:rsidR="00B85A26" w:rsidRDefault="00210AEB">
            <w:pPr>
              <w:pStyle w:val="TableParagraph"/>
              <w:spacing w:before="114"/>
              <w:ind w:right="62"/>
              <w:jc w:val="right"/>
              <w:rPr>
                <w:sz w:val="20"/>
              </w:rPr>
            </w:pPr>
            <w:r>
              <w:rPr>
                <w:color w:val="181E1E"/>
                <w:sz w:val="20"/>
              </w:rPr>
              <w:t>578,090.84</w:t>
            </w:r>
          </w:p>
        </w:tc>
        <w:tc>
          <w:tcPr>
            <w:tcW w:w="135" w:type="dxa"/>
          </w:tcPr>
          <w:p w14:paraId="5FBE13D4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5" w:type="dxa"/>
          </w:tcPr>
          <w:p w14:paraId="1A0B8B1A" w14:textId="77777777" w:rsidR="00B85A26" w:rsidRDefault="00210AEB">
            <w:pPr>
              <w:pStyle w:val="TableParagraph"/>
              <w:spacing w:before="114"/>
              <w:ind w:right="78"/>
              <w:jc w:val="right"/>
              <w:rPr>
                <w:sz w:val="20"/>
              </w:rPr>
            </w:pPr>
            <w:r>
              <w:rPr>
                <w:color w:val="181E1E"/>
                <w:sz w:val="20"/>
              </w:rPr>
              <w:t>503,537.96</w:t>
            </w:r>
          </w:p>
        </w:tc>
      </w:tr>
      <w:tr w:rsidR="00B85A26" w14:paraId="11FA05FE" w14:textId="77777777">
        <w:trPr>
          <w:trHeight w:val="473"/>
        </w:trPr>
        <w:tc>
          <w:tcPr>
            <w:tcW w:w="6139" w:type="dxa"/>
          </w:tcPr>
          <w:p w14:paraId="1759492C" w14:textId="77777777" w:rsidR="00B85A26" w:rsidRDefault="00210AEB">
            <w:pPr>
              <w:pStyle w:val="TableParagraph"/>
              <w:spacing w:before="116"/>
              <w:ind w:left="68"/>
              <w:rPr>
                <w:b/>
                <w:sz w:val="20"/>
              </w:rPr>
            </w:pPr>
            <w:r>
              <w:rPr>
                <w:b/>
                <w:color w:val="303435"/>
                <w:sz w:val="20"/>
              </w:rPr>
              <w:t>TOTAL</w:t>
            </w:r>
            <w:r>
              <w:rPr>
                <w:b/>
                <w:color w:val="303435"/>
                <w:spacing w:val="-4"/>
                <w:sz w:val="20"/>
              </w:rPr>
              <w:t xml:space="preserve"> </w:t>
            </w:r>
            <w:r>
              <w:rPr>
                <w:b/>
                <w:color w:val="303435"/>
                <w:sz w:val="20"/>
              </w:rPr>
              <w:t>MEMBERS</w:t>
            </w:r>
            <w:r>
              <w:rPr>
                <w:b/>
                <w:color w:val="303435"/>
                <w:spacing w:val="-6"/>
                <w:sz w:val="20"/>
              </w:rPr>
              <w:t xml:space="preserve"> </w:t>
            </w:r>
            <w:r>
              <w:rPr>
                <w:b/>
                <w:color w:val="303435"/>
                <w:sz w:val="20"/>
              </w:rPr>
              <w:t>FUNDS</w:t>
            </w:r>
          </w:p>
        </w:tc>
        <w:tc>
          <w:tcPr>
            <w:tcW w:w="779" w:type="dxa"/>
          </w:tcPr>
          <w:p w14:paraId="5758DF12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7" w:type="dxa"/>
            <w:tcBorders>
              <w:bottom w:val="single" w:sz="8" w:space="0" w:color="38403B"/>
            </w:tcBorders>
          </w:tcPr>
          <w:p w14:paraId="07729753" w14:textId="77777777" w:rsidR="00B85A26" w:rsidRDefault="00210AEB">
            <w:pPr>
              <w:pStyle w:val="TableParagraph"/>
              <w:spacing w:before="114"/>
              <w:ind w:right="55"/>
              <w:jc w:val="right"/>
              <w:rPr>
                <w:sz w:val="20"/>
              </w:rPr>
            </w:pPr>
            <w:r>
              <w:rPr>
                <w:color w:val="1D201F"/>
                <w:sz w:val="20"/>
              </w:rPr>
              <w:t>$578,090.84</w:t>
            </w:r>
          </w:p>
        </w:tc>
        <w:tc>
          <w:tcPr>
            <w:tcW w:w="135" w:type="dxa"/>
          </w:tcPr>
          <w:p w14:paraId="52240033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5" w:type="dxa"/>
            <w:tcBorders>
              <w:bottom w:val="single" w:sz="8" w:space="0" w:color="404444"/>
            </w:tcBorders>
          </w:tcPr>
          <w:p w14:paraId="4A289572" w14:textId="77777777" w:rsidR="00B85A26" w:rsidRDefault="00210AEB">
            <w:pPr>
              <w:pStyle w:val="TableParagraph"/>
              <w:spacing w:before="114"/>
              <w:ind w:right="71"/>
              <w:jc w:val="right"/>
              <w:rPr>
                <w:sz w:val="20"/>
              </w:rPr>
            </w:pPr>
            <w:r>
              <w:rPr>
                <w:color w:val="1D201F"/>
                <w:sz w:val="20"/>
              </w:rPr>
              <w:t>$503,537.96</w:t>
            </w:r>
          </w:p>
        </w:tc>
      </w:tr>
    </w:tbl>
    <w:p w14:paraId="3FC49101" w14:textId="77777777" w:rsidR="00B85A26" w:rsidRDefault="00B85A26">
      <w:pPr>
        <w:jc w:val="right"/>
        <w:rPr>
          <w:sz w:val="20"/>
        </w:rPr>
        <w:sectPr w:rsidR="00B85A26">
          <w:headerReference w:type="even" r:id="rId92"/>
          <w:pgSz w:w="11910" w:h="16840"/>
          <w:pgMar w:top="1480" w:right="0" w:bottom="1660" w:left="0" w:header="0" w:footer="1091" w:gutter="0"/>
          <w:pgNumType w:start="2"/>
          <w:cols w:space="720"/>
        </w:sectPr>
      </w:pPr>
    </w:p>
    <w:p w14:paraId="72FBA1E3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3A7E6917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1E92794A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7443CEDE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68640352" w14:textId="77777777" w:rsidR="00B85A26" w:rsidRDefault="00B85A26">
      <w:pPr>
        <w:pStyle w:val="BodyText"/>
        <w:spacing w:before="9"/>
        <w:rPr>
          <w:rFonts w:ascii="Tahoma"/>
          <w:b/>
          <w:sz w:val="16"/>
        </w:rPr>
      </w:pPr>
    </w:p>
    <w:p w14:paraId="5FE0578C" w14:textId="77777777" w:rsidR="00B85A26" w:rsidRDefault="00210AEB">
      <w:pPr>
        <w:spacing w:before="107"/>
        <w:ind w:left="1914" w:right="2019"/>
        <w:jc w:val="center"/>
        <w:rPr>
          <w:rFonts w:ascii="Tahoma"/>
          <w:b/>
          <w:sz w:val="20"/>
        </w:rPr>
      </w:pPr>
      <w:r>
        <w:pict w14:anchorId="4DA6693F">
          <v:group id="_x0000_s1066" style="position:absolute;left:0;text-align:left;margin-left:0;margin-top:-59.3pt;width:595.3pt;height:62.4pt;z-index:15836672;mso-position-horizontal-relative:page" coordorigin=",-1186" coordsize="11906,1248">
            <v:rect id="_x0000_s1068" style="position:absolute;left:11904;top:-1187;width:2;height:1248" fillcolor="#7ea4d6" stroked="f"/>
            <v:rect id="_x0000_s1067" style="position:absolute;top:-1187;width:11906;height:1248" fillcolor="#253772" stroked="f"/>
            <w10:wrap anchorx="page"/>
          </v:group>
        </w:pict>
      </w:r>
      <w:r>
        <w:rPr>
          <w:rFonts w:ascii="Tahoma"/>
          <w:b/>
          <w:color w:val="2F3736"/>
          <w:sz w:val="20"/>
        </w:rPr>
        <w:t>3.</w:t>
      </w:r>
    </w:p>
    <w:p w14:paraId="3C8B923E" w14:textId="77777777" w:rsidR="00B85A26" w:rsidRDefault="00B85A26">
      <w:pPr>
        <w:pStyle w:val="BodyText"/>
        <w:spacing w:before="11"/>
        <w:rPr>
          <w:rFonts w:ascii="Tahoma"/>
          <w:b/>
          <w:sz w:val="25"/>
        </w:rPr>
      </w:pPr>
    </w:p>
    <w:p w14:paraId="51761C14" w14:textId="77777777" w:rsidR="00B85A26" w:rsidRDefault="00210AEB">
      <w:pPr>
        <w:spacing w:before="1" w:line="276" w:lineRule="auto"/>
        <w:ind w:left="4059" w:right="3874" w:hanging="258"/>
        <w:rPr>
          <w:rFonts w:ascii="Tahoma"/>
          <w:b/>
          <w:sz w:val="20"/>
        </w:rPr>
      </w:pPr>
      <w:r>
        <w:rPr>
          <w:rFonts w:ascii="Tahoma"/>
          <w:b/>
          <w:color w:val="272F2D"/>
          <w:spacing w:val="-2"/>
          <w:sz w:val="20"/>
          <w:u w:val="thick" w:color="2F3838"/>
        </w:rPr>
        <w:t xml:space="preserve">QUEENSLAND ADVOCACY </w:t>
      </w:r>
      <w:r>
        <w:rPr>
          <w:rFonts w:ascii="Tahoma"/>
          <w:b/>
          <w:color w:val="272F2D"/>
          <w:spacing w:val="-1"/>
          <w:sz w:val="20"/>
          <w:u w:val="thick" w:color="2F3838"/>
        </w:rPr>
        <w:t>INCORPORATED</w:t>
      </w:r>
      <w:r>
        <w:rPr>
          <w:rFonts w:ascii="Tahoma"/>
          <w:b/>
          <w:color w:val="272F2D"/>
          <w:spacing w:val="-56"/>
          <w:sz w:val="20"/>
        </w:rPr>
        <w:t xml:space="preserve"> </w:t>
      </w:r>
      <w:r>
        <w:rPr>
          <w:rFonts w:ascii="Tahoma"/>
          <w:b/>
          <w:color w:val="272F2D"/>
          <w:sz w:val="20"/>
          <w:u w:val="thick" w:color="38403B"/>
        </w:rPr>
        <w:t>STATEMENT OF CHANGES IN EQUITY</w:t>
      </w:r>
      <w:r>
        <w:rPr>
          <w:rFonts w:ascii="Tahoma"/>
          <w:b/>
          <w:color w:val="272F2D"/>
          <w:spacing w:val="1"/>
          <w:sz w:val="20"/>
        </w:rPr>
        <w:t xml:space="preserve"> </w:t>
      </w:r>
      <w:r>
        <w:rPr>
          <w:rFonts w:ascii="Tahoma"/>
          <w:b/>
          <w:color w:val="272F2D"/>
          <w:w w:val="95"/>
          <w:sz w:val="20"/>
          <w:u w:val="thick" w:color="343B38"/>
        </w:rPr>
        <w:t>FOR</w:t>
      </w:r>
      <w:r>
        <w:rPr>
          <w:rFonts w:ascii="Tahoma"/>
          <w:b/>
          <w:color w:val="272F2D"/>
          <w:spacing w:val="10"/>
          <w:w w:val="95"/>
          <w:sz w:val="20"/>
          <w:u w:val="thick" w:color="343B38"/>
        </w:rPr>
        <w:t xml:space="preserve"> </w:t>
      </w:r>
      <w:r>
        <w:rPr>
          <w:rFonts w:ascii="Tahoma"/>
          <w:b/>
          <w:color w:val="272F2D"/>
          <w:w w:val="95"/>
          <w:sz w:val="20"/>
          <w:u w:val="thick" w:color="343B38"/>
        </w:rPr>
        <w:t>THE</w:t>
      </w:r>
      <w:r>
        <w:rPr>
          <w:rFonts w:ascii="Tahoma"/>
          <w:b/>
          <w:color w:val="272F2D"/>
          <w:spacing w:val="10"/>
          <w:w w:val="95"/>
          <w:sz w:val="20"/>
          <w:u w:val="thick" w:color="343B38"/>
        </w:rPr>
        <w:t xml:space="preserve"> </w:t>
      </w:r>
      <w:r>
        <w:rPr>
          <w:rFonts w:ascii="Tahoma"/>
          <w:b/>
          <w:color w:val="272F2D"/>
          <w:w w:val="95"/>
          <w:sz w:val="20"/>
          <w:u w:val="thick" w:color="343B38"/>
        </w:rPr>
        <w:t>YEAR</w:t>
      </w:r>
      <w:r>
        <w:rPr>
          <w:rFonts w:ascii="Tahoma"/>
          <w:b/>
          <w:color w:val="272F2D"/>
          <w:spacing w:val="2"/>
          <w:w w:val="95"/>
          <w:sz w:val="20"/>
          <w:u w:val="thick" w:color="343B38"/>
        </w:rPr>
        <w:t xml:space="preserve"> </w:t>
      </w:r>
      <w:r>
        <w:rPr>
          <w:rFonts w:ascii="Tahoma"/>
          <w:b/>
          <w:color w:val="272F2D"/>
          <w:w w:val="95"/>
          <w:sz w:val="20"/>
          <w:u w:val="thick" w:color="343B38"/>
        </w:rPr>
        <w:t>ENDED</w:t>
      </w:r>
      <w:r>
        <w:rPr>
          <w:rFonts w:ascii="Tahoma"/>
          <w:b/>
          <w:color w:val="272F2D"/>
          <w:spacing w:val="27"/>
          <w:w w:val="95"/>
          <w:sz w:val="20"/>
          <w:u w:val="thick" w:color="343B38"/>
        </w:rPr>
        <w:t xml:space="preserve"> </w:t>
      </w:r>
      <w:r>
        <w:rPr>
          <w:rFonts w:ascii="Tahoma"/>
          <w:b/>
          <w:color w:val="272F2D"/>
          <w:w w:val="95"/>
          <w:sz w:val="20"/>
          <w:u w:val="thick" w:color="343B38"/>
        </w:rPr>
        <w:t>30 JUNE</w:t>
      </w:r>
      <w:r>
        <w:rPr>
          <w:rFonts w:ascii="Tahoma"/>
          <w:b/>
          <w:color w:val="272F2D"/>
          <w:spacing w:val="20"/>
          <w:w w:val="95"/>
          <w:sz w:val="20"/>
          <w:u w:val="thick" w:color="343B38"/>
        </w:rPr>
        <w:t xml:space="preserve"> </w:t>
      </w:r>
      <w:r>
        <w:rPr>
          <w:rFonts w:ascii="Tahoma"/>
          <w:b/>
          <w:color w:val="272F2D"/>
          <w:w w:val="95"/>
          <w:sz w:val="20"/>
          <w:u w:val="thick" w:color="343B38"/>
        </w:rPr>
        <w:t>2020</w:t>
      </w:r>
    </w:p>
    <w:p w14:paraId="3B201703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591FAF92" w14:textId="77777777" w:rsidR="00B85A26" w:rsidRDefault="00B85A26">
      <w:pPr>
        <w:pStyle w:val="BodyText"/>
        <w:spacing w:before="10"/>
        <w:rPr>
          <w:rFonts w:ascii="Tahoma"/>
          <w:b/>
          <w:sz w:val="16"/>
        </w:rPr>
      </w:pPr>
    </w:p>
    <w:p w14:paraId="2F9F59F1" w14:textId="77777777" w:rsidR="00B85A26" w:rsidRDefault="00210AEB">
      <w:pPr>
        <w:spacing w:before="107" w:after="29"/>
        <w:ind w:right="2324"/>
        <w:jc w:val="right"/>
        <w:rPr>
          <w:rFonts w:ascii="Tahoma"/>
          <w:b/>
          <w:sz w:val="20"/>
        </w:rPr>
      </w:pPr>
      <w:r>
        <w:rPr>
          <w:rFonts w:ascii="Tahoma"/>
          <w:b/>
          <w:color w:val="212927"/>
          <w:sz w:val="20"/>
        </w:rPr>
        <w:t>Financial</w:t>
      </w:r>
    </w:p>
    <w:tbl>
      <w:tblPr>
        <w:tblW w:w="0" w:type="auto"/>
        <w:tblInd w:w="8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5"/>
        <w:gridCol w:w="1076"/>
        <w:gridCol w:w="1329"/>
        <w:gridCol w:w="1077"/>
        <w:gridCol w:w="1179"/>
      </w:tblGrid>
      <w:tr w:rsidR="00B85A26" w14:paraId="6B9A4C15" w14:textId="77777777">
        <w:trPr>
          <w:trHeight w:val="929"/>
        </w:trPr>
        <w:tc>
          <w:tcPr>
            <w:tcW w:w="5355" w:type="dxa"/>
          </w:tcPr>
          <w:p w14:paraId="0F4A4D98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6" w:type="dxa"/>
          </w:tcPr>
          <w:p w14:paraId="308F67EF" w14:textId="77777777" w:rsidR="00B85A26" w:rsidRDefault="00210AEB">
            <w:pPr>
              <w:pStyle w:val="TableParagraph"/>
              <w:spacing w:before="6" w:line="273" w:lineRule="auto"/>
              <w:ind w:left="129" w:hanging="69"/>
              <w:rPr>
                <w:b/>
                <w:sz w:val="20"/>
              </w:rPr>
            </w:pPr>
            <w:r>
              <w:rPr>
                <w:b/>
                <w:color w:val="232B28"/>
                <w:w w:val="95"/>
                <w:sz w:val="20"/>
              </w:rPr>
              <w:t>Retained</w:t>
            </w:r>
            <w:r>
              <w:rPr>
                <w:b/>
                <w:color w:val="232B28"/>
                <w:spacing w:val="-53"/>
                <w:w w:val="95"/>
                <w:sz w:val="20"/>
              </w:rPr>
              <w:t xml:space="preserve"> </w:t>
            </w:r>
            <w:r>
              <w:rPr>
                <w:b/>
                <w:color w:val="222A27"/>
                <w:sz w:val="20"/>
                <w:u w:val="thick" w:color="34403B"/>
              </w:rPr>
              <w:t>Surplus</w:t>
            </w:r>
          </w:p>
        </w:tc>
        <w:tc>
          <w:tcPr>
            <w:tcW w:w="1329" w:type="dxa"/>
          </w:tcPr>
          <w:p w14:paraId="0892F9A5" w14:textId="77777777" w:rsidR="00B85A26" w:rsidRDefault="00210AEB">
            <w:pPr>
              <w:pStyle w:val="TableParagraph"/>
              <w:spacing w:before="6" w:line="273" w:lineRule="auto"/>
              <w:ind w:left="252" w:right="88" w:hanging="223"/>
              <w:rPr>
                <w:b/>
                <w:sz w:val="20"/>
              </w:rPr>
            </w:pPr>
            <w:r>
              <w:rPr>
                <w:b/>
                <w:color w:val="232B28"/>
                <w:spacing w:val="-1"/>
                <w:sz w:val="20"/>
              </w:rPr>
              <w:t>Revaluation</w:t>
            </w:r>
            <w:r>
              <w:rPr>
                <w:b/>
                <w:color w:val="232B28"/>
                <w:spacing w:val="-56"/>
                <w:sz w:val="20"/>
              </w:rPr>
              <w:t xml:space="preserve"> </w:t>
            </w:r>
            <w:r>
              <w:rPr>
                <w:b/>
                <w:color w:val="222C2A"/>
                <w:sz w:val="20"/>
                <w:u w:val="thick" w:color="34403B"/>
              </w:rPr>
              <w:t>Surplus</w:t>
            </w:r>
          </w:p>
        </w:tc>
        <w:tc>
          <w:tcPr>
            <w:tcW w:w="1077" w:type="dxa"/>
          </w:tcPr>
          <w:p w14:paraId="097FDCCD" w14:textId="77777777" w:rsidR="00B85A26" w:rsidRDefault="00210AEB">
            <w:pPr>
              <w:pStyle w:val="TableParagraph"/>
              <w:spacing w:before="6" w:line="273" w:lineRule="auto"/>
              <w:ind w:left="101" w:firstLine="78"/>
              <w:rPr>
                <w:b/>
                <w:sz w:val="20"/>
              </w:rPr>
            </w:pPr>
            <w:r>
              <w:rPr>
                <w:b/>
                <w:color w:val="232B28"/>
                <w:sz w:val="20"/>
              </w:rPr>
              <w:t>Assets</w:t>
            </w:r>
            <w:r>
              <w:rPr>
                <w:b/>
                <w:color w:val="232B28"/>
                <w:spacing w:val="1"/>
                <w:sz w:val="20"/>
              </w:rPr>
              <w:t xml:space="preserve"> </w:t>
            </w:r>
            <w:r>
              <w:rPr>
                <w:b/>
                <w:color w:val="212927"/>
                <w:w w:val="95"/>
                <w:sz w:val="20"/>
                <w:u w:val="thick" w:color="384440"/>
              </w:rPr>
              <w:t>Reserve</w:t>
            </w:r>
          </w:p>
        </w:tc>
        <w:tc>
          <w:tcPr>
            <w:tcW w:w="1179" w:type="dxa"/>
          </w:tcPr>
          <w:p w14:paraId="09465E3F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85A26" w14:paraId="226AF376" w14:textId="77777777">
        <w:trPr>
          <w:trHeight w:val="918"/>
        </w:trPr>
        <w:tc>
          <w:tcPr>
            <w:tcW w:w="5355" w:type="dxa"/>
          </w:tcPr>
          <w:p w14:paraId="1965C07C" w14:textId="77777777" w:rsidR="00B85A26" w:rsidRDefault="00B85A26">
            <w:pPr>
              <w:pStyle w:val="TableParagraph"/>
              <w:rPr>
                <w:b/>
                <w:sz w:val="24"/>
              </w:rPr>
            </w:pPr>
          </w:p>
          <w:p w14:paraId="6F961C73" w14:textId="77777777" w:rsidR="00B85A26" w:rsidRDefault="00210AEB">
            <w:pPr>
              <w:pStyle w:val="TableParagraph"/>
              <w:spacing w:before="170"/>
              <w:ind w:left="69"/>
              <w:rPr>
                <w:b/>
                <w:sz w:val="20"/>
              </w:rPr>
            </w:pPr>
            <w:r>
              <w:rPr>
                <w:b/>
                <w:color w:val="282E2C"/>
                <w:sz w:val="20"/>
              </w:rPr>
              <w:t>Balance</w:t>
            </w:r>
            <w:r>
              <w:rPr>
                <w:b/>
                <w:color w:val="282E2C"/>
                <w:spacing w:val="-12"/>
                <w:sz w:val="20"/>
              </w:rPr>
              <w:t xml:space="preserve"> </w:t>
            </w:r>
            <w:proofErr w:type="gramStart"/>
            <w:r>
              <w:rPr>
                <w:b/>
                <w:color w:val="282E2C"/>
                <w:sz w:val="20"/>
              </w:rPr>
              <w:t>at</w:t>
            </w:r>
            <w:proofErr w:type="gramEnd"/>
            <w:r>
              <w:rPr>
                <w:b/>
                <w:color w:val="282E2C"/>
                <w:spacing w:val="1"/>
                <w:sz w:val="20"/>
              </w:rPr>
              <w:t xml:space="preserve"> </w:t>
            </w:r>
            <w:r>
              <w:rPr>
                <w:b/>
                <w:color w:val="282E2C"/>
                <w:sz w:val="20"/>
              </w:rPr>
              <w:t>1</w:t>
            </w:r>
            <w:r>
              <w:rPr>
                <w:b/>
                <w:color w:val="282E2C"/>
                <w:spacing w:val="-9"/>
                <w:sz w:val="20"/>
              </w:rPr>
              <w:t xml:space="preserve"> </w:t>
            </w:r>
            <w:r>
              <w:rPr>
                <w:b/>
                <w:color w:val="282E2C"/>
                <w:sz w:val="20"/>
              </w:rPr>
              <w:t>July</w:t>
            </w:r>
            <w:r>
              <w:rPr>
                <w:b/>
                <w:color w:val="282E2C"/>
                <w:spacing w:val="-6"/>
                <w:sz w:val="20"/>
              </w:rPr>
              <w:t xml:space="preserve"> </w:t>
            </w:r>
            <w:r>
              <w:rPr>
                <w:b/>
                <w:color w:val="282E2C"/>
                <w:sz w:val="20"/>
              </w:rPr>
              <w:t>2018</w:t>
            </w:r>
          </w:p>
        </w:tc>
        <w:tc>
          <w:tcPr>
            <w:tcW w:w="1076" w:type="dxa"/>
          </w:tcPr>
          <w:p w14:paraId="6CCE6BF3" w14:textId="77777777" w:rsidR="00B85A26" w:rsidRDefault="00B85A26">
            <w:pPr>
              <w:pStyle w:val="TableParagraph"/>
              <w:rPr>
                <w:b/>
                <w:sz w:val="24"/>
              </w:rPr>
            </w:pPr>
          </w:p>
          <w:p w14:paraId="46103300" w14:textId="77777777" w:rsidR="00B85A26" w:rsidRDefault="00210AEB">
            <w:pPr>
              <w:pStyle w:val="TableParagraph"/>
              <w:spacing w:before="170"/>
              <w:ind w:right="99"/>
              <w:jc w:val="right"/>
              <w:rPr>
                <w:sz w:val="20"/>
              </w:rPr>
            </w:pPr>
            <w:r>
              <w:rPr>
                <w:color w:val="161D1B"/>
                <w:w w:val="95"/>
                <w:sz w:val="20"/>
              </w:rPr>
              <w:t>447,574.21</w:t>
            </w:r>
          </w:p>
        </w:tc>
        <w:tc>
          <w:tcPr>
            <w:tcW w:w="1329" w:type="dxa"/>
          </w:tcPr>
          <w:p w14:paraId="76816C3A" w14:textId="77777777" w:rsidR="00B85A26" w:rsidRDefault="00B85A26">
            <w:pPr>
              <w:pStyle w:val="TableParagraph"/>
              <w:spacing w:before="2"/>
              <w:rPr>
                <w:b/>
                <w:sz w:val="35"/>
              </w:rPr>
            </w:pPr>
          </w:p>
          <w:p w14:paraId="5E21D61E" w14:textId="77777777" w:rsidR="00B85A26" w:rsidRDefault="00210AEB">
            <w:pPr>
              <w:pStyle w:val="TableParagraph"/>
              <w:ind w:left="491"/>
              <w:rPr>
                <w:rFonts w:ascii="Arial Narrow"/>
                <w:sz w:val="25"/>
              </w:rPr>
            </w:pPr>
            <w:r>
              <w:rPr>
                <w:rFonts w:ascii="Arial Narrow"/>
                <w:color w:val="131B17"/>
                <w:sz w:val="25"/>
              </w:rPr>
              <w:t>NIL</w:t>
            </w:r>
          </w:p>
        </w:tc>
        <w:tc>
          <w:tcPr>
            <w:tcW w:w="1077" w:type="dxa"/>
          </w:tcPr>
          <w:p w14:paraId="53203036" w14:textId="77777777" w:rsidR="00B85A26" w:rsidRDefault="00B85A26">
            <w:pPr>
              <w:pStyle w:val="TableParagraph"/>
              <w:spacing w:before="3"/>
              <w:rPr>
                <w:b/>
                <w:sz w:val="35"/>
              </w:rPr>
            </w:pPr>
          </w:p>
          <w:p w14:paraId="14E6765D" w14:textId="77777777" w:rsidR="00B85A26" w:rsidRDefault="00210AEB">
            <w:pPr>
              <w:pStyle w:val="TableParagraph"/>
              <w:ind w:left="360"/>
              <w:rPr>
                <w:rFonts w:ascii="Arial Narrow"/>
                <w:sz w:val="25"/>
              </w:rPr>
            </w:pPr>
            <w:r>
              <w:rPr>
                <w:rFonts w:ascii="Arial Narrow"/>
                <w:color w:val="161C1B"/>
                <w:sz w:val="25"/>
              </w:rPr>
              <w:t>NIL</w:t>
            </w:r>
          </w:p>
        </w:tc>
        <w:tc>
          <w:tcPr>
            <w:tcW w:w="1179" w:type="dxa"/>
          </w:tcPr>
          <w:p w14:paraId="68579317" w14:textId="77777777" w:rsidR="00B85A26" w:rsidRDefault="00B85A26">
            <w:pPr>
              <w:pStyle w:val="TableParagraph"/>
              <w:rPr>
                <w:b/>
                <w:sz w:val="24"/>
              </w:rPr>
            </w:pPr>
          </w:p>
          <w:p w14:paraId="02B2DA3C" w14:textId="77777777" w:rsidR="00B85A26" w:rsidRDefault="00210AEB">
            <w:pPr>
              <w:pStyle w:val="TableParagraph"/>
              <w:spacing w:before="173"/>
              <w:ind w:left="50" w:right="72"/>
              <w:jc w:val="center"/>
              <w:rPr>
                <w:sz w:val="20"/>
              </w:rPr>
            </w:pPr>
            <w:r>
              <w:rPr>
                <w:color w:val="171F1D"/>
                <w:sz w:val="20"/>
              </w:rPr>
              <w:t>447,574.21</w:t>
            </w:r>
          </w:p>
        </w:tc>
      </w:tr>
      <w:tr w:rsidR="00B85A26" w14:paraId="08AE81BB" w14:textId="77777777">
        <w:trPr>
          <w:trHeight w:val="490"/>
        </w:trPr>
        <w:tc>
          <w:tcPr>
            <w:tcW w:w="5355" w:type="dxa"/>
          </w:tcPr>
          <w:p w14:paraId="7C0AAA2B" w14:textId="77777777" w:rsidR="00B85A26" w:rsidRDefault="00210AEB">
            <w:pPr>
              <w:pStyle w:val="TableParagraph"/>
              <w:spacing w:before="94"/>
              <w:ind w:left="59"/>
              <w:rPr>
                <w:b/>
                <w:sz w:val="20"/>
              </w:rPr>
            </w:pPr>
            <w:r>
              <w:rPr>
                <w:b/>
                <w:color w:val="252D2C"/>
                <w:sz w:val="20"/>
              </w:rPr>
              <w:t>Comprehensive</w:t>
            </w:r>
            <w:r>
              <w:rPr>
                <w:b/>
                <w:color w:val="252D2C"/>
                <w:spacing w:val="-9"/>
                <w:sz w:val="20"/>
              </w:rPr>
              <w:t xml:space="preserve"> </w:t>
            </w:r>
            <w:r>
              <w:rPr>
                <w:b/>
                <w:color w:val="252D2C"/>
                <w:sz w:val="20"/>
              </w:rPr>
              <w:t>Income</w:t>
            </w:r>
          </w:p>
        </w:tc>
        <w:tc>
          <w:tcPr>
            <w:tcW w:w="1076" w:type="dxa"/>
          </w:tcPr>
          <w:p w14:paraId="402F1C39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9" w:type="dxa"/>
          </w:tcPr>
          <w:p w14:paraId="6A5A800F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7" w:type="dxa"/>
          </w:tcPr>
          <w:p w14:paraId="2CEFB8FC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9" w:type="dxa"/>
          </w:tcPr>
          <w:p w14:paraId="039866DB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85A26" w14:paraId="5C4A5072" w14:textId="77777777">
        <w:trPr>
          <w:trHeight w:val="554"/>
        </w:trPr>
        <w:tc>
          <w:tcPr>
            <w:tcW w:w="5355" w:type="dxa"/>
          </w:tcPr>
          <w:p w14:paraId="29B38FD1" w14:textId="77777777" w:rsidR="00B85A26" w:rsidRDefault="00210AEB">
            <w:pPr>
              <w:pStyle w:val="TableParagraph"/>
              <w:spacing w:before="159"/>
              <w:ind w:left="56"/>
              <w:rPr>
                <w:sz w:val="20"/>
              </w:rPr>
            </w:pPr>
            <w:r>
              <w:rPr>
                <w:color w:val="161C1A"/>
                <w:sz w:val="20"/>
              </w:rPr>
              <w:t>Surplus</w:t>
            </w:r>
            <w:r>
              <w:rPr>
                <w:color w:val="161C1A"/>
                <w:spacing w:val="-12"/>
                <w:sz w:val="20"/>
              </w:rPr>
              <w:t xml:space="preserve"> </w:t>
            </w:r>
            <w:r>
              <w:rPr>
                <w:color w:val="161C1A"/>
                <w:sz w:val="20"/>
              </w:rPr>
              <w:t>for</w:t>
            </w:r>
            <w:r>
              <w:rPr>
                <w:color w:val="161C1A"/>
                <w:spacing w:val="-6"/>
                <w:sz w:val="20"/>
              </w:rPr>
              <w:t xml:space="preserve"> </w:t>
            </w:r>
            <w:r>
              <w:rPr>
                <w:color w:val="161C1A"/>
                <w:sz w:val="20"/>
              </w:rPr>
              <w:t>the</w:t>
            </w:r>
            <w:r>
              <w:rPr>
                <w:color w:val="161C1A"/>
                <w:spacing w:val="-7"/>
                <w:sz w:val="20"/>
              </w:rPr>
              <w:t xml:space="preserve"> </w:t>
            </w:r>
            <w:r>
              <w:rPr>
                <w:color w:val="161C1A"/>
                <w:sz w:val="20"/>
              </w:rPr>
              <w:t>year</w:t>
            </w:r>
            <w:r>
              <w:rPr>
                <w:color w:val="161C1A"/>
                <w:spacing w:val="6"/>
                <w:sz w:val="20"/>
              </w:rPr>
              <w:t xml:space="preserve"> </w:t>
            </w:r>
            <w:r>
              <w:rPr>
                <w:color w:val="161C1A"/>
                <w:sz w:val="20"/>
              </w:rPr>
              <w:t>attributable</w:t>
            </w:r>
            <w:r>
              <w:rPr>
                <w:color w:val="161C1A"/>
                <w:spacing w:val="-3"/>
                <w:sz w:val="20"/>
              </w:rPr>
              <w:t xml:space="preserve"> </w:t>
            </w:r>
            <w:r>
              <w:rPr>
                <w:color w:val="161C1A"/>
                <w:sz w:val="20"/>
              </w:rPr>
              <w:t>to</w:t>
            </w:r>
            <w:r>
              <w:rPr>
                <w:color w:val="161C1A"/>
                <w:spacing w:val="-10"/>
                <w:sz w:val="20"/>
              </w:rPr>
              <w:t xml:space="preserve"> </w:t>
            </w:r>
            <w:r>
              <w:rPr>
                <w:color w:val="161C1A"/>
                <w:sz w:val="20"/>
              </w:rPr>
              <w:t>members</w:t>
            </w:r>
            <w:r>
              <w:rPr>
                <w:color w:val="161C1A"/>
                <w:spacing w:val="-11"/>
                <w:sz w:val="20"/>
              </w:rPr>
              <w:t xml:space="preserve"> </w:t>
            </w:r>
            <w:r>
              <w:rPr>
                <w:color w:val="161C1A"/>
                <w:sz w:val="20"/>
              </w:rPr>
              <w:t>of</w:t>
            </w:r>
            <w:r>
              <w:rPr>
                <w:color w:val="161C1A"/>
                <w:spacing w:val="-9"/>
                <w:sz w:val="20"/>
              </w:rPr>
              <w:t xml:space="preserve"> </w:t>
            </w:r>
            <w:r>
              <w:rPr>
                <w:color w:val="161C1A"/>
                <w:sz w:val="20"/>
              </w:rPr>
              <w:t>the</w:t>
            </w:r>
            <w:r>
              <w:rPr>
                <w:color w:val="161C1A"/>
                <w:spacing w:val="-6"/>
                <w:sz w:val="20"/>
              </w:rPr>
              <w:t xml:space="preserve"> </w:t>
            </w:r>
            <w:r>
              <w:rPr>
                <w:color w:val="161C1A"/>
                <w:sz w:val="20"/>
              </w:rPr>
              <w:t>entity</w:t>
            </w:r>
          </w:p>
        </w:tc>
        <w:tc>
          <w:tcPr>
            <w:tcW w:w="1076" w:type="dxa"/>
          </w:tcPr>
          <w:p w14:paraId="68A11732" w14:textId="77777777" w:rsidR="00B85A26" w:rsidRDefault="00210AEB">
            <w:pPr>
              <w:pStyle w:val="TableParagraph"/>
              <w:spacing w:before="160"/>
              <w:ind w:right="85"/>
              <w:jc w:val="right"/>
              <w:rPr>
                <w:sz w:val="20"/>
              </w:rPr>
            </w:pPr>
            <w:r>
              <w:rPr>
                <w:color w:val="171D1B"/>
                <w:sz w:val="20"/>
              </w:rPr>
              <w:t>55,963.75</w:t>
            </w:r>
          </w:p>
        </w:tc>
        <w:tc>
          <w:tcPr>
            <w:tcW w:w="1329" w:type="dxa"/>
          </w:tcPr>
          <w:p w14:paraId="0703C3F1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7" w:type="dxa"/>
          </w:tcPr>
          <w:p w14:paraId="3680A1CF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9" w:type="dxa"/>
          </w:tcPr>
          <w:p w14:paraId="7FCC50F2" w14:textId="77777777" w:rsidR="00B85A26" w:rsidRDefault="00210AEB">
            <w:pPr>
              <w:pStyle w:val="TableParagraph"/>
              <w:spacing w:before="161"/>
              <w:ind w:left="176" w:right="72"/>
              <w:jc w:val="center"/>
              <w:rPr>
                <w:sz w:val="20"/>
              </w:rPr>
            </w:pPr>
            <w:r>
              <w:rPr>
                <w:color w:val="1C2020"/>
                <w:sz w:val="20"/>
              </w:rPr>
              <w:t>55,963.75</w:t>
            </w:r>
          </w:p>
        </w:tc>
      </w:tr>
      <w:tr w:rsidR="00B85A26" w14:paraId="7C88590A" w14:textId="77777777">
        <w:trPr>
          <w:trHeight w:val="835"/>
        </w:trPr>
        <w:tc>
          <w:tcPr>
            <w:tcW w:w="5355" w:type="dxa"/>
          </w:tcPr>
          <w:p w14:paraId="29FCFB0F" w14:textId="77777777" w:rsidR="00B85A26" w:rsidRDefault="00210AEB">
            <w:pPr>
              <w:pStyle w:val="TableParagraph"/>
              <w:spacing w:before="157" w:line="273" w:lineRule="auto"/>
              <w:ind w:left="54" w:right="208" w:hanging="2"/>
              <w:rPr>
                <w:b/>
                <w:sz w:val="20"/>
              </w:rPr>
            </w:pPr>
            <w:r>
              <w:rPr>
                <w:b/>
                <w:color w:val="252C2C"/>
                <w:w w:val="95"/>
                <w:sz w:val="20"/>
              </w:rPr>
              <w:t>Total</w:t>
            </w:r>
            <w:r>
              <w:rPr>
                <w:b/>
                <w:color w:val="252C2C"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color w:val="252C2C"/>
                <w:w w:val="95"/>
                <w:sz w:val="20"/>
              </w:rPr>
              <w:t>comprehensive</w:t>
            </w:r>
            <w:r>
              <w:rPr>
                <w:b/>
                <w:color w:val="252C2C"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color w:val="252C2C"/>
                <w:w w:val="95"/>
                <w:sz w:val="20"/>
              </w:rPr>
              <w:t>income</w:t>
            </w:r>
            <w:r>
              <w:rPr>
                <w:b/>
                <w:color w:val="252C2C"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color w:val="252C2C"/>
                <w:w w:val="95"/>
                <w:sz w:val="20"/>
              </w:rPr>
              <w:t>attributable to</w:t>
            </w:r>
            <w:r>
              <w:rPr>
                <w:b/>
                <w:color w:val="252C2C"/>
                <w:spacing w:val="-53"/>
                <w:w w:val="95"/>
                <w:sz w:val="20"/>
              </w:rPr>
              <w:t xml:space="preserve"> </w:t>
            </w:r>
            <w:r>
              <w:rPr>
                <w:b/>
                <w:color w:val="252C2A"/>
                <w:sz w:val="20"/>
              </w:rPr>
              <w:t>members of</w:t>
            </w:r>
            <w:r>
              <w:rPr>
                <w:b/>
                <w:color w:val="252C2A"/>
                <w:spacing w:val="-10"/>
                <w:sz w:val="20"/>
              </w:rPr>
              <w:t xml:space="preserve"> </w:t>
            </w:r>
            <w:r>
              <w:rPr>
                <w:b/>
                <w:color w:val="252C2A"/>
                <w:sz w:val="20"/>
              </w:rPr>
              <w:t>the</w:t>
            </w:r>
            <w:r>
              <w:rPr>
                <w:b/>
                <w:color w:val="252C2A"/>
                <w:spacing w:val="-4"/>
                <w:sz w:val="20"/>
              </w:rPr>
              <w:t xml:space="preserve"> </w:t>
            </w:r>
            <w:r>
              <w:rPr>
                <w:b/>
                <w:color w:val="252C2A"/>
                <w:sz w:val="20"/>
              </w:rPr>
              <w:t>entity</w:t>
            </w:r>
          </w:p>
        </w:tc>
        <w:tc>
          <w:tcPr>
            <w:tcW w:w="1076" w:type="dxa"/>
            <w:tcBorders>
              <w:bottom w:val="single" w:sz="8" w:space="0" w:color="444747"/>
            </w:tcBorders>
          </w:tcPr>
          <w:p w14:paraId="69383986" w14:textId="77777777" w:rsidR="00B85A26" w:rsidRDefault="00B85A26">
            <w:pPr>
              <w:pStyle w:val="TableParagraph"/>
              <w:rPr>
                <w:b/>
                <w:sz w:val="24"/>
              </w:rPr>
            </w:pPr>
          </w:p>
          <w:p w14:paraId="2D03CA09" w14:textId="77777777" w:rsidR="00B85A26" w:rsidRDefault="00210AEB">
            <w:pPr>
              <w:pStyle w:val="TableParagraph"/>
              <w:spacing w:before="145"/>
              <w:ind w:right="86"/>
              <w:jc w:val="right"/>
              <w:rPr>
                <w:sz w:val="20"/>
              </w:rPr>
            </w:pPr>
            <w:r>
              <w:rPr>
                <w:color w:val="181F1D"/>
                <w:sz w:val="20"/>
              </w:rPr>
              <w:t>55,963.75</w:t>
            </w:r>
          </w:p>
        </w:tc>
        <w:tc>
          <w:tcPr>
            <w:tcW w:w="1329" w:type="dxa"/>
          </w:tcPr>
          <w:p w14:paraId="056A7485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7" w:type="dxa"/>
          </w:tcPr>
          <w:p w14:paraId="6004BD19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9" w:type="dxa"/>
          </w:tcPr>
          <w:p w14:paraId="30D75D6C" w14:textId="77777777" w:rsidR="00B85A26" w:rsidRDefault="00B85A26">
            <w:pPr>
              <w:pStyle w:val="TableParagraph"/>
              <w:rPr>
                <w:b/>
                <w:sz w:val="24"/>
              </w:rPr>
            </w:pPr>
          </w:p>
          <w:p w14:paraId="5127BCF1" w14:textId="77777777" w:rsidR="00B85A26" w:rsidRDefault="00210AEB">
            <w:pPr>
              <w:pStyle w:val="TableParagraph"/>
              <w:spacing w:before="147"/>
              <w:ind w:left="173" w:right="72"/>
              <w:jc w:val="center"/>
              <w:rPr>
                <w:sz w:val="20"/>
              </w:rPr>
            </w:pPr>
            <w:r>
              <w:rPr>
                <w:color w:val="1A201F"/>
                <w:sz w:val="20"/>
              </w:rPr>
              <w:t>55,963.75</w:t>
            </w:r>
          </w:p>
        </w:tc>
      </w:tr>
      <w:tr w:rsidR="00B85A26" w14:paraId="147174CD" w14:textId="77777777">
        <w:trPr>
          <w:trHeight w:val="619"/>
        </w:trPr>
        <w:tc>
          <w:tcPr>
            <w:tcW w:w="5355" w:type="dxa"/>
          </w:tcPr>
          <w:p w14:paraId="15CCDFA1" w14:textId="77777777" w:rsidR="00B85A26" w:rsidRDefault="00210AEB">
            <w:pPr>
              <w:pStyle w:val="TableParagraph"/>
              <w:spacing w:before="130"/>
              <w:ind w:left="64"/>
              <w:rPr>
                <w:b/>
                <w:sz w:val="20"/>
              </w:rPr>
            </w:pPr>
            <w:r>
              <w:rPr>
                <w:b/>
                <w:color w:val="282F2C"/>
                <w:sz w:val="20"/>
              </w:rPr>
              <w:t>Balance</w:t>
            </w:r>
            <w:r>
              <w:rPr>
                <w:b/>
                <w:color w:val="282F2C"/>
                <w:spacing w:val="-10"/>
                <w:sz w:val="20"/>
              </w:rPr>
              <w:t xml:space="preserve"> </w:t>
            </w:r>
            <w:proofErr w:type="gramStart"/>
            <w:r>
              <w:rPr>
                <w:b/>
                <w:color w:val="282F2C"/>
                <w:sz w:val="20"/>
              </w:rPr>
              <w:t>at</w:t>
            </w:r>
            <w:proofErr w:type="gramEnd"/>
            <w:r>
              <w:rPr>
                <w:b/>
                <w:color w:val="282F2C"/>
                <w:spacing w:val="-1"/>
                <w:sz w:val="20"/>
              </w:rPr>
              <w:t xml:space="preserve"> </w:t>
            </w:r>
            <w:r>
              <w:rPr>
                <w:b/>
                <w:color w:val="282F2C"/>
                <w:sz w:val="20"/>
              </w:rPr>
              <w:t>30</w:t>
            </w:r>
            <w:r>
              <w:rPr>
                <w:b/>
                <w:color w:val="282F2C"/>
                <w:spacing w:val="-14"/>
                <w:sz w:val="20"/>
              </w:rPr>
              <w:t xml:space="preserve"> </w:t>
            </w:r>
            <w:r>
              <w:rPr>
                <w:b/>
                <w:color w:val="282F2C"/>
                <w:sz w:val="20"/>
              </w:rPr>
              <w:t>June</w:t>
            </w:r>
            <w:r>
              <w:rPr>
                <w:b/>
                <w:color w:val="282F2C"/>
                <w:spacing w:val="-7"/>
                <w:sz w:val="20"/>
              </w:rPr>
              <w:t xml:space="preserve"> </w:t>
            </w:r>
            <w:r>
              <w:rPr>
                <w:b/>
                <w:color w:val="282F2C"/>
                <w:sz w:val="20"/>
              </w:rPr>
              <w:t>2019</w:t>
            </w:r>
          </w:p>
        </w:tc>
        <w:tc>
          <w:tcPr>
            <w:tcW w:w="1076" w:type="dxa"/>
            <w:tcBorders>
              <w:top w:val="single" w:sz="8" w:space="0" w:color="444747"/>
              <w:bottom w:val="single" w:sz="8" w:space="0" w:color="3B4B47"/>
            </w:tcBorders>
          </w:tcPr>
          <w:p w14:paraId="6FABD4DD" w14:textId="77777777" w:rsidR="00B85A26" w:rsidRDefault="00210AEB">
            <w:pPr>
              <w:pStyle w:val="TableParagraph"/>
              <w:spacing w:before="133"/>
              <w:ind w:right="85"/>
              <w:jc w:val="right"/>
              <w:rPr>
                <w:sz w:val="20"/>
              </w:rPr>
            </w:pPr>
            <w:r>
              <w:rPr>
                <w:color w:val="151C1A"/>
                <w:w w:val="95"/>
                <w:sz w:val="20"/>
              </w:rPr>
              <w:t>503,537.96</w:t>
            </w:r>
          </w:p>
        </w:tc>
        <w:tc>
          <w:tcPr>
            <w:tcW w:w="1329" w:type="dxa"/>
          </w:tcPr>
          <w:p w14:paraId="2E121706" w14:textId="77777777" w:rsidR="00B85A26" w:rsidRDefault="00210AEB">
            <w:pPr>
              <w:pStyle w:val="TableParagraph"/>
              <w:spacing w:before="96"/>
              <w:ind w:left="490"/>
              <w:rPr>
                <w:rFonts w:ascii="Arial Narrow"/>
                <w:sz w:val="25"/>
              </w:rPr>
            </w:pPr>
            <w:r>
              <w:rPr>
                <w:rFonts w:ascii="Arial Narrow"/>
                <w:color w:val="151C1A"/>
                <w:sz w:val="25"/>
              </w:rPr>
              <w:t>NIL</w:t>
            </w:r>
          </w:p>
        </w:tc>
        <w:tc>
          <w:tcPr>
            <w:tcW w:w="1077" w:type="dxa"/>
          </w:tcPr>
          <w:p w14:paraId="070A1B06" w14:textId="77777777" w:rsidR="00B85A26" w:rsidRDefault="00210AEB">
            <w:pPr>
              <w:pStyle w:val="TableParagraph"/>
              <w:spacing w:before="97"/>
              <w:ind w:left="360"/>
              <w:rPr>
                <w:rFonts w:ascii="Arial Narrow"/>
                <w:sz w:val="25"/>
              </w:rPr>
            </w:pPr>
            <w:r>
              <w:rPr>
                <w:rFonts w:ascii="Arial Narrow"/>
                <w:color w:val="141817"/>
                <w:sz w:val="25"/>
              </w:rPr>
              <w:t>NIL</w:t>
            </w:r>
          </w:p>
        </w:tc>
        <w:tc>
          <w:tcPr>
            <w:tcW w:w="1179" w:type="dxa"/>
          </w:tcPr>
          <w:p w14:paraId="29BB607D" w14:textId="77777777" w:rsidR="00B85A26" w:rsidRDefault="00210AEB">
            <w:pPr>
              <w:pStyle w:val="TableParagraph"/>
              <w:spacing w:before="132"/>
              <w:ind w:left="61" w:right="63"/>
              <w:jc w:val="center"/>
              <w:rPr>
                <w:sz w:val="20"/>
              </w:rPr>
            </w:pPr>
            <w:r>
              <w:rPr>
                <w:color w:val="181F1E"/>
                <w:sz w:val="20"/>
              </w:rPr>
              <w:t>503,537.96</w:t>
            </w:r>
          </w:p>
        </w:tc>
      </w:tr>
      <w:tr w:rsidR="00B85A26" w14:paraId="61F1DA70" w14:textId="77777777">
        <w:trPr>
          <w:trHeight w:val="543"/>
        </w:trPr>
        <w:tc>
          <w:tcPr>
            <w:tcW w:w="5355" w:type="dxa"/>
          </w:tcPr>
          <w:p w14:paraId="5F9AAAB2" w14:textId="77777777" w:rsidR="00B85A26" w:rsidRDefault="00210AEB">
            <w:pPr>
              <w:pStyle w:val="TableParagraph"/>
              <w:spacing w:before="139"/>
              <w:ind w:left="62"/>
              <w:rPr>
                <w:b/>
                <w:sz w:val="20"/>
              </w:rPr>
            </w:pPr>
            <w:r>
              <w:rPr>
                <w:b/>
                <w:color w:val="252C2C"/>
                <w:sz w:val="20"/>
              </w:rPr>
              <w:t>Balance</w:t>
            </w:r>
            <w:r>
              <w:rPr>
                <w:b/>
                <w:color w:val="252C2C"/>
                <w:spacing w:val="-8"/>
                <w:sz w:val="20"/>
              </w:rPr>
              <w:t xml:space="preserve"> </w:t>
            </w:r>
            <w:proofErr w:type="gramStart"/>
            <w:r>
              <w:rPr>
                <w:b/>
                <w:color w:val="252C2C"/>
                <w:sz w:val="20"/>
              </w:rPr>
              <w:t>at</w:t>
            </w:r>
            <w:proofErr w:type="gramEnd"/>
            <w:r>
              <w:rPr>
                <w:b/>
                <w:color w:val="252C2C"/>
                <w:spacing w:val="-10"/>
                <w:sz w:val="20"/>
              </w:rPr>
              <w:t xml:space="preserve"> </w:t>
            </w:r>
            <w:r>
              <w:rPr>
                <w:b/>
                <w:color w:val="252C2C"/>
                <w:sz w:val="20"/>
              </w:rPr>
              <w:t>1</w:t>
            </w:r>
            <w:r>
              <w:rPr>
                <w:b/>
                <w:color w:val="252C2C"/>
                <w:spacing w:val="-5"/>
                <w:sz w:val="20"/>
              </w:rPr>
              <w:t xml:space="preserve"> </w:t>
            </w:r>
            <w:r>
              <w:rPr>
                <w:b/>
                <w:color w:val="252C2C"/>
                <w:sz w:val="20"/>
              </w:rPr>
              <w:t>July</w:t>
            </w:r>
            <w:r>
              <w:rPr>
                <w:b/>
                <w:color w:val="252C2C"/>
                <w:spacing w:val="-1"/>
                <w:sz w:val="20"/>
              </w:rPr>
              <w:t xml:space="preserve"> </w:t>
            </w:r>
            <w:r>
              <w:rPr>
                <w:b/>
                <w:color w:val="252C2C"/>
                <w:sz w:val="20"/>
              </w:rPr>
              <w:t>2019</w:t>
            </w:r>
          </w:p>
        </w:tc>
        <w:tc>
          <w:tcPr>
            <w:tcW w:w="1076" w:type="dxa"/>
            <w:tcBorders>
              <w:top w:val="single" w:sz="8" w:space="0" w:color="3B4B47"/>
              <w:bottom w:val="single" w:sz="8" w:space="0" w:color="475350"/>
            </w:tcBorders>
          </w:tcPr>
          <w:p w14:paraId="4B9360C8" w14:textId="77777777" w:rsidR="00B85A26" w:rsidRDefault="00210AEB">
            <w:pPr>
              <w:pStyle w:val="TableParagraph"/>
              <w:spacing w:before="143"/>
              <w:ind w:right="83"/>
              <w:jc w:val="right"/>
              <w:rPr>
                <w:sz w:val="20"/>
              </w:rPr>
            </w:pPr>
            <w:r>
              <w:rPr>
                <w:color w:val="131C18"/>
                <w:spacing w:val="-1"/>
                <w:sz w:val="20"/>
              </w:rPr>
              <w:t>503,537.96</w:t>
            </w:r>
          </w:p>
        </w:tc>
        <w:tc>
          <w:tcPr>
            <w:tcW w:w="1329" w:type="dxa"/>
          </w:tcPr>
          <w:p w14:paraId="6FF4A4A2" w14:textId="77777777" w:rsidR="00B85A26" w:rsidRDefault="00210AEB">
            <w:pPr>
              <w:pStyle w:val="TableParagraph"/>
              <w:spacing w:before="105"/>
              <w:ind w:left="492"/>
              <w:rPr>
                <w:rFonts w:ascii="Arial Narrow"/>
                <w:sz w:val="25"/>
              </w:rPr>
            </w:pPr>
            <w:r>
              <w:rPr>
                <w:rFonts w:ascii="Arial Narrow"/>
                <w:color w:val="131C17"/>
                <w:sz w:val="25"/>
              </w:rPr>
              <w:t>NIL</w:t>
            </w:r>
          </w:p>
        </w:tc>
        <w:tc>
          <w:tcPr>
            <w:tcW w:w="1077" w:type="dxa"/>
          </w:tcPr>
          <w:p w14:paraId="175CBBBD" w14:textId="77777777" w:rsidR="00B85A26" w:rsidRDefault="00210AEB">
            <w:pPr>
              <w:pStyle w:val="TableParagraph"/>
              <w:spacing w:before="107"/>
              <w:ind w:left="362"/>
              <w:rPr>
                <w:rFonts w:ascii="Arial Narrow"/>
                <w:sz w:val="25"/>
              </w:rPr>
            </w:pPr>
            <w:r>
              <w:rPr>
                <w:rFonts w:ascii="Arial Narrow"/>
                <w:color w:val="121B17"/>
                <w:sz w:val="25"/>
              </w:rPr>
              <w:t>NIL</w:t>
            </w:r>
          </w:p>
        </w:tc>
        <w:tc>
          <w:tcPr>
            <w:tcW w:w="1179" w:type="dxa"/>
          </w:tcPr>
          <w:p w14:paraId="5B9AEFE4" w14:textId="77777777" w:rsidR="00B85A26" w:rsidRDefault="00210AEB">
            <w:pPr>
              <w:pStyle w:val="TableParagraph"/>
              <w:spacing w:before="142"/>
              <w:ind w:left="61" w:right="61"/>
              <w:jc w:val="center"/>
              <w:rPr>
                <w:sz w:val="20"/>
              </w:rPr>
            </w:pPr>
            <w:r>
              <w:rPr>
                <w:color w:val="151D1A"/>
                <w:sz w:val="20"/>
              </w:rPr>
              <w:t>503,537.96</w:t>
            </w:r>
          </w:p>
        </w:tc>
      </w:tr>
      <w:tr w:rsidR="00B85A26" w14:paraId="43CC176C" w14:textId="77777777">
        <w:trPr>
          <w:trHeight w:val="523"/>
        </w:trPr>
        <w:tc>
          <w:tcPr>
            <w:tcW w:w="5355" w:type="dxa"/>
          </w:tcPr>
          <w:p w14:paraId="1655E803" w14:textId="77777777" w:rsidR="00B85A26" w:rsidRDefault="00210AEB">
            <w:pPr>
              <w:pStyle w:val="TableParagraph"/>
              <w:spacing w:before="128"/>
              <w:ind w:left="52"/>
              <w:rPr>
                <w:b/>
                <w:sz w:val="20"/>
              </w:rPr>
            </w:pPr>
            <w:r>
              <w:rPr>
                <w:b/>
                <w:color w:val="202723"/>
                <w:sz w:val="20"/>
              </w:rPr>
              <w:t>Comprehensive</w:t>
            </w:r>
            <w:r>
              <w:rPr>
                <w:b/>
                <w:color w:val="202723"/>
                <w:spacing w:val="-11"/>
                <w:sz w:val="20"/>
              </w:rPr>
              <w:t xml:space="preserve"> </w:t>
            </w:r>
            <w:r>
              <w:rPr>
                <w:b/>
                <w:color w:val="202723"/>
                <w:sz w:val="20"/>
              </w:rPr>
              <w:t>Income</w:t>
            </w:r>
          </w:p>
        </w:tc>
        <w:tc>
          <w:tcPr>
            <w:tcW w:w="1076" w:type="dxa"/>
            <w:tcBorders>
              <w:top w:val="single" w:sz="8" w:space="0" w:color="475350"/>
            </w:tcBorders>
          </w:tcPr>
          <w:p w14:paraId="78B26F16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9" w:type="dxa"/>
          </w:tcPr>
          <w:p w14:paraId="705CA171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7" w:type="dxa"/>
          </w:tcPr>
          <w:p w14:paraId="2CAA4F08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9" w:type="dxa"/>
          </w:tcPr>
          <w:p w14:paraId="1CA6BDCD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85A26" w14:paraId="7FB24912" w14:textId="77777777">
        <w:trPr>
          <w:trHeight w:val="557"/>
        </w:trPr>
        <w:tc>
          <w:tcPr>
            <w:tcW w:w="5355" w:type="dxa"/>
          </w:tcPr>
          <w:p w14:paraId="07AB5BAF" w14:textId="77777777" w:rsidR="00B85A26" w:rsidRDefault="00210AEB">
            <w:pPr>
              <w:pStyle w:val="TableParagraph"/>
              <w:spacing w:before="159"/>
              <w:ind w:left="53"/>
              <w:rPr>
                <w:sz w:val="20"/>
              </w:rPr>
            </w:pPr>
            <w:r>
              <w:rPr>
                <w:color w:val="161E1C"/>
                <w:sz w:val="20"/>
              </w:rPr>
              <w:t>Surplus</w:t>
            </w:r>
            <w:r>
              <w:rPr>
                <w:color w:val="161E1C"/>
                <w:spacing w:val="-11"/>
                <w:sz w:val="20"/>
              </w:rPr>
              <w:t xml:space="preserve"> </w:t>
            </w:r>
            <w:r>
              <w:rPr>
                <w:color w:val="161E1C"/>
                <w:sz w:val="20"/>
              </w:rPr>
              <w:t>for</w:t>
            </w:r>
            <w:r>
              <w:rPr>
                <w:color w:val="161E1C"/>
                <w:spacing w:val="-1"/>
                <w:sz w:val="20"/>
              </w:rPr>
              <w:t xml:space="preserve"> </w:t>
            </w:r>
            <w:r>
              <w:rPr>
                <w:color w:val="161E1C"/>
                <w:sz w:val="20"/>
              </w:rPr>
              <w:t>the</w:t>
            </w:r>
            <w:r>
              <w:rPr>
                <w:color w:val="161E1C"/>
                <w:spacing w:val="-1"/>
                <w:sz w:val="20"/>
              </w:rPr>
              <w:t xml:space="preserve"> </w:t>
            </w:r>
            <w:r>
              <w:rPr>
                <w:color w:val="161E1C"/>
                <w:sz w:val="20"/>
              </w:rPr>
              <w:t>year</w:t>
            </w:r>
            <w:r>
              <w:rPr>
                <w:color w:val="161E1C"/>
                <w:spacing w:val="-1"/>
                <w:sz w:val="20"/>
              </w:rPr>
              <w:t xml:space="preserve"> </w:t>
            </w:r>
            <w:r>
              <w:rPr>
                <w:color w:val="161E1C"/>
                <w:sz w:val="20"/>
              </w:rPr>
              <w:t>attributable</w:t>
            </w:r>
            <w:r>
              <w:rPr>
                <w:color w:val="161E1C"/>
                <w:spacing w:val="-10"/>
                <w:sz w:val="20"/>
              </w:rPr>
              <w:t xml:space="preserve"> </w:t>
            </w:r>
            <w:r>
              <w:rPr>
                <w:color w:val="161E1C"/>
                <w:sz w:val="20"/>
              </w:rPr>
              <w:t>to</w:t>
            </w:r>
            <w:r>
              <w:rPr>
                <w:color w:val="161E1C"/>
                <w:spacing w:val="-11"/>
                <w:sz w:val="20"/>
              </w:rPr>
              <w:t xml:space="preserve"> </w:t>
            </w:r>
            <w:r>
              <w:rPr>
                <w:color w:val="161E1C"/>
                <w:sz w:val="20"/>
              </w:rPr>
              <w:t>members</w:t>
            </w:r>
            <w:r>
              <w:rPr>
                <w:color w:val="161E1C"/>
                <w:spacing w:val="-14"/>
                <w:sz w:val="20"/>
              </w:rPr>
              <w:t xml:space="preserve"> </w:t>
            </w:r>
            <w:r>
              <w:rPr>
                <w:color w:val="161E1C"/>
                <w:sz w:val="20"/>
              </w:rPr>
              <w:t>of</w:t>
            </w:r>
            <w:r>
              <w:rPr>
                <w:color w:val="161E1C"/>
                <w:spacing w:val="-5"/>
                <w:sz w:val="20"/>
              </w:rPr>
              <w:t xml:space="preserve"> </w:t>
            </w:r>
            <w:r>
              <w:rPr>
                <w:color w:val="161E1C"/>
                <w:sz w:val="20"/>
              </w:rPr>
              <w:t>the</w:t>
            </w:r>
            <w:r>
              <w:rPr>
                <w:color w:val="161E1C"/>
                <w:spacing w:val="-1"/>
                <w:sz w:val="20"/>
              </w:rPr>
              <w:t xml:space="preserve"> </w:t>
            </w:r>
            <w:r>
              <w:rPr>
                <w:color w:val="161E1C"/>
                <w:sz w:val="20"/>
              </w:rPr>
              <w:t>entity</w:t>
            </w:r>
          </w:p>
        </w:tc>
        <w:tc>
          <w:tcPr>
            <w:tcW w:w="1076" w:type="dxa"/>
            <w:tcBorders>
              <w:bottom w:val="single" w:sz="12" w:space="0" w:color="474B4B"/>
            </w:tcBorders>
          </w:tcPr>
          <w:p w14:paraId="53E90D0F" w14:textId="77777777" w:rsidR="00B85A26" w:rsidRDefault="00210AEB">
            <w:pPr>
              <w:pStyle w:val="TableParagraph"/>
              <w:spacing w:before="161"/>
              <w:ind w:right="84"/>
              <w:jc w:val="right"/>
              <w:rPr>
                <w:sz w:val="20"/>
              </w:rPr>
            </w:pPr>
            <w:r>
              <w:rPr>
                <w:color w:val="18201E"/>
                <w:sz w:val="20"/>
              </w:rPr>
              <w:t>74,552.88</w:t>
            </w:r>
          </w:p>
        </w:tc>
        <w:tc>
          <w:tcPr>
            <w:tcW w:w="1329" w:type="dxa"/>
          </w:tcPr>
          <w:p w14:paraId="2EA6D30A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7" w:type="dxa"/>
            <w:tcBorders>
              <w:bottom w:val="single" w:sz="8" w:space="0" w:color="4B5353"/>
            </w:tcBorders>
          </w:tcPr>
          <w:p w14:paraId="50FAF143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9" w:type="dxa"/>
          </w:tcPr>
          <w:p w14:paraId="46066DE2" w14:textId="77777777" w:rsidR="00B85A26" w:rsidRDefault="00210AEB">
            <w:pPr>
              <w:pStyle w:val="TableParagraph"/>
              <w:spacing w:before="161"/>
              <w:ind w:left="176" w:right="72"/>
              <w:jc w:val="center"/>
              <w:rPr>
                <w:sz w:val="20"/>
              </w:rPr>
            </w:pPr>
            <w:r>
              <w:rPr>
                <w:color w:val="1C2422"/>
                <w:sz w:val="20"/>
              </w:rPr>
              <w:t>74,552.88</w:t>
            </w:r>
          </w:p>
        </w:tc>
      </w:tr>
      <w:tr w:rsidR="00B85A26" w14:paraId="49AA8605" w14:textId="77777777">
        <w:trPr>
          <w:trHeight w:val="805"/>
        </w:trPr>
        <w:tc>
          <w:tcPr>
            <w:tcW w:w="5355" w:type="dxa"/>
          </w:tcPr>
          <w:p w14:paraId="75AA2CCD" w14:textId="77777777" w:rsidR="00B85A26" w:rsidRDefault="00210AEB">
            <w:pPr>
              <w:pStyle w:val="TableParagraph"/>
              <w:spacing w:before="122" w:line="273" w:lineRule="auto"/>
              <w:ind w:left="50" w:right="210"/>
              <w:rPr>
                <w:b/>
                <w:sz w:val="20"/>
              </w:rPr>
            </w:pPr>
            <w:r>
              <w:rPr>
                <w:b/>
                <w:color w:val="282E2D"/>
                <w:w w:val="95"/>
                <w:sz w:val="20"/>
              </w:rPr>
              <w:t>Total</w:t>
            </w:r>
            <w:r>
              <w:rPr>
                <w:b/>
                <w:color w:val="282E2D"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color w:val="282E2D"/>
                <w:w w:val="95"/>
                <w:sz w:val="20"/>
              </w:rPr>
              <w:t>comprehensive</w:t>
            </w:r>
            <w:r>
              <w:rPr>
                <w:b/>
                <w:color w:val="282E2D"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color w:val="282E2D"/>
                <w:w w:val="95"/>
                <w:sz w:val="20"/>
              </w:rPr>
              <w:t>income</w:t>
            </w:r>
            <w:r>
              <w:rPr>
                <w:b/>
                <w:color w:val="282E2D"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color w:val="282E2D"/>
                <w:w w:val="95"/>
                <w:sz w:val="20"/>
              </w:rPr>
              <w:t>attributable to</w:t>
            </w:r>
            <w:r>
              <w:rPr>
                <w:b/>
                <w:color w:val="282E2D"/>
                <w:spacing w:val="-53"/>
                <w:w w:val="95"/>
                <w:sz w:val="20"/>
              </w:rPr>
              <w:t xml:space="preserve"> </w:t>
            </w:r>
            <w:r>
              <w:rPr>
                <w:b/>
                <w:color w:val="27312E"/>
                <w:sz w:val="20"/>
              </w:rPr>
              <w:t>members</w:t>
            </w:r>
            <w:r>
              <w:rPr>
                <w:b/>
                <w:color w:val="27312E"/>
                <w:spacing w:val="-7"/>
                <w:sz w:val="20"/>
              </w:rPr>
              <w:t xml:space="preserve"> </w:t>
            </w:r>
            <w:r>
              <w:rPr>
                <w:b/>
                <w:color w:val="27312E"/>
                <w:sz w:val="20"/>
              </w:rPr>
              <w:t>of</w:t>
            </w:r>
            <w:r>
              <w:rPr>
                <w:b/>
                <w:color w:val="27312E"/>
                <w:spacing w:val="-14"/>
                <w:sz w:val="20"/>
              </w:rPr>
              <w:t xml:space="preserve"> </w:t>
            </w:r>
            <w:r>
              <w:rPr>
                <w:b/>
                <w:color w:val="27312E"/>
                <w:sz w:val="20"/>
              </w:rPr>
              <w:t>the</w:t>
            </w:r>
            <w:r>
              <w:rPr>
                <w:b/>
                <w:color w:val="27312E"/>
                <w:spacing w:val="-5"/>
                <w:sz w:val="20"/>
              </w:rPr>
              <w:t xml:space="preserve"> </w:t>
            </w:r>
            <w:r>
              <w:rPr>
                <w:b/>
                <w:color w:val="27312E"/>
                <w:sz w:val="20"/>
              </w:rPr>
              <w:t>entity</w:t>
            </w:r>
          </w:p>
        </w:tc>
        <w:tc>
          <w:tcPr>
            <w:tcW w:w="1076" w:type="dxa"/>
            <w:tcBorders>
              <w:top w:val="single" w:sz="12" w:space="0" w:color="474B4B"/>
              <w:bottom w:val="single" w:sz="8" w:space="0" w:color="3B4040"/>
            </w:tcBorders>
          </w:tcPr>
          <w:p w14:paraId="1C8598A7" w14:textId="77777777" w:rsidR="00B85A26" w:rsidRDefault="00B85A26">
            <w:pPr>
              <w:pStyle w:val="TableParagraph"/>
              <w:spacing w:before="5"/>
              <w:rPr>
                <w:b/>
                <w:sz w:val="33"/>
              </w:rPr>
            </w:pPr>
          </w:p>
          <w:p w14:paraId="4C3E12F6" w14:textId="77777777" w:rsidR="00B85A26" w:rsidRDefault="00210AEB"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color w:val="1B211F"/>
                <w:sz w:val="20"/>
              </w:rPr>
              <w:t>74,552.88</w:t>
            </w:r>
          </w:p>
        </w:tc>
        <w:tc>
          <w:tcPr>
            <w:tcW w:w="1329" w:type="dxa"/>
          </w:tcPr>
          <w:p w14:paraId="046A4E79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7" w:type="dxa"/>
            <w:tcBorders>
              <w:top w:val="single" w:sz="8" w:space="0" w:color="4B5353"/>
              <w:bottom w:val="single" w:sz="8" w:space="0" w:color="474B4B"/>
            </w:tcBorders>
          </w:tcPr>
          <w:p w14:paraId="7D512908" w14:textId="77777777" w:rsidR="00B85A26" w:rsidRDefault="00B85A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9" w:type="dxa"/>
          </w:tcPr>
          <w:p w14:paraId="2DA01723" w14:textId="77777777" w:rsidR="00B85A26" w:rsidRDefault="00B85A26">
            <w:pPr>
              <w:pStyle w:val="TableParagraph"/>
              <w:spacing w:before="3"/>
              <w:rPr>
                <w:b/>
                <w:sz w:val="33"/>
              </w:rPr>
            </w:pPr>
          </w:p>
          <w:p w14:paraId="71A45DAC" w14:textId="77777777" w:rsidR="00B85A26" w:rsidRDefault="00210AEB">
            <w:pPr>
              <w:pStyle w:val="TableParagraph"/>
              <w:ind w:left="177" w:right="68"/>
              <w:jc w:val="center"/>
              <w:rPr>
                <w:sz w:val="20"/>
              </w:rPr>
            </w:pPr>
            <w:r>
              <w:rPr>
                <w:color w:val="1E2723"/>
                <w:sz w:val="20"/>
              </w:rPr>
              <w:t>74,552.88</w:t>
            </w:r>
          </w:p>
        </w:tc>
      </w:tr>
    </w:tbl>
    <w:p w14:paraId="2DE45572" w14:textId="77777777" w:rsidR="00B85A26" w:rsidRDefault="00B85A26">
      <w:pPr>
        <w:jc w:val="center"/>
        <w:rPr>
          <w:sz w:val="20"/>
        </w:rPr>
        <w:sectPr w:rsidR="00B85A26">
          <w:headerReference w:type="even" r:id="rId93"/>
          <w:pgSz w:w="11910" w:h="16840"/>
          <w:pgMar w:top="0" w:right="0" w:bottom="1280" w:left="0" w:header="0" w:footer="1091" w:gutter="0"/>
          <w:cols w:space="720"/>
        </w:sectPr>
      </w:pPr>
    </w:p>
    <w:p w14:paraId="2BAEB1E9" w14:textId="77777777" w:rsidR="00B85A26" w:rsidRDefault="00210AEB">
      <w:pPr>
        <w:spacing w:before="121"/>
        <w:ind w:left="933"/>
        <w:rPr>
          <w:rFonts w:ascii="Tahoma"/>
          <w:b/>
          <w:sz w:val="20"/>
        </w:rPr>
      </w:pPr>
      <w:r>
        <w:pict w14:anchorId="04207B32">
          <v:line id="_x0000_s1065" style="position:absolute;left:0;text-align:left;z-index:-18550272;mso-position-horizontal-relative:page" from="386pt,-42.2pt" to="418.15pt,-42.3pt" strokecolor="#535757" strokeweight=".29881mm">
            <w10:wrap anchorx="page"/>
          </v:line>
        </w:pict>
      </w:r>
      <w:r>
        <w:pict w14:anchorId="6D22D074">
          <v:line id="_x0000_s1064" style="position:absolute;left:0;text-align:left;z-index:15837696;mso-position-horizontal-relative:page" from="490.3pt,-.95pt" to="543.45pt,-1.1pt" strokecolor="#47504b" strokeweight=".14922mm">
            <w10:wrap anchorx="page"/>
          </v:line>
        </w:pict>
      </w:r>
      <w:r>
        <w:rPr>
          <w:rFonts w:ascii="Tahoma"/>
          <w:b/>
          <w:color w:val="2D3331"/>
          <w:spacing w:val="-1"/>
          <w:sz w:val="20"/>
        </w:rPr>
        <w:t>Balance</w:t>
      </w:r>
      <w:r>
        <w:rPr>
          <w:rFonts w:ascii="Tahoma"/>
          <w:b/>
          <w:color w:val="2D3331"/>
          <w:spacing w:val="-6"/>
          <w:sz w:val="20"/>
        </w:rPr>
        <w:t xml:space="preserve"> </w:t>
      </w:r>
      <w:proofErr w:type="gramStart"/>
      <w:r>
        <w:rPr>
          <w:rFonts w:ascii="Tahoma"/>
          <w:b/>
          <w:color w:val="2D3331"/>
          <w:sz w:val="20"/>
        </w:rPr>
        <w:t>at</w:t>
      </w:r>
      <w:proofErr w:type="gramEnd"/>
      <w:r>
        <w:rPr>
          <w:rFonts w:ascii="Tahoma"/>
          <w:b/>
          <w:color w:val="2D3331"/>
          <w:spacing w:val="-1"/>
          <w:sz w:val="20"/>
        </w:rPr>
        <w:t xml:space="preserve"> </w:t>
      </w:r>
      <w:r>
        <w:rPr>
          <w:rFonts w:ascii="Tahoma"/>
          <w:b/>
          <w:color w:val="2D3331"/>
          <w:sz w:val="20"/>
        </w:rPr>
        <w:t>30</w:t>
      </w:r>
      <w:r>
        <w:rPr>
          <w:rFonts w:ascii="Tahoma"/>
          <w:b/>
          <w:color w:val="2D3331"/>
          <w:spacing w:val="-14"/>
          <w:sz w:val="20"/>
        </w:rPr>
        <w:t xml:space="preserve"> </w:t>
      </w:r>
      <w:r>
        <w:rPr>
          <w:rFonts w:ascii="Tahoma"/>
          <w:b/>
          <w:color w:val="2D3331"/>
          <w:sz w:val="20"/>
        </w:rPr>
        <w:t>June</w:t>
      </w:r>
      <w:r>
        <w:rPr>
          <w:rFonts w:ascii="Tahoma"/>
          <w:b/>
          <w:color w:val="2D3331"/>
          <w:spacing w:val="-6"/>
          <w:sz w:val="20"/>
        </w:rPr>
        <w:t xml:space="preserve"> </w:t>
      </w:r>
      <w:r>
        <w:rPr>
          <w:rFonts w:ascii="Tahoma"/>
          <w:b/>
          <w:color w:val="2D3331"/>
          <w:sz w:val="20"/>
        </w:rPr>
        <w:t>2020</w:t>
      </w:r>
    </w:p>
    <w:p w14:paraId="67EBF3A9" w14:textId="77777777" w:rsidR="00B85A26" w:rsidRDefault="00210AEB">
      <w:pPr>
        <w:spacing w:before="126"/>
        <w:ind w:left="933"/>
        <w:rPr>
          <w:rFonts w:ascii="Tahoma"/>
          <w:sz w:val="20"/>
        </w:rPr>
      </w:pPr>
      <w:r>
        <w:br w:type="column"/>
      </w:r>
      <w:r>
        <w:rPr>
          <w:color w:val="2C3533"/>
          <w:spacing w:val="-1050"/>
          <w:w w:val="63"/>
          <w:position w:val="-29"/>
          <w:sz w:val="51"/>
        </w:rPr>
        <w:t>======</w:t>
      </w:r>
      <w:r>
        <w:rPr>
          <w:color w:val="2C3533"/>
          <w:spacing w:val="-1051"/>
          <w:w w:val="63"/>
          <w:position w:val="-29"/>
          <w:sz w:val="51"/>
        </w:rPr>
        <w:t>=</w:t>
      </w:r>
      <w:r>
        <w:rPr>
          <w:rFonts w:ascii="Tahoma"/>
          <w:color w:val="1D2120"/>
          <w:spacing w:val="-2"/>
          <w:w w:val="98"/>
          <w:sz w:val="20"/>
        </w:rPr>
        <w:t>578,090.84</w:t>
      </w:r>
    </w:p>
    <w:p w14:paraId="61EF8730" w14:textId="77777777" w:rsidR="00B85A26" w:rsidRDefault="00210AEB">
      <w:pPr>
        <w:spacing w:before="90"/>
        <w:ind w:left="151"/>
        <w:rPr>
          <w:sz w:val="51"/>
        </w:rPr>
      </w:pPr>
      <w:r>
        <w:br w:type="column"/>
      </w:r>
      <w:r>
        <w:rPr>
          <w:color w:val="2C3533"/>
          <w:spacing w:val="-1"/>
          <w:w w:val="61"/>
          <w:position w:val="-29"/>
          <w:sz w:val="51"/>
        </w:rPr>
        <w:t>=</w:t>
      </w:r>
      <w:r>
        <w:rPr>
          <w:color w:val="2C3533"/>
          <w:spacing w:val="-5"/>
          <w:w w:val="61"/>
          <w:position w:val="-29"/>
          <w:sz w:val="51"/>
        </w:rPr>
        <w:t>=</w:t>
      </w:r>
      <w:r>
        <w:rPr>
          <w:color w:val="2C3533"/>
          <w:spacing w:val="-223"/>
          <w:w w:val="64"/>
          <w:position w:val="-29"/>
          <w:sz w:val="51"/>
        </w:rPr>
        <w:t>=</w:t>
      </w:r>
      <w:r>
        <w:rPr>
          <w:color w:val="2C3533"/>
          <w:spacing w:val="-225"/>
          <w:w w:val="64"/>
          <w:position w:val="-29"/>
          <w:sz w:val="51"/>
        </w:rPr>
        <w:t>=</w:t>
      </w:r>
      <w:r>
        <w:rPr>
          <w:color w:val="1B201F"/>
          <w:spacing w:val="-2"/>
          <w:w w:val="96"/>
          <w:sz w:val="25"/>
        </w:rPr>
        <w:t>N</w:t>
      </w:r>
      <w:r>
        <w:rPr>
          <w:color w:val="1B201F"/>
          <w:spacing w:val="-3"/>
          <w:w w:val="96"/>
          <w:sz w:val="25"/>
        </w:rPr>
        <w:t>I</w:t>
      </w:r>
      <w:r>
        <w:rPr>
          <w:color w:val="1B201F"/>
          <w:spacing w:val="-74"/>
          <w:w w:val="87"/>
          <w:sz w:val="25"/>
        </w:rPr>
        <w:t>L</w:t>
      </w:r>
      <w:r>
        <w:rPr>
          <w:color w:val="2C3533"/>
          <w:spacing w:val="-1"/>
          <w:w w:val="64"/>
          <w:position w:val="-29"/>
          <w:sz w:val="51"/>
        </w:rPr>
        <w:t>=</w:t>
      </w:r>
      <w:r>
        <w:rPr>
          <w:color w:val="2C3533"/>
          <w:spacing w:val="-3"/>
          <w:w w:val="64"/>
          <w:position w:val="-29"/>
          <w:sz w:val="51"/>
        </w:rPr>
        <w:t>=</w:t>
      </w:r>
      <w:r>
        <w:rPr>
          <w:color w:val="2C3533"/>
          <w:w w:val="60"/>
          <w:position w:val="-29"/>
          <w:sz w:val="51"/>
        </w:rPr>
        <w:t>=</w:t>
      </w:r>
      <w:r>
        <w:rPr>
          <w:color w:val="2C3533"/>
          <w:spacing w:val="7"/>
          <w:position w:val="-29"/>
          <w:sz w:val="51"/>
        </w:rPr>
        <w:t xml:space="preserve"> </w:t>
      </w:r>
      <w:r>
        <w:rPr>
          <w:color w:val="2C3533"/>
          <w:spacing w:val="-5"/>
          <w:w w:val="59"/>
          <w:position w:val="-29"/>
          <w:sz w:val="51"/>
        </w:rPr>
        <w:t>=</w:t>
      </w:r>
      <w:r>
        <w:rPr>
          <w:color w:val="2C3533"/>
          <w:spacing w:val="-80"/>
          <w:w w:val="64"/>
          <w:position w:val="-29"/>
          <w:sz w:val="51"/>
        </w:rPr>
        <w:t>=</w:t>
      </w:r>
      <w:r>
        <w:rPr>
          <w:color w:val="2C3533"/>
          <w:spacing w:val="-81"/>
          <w:w w:val="64"/>
          <w:position w:val="-29"/>
          <w:sz w:val="51"/>
        </w:rPr>
        <w:t>=</w:t>
      </w:r>
      <w:r>
        <w:rPr>
          <w:color w:val="1E2121"/>
          <w:spacing w:val="-39"/>
          <w:w w:val="78"/>
          <w:sz w:val="25"/>
        </w:rPr>
        <w:t>N</w:t>
      </w:r>
      <w:r>
        <w:rPr>
          <w:color w:val="2C3533"/>
          <w:spacing w:val="-280"/>
          <w:w w:val="64"/>
          <w:position w:val="-29"/>
          <w:sz w:val="51"/>
        </w:rPr>
        <w:t>=</w:t>
      </w:r>
      <w:r>
        <w:rPr>
          <w:color w:val="2C3533"/>
          <w:spacing w:val="-282"/>
          <w:w w:val="64"/>
          <w:position w:val="-29"/>
          <w:sz w:val="51"/>
        </w:rPr>
        <w:t>=</w:t>
      </w:r>
      <w:proofErr w:type="gramStart"/>
      <w:r>
        <w:rPr>
          <w:color w:val="1E2121"/>
          <w:spacing w:val="-2"/>
          <w:w w:val="106"/>
          <w:sz w:val="25"/>
        </w:rPr>
        <w:t>I</w:t>
      </w:r>
      <w:r>
        <w:rPr>
          <w:color w:val="1E2121"/>
          <w:w w:val="106"/>
          <w:sz w:val="25"/>
        </w:rPr>
        <w:t>L</w:t>
      </w:r>
      <w:r>
        <w:rPr>
          <w:color w:val="1E2121"/>
          <w:sz w:val="25"/>
        </w:rPr>
        <w:t xml:space="preserve"> </w:t>
      </w:r>
      <w:r>
        <w:rPr>
          <w:color w:val="1E2121"/>
          <w:spacing w:val="-16"/>
          <w:sz w:val="25"/>
        </w:rPr>
        <w:t xml:space="preserve"> </w:t>
      </w:r>
      <w:r>
        <w:rPr>
          <w:color w:val="2C3533"/>
          <w:spacing w:val="-1"/>
          <w:w w:val="61"/>
          <w:position w:val="-29"/>
          <w:sz w:val="51"/>
        </w:rPr>
        <w:t>=</w:t>
      </w:r>
      <w:proofErr w:type="gramEnd"/>
      <w:r>
        <w:rPr>
          <w:color w:val="2C3533"/>
          <w:w w:val="61"/>
          <w:position w:val="-29"/>
          <w:sz w:val="51"/>
        </w:rPr>
        <w:t>=</w:t>
      </w:r>
      <w:r>
        <w:rPr>
          <w:color w:val="2C3533"/>
          <w:spacing w:val="-32"/>
          <w:position w:val="-29"/>
          <w:sz w:val="51"/>
        </w:rPr>
        <w:t xml:space="preserve"> </w:t>
      </w:r>
      <w:r>
        <w:rPr>
          <w:color w:val="2C3533"/>
          <w:spacing w:val="-285"/>
          <w:w w:val="64"/>
          <w:position w:val="-29"/>
          <w:sz w:val="51"/>
        </w:rPr>
        <w:t>=</w:t>
      </w:r>
      <w:r>
        <w:rPr>
          <w:color w:val="2C3533"/>
          <w:spacing w:val="-286"/>
          <w:w w:val="64"/>
          <w:position w:val="-29"/>
          <w:sz w:val="51"/>
        </w:rPr>
        <w:t>=</w:t>
      </w:r>
      <w:r>
        <w:rPr>
          <w:rFonts w:ascii="Tahoma"/>
          <w:color w:val="1C2220"/>
          <w:spacing w:val="-1"/>
          <w:w w:val="98"/>
          <w:sz w:val="20"/>
        </w:rPr>
        <w:t>5</w:t>
      </w:r>
      <w:r>
        <w:rPr>
          <w:rFonts w:ascii="Tahoma"/>
          <w:color w:val="1C2220"/>
          <w:spacing w:val="-2"/>
          <w:w w:val="98"/>
          <w:sz w:val="20"/>
        </w:rPr>
        <w:t>7</w:t>
      </w:r>
      <w:r>
        <w:rPr>
          <w:rFonts w:ascii="Tahoma"/>
          <w:color w:val="1C2220"/>
          <w:spacing w:val="-41"/>
          <w:w w:val="98"/>
          <w:sz w:val="20"/>
        </w:rPr>
        <w:t>8</w:t>
      </w:r>
      <w:r>
        <w:rPr>
          <w:color w:val="2C3533"/>
          <w:spacing w:val="-278"/>
          <w:w w:val="64"/>
          <w:position w:val="-29"/>
          <w:sz w:val="51"/>
        </w:rPr>
        <w:t>=</w:t>
      </w:r>
      <w:r>
        <w:rPr>
          <w:color w:val="2C3533"/>
          <w:spacing w:val="-279"/>
          <w:w w:val="64"/>
          <w:position w:val="-29"/>
          <w:sz w:val="51"/>
        </w:rPr>
        <w:t>=</w:t>
      </w:r>
      <w:r>
        <w:rPr>
          <w:rFonts w:ascii="Tahoma"/>
          <w:color w:val="1C2220"/>
          <w:spacing w:val="-1"/>
          <w:w w:val="98"/>
          <w:sz w:val="20"/>
        </w:rPr>
        <w:t>,0</w:t>
      </w:r>
      <w:r>
        <w:rPr>
          <w:rFonts w:ascii="Tahoma"/>
          <w:color w:val="1C2220"/>
          <w:spacing w:val="-2"/>
          <w:w w:val="98"/>
          <w:sz w:val="20"/>
        </w:rPr>
        <w:t>9</w:t>
      </w:r>
      <w:r>
        <w:rPr>
          <w:rFonts w:ascii="Tahoma"/>
          <w:color w:val="1C2220"/>
          <w:spacing w:val="-105"/>
          <w:w w:val="98"/>
          <w:sz w:val="20"/>
        </w:rPr>
        <w:t>0</w:t>
      </w:r>
      <w:r>
        <w:rPr>
          <w:color w:val="2C3533"/>
          <w:spacing w:val="-214"/>
          <w:w w:val="64"/>
          <w:position w:val="-29"/>
          <w:sz w:val="51"/>
        </w:rPr>
        <w:t>=</w:t>
      </w:r>
      <w:r>
        <w:rPr>
          <w:color w:val="2C3533"/>
          <w:spacing w:val="-215"/>
          <w:w w:val="64"/>
          <w:position w:val="-29"/>
          <w:sz w:val="51"/>
        </w:rPr>
        <w:t>=</w:t>
      </w:r>
      <w:r>
        <w:rPr>
          <w:rFonts w:ascii="Tahoma"/>
          <w:color w:val="1C2220"/>
          <w:spacing w:val="-1"/>
          <w:w w:val="98"/>
          <w:sz w:val="20"/>
        </w:rPr>
        <w:t>.</w:t>
      </w:r>
      <w:r>
        <w:rPr>
          <w:rFonts w:ascii="Tahoma"/>
          <w:color w:val="1C2220"/>
          <w:spacing w:val="-2"/>
          <w:w w:val="98"/>
          <w:sz w:val="20"/>
        </w:rPr>
        <w:t>8</w:t>
      </w:r>
      <w:r>
        <w:rPr>
          <w:rFonts w:ascii="Tahoma"/>
          <w:color w:val="1C2220"/>
          <w:spacing w:val="-64"/>
          <w:w w:val="98"/>
          <w:sz w:val="20"/>
        </w:rPr>
        <w:t>4</w:t>
      </w:r>
      <w:r>
        <w:rPr>
          <w:color w:val="2C3533"/>
          <w:spacing w:val="-1"/>
          <w:w w:val="60"/>
          <w:position w:val="-29"/>
          <w:sz w:val="51"/>
        </w:rPr>
        <w:t>=</w:t>
      </w:r>
    </w:p>
    <w:p w14:paraId="3D2232C0" w14:textId="77777777" w:rsidR="00B85A26" w:rsidRDefault="00B85A26">
      <w:pPr>
        <w:rPr>
          <w:sz w:val="51"/>
        </w:rPr>
        <w:sectPr w:rsidR="00B85A26">
          <w:type w:val="continuous"/>
          <w:pgSz w:w="11910" w:h="16840"/>
          <w:pgMar w:top="0" w:right="0" w:bottom="280" w:left="0" w:header="720" w:footer="720" w:gutter="0"/>
          <w:cols w:num="3" w:space="720" w:equalWidth="0">
            <w:col w:w="3416" w:space="1855"/>
            <w:col w:w="1945" w:space="40"/>
            <w:col w:w="4654"/>
          </w:cols>
        </w:sectPr>
      </w:pPr>
    </w:p>
    <w:p w14:paraId="6401C252" w14:textId="77777777" w:rsidR="00B85A26" w:rsidRDefault="00B85A26">
      <w:pPr>
        <w:pStyle w:val="BodyText"/>
        <w:rPr>
          <w:sz w:val="20"/>
        </w:rPr>
      </w:pPr>
    </w:p>
    <w:p w14:paraId="3288A413" w14:textId="77777777" w:rsidR="00B85A26" w:rsidRDefault="00B85A26">
      <w:pPr>
        <w:pStyle w:val="BodyText"/>
        <w:rPr>
          <w:sz w:val="20"/>
        </w:rPr>
      </w:pPr>
    </w:p>
    <w:p w14:paraId="3F0B300A" w14:textId="77777777" w:rsidR="00B85A26" w:rsidRDefault="00B85A26">
      <w:pPr>
        <w:pStyle w:val="BodyText"/>
        <w:rPr>
          <w:sz w:val="20"/>
        </w:rPr>
      </w:pPr>
    </w:p>
    <w:p w14:paraId="2B3EBFE2" w14:textId="77777777" w:rsidR="00B85A26" w:rsidRDefault="00B85A26">
      <w:pPr>
        <w:pStyle w:val="BodyText"/>
        <w:rPr>
          <w:sz w:val="20"/>
        </w:rPr>
      </w:pPr>
    </w:p>
    <w:p w14:paraId="2154092F" w14:textId="77777777" w:rsidR="00B85A26" w:rsidRDefault="00B85A26">
      <w:pPr>
        <w:pStyle w:val="BodyText"/>
        <w:rPr>
          <w:sz w:val="20"/>
        </w:rPr>
      </w:pPr>
    </w:p>
    <w:p w14:paraId="2FF11FE0" w14:textId="77777777" w:rsidR="00B85A26" w:rsidRDefault="00B85A26">
      <w:pPr>
        <w:pStyle w:val="BodyText"/>
        <w:rPr>
          <w:sz w:val="20"/>
        </w:rPr>
      </w:pPr>
    </w:p>
    <w:p w14:paraId="50609902" w14:textId="77777777" w:rsidR="00B85A26" w:rsidRDefault="00B85A26">
      <w:pPr>
        <w:pStyle w:val="BodyText"/>
        <w:rPr>
          <w:sz w:val="20"/>
        </w:rPr>
      </w:pPr>
    </w:p>
    <w:p w14:paraId="24DACA41" w14:textId="77777777" w:rsidR="00B85A26" w:rsidRDefault="00B85A26">
      <w:pPr>
        <w:pStyle w:val="BodyText"/>
        <w:rPr>
          <w:sz w:val="20"/>
        </w:rPr>
      </w:pPr>
    </w:p>
    <w:p w14:paraId="788DE1FF" w14:textId="77777777" w:rsidR="00B85A26" w:rsidRDefault="00B85A26">
      <w:pPr>
        <w:pStyle w:val="BodyText"/>
        <w:rPr>
          <w:sz w:val="20"/>
        </w:rPr>
      </w:pPr>
    </w:p>
    <w:p w14:paraId="7623F14A" w14:textId="77777777" w:rsidR="00B85A26" w:rsidRDefault="00B85A26">
      <w:pPr>
        <w:pStyle w:val="BodyText"/>
        <w:rPr>
          <w:sz w:val="20"/>
        </w:rPr>
      </w:pPr>
    </w:p>
    <w:p w14:paraId="5BEC953F" w14:textId="77777777" w:rsidR="00B85A26" w:rsidRDefault="00B85A26">
      <w:pPr>
        <w:pStyle w:val="BodyText"/>
        <w:rPr>
          <w:sz w:val="20"/>
        </w:rPr>
      </w:pPr>
    </w:p>
    <w:p w14:paraId="1E268B59" w14:textId="77777777" w:rsidR="00B85A26" w:rsidRDefault="00B85A26">
      <w:pPr>
        <w:pStyle w:val="BodyText"/>
        <w:rPr>
          <w:sz w:val="20"/>
        </w:rPr>
      </w:pPr>
    </w:p>
    <w:p w14:paraId="47BC99AB" w14:textId="77777777" w:rsidR="00B85A26" w:rsidRDefault="00B85A26">
      <w:pPr>
        <w:pStyle w:val="BodyText"/>
        <w:rPr>
          <w:sz w:val="20"/>
        </w:rPr>
      </w:pPr>
    </w:p>
    <w:p w14:paraId="296001C6" w14:textId="77777777" w:rsidR="00B85A26" w:rsidRDefault="00B85A26">
      <w:pPr>
        <w:pStyle w:val="BodyText"/>
        <w:rPr>
          <w:sz w:val="20"/>
        </w:rPr>
      </w:pPr>
    </w:p>
    <w:p w14:paraId="6330DBCC" w14:textId="77777777" w:rsidR="00B85A26" w:rsidRDefault="00B85A26">
      <w:pPr>
        <w:pStyle w:val="BodyText"/>
        <w:rPr>
          <w:sz w:val="20"/>
        </w:rPr>
      </w:pPr>
    </w:p>
    <w:p w14:paraId="646D1D43" w14:textId="77777777" w:rsidR="00B85A26" w:rsidRDefault="00B85A26">
      <w:pPr>
        <w:pStyle w:val="BodyText"/>
        <w:spacing w:before="5"/>
        <w:rPr>
          <w:sz w:val="21"/>
        </w:rPr>
      </w:pPr>
    </w:p>
    <w:p w14:paraId="490892B8" w14:textId="77777777" w:rsidR="00B85A26" w:rsidRDefault="00210AEB">
      <w:pPr>
        <w:spacing w:before="1"/>
        <w:ind w:left="920"/>
        <w:rPr>
          <w:rFonts w:ascii="Tahoma"/>
          <w:sz w:val="20"/>
        </w:rPr>
      </w:pPr>
      <w:r>
        <w:rPr>
          <w:rFonts w:ascii="Tahoma"/>
          <w:color w:val="1D201F"/>
          <w:sz w:val="20"/>
        </w:rPr>
        <w:t>The</w:t>
      </w:r>
      <w:r>
        <w:rPr>
          <w:rFonts w:ascii="Tahoma"/>
          <w:color w:val="1D201F"/>
          <w:spacing w:val="-4"/>
          <w:sz w:val="20"/>
        </w:rPr>
        <w:t xml:space="preserve"> </w:t>
      </w:r>
      <w:r>
        <w:rPr>
          <w:rFonts w:ascii="Tahoma"/>
          <w:color w:val="1D201F"/>
          <w:sz w:val="20"/>
        </w:rPr>
        <w:t>accompanying</w:t>
      </w:r>
      <w:r>
        <w:rPr>
          <w:rFonts w:ascii="Tahoma"/>
          <w:color w:val="1D201F"/>
          <w:spacing w:val="4"/>
          <w:sz w:val="20"/>
        </w:rPr>
        <w:t xml:space="preserve"> </w:t>
      </w:r>
      <w:r>
        <w:rPr>
          <w:rFonts w:ascii="Tahoma"/>
          <w:color w:val="1D201F"/>
          <w:sz w:val="20"/>
        </w:rPr>
        <w:t>notes</w:t>
      </w:r>
      <w:r>
        <w:rPr>
          <w:rFonts w:ascii="Tahoma"/>
          <w:color w:val="1D201F"/>
          <w:spacing w:val="-7"/>
          <w:sz w:val="20"/>
        </w:rPr>
        <w:t xml:space="preserve"> </w:t>
      </w:r>
      <w:r>
        <w:rPr>
          <w:rFonts w:ascii="Tahoma"/>
          <w:color w:val="1D201F"/>
          <w:sz w:val="20"/>
        </w:rPr>
        <w:t>form</w:t>
      </w:r>
      <w:r>
        <w:rPr>
          <w:rFonts w:ascii="Tahoma"/>
          <w:color w:val="1D201F"/>
          <w:spacing w:val="-11"/>
          <w:sz w:val="20"/>
        </w:rPr>
        <w:t xml:space="preserve"> </w:t>
      </w:r>
      <w:r>
        <w:rPr>
          <w:rFonts w:ascii="Tahoma"/>
          <w:color w:val="1D201F"/>
          <w:sz w:val="20"/>
        </w:rPr>
        <w:t>part</w:t>
      </w:r>
      <w:r>
        <w:rPr>
          <w:rFonts w:ascii="Tahoma"/>
          <w:color w:val="1D201F"/>
          <w:spacing w:val="-5"/>
          <w:sz w:val="20"/>
        </w:rPr>
        <w:t xml:space="preserve"> </w:t>
      </w:r>
      <w:r>
        <w:rPr>
          <w:rFonts w:ascii="Tahoma"/>
          <w:color w:val="1D201F"/>
          <w:sz w:val="20"/>
        </w:rPr>
        <w:t>of</w:t>
      </w:r>
      <w:r>
        <w:rPr>
          <w:rFonts w:ascii="Tahoma"/>
          <w:color w:val="1D201F"/>
          <w:spacing w:val="-9"/>
          <w:sz w:val="20"/>
        </w:rPr>
        <w:t xml:space="preserve"> </w:t>
      </w:r>
      <w:r>
        <w:rPr>
          <w:rFonts w:ascii="Tahoma"/>
          <w:color w:val="1D201F"/>
          <w:sz w:val="20"/>
        </w:rPr>
        <w:t>these</w:t>
      </w:r>
      <w:r>
        <w:rPr>
          <w:rFonts w:ascii="Tahoma"/>
          <w:color w:val="1D201F"/>
          <w:spacing w:val="-4"/>
          <w:sz w:val="20"/>
        </w:rPr>
        <w:t xml:space="preserve"> </w:t>
      </w:r>
      <w:r>
        <w:rPr>
          <w:rFonts w:ascii="Tahoma"/>
          <w:color w:val="1D201F"/>
          <w:sz w:val="20"/>
        </w:rPr>
        <w:t>financial</w:t>
      </w:r>
      <w:r>
        <w:rPr>
          <w:rFonts w:ascii="Tahoma"/>
          <w:color w:val="1D201F"/>
          <w:spacing w:val="-2"/>
          <w:sz w:val="20"/>
        </w:rPr>
        <w:t xml:space="preserve"> </w:t>
      </w:r>
      <w:r>
        <w:rPr>
          <w:rFonts w:ascii="Tahoma"/>
          <w:color w:val="1D201F"/>
          <w:sz w:val="20"/>
        </w:rPr>
        <w:t>statements.</w:t>
      </w:r>
    </w:p>
    <w:p w14:paraId="68F16E97" w14:textId="77777777" w:rsidR="00B85A26" w:rsidRDefault="00B85A26">
      <w:pPr>
        <w:rPr>
          <w:rFonts w:ascii="Tahoma"/>
          <w:sz w:val="20"/>
        </w:rPr>
        <w:sectPr w:rsidR="00B85A26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112C7737" w14:textId="77777777" w:rsidR="00B85A26" w:rsidRDefault="00210AEB">
      <w:pPr>
        <w:pStyle w:val="BodyText"/>
        <w:spacing w:before="3"/>
        <w:rPr>
          <w:rFonts w:ascii="Tahoma"/>
          <w:sz w:val="29"/>
        </w:rPr>
      </w:pPr>
      <w:r>
        <w:lastRenderedPageBreak/>
        <w:pict w14:anchorId="6BA3E12F">
          <v:line id="_x0000_s1063" style="position:absolute;z-index:15838208;mso-position-horizontal-relative:page;mso-position-vertical-relative:page" from="474.45pt,724.95pt" to="540.1pt,724.6pt" strokecolor="#34443b" strokeweight=".22403mm">
            <w10:wrap anchorx="page" anchory="page"/>
          </v:line>
        </w:pict>
      </w:r>
    </w:p>
    <w:p w14:paraId="71E64315" w14:textId="77777777" w:rsidR="00B85A26" w:rsidRDefault="00210AEB">
      <w:pPr>
        <w:spacing w:before="113" w:line="232" w:lineRule="auto"/>
        <w:ind w:left="3849" w:right="3817"/>
        <w:jc w:val="center"/>
        <w:rPr>
          <w:rFonts w:ascii="Tahoma"/>
          <w:b/>
          <w:sz w:val="20"/>
        </w:rPr>
      </w:pPr>
      <w:r>
        <w:rPr>
          <w:rFonts w:ascii="Tahoma"/>
          <w:b/>
          <w:color w:val="272E2D"/>
          <w:spacing w:val="-1"/>
          <w:sz w:val="20"/>
          <w:u w:val="thick" w:color="34403B"/>
        </w:rPr>
        <w:t>QUEENSLAND</w:t>
      </w:r>
      <w:r>
        <w:rPr>
          <w:rFonts w:ascii="Tahoma"/>
          <w:b/>
          <w:color w:val="272E2D"/>
          <w:spacing w:val="-14"/>
          <w:sz w:val="20"/>
          <w:u w:val="thick" w:color="34403B"/>
        </w:rPr>
        <w:t xml:space="preserve"> </w:t>
      </w:r>
      <w:r>
        <w:rPr>
          <w:rFonts w:ascii="Tahoma"/>
          <w:b/>
          <w:color w:val="272E2D"/>
          <w:sz w:val="20"/>
          <w:u w:val="thick" w:color="34403B"/>
        </w:rPr>
        <w:t>ADVOCACY</w:t>
      </w:r>
      <w:r>
        <w:rPr>
          <w:rFonts w:ascii="Tahoma"/>
          <w:b/>
          <w:color w:val="272E2D"/>
          <w:spacing w:val="-13"/>
          <w:sz w:val="20"/>
          <w:u w:val="thick" w:color="34403B"/>
        </w:rPr>
        <w:t xml:space="preserve"> </w:t>
      </w:r>
      <w:r>
        <w:rPr>
          <w:rFonts w:ascii="Tahoma"/>
          <w:b/>
          <w:color w:val="272E2D"/>
          <w:sz w:val="20"/>
          <w:u w:val="thick" w:color="34403B"/>
        </w:rPr>
        <w:t>INCORPORATED</w:t>
      </w:r>
      <w:r>
        <w:rPr>
          <w:rFonts w:ascii="Tahoma"/>
          <w:b/>
          <w:color w:val="272E2D"/>
          <w:spacing w:val="-56"/>
          <w:sz w:val="20"/>
        </w:rPr>
        <w:t xml:space="preserve"> </w:t>
      </w:r>
      <w:r>
        <w:rPr>
          <w:rFonts w:ascii="Tahoma"/>
          <w:b/>
          <w:color w:val="272E2D"/>
          <w:sz w:val="20"/>
          <w:u w:val="thick" w:color="3B4040"/>
        </w:rPr>
        <w:t>SCHEDULE</w:t>
      </w:r>
      <w:r>
        <w:rPr>
          <w:rFonts w:ascii="Tahoma"/>
          <w:b/>
          <w:color w:val="272E2D"/>
          <w:spacing w:val="-1"/>
          <w:sz w:val="20"/>
          <w:u w:val="thick" w:color="3B4040"/>
        </w:rPr>
        <w:t xml:space="preserve"> </w:t>
      </w:r>
      <w:r>
        <w:rPr>
          <w:rFonts w:ascii="Tahoma"/>
          <w:b/>
          <w:color w:val="272E2D"/>
          <w:sz w:val="20"/>
          <w:u w:val="thick" w:color="3B4040"/>
        </w:rPr>
        <w:t>OF</w:t>
      </w:r>
      <w:r>
        <w:rPr>
          <w:rFonts w:ascii="Tahoma"/>
          <w:b/>
          <w:color w:val="272E2D"/>
          <w:spacing w:val="3"/>
          <w:sz w:val="20"/>
          <w:u w:val="thick" w:color="3B4040"/>
        </w:rPr>
        <w:t xml:space="preserve"> </w:t>
      </w:r>
      <w:r>
        <w:rPr>
          <w:rFonts w:ascii="Tahoma"/>
          <w:b/>
          <w:color w:val="272E2D"/>
          <w:sz w:val="20"/>
          <w:u w:val="thick" w:color="3B4040"/>
        </w:rPr>
        <w:t>CASH</w:t>
      </w:r>
      <w:r>
        <w:rPr>
          <w:rFonts w:ascii="Tahoma"/>
          <w:b/>
          <w:color w:val="272E2D"/>
          <w:spacing w:val="-4"/>
          <w:sz w:val="20"/>
          <w:u w:val="thick" w:color="3B4040"/>
        </w:rPr>
        <w:t xml:space="preserve"> </w:t>
      </w:r>
      <w:r>
        <w:rPr>
          <w:rFonts w:ascii="Tahoma"/>
          <w:b/>
          <w:color w:val="272E2D"/>
          <w:sz w:val="20"/>
          <w:u w:val="thick" w:color="3B4040"/>
        </w:rPr>
        <w:t>FLOWS</w:t>
      </w:r>
    </w:p>
    <w:p w14:paraId="29A86F1F" w14:textId="77777777" w:rsidR="00B85A26" w:rsidRDefault="00210AEB">
      <w:pPr>
        <w:spacing w:line="232" w:lineRule="exact"/>
        <w:ind w:left="1965" w:right="1934"/>
        <w:jc w:val="center"/>
        <w:rPr>
          <w:rFonts w:ascii="Tahoma"/>
          <w:b/>
          <w:sz w:val="20"/>
        </w:rPr>
      </w:pPr>
      <w:r>
        <w:rPr>
          <w:rFonts w:ascii="Tahoma"/>
          <w:b/>
          <w:color w:val="282F2D"/>
          <w:w w:val="95"/>
          <w:sz w:val="20"/>
          <w:u w:val="thick" w:color="34403B"/>
        </w:rPr>
        <w:t>FOR</w:t>
      </w:r>
      <w:r>
        <w:rPr>
          <w:rFonts w:ascii="Tahoma"/>
          <w:b/>
          <w:color w:val="282F2D"/>
          <w:spacing w:val="15"/>
          <w:w w:val="95"/>
          <w:sz w:val="20"/>
          <w:u w:val="thick" w:color="34403B"/>
        </w:rPr>
        <w:t xml:space="preserve"> </w:t>
      </w:r>
      <w:r>
        <w:rPr>
          <w:rFonts w:ascii="Tahoma"/>
          <w:b/>
          <w:color w:val="282F2D"/>
          <w:w w:val="95"/>
          <w:sz w:val="20"/>
          <w:u w:val="thick" w:color="34403B"/>
        </w:rPr>
        <w:t>THE</w:t>
      </w:r>
      <w:r>
        <w:rPr>
          <w:rFonts w:ascii="Tahoma"/>
          <w:b/>
          <w:color w:val="282F2D"/>
          <w:spacing w:val="15"/>
          <w:w w:val="95"/>
          <w:sz w:val="20"/>
          <w:u w:val="thick" w:color="34403B"/>
        </w:rPr>
        <w:t xml:space="preserve"> </w:t>
      </w:r>
      <w:r>
        <w:rPr>
          <w:rFonts w:ascii="Tahoma"/>
          <w:b/>
          <w:color w:val="282F2D"/>
          <w:w w:val="95"/>
          <w:sz w:val="20"/>
          <w:u w:val="thick" w:color="34403B"/>
        </w:rPr>
        <w:t>YEAR</w:t>
      </w:r>
      <w:r>
        <w:rPr>
          <w:rFonts w:ascii="Tahoma"/>
          <w:b/>
          <w:color w:val="282F2D"/>
          <w:spacing w:val="20"/>
          <w:w w:val="95"/>
          <w:sz w:val="20"/>
          <w:u w:val="thick" w:color="34403B"/>
        </w:rPr>
        <w:t xml:space="preserve"> </w:t>
      </w:r>
      <w:r>
        <w:rPr>
          <w:rFonts w:ascii="Tahoma"/>
          <w:b/>
          <w:color w:val="282F2D"/>
          <w:w w:val="95"/>
          <w:sz w:val="20"/>
          <w:u w:val="thick" w:color="34403B"/>
        </w:rPr>
        <w:t>ENDED</w:t>
      </w:r>
      <w:r>
        <w:rPr>
          <w:rFonts w:ascii="Tahoma"/>
          <w:b/>
          <w:color w:val="282F2D"/>
          <w:spacing w:val="20"/>
          <w:w w:val="95"/>
          <w:sz w:val="20"/>
          <w:u w:val="thick" w:color="34403B"/>
        </w:rPr>
        <w:t xml:space="preserve"> </w:t>
      </w:r>
      <w:r>
        <w:rPr>
          <w:rFonts w:ascii="Tahoma"/>
          <w:b/>
          <w:color w:val="282F2D"/>
          <w:w w:val="95"/>
          <w:sz w:val="20"/>
          <w:u w:val="thick" w:color="34403B"/>
        </w:rPr>
        <w:t>30</w:t>
      </w:r>
      <w:r>
        <w:rPr>
          <w:rFonts w:ascii="Tahoma"/>
          <w:b/>
          <w:color w:val="282F2D"/>
          <w:spacing w:val="-2"/>
          <w:w w:val="95"/>
          <w:sz w:val="20"/>
          <w:u w:val="thick" w:color="34403B"/>
        </w:rPr>
        <w:t xml:space="preserve"> </w:t>
      </w:r>
      <w:r>
        <w:rPr>
          <w:rFonts w:ascii="Tahoma"/>
          <w:b/>
          <w:color w:val="282F2D"/>
          <w:w w:val="95"/>
          <w:sz w:val="20"/>
          <w:u w:val="thick" w:color="34403B"/>
        </w:rPr>
        <w:t>JUNE</w:t>
      </w:r>
      <w:r>
        <w:rPr>
          <w:rFonts w:ascii="Tahoma"/>
          <w:b/>
          <w:color w:val="282F2D"/>
          <w:spacing w:val="23"/>
          <w:w w:val="95"/>
          <w:sz w:val="20"/>
          <w:u w:val="thick" w:color="34403B"/>
        </w:rPr>
        <w:t xml:space="preserve"> </w:t>
      </w:r>
      <w:r>
        <w:rPr>
          <w:rFonts w:ascii="Tahoma"/>
          <w:b/>
          <w:color w:val="282F2D"/>
          <w:w w:val="95"/>
          <w:sz w:val="20"/>
          <w:u w:val="thick" w:color="34403B"/>
        </w:rPr>
        <w:t>2020</w:t>
      </w:r>
    </w:p>
    <w:p w14:paraId="3DBBC0B8" w14:textId="77777777" w:rsidR="00B85A26" w:rsidRDefault="00B85A26">
      <w:pPr>
        <w:pStyle w:val="BodyText"/>
        <w:rPr>
          <w:rFonts w:ascii="Tahoma"/>
          <w:b/>
          <w:sz w:val="29"/>
        </w:rPr>
      </w:pPr>
    </w:p>
    <w:p w14:paraId="66DD1F1E" w14:textId="77777777" w:rsidR="00B85A26" w:rsidRDefault="00210AEB">
      <w:pPr>
        <w:tabs>
          <w:tab w:val="left" w:pos="1448"/>
        </w:tabs>
        <w:spacing w:before="109"/>
        <w:ind w:right="1563"/>
        <w:jc w:val="right"/>
        <w:rPr>
          <w:rFonts w:ascii="Tahoma"/>
          <w:b/>
          <w:sz w:val="20"/>
        </w:rPr>
      </w:pPr>
      <w:r>
        <w:rPr>
          <w:rFonts w:ascii="Tahoma"/>
          <w:b/>
          <w:color w:val="252C2B"/>
          <w:sz w:val="20"/>
          <w:u w:val="thick" w:color="28342F"/>
        </w:rPr>
        <w:t>2020</w:t>
      </w:r>
      <w:r>
        <w:rPr>
          <w:rFonts w:ascii="Tahoma"/>
          <w:b/>
          <w:color w:val="252C2B"/>
          <w:sz w:val="20"/>
          <w:u w:val="thick" w:color="28342F"/>
        </w:rPr>
        <w:tab/>
        <w:t>2019</w:t>
      </w:r>
    </w:p>
    <w:p w14:paraId="4BFFBEA7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2D41F711" w14:textId="77777777" w:rsidR="00B85A26" w:rsidRDefault="00B85A26">
      <w:pPr>
        <w:pStyle w:val="BodyText"/>
        <w:spacing w:before="6"/>
        <w:rPr>
          <w:rFonts w:ascii="Tahoma"/>
          <w:b/>
          <w:sz w:val="17"/>
        </w:rPr>
      </w:pPr>
    </w:p>
    <w:tbl>
      <w:tblPr>
        <w:tblW w:w="0" w:type="auto"/>
        <w:tblInd w:w="10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30"/>
        <w:gridCol w:w="1318"/>
        <w:gridCol w:w="130"/>
        <w:gridCol w:w="1322"/>
      </w:tblGrid>
      <w:tr w:rsidR="00B85A26" w14:paraId="229388F4" w14:textId="77777777">
        <w:trPr>
          <w:trHeight w:val="358"/>
        </w:trPr>
        <w:tc>
          <w:tcPr>
            <w:tcW w:w="6930" w:type="dxa"/>
          </w:tcPr>
          <w:p w14:paraId="56B01E51" w14:textId="77777777" w:rsidR="00B85A26" w:rsidRDefault="00210AEB">
            <w:pPr>
              <w:pStyle w:val="TableParagraph"/>
              <w:spacing w:before="7"/>
              <w:ind w:left="62"/>
              <w:rPr>
                <w:b/>
                <w:sz w:val="20"/>
              </w:rPr>
            </w:pPr>
            <w:r>
              <w:rPr>
                <w:b/>
                <w:color w:val="252D2C"/>
                <w:spacing w:val="-1"/>
                <w:sz w:val="20"/>
              </w:rPr>
              <w:t>CASH</w:t>
            </w:r>
            <w:r>
              <w:rPr>
                <w:b/>
                <w:color w:val="252D2C"/>
                <w:spacing w:val="-8"/>
                <w:sz w:val="20"/>
              </w:rPr>
              <w:t xml:space="preserve"> </w:t>
            </w:r>
            <w:r>
              <w:rPr>
                <w:b/>
                <w:color w:val="252D2C"/>
                <w:spacing w:val="-1"/>
                <w:sz w:val="20"/>
              </w:rPr>
              <w:t>FLOWS</w:t>
            </w:r>
            <w:r>
              <w:rPr>
                <w:b/>
                <w:color w:val="252D2C"/>
                <w:spacing w:val="-14"/>
                <w:sz w:val="20"/>
              </w:rPr>
              <w:t xml:space="preserve"> </w:t>
            </w:r>
            <w:r>
              <w:rPr>
                <w:b/>
                <w:color w:val="252D2C"/>
                <w:spacing w:val="-1"/>
                <w:sz w:val="20"/>
              </w:rPr>
              <w:t>FROM</w:t>
            </w:r>
            <w:r>
              <w:rPr>
                <w:b/>
                <w:color w:val="252D2C"/>
                <w:spacing w:val="10"/>
                <w:sz w:val="20"/>
              </w:rPr>
              <w:t xml:space="preserve"> </w:t>
            </w:r>
            <w:r>
              <w:rPr>
                <w:b/>
                <w:color w:val="252D2C"/>
                <w:spacing w:val="-1"/>
                <w:sz w:val="20"/>
              </w:rPr>
              <w:t>OPERATING</w:t>
            </w:r>
            <w:r>
              <w:rPr>
                <w:b/>
                <w:color w:val="252D2C"/>
                <w:spacing w:val="1"/>
                <w:sz w:val="20"/>
              </w:rPr>
              <w:t xml:space="preserve"> </w:t>
            </w:r>
            <w:r>
              <w:rPr>
                <w:b/>
                <w:color w:val="252D2C"/>
                <w:spacing w:val="-1"/>
                <w:sz w:val="20"/>
              </w:rPr>
              <w:t>ACTIVITIES</w:t>
            </w:r>
          </w:p>
        </w:tc>
        <w:tc>
          <w:tcPr>
            <w:tcW w:w="2770" w:type="dxa"/>
            <w:gridSpan w:val="3"/>
          </w:tcPr>
          <w:p w14:paraId="3D87ECC8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5A26" w14:paraId="0D5F1D42" w14:textId="77777777">
        <w:trPr>
          <w:trHeight w:val="583"/>
        </w:trPr>
        <w:tc>
          <w:tcPr>
            <w:tcW w:w="6930" w:type="dxa"/>
          </w:tcPr>
          <w:p w14:paraId="10F9B962" w14:textId="77777777" w:rsidR="00B85A26" w:rsidRDefault="00210AEB">
            <w:pPr>
              <w:pStyle w:val="TableParagraph"/>
              <w:spacing w:before="115" w:line="238" w:lineRule="exact"/>
              <w:ind w:left="64"/>
              <w:rPr>
                <w:b/>
                <w:sz w:val="20"/>
              </w:rPr>
            </w:pPr>
            <w:r>
              <w:rPr>
                <w:b/>
                <w:color w:val="252D2C"/>
                <w:sz w:val="20"/>
              </w:rPr>
              <w:t>Receipts</w:t>
            </w:r>
          </w:p>
          <w:p w14:paraId="574995AE" w14:textId="77777777" w:rsidR="00B85A26" w:rsidRDefault="00210AEB">
            <w:pPr>
              <w:pStyle w:val="TableParagraph"/>
              <w:spacing w:line="210" w:lineRule="exact"/>
              <w:ind w:left="58"/>
              <w:rPr>
                <w:sz w:val="20"/>
              </w:rPr>
            </w:pPr>
            <w:r>
              <w:rPr>
                <w:color w:val="131B18"/>
                <w:sz w:val="20"/>
              </w:rPr>
              <w:t>Investment</w:t>
            </w:r>
            <w:r>
              <w:rPr>
                <w:color w:val="131B18"/>
                <w:spacing w:val="-9"/>
                <w:sz w:val="20"/>
              </w:rPr>
              <w:t xml:space="preserve"> </w:t>
            </w:r>
            <w:r>
              <w:rPr>
                <w:color w:val="131B18"/>
                <w:sz w:val="20"/>
              </w:rPr>
              <w:t>Income</w:t>
            </w:r>
          </w:p>
        </w:tc>
        <w:tc>
          <w:tcPr>
            <w:tcW w:w="1318" w:type="dxa"/>
          </w:tcPr>
          <w:p w14:paraId="3D000D14" w14:textId="77777777" w:rsidR="00B85A26" w:rsidRDefault="00B85A26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46027C13" w14:textId="77777777" w:rsidR="00B85A26" w:rsidRDefault="00210AEB">
            <w:pPr>
              <w:pStyle w:val="TableParagraph"/>
              <w:spacing w:before="1" w:line="215" w:lineRule="exact"/>
              <w:ind w:right="96"/>
              <w:jc w:val="right"/>
              <w:rPr>
                <w:sz w:val="20"/>
              </w:rPr>
            </w:pPr>
            <w:r>
              <w:rPr>
                <w:color w:val="141D1A"/>
                <w:sz w:val="20"/>
              </w:rPr>
              <w:t>7,357.51</w:t>
            </w:r>
          </w:p>
        </w:tc>
        <w:tc>
          <w:tcPr>
            <w:tcW w:w="130" w:type="dxa"/>
          </w:tcPr>
          <w:p w14:paraId="685ECD80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2" w:type="dxa"/>
          </w:tcPr>
          <w:p w14:paraId="17FE9739" w14:textId="77777777" w:rsidR="00B85A26" w:rsidRDefault="00B85A26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1CFC1284" w14:textId="77777777" w:rsidR="00B85A26" w:rsidRDefault="00210AEB">
            <w:pPr>
              <w:pStyle w:val="TableParagraph"/>
              <w:spacing w:line="217" w:lineRule="exact"/>
              <w:ind w:right="89"/>
              <w:jc w:val="right"/>
              <w:rPr>
                <w:sz w:val="20"/>
              </w:rPr>
            </w:pPr>
            <w:r>
              <w:rPr>
                <w:color w:val="141C1A"/>
                <w:sz w:val="20"/>
              </w:rPr>
              <w:t>13,205.22</w:t>
            </w:r>
          </w:p>
        </w:tc>
      </w:tr>
      <w:tr w:rsidR="00B85A26" w14:paraId="141BE017" w14:textId="77777777">
        <w:trPr>
          <w:trHeight w:val="233"/>
        </w:trPr>
        <w:tc>
          <w:tcPr>
            <w:tcW w:w="6930" w:type="dxa"/>
          </w:tcPr>
          <w:p w14:paraId="14F23583" w14:textId="77777777" w:rsidR="00B85A26" w:rsidRDefault="00210AEB">
            <w:pPr>
              <w:pStyle w:val="TableParagraph"/>
              <w:spacing w:line="213" w:lineRule="exact"/>
              <w:ind w:left="56"/>
              <w:rPr>
                <w:sz w:val="20"/>
              </w:rPr>
            </w:pPr>
            <w:r>
              <w:rPr>
                <w:color w:val="151A18"/>
                <w:w w:val="105"/>
                <w:sz w:val="20"/>
              </w:rPr>
              <w:t>other</w:t>
            </w:r>
            <w:r>
              <w:rPr>
                <w:color w:val="151A18"/>
                <w:spacing w:val="-12"/>
                <w:w w:val="105"/>
                <w:sz w:val="20"/>
              </w:rPr>
              <w:t xml:space="preserve"> </w:t>
            </w:r>
            <w:r>
              <w:rPr>
                <w:color w:val="151A18"/>
                <w:w w:val="105"/>
                <w:sz w:val="20"/>
              </w:rPr>
              <w:t>Income</w:t>
            </w:r>
          </w:p>
        </w:tc>
        <w:tc>
          <w:tcPr>
            <w:tcW w:w="1318" w:type="dxa"/>
          </w:tcPr>
          <w:p w14:paraId="2AFB8F79" w14:textId="77777777" w:rsidR="00B85A26" w:rsidRDefault="00210AEB">
            <w:pPr>
              <w:pStyle w:val="TableParagraph"/>
              <w:spacing w:line="213" w:lineRule="exact"/>
              <w:ind w:left="236"/>
              <w:rPr>
                <w:sz w:val="20"/>
              </w:rPr>
            </w:pPr>
            <w:r>
              <w:rPr>
                <w:color w:val="141D1A"/>
                <w:sz w:val="20"/>
              </w:rPr>
              <w:t>733,571.01</w:t>
            </w:r>
          </w:p>
        </w:tc>
        <w:tc>
          <w:tcPr>
            <w:tcW w:w="130" w:type="dxa"/>
          </w:tcPr>
          <w:p w14:paraId="0FBBE73B" w14:textId="77777777" w:rsidR="00B85A26" w:rsidRDefault="00B85A2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2" w:type="dxa"/>
          </w:tcPr>
          <w:p w14:paraId="36A286D8" w14:textId="77777777" w:rsidR="00B85A26" w:rsidRDefault="00210AEB">
            <w:pPr>
              <w:pStyle w:val="TableParagraph"/>
              <w:spacing w:line="213" w:lineRule="exact"/>
              <w:ind w:right="88"/>
              <w:jc w:val="right"/>
              <w:rPr>
                <w:sz w:val="20"/>
              </w:rPr>
            </w:pPr>
            <w:r>
              <w:rPr>
                <w:color w:val="141C1A"/>
                <w:sz w:val="20"/>
              </w:rPr>
              <w:t>606,607.80</w:t>
            </w:r>
          </w:p>
        </w:tc>
      </w:tr>
      <w:tr w:rsidR="00B85A26" w14:paraId="23EB3DA0" w14:textId="77777777">
        <w:trPr>
          <w:trHeight w:val="816"/>
        </w:trPr>
        <w:tc>
          <w:tcPr>
            <w:tcW w:w="6930" w:type="dxa"/>
          </w:tcPr>
          <w:p w14:paraId="0C70A11C" w14:textId="77777777" w:rsidR="00B85A26" w:rsidRDefault="00210AEB">
            <w:pPr>
              <w:pStyle w:val="TableParagraph"/>
              <w:spacing w:line="236" w:lineRule="exact"/>
              <w:ind w:left="58"/>
              <w:rPr>
                <w:sz w:val="20"/>
              </w:rPr>
            </w:pPr>
            <w:r>
              <w:rPr>
                <w:color w:val="131B18"/>
                <w:sz w:val="20"/>
              </w:rPr>
              <w:t>cash</w:t>
            </w:r>
            <w:r>
              <w:rPr>
                <w:color w:val="131B18"/>
                <w:spacing w:val="-7"/>
                <w:sz w:val="20"/>
              </w:rPr>
              <w:t xml:space="preserve"> </w:t>
            </w:r>
            <w:r>
              <w:rPr>
                <w:color w:val="131B18"/>
                <w:sz w:val="20"/>
              </w:rPr>
              <w:t>flows</w:t>
            </w:r>
            <w:r>
              <w:rPr>
                <w:color w:val="131B18"/>
                <w:spacing w:val="-2"/>
                <w:sz w:val="20"/>
              </w:rPr>
              <w:t xml:space="preserve"> </w:t>
            </w:r>
            <w:r>
              <w:rPr>
                <w:color w:val="131B18"/>
                <w:sz w:val="20"/>
              </w:rPr>
              <w:t>from</w:t>
            </w:r>
            <w:r>
              <w:rPr>
                <w:color w:val="131B18"/>
                <w:spacing w:val="2"/>
                <w:sz w:val="20"/>
              </w:rPr>
              <w:t xml:space="preserve"> </w:t>
            </w:r>
            <w:r>
              <w:rPr>
                <w:color w:val="131B18"/>
                <w:sz w:val="20"/>
              </w:rPr>
              <w:t>Government</w:t>
            </w:r>
            <w:r>
              <w:rPr>
                <w:color w:val="131B18"/>
                <w:spacing w:val="5"/>
                <w:sz w:val="20"/>
              </w:rPr>
              <w:t xml:space="preserve"> </w:t>
            </w:r>
            <w:r>
              <w:rPr>
                <w:color w:val="131B18"/>
                <w:sz w:val="20"/>
              </w:rPr>
              <w:t>Grants</w:t>
            </w:r>
          </w:p>
          <w:p w14:paraId="57E15EFA" w14:textId="77777777" w:rsidR="00B85A26" w:rsidRDefault="00210AEB">
            <w:pPr>
              <w:pStyle w:val="TableParagraph"/>
              <w:spacing w:line="233" w:lineRule="exact"/>
              <w:ind w:left="55"/>
              <w:rPr>
                <w:b/>
                <w:sz w:val="20"/>
              </w:rPr>
            </w:pPr>
            <w:r>
              <w:rPr>
                <w:b/>
                <w:color w:val="202C28"/>
                <w:sz w:val="20"/>
              </w:rPr>
              <w:t>Payments</w:t>
            </w:r>
          </w:p>
          <w:p w14:paraId="7C05724F" w14:textId="77777777" w:rsidR="00B85A26" w:rsidRDefault="00210AEB">
            <w:pPr>
              <w:pStyle w:val="TableParagraph"/>
              <w:spacing w:line="238" w:lineRule="exact"/>
              <w:ind w:left="60"/>
              <w:rPr>
                <w:sz w:val="20"/>
              </w:rPr>
            </w:pPr>
            <w:r>
              <w:rPr>
                <w:color w:val="131C18"/>
                <w:sz w:val="20"/>
              </w:rPr>
              <w:t>Payments</w:t>
            </w:r>
            <w:r>
              <w:rPr>
                <w:color w:val="131C18"/>
                <w:spacing w:val="-5"/>
                <w:sz w:val="20"/>
              </w:rPr>
              <w:t xml:space="preserve"> </w:t>
            </w:r>
            <w:r>
              <w:rPr>
                <w:color w:val="131C18"/>
                <w:sz w:val="20"/>
              </w:rPr>
              <w:t>to</w:t>
            </w:r>
            <w:r>
              <w:rPr>
                <w:color w:val="131C18"/>
                <w:spacing w:val="-1"/>
                <w:sz w:val="20"/>
              </w:rPr>
              <w:t xml:space="preserve"> </w:t>
            </w:r>
            <w:r>
              <w:rPr>
                <w:color w:val="131C18"/>
                <w:sz w:val="20"/>
              </w:rPr>
              <w:t>Employees</w:t>
            </w:r>
            <w:r>
              <w:rPr>
                <w:color w:val="131C18"/>
                <w:spacing w:val="-12"/>
                <w:sz w:val="20"/>
              </w:rPr>
              <w:t xml:space="preserve"> </w:t>
            </w:r>
            <w:r>
              <w:rPr>
                <w:color w:val="131C18"/>
                <w:sz w:val="20"/>
              </w:rPr>
              <w:t>and</w:t>
            </w:r>
            <w:r>
              <w:rPr>
                <w:color w:val="131C18"/>
                <w:spacing w:val="-8"/>
                <w:sz w:val="20"/>
              </w:rPr>
              <w:t xml:space="preserve"> </w:t>
            </w:r>
            <w:r>
              <w:rPr>
                <w:color w:val="131C18"/>
                <w:sz w:val="20"/>
              </w:rPr>
              <w:t>Administration</w:t>
            </w:r>
          </w:p>
        </w:tc>
        <w:tc>
          <w:tcPr>
            <w:tcW w:w="1318" w:type="dxa"/>
          </w:tcPr>
          <w:p w14:paraId="77FF4A90" w14:textId="77777777" w:rsidR="00B85A26" w:rsidRDefault="00210AEB">
            <w:pPr>
              <w:pStyle w:val="TableParagraph"/>
              <w:spacing w:line="240" w:lineRule="exact"/>
              <w:ind w:left="74"/>
              <w:rPr>
                <w:sz w:val="20"/>
              </w:rPr>
            </w:pPr>
            <w:r>
              <w:rPr>
                <w:color w:val="141D1A"/>
                <w:sz w:val="20"/>
              </w:rPr>
              <w:t>1,811,936.58</w:t>
            </w:r>
          </w:p>
          <w:p w14:paraId="17DC7EE9" w14:textId="77777777" w:rsidR="00B85A26" w:rsidRDefault="00B85A26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00FD6938" w14:textId="77777777" w:rsidR="00B85A26" w:rsidRDefault="00210AEB">
            <w:pPr>
              <w:pStyle w:val="TableParagraph"/>
              <w:tabs>
                <w:tab w:val="left" w:pos="833"/>
              </w:tabs>
              <w:spacing w:before="1"/>
              <w:ind w:left="-2"/>
              <w:rPr>
                <w:sz w:val="20"/>
              </w:rPr>
            </w:pPr>
            <w:r>
              <w:rPr>
                <w:color w:val="141E1B"/>
                <w:sz w:val="20"/>
              </w:rPr>
              <w:t>(2</w:t>
            </w:r>
            <w:r>
              <w:rPr>
                <w:color w:val="141E1B"/>
                <w:sz w:val="20"/>
              </w:rPr>
              <w:tab/>
              <w:t>7</w:t>
            </w:r>
          </w:p>
        </w:tc>
        <w:tc>
          <w:tcPr>
            <w:tcW w:w="130" w:type="dxa"/>
          </w:tcPr>
          <w:p w14:paraId="14BA4224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2" w:type="dxa"/>
          </w:tcPr>
          <w:p w14:paraId="48882CC8" w14:textId="77777777" w:rsidR="00B85A26" w:rsidRDefault="00210AEB">
            <w:pPr>
              <w:pStyle w:val="TableParagraph"/>
              <w:spacing w:line="238" w:lineRule="exact"/>
              <w:ind w:left="79"/>
              <w:rPr>
                <w:sz w:val="20"/>
              </w:rPr>
            </w:pPr>
            <w:r>
              <w:rPr>
                <w:color w:val="141C1A"/>
                <w:sz w:val="20"/>
              </w:rPr>
              <w:t>1,563,665.91</w:t>
            </w:r>
          </w:p>
          <w:p w14:paraId="2B2AC17F" w14:textId="77777777" w:rsidR="00B85A26" w:rsidRDefault="00B85A26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224DF636" w14:textId="77777777" w:rsidR="00B85A26" w:rsidRDefault="00210AEB">
            <w:pPr>
              <w:pStyle w:val="TableParagraph"/>
              <w:ind w:left="4"/>
              <w:rPr>
                <w:sz w:val="20"/>
              </w:rPr>
            </w:pPr>
            <w:r>
              <w:rPr>
                <w:color w:val="141E1B"/>
                <w:sz w:val="20"/>
              </w:rPr>
              <w:t>(1</w:t>
            </w:r>
          </w:p>
        </w:tc>
      </w:tr>
      <w:tr w:rsidR="00B85A26" w14:paraId="54023C96" w14:textId="77777777">
        <w:trPr>
          <w:trHeight w:val="475"/>
        </w:trPr>
        <w:tc>
          <w:tcPr>
            <w:tcW w:w="6930" w:type="dxa"/>
          </w:tcPr>
          <w:p w14:paraId="12A7EBF5" w14:textId="77777777" w:rsidR="00B85A26" w:rsidRDefault="00210AEB">
            <w:pPr>
              <w:pStyle w:val="TableParagraph"/>
              <w:spacing w:before="116"/>
              <w:ind w:left="56"/>
              <w:rPr>
                <w:b/>
                <w:sz w:val="20"/>
              </w:rPr>
            </w:pPr>
            <w:r>
              <w:rPr>
                <w:b/>
                <w:color w:val="242C2A"/>
                <w:sz w:val="20"/>
              </w:rPr>
              <w:t>Net</w:t>
            </w:r>
            <w:r>
              <w:rPr>
                <w:b/>
                <w:color w:val="242C2A"/>
                <w:spacing w:val="-11"/>
                <w:sz w:val="20"/>
              </w:rPr>
              <w:t xml:space="preserve"> </w:t>
            </w:r>
            <w:r>
              <w:rPr>
                <w:b/>
                <w:color w:val="242C2A"/>
                <w:sz w:val="20"/>
              </w:rPr>
              <w:t>cash</w:t>
            </w:r>
            <w:r>
              <w:rPr>
                <w:b/>
                <w:color w:val="242C2A"/>
                <w:spacing w:val="-10"/>
                <w:sz w:val="20"/>
              </w:rPr>
              <w:t xml:space="preserve"> </w:t>
            </w:r>
            <w:r>
              <w:rPr>
                <w:b/>
                <w:color w:val="242C2A"/>
                <w:sz w:val="20"/>
              </w:rPr>
              <w:t>provided</w:t>
            </w:r>
            <w:r>
              <w:rPr>
                <w:b/>
                <w:color w:val="242C2A"/>
                <w:spacing w:val="-4"/>
                <w:sz w:val="20"/>
              </w:rPr>
              <w:t xml:space="preserve"> </w:t>
            </w:r>
            <w:r>
              <w:rPr>
                <w:b/>
                <w:color w:val="242C2A"/>
                <w:sz w:val="20"/>
              </w:rPr>
              <w:t>by</w:t>
            </w:r>
            <w:r>
              <w:rPr>
                <w:b/>
                <w:color w:val="242C2A"/>
                <w:spacing w:val="-9"/>
                <w:sz w:val="20"/>
              </w:rPr>
              <w:t xml:space="preserve"> </w:t>
            </w:r>
            <w:r>
              <w:rPr>
                <w:b/>
                <w:color w:val="242C2A"/>
                <w:sz w:val="20"/>
              </w:rPr>
              <w:t>(used</w:t>
            </w:r>
            <w:r>
              <w:rPr>
                <w:b/>
                <w:color w:val="242C2A"/>
                <w:spacing w:val="-5"/>
                <w:sz w:val="20"/>
              </w:rPr>
              <w:t xml:space="preserve"> </w:t>
            </w:r>
            <w:r>
              <w:rPr>
                <w:b/>
                <w:color w:val="242C2A"/>
                <w:sz w:val="20"/>
              </w:rPr>
              <w:t>in)</w:t>
            </w:r>
            <w:r>
              <w:rPr>
                <w:b/>
                <w:color w:val="242C2A"/>
                <w:spacing w:val="-3"/>
                <w:sz w:val="20"/>
              </w:rPr>
              <w:t xml:space="preserve"> </w:t>
            </w:r>
            <w:r>
              <w:rPr>
                <w:b/>
                <w:color w:val="242C2A"/>
                <w:sz w:val="20"/>
              </w:rPr>
              <w:t>operating</w:t>
            </w:r>
            <w:r>
              <w:rPr>
                <w:b/>
                <w:color w:val="242C2A"/>
                <w:spacing w:val="-6"/>
                <w:sz w:val="20"/>
              </w:rPr>
              <w:t xml:space="preserve"> </w:t>
            </w:r>
            <w:r>
              <w:rPr>
                <w:b/>
                <w:color w:val="242C2A"/>
                <w:sz w:val="20"/>
              </w:rPr>
              <w:t>activities</w:t>
            </w:r>
          </w:p>
        </w:tc>
        <w:tc>
          <w:tcPr>
            <w:tcW w:w="1318" w:type="dxa"/>
            <w:tcBorders>
              <w:bottom w:val="single" w:sz="8" w:space="0" w:color="3B4744"/>
            </w:tcBorders>
          </w:tcPr>
          <w:p w14:paraId="4F13DEC2" w14:textId="77777777" w:rsidR="00B85A26" w:rsidRDefault="00210AEB">
            <w:pPr>
              <w:pStyle w:val="TableParagraph"/>
              <w:spacing w:before="114"/>
              <w:ind w:left="138"/>
              <w:rPr>
                <w:sz w:val="20"/>
              </w:rPr>
            </w:pPr>
            <w:r>
              <w:rPr>
                <w:color w:val="151E1C"/>
                <w:sz w:val="20"/>
              </w:rPr>
              <w:t>$146,427.87</w:t>
            </w:r>
          </w:p>
        </w:tc>
        <w:tc>
          <w:tcPr>
            <w:tcW w:w="130" w:type="dxa"/>
          </w:tcPr>
          <w:p w14:paraId="4855A0A0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2" w:type="dxa"/>
            <w:tcBorders>
              <w:bottom w:val="single" w:sz="8" w:space="0" w:color="3B4440"/>
            </w:tcBorders>
          </w:tcPr>
          <w:p w14:paraId="18000666" w14:textId="77777777" w:rsidR="00B85A26" w:rsidRDefault="00210AEB">
            <w:pPr>
              <w:pStyle w:val="TableParagraph"/>
              <w:spacing w:before="114"/>
              <w:ind w:right="87"/>
              <w:jc w:val="right"/>
              <w:rPr>
                <w:sz w:val="20"/>
              </w:rPr>
            </w:pPr>
            <w:r>
              <w:rPr>
                <w:color w:val="151E1C"/>
                <w:sz w:val="20"/>
              </w:rPr>
              <w:t>$185,418.88</w:t>
            </w:r>
          </w:p>
        </w:tc>
      </w:tr>
      <w:tr w:rsidR="00B85A26" w14:paraId="3EF99512" w14:textId="77777777">
        <w:trPr>
          <w:trHeight w:val="787"/>
        </w:trPr>
        <w:tc>
          <w:tcPr>
            <w:tcW w:w="6930" w:type="dxa"/>
          </w:tcPr>
          <w:p w14:paraId="74DB35E8" w14:textId="77777777" w:rsidR="00B85A26" w:rsidRDefault="00B85A26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18B0094F" w14:textId="77777777" w:rsidR="00B85A26" w:rsidRDefault="00210AEB">
            <w:pPr>
              <w:pStyle w:val="TableParagraph"/>
              <w:spacing w:line="238" w:lineRule="exact"/>
              <w:ind w:left="56"/>
              <w:rPr>
                <w:b/>
                <w:sz w:val="20"/>
              </w:rPr>
            </w:pPr>
            <w:r>
              <w:rPr>
                <w:b/>
                <w:color w:val="282E2E"/>
                <w:sz w:val="20"/>
              </w:rPr>
              <w:t>CASH</w:t>
            </w:r>
            <w:r>
              <w:rPr>
                <w:b/>
                <w:color w:val="282E2E"/>
                <w:spacing w:val="-14"/>
                <w:sz w:val="20"/>
              </w:rPr>
              <w:t xml:space="preserve"> </w:t>
            </w:r>
            <w:r>
              <w:rPr>
                <w:b/>
                <w:color w:val="282E2E"/>
                <w:sz w:val="20"/>
              </w:rPr>
              <w:t>FLOWS</w:t>
            </w:r>
            <w:r>
              <w:rPr>
                <w:b/>
                <w:color w:val="282E2E"/>
                <w:spacing w:val="-9"/>
                <w:sz w:val="20"/>
              </w:rPr>
              <w:t xml:space="preserve"> </w:t>
            </w:r>
            <w:r>
              <w:rPr>
                <w:b/>
                <w:color w:val="282E2E"/>
                <w:sz w:val="20"/>
              </w:rPr>
              <w:t>FROM INVESTING</w:t>
            </w:r>
            <w:r>
              <w:rPr>
                <w:b/>
                <w:color w:val="282E2E"/>
                <w:spacing w:val="-8"/>
                <w:sz w:val="20"/>
              </w:rPr>
              <w:t xml:space="preserve"> </w:t>
            </w:r>
            <w:r>
              <w:rPr>
                <w:b/>
                <w:color w:val="282E2E"/>
                <w:sz w:val="20"/>
              </w:rPr>
              <w:t>ACTIVITIES</w:t>
            </w:r>
          </w:p>
          <w:p w14:paraId="3461D146" w14:textId="77777777" w:rsidR="00B85A26" w:rsidRDefault="00210AEB"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color w:val="141B18"/>
                <w:sz w:val="20"/>
              </w:rPr>
              <w:t>Investment</w:t>
            </w:r>
            <w:r>
              <w:rPr>
                <w:color w:val="141B18"/>
                <w:spacing w:val="-1"/>
                <w:sz w:val="20"/>
              </w:rPr>
              <w:t xml:space="preserve"> </w:t>
            </w:r>
            <w:r>
              <w:rPr>
                <w:color w:val="141B18"/>
                <w:sz w:val="20"/>
              </w:rPr>
              <w:t>Units</w:t>
            </w:r>
            <w:r>
              <w:rPr>
                <w:color w:val="141B18"/>
                <w:spacing w:val="-5"/>
                <w:sz w:val="20"/>
              </w:rPr>
              <w:t xml:space="preserve"> </w:t>
            </w:r>
            <w:r>
              <w:rPr>
                <w:color w:val="141B18"/>
                <w:sz w:val="20"/>
              </w:rPr>
              <w:t>Purchased</w:t>
            </w:r>
          </w:p>
        </w:tc>
        <w:tc>
          <w:tcPr>
            <w:tcW w:w="1318" w:type="dxa"/>
            <w:tcBorders>
              <w:top w:val="single" w:sz="8" w:space="0" w:color="3B4744"/>
            </w:tcBorders>
          </w:tcPr>
          <w:p w14:paraId="27A63F66" w14:textId="77777777" w:rsidR="00B85A26" w:rsidRDefault="00B85A26">
            <w:pPr>
              <w:pStyle w:val="TableParagraph"/>
              <w:rPr>
                <w:b/>
                <w:sz w:val="24"/>
              </w:rPr>
            </w:pPr>
          </w:p>
          <w:p w14:paraId="2FDB0525" w14:textId="77777777" w:rsidR="00B85A26" w:rsidRDefault="00B85A26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00613529" w14:textId="77777777" w:rsidR="00B85A26" w:rsidRDefault="00210AEB">
            <w:pPr>
              <w:pStyle w:val="TableParagraph"/>
              <w:spacing w:line="215" w:lineRule="exact"/>
              <w:ind w:right="26"/>
              <w:jc w:val="right"/>
              <w:rPr>
                <w:sz w:val="20"/>
              </w:rPr>
            </w:pPr>
            <w:r>
              <w:rPr>
                <w:color w:val="171F1D"/>
                <w:sz w:val="20"/>
              </w:rPr>
              <w:t>(1,535.48)</w:t>
            </w:r>
          </w:p>
        </w:tc>
        <w:tc>
          <w:tcPr>
            <w:tcW w:w="130" w:type="dxa"/>
          </w:tcPr>
          <w:p w14:paraId="2C411BC5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2" w:type="dxa"/>
            <w:tcBorders>
              <w:top w:val="single" w:sz="8" w:space="0" w:color="3B4440"/>
            </w:tcBorders>
          </w:tcPr>
          <w:p w14:paraId="58D31F0C" w14:textId="77777777" w:rsidR="00B85A26" w:rsidRDefault="00B85A26">
            <w:pPr>
              <w:pStyle w:val="TableParagraph"/>
              <w:rPr>
                <w:b/>
                <w:sz w:val="24"/>
              </w:rPr>
            </w:pPr>
          </w:p>
          <w:p w14:paraId="365AE65A" w14:textId="77777777" w:rsidR="00B85A26" w:rsidRDefault="00B85A26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5843E01D" w14:textId="77777777" w:rsidR="00B85A26" w:rsidRDefault="00210AEB">
            <w:pPr>
              <w:pStyle w:val="TableParagraph"/>
              <w:spacing w:line="217" w:lineRule="exact"/>
              <w:ind w:right="12"/>
              <w:jc w:val="right"/>
              <w:rPr>
                <w:sz w:val="20"/>
              </w:rPr>
            </w:pPr>
            <w:r>
              <w:rPr>
                <w:color w:val="171F1D"/>
                <w:sz w:val="20"/>
              </w:rPr>
              <w:t>(1,587.30)</w:t>
            </w:r>
          </w:p>
        </w:tc>
      </w:tr>
      <w:tr w:rsidR="00B85A26" w14:paraId="7D886082" w14:textId="77777777">
        <w:trPr>
          <w:trHeight w:val="350"/>
        </w:trPr>
        <w:tc>
          <w:tcPr>
            <w:tcW w:w="6930" w:type="dxa"/>
          </w:tcPr>
          <w:p w14:paraId="07D8B9E5" w14:textId="77777777" w:rsidR="00B85A26" w:rsidRDefault="00210AEB">
            <w:pPr>
              <w:pStyle w:val="TableParagraph"/>
              <w:ind w:left="61"/>
              <w:rPr>
                <w:sz w:val="20"/>
              </w:rPr>
            </w:pPr>
            <w:r>
              <w:rPr>
                <w:color w:val="141C18"/>
                <w:sz w:val="20"/>
              </w:rPr>
              <w:t>Payment</w:t>
            </w:r>
            <w:r>
              <w:rPr>
                <w:color w:val="141C18"/>
                <w:spacing w:val="1"/>
                <w:sz w:val="20"/>
              </w:rPr>
              <w:t xml:space="preserve"> </w:t>
            </w:r>
            <w:r>
              <w:rPr>
                <w:color w:val="141C18"/>
                <w:sz w:val="20"/>
              </w:rPr>
              <w:t>for</w:t>
            </w:r>
            <w:r>
              <w:rPr>
                <w:color w:val="141C18"/>
                <w:spacing w:val="-7"/>
                <w:sz w:val="20"/>
              </w:rPr>
              <w:t xml:space="preserve"> </w:t>
            </w:r>
            <w:r>
              <w:rPr>
                <w:color w:val="141C18"/>
                <w:sz w:val="20"/>
              </w:rPr>
              <w:t>purchase</w:t>
            </w:r>
            <w:r>
              <w:rPr>
                <w:color w:val="141C18"/>
                <w:spacing w:val="-11"/>
                <w:sz w:val="20"/>
              </w:rPr>
              <w:t xml:space="preserve"> </w:t>
            </w:r>
            <w:r>
              <w:rPr>
                <w:color w:val="141C18"/>
                <w:sz w:val="20"/>
              </w:rPr>
              <w:t>of</w:t>
            </w:r>
            <w:r>
              <w:rPr>
                <w:color w:val="141C18"/>
                <w:spacing w:val="-3"/>
                <w:sz w:val="20"/>
              </w:rPr>
              <w:t xml:space="preserve"> </w:t>
            </w:r>
            <w:r>
              <w:rPr>
                <w:color w:val="141C18"/>
                <w:sz w:val="20"/>
              </w:rPr>
              <w:t>plant</w:t>
            </w:r>
            <w:r>
              <w:rPr>
                <w:color w:val="141C18"/>
                <w:spacing w:val="-4"/>
                <w:sz w:val="20"/>
              </w:rPr>
              <w:t xml:space="preserve"> </w:t>
            </w:r>
            <w:r>
              <w:rPr>
                <w:color w:val="141C18"/>
                <w:sz w:val="20"/>
              </w:rPr>
              <w:t>&amp;</w:t>
            </w:r>
            <w:r>
              <w:rPr>
                <w:color w:val="141C18"/>
                <w:spacing w:val="-13"/>
                <w:sz w:val="20"/>
              </w:rPr>
              <w:t xml:space="preserve"> </w:t>
            </w:r>
            <w:r>
              <w:rPr>
                <w:color w:val="141C18"/>
                <w:sz w:val="20"/>
              </w:rPr>
              <w:t>equipment</w:t>
            </w:r>
          </w:p>
        </w:tc>
        <w:tc>
          <w:tcPr>
            <w:tcW w:w="1318" w:type="dxa"/>
          </w:tcPr>
          <w:p w14:paraId="20603E51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" w:type="dxa"/>
          </w:tcPr>
          <w:p w14:paraId="27435EC7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2" w:type="dxa"/>
          </w:tcPr>
          <w:p w14:paraId="5E97B85B" w14:textId="77777777" w:rsidR="00B85A26" w:rsidRDefault="00210AEB">
            <w:pPr>
              <w:pStyle w:val="TableParagraph"/>
              <w:spacing w:line="238" w:lineRule="exact"/>
              <w:ind w:right="11"/>
              <w:jc w:val="right"/>
              <w:rPr>
                <w:sz w:val="20"/>
              </w:rPr>
            </w:pPr>
            <w:r>
              <w:rPr>
                <w:color w:val="18201E"/>
                <w:sz w:val="20"/>
              </w:rPr>
              <w:t>(29,184.42)</w:t>
            </w:r>
          </w:p>
        </w:tc>
      </w:tr>
      <w:tr w:rsidR="00B85A26" w14:paraId="14BCB287" w14:textId="77777777">
        <w:trPr>
          <w:trHeight w:val="473"/>
        </w:trPr>
        <w:tc>
          <w:tcPr>
            <w:tcW w:w="6930" w:type="dxa"/>
          </w:tcPr>
          <w:p w14:paraId="73EB592E" w14:textId="77777777" w:rsidR="00B85A26" w:rsidRDefault="00210AEB">
            <w:pPr>
              <w:pStyle w:val="TableParagraph"/>
              <w:spacing w:before="115"/>
              <w:ind w:left="52"/>
              <w:rPr>
                <w:b/>
                <w:sz w:val="20"/>
              </w:rPr>
            </w:pPr>
            <w:r>
              <w:rPr>
                <w:b/>
                <w:color w:val="242D2C"/>
                <w:sz w:val="20"/>
              </w:rPr>
              <w:t>Net</w:t>
            </w:r>
            <w:r>
              <w:rPr>
                <w:b/>
                <w:color w:val="242D2C"/>
                <w:spacing w:val="-14"/>
                <w:sz w:val="20"/>
              </w:rPr>
              <w:t xml:space="preserve"> </w:t>
            </w:r>
            <w:r>
              <w:rPr>
                <w:b/>
                <w:color w:val="242D2C"/>
                <w:sz w:val="20"/>
              </w:rPr>
              <w:t>cash</w:t>
            </w:r>
            <w:r>
              <w:rPr>
                <w:b/>
                <w:color w:val="242D2C"/>
                <w:spacing w:val="-10"/>
                <w:sz w:val="20"/>
              </w:rPr>
              <w:t xml:space="preserve"> </w:t>
            </w:r>
            <w:r>
              <w:rPr>
                <w:b/>
                <w:color w:val="242D2C"/>
                <w:sz w:val="20"/>
              </w:rPr>
              <w:t>provided</w:t>
            </w:r>
            <w:r>
              <w:rPr>
                <w:b/>
                <w:color w:val="242D2C"/>
                <w:spacing w:val="1"/>
                <w:sz w:val="20"/>
              </w:rPr>
              <w:t xml:space="preserve"> </w:t>
            </w:r>
            <w:r>
              <w:rPr>
                <w:b/>
                <w:color w:val="242D2C"/>
                <w:sz w:val="20"/>
              </w:rPr>
              <w:t>by</w:t>
            </w:r>
            <w:r>
              <w:rPr>
                <w:b/>
                <w:color w:val="242D2C"/>
                <w:spacing w:val="-9"/>
                <w:sz w:val="20"/>
              </w:rPr>
              <w:t xml:space="preserve"> </w:t>
            </w:r>
            <w:r>
              <w:rPr>
                <w:b/>
                <w:color w:val="242D2C"/>
                <w:sz w:val="20"/>
              </w:rPr>
              <w:t>(used</w:t>
            </w:r>
            <w:r>
              <w:rPr>
                <w:b/>
                <w:color w:val="242D2C"/>
                <w:spacing w:val="-13"/>
                <w:sz w:val="20"/>
              </w:rPr>
              <w:t xml:space="preserve"> </w:t>
            </w:r>
            <w:r>
              <w:rPr>
                <w:b/>
                <w:color w:val="242D2C"/>
                <w:sz w:val="20"/>
              </w:rPr>
              <w:t>in)</w:t>
            </w:r>
            <w:r>
              <w:rPr>
                <w:b/>
                <w:color w:val="242D2C"/>
                <w:spacing w:val="-3"/>
                <w:sz w:val="20"/>
              </w:rPr>
              <w:t xml:space="preserve"> </w:t>
            </w:r>
            <w:r>
              <w:rPr>
                <w:b/>
                <w:color w:val="242D2C"/>
                <w:sz w:val="20"/>
              </w:rPr>
              <w:t>investing</w:t>
            </w:r>
            <w:r>
              <w:rPr>
                <w:b/>
                <w:color w:val="242D2C"/>
                <w:spacing w:val="2"/>
                <w:sz w:val="20"/>
              </w:rPr>
              <w:t xml:space="preserve"> </w:t>
            </w:r>
            <w:r>
              <w:rPr>
                <w:b/>
                <w:color w:val="242D2C"/>
                <w:sz w:val="20"/>
              </w:rPr>
              <w:t>activities</w:t>
            </w:r>
          </w:p>
        </w:tc>
        <w:tc>
          <w:tcPr>
            <w:tcW w:w="1318" w:type="dxa"/>
            <w:tcBorders>
              <w:bottom w:val="single" w:sz="8" w:space="0" w:color="44504B"/>
            </w:tcBorders>
          </w:tcPr>
          <w:p w14:paraId="26C92097" w14:textId="77777777" w:rsidR="00B85A26" w:rsidRDefault="00210AEB">
            <w:pPr>
              <w:pStyle w:val="TableParagraph"/>
              <w:spacing w:before="114"/>
              <w:ind w:right="27"/>
              <w:jc w:val="right"/>
              <w:rPr>
                <w:sz w:val="20"/>
              </w:rPr>
            </w:pPr>
            <w:r>
              <w:rPr>
                <w:color w:val="1A201F"/>
                <w:sz w:val="20"/>
              </w:rPr>
              <w:t>$(1,535.48)</w:t>
            </w:r>
          </w:p>
        </w:tc>
        <w:tc>
          <w:tcPr>
            <w:tcW w:w="130" w:type="dxa"/>
          </w:tcPr>
          <w:p w14:paraId="0CF40378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2" w:type="dxa"/>
            <w:tcBorders>
              <w:bottom w:val="single" w:sz="8" w:space="0" w:color="404744"/>
            </w:tcBorders>
          </w:tcPr>
          <w:p w14:paraId="0835D86E" w14:textId="77777777" w:rsidR="00B85A26" w:rsidRDefault="00210AEB">
            <w:pPr>
              <w:pStyle w:val="TableParagraph"/>
              <w:spacing w:before="113"/>
              <w:ind w:right="13"/>
              <w:jc w:val="right"/>
              <w:rPr>
                <w:sz w:val="20"/>
              </w:rPr>
            </w:pPr>
            <w:r>
              <w:rPr>
                <w:color w:val="1A201F"/>
                <w:sz w:val="20"/>
              </w:rPr>
              <w:t>$(30,771.72)</w:t>
            </w:r>
          </w:p>
        </w:tc>
      </w:tr>
      <w:tr w:rsidR="00B85A26" w14:paraId="5F797931" w14:textId="77777777">
        <w:trPr>
          <w:trHeight w:val="672"/>
        </w:trPr>
        <w:tc>
          <w:tcPr>
            <w:tcW w:w="6930" w:type="dxa"/>
          </w:tcPr>
          <w:p w14:paraId="2619B239" w14:textId="77777777" w:rsidR="00B85A26" w:rsidRDefault="00B85A26">
            <w:pPr>
              <w:pStyle w:val="TableParagraph"/>
              <w:spacing w:before="8"/>
              <w:rPr>
                <w:b/>
                <w:sz w:val="26"/>
              </w:rPr>
            </w:pPr>
          </w:p>
          <w:p w14:paraId="42D6EBA1" w14:textId="77777777" w:rsidR="00B85A26" w:rsidRDefault="00210AEB">
            <w:pPr>
              <w:pStyle w:val="TableParagraph"/>
              <w:ind w:left="56"/>
              <w:rPr>
                <w:b/>
                <w:sz w:val="20"/>
              </w:rPr>
            </w:pPr>
            <w:r>
              <w:rPr>
                <w:b/>
                <w:color w:val="25302C"/>
                <w:sz w:val="20"/>
              </w:rPr>
              <w:t>CASH</w:t>
            </w:r>
            <w:r>
              <w:rPr>
                <w:b/>
                <w:color w:val="25302C"/>
                <w:spacing w:val="-6"/>
                <w:sz w:val="20"/>
              </w:rPr>
              <w:t xml:space="preserve"> </w:t>
            </w:r>
            <w:r>
              <w:rPr>
                <w:b/>
                <w:color w:val="25302C"/>
                <w:sz w:val="20"/>
              </w:rPr>
              <w:t>FLOWS</w:t>
            </w:r>
            <w:r>
              <w:rPr>
                <w:b/>
                <w:color w:val="25302C"/>
                <w:spacing w:val="-12"/>
                <w:sz w:val="20"/>
              </w:rPr>
              <w:t xml:space="preserve"> </w:t>
            </w:r>
            <w:r>
              <w:rPr>
                <w:b/>
                <w:color w:val="25302C"/>
                <w:sz w:val="20"/>
              </w:rPr>
              <w:t>FROM</w:t>
            </w:r>
            <w:r>
              <w:rPr>
                <w:b/>
                <w:color w:val="25302C"/>
                <w:spacing w:val="-4"/>
                <w:sz w:val="20"/>
              </w:rPr>
              <w:t xml:space="preserve"> </w:t>
            </w:r>
            <w:r>
              <w:rPr>
                <w:b/>
                <w:color w:val="25302C"/>
                <w:sz w:val="20"/>
              </w:rPr>
              <w:t>FINANCIAL</w:t>
            </w:r>
            <w:r>
              <w:rPr>
                <w:b/>
                <w:color w:val="25302C"/>
                <w:spacing w:val="-7"/>
                <w:sz w:val="20"/>
              </w:rPr>
              <w:t xml:space="preserve"> </w:t>
            </w:r>
            <w:r>
              <w:rPr>
                <w:b/>
                <w:color w:val="25302C"/>
                <w:sz w:val="20"/>
              </w:rPr>
              <w:t>ACTIVITIES</w:t>
            </w:r>
          </w:p>
        </w:tc>
        <w:tc>
          <w:tcPr>
            <w:tcW w:w="1318" w:type="dxa"/>
            <w:tcBorders>
              <w:top w:val="single" w:sz="8" w:space="0" w:color="44504B"/>
            </w:tcBorders>
          </w:tcPr>
          <w:p w14:paraId="4A1A5ECC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" w:type="dxa"/>
          </w:tcPr>
          <w:p w14:paraId="70B393BE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2" w:type="dxa"/>
            <w:tcBorders>
              <w:top w:val="single" w:sz="8" w:space="0" w:color="404744"/>
            </w:tcBorders>
          </w:tcPr>
          <w:p w14:paraId="3437E5D9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5A26" w14:paraId="0179DF50" w14:textId="77777777">
        <w:trPr>
          <w:trHeight w:val="471"/>
        </w:trPr>
        <w:tc>
          <w:tcPr>
            <w:tcW w:w="6930" w:type="dxa"/>
          </w:tcPr>
          <w:p w14:paraId="522B31F4" w14:textId="77777777" w:rsidR="00B85A26" w:rsidRDefault="00210AEB">
            <w:pPr>
              <w:pStyle w:val="TableParagraph"/>
              <w:spacing w:before="115"/>
              <w:ind w:left="61"/>
              <w:rPr>
                <w:sz w:val="20"/>
              </w:rPr>
            </w:pPr>
            <w:r>
              <w:rPr>
                <w:color w:val="0F1614"/>
                <w:sz w:val="20"/>
              </w:rPr>
              <w:t>Repayments</w:t>
            </w:r>
            <w:r>
              <w:rPr>
                <w:color w:val="0F1614"/>
                <w:spacing w:val="-7"/>
                <w:sz w:val="20"/>
              </w:rPr>
              <w:t xml:space="preserve"> </w:t>
            </w:r>
            <w:r>
              <w:rPr>
                <w:color w:val="0F1614"/>
                <w:sz w:val="20"/>
              </w:rPr>
              <w:t>of</w:t>
            </w:r>
            <w:r>
              <w:rPr>
                <w:color w:val="0F1614"/>
                <w:spacing w:val="-3"/>
                <w:sz w:val="20"/>
              </w:rPr>
              <w:t xml:space="preserve"> </w:t>
            </w:r>
            <w:r>
              <w:rPr>
                <w:color w:val="0F1614"/>
                <w:sz w:val="20"/>
              </w:rPr>
              <w:t>Lease</w:t>
            </w:r>
            <w:r>
              <w:rPr>
                <w:color w:val="0F1614"/>
                <w:spacing w:val="-5"/>
                <w:sz w:val="20"/>
              </w:rPr>
              <w:t xml:space="preserve"> </w:t>
            </w:r>
            <w:r>
              <w:rPr>
                <w:color w:val="0F1614"/>
                <w:sz w:val="20"/>
              </w:rPr>
              <w:t>Liabilities</w:t>
            </w:r>
          </w:p>
        </w:tc>
        <w:tc>
          <w:tcPr>
            <w:tcW w:w="1318" w:type="dxa"/>
          </w:tcPr>
          <w:p w14:paraId="5E283FB8" w14:textId="77777777" w:rsidR="00B85A26" w:rsidRDefault="00210AEB">
            <w:pPr>
              <w:pStyle w:val="TableParagraph"/>
              <w:spacing w:before="115"/>
              <w:ind w:right="19"/>
              <w:jc w:val="right"/>
              <w:rPr>
                <w:sz w:val="20"/>
              </w:rPr>
            </w:pPr>
            <w:r>
              <w:rPr>
                <w:color w:val="121B18"/>
                <w:sz w:val="20"/>
              </w:rPr>
              <w:t>(14,625.00)</w:t>
            </w:r>
          </w:p>
        </w:tc>
        <w:tc>
          <w:tcPr>
            <w:tcW w:w="130" w:type="dxa"/>
          </w:tcPr>
          <w:p w14:paraId="49216D21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2" w:type="dxa"/>
            <w:tcBorders>
              <w:bottom w:val="single" w:sz="8" w:space="0" w:color="3B4444"/>
            </w:tcBorders>
          </w:tcPr>
          <w:p w14:paraId="22646B6C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5A26" w14:paraId="22E877D1" w14:textId="77777777">
        <w:trPr>
          <w:trHeight w:val="440"/>
        </w:trPr>
        <w:tc>
          <w:tcPr>
            <w:tcW w:w="6930" w:type="dxa"/>
          </w:tcPr>
          <w:p w14:paraId="3B78A1B5" w14:textId="77777777" w:rsidR="00B85A26" w:rsidRDefault="00210AEB">
            <w:pPr>
              <w:pStyle w:val="TableParagraph"/>
              <w:spacing w:before="89"/>
              <w:ind w:left="52"/>
              <w:rPr>
                <w:b/>
                <w:sz w:val="20"/>
              </w:rPr>
            </w:pPr>
            <w:r>
              <w:rPr>
                <w:b/>
                <w:color w:val="28312E"/>
                <w:sz w:val="20"/>
              </w:rPr>
              <w:t>Net</w:t>
            </w:r>
            <w:r>
              <w:rPr>
                <w:b/>
                <w:color w:val="28312E"/>
                <w:spacing w:val="-13"/>
                <w:sz w:val="20"/>
              </w:rPr>
              <w:t xml:space="preserve"> </w:t>
            </w:r>
            <w:r>
              <w:rPr>
                <w:b/>
                <w:color w:val="28312E"/>
                <w:sz w:val="20"/>
              </w:rPr>
              <w:t>cash</w:t>
            </w:r>
            <w:r>
              <w:rPr>
                <w:b/>
                <w:color w:val="28312E"/>
                <w:spacing w:val="-6"/>
                <w:sz w:val="20"/>
              </w:rPr>
              <w:t xml:space="preserve"> </w:t>
            </w:r>
            <w:r>
              <w:rPr>
                <w:b/>
                <w:color w:val="28312E"/>
                <w:sz w:val="20"/>
              </w:rPr>
              <w:t>provided</w:t>
            </w:r>
            <w:r>
              <w:rPr>
                <w:b/>
                <w:color w:val="28312E"/>
                <w:spacing w:val="1"/>
                <w:sz w:val="20"/>
              </w:rPr>
              <w:t xml:space="preserve"> </w:t>
            </w:r>
            <w:r>
              <w:rPr>
                <w:b/>
                <w:color w:val="28312E"/>
                <w:sz w:val="20"/>
              </w:rPr>
              <w:t>by</w:t>
            </w:r>
            <w:r>
              <w:rPr>
                <w:b/>
                <w:color w:val="28312E"/>
                <w:spacing w:val="-8"/>
                <w:sz w:val="20"/>
              </w:rPr>
              <w:t xml:space="preserve"> </w:t>
            </w:r>
            <w:r>
              <w:rPr>
                <w:b/>
                <w:color w:val="28312E"/>
                <w:sz w:val="20"/>
              </w:rPr>
              <w:t>(used</w:t>
            </w:r>
            <w:r>
              <w:rPr>
                <w:b/>
                <w:color w:val="28312E"/>
                <w:spacing w:val="-9"/>
                <w:sz w:val="20"/>
              </w:rPr>
              <w:t xml:space="preserve"> </w:t>
            </w:r>
            <w:r>
              <w:rPr>
                <w:b/>
                <w:color w:val="28312E"/>
                <w:sz w:val="20"/>
              </w:rPr>
              <w:t>in)</w:t>
            </w:r>
            <w:r>
              <w:rPr>
                <w:b/>
                <w:color w:val="28312E"/>
                <w:spacing w:val="2"/>
                <w:sz w:val="20"/>
              </w:rPr>
              <w:t xml:space="preserve"> </w:t>
            </w:r>
            <w:r>
              <w:rPr>
                <w:b/>
                <w:color w:val="28312E"/>
                <w:sz w:val="20"/>
              </w:rPr>
              <w:t>financing</w:t>
            </w:r>
            <w:r>
              <w:rPr>
                <w:b/>
                <w:color w:val="28312E"/>
                <w:spacing w:val="-5"/>
                <w:sz w:val="20"/>
              </w:rPr>
              <w:t xml:space="preserve"> </w:t>
            </w:r>
            <w:r>
              <w:rPr>
                <w:b/>
                <w:color w:val="28312E"/>
                <w:sz w:val="20"/>
              </w:rPr>
              <w:t>activities</w:t>
            </w:r>
          </w:p>
        </w:tc>
        <w:tc>
          <w:tcPr>
            <w:tcW w:w="1318" w:type="dxa"/>
            <w:tcBorders>
              <w:bottom w:val="single" w:sz="12" w:space="0" w:color="474B47"/>
            </w:tcBorders>
          </w:tcPr>
          <w:p w14:paraId="1DE06596" w14:textId="77777777" w:rsidR="00B85A26" w:rsidRDefault="00210AEB">
            <w:pPr>
              <w:pStyle w:val="TableParagraph"/>
              <w:spacing w:before="87"/>
              <w:ind w:right="19"/>
              <w:jc w:val="right"/>
              <w:rPr>
                <w:sz w:val="20"/>
              </w:rPr>
            </w:pPr>
            <w:r>
              <w:rPr>
                <w:color w:val="121B18"/>
                <w:sz w:val="20"/>
              </w:rPr>
              <w:t>$(14,625.00)</w:t>
            </w:r>
          </w:p>
        </w:tc>
        <w:tc>
          <w:tcPr>
            <w:tcW w:w="130" w:type="dxa"/>
          </w:tcPr>
          <w:p w14:paraId="44A5FFB6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2" w:type="dxa"/>
            <w:tcBorders>
              <w:top w:val="single" w:sz="8" w:space="0" w:color="3B4444"/>
              <w:bottom w:val="single" w:sz="8" w:space="0" w:color="475050"/>
            </w:tcBorders>
          </w:tcPr>
          <w:p w14:paraId="2F4FC940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5A26" w14:paraId="0D3821BE" w14:textId="77777777">
        <w:trPr>
          <w:trHeight w:val="550"/>
        </w:trPr>
        <w:tc>
          <w:tcPr>
            <w:tcW w:w="6930" w:type="dxa"/>
          </w:tcPr>
          <w:p w14:paraId="4B493F0D" w14:textId="77777777" w:rsidR="00B85A26" w:rsidRDefault="00B85A26">
            <w:pPr>
              <w:pStyle w:val="TableParagraph"/>
              <w:spacing w:before="2"/>
              <w:rPr>
                <w:b/>
                <w:sz w:val="26"/>
              </w:rPr>
            </w:pPr>
          </w:p>
          <w:p w14:paraId="5404C36B" w14:textId="77777777" w:rsidR="00B85A26" w:rsidRDefault="00210AEB">
            <w:pPr>
              <w:pStyle w:val="TableParagraph"/>
              <w:spacing w:line="212" w:lineRule="exact"/>
              <w:ind w:left="59"/>
              <w:rPr>
                <w:sz w:val="20"/>
              </w:rPr>
            </w:pPr>
            <w:r>
              <w:rPr>
                <w:color w:val="1A2120"/>
                <w:sz w:val="20"/>
              </w:rPr>
              <w:t>Net</w:t>
            </w:r>
            <w:r>
              <w:rPr>
                <w:color w:val="1A2120"/>
                <w:spacing w:val="-8"/>
                <w:sz w:val="20"/>
              </w:rPr>
              <w:t xml:space="preserve"> </w:t>
            </w:r>
            <w:r>
              <w:rPr>
                <w:color w:val="1A2120"/>
                <w:sz w:val="20"/>
              </w:rPr>
              <w:t>increase</w:t>
            </w:r>
            <w:r>
              <w:rPr>
                <w:color w:val="1A2120"/>
                <w:spacing w:val="-7"/>
                <w:sz w:val="20"/>
              </w:rPr>
              <w:t xml:space="preserve"> </w:t>
            </w:r>
            <w:r>
              <w:rPr>
                <w:color w:val="1A2120"/>
                <w:sz w:val="20"/>
              </w:rPr>
              <w:t>(decrease) in</w:t>
            </w:r>
            <w:r>
              <w:rPr>
                <w:color w:val="1A2120"/>
                <w:spacing w:val="-7"/>
                <w:sz w:val="20"/>
              </w:rPr>
              <w:t xml:space="preserve"> </w:t>
            </w:r>
            <w:r>
              <w:rPr>
                <w:color w:val="1A2120"/>
                <w:sz w:val="20"/>
              </w:rPr>
              <w:t>cash</w:t>
            </w:r>
            <w:r>
              <w:rPr>
                <w:color w:val="1A2120"/>
                <w:spacing w:val="-3"/>
                <w:sz w:val="20"/>
              </w:rPr>
              <w:t xml:space="preserve"> </w:t>
            </w:r>
            <w:r>
              <w:rPr>
                <w:color w:val="1A2120"/>
                <w:sz w:val="20"/>
              </w:rPr>
              <w:t>held</w:t>
            </w:r>
          </w:p>
        </w:tc>
        <w:tc>
          <w:tcPr>
            <w:tcW w:w="1318" w:type="dxa"/>
            <w:tcBorders>
              <w:top w:val="single" w:sz="12" w:space="0" w:color="474B47"/>
            </w:tcBorders>
          </w:tcPr>
          <w:p w14:paraId="55C9B6B6" w14:textId="77777777" w:rsidR="00B85A26" w:rsidRDefault="00B85A26">
            <w:pPr>
              <w:pStyle w:val="TableParagraph"/>
              <w:rPr>
                <w:b/>
                <w:sz w:val="26"/>
              </w:rPr>
            </w:pPr>
          </w:p>
          <w:p w14:paraId="367351F7" w14:textId="77777777" w:rsidR="00B85A26" w:rsidRDefault="00210AEB">
            <w:pPr>
              <w:pStyle w:val="TableParagraph"/>
              <w:spacing w:line="215" w:lineRule="exact"/>
              <w:ind w:right="86"/>
              <w:jc w:val="right"/>
              <w:rPr>
                <w:sz w:val="20"/>
              </w:rPr>
            </w:pPr>
            <w:r>
              <w:rPr>
                <w:color w:val="1C2220"/>
                <w:sz w:val="20"/>
              </w:rPr>
              <w:t>130,267.39</w:t>
            </w:r>
          </w:p>
        </w:tc>
        <w:tc>
          <w:tcPr>
            <w:tcW w:w="130" w:type="dxa"/>
          </w:tcPr>
          <w:p w14:paraId="011C2F26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2" w:type="dxa"/>
            <w:tcBorders>
              <w:top w:val="single" w:sz="8" w:space="0" w:color="475050"/>
            </w:tcBorders>
          </w:tcPr>
          <w:p w14:paraId="3149840C" w14:textId="77777777" w:rsidR="00B85A26" w:rsidRDefault="00B85A26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6C5B7F86" w14:textId="77777777" w:rsidR="00B85A26" w:rsidRDefault="00210AEB">
            <w:pPr>
              <w:pStyle w:val="TableParagraph"/>
              <w:spacing w:line="216" w:lineRule="exact"/>
              <w:ind w:right="76"/>
              <w:jc w:val="right"/>
              <w:rPr>
                <w:sz w:val="20"/>
              </w:rPr>
            </w:pPr>
            <w:r>
              <w:rPr>
                <w:color w:val="1B2320"/>
                <w:sz w:val="20"/>
              </w:rPr>
              <w:t>154,647.16</w:t>
            </w:r>
          </w:p>
        </w:tc>
      </w:tr>
      <w:tr w:rsidR="00B85A26" w14:paraId="3253DA10" w14:textId="77777777">
        <w:trPr>
          <w:trHeight w:val="359"/>
        </w:trPr>
        <w:tc>
          <w:tcPr>
            <w:tcW w:w="6930" w:type="dxa"/>
          </w:tcPr>
          <w:p w14:paraId="3D734107" w14:textId="77777777" w:rsidR="00B85A26" w:rsidRDefault="00210AEB">
            <w:pPr>
              <w:pStyle w:val="TableParagraph"/>
              <w:spacing w:before="1"/>
              <w:ind w:left="56"/>
              <w:rPr>
                <w:sz w:val="20"/>
              </w:rPr>
            </w:pPr>
            <w:r>
              <w:rPr>
                <w:color w:val="1A2120"/>
                <w:sz w:val="20"/>
              </w:rPr>
              <w:t>cash</w:t>
            </w:r>
            <w:r>
              <w:rPr>
                <w:color w:val="1A2120"/>
                <w:spacing w:val="-5"/>
                <w:sz w:val="20"/>
              </w:rPr>
              <w:t xml:space="preserve"> </w:t>
            </w:r>
            <w:r>
              <w:rPr>
                <w:color w:val="1A2120"/>
                <w:sz w:val="20"/>
              </w:rPr>
              <w:t>at</w:t>
            </w:r>
            <w:r>
              <w:rPr>
                <w:color w:val="1A2120"/>
                <w:spacing w:val="-5"/>
                <w:sz w:val="20"/>
              </w:rPr>
              <w:t xml:space="preserve"> </w:t>
            </w:r>
            <w:r>
              <w:rPr>
                <w:color w:val="1A2120"/>
                <w:sz w:val="20"/>
              </w:rPr>
              <w:t>beginning of</w:t>
            </w:r>
            <w:r>
              <w:rPr>
                <w:color w:val="1A2120"/>
                <w:spacing w:val="1"/>
                <w:sz w:val="20"/>
              </w:rPr>
              <w:t xml:space="preserve"> </w:t>
            </w:r>
            <w:r>
              <w:rPr>
                <w:color w:val="1A2120"/>
                <w:sz w:val="20"/>
              </w:rPr>
              <w:t>the</w:t>
            </w:r>
            <w:r>
              <w:rPr>
                <w:color w:val="1A2120"/>
                <w:spacing w:val="-2"/>
                <w:sz w:val="20"/>
              </w:rPr>
              <w:t xml:space="preserve"> </w:t>
            </w:r>
            <w:r>
              <w:rPr>
                <w:color w:val="1A2120"/>
                <w:sz w:val="20"/>
              </w:rPr>
              <w:t>reporting</w:t>
            </w:r>
            <w:r>
              <w:rPr>
                <w:color w:val="1A2120"/>
                <w:spacing w:val="-5"/>
                <w:sz w:val="20"/>
              </w:rPr>
              <w:t xml:space="preserve"> </w:t>
            </w:r>
            <w:r>
              <w:rPr>
                <w:color w:val="1A2120"/>
                <w:sz w:val="20"/>
              </w:rPr>
              <w:t>period</w:t>
            </w:r>
          </w:p>
        </w:tc>
        <w:tc>
          <w:tcPr>
            <w:tcW w:w="1318" w:type="dxa"/>
            <w:tcBorders>
              <w:bottom w:val="single" w:sz="8" w:space="0" w:color="404744"/>
            </w:tcBorders>
          </w:tcPr>
          <w:p w14:paraId="09927C91" w14:textId="77777777" w:rsidR="00B85A26" w:rsidRDefault="00210AEB">
            <w:pPr>
              <w:pStyle w:val="TableParagraph"/>
              <w:spacing w:line="239" w:lineRule="exact"/>
              <w:ind w:right="89"/>
              <w:jc w:val="right"/>
              <w:rPr>
                <w:sz w:val="20"/>
              </w:rPr>
            </w:pPr>
            <w:r>
              <w:rPr>
                <w:color w:val="1C2220"/>
                <w:sz w:val="20"/>
              </w:rPr>
              <w:t>772,838.68</w:t>
            </w:r>
          </w:p>
        </w:tc>
        <w:tc>
          <w:tcPr>
            <w:tcW w:w="130" w:type="dxa"/>
          </w:tcPr>
          <w:p w14:paraId="53C1840B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2" w:type="dxa"/>
          </w:tcPr>
          <w:p w14:paraId="41F36AC5" w14:textId="77777777" w:rsidR="00B85A26" w:rsidRDefault="00210AEB">
            <w:pPr>
              <w:pStyle w:val="TableParagraph"/>
              <w:spacing w:line="237" w:lineRule="exact"/>
              <w:ind w:right="80"/>
              <w:jc w:val="right"/>
              <w:rPr>
                <w:sz w:val="20"/>
              </w:rPr>
            </w:pPr>
            <w:r>
              <w:rPr>
                <w:color w:val="1B2320"/>
                <w:sz w:val="20"/>
              </w:rPr>
              <w:t>618,191.52</w:t>
            </w:r>
          </w:p>
        </w:tc>
      </w:tr>
      <w:tr w:rsidR="00B85A26" w14:paraId="74166574" w14:textId="77777777">
        <w:trPr>
          <w:trHeight w:val="445"/>
        </w:trPr>
        <w:tc>
          <w:tcPr>
            <w:tcW w:w="6930" w:type="dxa"/>
          </w:tcPr>
          <w:p w14:paraId="55E17120" w14:textId="77777777" w:rsidR="00B85A26" w:rsidRDefault="00210AEB">
            <w:pPr>
              <w:pStyle w:val="TableParagraph"/>
              <w:spacing w:before="87"/>
              <w:ind w:left="56"/>
              <w:rPr>
                <w:b/>
                <w:sz w:val="20"/>
              </w:rPr>
            </w:pPr>
            <w:r>
              <w:rPr>
                <w:b/>
                <w:color w:val="2C3331"/>
                <w:sz w:val="20"/>
              </w:rPr>
              <w:t>Cash</w:t>
            </w:r>
            <w:r>
              <w:rPr>
                <w:b/>
                <w:color w:val="2C3331"/>
                <w:spacing w:val="-9"/>
                <w:sz w:val="20"/>
              </w:rPr>
              <w:t xml:space="preserve"> </w:t>
            </w:r>
            <w:r>
              <w:rPr>
                <w:b/>
                <w:color w:val="2C3331"/>
                <w:sz w:val="20"/>
              </w:rPr>
              <w:t>at</w:t>
            </w:r>
            <w:r>
              <w:rPr>
                <w:b/>
                <w:color w:val="2C3331"/>
                <w:spacing w:val="-7"/>
                <w:sz w:val="20"/>
              </w:rPr>
              <w:t xml:space="preserve"> </w:t>
            </w:r>
            <w:r>
              <w:rPr>
                <w:b/>
                <w:color w:val="2C3331"/>
                <w:sz w:val="20"/>
              </w:rPr>
              <w:t>end</w:t>
            </w:r>
            <w:r>
              <w:rPr>
                <w:b/>
                <w:color w:val="2C3331"/>
                <w:spacing w:val="-7"/>
                <w:sz w:val="20"/>
              </w:rPr>
              <w:t xml:space="preserve"> </w:t>
            </w:r>
            <w:r>
              <w:rPr>
                <w:b/>
                <w:color w:val="2C3331"/>
                <w:sz w:val="20"/>
              </w:rPr>
              <w:t>of</w:t>
            </w:r>
            <w:r>
              <w:rPr>
                <w:b/>
                <w:color w:val="2C3331"/>
                <w:spacing w:val="-10"/>
                <w:sz w:val="20"/>
              </w:rPr>
              <w:t xml:space="preserve"> </w:t>
            </w:r>
            <w:r>
              <w:rPr>
                <w:b/>
                <w:color w:val="2C3331"/>
                <w:sz w:val="20"/>
              </w:rPr>
              <w:t>the</w:t>
            </w:r>
            <w:r>
              <w:rPr>
                <w:b/>
                <w:color w:val="2C3331"/>
                <w:spacing w:val="-9"/>
                <w:sz w:val="20"/>
              </w:rPr>
              <w:t xml:space="preserve"> </w:t>
            </w:r>
            <w:r>
              <w:rPr>
                <w:b/>
                <w:color w:val="2C3331"/>
                <w:sz w:val="20"/>
              </w:rPr>
              <w:t>reporting</w:t>
            </w:r>
            <w:r>
              <w:rPr>
                <w:b/>
                <w:color w:val="2C3331"/>
                <w:spacing w:val="4"/>
                <w:sz w:val="20"/>
              </w:rPr>
              <w:t xml:space="preserve"> </w:t>
            </w:r>
            <w:r>
              <w:rPr>
                <w:b/>
                <w:color w:val="2C3331"/>
                <w:sz w:val="20"/>
              </w:rPr>
              <w:t>period</w:t>
            </w:r>
          </w:p>
        </w:tc>
        <w:tc>
          <w:tcPr>
            <w:tcW w:w="1318" w:type="dxa"/>
            <w:tcBorders>
              <w:top w:val="single" w:sz="8" w:space="0" w:color="404744"/>
              <w:bottom w:val="single" w:sz="8" w:space="0" w:color="3B4744"/>
            </w:tcBorders>
          </w:tcPr>
          <w:p w14:paraId="44BDC63F" w14:textId="77777777" w:rsidR="00B85A26" w:rsidRDefault="00210AEB">
            <w:pPr>
              <w:pStyle w:val="TableParagraph"/>
              <w:spacing w:before="85"/>
              <w:ind w:right="90"/>
              <w:jc w:val="right"/>
              <w:rPr>
                <w:sz w:val="20"/>
              </w:rPr>
            </w:pPr>
            <w:r>
              <w:rPr>
                <w:color w:val="1B201E"/>
                <w:sz w:val="20"/>
              </w:rPr>
              <w:t>$903,106.07</w:t>
            </w:r>
          </w:p>
        </w:tc>
        <w:tc>
          <w:tcPr>
            <w:tcW w:w="130" w:type="dxa"/>
          </w:tcPr>
          <w:p w14:paraId="3F6B2EC3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2" w:type="dxa"/>
          </w:tcPr>
          <w:p w14:paraId="0DEDBA72" w14:textId="77777777" w:rsidR="00B85A26" w:rsidRDefault="00210AEB">
            <w:pPr>
              <w:pStyle w:val="TableParagraph"/>
              <w:spacing w:before="84"/>
              <w:ind w:right="85"/>
              <w:jc w:val="right"/>
              <w:rPr>
                <w:sz w:val="20"/>
              </w:rPr>
            </w:pPr>
            <w:r>
              <w:rPr>
                <w:color w:val="202524"/>
                <w:sz w:val="20"/>
              </w:rPr>
              <w:t>$772,838.68</w:t>
            </w:r>
          </w:p>
        </w:tc>
      </w:tr>
      <w:tr w:rsidR="00B85A26" w14:paraId="41ED8950" w14:textId="77777777">
        <w:trPr>
          <w:trHeight w:val="904"/>
        </w:trPr>
        <w:tc>
          <w:tcPr>
            <w:tcW w:w="6930" w:type="dxa"/>
          </w:tcPr>
          <w:p w14:paraId="1A3EFC45" w14:textId="77777777" w:rsidR="00B85A26" w:rsidRDefault="00B85A26">
            <w:pPr>
              <w:pStyle w:val="TableParagraph"/>
              <w:spacing w:before="1"/>
              <w:rPr>
                <w:b/>
                <w:sz w:val="27"/>
              </w:rPr>
            </w:pPr>
          </w:p>
          <w:p w14:paraId="7D60908B" w14:textId="77777777" w:rsidR="00B85A26" w:rsidRDefault="00210AEB">
            <w:pPr>
              <w:pStyle w:val="TableParagraph"/>
              <w:spacing w:line="232" w:lineRule="auto"/>
              <w:ind w:left="58" w:right="1339"/>
              <w:rPr>
                <w:b/>
                <w:sz w:val="20"/>
              </w:rPr>
            </w:pPr>
            <w:r>
              <w:rPr>
                <w:b/>
                <w:color w:val="2A312F"/>
                <w:w w:val="95"/>
                <w:sz w:val="20"/>
              </w:rPr>
              <w:t>Reconciliation</w:t>
            </w:r>
            <w:r>
              <w:rPr>
                <w:b/>
                <w:color w:val="2A312F"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color w:val="2A312F"/>
                <w:w w:val="95"/>
                <w:sz w:val="20"/>
              </w:rPr>
              <w:t>of</w:t>
            </w:r>
            <w:r>
              <w:rPr>
                <w:b/>
                <w:color w:val="2A312F"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color w:val="2A312F"/>
                <w:w w:val="95"/>
                <w:sz w:val="20"/>
              </w:rPr>
              <w:t>Net Surplus/Deficit to Net</w:t>
            </w:r>
            <w:r>
              <w:rPr>
                <w:b/>
                <w:color w:val="2A312F"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color w:val="2A312F"/>
                <w:w w:val="95"/>
                <w:sz w:val="20"/>
              </w:rPr>
              <w:t>Cash</w:t>
            </w:r>
            <w:r>
              <w:rPr>
                <w:b/>
                <w:color w:val="2A312F"/>
                <w:spacing w:val="-53"/>
                <w:w w:val="95"/>
                <w:sz w:val="20"/>
              </w:rPr>
              <w:t xml:space="preserve"> </w:t>
            </w:r>
            <w:r>
              <w:rPr>
                <w:b/>
                <w:color w:val="2A312F"/>
                <w:sz w:val="20"/>
              </w:rPr>
              <w:t>Provided</w:t>
            </w:r>
            <w:r>
              <w:rPr>
                <w:b/>
                <w:color w:val="2A312F"/>
                <w:spacing w:val="1"/>
                <w:sz w:val="20"/>
              </w:rPr>
              <w:t xml:space="preserve"> </w:t>
            </w:r>
            <w:r>
              <w:rPr>
                <w:b/>
                <w:color w:val="2A312F"/>
                <w:sz w:val="20"/>
              </w:rPr>
              <w:t>by (Used</w:t>
            </w:r>
            <w:r>
              <w:rPr>
                <w:b/>
                <w:color w:val="2A312F"/>
                <w:spacing w:val="-4"/>
                <w:sz w:val="20"/>
              </w:rPr>
              <w:t xml:space="preserve"> </w:t>
            </w:r>
            <w:r>
              <w:rPr>
                <w:b/>
                <w:color w:val="2A312F"/>
                <w:sz w:val="20"/>
              </w:rPr>
              <w:t>in)</w:t>
            </w:r>
            <w:r>
              <w:rPr>
                <w:b/>
                <w:color w:val="2A312F"/>
                <w:spacing w:val="3"/>
                <w:sz w:val="20"/>
              </w:rPr>
              <w:t xml:space="preserve"> </w:t>
            </w:r>
            <w:r>
              <w:rPr>
                <w:b/>
                <w:color w:val="2A312F"/>
                <w:sz w:val="20"/>
              </w:rPr>
              <w:t>Operating</w:t>
            </w:r>
            <w:r>
              <w:rPr>
                <w:b/>
                <w:color w:val="2A312F"/>
                <w:spacing w:val="-5"/>
                <w:sz w:val="20"/>
              </w:rPr>
              <w:t xml:space="preserve"> </w:t>
            </w:r>
            <w:r>
              <w:rPr>
                <w:b/>
                <w:color w:val="2A312F"/>
                <w:sz w:val="20"/>
              </w:rPr>
              <w:t>Activities</w:t>
            </w:r>
          </w:p>
        </w:tc>
        <w:tc>
          <w:tcPr>
            <w:tcW w:w="1318" w:type="dxa"/>
            <w:tcBorders>
              <w:top w:val="single" w:sz="8" w:space="0" w:color="3B4744"/>
            </w:tcBorders>
          </w:tcPr>
          <w:p w14:paraId="7C962E83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" w:type="dxa"/>
          </w:tcPr>
          <w:p w14:paraId="288347E9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2" w:type="dxa"/>
          </w:tcPr>
          <w:p w14:paraId="4F6A73E9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5A26" w14:paraId="6F6A7262" w14:textId="77777777">
        <w:trPr>
          <w:trHeight w:val="349"/>
        </w:trPr>
        <w:tc>
          <w:tcPr>
            <w:tcW w:w="6930" w:type="dxa"/>
          </w:tcPr>
          <w:p w14:paraId="50B98978" w14:textId="77777777" w:rsidR="00B85A26" w:rsidRDefault="00210AEB">
            <w:pPr>
              <w:pStyle w:val="TableParagraph"/>
              <w:spacing w:before="116" w:line="213" w:lineRule="exact"/>
              <w:ind w:left="57"/>
              <w:rPr>
                <w:sz w:val="20"/>
              </w:rPr>
            </w:pPr>
            <w:r>
              <w:rPr>
                <w:color w:val="171E1C"/>
                <w:sz w:val="20"/>
              </w:rPr>
              <w:t>Operating</w:t>
            </w:r>
            <w:r>
              <w:rPr>
                <w:color w:val="171E1C"/>
                <w:spacing w:val="4"/>
                <w:sz w:val="20"/>
              </w:rPr>
              <w:t xml:space="preserve"> </w:t>
            </w:r>
            <w:r>
              <w:rPr>
                <w:color w:val="171E1C"/>
                <w:sz w:val="20"/>
              </w:rPr>
              <w:t>Result</w:t>
            </w:r>
          </w:p>
        </w:tc>
        <w:tc>
          <w:tcPr>
            <w:tcW w:w="1318" w:type="dxa"/>
          </w:tcPr>
          <w:p w14:paraId="78DB9E67" w14:textId="77777777" w:rsidR="00B85A26" w:rsidRDefault="00210AEB">
            <w:pPr>
              <w:pStyle w:val="TableParagraph"/>
              <w:spacing w:before="113" w:line="216" w:lineRule="exact"/>
              <w:ind w:right="83"/>
              <w:jc w:val="right"/>
              <w:rPr>
                <w:sz w:val="20"/>
              </w:rPr>
            </w:pPr>
            <w:r>
              <w:rPr>
                <w:color w:val="1A1F1D"/>
                <w:sz w:val="20"/>
              </w:rPr>
              <w:t>74,552.88</w:t>
            </w:r>
          </w:p>
        </w:tc>
        <w:tc>
          <w:tcPr>
            <w:tcW w:w="130" w:type="dxa"/>
          </w:tcPr>
          <w:p w14:paraId="1C58BF25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2" w:type="dxa"/>
          </w:tcPr>
          <w:p w14:paraId="13A9AD4F" w14:textId="77777777" w:rsidR="00B85A26" w:rsidRDefault="00210AEB">
            <w:pPr>
              <w:pStyle w:val="TableParagraph"/>
              <w:spacing w:before="113" w:line="216" w:lineRule="exact"/>
              <w:ind w:right="76"/>
              <w:jc w:val="right"/>
              <w:rPr>
                <w:sz w:val="20"/>
              </w:rPr>
            </w:pPr>
            <w:r>
              <w:rPr>
                <w:color w:val="1B201F"/>
                <w:sz w:val="20"/>
              </w:rPr>
              <w:t>55,963.75</w:t>
            </w:r>
          </w:p>
        </w:tc>
      </w:tr>
      <w:tr w:rsidR="00B85A26" w14:paraId="65A82FE0" w14:textId="77777777">
        <w:trPr>
          <w:trHeight w:val="233"/>
        </w:trPr>
        <w:tc>
          <w:tcPr>
            <w:tcW w:w="6930" w:type="dxa"/>
          </w:tcPr>
          <w:p w14:paraId="61B30CC4" w14:textId="77777777" w:rsidR="00B85A26" w:rsidRDefault="00210AEB">
            <w:pPr>
              <w:pStyle w:val="TableParagraph"/>
              <w:spacing w:before="1" w:line="212" w:lineRule="exact"/>
              <w:ind w:left="122"/>
              <w:rPr>
                <w:sz w:val="20"/>
              </w:rPr>
            </w:pPr>
            <w:r>
              <w:rPr>
                <w:color w:val="1B201E"/>
                <w:sz w:val="20"/>
              </w:rPr>
              <w:t>-</w:t>
            </w:r>
            <w:r>
              <w:rPr>
                <w:color w:val="1B201E"/>
                <w:spacing w:val="3"/>
                <w:sz w:val="20"/>
              </w:rPr>
              <w:t xml:space="preserve"> </w:t>
            </w:r>
            <w:r>
              <w:rPr>
                <w:color w:val="1B201E"/>
                <w:sz w:val="20"/>
              </w:rPr>
              <w:t>Net</w:t>
            </w:r>
            <w:r>
              <w:rPr>
                <w:color w:val="1B201E"/>
                <w:spacing w:val="-8"/>
                <w:sz w:val="20"/>
              </w:rPr>
              <w:t xml:space="preserve"> </w:t>
            </w:r>
            <w:r>
              <w:rPr>
                <w:color w:val="1B201E"/>
                <w:sz w:val="20"/>
              </w:rPr>
              <w:t>Investment</w:t>
            </w:r>
            <w:r>
              <w:rPr>
                <w:color w:val="1B201E"/>
                <w:spacing w:val="-15"/>
                <w:sz w:val="20"/>
              </w:rPr>
              <w:t xml:space="preserve"> </w:t>
            </w:r>
            <w:r>
              <w:rPr>
                <w:color w:val="1B201E"/>
                <w:sz w:val="20"/>
              </w:rPr>
              <w:t>(Income)/</w:t>
            </w:r>
            <w:r>
              <w:rPr>
                <w:color w:val="1B201E"/>
                <w:spacing w:val="1"/>
                <w:sz w:val="20"/>
              </w:rPr>
              <w:t xml:space="preserve"> </w:t>
            </w:r>
            <w:r>
              <w:rPr>
                <w:color w:val="1B201E"/>
                <w:sz w:val="20"/>
              </w:rPr>
              <w:t>Expenses</w:t>
            </w:r>
          </w:p>
        </w:tc>
        <w:tc>
          <w:tcPr>
            <w:tcW w:w="1318" w:type="dxa"/>
          </w:tcPr>
          <w:p w14:paraId="2CFD9C16" w14:textId="77777777" w:rsidR="00B85A26" w:rsidRDefault="00210AEB">
            <w:pPr>
              <w:pStyle w:val="TableParagraph"/>
              <w:spacing w:line="213" w:lineRule="exact"/>
              <w:ind w:right="85"/>
              <w:jc w:val="right"/>
              <w:rPr>
                <w:sz w:val="20"/>
              </w:rPr>
            </w:pPr>
            <w:r>
              <w:rPr>
                <w:color w:val="1A1F1D"/>
                <w:sz w:val="20"/>
              </w:rPr>
              <w:t>9,949.78</w:t>
            </w:r>
          </w:p>
        </w:tc>
        <w:tc>
          <w:tcPr>
            <w:tcW w:w="130" w:type="dxa"/>
          </w:tcPr>
          <w:p w14:paraId="1859CC84" w14:textId="77777777" w:rsidR="00B85A26" w:rsidRDefault="00B85A2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2" w:type="dxa"/>
          </w:tcPr>
          <w:p w14:paraId="4807933C" w14:textId="77777777" w:rsidR="00B85A26" w:rsidRDefault="00210AEB">
            <w:pPr>
              <w:pStyle w:val="TableParagraph"/>
              <w:spacing w:line="213" w:lineRule="exact"/>
              <w:ind w:right="1"/>
              <w:jc w:val="right"/>
              <w:rPr>
                <w:sz w:val="20"/>
              </w:rPr>
            </w:pPr>
            <w:r>
              <w:rPr>
                <w:color w:val="1A201F"/>
                <w:sz w:val="20"/>
              </w:rPr>
              <w:t>(1172.49)</w:t>
            </w:r>
          </w:p>
        </w:tc>
      </w:tr>
      <w:tr w:rsidR="00B85A26" w14:paraId="4960F074" w14:textId="77777777">
        <w:trPr>
          <w:trHeight w:val="234"/>
        </w:trPr>
        <w:tc>
          <w:tcPr>
            <w:tcW w:w="6930" w:type="dxa"/>
          </w:tcPr>
          <w:p w14:paraId="00417E5E" w14:textId="77777777" w:rsidR="00B85A26" w:rsidRDefault="00210AEB">
            <w:pPr>
              <w:pStyle w:val="TableParagraph"/>
              <w:spacing w:before="1" w:line="213" w:lineRule="exact"/>
              <w:ind w:left="123"/>
              <w:rPr>
                <w:sz w:val="20"/>
              </w:rPr>
            </w:pPr>
            <w:r>
              <w:rPr>
                <w:color w:val="151D1B"/>
                <w:sz w:val="20"/>
              </w:rPr>
              <w:t>-</w:t>
            </w:r>
            <w:r>
              <w:rPr>
                <w:color w:val="151D1B"/>
                <w:spacing w:val="-2"/>
                <w:sz w:val="20"/>
              </w:rPr>
              <w:t xml:space="preserve"> </w:t>
            </w:r>
            <w:r>
              <w:rPr>
                <w:color w:val="151D1B"/>
                <w:sz w:val="20"/>
              </w:rPr>
              <w:t>Depreciation</w:t>
            </w:r>
          </w:p>
        </w:tc>
        <w:tc>
          <w:tcPr>
            <w:tcW w:w="1318" w:type="dxa"/>
          </w:tcPr>
          <w:p w14:paraId="6B999564" w14:textId="77777777" w:rsidR="00B85A26" w:rsidRDefault="00210AEB">
            <w:pPr>
              <w:pStyle w:val="TableParagraph"/>
              <w:spacing w:line="214" w:lineRule="exact"/>
              <w:ind w:right="85"/>
              <w:jc w:val="right"/>
              <w:rPr>
                <w:sz w:val="20"/>
              </w:rPr>
            </w:pPr>
            <w:r>
              <w:rPr>
                <w:color w:val="1A1F1D"/>
                <w:sz w:val="20"/>
              </w:rPr>
              <w:t>32,484.00</w:t>
            </w:r>
          </w:p>
        </w:tc>
        <w:tc>
          <w:tcPr>
            <w:tcW w:w="130" w:type="dxa"/>
          </w:tcPr>
          <w:p w14:paraId="7E0514D6" w14:textId="77777777" w:rsidR="00B85A26" w:rsidRDefault="00B85A2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2" w:type="dxa"/>
          </w:tcPr>
          <w:p w14:paraId="23FD598B" w14:textId="77777777" w:rsidR="00B85A26" w:rsidRDefault="00210AEB">
            <w:pPr>
              <w:pStyle w:val="TableParagraph"/>
              <w:spacing w:line="214" w:lineRule="exact"/>
              <w:ind w:right="71"/>
              <w:jc w:val="right"/>
              <w:rPr>
                <w:sz w:val="20"/>
              </w:rPr>
            </w:pPr>
            <w:r>
              <w:rPr>
                <w:color w:val="1A201F"/>
                <w:sz w:val="20"/>
              </w:rPr>
              <w:t>13,897.00</w:t>
            </w:r>
          </w:p>
        </w:tc>
      </w:tr>
      <w:tr w:rsidR="00B85A26" w14:paraId="60695732" w14:textId="77777777">
        <w:trPr>
          <w:trHeight w:val="232"/>
        </w:trPr>
        <w:tc>
          <w:tcPr>
            <w:tcW w:w="6930" w:type="dxa"/>
          </w:tcPr>
          <w:p w14:paraId="26F56C82" w14:textId="77777777" w:rsidR="00B85A26" w:rsidRDefault="00210AEB">
            <w:pPr>
              <w:pStyle w:val="TableParagraph"/>
              <w:spacing w:line="212" w:lineRule="exact"/>
              <w:ind w:left="125"/>
              <w:rPr>
                <w:sz w:val="20"/>
              </w:rPr>
            </w:pPr>
            <w:r>
              <w:rPr>
                <w:color w:val="181E1D"/>
                <w:sz w:val="20"/>
              </w:rPr>
              <w:t>-</w:t>
            </w:r>
            <w:r>
              <w:rPr>
                <w:color w:val="181E1D"/>
                <w:spacing w:val="-4"/>
                <w:sz w:val="20"/>
              </w:rPr>
              <w:t xml:space="preserve"> </w:t>
            </w:r>
            <w:r>
              <w:rPr>
                <w:color w:val="181E1D"/>
                <w:sz w:val="20"/>
              </w:rPr>
              <w:t>Interest</w:t>
            </w:r>
            <w:r>
              <w:rPr>
                <w:color w:val="181E1D"/>
                <w:spacing w:val="-4"/>
                <w:sz w:val="20"/>
              </w:rPr>
              <w:t xml:space="preserve"> </w:t>
            </w:r>
            <w:r>
              <w:rPr>
                <w:color w:val="181E1D"/>
                <w:sz w:val="20"/>
              </w:rPr>
              <w:t>on</w:t>
            </w:r>
            <w:r>
              <w:rPr>
                <w:color w:val="181E1D"/>
                <w:spacing w:val="-1"/>
                <w:sz w:val="20"/>
              </w:rPr>
              <w:t xml:space="preserve"> </w:t>
            </w:r>
            <w:r>
              <w:rPr>
                <w:color w:val="181E1D"/>
                <w:sz w:val="20"/>
              </w:rPr>
              <w:t>Right</w:t>
            </w:r>
            <w:r>
              <w:rPr>
                <w:color w:val="181E1D"/>
                <w:spacing w:val="-4"/>
                <w:sz w:val="20"/>
              </w:rPr>
              <w:t xml:space="preserve"> </w:t>
            </w:r>
            <w:r>
              <w:rPr>
                <w:color w:val="181E1D"/>
                <w:sz w:val="20"/>
              </w:rPr>
              <w:t>of</w:t>
            </w:r>
            <w:r>
              <w:rPr>
                <w:color w:val="181E1D"/>
                <w:spacing w:val="1"/>
                <w:sz w:val="20"/>
              </w:rPr>
              <w:t xml:space="preserve"> </w:t>
            </w:r>
            <w:r>
              <w:rPr>
                <w:color w:val="181E1D"/>
                <w:sz w:val="20"/>
              </w:rPr>
              <w:t>Use</w:t>
            </w:r>
            <w:r>
              <w:rPr>
                <w:color w:val="181E1D"/>
                <w:spacing w:val="-5"/>
                <w:sz w:val="20"/>
              </w:rPr>
              <w:t xml:space="preserve"> </w:t>
            </w:r>
            <w:r>
              <w:rPr>
                <w:color w:val="181E1D"/>
                <w:sz w:val="20"/>
              </w:rPr>
              <w:t>Asset</w:t>
            </w:r>
          </w:p>
        </w:tc>
        <w:tc>
          <w:tcPr>
            <w:tcW w:w="1318" w:type="dxa"/>
          </w:tcPr>
          <w:p w14:paraId="30506CF4" w14:textId="77777777" w:rsidR="00B85A26" w:rsidRDefault="00210AEB">
            <w:pPr>
              <w:pStyle w:val="TableParagraph"/>
              <w:spacing w:line="212" w:lineRule="exact"/>
              <w:ind w:right="84"/>
              <w:jc w:val="right"/>
              <w:rPr>
                <w:sz w:val="20"/>
              </w:rPr>
            </w:pPr>
            <w:r>
              <w:rPr>
                <w:color w:val="161E1C"/>
                <w:sz w:val="20"/>
              </w:rPr>
              <w:t>2,376.00</w:t>
            </w:r>
          </w:p>
        </w:tc>
        <w:tc>
          <w:tcPr>
            <w:tcW w:w="130" w:type="dxa"/>
          </w:tcPr>
          <w:p w14:paraId="1870892F" w14:textId="77777777" w:rsidR="00B85A26" w:rsidRDefault="00B85A2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2" w:type="dxa"/>
          </w:tcPr>
          <w:p w14:paraId="304BA0EC" w14:textId="77777777" w:rsidR="00B85A26" w:rsidRDefault="00B85A2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85A26" w14:paraId="6A1CAD8F" w14:textId="77777777">
        <w:trPr>
          <w:trHeight w:val="233"/>
        </w:trPr>
        <w:tc>
          <w:tcPr>
            <w:tcW w:w="6930" w:type="dxa"/>
          </w:tcPr>
          <w:p w14:paraId="444314B9" w14:textId="77777777" w:rsidR="00B85A26" w:rsidRDefault="00210AEB">
            <w:pPr>
              <w:pStyle w:val="TableParagraph"/>
              <w:spacing w:line="214" w:lineRule="exact"/>
              <w:ind w:left="126"/>
              <w:rPr>
                <w:sz w:val="20"/>
              </w:rPr>
            </w:pPr>
            <w:r>
              <w:rPr>
                <w:color w:val="1B201F"/>
                <w:sz w:val="20"/>
              </w:rPr>
              <w:t>-</w:t>
            </w:r>
            <w:r>
              <w:rPr>
                <w:color w:val="1B201F"/>
                <w:spacing w:val="-10"/>
                <w:sz w:val="20"/>
              </w:rPr>
              <w:t xml:space="preserve"> </w:t>
            </w:r>
            <w:r>
              <w:rPr>
                <w:color w:val="1B201F"/>
                <w:sz w:val="20"/>
              </w:rPr>
              <w:t>(Increase)/Decrease</w:t>
            </w:r>
            <w:r>
              <w:rPr>
                <w:color w:val="1B201F"/>
                <w:spacing w:val="-11"/>
                <w:sz w:val="20"/>
              </w:rPr>
              <w:t xml:space="preserve"> </w:t>
            </w:r>
            <w:r>
              <w:rPr>
                <w:color w:val="1B201F"/>
                <w:sz w:val="20"/>
              </w:rPr>
              <w:t>in</w:t>
            </w:r>
            <w:r>
              <w:rPr>
                <w:color w:val="1B201F"/>
                <w:spacing w:val="3"/>
                <w:sz w:val="20"/>
              </w:rPr>
              <w:t xml:space="preserve"> </w:t>
            </w:r>
            <w:r>
              <w:rPr>
                <w:color w:val="1B201F"/>
                <w:sz w:val="20"/>
              </w:rPr>
              <w:t>Receivables</w:t>
            </w:r>
          </w:p>
        </w:tc>
        <w:tc>
          <w:tcPr>
            <w:tcW w:w="1318" w:type="dxa"/>
          </w:tcPr>
          <w:p w14:paraId="5C7EC4D6" w14:textId="77777777" w:rsidR="00B85A26" w:rsidRDefault="00210AEB">
            <w:pPr>
              <w:pStyle w:val="TableParagraph"/>
              <w:spacing w:line="214" w:lineRule="exact"/>
              <w:ind w:right="11"/>
              <w:jc w:val="right"/>
              <w:rPr>
                <w:sz w:val="20"/>
              </w:rPr>
            </w:pPr>
            <w:r>
              <w:rPr>
                <w:color w:val="161E1C"/>
                <w:sz w:val="20"/>
              </w:rPr>
              <w:t>(8,837.26)</w:t>
            </w:r>
          </w:p>
        </w:tc>
        <w:tc>
          <w:tcPr>
            <w:tcW w:w="130" w:type="dxa"/>
          </w:tcPr>
          <w:p w14:paraId="06523876" w14:textId="77777777" w:rsidR="00B85A26" w:rsidRDefault="00B85A2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2" w:type="dxa"/>
          </w:tcPr>
          <w:p w14:paraId="1B4CBDDE" w14:textId="77777777" w:rsidR="00B85A26" w:rsidRDefault="00210AEB">
            <w:pPr>
              <w:pStyle w:val="TableParagraph"/>
              <w:spacing w:line="214" w:lineRule="exact"/>
              <w:ind w:right="76"/>
              <w:jc w:val="right"/>
              <w:rPr>
                <w:sz w:val="20"/>
              </w:rPr>
            </w:pPr>
            <w:r>
              <w:rPr>
                <w:color w:val="1A1F1E"/>
                <w:sz w:val="20"/>
              </w:rPr>
              <w:t>13,465.54</w:t>
            </w:r>
          </w:p>
        </w:tc>
      </w:tr>
      <w:tr w:rsidR="00B85A26" w14:paraId="3640021A" w14:textId="77777777">
        <w:trPr>
          <w:trHeight w:val="234"/>
        </w:trPr>
        <w:tc>
          <w:tcPr>
            <w:tcW w:w="6930" w:type="dxa"/>
          </w:tcPr>
          <w:p w14:paraId="693B44D4" w14:textId="77777777" w:rsidR="00B85A26" w:rsidRDefault="00210AEB">
            <w:pPr>
              <w:pStyle w:val="TableParagraph"/>
              <w:spacing w:before="2" w:line="212" w:lineRule="exact"/>
              <w:ind w:left="127"/>
              <w:rPr>
                <w:sz w:val="20"/>
              </w:rPr>
            </w:pPr>
            <w:r>
              <w:rPr>
                <w:color w:val="171C1C"/>
                <w:sz w:val="20"/>
              </w:rPr>
              <w:t>-</w:t>
            </w:r>
            <w:r>
              <w:rPr>
                <w:color w:val="171C1C"/>
                <w:spacing w:val="-9"/>
                <w:sz w:val="20"/>
              </w:rPr>
              <w:t xml:space="preserve"> </w:t>
            </w:r>
            <w:r>
              <w:rPr>
                <w:color w:val="171C1C"/>
                <w:sz w:val="20"/>
              </w:rPr>
              <w:t>Increase/(Decrease)</w:t>
            </w:r>
            <w:r>
              <w:rPr>
                <w:color w:val="171C1C"/>
                <w:spacing w:val="-10"/>
                <w:sz w:val="20"/>
              </w:rPr>
              <w:t xml:space="preserve"> </w:t>
            </w:r>
            <w:r>
              <w:rPr>
                <w:color w:val="171C1C"/>
                <w:sz w:val="20"/>
              </w:rPr>
              <w:t>in</w:t>
            </w:r>
            <w:r>
              <w:rPr>
                <w:color w:val="171C1C"/>
                <w:spacing w:val="3"/>
                <w:sz w:val="20"/>
              </w:rPr>
              <w:t xml:space="preserve"> </w:t>
            </w:r>
            <w:r>
              <w:rPr>
                <w:color w:val="171C1C"/>
                <w:sz w:val="20"/>
              </w:rPr>
              <w:t>Payables</w:t>
            </w:r>
          </w:p>
        </w:tc>
        <w:tc>
          <w:tcPr>
            <w:tcW w:w="1318" w:type="dxa"/>
          </w:tcPr>
          <w:p w14:paraId="21CC58DA" w14:textId="77777777" w:rsidR="00B85A26" w:rsidRDefault="00210AEB">
            <w:pPr>
              <w:pStyle w:val="TableParagraph"/>
              <w:spacing w:line="214" w:lineRule="exact"/>
              <w:ind w:right="80"/>
              <w:jc w:val="right"/>
              <w:rPr>
                <w:sz w:val="20"/>
              </w:rPr>
            </w:pPr>
            <w:r>
              <w:rPr>
                <w:color w:val="161E1C"/>
                <w:sz w:val="20"/>
              </w:rPr>
              <w:t>86,137.08</w:t>
            </w:r>
          </w:p>
        </w:tc>
        <w:tc>
          <w:tcPr>
            <w:tcW w:w="130" w:type="dxa"/>
          </w:tcPr>
          <w:p w14:paraId="377962E3" w14:textId="77777777" w:rsidR="00B85A26" w:rsidRDefault="00B85A2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2" w:type="dxa"/>
          </w:tcPr>
          <w:p w14:paraId="46D36113" w14:textId="77777777" w:rsidR="00B85A26" w:rsidRDefault="00210AEB">
            <w:pPr>
              <w:pStyle w:val="TableParagraph"/>
              <w:spacing w:line="214" w:lineRule="exact"/>
              <w:ind w:right="-15"/>
              <w:jc w:val="right"/>
              <w:rPr>
                <w:sz w:val="20"/>
              </w:rPr>
            </w:pPr>
            <w:r>
              <w:rPr>
                <w:color w:val="1A1F1E"/>
                <w:sz w:val="20"/>
              </w:rPr>
              <w:t>(1,995.15)</w:t>
            </w:r>
          </w:p>
        </w:tc>
      </w:tr>
      <w:tr w:rsidR="00B85A26" w14:paraId="059E77FD" w14:textId="77777777">
        <w:trPr>
          <w:trHeight w:val="233"/>
        </w:trPr>
        <w:tc>
          <w:tcPr>
            <w:tcW w:w="6930" w:type="dxa"/>
          </w:tcPr>
          <w:p w14:paraId="509D5E02" w14:textId="77777777" w:rsidR="00B85A26" w:rsidRDefault="00210AEB">
            <w:pPr>
              <w:pStyle w:val="TableParagraph"/>
              <w:spacing w:line="213" w:lineRule="exact"/>
              <w:ind w:left="128"/>
              <w:rPr>
                <w:sz w:val="20"/>
              </w:rPr>
            </w:pPr>
            <w:r>
              <w:rPr>
                <w:color w:val="1B201F"/>
                <w:sz w:val="20"/>
              </w:rPr>
              <w:t>-</w:t>
            </w:r>
            <w:r>
              <w:rPr>
                <w:color w:val="1B201F"/>
                <w:spacing w:val="-5"/>
                <w:sz w:val="20"/>
              </w:rPr>
              <w:t xml:space="preserve"> </w:t>
            </w:r>
            <w:r>
              <w:rPr>
                <w:color w:val="1B201F"/>
                <w:sz w:val="20"/>
              </w:rPr>
              <w:t>Increase/(Decrease)</w:t>
            </w:r>
            <w:r>
              <w:rPr>
                <w:color w:val="1B201F"/>
                <w:spacing w:val="-10"/>
                <w:sz w:val="20"/>
              </w:rPr>
              <w:t xml:space="preserve"> </w:t>
            </w:r>
            <w:r>
              <w:rPr>
                <w:color w:val="1B201F"/>
                <w:sz w:val="20"/>
              </w:rPr>
              <w:t>in</w:t>
            </w:r>
            <w:r>
              <w:rPr>
                <w:color w:val="1B201F"/>
                <w:spacing w:val="-3"/>
                <w:sz w:val="20"/>
              </w:rPr>
              <w:t xml:space="preserve"> </w:t>
            </w:r>
            <w:r>
              <w:rPr>
                <w:color w:val="1B201F"/>
                <w:sz w:val="20"/>
              </w:rPr>
              <w:t>Provisions</w:t>
            </w:r>
          </w:p>
        </w:tc>
        <w:tc>
          <w:tcPr>
            <w:tcW w:w="1318" w:type="dxa"/>
          </w:tcPr>
          <w:p w14:paraId="402C6644" w14:textId="77777777" w:rsidR="00B85A26" w:rsidRDefault="00210AEB">
            <w:pPr>
              <w:pStyle w:val="TableParagraph"/>
              <w:spacing w:line="213" w:lineRule="exact"/>
              <w:ind w:right="84"/>
              <w:jc w:val="right"/>
              <w:rPr>
                <w:sz w:val="20"/>
              </w:rPr>
            </w:pPr>
            <w:r>
              <w:rPr>
                <w:color w:val="161E1C"/>
                <w:sz w:val="20"/>
              </w:rPr>
              <w:t>47,620.49</w:t>
            </w:r>
          </w:p>
        </w:tc>
        <w:tc>
          <w:tcPr>
            <w:tcW w:w="130" w:type="dxa"/>
          </w:tcPr>
          <w:p w14:paraId="025C1BFE" w14:textId="77777777" w:rsidR="00B85A26" w:rsidRDefault="00B85A2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2" w:type="dxa"/>
          </w:tcPr>
          <w:p w14:paraId="22AA9839" w14:textId="77777777" w:rsidR="00B85A26" w:rsidRDefault="00210AEB">
            <w:pPr>
              <w:pStyle w:val="TableParagraph"/>
              <w:spacing w:line="213" w:lineRule="exact"/>
              <w:ind w:right="69"/>
              <w:jc w:val="right"/>
              <w:rPr>
                <w:sz w:val="20"/>
              </w:rPr>
            </w:pPr>
            <w:r>
              <w:rPr>
                <w:color w:val="1A1F1E"/>
                <w:sz w:val="20"/>
              </w:rPr>
              <w:t>47,308.13</w:t>
            </w:r>
          </w:p>
        </w:tc>
      </w:tr>
      <w:tr w:rsidR="00B85A26" w14:paraId="6F446E8D" w14:textId="77777777">
        <w:trPr>
          <w:trHeight w:val="349"/>
        </w:trPr>
        <w:tc>
          <w:tcPr>
            <w:tcW w:w="6930" w:type="dxa"/>
          </w:tcPr>
          <w:p w14:paraId="2B6DCEA6" w14:textId="77777777" w:rsidR="00B85A26" w:rsidRDefault="00210AEB">
            <w:pPr>
              <w:pStyle w:val="TableParagraph"/>
              <w:spacing w:line="241" w:lineRule="exact"/>
              <w:ind w:left="130"/>
              <w:rPr>
                <w:sz w:val="20"/>
              </w:rPr>
            </w:pPr>
            <w:r>
              <w:rPr>
                <w:color w:val="181E1C"/>
                <w:sz w:val="20"/>
              </w:rPr>
              <w:t>-</w:t>
            </w:r>
            <w:r>
              <w:rPr>
                <w:color w:val="181E1C"/>
                <w:spacing w:val="-8"/>
                <w:sz w:val="20"/>
              </w:rPr>
              <w:t xml:space="preserve"> </w:t>
            </w:r>
            <w:r>
              <w:rPr>
                <w:color w:val="181E1C"/>
                <w:sz w:val="20"/>
              </w:rPr>
              <w:t>Increase/(Decrease)</w:t>
            </w:r>
            <w:r>
              <w:rPr>
                <w:color w:val="181E1C"/>
                <w:spacing w:val="-10"/>
                <w:sz w:val="20"/>
              </w:rPr>
              <w:t xml:space="preserve"> </w:t>
            </w:r>
            <w:r>
              <w:rPr>
                <w:color w:val="181E1C"/>
                <w:sz w:val="20"/>
              </w:rPr>
              <w:t>in</w:t>
            </w:r>
            <w:r>
              <w:rPr>
                <w:color w:val="181E1C"/>
                <w:spacing w:val="-9"/>
                <w:sz w:val="20"/>
              </w:rPr>
              <w:t xml:space="preserve"> </w:t>
            </w:r>
            <w:r>
              <w:rPr>
                <w:color w:val="181E1C"/>
                <w:sz w:val="20"/>
              </w:rPr>
              <w:t>Contract</w:t>
            </w:r>
            <w:r>
              <w:rPr>
                <w:color w:val="181E1C"/>
                <w:spacing w:val="-2"/>
                <w:sz w:val="20"/>
              </w:rPr>
              <w:t xml:space="preserve"> </w:t>
            </w:r>
            <w:r>
              <w:rPr>
                <w:color w:val="181E1C"/>
                <w:sz w:val="20"/>
              </w:rPr>
              <w:t>Liabilities</w:t>
            </w:r>
          </w:p>
        </w:tc>
        <w:tc>
          <w:tcPr>
            <w:tcW w:w="1318" w:type="dxa"/>
          </w:tcPr>
          <w:p w14:paraId="2E9D7073" w14:textId="77777777" w:rsidR="00B85A26" w:rsidRDefault="00210AEB">
            <w:pPr>
              <w:pStyle w:val="TableParagraph"/>
              <w:spacing w:line="238" w:lineRule="exact"/>
              <w:ind w:right="7"/>
              <w:jc w:val="right"/>
              <w:rPr>
                <w:sz w:val="20"/>
              </w:rPr>
            </w:pPr>
            <w:r>
              <w:rPr>
                <w:color w:val="151B1A"/>
                <w:sz w:val="20"/>
              </w:rPr>
              <w:t>(97,855.10)</w:t>
            </w:r>
          </w:p>
        </w:tc>
        <w:tc>
          <w:tcPr>
            <w:tcW w:w="130" w:type="dxa"/>
          </w:tcPr>
          <w:p w14:paraId="68EFC3D1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2" w:type="dxa"/>
          </w:tcPr>
          <w:p w14:paraId="5138132C" w14:textId="77777777" w:rsidR="00B85A26" w:rsidRDefault="00210AEB">
            <w:pPr>
              <w:pStyle w:val="TableParagraph"/>
              <w:spacing w:line="238" w:lineRule="exact"/>
              <w:ind w:right="69"/>
              <w:jc w:val="right"/>
              <w:rPr>
                <w:sz w:val="20"/>
              </w:rPr>
            </w:pPr>
            <w:r>
              <w:rPr>
                <w:color w:val="1A1F1E"/>
                <w:sz w:val="20"/>
              </w:rPr>
              <w:t>57,952.10</w:t>
            </w:r>
          </w:p>
        </w:tc>
      </w:tr>
      <w:tr w:rsidR="00B85A26" w14:paraId="0724AEF5" w14:textId="77777777">
        <w:trPr>
          <w:trHeight w:val="476"/>
        </w:trPr>
        <w:tc>
          <w:tcPr>
            <w:tcW w:w="6930" w:type="dxa"/>
          </w:tcPr>
          <w:p w14:paraId="2F5202D2" w14:textId="77777777" w:rsidR="00B85A26" w:rsidRDefault="00210AEB">
            <w:pPr>
              <w:pStyle w:val="TableParagraph"/>
              <w:spacing w:before="117"/>
              <w:ind w:left="66"/>
              <w:rPr>
                <w:b/>
                <w:sz w:val="20"/>
              </w:rPr>
            </w:pPr>
            <w:r>
              <w:rPr>
                <w:b/>
                <w:color w:val="2C3331"/>
                <w:sz w:val="20"/>
              </w:rPr>
              <w:t>Net</w:t>
            </w:r>
            <w:r>
              <w:rPr>
                <w:b/>
                <w:color w:val="2C3331"/>
                <w:spacing w:val="-8"/>
                <w:sz w:val="20"/>
              </w:rPr>
              <w:t xml:space="preserve"> </w:t>
            </w:r>
            <w:r>
              <w:rPr>
                <w:b/>
                <w:color w:val="2C3331"/>
                <w:sz w:val="20"/>
              </w:rPr>
              <w:t>cash</w:t>
            </w:r>
            <w:r>
              <w:rPr>
                <w:b/>
                <w:color w:val="2C3331"/>
                <w:spacing w:val="-8"/>
                <w:sz w:val="20"/>
              </w:rPr>
              <w:t xml:space="preserve"> </w:t>
            </w:r>
            <w:r>
              <w:rPr>
                <w:b/>
                <w:color w:val="2C3331"/>
                <w:sz w:val="20"/>
              </w:rPr>
              <w:t>provided</w:t>
            </w:r>
            <w:r>
              <w:rPr>
                <w:b/>
                <w:color w:val="2C3331"/>
                <w:spacing w:val="-1"/>
                <w:sz w:val="20"/>
              </w:rPr>
              <w:t xml:space="preserve"> </w:t>
            </w:r>
            <w:r>
              <w:rPr>
                <w:b/>
                <w:color w:val="2C3331"/>
                <w:sz w:val="20"/>
              </w:rPr>
              <w:t>by</w:t>
            </w:r>
            <w:r>
              <w:rPr>
                <w:b/>
                <w:color w:val="2C3331"/>
                <w:spacing w:val="-11"/>
                <w:sz w:val="20"/>
              </w:rPr>
              <w:t xml:space="preserve"> </w:t>
            </w:r>
            <w:r>
              <w:rPr>
                <w:b/>
                <w:color w:val="2C3331"/>
                <w:sz w:val="20"/>
              </w:rPr>
              <w:t>(used</w:t>
            </w:r>
            <w:r>
              <w:rPr>
                <w:b/>
                <w:color w:val="2C3331"/>
                <w:spacing w:val="-10"/>
                <w:sz w:val="20"/>
              </w:rPr>
              <w:t xml:space="preserve"> </w:t>
            </w:r>
            <w:r>
              <w:rPr>
                <w:b/>
                <w:color w:val="2C3331"/>
                <w:sz w:val="20"/>
              </w:rPr>
              <w:t>in)</w:t>
            </w:r>
            <w:r>
              <w:rPr>
                <w:b/>
                <w:color w:val="2C3331"/>
                <w:spacing w:val="-4"/>
                <w:sz w:val="20"/>
              </w:rPr>
              <w:t xml:space="preserve"> </w:t>
            </w:r>
            <w:r>
              <w:rPr>
                <w:b/>
                <w:color w:val="2C3331"/>
                <w:sz w:val="20"/>
              </w:rPr>
              <w:t>operating</w:t>
            </w:r>
            <w:r>
              <w:rPr>
                <w:b/>
                <w:color w:val="2C3331"/>
                <w:spacing w:val="-5"/>
                <w:sz w:val="20"/>
              </w:rPr>
              <w:t xml:space="preserve"> </w:t>
            </w:r>
            <w:r>
              <w:rPr>
                <w:b/>
                <w:color w:val="2C3331"/>
                <w:sz w:val="20"/>
              </w:rPr>
              <w:t>activities</w:t>
            </w:r>
          </w:p>
        </w:tc>
        <w:tc>
          <w:tcPr>
            <w:tcW w:w="1318" w:type="dxa"/>
            <w:tcBorders>
              <w:bottom w:val="single" w:sz="8" w:space="0" w:color="404744"/>
            </w:tcBorders>
          </w:tcPr>
          <w:p w14:paraId="784305D5" w14:textId="77777777" w:rsidR="00B85A26" w:rsidRDefault="00210AEB">
            <w:pPr>
              <w:pStyle w:val="TableParagraph"/>
              <w:spacing w:before="113"/>
              <w:ind w:right="86"/>
              <w:jc w:val="right"/>
              <w:rPr>
                <w:sz w:val="20"/>
              </w:rPr>
            </w:pPr>
            <w:r>
              <w:rPr>
                <w:color w:val="1D2020"/>
                <w:sz w:val="20"/>
              </w:rPr>
              <w:t>$146,427.87</w:t>
            </w:r>
          </w:p>
        </w:tc>
        <w:tc>
          <w:tcPr>
            <w:tcW w:w="130" w:type="dxa"/>
          </w:tcPr>
          <w:p w14:paraId="3E43AA86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2" w:type="dxa"/>
          </w:tcPr>
          <w:p w14:paraId="44F1B11E" w14:textId="77777777" w:rsidR="00B85A26" w:rsidRDefault="00210AEB">
            <w:pPr>
              <w:pStyle w:val="TableParagraph"/>
              <w:spacing w:before="113"/>
              <w:ind w:right="65"/>
              <w:jc w:val="right"/>
              <w:rPr>
                <w:sz w:val="20"/>
              </w:rPr>
            </w:pPr>
            <w:r>
              <w:rPr>
                <w:color w:val="1E2120"/>
                <w:sz w:val="20"/>
              </w:rPr>
              <w:t>$185,418.88</w:t>
            </w:r>
          </w:p>
        </w:tc>
      </w:tr>
    </w:tbl>
    <w:p w14:paraId="2558A56D" w14:textId="77777777" w:rsidR="00B85A26" w:rsidRDefault="00B85A26">
      <w:pPr>
        <w:jc w:val="right"/>
        <w:rPr>
          <w:sz w:val="20"/>
        </w:rPr>
        <w:sectPr w:rsidR="00B85A26">
          <w:headerReference w:type="default" r:id="rId94"/>
          <w:footerReference w:type="even" r:id="rId95"/>
          <w:footerReference w:type="default" r:id="rId96"/>
          <w:pgSz w:w="11910" w:h="16840"/>
          <w:pgMar w:top="1520" w:right="0" w:bottom="1700" w:left="0" w:header="0" w:footer="1515" w:gutter="0"/>
          <w:pgNumType w:start="49"/>
          <w:cols w:space="720"/>
        </w:sectPr>
      </w:pPr>
    </w:p>
    <w:p w14:paraId="54CF17D2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27D1A93C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31562363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50985678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7F3A1AB3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731F2E73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0E45E180" w14:textId="77777777" w:rsidR="00B85A26" w:rsidRDefault="00B85A26">
      <w:pPr>
        <w:pStyle w:val="BodyText"/>
        <w:spacing w:before="3"/>
        <w:rPr>
          <w:rFonts w:ascii="Tahoma"/>
          <w:b/>
          <w:sz w:val="23"/>
        </w:rPr>
      </w:pPr>
    </w:p>
    <w:p w14:paraId="29E89862" w14:textId="77777777" w:rsidR="00B85A26" w:rsidRDefault="00210AEB">
      <w:pPr>
        <w:ind w:left="1965" w:right="2013"/>
        <w:jc w:val="center"/>
        <w:rPr>
          <w:rFonts w:ascii="Tahoma"/>
          <w:b/>
          <w:sz w:val="20"/>
        </w:rPr>
      </w:pPr>
      <w:r>
        <w:pict w14:anchorId="0902A969">
          <v:group id="_x0000_s1059" style="position:absolute;left:0;text-align:left;margin-left:0;margin-top:-87.35pt;width:595.3pt;height:84.05pt;z-index:15838720;mso-position-horizontal-relative:page" coordorigin=",-1747" coordsize="11906,1681">
            <v:rect id="_x0000_s1062" style="position:absolute;left:11905;top:-1747;width:2;height:1248" fillcolor="#7ea4d6" stroked="f"/>
            <v:rect id="_x0000_s1061" style="position:absolute;top:-1747;width:11906;height:1248" fillcolor="#253772" stroked="f"/>
            <v:shape id="_x0000_s1060" type="#_x0000_t202" style="position:absolute;left:5845;top:-611;width:187;height:545" filled="f" stroked="f">
              <v:textbox inset="0,0,0,0">
                <w:txbxContent>
                  <w:p w14:paraId="0F75F7FB" w14:textId="77777777" w:rsidR="00B85A26" w:rsidRDefault="00210AEB">
                    <w:pPr>
                      <w:spacing w:before="27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2D3636"/>
                        <w:spacing w:val="-4"/>
                        <w:w w:val="85"/>
                        <w:sz w:val="32"/>
                      </w:rPr>
                      <w:t>s.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ahoma"/>
          <w:b/>
          <w:color w:val="292E2E"/>
          <w:sz w:val="20"/>
          <w:u w:val="thick" w:color="343B3B"/>
        </w:rPr>
        <w:t>QUEENSLAND</w:t>
      </w:r>
      <w:r>
        <w:rPr>
          <w:rFonts w:ascii="Tahoma"/>
          <w:b/>
          <w:color w:val="292E2E"/>
          <w:spacing w:val="-6"/>
          <w:sz w:val="20"/>
          <w:u w:val="thick" w:color="343B3B"/>
        </w:rPr>
        <w:t xml:space="preserve"> </w:t>
      </w:r>
      <w:r>
        <w:rPr>
          <w:rFonts w:ascii="Tahoma"/>
          <w:b/>
          <w:color w:val="292E2E"/>
          <w:sz w:val="20"/>
          <w:u w:val="thick" w:color="343B3B"/>
        </w:rPr>
        <w:t>ADVOCACY</w:t>
      </w:r>
      <w:r>
        <w:rPr>
          <w:rFonts w:ascii="Tahoma"/>
          <w:b/>
          <w:color w:val="292E2E"/>
          <w:spacing w:val="-11"/>
          <w:sz w:val="20"/>
          <w:u w:val="thick" w:color="343B3B"/>
        </w:rPr>
        <w:t xml:space="preserve"> </w:t>
      </w:r>
      <w:r>
        <w:rPr>
          <w:rFonts w:ascii="Tahoma"/>
          <w:b/>
          <w:color w:val="292E2E"/>
          <w:sz w:val="20"/>
          <w:u w:val="thick" w:color="343B3B"/>
        </w:rPr>
        <w:t>INCORPORATED</w:t>
      </w:r>
    </w:p>
    <w:p w14:paraId="5B2AB9DF" w14:textId="77777777" w:rsidR="00B85A26" w:rsidRDefault="00210AEB">
      <w:pPr>
        <w:spacing w:before="1"/>
        <w:ind w:left="2682" w:right="2711"/>
        <w:jc w:val="center"/>
        <w:rPr>
          <w:rFonts w:ascii="Tahoma"/>
          <w:b/>
          <w:sz w:val="20"/>
        </w:rPr>
      </w:pPr>
      <w:r>
        <w:rPr>
          <w:rFonts w:ascii="Tahoma"/>
          <w:b/>
          <w:color w:val="282F2F"/>
          <w:sz w:val="20"/>
          <w:u w:val="thick" w:color="343B3B"/>
        </w:rPr>
        <w:t>NOTES</w:t>
      </w:r>
      <w:r>
        <w:rPr>
          <w:rFonts w:ascii="Tahoma"/>
          <w:b/>
          <w:color w:val="282F2F"/>
          <w:spacing w:val="-13"/>
          <w:sz w:val="20"/>
          <w:u w:val="thick" w:color="343B3B"/>
        </w:rPr>
        <w:t xml:space="preserve"> </w:t>
      </w:r>
      <w:r>
        <w:rPr>
          <w:rFonts w:ascii="Tahoma"/>
          <w:b/>
          <w:color w:val="282F2F"/>
          <w:sz w:val="20"/>
          <w:u w:val="thick" w:color="343B3B"/>
        </w:rPr>
        <w:t>TO</w:t>
      </w:r>
      <w:r>
        <w:rPr>
          <w:rFonts w:ascii="Tahoma"/>
          <w:b/>
          <w:color w:val="282F2F"/>
          <w:spacing w:val="-1"/>
          <w:sz w:val="20"/>
          <w:u w:val="thick" w:color="343B3B"/>
        </w:rPr>
        <w:t xml:space="preserve"> </w:t>
      </w:r>
      <w:r>
        <w:rPr>
          <w:rFonts w:ascii="Tahoma"/>
          <w:b/>
          <w:color w:val="282F2F"/>
          <w:sz w:val="20"/>
          <w:u w:val="thick" w:color="343B3B"/>
        </w:rPr>
        <w:t>AND</w:t>
      </w:r>
      <w:r>
        <w:rPr>
          <w:rFonts w:ascii="Tahoma"/>
          <w:b/>
          <w:color w:val="282F2F"/>
          <w:spacing w:val="-4"/>
          <w:sz w:val="20"/>
          <w:u w:val="thick" w:color="343B3B"/>
        </w:rPr>
        <w:t xml:space="preserve"> </w:t>
      </w:r>
      <w:r>
        <w:rPr>
          <w:rFonts w:ascii="Tahoma"/>
          <w:b/>
          <w:color w:val="282F2F"/>
          <w:sz w:val="20"/>
          <w:u w:val="thick" w:color="343B3B"/>
        </w:rPr>
        <w:t>FORMING</w:t>
      </w:r>
      <w:r>
        <w:rPr>
          <w:rFonts w:ascii="Tahoma"/>
          <w:b/>
          <w:color w:val="282F2F"/>
          <w:spacing w:val="-11"/>
          <w:sz w:val="20"/>
          <w:u w:val="thick" w:color="343B3B"/>
        </w:rPr>
        <w:t xml:space="preserve"> </w:t>
      </w:r>
      <w:r>
        <w:rPr>
          <w:rFonts w:ascii="Tahoma"/>
          <w:b/>
          <w:color w:val="282F2F"/>
          <w:sz w:val="20"/>
          <w:u w:val="thick" w:color="343B3B"/>
        </w:rPr>
        <w:t>PART</w:t>
      </w:r>
      <w:r>
        <w:rPr>
          <w:rFonts w:ascii="Tahoma"/>
          <w:b/>
          <w:color w:val="282F2F"/>
          <w:spacing w:val="-10"/>
          <w:sz w:val="20"/>
          <w:u w:val="thick" w:color="343B3B"/>
        </w:rPr>
        <w:t xml:space="preserve"> </w:t>
      </w:r>
      <w:r>
        <w:rPr>
          <w:rFonts w:ascii="Tahoma"/>
          <w:b/>
          <w:color w:val="282F2F"/>
          <w:sz w:val="20"/>
          <w:u w:val="thick" w:color="343B3B"/>
        </w:rPr>
        <w:t>OF</w:t>
      </w:r>
      <w:r>
        <w:rPr>
          <w:rFonts w:ascii="Tahoma"/>
          <w:b/>
          <w:color w:val="282F2F"/>
          <w:spacing w:val="-10"/>
          <w:sz w:val="20"/>
          <w:u w:val="thick" w:color="343B3B"/>
        </w:rPr>
        <w:t xml:space="preserve"> </w:t>
      </w:r>
      <w:r>
        <w:rPr>
          <w:rFonts w:ascii="Tahoma"/>
          <w:b/>
          <w:color w:val="282F2F"/>
          <w:sz w:val="20"/>
          <w:u w:val="thick" w:color="343B3B"/>
        </w:rPr>
        <w:t>THE</w:t>
      </w:r>
      <w:r>
        <w:rPr>
          <w:rFonts w:ascii="Tahoma"/>
          <w:b/>
          <w:color w:val="282F2F"/>
          <w:spacing w:val="-9"/>
          <w:sz w:val="20"/>
          <w:u w:val="thick" w:color="343B3B"/>
        </w:rPr>
        <w:t xml:space="preserve"> </w:t>
      </w:r>
      <w:r>
        <w:rPr>
          <w:rFonts w:ascii="Tahoma"/>
          <w:b/>
          <w:color w:val="282F2F"/>
          <w:sz w:val="20"/>
          <w:u w:val="thick" w:color="343B3B"/>
        </w:rPr>
        <w:t>FINANCIAL</w:t>
      </w:r>
      <w:r>
        <w:rPr>
          <w:rFonts w:ascii="Tahoma"/>
          <w:b/>
          <w:color w:val="282F2F"/>
          <w:spacing w:val="-9"/>
          <w:sz w:val="20"/>
          <w:u w:val="thick" w:color="343B3B"/>
        </w:rPr>
        <w:t xml:space="preserve"> </w:t>
      </w:r>
      <w:r>
        <w:rPr>
          <w:rFonts w:ascii="Tahoma"/>
          <w:b/>
          <w:color w:val="282F2F"/>
          <w:sz w:val="20"/>
          <w:u w:val="thick" w:color="343B3B"/>
        </w:rPr>
        <w:t>STATEMENTS</w:t>
      </w:r>
      <w:r>
        <w:rPr>
          <w:rFonts w:ascii="Tahoma"/>
          <w:b/>
          <w:color w:val="282F2F"/>
          <w:spacing w:val="-56"/>
          <w:sz w:val="20"/>
        </w:rPr>
        <w:t xml:space="preserve"> </w:t>
      </w:r>
      <w:r>
        <w:rPr>
          <w:rFonts w:ascii="Tahoma"/>
          <w:b/>
          <w:color w:val="282F2F"/>
          <w:w w:val="95"/>
          <w:sz w:val="20"/>
          <w:u w:val="thick" w:color="383B3B"/>
        </w:rPr>
        <w:t>FOR</w:t>
      </w:r>
      <w:r>
        <w:rPr>
          <w:rFonts w:ascii="Tahoma"/>
          <w:b/>
          <w:color w:val="282F2F"/>
          <w:spacing w:val="10"/>
          <w:w w:val="95"/>
          <w:sz w:val="20"/>
          <w:u w:val="thick" w:color="383B3B"/>
        </w:rPr>
        <w:t xml:space="preserve"> </w:t>
      </w:r>
      <w:r>
        <w:rPr>
          <w:rFonts w:ascii="Tahoma"/>
          <w:b/>
          <w:color w:val="282F2F"/>
          <w:w w:val="95"/>
          <w:sz w:val="20"/>
          <w:u w:val="thick" w:color="383B3B"/>
        </w:rPr>
        <w:t>THE YEAR</w:t>
      </w:r>
      <w:r>
        <w:rPr>
          <w:rFonts w:ascii="Tahoma"/>
          <w:b/>
          <w:color w:val="282F2F"/>
          <w:spacing w:val="5"/>
          <w:w w:val="95"/>
          <w:sz w:val="20"/>
          <w:u w:val="thick" w:color="383B3B"/>
        </w:rPr>
        <w:t xml:space="preserve"> </w:t>
      </w:r>
      <w:r>
        <w:rPr>
          <w:rFonts w:ascii="Tahoma"/>
          <w:b/>
          <w:color w:val="282F2F"/>
          <w:w w:val="95"/>
          <w:sz w:val="20"/>
          <w:u w:val="thick" w:color="383B3B"/>
        </w:rPr>
        <w:t>ENDED</w:t>
      </w:r>
      <w:r>
        <w:rPr>
          <w:rFonts w:ascii="Tahoma"/>
          <w:b/>
          <w:color w:val="282F2F"/>
          <w:spacing w:val="8"/>
          <w:w w:val="95"/>
          <w:sz w:val="20"/>
          <w:u w:val="thick" w:color="383B3B"/>
        </w:rPr>
        <w:t xml:space="preserve"> </w:t>
      </w:r>
      <w:r>
        <w:rPr>
          <w:rFonts w:ascii="Tahoma"/>
          <w:b/>
          <w:color w:val="282F2F"/>
          <w:w w:val="95"/>
          <w:sz w:val="20"/>
          <w:u w:val="thick" w:color="383B3B"/>
        </w:rPr>
        <w:t>30</w:t>
      </w:r>
      <w:r>
        <w:rPr>
          <w:rFonts w:ascii="Tahoma"/>
          <w:b/>
          <w:color w:val="282F2F"/>
          <w:spacing w:val="-11"/>
          <w:w w:val="95"/>
          <w:sz w:val="20"/>
          <w:u w:val="thick" w:color="383B3B"/>
        </w:rPr>
        <w:t xml:space="preserve"> </w:t>
      </w:r>
      <w:r>
        <w:rPr>
          <w:rFonts w:ascii="Tahoma"/>
          <w:b/>
          <w:color w:val="282F2F"/>
          <w:w w:val="95"/>
          <w:sz w:val="20"/>
          <w:u w:val="thick" w:color="383B3B"/>
        </w:rPr>
        <w:t>JUNE</w:t>
      </w:r>
      <w:r>
        <w:rPr>
          <w:rFonts w:ascii="Tahoma"/>
          <w:b/>
          <w:color w:val="282F2F"/>
          <w:spacing w:val="12"/>
          <w:w w:val="95"/>
          <w:sz w:val="20"/>
          <w:u w:val="thick" w:color="383B3B"/>
        </w:rPr>
        <w:t xml:space="preserve"> </w:t>
      </w:r>
      <w:r>
        <w:rPr>
          <w:rFonts w:ascii="Tahoma"/>
          <w:b/>
          <w:color w:val="282F2F"/>
          <w:w w:val="95"/>
          <w:sz w:val="20"/>
          <w:u w:val="thick" w:color="383B3B"/>
        </w:rPr>
        <w:t>2020</w:t>
      </w:r>
    </w:p>
    <w:p w14:paraId="11298ACA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01BE14A5" w14:textId="77777777" w:rsidR="00B85A26" w:rsidRDefault="00B85A26">
      <w:pPr>
        <w:pStyle w:val="BodyText"/>
        <w:spacing w:before="2"/>
        <w:rPr>
          <w:rFonts w:ascii="Tahoma"/>
          <w:b/>
          <w:sz w:val="20"/>
        </w:rPr>
      </w:pPr>
    </w:p>
    <w:p w14:paraId="742AA653" w14:textId="77777777" w:rsidR="00B85A26" w:rsidRDefault="00210AEB">
      <w:pPr>
        <w:pStyle w:val="ListParagraph"/>
        <w:numPr>
          <w:ilvl w:val="0"/>
          <w:numId w:val="1"/>
        </w:numPr>
        <w:tabs>
          <w:tab w:val="left" w:pos="1389"/>
        </w:tabs>
        <w:ind w:hanging="290"/>
        <w:rPr>
          <w:rFonts w:ascii="Tahoma"/>
          <w:b/>
          <w:sz w:val="20"/>
        </w:rPr>
      </w:pPr>
      <w:r>
        <w:rPr>
          <w:rFonts w:ascii="Tahoma"/>
          <w:b/>
          <w:color w:val="28302E"/>
          <w:sz w:val="20"/>
        </w:rPr>
        <w:t>STATEMENT</w:t>
      </w:r>
      <w:r>
        <w:rPr>
          <w:rFonts w:ascii="Tahoma"/>
          <w:b/>
          <w:color w:val="28302E"/>
          <w:spacing w:val="-5"/>
          <w:sz w:val="20"/>
        </w:rPr>
        <w:t xml:space="preserve"> </w:t>
      </w:r>
      <w:r>
        <w:rPr>
          <w:rFonts w:ascii="Tahoma"/>
          <w:b/>
          <w:color w:val="28302E"/>
          <w:sz w:val="20"/>
        </w:rPr>
        <w:t>OF</w:t>
      </w:r>
      <w:r>
        <w:rPr>
          <w:rFonts w:ascii="Tahoma"/>
          <w:b/>
          <w:color w:val="28302E"/>
          <w:spacing w:val="-5"/>
          <w:sz w:val="20"/>
        </w:rPr>
        <w:t xml:space="preserve"> </w:t>
      </w:r>
      <w:r>
        <w:rPr>
          <w:rFonts w:ascii="Tahoma"/>
          <w:b/>
          <w:color w:val="28302E"/>
          <w:sz w:val="20"/>
        </w:rPr>
        <w:t>SIGNIFICANT</w:t>
      </w:r>
      <w:r>
        <w:rPr>
          <w:rFonts w:ascii="Tahoma"/>
          <w:b/>
          <w:color w:val="28302E"/>
          <w:spacing w:val="-6"/>
          <w:sz w:val="20"/>
        </w:rPr>
        <w:t xml:space="preserve"> </w:t>
      </w:r>
      <w:r>
        <w:rPr>
          <w:rFonts w:ascii="Tahoma"/>
          <w:b/>
          <w:color w:val="28302E"/>
          <w:sz w:val="20"/>
        </w:rPr>
        <w:t>ACCOUNTING</w:t>
      </w:r>
      <w:r>
        <w:rPr>
          <w:rFonts w:ascii="Tahoma"/>
          <w:b/>
          <w:color w:val="28302E"/>
          <w:spacing w:val="-2"/>
          <w:sz w:val="20"/>
        </w:rPr>
        <w:t xml:space="preserve"> </w:t>
      </w:r>
      <w:r>
        <w:rPr>
          <w:rFonts w:ascii="Tahoma"/>
          <w:b/>
          <w:color w:val="28302E"/>
          <w:sz w:val="20"/>
        </w:rPr>
        <w:t>POLICIES</w:t>
      </w:r>
    </w:p>
    <w:p w14:paraId="233BBAB0" w14:textId="77777777" w:rsidR="00B85A26" w:rsidRDefault="00B85A26">
      <w:pPr>
        <w:pStyle w:val="BodyText"/>
        <w:spacing w:before="2"/>
        <w:rPr>
          <w:rFonts w:ascii="Tahoma"/>
          <w:b/>
          <w:sz w:val="20"/>
        </w:rPr>
      </w:pPr>
    </w:p>
    <w:p w14:paraId="4575B825" w14:textId="77777777" w:rsidR="00B85A26" w:rsidRDefault="00210AEB">
      <w:pPr>
        <w:ind w:left="1357" w:right="1100" w:hanging="7"/>
        <w:jc w:val="both"/>
        <w:rPr>
          <w:rFonts w:ascii="Tahoma"/>
          <w:sz w:val="20"/>
        </w:rPr>
      </w:pPr>
      <w:r>
        <w:rPr>
          <w:rFonts w:ascii="Tahoma"/>
          <w:color w:val="131816"/>
          <w:sz w:val="20"/>
        </w:rPr>
        <w:t xml:space="preserve">This financial report is a special purpose financial report prepared </w:t>
      </w:r>
      <w:proofErr w:type="gramStart"/>
      <w:r>
        <w:rPr>
          <w:rFonts w:ascii="Tahoma"/>
          <w:color w:val="131816"/>
          <w:sz w:val="20"/>
        </w:rPr>
        <w:t>in order to</w:t>
      </w:r>
      <w:proofErr w:type="gramEnd"/>
      <w:r>
        <w:rPr>
          <w:rFonts w:ascii="Tahoma"/>
          <w:color w:val="131816"/>
          <w:sz w:val="20"/>
        </w:rPr>
        <w:t xml:space="preserve"> satisfy the financial reporting</w:t>
      </w:r>
      <w:r>
        <w:rPr>
          <w:rFonts w:ascii="Tahoma"/>
          <w:color w:val="131816"/>
          <w:spacing w:val="1"/>
          <w:sz w:val="20"/>
        </w:rPr>
        <w:t xml:space="preserve"> </w:t>
      </w:r>
      <w:r>
        <w:rPr>
          <w:rFonts w:ascii="Tahoma"/>
          <w:color w:val="131816"/>
          <w:sz w:val="20"/>
        </w:rPr>
        <w:t>requirement of</w:t>
      </w:r>
      <w:r>
        <w:rPr>
          <w:rFonts w:ascii="Tahoma"/>
          <w:color w:val="131816"/>
          <w:spacing w:val="1"/>
          <w:sz w:val="20"/>
        </w:rPr>
        <w:t xml:space="preserve"> </w:t>
      </w:r>
      <w:r>
        <w:rPr>
          <w:rFonts w:ascii="Tahoma"/>
          <w:color w:val="131816"/>
          <w:sz w:val="20"/>
        </w:rPr>
        <w:t>the</w:t>
      </w:r>
      <w:r>
        <w:rPr>
          <w:rFonts w:ascii="Tahoma"/>
          <w:color w:val="131816"/>
          <w:spacing w:val="1"/>
          <w:sz w:val="20"/>
        </w:rPr>
        <w:t xml:space="preserve"> </w:t>
      </w:r>
      <w:r>
        <w:rPr>
          <w:rFonts w:ascii="Tahoma"/>
          <w:color w:val="131816"/>
          <w:sz w:val="20"/>
        </w:rPr>
        <w:t>Associations</w:t>
      </w:r>
      <w:r>
        <w:rPr>
          <w:rFonts w:ascii="Tahoma"/>
          <w:color w:val="131816"/>
          <w:spacing w:val="1"/>
          <w:sz w:val="20"/>
        </w:rPr>
        <w:t xml:space="preserve"> </w:t>
      </w:r>
      <w:r>
        <w:rPr>
          <w:rFonts w:ascii="Tahoma"/>
          <w:color w:val="131816"/>
          <w:sz w:val="20"/>
        </w:rPr>
        <w:t>Incorporated</w:t>
      </w:r>
      <w:r>
        <w:rPr>
          <w:rFonts w:ascii="Tahoma"/>
          <w:color w:val="131816"/>
          <w:spacing w:val="1"/>
          <w:sz w:val="20"/>
        </w:rPr>
        <w:t xml:space="preserve"> </w:t>
      </w:r>
      <w:r>
        <w:rPr>
          <w:rFonts w:ascii="Tahoma"/>
          <w:color w:val="131816"/>
          <w:sz w:val="20"/>
        </w:rPr>
        <w:t>Act</w:t>
      </w:r>
      <w:r>
        <w:rPr>
          <w:rFonts w:ascii="Tahoma"/>
          <w:color w:val="131816"/>
          <w:spacing w:val="1"/>
          <w:sz w:val="20"/>
        </w:rPr>
        <w:t xml:space="preserve"> </w:t>
      </w:r>
      <w:r>
        <w:rPr>
          <w:rFonts w:ascii="Tahoma"/>
          <w:color w:val="131816"/>
          <w:sz w:val="20"/>
        </w:rPr>
        <w:t>(Qld)</w:t>
      </w:r>
      <w:r>
        <w:rPr>
          <w:rFonts w:ascii="Tahoma"/>
          <w:color w:val="131816"/>
          <w:spacing w:val="1"/>
          <w:sz w:val="20"/>
        </w:rPr>
        <w:t xml:space="preserve"> </w:t>
      </w:r>
      <w:r>
        <w:rPr>
          <w:rFonts w:ascii="Tahoma"/>
          <w:color w:val="131816"/>
          <w:sz w:val="20"/>
        </w:rPr>
        <w:t>and</w:t>
      </w:r>
      <w:r>
        <w:rPr>
          <w:rFonts w:ascii="Tahoma"/>
          <w:color w:val="131816"/>
          <w:spacing w:val="1"/>
          <w:sz w:val="20"/>
        </w:rPr>
        <w:t xml:space="preserve"> </w:t>
      </w:r>
      <w:r>
        <w:rPr>
          <w:rFonts w:ascii="Tahoma"/>
          <w:color w:val="131816"/>
          <w:sz w:val="20"/>
        </w:rPr>
        <w:t>Australian</w:t>
      </w:r>
      <w:r>
        <w:rPr>
          <w:rFonts w:ascii="Tahoma"/>
          <w:color w:val="131816"/>
          <w:spacing w:val="1"/>
          <w:sz w:val="20"/>
        </w:rPr>
        <w:t xml:space="preserve"> </w:t>
      </w:r>
      <w:r>
        <w:rPr>
          <w:rFonts w:ascii="Tahoma"/>
          <w:color w:val="131816"/>
          <w:sz w:val="20"/>
        </w:rPr>
        <w:t>Charities and</w:t>
      </w:r>
      <w:r>
        <w:rPr>
          <w:rFonts w:ascii="Tahoma"/>
          <w:color w:val="131816"/>
          <w:spacing w:val="1"/>
          <w:sz w:val="20"/>
        </w:rPr>
        <w:t xml:space="preserve"> </w:t>
      </w:r>
      <w:r>
        <w:rPr>
          <w:rFonts w:ascii="Tahoma"/>
          <w:color w:val="131816"/>
          <w:sz w:val="20"/>
        </w:rPr>
        <w:t>Not-for-Profits</w:t>
      </w:r>
      <w:r>
        <w:rPr>
          <w:rFonts w:ascii="Tahoma"/>
          <w:color w:val="131816"/>
          <w:spacing w:val="1"/>
          <w:sz w:val="20"/>
        </w:rPr>
        <w:t xml:space="preserve"> </w:t>
      </w:r>
      <w:r>
        <w:rPr>
          <w:rFonts w:ascii="Tahoma"/>
          <w:color w:val="131816"/>
          <w:sz w:val="20"/>
        </w:rPr>
        <w:t>Commission</w:t>
      </w:r>
      <w:r>
        <w:rPr>
          <w:rFonts w:ascii="Tahoma"/>
          <w:color w:val="131816"/>
          <w:spacing w:val="-1"/>
          <w:sz w:val="20"/>
        </w:rPr>
        <w:t xml:space="preserve"> </w:t>
      </w:r>
      <w:r>
        <w:rPr>
          <w:rFonts w:ascii="Tahoma"/>
          <w:color w:val="131816"/>
          <w:sz w:val="20"/>
        </w:rPr>
        <w:t>Act</w:t>
      </w:r>
      <w:r>
        <w:rPr>
          <w:rFonts w:ascii="Tahoma"/>
          <w:color w:val="131816"/>
          <w:spacing w:val="-8"/>
          <w:sz w:val="20"/>
        </w:rPr>
        <w:t xml:space="preserve"> </w:t>
      </w:r>
      <w:r>
        <w:rPr>
          <w:rFonts w:ascii="Tahoma"/>
          <w:color w:val="131816"/>
          <w:sz w:val="20"/>
        </w:rPr>
        <w:t>2012.</w:t>
      </w:r>
      <w:r>
        <w:rPr>
          <w:rFonts w:ascii="Tahoma"/>
          <w:color w:val="131816"/>
          <w:spacing w:val="61"/>
          <w:sz w:val="20"/>
        </w:rPr>
        <w:t xml:space="preserve"> </w:t>
      </w:r>
      <w:r>
        <w:rPr>
          <w:rFonts w:ascii="Tahoma"/>
          <w:color w:val="131816"/>
          <w:sz w:val="20"/>
        </w:rPr>
        <w:t>The</w:t>
      </w:r>
      <w:r>
        <w:rPr>
          <w:rFonts w:ascii="Tahoma"/>
          <w:color w:val="131816"/>
          <w:spacing w:val="-6"/>
          <w:sz w:val="20"/>
        </w:rPr>
        <w:t xml:space="preserve"> </w:t>
      </w:r>
      <w:r>
        <w:rPr>
          <w:rFonts w:ascii="Tahoma"/>
          <w:color w:val="131816"/>
          <w:sz w:val="20"/>
        </w:rPr>
        <w:t>committee</w:t>
      </w:r>
      <w:r>
        <w:rPr>
          <w:rFonts w:ascii="Tahoma"/>
          <w:color w:val="131816"/>
          <w:spacing w:val="-7"/>
          <w:sz w:val="20"/>
        </w:rPr>
        <w:t xml:space="preserve"> </w:t>
      </w:r>
      <w:r>
        <w:rPr>
          <w:rFonts w:ascii="Tahoma"/>
          <w:color w:val="131816"/>
          <w:sz w:val="20"/>
        </w:rPr>
        <w:t>has</w:t>
      </w:r>
      <w:r>
        <w:rPr>
          <w:rFonts w:ascii="Tahoma"/>
          <w:color w:val="131816"/>
          <w:spacing w:val="-11"/>
          <w:sz w:val="20"/>
        </w:rPr>
        <w:t xml:space="preserve"> </w:t>
      </w:r>
      <w:r>
        <w:rPr>
          <w:rFonts w:ascii="Tahoma"/>
          <w:color w:val="131816"/>
          <w:sz w:val="20"/>
        </w:rPr>
        <w:t>dete</w:t>
      </w:r>
      <w:r>
        <w:rPr>
          <w:rFonts w:ascii="Tahoma"/>
          <w:color w:val="131816"/>
          <w:sz w:val="20"/>
        </w:rPr>
        <w:t>rmined</w:t>
      </w:r>
      <w:r>
        <w:rPr>
          <w:rFonts w:ascii="Tahoma"/>
          <w:color w:val="131816"/>
          <w:spacing w:val="-2"/>
          <w:sz w:val="20"/>
        </w:rPr>
        <w:t xml:space="preserve"> </w:t>
      </w:r>
      <w:r>
        <w:rPr>
          <w:rFonts w:ascii="Tahoma"/>
          <w:color w:val="131816"/>
          <w:sz w:val="20"/>
        </w:rPr>
        <w:t>that</w:t>
      </w:r>
      <w:r>
        <w:rPr>
          <w:rFonts w:ascii="Tahoma"/>
          <w:color w:val="131816"/>
          <w:spacing w:val="-4"/>
          <w:sz w:val="20"/>
        </w:rPr>
        <w:t xml:space="preserve"> </w:t>
      </w:r>
      <w:r>
        <w:rPr>
          <w:rFonts w:ascii="Tahoma"/>
          <w:color w:val="131816"/>
          <w:sz w:val="20"/>
        </w:rPr>
        <w:t>the</w:t>
      </w:r>
      <w:r>
        <w:rPr>
          <w:rFonts w:ascii="Tahoma"/>
          <w:color w:val="131816"/>
          <w:spacing w:val="-4"/>
          <w:sz w:val="20"/>
        </w:rPr>
        <w:t xml:space="preserve"> </w:t>
      </w:r>
      <w:r>
        <w:rPr>
          <w:rFonts w:ascii="Tahoma"/>
          <w:color w:val="131816"/>
          <w:sz w:val="20"/>
        </w:rPr>
        <w:t>association</w:t>
      </w:r>
      <w:r>
        <w:rPr>
          <w:rFonts w:ascii="Tahoma"/>
          <w:color w:val="131816"/>
          <w:spacing w:val="2"/>
          <w:sz w:val="20"/>
        </w:rPr>
        <w:t xml:space="preserve"> </w:t>
      </w:r>
      <w:r>
        <w:rPr>
          <w:rFonts w:ascii="Tahoma"/>
          <w:color w:val="131816"/>
          <w:sz w:val="20"/>
        </w:rPr>
        <w:t>is</w:t>
      </w:r>
      <w:r>
        <w:rPr>
          <w:rFonts w:ascii="Tahoma"/>
          <w:color w:val="131816"/>
          <w:spacing w:val="-8"/>
          <w:sz w:val="20"/>
        </w:rPr>
        <w:t xml:space="preserve"> </w:t>
      </w:r>
      <w:r>
        <w:rPr>
          <w:rFonts w:ascii="Tahoma"/>
          <w:color w:val="131816"/>
          <w:sz w:val="20"/>
        </w:rPr>
        <w:t>not</w:t>
      </w:r>
      <w:r>
        <w:rPr>
          <w:rFonts w:ascii="Tahoma"/>
          <w:color w:val="131816"/>
          <w:spacing w:val="2"/>
          <w:sz w:val="20"/>
        </w:rPr>
        <w:t xml:space="preserve"> </w:t>
      </w:r>
      <w:r>
        <w:rPr>
          <w:rFonts w:ascii="Tahoma"/>
          <w:color w:val="131816"/>
          <w:sz w:val="20"/>
        </w:rPr>
        <w:t>a</w:t>
      </w:r>
      <w:r>
        <w:rPr>
          <w:rFonts w:ascii="Tahoma"/>
          <w:color w:val="131816"/>
          <w:spacing w:val="-6"/>
          <w:sz w:val="20"/>
        </w:rPr>
        <w:t xml:space="preserve"> </w:t>
      </w:r>
      <w:r>
        <w:rPr>
          <w:rFonts w:ascii="Tahoma"/>
          <w:color w:val="131816"/>
          <w:sz w:val="20"/>
        </w:rPr>
        <w:t>reporting</w:t>
      </w:r>
      <w:r>
        <w:rPr>
          <w:rFonts w:ascii="Tahoma"/>
          <w:color w:val="131816"/>
          <w:spacing w:val="-10"/>
          <w:sz w:val="20"/>
        </w:rPr>
        <w:t xml:space="preserve"> </w:t>
      </w:r>
      <w:r>
        <w:rPr>
          <w:rFonts w:ascii="Tahoma"/>
          <w:color w:val="131816"/>
          <w:sz w:val="20"/>
        </w:rPr>
        <w:t>entity.</w:t>
      </w:r>
    </w:p>
    <w:p w14:paraId="502644D9" w14:textId="77777777" w:rsidR="00B85A26" w:rsidRDefault="00B85A26">
      <w:pPr>
        <w:pStyle w:val="BodyText"/>
        <w:spacing w:before="3"/>
        <w:rPr>
          <w:rFonts w:ascii="Tahoma"/>
          <w:sz w:val="20"/>
        </w:rPr>
      </w:pPr>
    </w:p>
    <w:p w14:paraId="672C17C4" w14:textId="77777777" w:rsidR="00B85A26" w:rsidRDefault="00210AEB">
      <w:pPr>
        <w:ind w:left="1353" w:right="1101" w:hanging="4"/>
        <w:jc w:val="both"/>
        <w:rPr>
          <w:rFonts w:ascii="Tahoma"/>
          <w:sz w:val="20"/>
        </w:rPr>
      </w:pPr>
      <w:r>
        <w:rPr>
          <w:rFonts w:ascii="Tahoma"/>
          <w:color w:val="171E1D"/>
          <w:sz w:val="20"/>
        </w:rPr>
        <w:t xml:space="preserve">The report is also prepared on an accruals basis and is based on historical costs and does not </w:t>
      </w:r>
      <w:proofErr w:type="gramStart"/>
      <w:r>
        <w:rPr>
          <w:rFonts w:ascii="Tahoma"/>
          <w:color w:val="171E1D"/>
          <w:sz w:val="20"/>
        </w:rPr>
        <w:t>take into</w:t>
      </w:r>
      <w:r>
        <w:rPr>
          <w:rFonts w:ascii="Tahoma"/>
          <w:color w:val="171E1D"/>
          <w:spacing w:val="1"/>
          <w:sz w:val="20"/>
        </w:rPr>
        <w:t xml:space="preserve"> </w:t>
      </w:r>
      <w:r>
        <w:rPr>
          <w:rFonts w:ascii="Tahoma"/>
          <w:color w:val="171E1D"/>
          <w:sz w:val="20"/>
        </w:rPr>
        <w:t>account</w:t>
      </w:r>
      <w:proofErr w:type="gramEnd"/>
      <w:r>
        <w:rPr>
          <w:rFonts w:ascii="Tahoma"/>
          <w:color w:val="171E1D"/>
          <w:sz w:val="20"/>
        </w:rPr>
        <w:t xml:space="preserve"> changing money values or, except where specifically stated, current valuations of non-current</w:t>
      </w:r>
      <w:r>
        <w:rPr>
          <w:rFonts w:ascii="Tahoma"/>
          <w:color w:val="171E1D"/>
          <w:spacing w:val="1"/>
          <w:sz w:val="20"/>
        </w:rPr>
        <w:t xml:space="preserve"> </w:t>
      </w:r>
      <w:r>
        <w:rPr>
          <w:rFonts w:ascii="Tahoma"/>
          <w:color w:val="171E1D"/>
          <w:sz w:val="20"/>
        </w:rPr>
        <w:t>assets.</w:t>
      </w:r>
    </w:p>
    <w:p w14:paraId="2198995D" w14:textId="77777777" w:rsidR="00B85A26" w:rsidRDefault="00B85A26">
      <w:pPr>
        <w:pStyle w:val="BodyText"/>
        <w:spacing w:before="2"/>
        <w:rPr>
          <w:rFonts w:ascii="Tahoma"/>
          <w:sz w:val="20"/>
        </w:rPr>
      </w:pPr>
    </w:p>
    <w:p w14:paraId="7640527C" w14:textId="77777777" w:rsidR="00B85A26" w:rsidRDefault="00210AEB">
      <w:pPr>
        <w:spacing w:before="1"/>
        <w:ind w:left="1349" w:right="1102" w:hanging="1"/>
        <w:jc w:val="both"/>
        <w:rPr>
          <w:rFonts w:ascii="Tahoma"/>
          <w:sz w:val="20"/>
        </w:rPr>
      </w:pPr>
      <w:r>
        <w:rPr>
          <w:rFonts w:ascii="Tahoma"/>
          <w:color w:val="141B18"/>
          <w:sz w:val="20"/>
        </w:rPr>
        <w:t>The following significant</w:t>
      </w:r>
      <w:r>
        <w:rPr>
          <w:rFonts w:ascii="Tahoma"/>
          <w:color w:val="141B18"/>
          <w:spacing w:val="1"/>
          <w:sz w:val="20"/>
        </w:rPr>
        <w:t xml:space="preserve"> </w:t>
      </w:r>
      <w:r>
        <w:rPr>
          <w:rFonts w:ascii="Tahoma"/>
          <w:color w:val="141B18"/>
          <w:sz w:val="20"/>
        </w:rPr>
        <w:t>accounting</w:t>
      </w:r>
      <w:r>
        <w:rPr>
          <w:rFonts w:ascii="Tahoma"/>
          <w:color w:val="141B18"/>
          <w:spacing w:val="1"/>
          <w:sz w:val="20"/>
        </w:rPr>
        <w:t xml:space="preserve"> </w:t>
      </w:r>
      <w:r>
        <w:rPr>
          <w:rFonts w:ascii="Tahoma"/>
          <w:color w:val="141B18"/>
          <w:sz w:val="20"/>
        </w:rPr>
        <w:t>pol</w:t>
      </w:r>
      <w:r>
        <w:rPr>
          <w:rFonts w:ascii="Tahoma"/>
          <w:color w:val="141B18"/>
          <w:sz w:val="20"/>
        </w:rPr>
        <w:t>icies,</w:t>
      </w:r>
      <w:r>
        <w:rPr>
          <w:rFonts w:ascii="Tahoma"/>
          <w:color w:val="141B18"/>
          <w:spacing w:val="1"/>
          <w:sz w:val="20"/>
        </w:rPr>
        <w:t xml:space="preserve"> </w:t>
      </w:r>
      <w:r>
        <w:rPr>
          <w:rFonts w:ascii="Tahoma"/>
          <w:color w:val="141B18"/>
          <w:sz w:val="20"/>
        </w:rPr>
        <w:t>which</w:t>
      </w:r>
      <w:r>
        <w:rPr>
          <w:rFonts w:ascii="Tahoma"/>
          <w:color w:val="141B18"/>
          <w:spacing w:val="1"/>
          <w:sz w:val="20"/>
        </w:rPr>
        <w:t xml:space="preserve"> </w:t>
      </w:r>
      <w:r>
        <w:rPr>
          <w:rFonts w:ascii="Tahoma"/>
          <w:color w:val="141B18"/>
          <w:sz w:val="20"/>
        </w:rPr>
        <w:t>are</w:t>
      </w:r>
      <w:r>
        <w:rPr>
          <w:rFonts w:ascii="Tahoma"/>
          <w:color w:val="141B18"/>
          <w:spacing w:val="1"/>
          <w:sz w:val="20"/>
        </w:rPr>
        <w:t xml:space="preserve"> </w:t>
      </w:r>
      <w:r>
        <w:rPr>
          <w:rFonts w:ascii="Tahoma"/>
          <w:color w:val="141B18"/>
          <w:sz w:val="20"/>
        </w:rPr>
        <w:t>consistent</w:t>
      </w:r>
      <w:r>
        <w:rPr>
          <w:rFonts w:ascii="Tahoma"/>
          <w:color w:val="141B18"/>
          <w:spacing w:val="1"/>
          <w:sz w:val="20"/>
        </w:rPr>
        <w:t xml:space="preserve"> </w:t>
      </w:r>
      <w:r>
        <w:rPr>
          <w:rFonts w:ascii="Tahoma"/>
          <w:color w:val="141B18"/>
          <w:sz w:val="20"/>
        </w:rPr>
        <w:t>with</w:t>
      </w:r>
      <w:r>
        <w:rPr>
          <w:rFonts w:ascii="Tahoma"/>
          <w:color w:val="141B18"/>
          <w:spacing w:val="1"/>
          <w:sz w:val="20"/>
        </w:rPr>
        <w:t xml:space="preserve"> </w:t>
      </w:r>
      <w:r>
        <w:rPr>
          <w:rFonts w:ascii="Tahoma"/>
          <w:color w:val="141B18"/>
          <w:sz w:val="20"/>
        </w:rPr>
        <w:t>the</w:t>
      </w:r>
      <w:r>
        <w:rPr>
          <w:rFonts w:ascii="Tahoma"/>
          <w:color w:val="141B18"/>
          <w:spacing w:val="1"/>
          <w:sz w:val="20"/>
        </w:rPr>
        <w:t xml:space="preserve"> </w:t>
      </w:r>
      <w:r>
        <w:rPr>
          <w:rFonts w:ascii="Tahoma"/>
          <w:color w:val="141B18"/>
          <w:sz w:val="20"/>
        </w:rPr>
        <w:t>previous</w:t>
      </w:r>
      <w:r>
        <w:rPr>
          <w:rFonts w:ascii="Tahoma"/>
          <w:color w:val="141B18"/>
          <w:spacing w:val="1"/>
          <w:sz w:val="20"/>
        </w:rPr>
        <w:t xml:space="preserve"> </w:t>
      </w:r>
      <w:r>
        <w:rPr>
          <w:rFonts w:ascii="Tahoma"/>
          <w:color w:val="141B18"/>
          <w:sz w:val="20"/>
        </w:rPr>
        <w:t>period</w:t>
      </w:r>
      <w:r>
        <w:rPr>
          <w:rFonts w:ascii="Tahoma"/>
          <w:color w:val="141B18"/>
          <w:spacing w:val="62"/>
          <w:sz w:val="20"/>
        </w:rPr>
        <w:t xml:space="preserve"> </w:t>
      </w:r>
      <w:r>
        <w:rPr>
          <w:rFonts w:ascii="Tahoma"/>
          <w:color w:val="141B18"/>
          <w:sz w:val="20"/>
        </w:rPr>
        <w:t>unless</w:t>
      </w:r>
      <w:r>
        <w:rPr>
          <w:rFonts w:ascii="Tahoma"/>
          <w:color w:val="141B18"/>
          <w:spacing w:val="1"/>
          <w:sz w:val="20"/>
        </w:rPr>
        <w:t xml:space="preserve"> </w:t>
      </w:r>
      <w:r>
        <w:rPr>
          <w:rFonts w:ascii="Tahoma"/>
          <w:color w:val="141B18"/>
          <w:sz w:val="20"/>
        </w:rPr>
        <w:t>otherwise</w:t>
      </w:r>
      <w:r>
        <w:rPr>
          <w:rFonts w:ascii="Tahoma"/>
          <w:color w:val="141B18"/>
          <w:spacing w:val="-9"/>
          <w:sz w:val="20"/>
        </w:rPr>
        <w:t xml:space="preserve"> </w:t>
      </w:r>
      <w:r>
        <w:rPr>
          <w:rFonts w:ascii="Tahoma"/>
          <w:color w:val="141B18"/>
          <w:sz w:val="20"/>
        </w:rPr>
        <w:t>stated,</w:t>
      </w:r>
      <w:r>
        <w:rPr>
          <w:rFonts w:ascii="Tahoma"/>
          <w:color w:val="141B18"/>
          <w:spacing w:val="6"/>
          <w:sz w:val="20"/>
        </w:rPr>
        <w:t xml:space="preserve"> </w:t>
      </w:r>
      <w:r>
        <w:rPr>
          <w:rFonts w:ascii="Tahoma"/>
          <w:color w:val="141B18"/>
          <w:sz w:val="20"/>
        </w:rPr>
        <w:t>have</w:t>
      </w:r>
      <w:r>
        <w:rPr>
          <w:rFonts w:ascii="Tahoma"/>
          <w:color w:val="141B18"/>
          <w:spacing w:val="2"/>
          <w:sz w:val="20"/>
        </w:rPr>
        <w:t xml:space="preserve"> </w:t>
      </w:r>
      <w:r>
        <w:rPr>
          <w:rFonts w:ascii="Tahoma"/>
          <w:color w:val="141B18"/>
          <w:sz w:val="20"/>
        </w:rPr>
        <w:t>been</w:t>
      </w:r>
      <w:r>
        <w:rPr>
          <w:rFonts w:ascii="Tahoma"/>
          <w:color w:val="141B18"/>
          <w:spacing w:val="-6"/>
          <w:sz w:val="20"/>
        </w:rPr>
        <w:t xml:space="preserve"> </w:t>
      </w:r>
      <w:r>
        <w:rPr>
          <w:rFonts w:ascii="Tahoma"/>
          <w:color w:val="141B18"/>
          <w:sz w:val="20"/>
        </w:rPr>
        <w:t>adopted</w:t>
      </w:r>
      <w:r>
        <w:rPr>
          <w:rFonts w:ascii="Tahoma"/>
          <w:color w:val="141B18"/>
          <w:spacing w:val="-10"/>
          <w:sz w:val="20"/>
        </w:rPr>
        <w:t xml:space="preserve"> </w:t>
      </w:r>
      <w:r>
        <w:rPr>
          <w:rFonts w:ascii="Tahoma"/>
          <w:color w:val="141B18"/>
          <w:sz w:val="20"/>
        </w:rPr>
        <w:t>in</w:t>
      </w:r>
      <w:r>
        <w:rPr>
          <w:rFonts w:ascii="Tahoma"/>
          <w:color w:val="141B18"/>
          <w:spacing w:val="2"/>
          <w:sz w:val="20"/>
        </w:rPr>
        <w:t xml:space="preserve"> </w:t>
      </w:r>
      <w:r>
        <w:rPr>
          <w:rFonts w:ascii="Tahoma"/>
          <w:color w:val="141B18"/>
          <w:sz w:val="20"/>
        </w:rPr>
        <w:t>the</w:t>
      </w:r>
      <w:r>
        <w:rPr>
          <w:rFonts w:ascii="Tahoma"/>
          <w:color w:val="141B18"/>
          <w:spacing w:val="-12"/>
          <w:sz w:val="20"/>
        </w:rPr>
        <w:t xml:space="preserve"> </w:t>
      </w:r>
      <w:r>
        <w:rPr>
          <w:rFonts w:ascii="Tahoma"/>
          <w:color w:val="141B18"/>
          <w:sz w:val="20"/>
        </w:rPr>
        <w:t>preparation</w:t>
      </w:r>
      <w:r>
        <w:rPr>
          <w:rFonts w:ascii="Tahoma"/>
          <w:color w:val="141B18"/>
          <w:spacing w:val="-8"/>
          <w:sz w:val="20"/>
        </w:rPr>
        <w:t xml:space="preserve"> </w:t>
      </w:r>
      <w:r>
        <w:rPr>
          <w:rFonts w:ascii="Tahoma"/>
          <w:color w:val="141B18"/>
          <w:sz w:val="20"/>
        </w:rPr>
        <w:t>of</w:t>
      </w:r>
      <w:r>
        <w:rPr>
          <w:rFonts w:ascii="Tahoma"/>
          <w:color w:val="141B18"/>
          <w:spacing w:val="1"/>
          <w:sz w:val="20"/>
        </w:rPr>
        <w:t xml:space="preserve"> </w:t>
      </w:r>
      <w:r>
        <w:rPr>
          <w:rFonts w:ascii="Tahoma"/>
          <w:color w:val="141B18"/>
          <w:sz w:val="20"/>
        </w:rPr>
        <w:t>this</w:t>
      </w:r>
      <w:r>
        <w:rPr>
          <w:rFonts w:ascii="Tahoma"/>
          <w:color w:val="141B18"/>
          <w:spacing w:val="-6"/>
          <w:sz w:val="20"/>
        </w:rPr>
        <w:t xml:space="preserve"> </w:t>
      </w:r>
      <w:r>
        <w:rPr>
          <w:rFonts w:ascii="Tahoma"/>
          <w:color w:val="141B18"/>
          <w:sz w:val="20"/>
        </w:rPr>
        <w:t>financial</w:t>
      </w:r>
      <w:r>
        <w:rPr>
          <w:rFonts w:ascii="Tahoma"/>
          <w:color w:val="141B18"/>
          <w:spacing w:val="-9"/>
          <w:sz w:val="20"/>
        </w:rPr>
        <w:t xml:space="preserve"> </w:t>
      </w:r>
      <w:r>
        <w:rPr>
          <w:rFonts w:ascii="Tahoma"/>
          <w:color w:val="141B18"/>
          <w:sz w:val="20"/>
        </w:rPr>
        <w:t>report.</w:t>
      </w:r>
    </w:p>
    <w:p w14:paraId="1CA946C0" w14:textId="77777777" w:rsidR="00B85A26" w:rsidRDefault="00B85A26">
      <w:pPr>
        <w:pStyle w:val="BodyText"/>
        <w:spacing w:before="2"/>
        <w:rPr>
          <w:rFonts w:ascii="Tahoma"/>
          <w:sz w:val="20"/>
        </w:rPr>
      </w:pPr>
    </w:p>
    <w:p w14:paraId="250BF637" w14:textId="77777777" w:rsidR="00B85A26" w:rsidRDefault="00210AEB">
      <w:pPr>
        <w:pStyle w:val="ListParagraph"/>
        <w:numPr>
          <w:ilvl w:val="1"/>
          <w:numId w:val="1"/>
        </w:numPr>
        <w:tabs>
          <w:tab w:val="left" w:pos="1792"/>
        </w:tabs>
        <w:rPr>
          <w:rFonts w:ascii="Tahoma"/>
          <w:b/>
          <w:sz w:val="20"/>
        </w:rPr>
      </w:pPr>
      <w:r>
        <w:rPr>
          <w:rFonts w:ascii="Tahoma"/>
          <w:b/>
          <w:color w:val="292E2C"/>
          <w:sz w:val="20"/>
        </w:rPr>
        <w:t>Revenue</w:t>
      </w:r>
      <w:r>
        <w:rPr>
          <w:rFonts w:ascii="Tahoma"/>
          <w:b/>
          <w:color w:val="292E2C"/>
          <w:spacing w:val="-11"/>
          <w:sz w:val="20"/>
        </w:rPr>
        <w:t xml:space="preserve"> </w:t>
      </w:r>
      <w:r>
        <w:rPr>
          <w:rFonts w:ascii="Tahoma"/>
          <w:b/>
          <w:color w:val="292E2C"/>
          <w:sz w:val="20"/>
        </w:rPr>
        <w:t>and</w:t>
      </w:r>
      <w:r>
        <w:rPr>
          <w:rFonts w:ascii="Tahoma"/>
          <w:b/>
          <w:color w:val="292E2C"/>
          <w:spacing w:val="2"/>
          <w:sz w:val="20"/>
        </w:rPr>
        <w:t xml:space="preserve"> </w:t>
      </w:r>
      <w:r>
        <w:rPr>
          <w:rFonts w:ascii="Tahoma"/>
          <w:b/>
          <w:color w:val="292E2C"/>
          <w:sz w:val="20"/>
        </w:rPr>
        <w:t>Other</w:t>
      </w:r>
      <w:r>
        <w:rPr>
          <w:rFonts w:ascii="Tahoma"/>
          <w:b/>
          <w:color w:val="292E2C"/>
          <w:spacing w:val="-5"/>
          <w:sz w:val="20"/>
        </w:rPr>
        <w:t xml:space="preserve"> </w:t>
      </w:r>
      <w:r>
        <w:rPr>
          <w:rFonts w:ascii="Tahoma"/>
          <w:b/>
          <w:color w:val="292E2C"/>
          <w:sz w:val="20"/>
        </w:rPr>
        <w:t>Income</w:t>
      </w:r>
    </w:p>
    <w:p w14:paraId="56F153E0" w14:textId="77777777" w:rsidR="00B85A26" w:rsidRDefault="00B85A26">
      <w:pPr>
        <w:pStyle w:val="BodyText"/>
        <w:spacing w:before="1"/>
        <w:rPr>
          <w:rFonts w:ascii="Tahoma"/>
          <w:b/>
          <w:sz w:val="20"/>
        </w:rPr>
      </w:pPr>
    </w:p>
    <w:p w14:paraId="032BA58D" w14:textId="77777777" w:rsidR="00B85A26" w:rsidRDefault="00210AEB">
      <w:pPr>
        <w:ind w:left="1773" w:right="1077" w:firstLine="7"/>
        <w:jc w:val="both"/>
        <w:rPr>
          <w:rFonts w:ascii="Tahoma"/>
          <w:sz w:val="20"/>
        </w:rPr>
      </w:pPr>
      <w:r>
        <w:rPr>
          <w:rFonts w:ascii="Tahoma"/>
          <w:color w:val="141C1A"/>
          <w:sz w:val="20"/>
        </w:rPr>
        <w:t xml:space="preserve">Revenue is measured at the fair value of the consideration received or receivable after </w:t>
      </w:r>
      <w:proofErr w:type="gramStart"/>
      <w:r>
        <w:rPr>
          <w:rFonts w:ascii="Tahoma"/>
          <w:color w:val="141C1A"/>
          <w:sz w:val="20"/>
        </w:rPr>
        <w:t>taking into</w:t>
      </w:r>
      <w:r>
        <w:rPr>
          <w:rFonts w:ascii="Tahoma"/>
          <w:color w:val="141C1A"/>
          <w:spacing w:val="1"/>
          <w:sz w:val="20"/>
        </w:rPr>
        <w:t xml:space="preserve"> </w:t>
      </w:r>
      <w:r>
        <w:rPr>
          <w:rFonts w:ascii="Tahoma"/>
          <w:color w:val="141C1A"/>
          <w:sz w:val="20"/>
        </w:rPr>
        <w:t>account</w:t>
      </w:r>
      <w:proofErr w:type="gramEnd"/>
      <w:r>
        <w:rPr>
          <w:rFonts w:ascii="Tahoma"/>
          <w:color w:val="141C1A"/>
          <w:sz w:val="20"/>
        </w:rPr>
        <w:t xml:space="preserve"> any trade discounts and volume rebates allowed. For this purpose, deferred consideration is</w:t>
      </w:r>
      <w:r>
        <w:rPr>
          <w:rFonts w:ascii="Tahoma"/>
          <w:color w:val="141C1A"/>
          <w:spacing w:val="1"/>
          <w:sz w:val="20"/>
        </w:rPr>
        <w:t xml:space="preserve"> </w:t>
      </w:r>
      <w:r>
        <w:rPr>
          <w:rFonts w:ascii="Tahoma"/>
          <w:color w:val="141C1A"/>
          <w:sz w:val="20"/>
        </w:rPr>
        <w:t>not</w:t>
      </w:r>
      <w:r>
        <w:rPr>
          <w:rFonts w:ascii="Tahoma"/>
          <w:color w:val="141C1A"/>
          <w:spacing w:val="-1"/>
          <w:sz w:val="20"/>
        </w:rPr>
        <w:t xml:space="preserve"> </w:t>
      </w:r>
      <w:r>
        <w:rPr>
          <w:rFonts w:ascii="Tahoma"/>
          <w:color w:val="141C1A"/>
          <w:sz w:val="20"/>
        </w:rPr>
        <w:t>discounted</w:t>
      </w:r>
      <w:r>
        <w:rPr>
          <w:rFonts w:ascii="Tahoma"/>
          <w:color w:val="141C1A"/>
          <w:spacing w:val="-8"/>
          <w:sz w:val="20"/>
        </w:rPr>
        <w:t xml:space="preserve"> </w:t>
      </w:r>
      <w:r>
        <w:rPr>
          <w:rFonts w:ascii="Tahoma"/>
          <w:color w:val="141C1A"/>
          <w:sz w:val="20"/>
        </w:rPr>
        <w:t>to</w:t>
      </w:r>
      <w:r>
        <w:rPr>
          <w:rFonts w:ascii="Tahoma"/>
          <w:color w:val="141C1A"/>
          <w:spacing w:val="-1"/>
          <w:sz w:val="20"/>
        </w:rPr>
        <w:t xml:space="preserve"> </w:t>
      </w:r>
      <w:r>
        <w:rPr>
          <w:rFonts w:ascii="Tahoma"/>
          <w:color w:val="141C1A"/>
          <w:sz w:val="20"/>
        </w:rPr>
        <w:t>present</w:t>
      </w:r>
      <w:r>
        <w:rPr>
          <w:rFonts w:ascii="Tahoma"/>
          <w:color w:val="141C1A"/>
          <w:spacing w:val="2"/>
          <w:sz w:val="20"/>
        </w:rPr>
        <w:t xml:space="preserve"> </w:t>
      </w:r>
      <w:r>
        <w:rPr>
          <w:rFonts w:ascii="Tahoma"/>
          <w:color w:val="141C1A"/>
          <w:sz w:val="20"/>
        </w:rPr>
        <w:t>values</w:t>
      </w:r>
      <w:r>
        <w:rPr>
          <w:rFonts w:ascii="Tahoma"/>
          <w:color w:val="141C1A"/>
          <w:spacing w:val="3"/>
          <w:sz w:val="20"/>
        </w:rPr>
        <w:t xml:space="preserve"> </w:t>
      </w:r>
      <w:r>
        <w:rPr>
          <w:rFonts w:ascii="Tahoma"/>
          <w:color w:val="141C1A"/>
          <w:sz w:val="20"/>
        </w:rPr>
        <w:t>when</w:t>
      </w:r>
      <w:r>
        <w:rPr>
          <w:rFonts w:ascii="Tahoma"/>
          <w:color w:val="141C1A"/>
          <w:spacing w:val="-5"/>
          <w:sz w:val="20"/>
        </w:rPr>
        <w:t xml:space="preserve"> </w:t>
      </w:r>
      <w:proofErr w:type="spellStart"/>
      <w:r>
        <w:rPr>
          <w:rFonts w:ascii="Tahoma"/>
          <w:color w:val="141C1A"/>
          <w:sz w:val="20"/>
        </w:rPr>
        <w:t>recognising</w:t>
      </w:r>
      <w:proofErr w:type="spellEnd"/>
      <w:r>
        <w:rPr>
          <w:rFonts w:ascii="Tahoma"/>
          <w:color w:val="141C1A"/>
          <w:sz w:val="20"/>
        </w:rPr>
        <w:t xml:space="preserve"> revenue.</w:t>
      </w:r>
    </w:p>
    <w:p w14:paraId="3C7AB849" w14:textId="77777777" w:rsidR="00B85A26" w:rsidRDefault="00B85A26">
      <w:pPr>
        <w:pStyle w:val="BodyText"/>
        <w:spacing w:before="12"/>
        <w:rPr>
          <w:rFonts w:ascii="Tahoma"/>
          <w:sz w:val="19"/>
        </w:rPr>
      </w:pPr>
    </w:p>
    <w:p w14:paraId="4AFCACDA" w14:textId="77777777" w:rsidR="00B85A26" w:rsidRDefault="00210AEB">
      <w:pPr>
        <w:ind w:left="1761" w:right="1083" w:firstLine="1"/>
        <w:jc w:val="both"/>
        <w:rPr>
          <w:rFonts w:ascii="Tahoma"/>
          <w:sz w:val="20"/>
        </w:rPr>
      </w:pPr>
      <w:r>
        <w:rPr>
          <w:rFonts w:ascii="Tahoma"/>
          <w:color w:val="141C1B"/>
          <w:sz w:val="20"/>
        </w:rPr>
        <w:t>The entity has applied AASB 15: Revenue from Contracts with Customers (AASB 15) and AASB 1058:</w:t>
      </w:r>
      <w:r>
        <w:rPr>
          <w:rFonts w:ascii="Tahoma"/>
          <w:color w:val="141C1B"/>
          <w:spacing w:val="1"/>
          <w:sz w:val="20"/>
        </w:rPr>
        <w:t xml:space="preserve"> </w:t>
      </w:r>
      <w:r>
        <w:rPr>
          <w:rFonts w:ascii="Tahoma"/>
          <w:color w:val="121816"/>
          <w:sz w:val="20"/>
        </w:rPr>
        <w:t>I</w:t>
      </w:r>
      <w:r>
        <w:rPr>
          <w:rFonts w:ascii="Tahoma"/>
          <w:color w:val="121816"/>
          <w:sz w:val="20"/>
        </w:rPr>
        <w:t>ncome of</w:t>
      </w:r>
      <w:r>
        <w:rPr>
          <w:rFonts w:ascii="Tahoma"/>
          <w:color w:val="121816"/>
          <w:spacing w:val="1"/>
          <w:sz w:val="20"/>
        </w:rPr>
        <w:t xml:space="preserve"> </w:t>
      </w:r>
      <w:r>
        <w:rPr>
          <w:rFonts w:ascii="Tahoma"/>
          <w:color w:val="121816"/>
          <w:sz w:val="20"/>
        </w:rPr>
        <w:t>Not-for-Profit</w:t>
      </w:r>
      <w:r>
        <w:rPr>
          <w:rFonts w:ascii="Tahoma"/>
          <w:color w:val="121816"/>
          <w:spacing w:val="1"/>
          <w:sz w:val="20"/>
        </w:rPr>
        <w:t xml:space="preserve"> </w:t>
      </w:r>
      <w:r>
        <w:rPr>
          <w:rFonts w:ascii="Tahoma"/>
          <w:color w:val="121816"/>
          <w:sz w:val="20"/>
        </w:rPr>
        <w:t>Entities (AASB 1058) using the cumulative</w:t>
      </w:r>
      <w:r>
        <w:rPr>
          <w:rFonts w:ascii="Tahoma"/>
          <w:color w:val="121816"/>
          <w:spacing w:val="1"/>
          <w:sz w:val="20"/>
        </w:rPr>
        <w:t xml:space="preserve"> </w:t>
      </w:r>
      <w:r>
        <w:rPr>
          <w:rFonts w:ascii="Tahoma"/>
          <w:color w:val="121816"/>
          <w:sz w:val="20"/>
        </w:rPr>
        <w:t>effective method of initially</w:t>
      </w:r>
      <w:r>
        <w:rPr>
          <w:rFonts w:ascii="Tahoma"/>
          <w:color w:val="121816"/>
          <w:spacing w:val="1"/>
          <w:sz w:val="20"/>
        </w:rPr>
        <w:t xml:space="preserve"> </w:t>
      </w:r>
      <w:r>
        <w:rPr>
          <w:rFonts w:ascii="Tahoma"/>
          <w:color w:val="121816"/>
          <w:sz w:val="20"/>
        </w:rPr>
        <w:t xml:space="preserve">applying AASB 15 and AASB 1058 as an adjustment to the opening balance of equity </w:t>
      </w:r>
      <w:proofErr w:type="gramStart"/>
      <w:r>
        <w:rPr>
          <w:rFonts w:ascii="Tahoma"/>
          <w:color w:val="121816"/>
          <w:sz w:val="20"/>
        </w:rPr>
        <w:t>at</w:t>
      </w:r>
      <w:proofErr w:type="gramEnd"/>
      <w:r>
        <w:rPr>
          <w:rFonts w:ascii="Tahoma"/>
          <w:color w:val="121816"/>
          <w:sz w:val="20"/>
        </w:rPr>
        <w:t xml:space="preserve"> 1 July 2019.</w:t>
      </w:r>
      <w:r>
        <w:rPr>
          <w:rFonts w:ascii="Tahoma"/>
          <w:color w:val="121816"/>
          <w:spacing w:val="1"/>
          <w:sz w:val="20"/>
        </w:rPr>
        <w:t xml:space="preserve"> </w:t>
      </w:r>
      <w:r>
        <w:rPr>
          <w:rFonts w:ascii="Tahoma"/>
          <w:color w:val="121816"/>
          <w:sz w:val="20"/>
        </w:rPr>
        <w:t>Therefore,</w:t>
      </w:r>
      <w:r>
        <w:rPr>
          <w:rFonts w:ascii="Tahoma"/>
          <w:color w:val="121816"/>
          <w:spacing w:val="10"/>
          <w:sz w:val="20"/>
        </w:rPr>
        <w:t xml:space="preserve"> </w:t>
      </w:r>
      <w:r>
        <w:rPr>
          <w:rFonts w:ascii="Tahoma"/>
          <w:color w:val="121816"/>
          <w:sz w:val="20"/>
        </w:rPr>
        <w:t>the</w:t>
      </w:r>
      <w:r>
        <w:rPr>
          <w:rFonts w:ascii="Tahoma"/>
          <w:color w:val="121816"/>
          <w:spacing w:val="2"/>
          <w:sz w:val="20"/>
        </w:rPr>
        <w:t xml:space="preserve"> </w:t>
      </w:r>
      <w:r>
        <w:rPr>
          <w:rFonts w:ascii="Tahoma"/>
          <w:color w:val="121816"/>
          <w:sz w:val="20"/>
        </w:rPr>
        <w:t>comparative</w:t>
      </w:r>
      <w:r>
        <w:rPr>
          <w:rFonts w:ascii="Tahoma"/>
          <w:color w:val="121816"/>
          <w:spacing w:val="2"/>
          <w:sz w:val="20"/>
        </w:rPr>
        <w:t xml:space="preserve"> </w:t>
      </w:r>
      <w:r>
        <w:rPr>
          <w:rFonts w:ascii="Tahoma"/>
          <w:color w:val="121816"/>
          <w:sz w:val="20"/>
        </w:rPr>
        <w:t>information</w:t>
      </w:r>
      <w:r>
        <w:rPr>
          <w:rFonts w:ascii="Tahoma"/>
          <w:color w:val="121816"/>
          <w:spacing w:val="-1"/>
          <w:sz w:val="20"/>
        </w:rPr>
        <w:t xml:space="preserve"> </w:t>
      </w:r>
      <w:r>
        <w:rPr>
          <w:rFonts w:ascii="Tahoma"/>
          <w:color w:val="121816"/>
          <w:sz w:val="20"/>
        </w:rPr>
        <w:t>has</w:t>
      </w:r>
      <w:r>
        <w:rPr>
          <w:rFonts w:ascii="Tahoma"/>
          <w:color w:val="121816"/>
          <w:spacing w:val="-6"/>
          <w:sz w:val="20"/>
        </w:rPr>
        <w:t xml:space="preserve"> </w:t>
      </w:r>
      <w:r>
        <w:rPr>
          <w:rFonts w:ascii="Tahoma"/>
          <w:color w:val="121816"/>
          <w:sz w:val="20"/>
        </w:rPr>
        <w:t>not been</w:t>
      </w:r>
      <w:r>
        <w:rPr>
          <w:rFonts w:ascii="Tahoma"/>
          <w:color w:val="121816"/>
          <w:spacing w:val="4"/>
          <w:sz w:val="20"/>
        </w:rPr>
        <w:t xml:space="preserve"> </w:t>
      </w:r>
      <w:r>
        <w:rPr>
          <w:rFonts w:ascii="Tahoma"/>
          <w:color w:val="121816"/>
          <w:sz w:val="20"/>
        </w:rPr>
        <w:t>restated.</w:t>
      </w:r>
    </w:p>
    <w:p w14:paraId="5A7FF9FD" w14:textId="77777777" w:rsidR="00B85A26" w:rsidRDefault="00B85A26">
      <w:pPr>
        <w:pStyle w:val="BodyText"/>
        <w:spacing w:before="2"/>
        <w:rPr>
          <w:rFonts w:ascii="Tahoma"/>
          <w:sz w:val="20"/>
        </w:rPr>
      </w:pPr>
    </w:p>
    <w:p w14:paraId="7AA65418" w14:textId="77777777" w:rsidR="00B85A26" w:rsidRDefault="00210AEB">
      <w:pPr>
        <w:ind w:left="1788"/>
        <w:rPr>
          <w:rFonts w:ascii="Verdana"/>
          <w:i/>
          <w:sz w:val="20"/>
        </w:rPr>
      </w:pPr>
      <w:r>
        <w:rPr>
          <w:rFonts w:ascii="Verdana"/>
          <w:i/>
          <w:color w:val="161D1A"/>
          <w:w w:val="85"/>
          <w:sz w:val="20"/>
        </w:rPr>
        <w:t>Operating</w:t>
      </w:r>
      <w:r>
        <w:rPr>
          <w:rFonts w:ascii="Verdana"/>
          <w:i/>
          <w:color w:val="161D1A"/>
          <w:spacing w:val="4"/>
          <w:w w:val="85"/>
          <w:sz w:val="20"/>
        </w:rPr>
        <w:t xml:space="preserve"> </w:t>
      </w:r>
      <w:r>
        <w:rPr>
          <w:rFonts w:ascii="Verdana"/>
          <w:i/>
          <w:color w:val="161D1A"/>
          <w:w w:val="85"/>
          <w:sz w:val="20"/>
        </w:rPr>
        <w:t>Grants,</w:t>
      </w:r>
      <w:r>
        <w:rPr>
          <w:rFonts w:ascii="Verdana"/>
          <w:i/>
          <w:color w:val="161D1A"/>
          <w:spacing w:val="40"/>
          <w:w w:val="85"/>
          <w:sz w:val="20"/>
        </w:rPr>
        <w:t xml:space="preserve"> </w:t>
      </w:r>
      <w:r>
        <w:rPr>
          <w:rFonts w:ascii="Verdana"/>
          <w:i/>
          <w:color w:val="161D1A"/>
          <w:w w:val="85"/>
          <w:sz w:val="20"/>
        </w:rPr>
        <w:t>Donations</w:t>
      </w:r>
      <w:r>
        <w:rPr>
          <w:rFonts w:ascii="Verdana"/>
          <w:i/>
          <w:color w:val="161D1A"/>
          <w:spacing w:val="14"/>
          <w:w w:val="85"/>
          <w:sz w:val="20"/>
        </w:rPr>
        <w:t xml:space="preserve"> </w:t>
      </w:r>
      <w:r>
        <w:rPr>
          <w:rFonts w:ascii="Verdana"/>
          <w:i/>
          <w:color w:val="161D1A"/>
          <w:w w:val="85"/>
          <w:sz w:val="20"/>
        </w:rPr>
        <w:t>and</w:t>
      </w:r>
      <w:r>
        <w:rPr>
          <w:rFonts w:ascii="Verdana"/>
          <w:i/>
          <w:color w:val="161D1A"/>
          <w:spacing w:val="-15"/>
          <w:w w:val="85"/>
          <w:sz w:val="20"/>
        </w:rPr>
        <w:t xml:space="preserve"> </w:t>
      </w:r>
      <w:r>
        <w:rPr>
          <w:rFonts w:ascii="Verdana"/>
          <w:i/>
          <w:color w:val="161D1A"/>
          <w:w w:val="85"/>
          <w:sz w:val="20"/>
        </w:rPr>
        <w:t>Bequests</w:t>
      </w:r>
    </w:p>
    <w:p w14:paraId="59F52037" w14:textId="77777777" w:rsidR="00B85A26" w:rsidRDefault="00B85A26">
      <w:pPr>
        <w:pStyle w:val="BodyText"/>
        <w:spacing w:before="1"/>
        <w:rPr>
          <w:rFonts w:ascii="Verdana"/>
          <w:i/>
          <w:sz w:val="20"/>
        </w:rPr>
      </w:pPr>
    </w:p>
    <w:p w14:paraId="2BE1D5CB" w14:textId="77777777" w:rsidR="00B85A26" w:rsidRDefault="00210AEB">
      <w:pPr>
        <w:ind w:left="1774" w:right="1105" w:hanging="1"/>
        <w:jc w:val="both"/>
        <w:rPr>
          <w:rFonts w:ascii="Tahoma"/>
          <w:sz w:val="20"/>
        </w:rPr>
      </w:pPr>
      <w:r>
        <w:rPr>
          <w:rFonts w:ascii="Tahoma"/>
          <w:color w:val="18201F"/>
          <w:sz w:val="20"/>
        </w:rPr>
        <w:t xml:space="preserve">When the entity receives operating grant revenue, </w:t>
      </w:r>
      <w:proofErr w:type="gramStart"/>
      <w:r>
        <w:rPr>
          <w:rFonts w:ascii="Tahoma"/>
          <w:color w:val="18201F"/>
          <w:sz w:val="20"/>
        </w:rPr>
        <w:t>donations</w:t>
      </w:r>
      <w:proofErr w:type="gramEnd"/>
      <w:r>
        <w:rPr>
          <w:rFonts w:ascii="Tahoma"/>
          <w:color w:val="18201F"/>
          <w:sz w:val="20"/>
        </w:rPr>
        <w:t xml:space="preserve"> or bequests, it assesses whether the</w:t>
      </w:r>
      <w:r>
        <w:rPr>
          <w:rFonts w:ascii="Tahoma"/>
          <w:color w:val="18201F"/>
          <w:spacing w:val="1"/>
          <w:sz w:val="20"/>
        </w:rPr>
        <w:t xml:space="preserve"> </w:t>
      </w:r>
      <w:r>
        <w:rPr>
          <w:rFonts w:ascii="Tahoma"/>
          <w:color w:val="18201F"/>
          <w:sz w:val="20"/>
        </w:rPr>
        <w:t>contract is enforceable and has sufficiently specific performance obligations in accordance with AASB</w:t>
      </w:r>
      <w:r>
        <w:rPr>
          <w:rFonts w:ascii="Tahoma"/>
          <w:color w:val="18201F"/>
          <w:spacing w:val="1"/>
          <w:sz w:val="20"/>
        </w:rPr>
        <w:t xml:space="preserve"> </w:t>
      </w:r>
      <w:r>
        <w:rPr>
          <w:rFonts w:ascii="Tahoma"/>
          <w:color w:val="18201F"/>
          <w:sz w:val="20"/>
        </w:rPr>
        <w:t>15.</w:t>
      </w:r>
    </w:p>
    <w:p w14:paraId="11D3913C" w14:textId="77777777" w:rsidR="00B85A26" w:rsidRDefault="00B85A26">
      <w:pPr>
        <w:pStyle w:val="BodyText"/>
        <w:spacing w:before="9"/>
        <w:rPr>
          <w:rFonts w:ascii="Tahoma"/>
          <w:sz w:val="19"/>
        </w:rPr>
      </w:pPr>
    </w:p>
    <w:p w14:paraId="7C775F05" w14:textId="77777777" w:rsidR="00B85A26" w:rsidRDefault="00210AEB">
      <w:pPr>
        <w:ind w:left="1793"/>
        <w:rPr>
          <w:rFonts w:ascii="Verdana"/>
          <w:i/>
          <w:sz w:val="20"/>
        </w:rPr>
      </w:pPr>
      <w:r>
        <w:rPr>
          <w:rFonts w:ascii="Verdana"/>
          <w:i/>
          <w:color w:val="1F2523"/>
          <w:w w:val="85"/>
          <w:sz w:val="20"/>
        </w:rPr>
        <w:t>Capital</w:t>
      </w:r>
      <w:r>
        <w:rPr>
          <w:rFonts w:ascii="Verdana"/>
          <w:i/>
          <w:color w:val="1F2523"/>
          <w:spacing w:val="-6"/>
          <w:w w:val="85"/>
          <w:sz w:val="20"/>
        </w:rPr>
        <w:t xml:space="preserve"> </w:t>
      </w:r>
      <w:r>
        <w:rPr>
          <w:rFonts w:ascii="Verdana"/>
          <w:i/>
          <w:color w:val="1F2523"/>
          <w:w w:val="85"/>
          <w:sz w:val="20"/>
        </w:rPr>
        <w:t>Grant</w:t>
      </w:r>
    </w:p>
    <w:p w14:paraId="0A8533D0" w14:textId="77777777" w:rsidR="00B85A26" w:rsidRDefault="00B85A26">
      <w:pPr>
        <w:pStyle w:val="BodyText"/>
        <w:spacing w:before="3"/>
        <w:rPr>
          <w:rFonts w:ascii="Verdana"/>
          <w:i/>
          <w:sz w:val="20"/>
        </w:rPr>
      </w:pPr>
    </w:p>
    <w:p w14:paraId="332162BE" w14:textId="77777777" w:rsidR="00B85A26" w:rsidRDefault="00210AEB">
      <w:pPr>
        <w:ind w:left="1771" w:right="1070" w:firstLine="1"/>
        <w:jc w:val="both"/>
        <w:rPr>
          <w:rFonts w:ascii="Tahoma"/>
          <w:sz w:val="20"/>
        </w:rPr>
      </w:pPr>
      <w:r>
        <w:rPr>
          <w:rFonts w:ascii="Tahoma"/>
          <w:color w:val="18201E"/>
          <w:sz w:val="20"/>
        </w:rPr>
        <w:t xml:space="preserve">When the entity receives a capital grant, it </w:t>
      </w:r>
      <w:proofErr w:type="spellStart"/>
      <w:r>
        <w:rPr>
          <w:rFonts w:ascii="Tahoma"/>
          <w:color w:val="18201E"/>
          <w:sz w:val="20"/>
        </w:rPr>
        <w:t>recognises</w:t>
      </w:r>
      <w:proofErr w:type="spellEnd"/>
      <w:r>
        <w:rPr>
          <w:rFonts w:ascii="Tahoma"/>
          <w:color w:val="18201E"/>
          <w:sz w:val="20"/>
        </w:rPr>
        <w:t xml:space="preserve"> a liability for the excess of the initial carrying</w:t>
      </w:r>
      <w:r>
        <w:rPr>
          <w:rFonts w:ascii="Tahoma"/>
          <w:color w:val="18201E"/>
          <w:spacing w:val="1"/>
          <w:sz w:val="20"/>
        </w:rPr>
        <w:t xml:space="preserve"> </w:t>
      </w:r>
      <w:r>
        <w:rPr>
          <w:rFonts w:ascii="Tahoma"/>
          <w:color w:val="18201E"/>
          <w:sz w:val="20"/>
        </w:rPr>
        <w:t>amount of the financial asset received over any related amounts (being contributions by owners, lease</w:t>
      </w:r>
      <w:r>
        <w:rPr>
          <w:rFonts w:ascii="Tahoma"/>
          <w:color w:val="18201E"/>
          <w:spacing w:val="-60"/>
          <w:sz w:val="20"/>
        </w:rPr>
        <w:t xml:space="preserve"> </w:t>
      </w:r>
      <w:r>
        <w:rPr>
          <w:rFonts w:ascii="Tahoma"/>
          <w:color w:val="18201E"/>
          <w:sz w:val="20"/>
        </w:rPr>
        <w:t xml:space="preserve">liability, financial instruments, provisions, </w:t>
      </w:r>
      <w:proofErr w:type="gramStart"/>
      <w:r>
        <w:rPr>
          <w:rFonts w:ascii="Tahoma"/>
          <w:color w:val="18201E"/>
          <w:sz w:val="20"/>
        </w:rPr>
        <w:t>revenue</w:t>
      </w:r>
      <w:proofErr w:type="gramEnd"/>
      <w:r>
        <w:rPr>
          <w:rFonts w:ascii="Tahoma"/>
          <w:color w:val="18201E"/>
          <w:sz w:val="20"/>
        </w:rPr>
        <w:t xml:space="preserve"> or contract liability arising from a contract with a</w:t>
      </w:r>
      <w:r>
        <w:rPr>
          <w:rFonts w:ascii="Tahoma"/>
          <w:color w:val="18201E"/>
          <w:spacing w:val="1"/>
          <w:sz w:val="20"/>
        </w:rPr>
        <w:t xml:space="preserve"> </w:t>
      </w:r>
      <w:r>
        <w:rPr>
          <w:rFonts w:ascii="Tahoma"/>
          <w:color w:val="18201E"/>
          <w:sz w:val="20"/>
        </w:rPr>
        <w:t>customer)</w:t>
      </w:r>
      <w:r>
        <w:rPr>
          <w:rFonts w:ascii="Tahoma"/>
          <w:color w:val="18201E"/>
          <w:spacing w:val="1"/>
          <w:sz w:val="20"/>
        </w:rPr>
        <w:t xml:space="preserve"> </w:t>
      </w:r>
      <w:proofErr w:type="spellStart"/>
      <w:r>
        <w:rPr>
          <w:rFonts w:ascii="Tahoma"/>
          <w:color w:val="18201E"/>
          <w:sz w:val="20"/>
        </w:rPr>
        <w:t>recognised</w:t>
      </w:r>
      <w:proofErr w:type="spellEnd"/>
      <w:r>
        <w:rPr>
          <w:rFonts w:ascii="Tahoma"/>
          <w:color w:val="18201E"/>
          <w:spacing w:val="-2"/>
          <w:sz w:val="20"/>
        </w:rPr>
        <w:t xml:space="preserve"> </w:t>
      </w:r>
      <w:r>
        <w:rPr>
          <w:rFonts w:ascii="Tahoma"/>
          <w:color w:val="18201E"/>
          <w:sz w:val="20"/>
        </w:rPr>
        <w:t>under</w:t>
      </w:r>
      <w:r>
        <w:rPr>
          <w:rFonts w:ascii="Tahoma"/>
          <w:color w:val="18201E"/>
          <w:spacing w:val="4"/>
          <w:sz w:val="20"/>
        </w:rPr>
        <w:t xml:space="preserve"> </w:t>
      </w:r>
      <w:r>
        <w:rPr>
          <w:rFonts w:ascii="Tahoma"/>
          <w:color w:val="18201E"/>
          <w:sz w:val="20"/>
        </w:rPr>
        <w:t>other</w:t>
      </w:r>
      <w:r>
        <w:rPr>
          <w:rFonts w:ascii="Tahoma"/>
          <w:color w:val="18201E"/>
          <w:spacing w:val="1"/>
          <w:sz w:val="20"/>
        </w:rPr>
        <w:t xml:space="preserve"> </w:t>
      </w:r>
      <w:r>
        <w:rPr>
          <w:rFonts w:ascii="Tahoma"/>
          <w:color w:val="18201E"/>
          <w:sz w:val="20"/>
        </w:rPr>
        <w:t>Australian Acc</w:t>
      </w:r>
      <w:r>
        <w:rPr>
          <w:rFonts w:ascii="Tahoma"/>
          <w:color w:val="18201E"/>
          <w:sz w:val="20"/>
        </w:rPr>
        <w:t>ounting</w:t>
      </w:r>
      <w:r>
        <w:rPr>
          <w:rFonts w:ascii="Tahoma"/>
          <w:color w:val="18201E"/>
          <w:spacing w:val="-3"/>
          <w:sz w:val="20"/>
        </w:rPr>
        <w:t xml:space="preserve"> </w:t>
      </w:r>
      <w:r>
        <w:rPr>
          <w:rFonts w:ascii="Tahoma"/>
          <w:color w:val="18201E"/>
          <w:sz w:val="20"/>
        </w:rPr>
        <w:t>Standards.</w:t>
      </w:r>
    </w:p>
    <w:p w14:paraId="22D5E4FF" w14:textId="77777777" w:rsidR="00B85A26" w:rsidRDefault="00B85A26">
      <w:pPr>
        <w:pStyle w:val="BodyText"/>
        <w:rPr>
          <w:rFonts w:ascii="Tahoma"/>
          <w:sz w:val="20"/>
        </w:rPr>
      </w:pPr>
    </w:p>
    <w:p w14:paraId="02BED98A" w14:textId="77777777" w:rsidR="00B85A26" w:rsidRDefault="00210AEB">
      <w:pPr>
        <w:ind w:left="1778" w:right="1071" w:hanging="13"/>
        <w:jc w:val="both"/>
        <w:rPr>
          <w:rFonts w:ascii="Tahoma"/>
          <w:sz w:val="20"/>
        </w:rPr>
      </w:pPr>
      <w:r>
        <w:rPr>
          <w:rFonts w:ascii="Tahoma"/>
          <w:color w:val="1A1F1E"/>
          <w:sz w:val="20"/>
        </w:rPr>
        <w:t xml:space="preserve">The entity </w:t>
      </w:r>
      <w:proofErr w:type="spellStart"/>
      <w:r>
        <w:rPr>
          <w:rFonts w:ascii="Tahoma"/>
          <w:color w:val="1A1F1E"/>
          <w:sz w:val="20"/>
        </w:rPr>
        <w:t>recognises</w:t>
      </w:r>
      <w:proofErr w:type="spellEnd"/>
      <w:r>
        <w:rPr>
          <w:rFonts w:ascii="Tahoma"/>
          <w:color w:val="1A1F1E"/>
          <w:sz w:val="20"/>
        </w:rPr>
        <w:t xml:space="preserve"> income in profit or loss when or as the entity satisfies its obligations under the</w:t>
      </w:r>
      <w:r>
        <w:rPr>
          <w:rFonts w:ascii="Tahoma"/>
          <w:color w:val="1A1F1E"/>
          <w:spacing w:val="1"/>
          <w:sz w:val="20"/>
        </w:rPr>
        <w:t xml:space="preserve"> </w:t>
      </w:r>
      <w:r>
        <w:rPr>
          <w:rFonts w:ascii="Tahoma"/>
          <w:color w:val="1A1F1E"/>
          <w:sz w:val="20"/>
        </w:rPr>
        <w:t>terms</w:t>
      </w:r>
      <w:r>
        <w:rPr>
          <w:rFonts w:ascii="Tahoma"/>
          <w:color w:val="1A1F1E"/>
          <w:spacing w:val="-4"/>
          <w:sz w:val="20"/>
        </w:rPr>
        <w:t xml:space="preserve"> </w:t>
      </w:r>
      <w:r>
        <w:rPr>
          <w:rFonts w:ascii="Tahoma"/>
          <w:color w:val="1A1F1E"/>
          <w:sz w:val="20"/>
        </w:rPr>
        <w:t>of</w:t>
      </w:r>
      <w:r>
        <w:rPr>
          <w:rFonts w:ascii="Tahoma"/>
          <w:color w:val="1A1F1E"/>
          <w:spacing w:val="2"/>
          <w:sz w:val="20"/>
        </w:rPr>
        <w:t xml:space="preserve"> </w:t>
      </w:r>
      <w:r>
        <w:rPr>
          <w:rFonts w:ascii="Tahoma"/>
          <w:color w:val="1A1F1E"/>
          <w:sz w:val="20"/>
        </w:rPr>
        <w:t>the</w:t>
      </w:r>
      <w:r>
        <w:rPr>
          <w:rFonts w:ascii="Tahoma"/>
          <w:color w:val="1A1F1E"/>
          <w:spacing w:val="-1"/>
          <w:sz w:val="20"/>
        </w:rPr>
        <w:t xml:space="preserve"> </w:t>
      </w:r>
      <w:r>
        <w:rPr>
          <w:rFonts w:ascii="Tahoma"/>
          <w:color w:val="1A1F1E"/>
          <w:sz w:val="20"/>
        </w:rPr>
        <w:t>grant.</w:t>
      </w:r>
    </w:p>
    <w:p w14:paraId="6EAC40DF" w14:textId="77777777" w:rsidR="00B85A26" w:rsidRDefault="00B85A26">
      <w:pPr>
        <w:pStyle w:val="BodyText"/>
        <w:spacing w:before="1"/>
        <w:rPr>
          <w:rFonts w:ascii="Tahoma"/>
          <w:sz w:val="20"/>
        </w:rPr>
      </w:pPr>
    </w:p>
    <w:p w14:paraId="61419EA0" w14:textId="77777777" w:rsidR="00B85A26" w:rsidRDefault="00210AEB">
      <w:pPr>
        <w:ind w:left="1797"/>
        <w:rPr>
          <w:rFonts w:ascii="Verdana"/>
          <w:i/>
          <w:sz w:val="20"/>
        </w:rPr>
      </w:pPr>
      <w:r>
        <w:rPr>
          <w:rFonts w:ascii="Verdana"/>
          <w:i/>
          <w:color w:val="202322"/>
          <w:w w:val="85"/>
          <w:sz w:val="20"/>
        </w:rPr>
        <w:t>Interest</w:t>
      </w:r>
      <w:r>
        <w:rPr>
          <w:rFonts w:ascii="Verdana"/>
          <w:i/>
          <w:color w:val="202322"/>
          <w:spacing w:val="-3"/>
          <w:w w:val="85"/>
          <w:sz w:val="20"/>
        </w:rPr>
        <w:t xml:space="preserve"> </w:t>
      </w:r>
      <w:r>
        <w:rPr>
          <w:rFonts w:ascii="Verdana"/>
          <w:i/>
          <w:color w:val="202322"/>
          <w:w w:val="85"/>
          <w:sz w:val="20"/>
        </w:rPr>
        <w:t>Income</w:t>
      </w:r>
    </w:p>
    <w:p w14:paraId="2D6F5B62" w14:textId="77777777" w:rsidR="00B85A26" w:rsidRDefault="00B85A26">
      <w:pPr>
        <w:pStyle w:val="BodyText"/>
        <w:rPr>
          <w:rFonts w:ascii="Verdana"/>
          <w:i/>
          <w:sz w:val="20"/>
        </w:rPr>
      </w:pPr>
    </w:p>
    <w:p w14:paraId="241190BA" w14:textId="77777777" w:rsidR="00B85A26" w:rsidRDefault="00210AEB">
      <w:pPr>
        <w:spacing w:line="480" w:lineRule="auto"/>
        <w:ind w:left="1779" w:right="4206" w:firstLine="2"/>
        <w:rPr>
          <w:rFonts w:ascii="Tahoma"/>
          <w:sz w:val="20"/>
        </w:rPr>
      </w:pPr>
      <w:r>
        <w:rPr>
          <w:rFonts w:ascii="Tahoma"/>
          <w:color w:val="1C201F"/>
          <w:sz w:val="20"/>
        </w:rPr>
        <w:t>Interest</w:t>
      </w:r>
      <w:r>
        <w:rPr>
          <w:rFonts w:ascii="Tahoma"/>
          <w:color w:val="1C201F"/>
          <w:spacing w:val="-12"/>
          <w:sz w:val="20"/>
        </w:rPr>
        <w:t xml:space="preserve"> </w:t>
      </w:r>
      <w:r>
        <w:rPr>
          <w:rFonts w:ascii="Tahoma"/>
          <w:color w:val="1C201F"/>
          <w:sz w:val="20"/>
        </w:rPr>
        <w:t>income</w:t>
      </w:r>
      <w:r>
        <w:rPr>
          <w:rFonts w:ascii="Tahoma"/>
          <w:color w:val="1C201F"/>
          <w:spacing w:val="-10"/>
          <w:sz w:val="20"/>
        </w:rPr>
        <w:t xml:space="preserve"> </w:t>
      </w:r>
      <w:r>
        <w:rPr>
          <w:rFonts w:ascii="Tahoma"/>
          <w:color w:val="1C201F"/>
          <w:sz w:val="20"/>
        </w:rPr>
        <w:t>is</w:t>
      </w:r>
      <w:r>
        <w:rPr>
          <w:rFonts w:ascii="Tahoma"/>
          <w:color w:val="1C201F"/>
          <w:spacing w:val="-9"/>
          <w:sz w:val="20"/>
        </w:rPr>
        <w:t xml:space="preserve"> </w:t>
      </w:r>
      <w:proofErr w:type="spellStart"/>
      <w:r>
        <w:rPr>
          <w:rFonts w:ascii="Tahoma"/>
          <w:color w:val="1C201F"/>
          <w:sz w:val="20"/>
        </w:rPr>
        <w:t>recognised</w:t>
      </w:r>
      <w:proofErr w:type="spellEnd"/>
      <w:r>
        <w:rPr>
          <w:rFonts w:ascii="Tahoma"/>
          <w:color w:val="1C201F"/>
          <w:spacing w:val="-9"/>
          <w:sz w:val="20"/>
        </w:rPr>
        <w:t xml:space="preserve"> </w:t>
      </w:r>
      <w:r>
        <w:rPr>
          <w:rFonts w:ascii="Tahoma"/>
          <w:color w:val="1C201F"/>
          <w:sz w:val="20"/>
        </w:rPr>
        <w:t>using</w:t>
      </w:r>
      <w:r>
        <w:rPr>
          <w:rFonts w:ascii="Tahoma"/>
          <w:color w:val="1C201F"/>
          <w:spacing w:val="-10"/>
          <w:sz w:val="20"/>
        </w:rPr>
        <w:t xml:space="preserve"> </w:t>
      </w:r>
      <w:r>
        <w:rPr>
          <w:rFonts w:ascii="Tahoma"/>
          <w:color w:val="1C201F"/>
          <w:sz w:val="20"/>
        </w:rPr>
        <w:t>the</w:t>
      </w:r>
      <w:r>
        <w:rPr>
          <w:rFonts w:ascii="Tahoma"/>
          <w:color w:val="1C201F"/>
          <w:spacing w:val="-11"/>
          <w:sz w:val="20"/>
        </w:rPr>
        <w:t xml:space="preserve"> </w:t>
      </w:r>
      <w:r>
        <w:rPr>
          <w:rFonts w:ascii="Tahoma"/>
          <w:color w:val="1C201F"/>
          <w:sz w:val="20"/>
        </w:rPr>
        <w:t>effective</w:t>
      </w:r>
      <w:r>
        <w:rPr>
          <w:rFonts w:ascii="Tahoma"/>
          <w:color w:val="1C201F"/>
          <w:spacing w:val="-5"/>
          <w:sz w:val="20"/>
        </w:rPr>
        <w:t xml:space="preserve"> </w:t>
      </w:r>
      <w:r>
        <w:rPr>
          <w:rFonts w:ascii="Tahoma"/>
          <w:color w:val="1C201F"/>
          <w:sz w:val="20"/>
        </w:rPr>
        <w:t>interest</w:t>
      </w:r>
      <w:r>
        <w:rPr>
          <w:rFonts w:ascii="Tahoma"/>
          <w:color w:val="1C201F"/>
          <w:spacing w:val="-6"/>
          <w:sz w:val="20"/>
        </w:rPr>
        <w:t xml:space="preserve"> </w:t>
      </w:r>
      <w:r>
        <w:rPr>
          <w:rFonts w:ascii="Tahoma"/>
          <w:color w:val="1C201F"/>
          <w:sz w:val="20"/>
        </w:rPr>
        <w:t>method.</w:t>
      </w:r>
      <w:r>
        <w:rPr>
          <w:rFonts w:ascii="Tahoma"/>
          <w:color w:val="1C201F"/>
          <w:spacing w:val="-60"/>
          <w:sz w:val="20"/>
        </w:rPr>
        <w:t xml:space="preserve"> </w:t>
      </w:r>
      <w:r>
        <w:rPr>
          <w:rFonts w:ascii="Tahoma"/>
          <w:color w:val="1C201F"/>
          <w:sz w:val="20"/>
        </w:rPr>
        <w:t>All</w:t>
      </w:r>
      <w:r>
        <w:rPr>
          <w:rFonts w:ascii="Tahoma"/>
          <w:color w:val="1C201F"/>
          <w:spacing w:val="-5"/>
          <w:sz w:val="20"/>
        </w:rPr>
        <w:t xml:space="preserve"> </w:t>
      </w:r>
      <w:r>
        <w:rPr>
          <w:rFonts w:ascii="Tahoma"/>
          <w:color w:val="1C201F"/>
          <w:sz w:val="20"/>
        </w:rPr>
        <w:t>revenue</w:t>
      </w:r>
      <w:r>
        <w:rPr>
          <w:rFonts w:ascii="Tahoma"/>
          <w:color w:val="1C201F"/>
          <w:spacing w:val="-8"/>
          <w:sz w:val="20"/>
        </w:rPr>
        <w:t xml:space="preserve"> </w:t>
      </w:r>
      <w:r>
        <w:rPr>
          <w:rFonts w:ascii="Tahoma"/>
          <w:color w:val="1C201F"/>
          <w:sz w:val="20"/>
        </w:rPr>
        <w:t>is</w:t>
      </w:r>
      <w:r>
        <w:rPr>
          <w:rFonts w:ascii="Tahoma"/>
          <w:color w:val="1C201F"/>
          <w:spacing w:val="-3"/>
          <w:sz w:val="20"/>
        </w:rPr>
        <w:t xml:space="preserve"> </w:t>
      </w:r>
      <w:r>
        <w:rPr>
          <w:rFonts w:ascii="Tahoma"/>
          <w:color w:val="1C201F"/>
          <w:sz w:val="20"/>
        </w:rPr>
        <w:t>state</w:t>
      </w:r>
      <w:r>
        <w:rPr>
          <w:rFonts w:ascii="Tahoma"/>
          <w:color w:val="1C201F"/>
          <w:spacing w:val="-8"/>
          <w:sz w:val="20"/>
        </w:rPr>
        <w:t xml:space="preserve"> </w:t>
      </w:r>
      <w:r>
        <w:rPr>
          <w:rFonts w:ascii="Tahoma"/>
          <w:color w:val="1C201F"/>
          <w:sz w:val="20"/>
        </w:rPr>
        <w:t>net</w:t>
      </w:r>
      <w:r>
        <w:rPr>
          <w:rFonts w:ascii="Tahoma"/>
          <w:color w:val="1C201F"/>
          <w:spacing w:val="-6"/>
          <w:sz w:val="20"/>
        </w:rPr>
        <w:t xml:space="preserve"> </w:t>
      </w:r>
      <w:r>
        <w:rPr>
          <w:rFonts w:ascii="Tahoma"/>
          <w:color w:val="1C201F"/>
          <w:sz w:val="20"/>
        </w:rPr>
        <w:t>of</w:t>
      </w:r>
      <w:r>
        <w:rPr>
          <w:rFonts w:ascii="Tahoma"/>
          <w:color w:val="1C201F"/>
          <w:spacing w:val="-4"/>
          <w:sz w:val="20"/>
        </w:rPr>
        <w:t xml:space="preserve"> </w:t>
      </w:r>
      <w:r>
        <w:rPr>
          <w:rFonts w:ascii="Tahoma"/>
          <w:color w:val="1C201F"/>
          <w:sz w:val="20"/>
        </w:rPr>
        <w:t>the</w:t>
      </w:r>
      <w:r>
        <w:rPr>
          <w:rFonts w:ascii="Tahoma"/>
          <w:color w:val="1C201F"/>
          <w:spacing w:val="-4"/>
          <w:sz w:val="20"/>
        </w:rPr>
        <w:t xml:space="preserve"> </w:t>
      </w:r>
      <w:r>
        <w:rPr>
          <w:rFonts w:ascii="Tahoma"/>
          <w:color w:val="1C201F"/>
          <w:sz w:val="20"/>
        </w:rPr>
        <w:t>amount</w:t>
      </w:r>
      <w:r>
        <w:rPr>
          <w:rFonts w:ascii="Tahoma"/>
          <w:color w:val="1C201F"/>
          <w:spacing w:val="-5"/>
          <w:sz w:val="20"/>
        </w:rPr>
        <w:t xml:space="preserve"> </w:t>
      </w:r>
      <w:r>
        <w:rPr>
          <w:rFonts w:ascii="Tahoma"/>
          <w:color w:val="1C201F"/>
          <w:sz w:val="20"/>
        </w:rPr>
        <w:t>of</w:t>
      </w:r>
      <w:r>
        <w:rPr>
          <w:rFonts w:ascii="Tahoma"/>
          <w:color w:val="1C201F"/>
          <w:spacing w:val="-8"/>
          <w:sz w:val="20"/>
        </w:rPr>
        <w:t xml:space="preserve"> </w:t>
      </w:r>
      <w:r>
        <w:rPr>
          <w:rFonts w:ascii="Tahoma"/>
          <w:color w:val="1C201F"/>
          <w:sz w:val="20"/>
        </w:rPr>
        <w:t>goods</w:t>
      </w:r>
      <w:r>
        <w:rPr>
          <w:rFonts w:ascii="Tahoma"/>
          <w:color w:val="1C201F"/>
          <w:spacing w:val="-5"/>
          <w:sz w:val="20"/>
        </w:rPr>
        <w:t xml:space="preserve"> </w:t>
      </w:r>
      <w:r>
        <w:rPr>
          <w:rFonts w:ascii="Tahoma"/>
          <w:color w:val="1C201F"/>
          <w:sz w:val="20"/>
        </w:rPr>
        <w:t>and</w:t>
      </w:r>
      <w:r>
        <w:rPr>
          <w:rFonts w:ascii="Tahoma"/>
          <w:color w:val="1C201F"/>
          <w:spacing w:val="-10"/>
          <w:sz w:val="20"/>
        </w:rPr>
        <w:t xml:space="preserve"> </w:t>
      </w:r>
      <w:r>
        <w:rPr>
          <w:rFonts w:ascii="Tahoma"/>
          <w:color w:val="1C201F"/>
          <w:sz w:val="20"/>
        </w:rPr>
        <w:t>services</w:t>
      </w:r>
      <w:r>
        <w:rPr>
          <w:rFonts w:ascii="Tahoma"/>
          <w:color w:val="1C201F"/>
          <w:spacing w:val="-4"/>
          <w:sz w:val="20"/>
        </w:rPr>
        <w:t xml:space="preserve"> </w:t>
      </w:r>
      <w:r>
        <w:rPr>
          <w:rFonts w:ascii="Tahoma"/>
          <w:color w:val="1C201F"/>
          <w:sz w:val="20"/>
        </w:rPr>
        <w:t>tax.</w:t>
      </w:r>
    </w:p>
    <w:p w14:paraId="50E9E60B" w14:textId="77777777" w:rsidR="00B85A26" w:rsidRDefault="00B85A26">
      <w:pPr>
        <w:spacing w:line="480" w:lineRule="auto"/>
        <w:rPr>
          <w:rFonts w:ascii="Tahoma"/>
          <w:sz w:val="20"/>
        </w:rPr>
        <w:sectPr w:rsidR="00B85A26">
          <w:headerReference w:type="even" r:id="rId97"/>
          <w:pgSz w:w="11910" w:h="16840"/>
          <w:pgMar w:top="0" w:right="0" w:bottom="1280" w:left="0" w:header="0" w:footer="1091" w:gutter="0"/>
          <w:cols w:space="720"/>
        </w:sectPr>
      </w:pPr>
    </w:p>
    <w:p w14:paraId="382B0FDC" w14:textId="77777777" w:rsidR="00B85A26" w:rsidRDefault="00B85A26">
      <w:pPr>
        <w:pStyle w:val="BodyText"/>
        <w:rPr>
          <w:rFonts w:ascii="Tahoma"/>
          <w:sz w:val="20"/>
        </w:rPr>
      </w:pPr>
    </w:p>
    <w:p w14:paraId="670C38EC" w14:textId="77777777" w:rsidR="00B85A26" w:rsidRDefault="00B85A26">
      <w:pPr>
        <w:pStyle w:val="BodyText"/>
        <w:spacing w:before="3"/>
        <w:rPr>
          <w:rFonts w:ascii="Tahoma"/>
          <w:sz w:val="20"/>
        </w:rPr>
      </w:pPr>
    </w:p>
    <w:p w14:paraId="5AF092F2" w14:textId="77777777" w:rsidR="00B85A26" w:rsidRDefault="00210AEB">
      <w:pPr>
        <w:spacing w:line="480" w:lineRule="auto"/>
        <w:ind w:left="1371" w:right="4066" w:hanging="274"/>
        <w:rPr>
          <w:rFonts w:ascii="Tahoma"/>
          <w:b/>
          <w:sz w:val="20"/>
        </w:rPr>
      </w:pPr>
      <w:r>
        <w:rPr>
          <w:rFonts w:ascii="Tahoma"/>
          <w:b/>
          <w:color w:val="282F2D"/>
          <w:w w:val="95"/>
          <w:sz w:val="20"/>
        </w:rPr>
        <w:t>1.</w:t>
      </w:r>
      <w:r>
        <w:rPr>
          <w:rFonts w:ascii="Tahoma"/>
          <w:b/>
          <w:color w:val="282F2D"/>
          <w:spacing w:val="10"/>
          <w:w w:val="95"/>
          <w:sz w:val="20"/>
        </w:rPr>
        <w:t xml:space="preserve"> </w:t>
      </w:r>
      <w:r>
        <w:rPr>
          <w:rFonts w:ascii="Tahoma"/>
          <w:b/>
          <w:color w:val="282F2D"/>
          <w:w w:val="95"/>
          <w:sz w:val="20"/>
        </w:rPr>
        <w:t>STATEMENT</w:t>
      </w:r>
      <w:r>
        <w:rPr>
          <w:rFonts w:ascii="Tahoma"/>
          <w:b/>
          <w:color w:val="282F2D"/>
          <w:spacing w:val="34"/>
          <w:w w:val="95"/>
          <w:sz w:val="20"/>
        </w:rPr>
        <w:t xml:space="preserve"> </w:t>
      </w:r>
      <w:r>
        <w:rPr>
          <w:rFonts w:ascii="Tahoma"/>
          <w:b/>
          <w:color w:val="282F2D"/>
          <w:w w:val="95"/>
          <w:sz w:val="20"/>
        </w:rPr>
        <w:t>OF</w:t>
      </w:r>
      <w:r>
        <w:rPr>
          <w:rFonts w:ascii="Tahoma"/>
          <w:b/>
          <w:color w:val="282F2D"/>
          <w:spacing w:val="24"/>
          <w:w w:val="95"/>
          <w:sz w:val="20"/>
        </w:rPr>
        <w:t xml:space="preserve"> </w:t>
      </w:r>
      <w:r>
        <w:rPr>
          <w:rFonts w:ascii="Tahoma"/>
          <w:b/>
          <w:color w:val="282F2D"/>
          <w:w w:val="95"/>
          <w:sz w:val="20"/>
        </w:rPr>
        <w:t>SIGNIFICANT</w:t>
      </w:r>
      <w:r>
        <w:rPr>
          <w:rFonts w:ascii="Tahoma"/>
          <w:b/>
          <w:color w:val="282F2D"/>
          <w:spacing w:val="29"/>
          <w:w w:val="95"/>
          <w:sz w:val="20"/>
        </w:rPr>
        <w:t xml:space="preserve"> </w:t>
      </w:r>
      <w:r>
        <w:rPr>
          <w:rFonts w:ascii="Tahoma"/>
          <w:b/>
          <w:color w:val="282F2D"/>
          <w:w w:val="95"/>
          <w:sz w:val="20"/>
        </w:rPr>
        <w:t>ACCOUNTING</w:t>
      </w:r>
      <w:r>
        <w:rPr>
          <w:rFonts w:ascii="Tahoma"/>
          <w:b/>
          <w:color w:val="282F2D"/>
          <w:spacing w:val="31"/>
          <w:w w:val="95"/>
          <w:sz w:val="20"/>
        </w:rPr>
        <w:t xml:space="preserve"> </w:t>
      </w:r>
      <w:r>
        <w:rPr>
          <w:rFonts w:ascii="Tahoma"/>
          <w:b/>
          <w:color w:val="282F2D"/>
          <w:w w:val="95"/>
          <w:sz w:val="20"/>
        </w:rPr>
        <w:t>POLICIES</w:t>
      </w:r>
      <w:r>
        <w:rPr>
          <w:rFonts w:ascii="Tahoma"/>
          <w:b/>
          <w:color w:val="282F2D"/>
          <w:spacing w:val="34"/>
          <w:w w:val="95"/>
          <w:sz w:val="20"/>
        </w:rPr>
        <w:t xml:space="preserve"> </w:t>
      </w:r>
      <w:r>
        <w:rPr>
          <w:rFonts w:ascii="Tahoma"/>
          <w:b/>
          <w:color w:val="282F2D"/>
          <w:w w:val="95"/>
          <w:sz w:val="20"/>
        </w:rPr>
        <w:t>(cont'd}</w:t>
      </w:r>
      <w:r>
        <w:rPr>
          <w:rFonts w:ascii="Tahoma"/>
          <w:b/>
          <w:color w:val="282F2D"/>
          <w:spacing w:val="-53"/>
          <w:w w:val="95"/>
          <w:sz w:val="20"/>
        </w:rPr>
        <w:t xml:space="preserve"> </w:t>
      </w:r>
      <w:r>
        <w:rPr>
          <w:rFonts w:ascii="Tahoma"/>
          <w:b/>
          <w:color w:val="1F2422"/>
          <w:sz w:val="20"/>
        </w:rPr>
        <w:t>(a}</w:t>
      </w:r>
      <w:r>
        <w:rPr>
          <w:rFonts w:ascii="Tahoma"/>
          <w:b/>
          <w:color w:val="1F2422"/>
          <w:spacing w:val="10"/>
          <w:sz w:val="20"/>
        </w:rPr>
        <w:t xml:space="preserve"> </w:t>
      </w:r>
      <w:r>
        <w:rPr>
          <w:rFonts w:ascii="Tahoma"/>
          <w:b/>
          <w:color w:val="1F2422"/>
          <w:sz w:val="20"/>
        </w:rPr>
        <w:t>Revenue</w:t>
      </w:r>
      <w:r>
        <w:rPr>
          <w:rFonts w:ascii="Tahoma"/>
          <w:b/>
          <w:color w:val="1F2422"/>
          <w:spacing w:val="-2"/>
          <w:sz w:val="20"/>
        </w:rPr>
        <w:t xml:space="preserve"> </w:t>
      </w:r>
      <w:r>
        <w:rPr>
          <w:rFonts w:ascii="Tahoma"/>
          <w:b/>
          <w:color w:val="1F2422"/>
          <w:sz w:val="20"/>
        </w:rPr>
        <w:t>and</w:t>
      </w:r>
      <w:r>
        <w:rPr>
          <w:rFonts w:ascii="Tahoma"/>
          <w:b/>
          <w:color w:val="1F2422"/>
          <w:spacing w:val="-1"/>
          <w:sz w:val="20"/>
        </w:rPr>
        <w:t xml:space="preserve"> </w:t>
      </w:r>
      <w:r>
        <w:rPr>
          <w:rFonts w:ascii="Tahoma"/>
          <w:b/>
          <w:color w:val="1F2422"/>
          <w:sz w:val="20"/>
        </w:rPr>
        <w:t>Other</w:t>
      </w:r>
      <w:r>
        <w:rPr>
          <w:rFonts w:ascii="Tahoma"/>
          <w:b/>
          <w:color w:val="1F2422"/>
          <w:spacing w:val="-6"/>
          <w:sz w:val="20"/>
        </w:rPr>
        <w:t xml:space="preserve"> </w:t>
      </w:r>
      <w:r>
        <w:rPr>
          <w:rFonts w:ascii="Tahoma"/>
          <w:b/>
          <w:color w:val="1F2422"/>
          <w:sz w:val="20"/>
        </w:rPr>
        <w:t>Income</w:t>
      </w:r>
      <w:r>
        <w:rPr>
          <w:rFonts w:ascii="Tahoma"/>
          <w:b/>
          <w:color w:val="1F2422"/>
          <w:spacing w:val="-8"/>
          <w:sz w:val="20"/>
        </w:rPr>
        <w:t xml:space="preserve"> </w:t>
      </w:r>
      <w:r>
        <w:rPr>
          <w:rFonts w:ascii="Tahoma"/>
          <w:b/>
          <w:color w:val="1F2422"/>
          <w:sz w:val="20"/>
        </w:rPr>
        <w:t>(cont'd}</w:t>
      </w:r>
    </w:p>
    <w:p w14:paraId="5A422641" w14:textId="77777777" w:rsidR="00B85A26" w:rsidRDefault="00210AEB">
      <w:pPr>
        <w:spacing w:before="4"/>
        <w:ind w:left="1780"/>
        <w:jc w:val="both"/>
        <w:rPr>
          <w:rFonts w:ascii="Verdana"/>
          <w:i/>
          <w:sz w:val="20"/>
        </w:rPr>
      </w:pPr>
      <w:r>
        <w:rPr>
          <w:rFonts w:ascii="Verdana"/>
          <w:i/>
          <w:color w:val="1F2422"/>
          <w:w w:val="85"/>
          <w:sz w:val="20"/>
        </w:rPr>
        <w:t>In</w:t>
      </w:r>
      <w:r>
        <w:rPr>
          <w:rFonts w:ascii="Verdana"/>
          <w:i/>
          <w:color w:val="1F2422"/>
          <w:spacing w:val="23"/>
          <w:w w:val="85"/>
          <w:sz w:val="20"/>
        </w:rPr>
        <w:t xml:space="preserve"> </w:t>
      </w:r>
      <w:r>
        <w:rPr>
          <w:rFonts w:ascii="Verdana"/>
          <w:i/>
          <w:color w:val="1F2422"/>
          <w:w w:val="85"/>
          <w:sz w:val="20"/>
        </w:rPr>
        <w:t>the</w:t>
      </w:r>
      <w:r>
        <w:rPr>
          <w:rFonts w:ascii="Verdana"/>
          <w:i/>
          <w:color w:val="1F2422"/>
          <w:spacing w:val="13"/>
          <w:w w:val="85"/>
          <w:sz w:val="20"/>
        </w:rPr>
        <w:t xml:space="preserve"> </w:t>
      </w:r>
      <w:r>
        <w:rPr>
          <w:rFonts w:ascii="Verdana"/>
          <w:i/>
          <w:color w:val="1F2422"/>
          <w:w w:val="85"/>
          <w:sz w:val="20"/>
        </w:rPr>
        <w:t>comparative</w:t>
      </w:r>
      <w:r>
        <w:rPr>
          <w:rFonts w:ascii="Verdana"/>
          <w:i/>
          <w:color w:val="1F2422"/>
          <w:spacing w:val="-5"/>
          <w:w w:val="85"/>
          <w:sz w:val="20"/>
        </w:rPr>
        <w:t xml:space="preserve"> </w:t>
      </w:r>
      <w:r>
        <w:rPr>
          <w:rFonts w:ascii="Verdana"/>
          <w:i/>
          <w:color w:val="1F2422"/>
          <w:w w:val="85"/>
          <w:sz w:val="20"/>
        </w:rPr>
        <w:t>period</w:t>
      </w:r>
    </w:p>
    <w:p w14:paraId="36C26B5F" w14:textId="77777777" w:rsidR="00B85A26" w:rsidRDefault="00B85A26">
      <w:pPr>
        <w:pStyle w:val="BodyText"/>
        <w:spacing w:before="12"/>
        <w:rPr>
          <w:rFonts w:ascii="Verdana"/>
          <w:i/>
          <w:sz w:val="19"/>
        </w:rPr>
      </w:pPr>
    </w:p>
    <w:p w14:paraId="5B9DFA98" w14:textId="77777777" w:rsidR="00B85A26" w:rsidRDefault="00210AEB">
      <w:pPr>
        <w:ind w:left="1771" w:right="1078" w:firstLine="10"/>
        <w:jc w:val="both"/>
        <w:rPr>
          <w:rFonts w:ascii="Tahoma"/>
          <w:sz w:val="20"/>
        </w:rPr>
      </w:pPr>
      <w:r>
        <w:rPr>
          <w:rFonts w:ascii="Tahoma"/>
          <w:color w:val="131A17"/>
          <w:sz w:val="20"/>
        </w:rPr>
        <w:t xml:space="preserve">Non-reciprocal grant revenue was </w:t>
      </w:r>
      <w:proofErr w:type="spellStart"/>
      <w:r>
        <w:rPr>
          <w:rFonts w:ascii="Tahoma"/>
          <w:color w:val="131A17"/>
          <w:sz w:val="20"/>
        </w:rPr>
        <w:t>recognised</w:t>
      </w:r>
      <w:proofErr w:type="spellEnd"/>
      <w:r>
        <w:rPr>
          <w:rFonts w:ascii="Tahoma"/>
          <w:color w:val="131A17"/>
          <w:sz w:val="20"/>
        </w:rPr>
        <w:t xml:space="preserve"> in profit or loss when the association obtained control of</w:t>
      </w:r>
      <w:r>
        <w:rPr>
          <w:rFonts w:ascii="Tahoma"/>
          <w:color w:val="131A17"/>
          <w:spacing w:val="-60"/>
          <w:sz w:val="20"/>
        </w:rPr>
        <w:t xml:space="preserve"> </w:t>
      </w:r>
      <w:r>
        <w:rPr>
          <w:rFonts w:ascii="Tahoma"/>
          <w:color w:val="131A17"/>
          <w:sz w:val="20"/>
        </w:rPr>
        <w:t>the grant and it was probable that the economic benefits gained from the grant would flow to the</w:t>
      </w:r>
      <w:r>
        <w:rPr>
          <w:rFonts w:ascii="Tahoma"/>
          <w:color w:val="131A17"/>
          <w:spacing w:val="1"/>
          <w:sz w:val="20"/>
        </w:rPr>
        <w:t xml:space="preserve"> </w:t>
      </w:r>
      <w:r>
        <w:rPr>
          <w:rFonts w:ascii="Tahoma"/>
          <w:color w:val="131A17"/>
          <w:sz w:val="20"/>
        </w:rPr>
        <w:t>Entity</w:t>
      </w:r>
      <w:r>
        <w:rPr>
          <w:rFonts w:ascii="Tahoma"/>
          <w:color w:val="131A17"/>
          <w:spacing w:val="3"/>
          <w:sz w:val="20"/>
        </w:rPr>
        <w:t xml:space="preserve"> </w:t>
      </w:r>
      <w:r>
        <w:rPr>
          <w:rFonts w:ascii="Tahoma"/>
          <w:color w:val="131A17"/>
          <w:sz w:val="20"/>
        </w:rPr>
        <w:t>and</w:t>
      </w:r>
      <w:r>
        <w:rPr>
          <w:rFonts w:ascii="Tahoma"/>
          <w:color w:val="131A17"/>
          <w:spacing w:val="-4"/>
          <w:sz w:val="20"/>
        </w:rPr>
        <w:t xml:space="preserve"> </w:t>
      </w:r>
      <w:r>
        <w:rPr>
          <w:rFonts w:ascii="Tahoma"/>
          <w:color w:val="131A17"/>
          <w:sz w:val="20"/>
        </w:rPr>
        <w:t>the</w:t>
      </w:r>
      <w:r>
        <w:rPr>
          <w:rFonts w:ascii="Tahoma"/>
          <w:color w:val="131A17"/>
          <w:spacing w:val="-1"/>
          <w:sz w:val="20"/>
        </w:rPr>
        <w:t xml:space="preserve"> </w:t>
      </w:r>
      <w:r>
        <w:rPr>
          <w:rFonts w:ascii="Tahoma"/>
          <w:color w:val="131A17"/>
          <w:sz w:val="20"/>
        </w:rPr>
        <w:t>amount</w:t>
      </w:r>
      <w:r>
        <w:rPr>
          <w:rFonts w:ascii="Tahoma"/>
          <w:color w:val="131A17"/>
          <w:spacing w:val="5"/>
          <w:sz w:val="20"/>
        </w:rPr>
        <w:t xml:space="preserve"> </w:t>
      </w:r>
      <w:r>
        <w:rPr>
          <w:rFonts w:ascii="Tahoma"/>
          <w:color w:val="131A17"/>
          <w:sz w:val="20"/>
        </w:rPr>
        <w:t>of</w:t>
      </w:r>
      <w:r>
        <w:rPr>
          <w:rFonts w:ascii="Tahoma"/>
          <w:color w:val="131A17"/>
          <w:spacing w:val="3"/>
          <w:sz w:val="20"/>
        </w:rPr>
        <w:t xml:space="preserve"> </w:t>
      </w:r>
      <w:r>
        <w:rPr>
          <w:rFonts w:ascii="Tahoma"/>
          <w:color w:val="131A17"/>
          <w:sz w:val="20"/>
        </w:rPr>
        <w:t>the</w:t>
      </w:r>
      <w:r>
        <w:rPr>
          <w:rFonts w:ascii="Tahoma"/>
          <w:color w:val="131A17"/>
          <w:spacing w:val="1"/>
          <w:sz w:val="20"/>
        </w:rPr>
        <w:t xml:space="preserve"> </w:t>
      </w:r>
      <w:r>
        <w:rPr>
          <w:rFonts w:ascii="Tahoma"/>
          <w:color w:val="131A17"/>
          <w:sz w:val="20"/>
        </w:rPr>
        <w:t>grant</w:t>
      </w:r>
      <w:r>
        <w:rPr>
          <w:rFonts w:ascii="Tahoma"/>
          <w:color w:val="131A17"/>
          <w:spacing w:val="1"/>
          <w:sz w:val="20"/>
        </w:rPr>
        <w:t xml:space="preserve"> </w:t>
      </w:r>
      <w:r>
        <w:rPr>
          <w:rFonts w:ascii="Tahoma"/>
          <w:color w:val="131A17"/>
          <w:sz w:val="20"/>
        </w:rPr>
        <w:t>could</w:t>
      </w:r>
      <w:r>
        <w:rPr>
          <w:rFonts w:ascii="Tahoma"/>
          <w:color w:val="131A17"/>
          <w:spacing w:val="3"/>
          <w:sz w:val="20"/>
        </w:rPr>
        <w:t xml:space="preserve"> </w:t>
      </w:r>
      <w:r>
        <w:rPr>
          <w:rFonts w:ascii="Tahoma"/>
          <w:color w:val="131A17"/>
          <w:sz w:val="20"/>
        </w:rPr>
        <w:t>be</w:t>
      </w:r>
      <w:r>
        <w:rPr>
          <w:rFonts w:ascii="Tahoma"/>
          <w:color w:val="131A17"/>
          <w:spacing w:val="7"/>
          <w:sz w:val="20"/>
        </w:rPr>
        <w:t xml:space="preserve"> </w:t>
      </w:r>
      <w:r>
        <w:rPr>
          <w:rFonts w:ascii="Tahoma"/>
          <w:color w:val="131A17"/>
          <w:sz w:val="20"/>
        </w:rPr>
        <w:t>measured</w:t>
      </w:r>
      <w:r>
        <w:rPr>
          <w:rFonts w:ascii="Tahoma"/>
          <w:color w:val="131A17"/>
          <w:spacing w:val="3"/>
          <w:sz w:val="20"/>
        </w:rPr>
        <w:t xml:space="preserve"> </w:t>
      </w:r>
      <w:r>
        <w:rPr>
          <w:rFonts w:ascii="Tahoma"/>
          <w:color w:val="131A17"/>
          <w:sz w:val="20"/>
        </w:rPr>
        <w:t>reliably.</w:t>
      </w:r>
    </w:p>
    <w:p w14:paraId="56A38650" w14:textId="77777777" w:rsidR="00B85A26" w:rsidRDefault="00B85A26">
      <w:pPr>
        <w:pStyle w:val="BodyText"/>
        <w:rPr>
          <w:rFonts w:ascii="Tahoma"/>
          <w:sz w:val="20"/>
        </w:rPr>
      </w:pPr>
    </w:p>
    <w:p w14:paraId="5A6496E2" w14:textId="77777777" w:rsidR="00B85A26" w:rsidRDefault="00210AEB">
      <w:pPr>
        <w:ind w:left="1774" w:right="1085" w:firstLine="3"/>
        <w:jc w:val="both"/>
        <w:rPr>
          <w:rFonts w:ascii="Tahoma"/>
          <w:sz w:val="20"/>
        </w:rPr>
      </w:pPr>
      <w:r>
        <w:rPr>
          <w:rFonts w:ascii="Tahoma"/>
          <w:color w:val="151C1A"/>
          <w:sz w:val="20"/>
        </w:rPr>
        <w:t>If conditions were attached to the grant which must be satisfied before the association was eligible to</w:t>
      </w:r>
      <w:r>
        <w:rPr>
          <w:rFonts w:ascii="Tahoma"/>
          <w:color w:val="151C1A"/>
          <w:spacing w:val="1"/>
          <w:sz w:val="20"/>
        </w:rPr>
        <w:t xml:space="preserve"> </w:t>
      </w:r>
      <w:r>
        <w:rPr>
          <w:rFonts w:ascii="Tahoma"/>
          <w:color w:val="151C1A"/>
          <w:sz w:val="20"/>
        </w:rPr>
        <w:t>receive the contribution, the recognition of the grant as revenue was deferred until those conditions</w:t>
      </w:r>
      <w:r>
        <w:rPr>
          <w:rFonts w:ascii="Tahoma"/>
          <w:color w:val="151C1A"/>
          <w:spacing w:val="1"/>
          <w:sz w:val="20"/>
        </w:rPr>
        <w:t xml:space="preserve"> </w:t>
      </w:r>
      <w:r>
        <w:rPr>
          <w:rFonts w:ascii="Tahoma"/>
          <w:color w:val="151C1A"/>
          <w:sz w:val="20"/>
        </w:rPr>
        <w:t>were</w:t>
      </w:r>
      <w:r>
        <w:rPr>
          <w:rFonts w:ascii="Tahoma"/>
          <w:color w:val="151C1A"/>
          <w:spacing w:val="-3"/>
          <w:sz w:val="20"/>
        </w:rPr>
        <w:t xml:space="preserve"> </w:t>
      </w:r>
      <w:r>
        <w:rPr>
          <w:rFonts w:ascii="Tahoma"/>
          <w:color w:val="151C1A"/>
          <w:sz w:val="20"/>
        </w:rPr>
        <w:t>satisfied.</w:t>
      </w:r>
    </w:p>
    <w:p w14:paraId="5FFD448D" w14:textId="77777777" w:rsidR="00B85A26" w:rsidRDefault="00B85A26">
      <w:pPr>
        <w:pStyle w:val="BodyText"/>
        <w:spacing w:before="2"/>
        <w:rPr>
          <w:rFonts w:ascii="Tahoma"/>
          <w:sz w:val="20"/>
        </w:rPr>
      </w:pPr>
    </w:p>
    <w:p w14:paraId="123BB702" w14:textId="77777777" w:rsidR="00B85A26" w:rsidRDefault="00210AEB">
      <w:pPr>
        <w:ind w:left="1768" w:right="1082" w:firstLine="5"/>
        <w:jc w:val="both"/>
        <w:rPr>
          <w:rFonts w:ascii="Tahoma"/>
          <w:sz w:val="20"/>
        </w:rPr>
      </w:pPr>
      <w:r>
        <w:rPr>
          <w:rFonts w:ascii="Tahoma"/>
          <w:color w:val="141B18"/>
          <w:sz w:val="20"/>
        </w:rPr>
        <w:t>When grant revenue was received whereby the association incurred an obligation to deliver economic</w:t>
      </w:r>
      <w:r>
        <w:rPr>
          <w:rFonts w:ascii="Tahoma"/>
          <w:color w:val="141B18"/>
          <w:spacing w:val="1"/>
          <w:sz w:val="20"/>
        </w:rPr>
        <w:t xml:space="preserve"> </w:t>
      </w:r>
      <w:r>
        <w:rPr>
          <w:rFonts w:ascii="Tahoma"/>
          <w:color w:val="141B18"/>
          <w:sz w:val="20"/>
        </w:rPr>
        <w:t>value directly back to the contributor</w:t>
      </w:r>
      <w:r>
        <w:rPr>
          <w:rFonts w:ascii="Tahoma"/>
          <w:color w:val="141B18"/>
          <w:sz w:val="20"/>
        </w:rPr>
        <w:t>, this was considered a reciprocal transaction and the grant</w:t>
      </w:r>
      <w:r>
        <w:rPr>
          <w:rFonts w:ascii="Tahoma"/>
          <w:color w:val="141B18"/>
          <w:spacing w:val="1"/>
          <w:sz w:val="20"/>
        </w:rPr>
        <w:t xml:space="preserve"> </w:t>
      </w:r>
      <w:r>
        <w:rPr>
          <w:rFonts w:ascii="Tahoma"/>
          <w:color w:val="141B18"/>
          <w:sz w:val="20"/>
        </w:rPr>
        <w:t xml:space="preserve">revenue was </w:t>
      </w:r>
      <w:proofErr w:type="spellStart"/>
      <w:r>
        <w:rPr>
          <w:rFonts w:ascii="Tahoma"/>
          <w:color w:val="141B18"/>
          <w:sz w:val="20"/>
        </w:rPr>
        <w:t>recognised</w:t>
      </w:r>
      <w:proofErr w:type="spellEnd"/>
      <w:r>
        <w:rPr>
          <w:rFonts w:ascii="Tahoma"/>
          <w:color w:val="141B18"/>
          <w:sz w:val="20"/>
        </w:rPr>
        <w:t xml:space="preserve"> in the statement of financial position as a liability until the service had been</w:t>
      </w:r>
      <w:r>
        <w:rPr>
          <w:rFonts w:ascii="Tahoma"/>
          <w:color w:val="141B18"/>
          <w:spacing w:val="1"/>
          <w:sz w:val="20"/>
        </w:rPr>
        <w:t xml:space="preserve"> </w:t>
      </w:r>
      <w:r>
        <w:rPr>
          <w:rFonts w:ascii="Tahoma"/>
          <w:color w:val="141B18"/>
          <w:sz w:val="20"/>
        </w:rPr>
        <w:t>delivered</w:t>
      </w:r>
      <w:r>
        <w:rPr>
          <w:rFonts w:ascii="Tahoma"/>
          <w:color w:val="141B18"/>
          <w:spacing w:val="1"/>
          <w:sz w:val="20"/>
        </w:rPr>
        <w:t xml:space="preserve"> </w:t>
      </w:r>
      <w:r>
        <w:rPr>
          <w:rFonts w:ascii="Tahoma"/>
          <w:color w:val="141B18"/>
          <w:sz w:val="20"/>
        </w:rPr>
        <w:t>to</w:t>
      </w:r>
      <w:r>
        <w:rPr>
          <w:rFonts w:ascii="Tahoma"/>
          <w:color w:val="141B18"/>
          <w:spacing w:val="-10"/>
          <w:sz w:val="20"/>
        </w:rPr>
        <w:t xml:space="preserve"> </w:t>
      </w:r>
      <w:r>
        <w:rPr>
          <w:rFonts w:ascii="Tahoma"/>
          <w:color w:val="141B18"/>
          <w:sz w:val="20"/>
        </w:rPr>
        <w:t>the</w:t>
      </w:r>
      <w:r>
        <w:rPr>
          <w:rFonts w:ascii="Tahoma"/>
          <w:color w:val="141B18"/>
          <w:spacing w:val="-4"/>
          <w:sz w:val="20"/>
        </w:rPr>
        <w:t xml:space="preserve"> </w:t>
      </w:r>
      <w:r>
        <w:rPr>
          <w:rFonts w:ascii="Tahoma"/>
          <w:color w:val="141B18"/>
          <w:sz w:val="20"/>
        </w:rPr>
        <w:t>contributor;</w:t>
      </w:r>
      <w:r>
        <w:rPr>
          <w:rFonts w:ascii="Tahoma"/>
          <w:color w:val="141B18"/>
          <w:spacing w:val="17"/>
          <w:sz w:val="20"/>
        </w:rPr>
        <w:t xml:space="preserve"> </w:t>
      </w:r>
      <w:proofErr w:type="gramStart"/>
      <w:r>
        <w:rPr>
          <w:rFonts w:ascii="Tahoma"/>
          <w:color w:val="141B18"/>
          <w:sz w:val="20"/>
        </w:rPr>
        <w:t>otherwise</w:t>
      </w:r>
      <w:proofErr w:type="gramEnd"/>
      <w:r>
        <w:rPr>
          <w:rFonts w:ascii="Tahoma"/>
          <w:color w:val="141B18"/>
          <w:spacing w:val="6"/>
          <w:sz w:val="20"/>
        </w:rPr>
        <w:t xml:space="preserve"> </w:t>
      </w:r>
      <w:r>
        <w:rPr>
          <w:rFonts w:ascii="Tahoma"/>
          <w:color w:val="141B18"/>
          <w:sz w:val="20"/>
        </w:rPr>
        <w:t>the</w:t>
      </w:r>
      <w:r>
        <w:rPr>
          <w:rFonts w:ascii="Tahoma"/>
          <w:color w:val="141B18"/>
          <w:spacing w:val="-4"/>
          <w:sz w:val="20"/>
        </w:rPr>
        <w:t xml:space="preserve"> </w:t>
      </w:r>
      <w:r>
        <w:rPr>
          <w:rFonts w:ascii="Tahoma"/>
          <w:color w:val="141B18"/>
          <w:sz w:val="20"/>
        </w:rPr>
        <w:t>grant was</w:t>
      </w:r>
      <w:r>
        <w:rPr>
          <w:rFonts w:ascii="Tahoma"/>
          <w:color w:val="141B18"/>
          <w:spacing w:val="5"/>
          <w:sz w:val="20"/>
        </w:rPr>
        <w:t xml:space="preserve"> </w:t>
      </w:r>
      <w:proofErr w:type="spellStart"/>
      <w:r>
        <w:rPr>
          <w:rFonts w:ascii="Tahoma"/>
          <w:color w:val="141B18"/>
          <w:sz w:val="20"/>
        </w:rPr>
        <w:t>recognised</w:t>
      </w:r>
      <w:proofErr w:type="spellEnd"/>
      <w:r>
        <w:rPr>
          <w:rFonts w:ascii="Tahoma"/>
          <w:color w:val="141B18"/>
          <w:spacing w:val="-1"/>
          <w:sz w:val="20"/>
        </w:rPr>
        <w:t xml:space="preserve"> </w:t>
      </w:r>
      <w:r>
        <w:rPr>
          <w:rFonts w:ascii="Tahoma"/>
          <w:color w:val="141B18"/>
          <w:sz w:val="20"/>
        </w:rPr>
        <w:t>as</w:t>
      </w:r>
      <w:r>
        <w:rPr>
          <w:rFonts w:ascii="Tahoma"/>
          <w:color w:val="141B18"/>
          <w:spacing w:val="-2"/>
          <w:sz w:val="20"/>
        </w:rPr>
        <w:t xml:space="preserve"> </w:t>
      </w:r>
      <w:r>
        <w:rPr>
          <w:rFonts w:ascii="Tahoma"/>
          <w:color w:val="141B18"/>
          <w:sz w:val="20"/>
        </w:rPr>
        <w:t>income</w:t>
      </w:r>
      <w:r>
        <w:rPr>
          <w:rFonts w:ascii="Tahoma"/>
          <w:color w:val="141B18"/>
          <w:spacing w:val="2"/>
          <w:sz w:val="20"/>
        </w:rPr>
        <w:t xml:space="preserve"> </w:t>
      </w:r>
      <w:r>
        <w:rPr>
          <w:rFonts w:ascii="Tahoma"/>
          <w:color w:val="141B18"/>
          <w:sz w:val="20"/>
        </w:rPr>
        <w:t>on</w:t>
      </w:r>
      <w:r>
        <w:rPr>
          <w:rFonts w:ascii="Tahoma"/>
          <w:color w:val="141B18"/>
          <w:spacing w:val="-8"/>
          <w:sz w:val="20"/>
        </w:rPr>
        <w:t xml:space="preserve"> </w:t>
      </w:r>
      <w:r>
        <w:rPr>
          <w:rFonts w:ascii="Tahoma"/>
          <w:color w:val="141B18"/>
          <w:sz w:val="20"/>
        </w:rPr>
        <w:t>receipt.</w:t>
      </w:r>
    </w:p>
    <w:p w14:paraId="17E87CC7" w14:textId="77777777" w:rsidR="00B85A26" w:rsidRDefault="00B85A26">
      <w:pPr>
        <w:pStyle w:val="BodyText"/>
        <w:spacing w:before="1"/>
        <w:rPr>
          <w:rFonts w:ascii="Tahoma"/>
          <w:sz w:val="20"/>
        </w:rPr>
      </w:pPr>
    </w:p>
    <w:p w14:paraId="4D07A8D9" w14:textId="77777777" w:rsidR="00B85A26" w:rsidRDefault="00210AEB">
      <w:pPr>
        <w:ind w:left="1359"/>
        <w:rPr>
          <w:rFonts w:ascii="Tahoma"/>
          <w:b/>
          <w:sz w:val="20"/>
        </w:rPr>
      </w:pPr>
      <w:r>
        <w:rPr>
          <w:rFonts w:ascii="Tahoma"/>
          <w:b/>
          <w:color w:val="282E2D"/>
          <w:sz w:val="20"/>
        </w:rPr>
        <w:t>(b}</w:t>
      </w:r>
      <w:r>
        <w:rPr>
          <w:rFonts w:ascii="Tahoma"/>
          <w:b/>
          <w:color w:val="282E2D"/>
          <w:spacing w:val="48"/>
          <w:sz w:val="20"/>
        </w:rPr>
        <w:t xml:space="preserve"> </w:t>
      </w:r>
      <w:r>
        <w:rPr>
          <w:rFonts w:ascii="Tahoma"/>
          <w:b/>
          <w:color w:val="282E2D"/>
          <w:sz w:val="20"/>
        </w:rPr>
        <w:t>Property,</w:t>
      </w:r>
      <w:r>
        <w:rPr>
          <w:rFonts w:ascii="Tahoma"/>
          <w:b/>
          <w:color w:val="282E2D"/>
          <w:spacing w:val="-2"/>
          <w:sz w:val="20"/>
        </w:rPr>
        <w:t xml:space="preserve"> </w:t>
      </w:r>
      <w:r>
        <w:rPr>
          <w:rFonts w:ascii="Tahoma"/>
          <w:b/>
          <w:color w:val="282E2D"/>
          <w:sz w:val="20"/>
        </w:rPr>
        <w:t>Plant</w:t>
      </w:r>
      <w:r>
        <w:rPr>
          <w:rFonts w:ascii="Tahoma"/>
          <w:b/>
          <w:color w:val="282E2D"/>
          <w:spacing w:val="-10"/>
          <w:sz w:val="20"/>
        </w:rPr>
        <w:t xml:space="preserve"> </w:t>
      </w:r>
      <w:r>
        <w:rPr>
          <w:rFonts w:ascii="Tahoma"/>
          <w:b/>
          <w:color w:val="282E2D"/>
          <w:sz w:val="20"/>
        </w:rPr>
        <w:t>and</w:t>
      </w:r>
      <w:r>
        <w:rPr>
          <w:rFonts w:ascii="Tahoma"/>
          <w:b/>
          <w:color w:val="282E2D"/>
          <w:spacing w:val="-9"/>
          <w:sz w:val="20"/>
        </w:rPr>
        <w:t xml:space="preserve"> </w:t>
      </w:r>
      <w:r>
        <w:rPr>
          <w:rFonts w:ascii="Tahoma"/>
          <w:b/>
          <w:color w:val="282E2D"/>
          <w:sz w:val="20"/>
        </w:rPr>
        <w:t>Equipment</w:t>
      </w:r>
    </w:p>
    <w:p w14:paraId="39E55C68" w14:textId="77777777" w:rsidR="00B85A26" w:rsidRDefault="00B85A26">
      <w:pPr>
        <w:pStyle w:val="BodyText"/>
        <w:spacing w:before="2"/>
        <w:rPr>
          <w:rFonts w:ascii="Tahoma"/>
          <w:b/>
          <w:sz w:val="20"/>
        </w:rPr>
      </w:pPr>
    </w:p>
    <w:p w14:paraId="2F16D7E0" w14:textId="77777777" w:rsidR="00B85A26" w:rsidRDefault="00210AEB">
      <w:pPr>
        <w:ind w:left="1781"/>
        <w:jc w:val="both"/>
        <w:rPr>
          <w:rFonts w:ascii="Tahoma"/>
          <w:sz w:val="20"/>
        </w:rPr>
      </w:pPr>
      <w:r>
        <w:rPr>
          <w:rFonts w:ascii="Tahoma"/>
          <w:color w:val="131716"/>
          <w:sz w:val="20"/>
        </w:rPr>
        <w:t>Plant</w:t>
      </w:r>
      <w:r>
        <w:rPr>
          <w:rFonts w:ascii="Tahoma"/>
          <w:color w:val="131716"/>
          <w:spacing w:val="-10"/>
          <w:sz w:val="20"/>
        </w:rPr>
        <w:t xml:space="preserve"> </w:t>
      </w:r>
      <w:r>
        <w:rPr>
          <w:rFonts w:ascii="Tahoma"/>
          <w:color w:val="131716"/>
          <w:sz w:val="20"/>
        </w:rPr>
        <w:t>and</w:t>
      </w:r>
      <w:r>
        <w:rPr>
          <w:rFonts w:ascii="Tahoma"/>
          <w:color w:val="131716"/>
          <w:spacing w:val="-1"/>
          <w:sz w:val="20"/>
        </w:rPr>
        <w:t xml:space="preserve"> </w:t>
      </w:r>
      <w:r>
        <w:rPr>
          <w:rFonts w:ascii="Tahoma"/>
          <w:color w:val="131716"/>
          <w:sz w:val="20"/>
        </w:rPr>
        <w:t>Equipment</w:t>
      </w:r>
      <w:r>
        <w:rPr>
          <w:rFonts w:ascii="Tahoma"/>
          <w:color w:val="131716"/>
          <w:spacing w:val="-12"/>
          <w:sz w:val="20"/>
        </w:rPr>
        <w:t xml:space="preserve"> </w:t>
      </w:r>
      <w:r>
        <w:rPr>
          <w:rFonts w:ascii="Tahoma"/>
          <w:color w:val="131716"/>
          <w:sz w:val="20"/>
        </w:rPr>
        <w:t>are</w:t>
      </w:r>
      <w:r>
        <w:rPr>
          <w:rFonts w:ascii="Tahoma"/>
          <w:color w:val="131716"/>
          <w:spacing w:val="-9"/>
          <w:sz w:val="20"/>
        </w:rPr>
        <w:t xml:space="preserve"> </w:t>
      </w:r>
      <w:r>
        <w:rPr>
          <w:rFonts w:ascii="Tahoma"/>
          <w:color w:val="131716"/>
          <w:sz w:val="20"/>
        </w:rPr>
        <w:t>carried</w:t>
      </w:r>
      <w:r>
        <w:rPr>
          <w:rFonts w:ascii="Tahoma"/>
          <w:color w:val="131716"/>
          <w:spacing w:val="-14"/>
          <w:sz w:val="20"/>
        </w:rPr>
        <w:t xml:space="preserve"> </w:t>
      </w:r>
      <w:r>
        <w:rPr>
          <w:rFonts w:ascii="Tahoma"/>
          <w:color w:val="131716"/>
          <w:sz w:val="20"/>
        </w:rPr>
        <w:t>at</w:t>
      </w:r>
      <w:r>
        <w:rPr>
          <w:rFonts w:ascii="Tahoma"/>
          <w:color w:val="131716"/>
          <w:spacing w:val="-8"/>
          <w:sz w:val="20"/>
        </w:rPr>
        <w:t xml:space="preserve"> </w:t>
      </w:r>
      <w:r>
        <w:rPr>
          <w:rFonts w:ascii="Tahoma"/>
          <w:color w:val="131716"/>
          <w:sz w:val="20"/>
        </w:rPr>
        <w:t>cost</w:t>
      </w:r>
      <w:r>
        <w:rPr>
          <w:rFonts w:ascii="Tahoma"/>
          <w:color w:val="131716"/>
          <w:spacing w:val="-8"/>
          <w:sz w:val="20"/>
        </w:rPr>
        <w:t xml:space="preserve"> </w:t>
      </w:r>
      <w:r>
        <w:rPr>
          <w:rFonts w:ascii="Tahoma"/>
          <w:color w:val="131716"/>
          <w:sz w:val="20"/>
        </w:rPr>
        <w:t>less,</w:t>
      </w:r>
      <w:r>
        <w:rPr>
          <w:rFonts w:ascii="Tahoma"/>
          <w:color w:val="131716"/>
          <w:spacing w:val="6"/>
          <w:sz w:val="20"/>
        </w:rPr>
        <w:t xml:space="preserve"> </w:t>
      </w:r>
      <w:r>
        <w:rPr>
          <w:rFonts w:ascii="Tahoma"/>
          <w:color w:val="131716"/>
          <w:sz w:val="20"/>
        </w:rPr>
        <w:t>where</w:t>
      </w:r>
      <w:r>
        <w:rPr>
          <w:rFonts w:ascii="Tahoma"/>
          <w:color w:val="131716"/>
          <w:spacing w:val="-6"/>
          <w:sz w:val="20"/>
        </w:rPr>
        <w:t xml:space="preserve"> </w:t>
      </w:r>
      <w:r>
        <w:rPr>
          <w:rFonts w:ascii="Tahoma"/>
          <w:color w:val="131716"/>
          <w:sz w:val="20"/>
        </w:rPr>
        <w:t>applicable,</w:t>
      </w:r>
      <w:r>
        <w:rPr>
          <w:rFonts w:ascii="Tahoma"/>
          <w:color w:val="131716"/>
          <w:spacing w:val="-1"/>
          <w:sz w:val="20"/>
        </w:rPr>
        <w:t xml:space="preserve"> </w:t>
      </w:r>
      <w:r>
        <w:rPr>
          <w:rFonts w:ascii="Tahoma"/>
          <w:color w:val="131716"/>
          <w:sz w:val="20"/>
        </w:rPr>
        <w:t>any</w:t>
      </w:r>
      <w:r>
        <w:rPr>
          <w:rFonts w:ascii="Tahoma"/>
          <w:color w:val="131716"/>
          <w:spacing w:val="-6"/>
          <w:sz w:val="20"/>
        </w:rPr>
        <w:t xml:space="preserve"> </w:t>
      </w:r>
      <w:r>
        <w:rPr>
          <w:rFonts w:ascii="Tahoma"/>
          <w:color w:val="131716"/>
          <w:sz w:val="20"/>
        </w:rPr>
        <w:t>accumulated</w:t>
      </w:r>
      <w:r>
        <w:rPr>
          <w:rFonts w:ascii="Tahoma"/>
          <w:color w:val="131716"/>
          <w:spacing w:val="-9"/>
          <w:sz w:val="20"/>
        </w:rPr>
        <w:t xml:space="preserve"> </w:t>
      </w:r>
      <w:r>
        <w:rPr>
          <w:rFonts w:ascii="Tahoma"/>
          <w:color w:val="131716"/>
          <w:sz w:val="20"/>
        </w:rPr>
        <w:t>depreciation.</w:t>
      </w:r>
    </w:p>
    <w:p w14:paraId="1A647AE7" w14:textId="77777777" w:rsidR="00B85A26" w:rsidRDefault="00B85A26">
      <w:pPr>
        <w:pStyle w:val="BodyText"/>
        <w:spacing w:before="10"/>
        <w:rPr>
          <w:rFonts w:ascii="Tahoma"/>
          <w:sz w:val="20"/>
        </w:rPr>
      </w:pPr>
    </w:p>
    <w:p w14:paraId="1BCBB12F" w14:textId="77777777" w:rsidR="00B85A26" w:rsidRDefault="00210AEB">
      <w:pPr>
        <w:spacing w:line="235" w:lineRule="auto"/>
        <w:ind w:left="1769" w:right="1040" w:firstLine="13"/>
        <w:jc w:val="both"/>
        <w:rPr>
          <w:rFonts w:ascii="Tahoma"/>
          <w:sz w:val="20"/>
        </w:rPr>
      </w:pPr>
      <w:r>
        <w:rPr>
          <w:rFonts w:ascii="Tahoma"/>
          <w:color w:val="131716"/>
          <w:sz w:val="20"/>
        </w:rPr>
        <w:t>Depreciation is calculated on the prime cost basis and is brought to account over the estimated</w:t>
      </w:r>
      <w:r>
        <w:rPr>
          <w:rFonts w:ascii="Tahoma"/>
          <w:color w:val="131716"/>
          <w:spacing w:val="1"/>
          <w:sz w:val="20"/>
        </w:rPr>
        <w:t xml:space="preserve"> </w:t>
      </w:r>
      <w:r>
        <w:rPr>
          <w:rFonts w:ascii="Tahoma"/>
          <w:color w:val="131716"/>
          <w:sz w:val="20"/>
        </w:rPr>
        <w:t>economic</w:t>
      </w:r>
      <w:r>
        <w:rPr>
          <w:rFonts w:ascii="Tahoma"/>
          <w:color w:val="131716"/>
          <w:spacing w:val="-1"/>
          <w:sz w:val="20"/>
        </w:rPr>
        <w:t xml:space="preserve"> </w:t>
      </w:r>
      <w:r>
        <w:rPr>
          <w:rFonts w:ascii="Tahoma"/>
          <w:color w:val="131716"/>
          <w:sz w:val="20"/>
        </w:rPr>
        <w:t>lives</w:t>
      </w:r>
      <w:r>
        <w:rPr>
          <w:rFonts w:ascii="Tahoma"/>
          <w:color w:val="131716"/>
          <w:spacing w:val="-5"/>
          <w:sz w:val="20"/>
        </w:rPr>
        <w:t xml:space="preserve"> </w:t>
      </w:r>
      <w:r>
        <w:rPr>
          <w:rFonts w:ascii="Tahoma"/>
          <w:color w:val="131716"/>
          <w:sz w:val="20"/>
        </w:rPr>
        <w:t>of</w:t>
      </w:r>
      <w:r>
        <w:rPr>
          <w:rFonts w:ascii="Tahoma"/>
          <w:color w:val="131716"/>
          <w:spacing w:val="-5"/>
          <w:sz w:val="20"/>
        </w:rPr>
        <w:t xml:space="preserve"> </w:t>
      </w:r>
      <w:r>
        <w:rPr>
          <w:rFonts w:ascii="Tahoma"/>
          <w:color w:val="131716"/>
          <w:sz w:val="20"/>
        </w:rPr>
        <w:t>all fixed</w:t>
      </w:r>
      <w:r>
        <w:rPr>
          <w:rFonts w:ascii="Tahoma"/>
          <w:color w:val="131716"/>
          <w:spacing w:val="-7"/>
          <w:sz w:val="20"/>
        </w:rPr>
        <w:t xml:space="preserve"> </w:t>
      </w:r>
      <w:r>
        <w:rPr>
          <w:rFonts w:ascii="Tahoma"/>
          <w:color w:val="131716"/>
          <w:sz w:val="20"/>
        </w:rPr>
        <w:t>assets</w:t>
      </w:r>
      <w:r>
        <w:rPr>
          <w:rFonts w:ascii="Tahoma"/>
          <w:color w:val="131716"/>
          <w:spacing w:val="-5"/>
          <w:sz w:val="20"/>
        </w:rPr>
        <w:t xml:space="preserve"> </w:t>
      </w:r>
      <w:r>
        <w:rPr>
          <w:rFonts w:ascii="Tahoma"/>
          <w:color w:val="131716"/>
          <w:sz w:val="20"/>
        </w:rPr>
        <w:t>commencing</w:t>
      </w:r>
      <w:r>
        <w:rPr>
          <w:rFonts w:ascii="Tahoma"/>
          <w:color w:val="131716"/>
          <w:spacing w:val="-4"/>
          <w:sz w:val="20"/>
        </w:rPr>
        <w:t xml:space="preserve"> </w:t>
      </w:r>
      <w:r>
        <w:rPr>
          <w:rFonts w:ascii="Tahoma"/>
          <w:color w:val="131716"/>
          <w:sz w:val="20"/>
        </w:rPr>
        <w:t>from</w:t>
      </w:r>
      <w:r>
        <w:rPr>
          <w:rFonts w:ascii="Tahoma"/>
          <w:color w:val="131716"/>
          <w:spacing w:val="1"/>
          <w:sz w:val="20"/>
        </w:rPr>
        <w:t xml:space="preserve"> </w:t>
      </w:r>
      <w:r>
        <w:rPr>
          <w:rFonts w:ascii="Tahoma"/>
          <w:color w:val="131716"/>
          <w:sz w:val="20"/>
        </w:rPr>
        <w:t>the</w:t>
      </w:r>
      <w:r>
        <w:rPr>
          <w:rFonts w:ascii="Tahoma"/>
          <w:color w:val="131716"/>
          <w:spacing w:val="-3"/>
          <w:sz w:val="20"/>
        </w:rPr>
        <w:t xml:space="preserve"> </w:t>
      </w:r>
      <w:r>
        <w:rPr>
          <w:rFonts w:ascii="Tahoma"/>
          <w:color w:val="131716"/>
          <w:sz w:val="20"/>
        </w:rPr>
        <w:t>time</w:t>
      </w:r>
      <w:r>
        <w:rPr>
          <w:rFonts w:ascii="Tahoma"/>
          <w:color w:val="131716"/>
          <w:spacing w:val="-4"/>
          <w:sz w:val="20"/>
        </w:rPr>
        <w:t xml:space="preserve"> </w:t>
      </w:r>
      <w:r>
        <w:rPr>
          <w:rFonts w:ascii="Tahoma"/>
          <w:color w:val="131716"/>
          <w:sz w:val="20"/>
        </w:rPr>
        <w:t>the</w:t>
      </w:r>
      <w:r>
        <w:rPr>
          <w:rFonts w:ascii="Tahoma"/>
          <w:color w:val="131716"/>
          <w:spacing w:val="-4"/>
          <w:sz w:val="20"/>
        </w:rPr>
        <w:t xml:space="preserve"> </w:t>
      </w:r>
      <w:r>
        <w:rPr>
          <w:rFonts w:ascii="Tahoma"/>
          <w:color w:val="131716"/>
          <w:sz w:val="20"/>
        </w:rPr>
        <w:t>asset</w:t>
      </w:r>
      <w:r>
        <w:rPr>
          <w:rFonts w:ascii="Tahoma"/>
          <w:color w:val="131716"/>
          <w:spacing w:val="2"/>
          <w:sz w:val="20"/>
        </w:rPr>
        <w:t xml:space="preserve"> </w:t>
      </w:r>
      <w:r>
        <w:rPr>
          <w:rFonts w:ascii="Tahoma"/>
          <w:color w:val="131716"/>
          <w:sz w:val="20"/>
        </w:rPr>
        <w:t>is</w:t>
      </w:r>
      <w:r>
        <w:rPr>
          <w:rFonts w:ascii="Tahoma"/>
          <w:color w:val="131716"/>
          <w:spacing w:val="-4"/>
          <w:sz w:val="20"/>
        </w:rPr>
        <w:t xml:space="preserve"> </w:t>
      </w:r>
      <w:r>
        <w:rPr>
          <w:rFonts w:ascii="Tahoma"/>
          <w:color w:val="131716"/>
          <w:sz w:val="20"/>
        </w:rPr>
        <w:t>held</w:t>
      </w:r>
      <w:r>
        <w:rPr>
          <w:rFonts w:ascii="Tahoma"/>
          <w:color w:val="131716"/>
          <w:spacing w:val="-4"/>
          <w:sz w:val="20"/>
        </w:rPr>
        <w:t xml:space="preserve"> </w:t>
      </w:r>
      <w:r>
        <w:rPr>
          <w:rFonts w:ascii="Tahoma"/>
          <w:color w:val="131716"/>
          <w:sz w:val="20"/>
        </w:rPr>
        <w:t>ready</w:t>
      </w:r>
      <w:r>
        <w:rPr>
          <w:rFonts w:ascii="Tahoma"/>
          <w:color w:val="131716"/>
          <w:spacing w:val="-6"/>
          <w:sz w:val="20"/>
        </w:rPr>
        <w:t xml:space="preserve"> </w:t>
      </w:r>
      <w:r>
        <w:rPr>
          <w:rFonts w:ascii="Tahoma"/>
          <w:color w:val="131716"/>
          <w:sz w:val="20"/>
        </w:rPr>
        <w:t>for</w:t>
      </w:r>
      <w:r>
        <w:rPr>
          <w:rFonts w:ascii="Tahoma"/>
          <w:color w:val="131716"/>
          <w:spacing w:val="2"/>
          <w:sz w:val="20"/>
        </w:rPr>
        <w:t xml:space="preserve"> </w:t>
      </w:r>
      <w:r>
        <w:rPr>
          <w:rFonts w:ascii="Tahoma"/>
          <w:color w:val="131716"/>
          <w:sz w:val="20"/>
        </w:rPr>
        <w:t>use.</w:t>
      </w:r>
    </w:p>
    <w:p w14:paraId="70591391" w14:textId="77777777" w:rsidR="00B85A26" w:rsidRDefault="00B85A26">
      <w:pPr>
        <w:pStyle w:val="BodyText"/>
        <w:spacing w:before="1"/>
        <w:rPr>
          <w:rFonts w:ascii="Tahoma"/>
          <w:sz w:val="20"/>
        </w:rPr>
      </w:pPr>
    </w:p>
    <w:p w14:paraId="2450840F" w14:textId="77777777" w:rsidR="00B85A26" w:rsidRDefault="00210AEB">
      <w:pPr>
        <w:spacing w:before="1"/>
        <w:ind w:left="1761"/>
        <w:jc w:val="both"/>
        <w:rPr>
          <w:rFonts w:ascii="Tahoma"/>
          <w:sz w:val="20"/>
        </w:rPr>
      </w:pPr>
      <w:r>
        <w:rPr>
          <w:rFonts w:ascii="Tahoma"/>
          <w:color w:val="1B2220"/>
          <w:sz w:val="20"/>
        </w:rPr>
        <w:t>The depreciation</w:t>
      </w:r>
      <w:r>
        <w:rPr>
          <w:rFonts w:ascii="Tahoma"/>
          <w:color w:val="1B2220"/>
          <w:spacing w:val="-8"/>
          <w:sz w:val="20"/>
        </w:rPr>
        <w:t xml:space="preserve"> </w:t>
      </w:r>
      <w:r>
        <w:rPr>
          <w:rFonts w:ascii="Tahoma"/>
          <w:color w:val="1B2220"/>
          <w:sz w:val="20"/>
        </w:rPr>
        <w:t>rates used</w:t>
      </w:r>
      <w:r>
        <w:rPr>
          <w:rFonts w:ascii="Tahoma"/>
          <w:color w:val="1B2220"/>
          <w:spacing w:val="-4"/>
          <w:sz w:val="20"/>
        </w:rPr>
        <w:t xml:space="preserve"> </w:t>
      </w:r>
      <w:r>
        <w:rPr>
          <w:rFonts w:ascii="Tahoma"/>
          <w:color w:val="1B2220"/>
          <w:sz w:val="20"/>
        </w:rPr>
        <w:t>are</w:t>
      </w:r>
      <w:r>
        <w:rPr>
          <w:rFonts w:ascii="Tahoma"/>
          <w:color w:val="1B2220"/>
          <w:spacing w:val="-4"/>
          <w:sz w:val="20"/>
        </w:rPr>
        <w:t xml:space="preserve"> </w:t>
      </w:r>
      <w:r>
        <w:rPr>
          <w:rFonts w:ascii="Tahoma"/>
          <w:color w:val="1B2220"/>
          <w:sz w:val="20"/>
        </w:rPr>
        <w:t>as</w:t>
      </w:r>
      <w:r>
        <w:rPr>
          <w:rFonts w:ascii="Tahoma"/>
          <w:color w:val="1B2220"/>
          <w:spacing w:val="-8"/>
          <w:sz w:val="20"/>
        </w:rPr>
        <w:t xml:space="preserve"> </w:t>
      </w:r>
      <w:r>
        <w:rPr>
          <w:rFonts w:ascii="Tahoma"/>
          <w:color w:val="1B2220"/>
          <w:sz w:val="20"/>
        </w:rPr>
        <w:t>follows:</w:t>
      </w:r>
    </w:p>
    <w:p w14:paraId="3FE6F9F5" w14:textId="77777777" w:rsidR="00B85A26" w:rsidRDefault="00B85A26">
      <w:pPr>
        <w:pStyle w:val="BodyText"/>
        <w:spacing w:before="3"/>
        <w:rPr>
          <w:rFonts w:ascii="Tahoma"/>
          <w:sz w:val="20"/>
        </w:rPr>
      </w:pPr>
    </w:p>
    <w:p w14:paraId="1B1002EC" w14:textId="77777777" w:rsidR="00B85A26" w:rsidRDefault="00210AEB">
      <w:pPr>
        <w:tabs>
          <w:tab w:val="left" w:pos="4677"/>
        </w:tabs>
        <w:ind w:left="2504"/>
        <w:rPr>
          <w:rFonts w:ascii="Tahoma"/>
          <w:sz w:val="20"/>
        </w:rPr>
      </w:pPr>
      <w:r>
        <w:rPr>
          <w:rFonts w:ascii="Tahoma"/>
          <w:color w:val="18201F"/>
          <w:sz w:val="20"/>
          <w:u w:val="thick" w:color="404747"/>
        </w:rPr>
        <w:t>Class</w:t>
      </w:r>
      <w:r>
        <w:rPr>
          <w:rFonts w:ascii="Tahoma"/>
          <w:color w:val="18201F"/>
          <w:spacing w:val="-5"/>
          <w:sz w:val="20"/>
          <w:u w:val="thick" w:color="404747"/>
        </w:rPr>
        <w:t xml:space="preserve"> </w:t>
      </w:r>
      <w:r>
        <w:rPr>
          <w:rFonts w:ascii="Tahoma"/>
          <w:color w:val="18201F"/>
          <w:sz w:val="20"/>
          <w:u w:val="thick" w:color="404747"/>
        </w:rPr>
        <w:t>of</w:t>
      </w:r>
      <w:r>
        <w:rPr>
          <w:rFonts w:ascii="Tahoma"/>
          <w:color w:val="18201F"/>
          <w:spacing w:val="4"/>
          <w:sz w:val="20"/>
          <w:u w:val="thick" w:color="404747"/>
        </w:rPr>
        <w:t xml:space="preserve"> </w:t>
      </w:r>
      <w:r>
        <w:rPr>
          <w:rFonts w:ascii="Tahoma"/>
          <w:color w:val="18201F"/>
          <w:sz w:val="20"/>
          <w:u w:val="thick" w:color="404747"/>
        </w:rPr>
        <w:t>Fixed</w:t>
      </w:r>
      <w:r>
        <w:rPr>
          <w:rFonts w:ascii="Tahoma"/>
          <w:color w:val="18201F"/>
          <w:spacing w:val="-5"/>
          <w:sz w:val="20"/>
          <w:u w:val="thick" w:color="404747"/>
        </w:rPr>
        <w:t xml:space="preserve"> </w:t>
      </w:r>
      <w:r>
        <w:rPr>
          <w:rFonts w:ascii="Tahoma"/>
          <w:color w:val="18201F"/>
          <w:sz w:val="20"/>
          <w:u w:val="thick" w:color="404747"/>
        </w:rPr>
        <w:t>Assets</w:t>
      </w:r>
      <w:r>
        <w:rPr>
          <w:rFonts w:ascii="Tahoma"/>
          <w:color w:val="18201F"/>
          <w:sz w:val="20"/>
          <w:u w:val="thick" w:color="404747"/>
        </w:rPr>
        <w:tab/>
        <w:t>Depreciation</w:t>
      </w:r>
      <w:r>
        <w:rPr>
          <w:rFonts w:ascii="Tahoma"/>
          <w:color w:val="18201F"/>
          <w:spacing w:val="-6"/>
          <w:sz w:val="20"/>
          <w:u w:val="thick" w:color="404747"/>
        </w:rPr>
        <w:t xml:space="preserve"> </w:t>
      </w:r>
      <w:r>
        <w:rPr>
          <w:rFonts w:ascii="Tahoma"/>
          <w:color w:val="18201F"/>
          <w:sz w:val="20"/>
          <w:u w:val="thick" w:color="404747"/>
        </w:rPr>
        <w:t>Rate</w:t>
      </w:r>
    </w:p>
    <w:p w14:paraId="504CE62F" w14:textId="77777777" w:rsidR="00B85A26" w:rsidRDefault="00B85A26">
      <w:pPr>
        <w:pStyle w:val="BodyText"/>
        <w:spacing w:before="11"/>
        <w:rPr>
          <w:rFonts w:ascii="Tahoma"/>
          <w:sz w:val="10"/>
        </w:rPr>
      </w:pPr>
    </w:p>
    <w:p w14:paraId="312779BC" w14:textId="77777777" w:rsidR="00B85A26" w:rsidRDefault="00B85A26">
      <w:pPr>
        <w:rPr>
          <w:rFonts w:ascii="Tahoma"/>
          <w:sz w:val="10"/>
        </w:rPr>
        <w:sectPr w:rsidR="00B85A26">
          <w:headerReference w:type="even" r:id="rId98"/>
          <w:headerReference w:type="default" r:id="rId99"/>
          <w:footerReference w:type="even" r:id="rId100"/>
          <w:footerReference w:type="default" r:id="rId101"/>
          <w:pgSz w:w="11910" w:h="16840"/>
          <w:pgMar w:top="2480" w:right="0" w:bottom="1280" w:left="0" w:header="0" w:footer="1091" w:gutter="0"/>
          <w:pgNumType w:start="51"/>
          <w:cols w:space="720"/>
        </w:sectPr>
      </w:pPr>
    </w:p>
    <w:p w14:paraId="5275E0E9" w14:textId="77777777" w:rsidR="00B85A26" w:rsidRDefault="00210AEB">
      <w:pPr>
        <w:spacing w:before="112"/>
        <w:ind w:left="2515"/>
        <w:rPr>
          <w:rFonts w:ascii="Tahoma"/>
          <w:sz w:val="20"/>
        </w:rPr>
      </w:pPr>
      <w:r>
        <w:rPr>
          <w:rFonts w:ascii="Tahoma"/>
          <w:color w:val="1B201F"/>
          <w:sz w:val="20"/>
        </w:rPr>
        <w:t>Plant</w:t>
      </w:r>
      <w:r>
        <w:rPr>
          <w:rFonts w:ascii="Tahoma"/>
          <w:color w:val="1B201F"/>
          <w:spacing w:val="-15"/>
          <w:sz w:val="20"/>
        </w:rPr>
        <w:t xml:space="preserve"> </w:t>
      </w:r>
      <w:r>
        <w:rPr>
          <w:rFonts w:ascii="Tahoma"/>
          <w:color w:val="1B201F"/>
          <w:sz w:val="20"/>
        </w:rPr>
        <w:t>and</w:t>
      </w:r>
      <w:r>
        <w:rPr>
          <w:rFonts w:ascii="Tahoma"/>
          <w:color w:val="1B201F"/>
          <w:spacing w:val="-11"/>
          <w:sz w:val="20"/>
        </w:rPr>
        <w:t xml:space="preserve"> </w:t>
      </w:r>
      <w:r>
        <w:rPr>
          <w:rFonts w:ascii="Tahoma"/>
          <w:color w:val="1B201F"/>
          <w:sz w:val="20"/>
        </w:rPr>
        <w:t>Equipment</w:t>
      </w:r>
    </w:p>
    <w:p w14:paraId="0F422CA7" w14:textId="77777777" w:rsidR="00B85A26" w:rsidRDefault="00B85A26">
      <w:pPr>
        <w:pStyle w:val="BodyText"/>
        <w:spacing w:before="9"/>
        <w:rPr>
          <w:rFonts w:ascii="Tahoma"/>
          <w:sz w:val="19"/>
        </w:rPr>
      </w:pPr>
    </w:p>
    <w:p w14:paraId="78B7CC9E" w14:textId="77777777" w:rsidR="00B85A26" w:rsidRDefault="00210AEB">
      <w:pPr>
        <w:ind w:left="1361"/>
        <w:rPr>
          <w:rFonts w:ascii="Tahoma"/>
          <w:b/>
          <w:sz w:val="20"/>
        </w:rPr>
      </w:pPr>
      <w:r>
        <w:rPr>
          <w:rFonts w:ascii="Tahoma"/>
          <w:b/>
          <w:color w:val="2C3330"/>
          <w:w w:val="95"/>
          <w:sz w:val="20"/>
        </w:rPr>
        <w:t>(c}</w:t>
      </w:r>
      <w:r>
        <w:rPr>
          <w:rFonts w:ascii="Tahoma"/>
          <w:b/>
          <w:color w:val="2C3330"/>
          <w:spacing w:val="4"/>
          <w:w w:val="95"/>
          <w:sz w:val="20"/>
        </w:rPr>
        <w:t xml:space="preserve"> </w:t>
      </w:r>
      <w:r>
        <w:rPr>
          <w:rFonts w:ascii="Tahoma"/>
          <w:b/>
          <w:color w:val="2C3330"/>
          <w:w w:val="95"/>
          <w:sz w:val="20"/>
        </w:rPr>
        <w:t>Impairment</w:t>
      </w:r>
      <w:r>
        <w:rPr>
          <w:rFonts w:ascii="Tahoma"/>
          <w:b/>
          <w:color w:val="2C3330"/>
          <w:spacing w:val="14"/>
          <w:w w:val="95"/>
          <w:sz w:val="20"/>
        </w:rPr>
        <w:t xml:space="preserve"> </w:t>
      </w:r>
      <w:r>
        <w:rPr>
          <w:rFonts w:ascii="Tahoma"/>
          <w:b/>
          <w:color w:val="2C3330"/>
          <w:w w:val="95"/>
          <w:sz w:val="20"/>
        </w:rPr>
        <w:t>of</w:t>
      </w:r>
      <w:r>
        <w:rPr>
          <w:rFonts w:ascii="Tahoma"/>
          <w:b/>
          <w:color w:val="2C3330"/>
          <w:spacing w:val="-2"/>
          <w:w w:val="95"/>
          <w:sz w:val="20"/>
        </w:rPr>
        <w:t xml:space="preserve"> </w:t>
      </w:r>
      <w:r>
        <w:rPr>
          <w:rFonts w:ascii="Tahoma"/>
          <w:b/>
          <w:color w:val="2C3330"/>
          <w:w w:val="95"/>
          <w:sz w:val="20"/>
        </w:rPr>
        <w:t>Assets</w:t>
      </w:r>
    </w:p>
    <w:p w14:paraId="3E31D451" w14:textId="77777777" w:rsidR="00B85A26" w:rsidRDefault="00210AEB">
      <w:pPr>
        <w:spacing w:before="107"/>
        <w:ind w:left="915"/>
        <w:rPr>
          <w:rFonts w:ascii="Tahoma"/>
          <w:sz w:val="20"/>
        </w:rPr>
      </w:pPr>
      <w:r>
        <w:br w:type="column"/>
      </w:r>
      <w:r>
        <w:rPr>
          <w:rFonts w:ascii="Tahoma"/>
          <w:color w:val="1B201F"/>
          <w:sz w:val="20"/>
        </w:rPr>
        <w:t>20%</w:t>
      </w:r>
    </w:p>
    <w:p w14:paraId="18AAF847" w14:textId="77777777" w:rsidR="00B85A26" w:rsidRDefault="00B85A26">
      <w:pPr>
        <w:rPr>
          <w:rFonts w:ascii="Tahoma"/>
          <w:sz w:val="20"/>
        </w:rPr>
        <w:sectPr w:rsidR="00B85A26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4339" w:space="40"/>
            <w:col w:w="7531"/>
          </w:cols>
        </w:sectPr>
      </w:pPr>
    </w:p>
    <w:p w14:paraId="72036EE4" w14:textId="77777777" w:rsidR="00B85A26" w:rsidRDefault="00B85A26">
      <w:pPr>
        <w:pStyle w:val="BodyText"/>
        <w:spacing w:before="1"/>
        <w:rPr>
          <w:rFonts w:ascii="Tahoma"/>
          <w:sz w:val="11"/>
        </w:rPr>
      </w:pPr>
    </w:p>
    <w:p w14:paraId="08C21C63" w14:textId="77777777" w:rsidR="00B85A26" w:rsidRDefault="00210AEB">
      <w:pPr>
        <w:spacing w:before="108"/>
        <w:ind w:left="1770" w:right="1032" w:firstLine="3"/>
        <w:jc w:val="both"/>
        <w:rPr>
          <w:rFonts w:ascii="Tahoma"/>
          <w:sz w:val="20"/>
        </w:rPr>
      </w:pPr>
      <w:r>
        <w:rPr>
          <w:rFonts w:ascii="Tahoma"/>
          <w:color w:val="181F1D"/>
          <w:sz w:val="20"/>
        </w:rPr>
        <w:t>At the end of each reporting period, the committee reviews the carrying amounts of its tangible and</w:t>
      </w:r>
      <w:r>
        <w:rPr>
          <w:rFonts w:ascii="Tahoma"/>
          <w:color w:val="181F1D"/>
          <w:spacing w:val="1"/>
          <w:sz w:val="20"/>
        </w:rPr>
        <w:t xml:space="preserve"> </w:t>
      </w:r>
      <w:r>
        <w:rPr>
          <w:rFonts w:ascii="Tahoma"/>
          <w:color w:val="181F1D"/>
          <w:sz w:val="20"/>
        </w:rPr>
        <w:t>intangible</w:t>
      </w:r>
      <w:r>
        <w:rPr>
          <w:rFonts w:ascii="Tahoma"/>
          <w:color w:val="181F1D"/>
          <w:spacing w:val="15"/>
          <w:sz w:val="20"/>
        </w:rPr>
        <w:t xml:space="preserve"> </w:t>
      </w:r>
      <w:r>
        <w:rPr>
          <w:rFonts w:ascii="Tahoma"/>
          <w:color w:val="181F1D"/>
          <w:sz w:val="20"/>
        </w:rPr>
        <w:t>assets</w:t>
      </w:r>
      <w:r>
        <w:rPr>
          <w:rFonts w:ascii="Tahoma"/>
          <w:color w:val="181F1D"/>
          <w:spacing w:val="14"/>
          <w:sz w:val="20"/>
        </w:rPr>
        <w:t xml:space="preserve"> </w:t>
      </w:r>
      <w:r>
        <w:rPr>
          <w:rFonts w:ascii="Tahoma"/>
          <w:color w:val="181F1D"/>
          <w:sz w:val="20"/>
        </w:rPr>
        <w:t>to</w:t>
      </w:r>
      <w:r>
        <w:rPr>
          <w:rFonts w:ascii="Tahoma"/>
          <w:color w:val="181F1D"/>
          <w:spacing w:val="14"/>
          <w:sz w:val="20"/>
        </w:rPr>
        <w:t xml:space="preserve"> </w:t>
      </w:r>
      <w:r>
        <w:rPr>
          <w:rFonts w:ascii="Tahoma"/>
          <w:color w:val="181F1D"/>
          <w:sz w:val="20"/>
        </w:rPr>
        <w:t>determine</w:t>
      </w:r>
      <w:r>
        <w:rPr>
          <w:rFonts w:ascii="Tahoma"/>
          <w:color w:val="181F1D"/>
          <w:spacing w:val="4"/>
          <w:sz w:val="20"/>
        </w:rPr>
        <w:t xml:space="preserve"> </w:t>
      </w:r>
      <w:r>
        <w:rPr>
          <w:rFonts w:ascii="Tahoma"/>
          <w:color w:val="181F1D"/>
          <w:sz w:val="20"/>
        </w:rPr>
        <w:t>whether</w:t>
      </w:r>
      <w:r>
        <w:rPr>
          <w:rFonts w:ascii="Tahoma"/>
          <w:color w:val="181F1D"/>
          <w:spacing w:val="3"/>
          <w:sz w:val="20"/>
        </w:rPr>
        <w:t xml:space="preserve"> </w:t>
      </w:r>
      <w:r>
        <w:rPr>
          <w:rFonts w:ascii="Tahoma"/>
          <w:color w:val="181F1D"/>
          <w:sz w:val="20"/>
        </w:rPr>
        <w:t>there</w:t>
      </w:r>
      <w:r>
        <w:rPr>
          <w:rFonts w:ascii="Tahoma"/>
          <w:color w:val="181F1D"/>
          <w:spacing w:val="11"/>
          <w:sz w:val="20"/>
        </w:rPr>
        <w:t xml:space="preserve"> </w:t>
      </w:r>
      <w:r>
        <w:rPr>
          <w:rFonts w:ascii="Tahoma"/>
          <w:color w:val="181F1D"/>
          <w:sz w:val="20"/>
        </w:rPr>
        <w:t>is</w:t>
      </w:r>
      <w:r>
        <w:rPr>
          <w:rFonts w:ascii="Tahoma"/>
          <w:color w:val="181F1D"/>
          <w:spacing w:val="18"/>
          <w:sz w:val="20"/>
        </w:rPr>
        <w:t xml:space="preserve"> </w:t>
      </w:r>
      <w:r>
        <w:rPr>
          <w:rFonts w:ascii="Tahoma"/>
          <w:color w:val="181F1D"/>
          <w:sz w:val="20"/>
        </w:rPr>
        <w:t>any</w:t>
      </w:r>
      <w:r>
        <w:rPr>
          <w:rFonts w:ascii="Tahoma"/>
          <w:color w:val="181F1D"/>
          <w:spacing w:val="7"/>
          <w:sz w:val="20"/>
        </w:rPr>
        <w:t xml:space="preserve"> </w:t>
      </w:r>
      <w:r>
        <w:rPr>
          <w:rFonts w:ascii="Tahoma"/>
          <w:color w:val="181F1D"/>
          <w:sz w:val="20"/>
        </w:rPr>
        <w:t>indication</w:t>
      </w:r>
      <w:r>
        <w:rPr>
          <w:rFonts w:ascii="Tahoma"/>
          <w:color w:val="181F1D"/>
          <w:spacing w:val="10"/>
          <w:sz w:val="20"/>
        </w:rPr>
        <w:t xml:space="preserve"> </w:t>
      </w:r>
      <w:r>
        <w:rPr>
          <w:rFonts w:ascii="Tahoma"/>
          <w:color w:val="181F1D"/>
          <w:sz w:val="20"/>
        </w:rPr>
        <w:t>that</w:t>
      </w:r>
      <w:r>
        <w:rPr>
          <w:rFonts w:ascii="Tahoma"/>
          <w:color w:val="181F1D"/>
          <w:spacing w:val="11"/>
          <w:sz w:val="20"/>
        </w:rPr>
        <w:t xml:space="preserve"> </w:t>
      </w:r>
      <w:r>
        <w:rPr>
          <w:rFonts w:ascii="Tahoma"/>
          <w:color w:val="181F1D"/>
          <w:sz w:val="20"/>
        </w:rPr>
        <w:t>those</w:t>
      </w:r>
      <w:r>
        <w:rPr>
          <w:rFonts w:ascii="Tahoma"/>
          <w:color w:val="181F1D"/>
          <w:spacing w:val="4"/>
          <w:sz w:val="20"/>
        </w:rPr>
        <w:t xml:space="preserve"> </w:t>
      </w:r>
      <w:r>
        <w:rPr>
          <w:rFonts w:ascii="Tahoma"/>
          <w:color w:val="181F1D"/>
          <w:sz w:val="20"/>
        </w:rPr>
        <w:t>assets</w:t>
      </w:r>
      <w:r>
        <w:rPr>
          <w:rFonts w:ascii="Tahoma"/>
          <w:color w:val="181F1D"/>
          <w:spacing w:val="9"/>
          <w:sz w:val="20"/>
        </w:rPr>
        <w:t xml:space="preserve"> </w:t>
      </w:r>
      <w:r>
        <w:rPr>
          <w:rFonts w:ascii="Tahoma"/>
          <w:color w:val="181F1D"/>
          <w:sz w:val="20"/>
        </w:rPr>
        <w:t>have</w:t>
      </w:r>
      <w:r>
        <w:rPr>
          <w:rFonts w:ascii="Tahoma"/>
          <w:color w:val="181F1D"/>
          <w:spacing w:val="17"/>
          <w:sz w:val="20"/>
        </w:rPr>
        <w:t xml:space="preserve"> </w:t>
      </w:r>
      <w:r>
        <w:rPr>
          <w:rFonts w:ascii="Tahoma"/>
          <w:color w:val="181F1D"/>
          <w:sz w:val="20"/>
        </w:rPr>
        <w:t>been</w:t>
      </w:r>
      <w:r>
        <w:rPr>
          <w:rFonts w:ascii="Tahoma"/>
          <w:color w:val="181F1D"/>
          <w:spacing w:val="18"/>
          <w:sz w:val="20"/>
        </w:rPr>
        <w:t xml:space="preserve"> </w:t>
      </w:r>
      <w:r>
        <w:rPr>
          <w:rFonts w:ascii="Tahoma"/>
          <w:color w:val="181F1D"/>
          <w:sz w:val="20"/>
        </w:rPr>
        <w:t>impaired.</w:t>
      </w:r>
      <w:r>
        <w:rPr>
          <w:rFonts w:ascii="Tahoma"/>
          <w:color w:val="181F1D"/>
          <w:spacing w:val="1"/>
          <w:sz w:val="20"/>
        </w:rPr>
        <w:t xml:space="preserve"> </w:t>
      </w:r>
      <w:r>
        <w:rPr>
          <w:rFonts w:ascii="Tahoma"/>
          <w:color w:val="181F1D"/>
          <w:sz w:val="20"/>
        </w:rPr>
        <w:t>If such</w:t>
      </w:r>
      <w:r>
        <w:rPr>
          <w:rFonts w:ascii="Tahoma"/>
          <w:color w:val="181F1D"/>
          <w:spacing w:val="1"/>
          <w:sz w:val="20"/>
        </w:rPr>
        <w:t xml:space="preserve"> </w:t>
      </w:r>
      <w:r>
        <w:rPr>
          <w:rFonts w:ascii="Tahoma"/>
          <w:color w:val="181F1D"/>
          <w:sz w:val="20"/>
        </w:rPr>
        <w:t>an indication</w:t>
      </w:r>
      <w:r>
        <w:rPr>
          <w:rFonts w:ascii="Tahoma"/>
          <w:color w:val="181F1D"/>
          <w:spacing w:val="1"/>
          <w:sz w:val="20"/>
        </w:rPr>
        <w:t xml:space="preserve"> </w:t>
      </w:r>
      <w:r>
        <w:rPr>
          <w:rFonts w:ascii="Tahoma"/>
          <w:color w:val="181F1D"/>
          <w:sz w:val="20"/>
        </w:rPr>
        <w:t>exists,</w:t>
      </w:r>
      <w:r>
        <w:rPr>
          <w:rFonts w:ascii="Tahoma"/>
          <w:color w:val="181F1D"/>
          <w:spacing w:val="1"/>
          <w:sz w:val="20"/>
        </w:rPr>
        <w:t xml:space="preserve"> </w:t>
      </w:r>
      <w:r>
        <w:rPr>
          <w:rFonts w:ascii="Tahoma"/>
          <w:color w:val="181F1D"/>
          <w:sz w:val="20"/>
        </w:rPr>
        <w:t>an impairment test</w:t>
      </w:r>
      <w:r>
        <w:rPr>
          <w:rFonts w:ascii="Tahoma"/>
          <w:color w:val="181F1D"/>
          <w:spacing w:val="1"/>
          <w:sz w:val="20"/>
        </w:rPr>
        <w:t xml:space="preserve"> </w:t>
      </w:r>
      <w:r>
        <w:rPr>
          <w:rFonts w:ascii="Tahoma"/>
          <w:color w:val="181F1D"/>
          <w:sz w:val="20"/>
        </w:rPr>
        <w:t>is carried</w:t>
      </w:r>
      <w:r>
        <w:rPr>
          <w:rFonts w:ascii="Tahoma"/>
          <w:color w:val="181F1D"/>
          <w:spacing w:val="1"/>
          <w:sz w:val="20"/>
        </w:rPr>
        <w:t xml:space="preserve"> </w:t>
      </w:r>
      <w:r>
        <w:rPr>
          <w:rFonts w:ascii="Tahoma"/>
          <w:color w:val="181F1D"/>
          <w:sz w:val="20"/>
        </w:rPr>
        <w:t>out on</w:t>
      </w:r>
      <w:r>
        <w:rPr>
          <w:rFonts w:ascii="Tahoma"/>
          <w:color w:val="181F1D"/>
          <w:spacing w:val="1"/>
          <w:sz w:val="20"/>
        </w:rPr>
        <w:t xml:space="preserve"> </w:t>
      </w:r>
      <w:r>
        <w:rPr>
          <w:rFonts w:ascii="Tahoma"/>
          <w:color w:val="181F1D"/>
          <w:sz w:val="20"/>
        </w:rPr>
        <w:t>the asset</w:t>
      </w:r>
      <w:r>
        <w:rPr>
          <w:rFonts w:ascii="Tahoma"/>
          <w:color w:val="181F1D"/>
          <w:spacing w:val="1"/>
          <w:sz w:val="20"/>
        </w:rPr>
        <w:t xml:space="preserve"> </w:t>
      </w:r>
      <w:r>
        <w:rPr>
          <w:rFonts w:ascii="Tahoma"/>
          <w:color w:val="181F1D"/>
          <w:sz w:val="20"/>
        </w:rPr>
        <w:t>by</w:t>
      </w:r>
      <w:r>
        <w:rPr>
          <w:rFonts w:ascii="Tahoma"/>
          <w:color w:val="181F1D"/>
          <w:spacing w:val="1"/>
          <w:sz w:val="20"/>
        </w:rPr>
        <w:t xml:space="preserve"> </w:t>
      </w:r>
      <w:r>
        <w:rPr>
          <w:rFonts w:ascii="Tahoma"/>
          <w:color w:val="181F1D"/>
          <w:sz w:val="20"/>
        </w:rPr>
        <w:t>comparing the</w:t>
      </w:r>
      <w:r>
        <w:rPr>
          <w:rFonts w:ascii="Tahoma"/>
          <w:color w:val="181F1D"/>
          <w:spacing w:val="1"/>
          <w:sz w:val="20"/>
        </w:rPr>
        <w:t xml:space="preserve"> </w:t>
      </w:r>
      <w:r>
        <w:rPr>
          <w:rFonts w:ascii="Tahoma"/>
          <w:color w:val="181F1D"/>
          <w:sz w:val="20"/>
        </w:rPr>
        <w:t>recoverable amount of the asset, being the higher of the asset's fair value less costs of disposal and</w:t>
      </w:r>
      <w:r>
        <w:rPr>
          <w:rFonts w:ascii="Tahoma"/>
          <w:color w:val="181F1D"/>
          <w:spacing w:val="1"/>
          <w:sz w:val="20"/>
        </w:rPr>
        <w:t xml:space="preserve"> </w:t>
      </w:r>
      <w:r>
        <w:rPr>
          <w:rFonts w:ascii="Tahoma"/>
          <w:color w:val="181F1D"/>
          <w:sz w:val="20"/>
        </w:rPr>
        <w:t>value in use, to the asset's carrying amount.</w:t>
      </w:r>
      <w:r>
        <w:rPr>
          <w:rFonts w:ascii="Tahoma"/>
          <w:color w:val="181F1D"/>
          <w:spacing w:val="1"/>
          <w:sz w:val="20"/>
        </w:rPr>
        <w:t xml:space="preserve"> </w:t>
      </w:r>
      <w:r>
        <w:rPr>
          <w:rFonts w:ascii="Tahoma"/>
          <w:color w:val="181F1D"/>
          <w:sz w:val="20"/>
        </w:rPr>
        <w:t>Any excess of the ass</w:t>
      </w:r>
      <w:r>
        <w:rPr>
          <w:rFonts w:ascii="Tahoma"/>
          <w:color w:val="181F1D"/>
          <w:sz w:val="20"/>
        </w:rPr>
        <w:t>et's carrying amount over to</w:t>
      </w:r>
      <w:r>
        <w:rPr>
          <w:rFonts w:ascii="Tahoma"/>
          <w:color w:val="181F1D"/>
          <w:spacing w:val="1"/>
          <w:sz w:val="20"/>
        </w:rPr>
        <w:t xml:space="preserve"> </w:t>
      </w:r>
      <w:r>
        <w:rPr>
          <w:rFonts w:ascii="Tahoma"/>
          <w:color w:val="181F1D"/>
          <w:sz w:val="20"/>
        </w:rPr>
        <w:t>recoverable</w:t>
      </w:r>
      <w:r>
        <w:rPr>
          <w:rFonts w:ascii="Tahoma"/>
          <w:color w:val="181F1D"/>
          <w:spacing w:val="-6"/>
          <w:sz w:val="20"/>
        </w:rPr>
        <w:t xml:space="preserve"> </w:t>
      </w:r>
      <w:r>
        <w:rPr>
          <w:rFonts w:ascii="Tahoma"/>
          <w:color w:val="181F1D"/>
          <w:sz w:val="20"/>
        </w:rPr>
        <w:t>amount</w:t>
      </w:r>
      <w:r>
        <w:rPr>
          <w:rFonts w:ascii="Tahoma"/>
          <w:color w:val="181F1D"/>
          <w:spacing w:val="3"/>
          <w:sz w:val="20"/>
        </w:rPr>
        <w:t xml:space="preserve"> </w:t>
      </w:r>
      <w:r>
        <w:rPr>
          <w:rFonts w:ascii="Tahoma"/>
          <w:color w:val="181F1D"/>
          <w:sz w:val="20"/>
        </w:rPr>
        <w:t>is</w:t>
      </w:r>
      <w:r>
        <w:rPr>
          <w:rFonts w:ascii="Tahoma"/>
          <w:color w:val="181F1D"/>
          <w:spacing w:val="-3"/>
          <w:sz w:val="20"/>
        </w:rPr>
        <w:t xml:space="preserve"> </w:t>
      </w:r>
      <w:r>
        <w:rPr>
          <w:rFonts w:ascii="Tahoma"/>
          <w:color w:val="181F1D"/>
          <w:sz w:val="20"/>
        </w:rPr>
        <w:t>recognized</w:t>
      </w:r>
      <w:r>
        <w:rPr>
          <w:rFonts w:ascii="Tahoma"/>
          <w:color w:val="181F1D"/>
          <w:spacing w:val="-1"/>
          <w:sz w:val="20"/>
        </w:rPr>
        <w:t xml:space="preserve"> </w:t>
      </w:r>
      <w:r>
        <w:rPr>
          <w:rFonts w:ascii="Tahoma"/>
          <w:color w:val="181F1D"/>
          <w:sz w:val="20"/>
        </w:rPr>
        <w:t>in</w:t>
      </w:r>
      <w:r>
        <w:rPr>
          <w:rFonts w:ascii="Tahoma"/>
          <w:color w:val="181F1D"/>
          <w:spacing w:val="-1"/>
          <w:sz w:val="20"/>
        </w:rPr>
        <w:t xml:space="preserve"> </w:t>
      </w:r>
      <w:r>
        <w:rPr>
          <w:rFonts w:ascii="Tahoma"/>
          <w:color w:val="181F1D"/>
          <w:sz w:val="20"/>
        </w:rPr>
        <w:t>the</w:t>
      </w:r>
      <w:r>
        <w:rPr>
          <w:rFonts w:ascii="Tahoma"/>
          <w:color w:val="181F1D"/>
          <w:spacing w:val="-2"/>
          <w:sz w:val="20"/>
        </w:rPr>
        <w:t xml:space="preserve"> </w:t>
      </w:r>
      <w:r>
        <w:rPr>
          <w:rFonts w:ascii="Tahoma"/>
          <w:color w:val="181F1D"/>
          <w:sz w:val="20"/>
        </w:rPr>
        <w:t>income</w:t>
      </w:r>
      <w:r>
        <w:rPr>
          <w:rFonts w:ascii="Tahoma"/>
          <w:color w:val="181F1D"/>
          <w:spacing w:val="-1"/>
          <w:sz w:val="20"/>
        </w:rPr>
        <w:t xml:space="preserve"> </w:t>
      </w:r>
      <w:r>
        <w:rPr>
          <w:rFonts w:ascii="Tahoma"/>
          <w:color w:val="181F1D"/>
          <w:sz w:val="20"/>
        </w:rPr>
        <w:t>and</w:t>
      </w:r>
      <w:r>
        <w:rPr>
          <w:rFonts w:ascii="Tahoma"/>
          <w:color w:val="181F1D"/>
          <w:spacing w:val="-6"/>
          <w:sz w:val="20"/>
        </w:rPr>
        <w:t xml:space="preserve"> </w:t>
      </w:r>
      <w:r>
        <w:rPr>
          <w:rFonts w:ascii="Tahoma"/>
          <w:color w:val="181F1D"/>
          <w:sz w:val="20"/>
        </w:rPr>
        <w:t>expenditure</w:t>
      </w:r>
      <w:r>
        <w:rPr>
          <w:rFonts w:ascii="Tahoma"/>
          <w:color w:val="181F1D"/>
          <w:spacing w:val="-8"/>
          <w:sz w:val="20"/>
        </w:rPr>
        <w:t xml:space="preserve"> </w:t>
      </w:r>
      <w:r>
        <w:rPr>
          <w:rFonts w:ascii="Tahoma"/>
          <w:color w:val="181F1D"/>
          <w:sz w:val="20"/>
        </w:rPr>
        <w:t>statement.</w:t>
      </w:r>
    </w:p>
    <w:p w14:paraId="19C7C9AD" w14:textId="77777777" w:rsidR="00B85A26" w:rsidRDefault="00B85A26">
      <w:pPr>
        <w:pStyle w:val="BodyText"/>
        <w:spacing w:before="4"/>
        <w:rPr>
          <w:rFonts w:ascii="Tahoma"/>
          <w:sz w:val="20"/>
        </w:rPr>
      </w:pPr>
    </w:p>
    <w:p w14:paraId="20909ECF" w14:textId="77777777" w:rsidR="00B85A26" w:rsidRDefault="00210AEB">
      <w:pPr>
        <w:ind w:left="1362"/>
        <w:rPr>
          <w:rFonts w:ascii="Tahoma"/>
          <w:b/>
          <w:sz w:val="20"/>
        </w:rPr>
      </w:pPr>
      <w:r>
        <w:rPr>
          <w:rFonts w:ascii="Tahoma"/>
          <w:b/>
          <w:color w:val="2C3130"/>
          <w:spacing w:val="-1"/>
          <w:sz w:val="20"/>
        </w:rPr>
        <w:t>(d}</w:t>
      </w:r>
      <w:r>
        <w:rPr>
          <w:rFonts w:ascii="Tahoma"/>
          <w:b/>
          <w:color w:val="2C3130"/>
          <w:spacing w:val="50"/>
          <w:sz w:val="20"/>
        </w:rPr>
        <w:t xml:space="preserve"> </w:t>
      </w:r>
      <w:r>
        <w:rPr>
          <w:rFonts w:ascii="Tahoma"/>
          <w:b/>
          <w:color w:val="2C3130"/>
          <w:sz w:val="20"/>
        </w:rPr>
        <w:t>Employee</w:t>
      </w:r>
      <w:r>
        <w:rPr>
          <w:rFonts w:ascii="Tahoma"/>
          <w:b/>
          <w:color w:val="2C3130"/>
          <w:spacing w:val="-15"/>
          <w:sz w:val="20"/>
        </w:rPr>
        <w:t xml:space="preserve"> </w:t>
      </w:r>
      <w:r>
        <w:rPr>
          <w:rFonts w:ascii="Tahoma"/>
          <w:b/>
          <w:color w:val="2C3130"/>
          <w:sz w:val="20"/>
        </w:rPr>
        <w:t>Provisions</w:t>
      </w:r>
    </w:p>
    <w:p w14:paraId="67291E13" w14:textId="77777777" w:rsidR="00B85A26" w:rsidRDefault="00B85A26">
      <w:pPr>
        <w:pStyle w:val="BodyText"/>
        <w:spacing w:before="1"/>
        <w:rPr>
          <w:rFonts w:ascii="Tahoma"/>
          <w:b/>
          <w:sz w:val="20"/>
        </w:rPr>
      </w:pPr>
    </w:p>
    <w:p w14:paraId="2F73A58E" w14:textId="77777777" w:rsidR="00B85A26" w:rsidRDefault="00210AEB">
      <w:pPr>
        <w:spacing w:line="242" w:lineRule="auto"/>
        <w:ind w:left="1780" w:right="1031" w:firstLine="11"/>
        <w:jc w:val="both"/>
        <w:rPr>
          <w:rFonts w:ascii="Tahoma"/>
          <w:sz w:val="20"/>
        </w:rPr>
      </w:pPr>
      <w:r>
        <w:rPr>
          <w:rFonts w:ascii="Tahoma"/>
          <w:color w:val="181E1D"/>
          <w:sz w:val="20"/>
        </w:rPr>
        <w:t xml:space="preserve">Provision is made for the </w:t>
      </w:r>
      <w:proofErr w:type="spellStart"/>
      <w:r>
        <w:rPr>
          <w:rFonts w:ascii="Tahoma"/>
          <w:color w:val="181E1D"/>
          <w:sz w:val="20"/>
        </w:rPr>
        <w:t>Organisation's</w:t>
      </w:r>
      <w:proofErr w:type="spellEnd"/>
      <w:r>
        <w:rPr>
          <w:rFonts w:ascii="Tahoma"/>
          <w:color w:val="181E1D"/>
          <w:sz w:val="20"/>
        </w:rPr>
        <w:t xml:space="preserve"> liability for employee benefits arising from services rendered</w:t>
      </w:r>
      <w:r>
        <w:rPr>
          <w:rFonts w:ascii="Tahoma"/>
          <w:color w:val="181E1D"/>
          <w:spacing w:val="1"/>
          <w:sz w:val="20"/>
        </w:rPr>
        <w:t xml:space="preserve"> </w:t>
      </w:r>
      <w:r>
        <w:rPr>
          <w:rFonts w:ascii="Tahoma"/>
          <w:color w:val="181E1D"/>
          <w:sz w:val="20"/>
        </w:rPr>
        <w:t>by employees to the end of the reporting period.</w:t>
      </w:r>
      <w:r>
        <w:rPr>
          <w:rFonts w:ascii="Tahoma"/>
          <w:color w:val="181E1D"/>
          <w:spacing w:val="1"/>
          <w:sz w:val="20"/>
        </w:rPr>
        <w:t xml:space="preserve"> </w:t>
      </w:r>
      <w:r>
        <w:rPr>
          <w:rFonts w:ascii="Tahoma"/>
          <w:color w:val="181E1D"/>
          <w:sz w:val="20"/>
        </w:rPr>
        <w:t>Employee Provisions have been measured at the</w:t>
      </w:r>
      <w:r>
        <w:rPr>
          <w:rFonts w:ascii="Tahoma"/>
          <w:color w:val="181E1D"/>
          <w:spacing w:val="1"/>
          <w:sz w:val="20"/>
        </w:rPr>
        <w:t xml:space="preserve"> </w:t>
      </w:r>
      <w:r>
        <w:rPr>
          <w:rFonts w:ascii="Tahoma"/>
          <w:color w:val="181E1D"/>
          <w:sz w:val="20"/>
        </w:rPr>
        <w:t>amounts</w:t>
      </w:r>
      <w:r>
        <w:rPr>
          <w:rFonts w:ascii="Tahoma"/>
          <w:color w:val="181E1D"/>
          <w:spacing w:val="-4"/>
          <w:sz w:val="20"/>
        </w:rPr>
        <w:t xml:space="preserve"> </w:t>
      </w:r>
      <w:r>
        <w:rPr>
          <w:rFonts w:ascii="Tahoma"/>
          <w:color w:val="181E1D"/>
          <w:sz w:val="20"/>
        </w:rPr>
        <w:t>expected</w:t>
      </w:r>
      <w:r>
        <w:rPr>
          <w:rFonts w:ascii="Tahoma"/>
          <w:color w:val="181E1D"/>
          <w:spacing w:val="-3"/>
          <w:sz w:val="20"/>
        </w:rPr>
        <w:t xml:space="preserve"> </w:t>
      </w:r>
      <w:r>
        <w:rPr>
          <w:rFonts w:ascii="Tahoma"/>
          <w:color w:val="181E1D"/>
          <w:sz w:val="20"/>
        </w:rPr>
        <w:t>to</w:t>
      </w:r>
      <w:r>
        <w:rPr>
          <w:rFonts w:ascii="Tahoma"/>
          <w:color w:val="181E1D"/>
          <w:spacing w:val="3"/>
          <w:sz w:val="20"/>
        </w:rPr>
        <w:t xml:space="preserve"> </w:t>
      </w:r>
      <w:r>
        <w:rPr>
          <w:rFonts w:ascii="Tahoma"/>
          <w:color w:val="181E1D"/>
          <w:sz w:val="20"/>
        </w:rPr>
        <w:t>be</w:t>
      </w:r>
      <w:r>
        <w:rPr>
          <w:rFonts w:ascii="Tahoma"/>
          <w:color w:val="181E1D"/>
          <w:spacing w:val="-7"/>
          <w:sz w:val="20"/>
        </w:rPr>
        <w:t xml:space="preserve"> </w:t>
      </w:r>
      <w:r>
        <w:rPr>
          <w:rFonts w:ascii="Tahoma"/>
          <w:color w:val="181E1D"/>
          <w:sz w:val="20"/>
        </w:rPr>
        <w:t>paid</w:t>
      </w:r>
      <w:r>
        <w:rPr>
          <w:rFonts w:ascii="Tahoma"/>
          <w:color w:val="181E1D"/>
          <w:spacing w:val="1"/>
          <w:sz w:val="20"/>
        </w:rPr>
        <w:t xml:space="preserve"> </w:t>
      </w:r>
      <w:r>
        <w:rPr>
          <w:rFonts w:ascii="Tahoma"/>
          <w:color w:val="181E1D"/>
          <w:sz w:val="20"/>
        </w:rPr>
        <w:t>when</w:t>
      </w:r>
      <w:r>
        <w:rPr>
          <w:rFonts w:ascii="Tahoma"/>
          <w:color w:val="181E1D"/>
          <w:spacing w:val="-2"/>
          <w:sz w:val="20"/>
        </w:rPr>
        <w:t xml:space="preserve"> </w:t>
      </w:r>
      <w:r>
        <w:rPr>
          <w:rFonts w:ascii="Tahoma"/>
          <w:color w:val="181E1D"/>
          <w:sz w:val="20"/>
        </w:rPr>
        <w:t>the</w:t>
      </w:r>
      <w:r>
        <w:rPr>
          <w:rFonts w:ascii="Tahoma"/>
          <w:color w:val="181E1D"/>
          <w:spacing w:val="2"/>
          <w:sz w:val="20"/>
        </w:rPr>
        <w:t xml:space="preserve"> </w:t>
      </w:r>
      <w:r>
        <w:rPr>
          <w:rFonts w:ascii="Tahoma"/>
          <w:color w:val="181E1D"/>
          <w:sz w:val="20"/>
        </w:rPr>
        <w:t>liability</w:t>
      </w:r>
      <w:r>
        <w:rPr>
          <w:rFonts w:ascii="Tahoma"/>
          <w:color w:val="181E1D"/>
          <w:spacing w:val="3"/>
          <w:sz w:val="20"/>
        </w:rPr>
        <w:t xml:space="preserve"> </w:t>
      </w:r>
      <w:r>
        <w:rPr>
          <w:rFonts w:ascii="Tahoma"/>
          <w:color w:val="181E1D"/>
          <w:sz w:val="20"/>
        </w:rPr>
        <w:t>is</w:t>
      </w:r>
      <w:r>
        <w:rPr>
          <w:rFonts w:ascii="Tahoma"/>
          <w:color w:val="181E1D"/>
          <w:spacing w:val="-2"/>
          <w:sz w:val="20"/>
        </w:rPr>
        <w:t xml:space="preserve"> </w:t>
      </w:r>
      <w:r>
        <w:rPr>
          <w:rFonts w:ascii="Tahoma"/>
          <w:color w:val="181E1D"/>
          <w:sz w:val="20"/>
        </w:rPr>
        <w:t>settled.</w:t>
      </w:r>
    </w:p>
    <w:p w14:paraId="02A30C96" w14:textId="77777777" w:rsidR="00B85A26" w:rsidRDefault="00B85A26">
      <w:pPr>
        <w:pStyle w:val="BodyText"/>
        <w:spacing w:before="9"/>
        <w:rPr>
          <w:rFonts w:ascii="Tahoma"/>
          <w:sz w:val="19"/>
        </w:rPr>
      </w:pPr>
    </w:p>
    <w:p w14:paraId="44267B5B" w14:textId="77777777" w:rsidR="00B85A26" w:rsidRDefault="00210AEB">
      <w:pPr>
        <w:spacing w:before="1"/>
        <w:ind w:left="1368"/>
        <w:rPr>
          <w:rFonts w:ascii="Tahoma"/>
          <w:b/>
          <w:sz w:val="20"/>
        </w:rPr>
      </w:pPr>
      <w:r>
        <w:rPr>
          <w:rFonts w:ascii="Tahoma"/>
          <w:b/>
          <w:color w:val="292F2E"/>
          <w:sz w:val="20"/>
        </w:rPr>
        <w:t>(e}</w:t>
      </w:r>
      <w:r>
        <w:rPr>
          <w:rFonts w:ascii="Tahoma"/>
          <w:b/>
          <w:color w:val="292F2E"/>
          <w:spacing w:val="56"/>
          <w:sz w:val="20"/>
        </w:rPr>
        <w:t xml:space="preserve"> </w:t>
      </w:r>
      <w:r>
        <w:rPr>
          <w:rFonts w:ascii="Tahoma"/>
          <w:b/>
          <w:color w:val="292F2E"/>
          <w:sz w:val="20"/>
        </w:rPr>
        <w:t>Cash</w:t>
      </w:r>
      <w:r>
        <w:rPr>
          <w:rFonts w:ascii="Tahoma"/>
          <w:b/>
          <w:color w:val="292F2E"/>
          <w:spacing w:val="-7"/>
          <w:sz w:val="20"/>
        </w:rPr>
        <w:t xml:space="preserve"> </w:t>
      </w:r>
      <w:r>
        <w:rPr>
          <w:rFonts w:ascii="Tahoma"/>
          <w:b/>
          <w:color w:val="292F2E"/>
          <w:sz w:val="20"/>
        </w:rPr>
        <w:t>and</w:t>
      </w:r>
      <w:r>
        <w:rPr>
          <w:rFonts w:ascii="Tahoma"/>
          <w:b/>
          <w:color w:val="292F2E"/>
          <w:spacing w:val="-10"/>
          <w:sz w:val="20"/>
        </w:rPr>
        <w:t xml:space="preserve"> </w:t>
      </w:r>
      <w:r>
        <w:rPr>
          <w:rFonts w:ascii="Tahoma"/>
          <w:b/>
          <w:color w:val="292F2E"/>
          <w:sz w:val="20"/>
        </w:rPr>
        <w:t>Cash</w:t>
      </w:r>
      <w:r>
        <w:rPr>
          <w:rFonts w:ascii="Tahoma"/>
          <w:b/>
          <w:color w:val="292F2E"/>
          <w:spacing w:val="-6"/>
          <w:sz w:val="20"/>
        </w:rPr>
        <w:t xml:space="preserve"> </w:t>
      </w:r>
      <w:r>
        <w:rPr>
          <w:rFonts w:ascii="Tahoma"/>
          <w:b/>
          <w:color w:val="292F2E"/>
          <w:sz w:val="20"/>
        </w:rPr>
        <w:t>Equivalents</w:t>
      </w:r>
    </w:p>
    <w:p w14:paraId="135739FD" w14:textId="77777777" w:rsidR="00B85A26" w:rsidRDefault="00B85A26">
      <w:pPr>
        <w:pStyle w:val="BodyText"/>
        <w:rPr>
          <w:rFonts w:ascii="Tahoma"/>
          <w:b/>
          <w:sz w:val="21"/>
        </w:rPr>
      </w:pPr>
    </w:p>
    <w:p w14:paraId="145866EB" w14:textId="77777777" w:rsidR="00B85A26" w:rsidRDefault="00210AEB">
      <w:pPr>
        <w:spacing w:before="1" w:line="232" w:lineRule="auto"/>
        <w:ind w:left="1786" w:right="1026" w:firstLine="3"/>
        <w:jc w:val="both"/>
        <w:rPr>
          <w:rFonts w:ascii="Tahoma"/>
          <w:sz w:val="20"/>
        </w:rPr>
      </w:pPr>
      <w:r>
        <w:rPr>
          <w:rFonts w:ascii="Tahoma"/>
          <w:color w:val="171F1D"/>
          <w:sz w:val="20"/>
        </w:rPr>
        <w:t>Cash and cash equivalents include cash on hand, deposits held at call with banks and other short-term</w:t>
      </w:r>
      <w:r>
        <w:rPr>
          <w:rFonts w:ascii="Tahoma"/>
          <w:color w:val="171F1D"/>
          <w:spacing w:val="-60"/>
          <w:sz w:val="20"/>
        </w:rPr>
        <w:t xml:space="preserve"> </w:t>
      </w:r>
      <w:r>
        <w:rPr>
          <w:rFonts w:ascii="Tahoma"/>
          <w:color w:val="171F1D"/>
          <w:sz w:val="20"/>
        </w:rPr>
        <w:t>highly</w:t>
      </w:r>
      <w:r>
        <w:rPr>
          <w:rFonts w:ascii="Tahoma"/>
          <w:color w:val="171F1D"/>
          <w:spacing w:val="-1"/>
          <w:sz w:val="20"/>
        </w:rPr>
        <w:t xml:space="preserve"> </w:t>
      </w:r>
      <w:r>
        <w:rPr>
          <w:rFonts w:ascii="Tahoma"/>
          <w:color w:val="171F1D"/>
          <w:sz w:val="20"/>
        </w:rPr>
        <w:t>liquid</w:t>
      </w:r>
      <w:r>
        <w:rPr>
          <w:rFonts w:ascii="Tahoma"/>
          <w:color w:val="171F1D"/>
          <w:spacing w:val="-6"/>
          <w:sz w:val="20"/>
        </w:rPr>
        <w:t xml:space="preserve"> </w:t>
      </w:r>
      <w:r>
        <w:rPr>
          <w:rFonts w:ascii="Tahoma"/>
          <w:color w:val="171F1D"/>
          <w:sz w:val="20"/>
        </w:rPr>
        <w:t>investments with</w:t>
      </w:r>
      <w:r>
        <w:rPr>
          <w:rFonts w:ascii="Tahoma"/>
          <w:color w:val="171F1D"/>
          <w:spacing w:val="-4"/>
          <w:sz w:val="20"/>
        </w:rPr>
        <w:t xml:space="preserve"> </w:t>
      </w:r>
      <w:r>
        <w:rPr>
          <w:rFonts w:ascii="Tahoma"/>
          <w:color w:val="171F1D"/>
          <w:sz w:val="20"/>
        </w:rPr>
        <w:t>original</w:t>
      </w:r>
      <w:r>
        <w:rPr>
          <w:rFonts w:ascii="Tahoma"/>
          <w:color w:val="171F1D"/>
          <w:spacing w:val="-6"/>
          <w:sz w:val="20"/>
        </w:rPr>
        <w:t xml:space="preserve"> </w:t>
      </w:r>
      <w:r>
        <w:rPr>
          <w:rFonts w:ascii="Tahoma"/>
          <w:color w:val="171F1D"/>
          <w:sz w:val="20"/>
        </w:rPr>
        <w:t>maturities</w:t>
      </w:r>
      <w:r>
        <w:rPr>
          <w:rFonts w:ascii="Tahoma"/>
          <w:color w:val="171F1D"/>
          <w:spacing w:val="1"/>
          <w:sz w:val="20"/>
        </w:rPr>
        <w:t xml:space="preserve"> </w:t>
      </w:r>
      <w:r>
        <w:rPr>
          <w:rFonts w:ascii="Tahoma"/>
          <w:color w:val="171F1D"/>
          <w:sz w:val="20"/>
        </w:rPr>
        <w:t>of three</w:t>
      </w:r>
      <w:r>
        <w:rPr>
          <w:rFonts w:ascii="Tahoma"/>
          <w:color w:val="171F1D"/>
          <w:spacing w:val="-4"/>
          <w:sz w:val="20"/>
        </w:rPr>
        <w:t xml:space="preserve"> </w:t>
      </w:r>
      <w:r>
        <w:rPr>
          <w:rFonts w:ascii="Tahoma"/>
          <w:color w:val="171F1D"/>
          <w:sz w:val="20"/>
        </w:rPr>
        <w:t>months</w:t>
      </w:r>
      <w:r>
        <w:rPr>
          <w:rFonts w:ascii="Tahoma"/>
          <w:color w:val="171F1D"/>
          <w:spacing w:val="-3"/>
          <w:sz w:val="20"/>
        </w:rPr>
        <w:t xml:space="preserve"> </w:t>
      </w:r>
      <w:r>
        <w:rPr>
          <w:rFonts w:ascii="Tahoma"/>
          <w:color w:val="171F1D"/>
          <w:sz w:val="20"/>
        </w:rPr>
        <w:t>or</w:t>
      </w:r>
      <w:r>
        <w:rPr>
          <w:rFonts w:ascii="Tahoma"/>
          <w:color w:val="171F1D"/>
          <w:spacing w:val="-1"/>
          <w:sz w:val="20"/>
        </w:rPr>
        <w:t xml:space="preserve"> </w:t>
      </w:r>
      <w:r>
        <w:rPr>
          <w:rFonts w:ascii="Tahoma"/>
          <w:color w:val="171F1D"/>
          <w:sz w:val="20"/>
        </w:rPr>
        <w:t>less.</w:t>
      </w:r>
    </w:p>
    <w:p w14:paraId="1E710E34" w14:textId="77777777" w:rsidR="00B85A26" w:rsidRDefault="00B85A26">
      <w:pPr>
        <w:spacing w:line="232" w:lineRule="auto"/>
        <w:jc w:val="both"/>
        <w:rPr>
          <w:rFonts w:ascii="Tahoma"/>
          <w:sz w:val="20"/>
        </w:rPr>
        <w:sectPr w:rsidR="00B85A26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23AA9A5" w14:textId="77777777" w:rsidR="00B85A26" w:rsidRDefault="00B85A26">
      <w:pPr>
        <w:pStyle w:val="BodyText"/>
        <w:rPr>
          <w:rFonts w:ascii="Tahoma"/>
          <w:sz w:val="20"/>
        </w:rPr>
      </w:pPr>
    </w:p>
    <w:p w14:paraId="4F8B0717" w14:textId="77777777" w:rsidR="00B85A26" w:rsidRDefault="00B85A26">
      <w:pPr>
        <w:pStyle w:val="BodyText"/>
        <w:spacing w:before="2"/>
        <w:rPr>
          <w:rFonts w:ascii="Tahoma"/>
          <w:sz w:val="20"/>
        </w:rPr>
      </w:pPr>
    </w:p>
    <w:p w14:paraId="239BE9C7" w14:textId="77777777" w:rsidR="00B85A26" w:rsidRDefault="00210AEB">
      <w:pPr>
        <w:ind w:left="1100"/>
        <w:rPr>
          <w:rFonts w:ascii="Tahoma"/>
          <w:b/>
          <w:sz w:val="20"/>
        </w:rPr>
      </w:pPr>
      <w:r>
        <w:rPr>
          <w:rFonts w:ascii="Tahoma"/>
          <w:b/>
          <w:color w:val="29312F"/>
          <w:sz w:val="20"/>
        </w:rPr>
        <w:t>1.</w:t>
      </w:r>
      <w:r>
        <w:rPr>
          <w:rFonts w:ascii="Tahoma"/>
          <w:b/>
          <w:color w:val="29312F"/>
          <w:spacing w:val="38"/>
          <w:sz w:val="20"/>
        </w:rPr>
        <w:t xml:space="preserve"> </w:t>
      </w:r>
      <w:r>
        <w:rPr>
          <w:rFonts w:ascii="Tahoma"/>
          <w:b/>
          <w:color w:val="29312F"/>
          <w:sz w:val="20"/>
        </w:rPr>
        <w:t>STATEMENT</w:t>
      </w:r>
      <w:r>
        <w:rPr>
          <w:rFonts w:ascii="Tahoma"/>
          <w:b/>
          <w:color w:val="29312F"/>
          <w:spacing w:val="-9"/>
          <w:sz w:val="20"/>
        </w:rPr>
        <w:t xml:space="preserve"> </w:t>
      </w:r>
      <w:r>
        <w:rPr>
          <w:rFonts w:ascii="Tahoma"/>
          <w:b/>
          <w:color w:val="29312F"/>
          <w:sz w:val="20"/>
        </w:rPr>
        <w:t>OF</w:t>
      </w:r>
      <w:r>
        <w:rPr>
          <w:rFonts w:ascii="Tahoma"/>
          <w:b/>
          <w:color w:val="29312F"/>
          <w:spacing w:val="-4"/>
          <w:sz w:val="20"/>
        </w:rPr>
        <w:t xml:space="preserve"> </w:t>
      </w:r>
      <w:r>
        <w:rPr>
          <w:rFonts w:ascii="Tahoma"/>
          <w:b/>
          <w:color w:val="29312F"/>
          <w:sz w:val="20"/>
        </w:rPr>
        <w:t>SIGNIFICANT</w:t>
      </w:r>
      <w:r>
        <w:rPr>
          <w:rFonts w:ascii="Tahoma"/>
          <w:b/>
          <w:color w:val="29312F"/>
          <w:spacing w:val="-3"/>
          <w:sz w:val="20"/>
        </w:rPr>
        <w:t xml:space="preserve"> </w:t>
      </w:r>
      <w:r>
        <w:rPr>
          <w:rFonts w:ascii="Tahoma"/>
          <w:b/>
          <w:color w:val="29312F"/>
          <w:sz w:val="20"/>
        </w:rPr>
        <w:t>ACCOUNTING</w:t>
      </w:r>
      <w:r>
        <w:rPr>
          <w:rFonts w:ascii="Tahoma"/>
          <w:b/>
          <w:color w:val="29312F"/>
          <w:spacing w:val="-13"/>
          <w:sz w:val="20"/>
        </w:rPr>
        <w:t xml:space="preserve"> </w:t>
      </w:r>
      <w:r>
        <w:rPr>
          <w:rFonts w:ascii="Tahoma"/>
          <w:b/>
          <w:color w:val="29312F"/>
          <w:sz w:val="20"/>
        </w:rPr>
        <w:t>POLICIES</w:t>
      </w:r>
      <w:r>
        <w:rPr>
          <w:rFonts w:ascii="Tahoma"/>
          <w:b/>
          <w:color w:val="29312F"/>
          <w:spacing w:val="-7"/>
          <w:sz w:val="20"/>
        </w:rPr>
        <w:t xml:space="preserve"> </w:t>
      </w:r>
      <w:r>
        <w:rPr>
          <w:rFonts w:ascii="Tahoma"/>
          <w:b/>
          <w:color w:val="29312F"/>
          <w:sz w:val="20"/>
        </w:rPr>
        <w:t>(cont'd)</w:t>
      </w:r>
    </w:p>
    <w:p w14:paraId="2F644AC4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35950204" w14:textId="77777777" w:rsidR="00B85A26" w:rsidRDefault="00210AEB">
      <w:pPr>
        <w:pStyle w:val="ListParagraph"/>
        <w:numPr>
          <w:ilvl w:val="0"/>
          <w:numId w:val="5"/>
        </w:numPr>
        <w:tabs>
          <w:tab w:val="left" w:pos="1791"/>
        </w:tabs>
        <w:rPr>
          <w:rFonts w:ascii="Tahoma"/>
          <w:b/>
          <w:color w:val="212A29"/>
          <w:sz w:val="20"/>
        </w:rPr>
      </w:pPr>
      <w:r>
        <w:rPr>
          <w:rFonts w:ascii="Tahoma"/>
          <w:b/>
          <w:color w:val="212A29"/>
          <w:sz w:val="20"/>
        </w:rPr>
        <w:t>Leases</w:t>
      </w:r>
    </w:p>
    <w:p w14:paraId="307B31DD" w14:textId="77777777" w:rsidR="00B85A26" w:rsidRDefault="00B85A26">
      <w:pPr>
        <w:pStyle w:val="BodyText"/>
        <w:spacing w:before="3"/>
        <w:rPr>
          <w:rFonts w:ascii="Tahoma"/>
          <w:b/>
          <w:sz w:val="20"/>
        </w:rPr>
      </w:pPr>
    </w:p>
    <w:p w14:paraId="0134C009" w14:textId="77777777" w:rsidR="00B85A26" w:rsidRDefault="00210AEB">
      <w:pPr>
        <w:ind w:left="1787"/>
        <w:jc w:val="both"/>
        <w:rPr>
          <w:rFonts w:ascii="Tahoma"/>
          <w:b/>
          <w:sz w:val="20"/>
        </w:rPr>
      </w:pPr>
      <w:r>
        <w:rPr>
          <w:rFonts w:ascii="Tahoma"/>
          <w:b/>
          <w:color w:val="272D2B"/>
          <w:sz w:val="20"/>
        </w:rPr>
        <w:t>The</w:t>
      </w:r>
      <w:r>
        <w:rPr>
          <w:rFonts w:ascii="Tahoma"/>
          <w:b/>
          <w:color w:val="272D2B"/>
          <w:spacing w:val="-4"/>
          <w:sz w:val="20"/>
        </w:rPr>
        <w:t xml:space="preserve"> </w:t>
      </w:r>
      <w:r>
        <w:rPr>
          <w:rFonts w:ascii="Tahoma"/>
          <w:b/>
          <w:color w:val="272D2B"/>
          <w:sz w:val="20"/>
        </w:rPr>
        <w:t>Entity</w:t>
      </w:r>
      <w:r>
        <w:rPr>
          <w:rFonts w:ascii="Tahoma"/>
          <w:b/>
          <w:color w:val="272D2B"/>
          <w:spacing w:val="-10"/>
          <w:sz w:val="20"/>
        </w:rPr>
        <w:t xml:space="preserve"> </w:t>
      </w:r>
      <w:r>
        <w:rPr>
          <w:rFonts w:ascii="Tahoma"/>
          <w:b/>
          <w:color w:val="272D2B"/>
          <w:sz w:val="20"/>
        </w:rPr>
        <w:t>as lessee</w:t>
      </w:r>
    </w:p>
    <w:p w14:paraId="5FB7B717" w14:textId="77777777" w:rsidR="00B85A26" w:rsidRDefault="00B85A26">
      <w:pPr>
        <w:pStyle w:val="BodyText"/>
        <w:spacing w:before="1"/>
        <w:rPr>
          <w:rFonts w:ascii="Tahoma"/>
          <w:b/>
          <w:sz w:val="20"/>
        </w:rPr>
      </w:pPr>
    </w:p>
    <w:p w14:paraId="25F7D270" w14:textId="77777777" w:rsidR="00B85A26" w:rsidRDefault="00210AEB">
      <w:pPr>
        <w:spacing w:before="1"/>
        <w:ind w:left="1775" w:right="1112" w:firstLine="2"/>
        <w:jc w:val="both"/>
        <w:rPr>
          <w:rFonts w:ascii="Tahoma"/>
          <w:sz w:val="20"/>
        </w:rPr>
      </w:pPr>
      <w:r>
        <w:rPr>
          <w:rFonts w:ascii="Tahoma"/>
          <w:color w:val="141C18"/>
          <w:sz w:val="20"/>
        </w:rPr>
        <w:t>At inception of a contract, the entity assesses if the contract contains or is a lease. If there is a lease</w:t>
      </w:r>
      <w:r>
        <w:rPr>
          <w:rFonts w:ascii="Tahoma"/>
          <w:color w:val="141C18"/>
          <w:spacing w:val="1"/>
          <w:sz w:val="20"/>
        </w:rPr>
        <w:t xml:space="preserve"> </w:t>
      </w:r>
      <w:r>
        <w:rPr>
          <w:rFonts w:ascii="Tahoma"/>
          <w:color w:val="141C18"/>
          <w:sz w:val="20"/>
        </w:rPr>
        <w:t xml:space="preserve">present, a right-of-use asset and a corresponding lease liability is </w:t>
      </w:r>
      <w:proofErr w:type="spellStart"/>
      <w:r>
        <w:rPr>
          <w:rFonts w:ascii="Tahoma"/>
          <w:color w:val="141C18"/>
          <w:sz w:val="20"/>
        </w:rPr>
        <w:t>recognised</w:t>
      </w:r>
      <w:proofErr w:type="spellEnd"/>
      <w:r>
        <w:rPr>
          <w:rFonts w:ascii="Tahoma"/>
          <w:color w:val="141C18"/>
          <w:sz w:val="20"/>
        </w:rPr>
        <w:t xml:space="preserve"> by the Entity where the</w:t>
      </w:r>
      <w:r>
        <w:rPr>
          <w:rFonts w:ascii="Tahoma"/>
          <w:color w:val="141C18"/>
          <w:spacing w:val="1"/>
          <w:sz w:val="20"/>
        </w:rPr>
        <w:t xml:space="preserve"> </w:t>
      </w:r>
      <w:r>
        <w:rPr>
          <w:rFonts w:ascii="Tahoma"/>
          <w:color w:val="141C18"/>
          <w:sz w:val="20"/>
        </w:rPr>
        <w:t>Entity is a lessee. However, all contracts t</w:t>
      </w:r>
      <w:r>
        <w:rPr>
          <w:rFonts w:ascii="Tahoma"/>
          <w:color w:val="141C18"/>
          <w:sz w:val="20"/>
        </w:rPr>
        <w:t>hat are classified as short-term leases (lease with remaining</w:t>
      </w:r>
      <w:r>
        <w:rPr>
          <w:rFonts w:ascii="Tahoma"/>
          <w:color w:val="141C18"/>
          <w:spacing w:val="-60"/>
          <w:sz w:val="20"/>
        </w:rPr>
        <w:t xml:space="preserve"> </w:t>
      </w:r>
      <w:r>
        <w:rPr>
          <w:rFonts w:ascii="Tahoma"/>
          <w:color w:val="141C18"/>
          <w:sz w:val="20"/>
        </w:rPr>
        <w:t xml:space="preserve">lease term of 12 months or less) and leases of low value assets are </w:t>
      </w:r>
      <w:proofErr w:type="spellStart"/>
      <w:r>
        <w:rPr>
          <w:rFonts w:ascii="Tahoma"/>
          <w:color w:val="141C18"/>
          <w:sz w:val="20"/>
        </w:rPr>
        <w:t>recognised</w:t>
      </w:r>
      <w:proofErr w:type="spellEnd"/>
      <w:r>
        <w:rPr>
          <w:rFonts w:ascii="Tahoma"/>
          <w:color w:val="141C18"/>
          <w:sz w:val="20"/>
        </w:rPr>
        <w:t xml:space="preserve"> as an operating</w:t>
      </w:r>
      <w:r>
        <w:rPr>
          <w:rFonts w:ascii="Tahoma"/>
          <w:color w:val="141C18"/>
          <w:spacing w:val="1"/>
          <w:sz w:val="20"/>
        </w:rPr>
        <w:t xml:space="preserve"> </w:t>
      </w:r>
      <w:r>
        <w:rPr>
          <w:rFonts w:ascii="Tahoma"/>
          <w:color w:val="141C18"/>
          <w:sz w:val="20"/>
        </w:rPr>
        <w:t>expense</w:t>
      </w:r>
      <w:r>
        <w:rPr>
          <w:rFonts w:ascii="Tahoma"/>
          <w:color w:val="141C18"/>
          <w:spacing w:val="-13"/>
          <w:sz w:val="20"/>
        </w:rPr>
        <w:t xml:space="preserve"> </w:t>
      </w:r>
      <w:r>
        <w:rPr>
          <w:rFonts w:ascii="Tahoma"/>
          <w:color w:val="141C18"/>
          <w:sz w:val="20"/>
        </w:rPr>
        <w:t>on</w:t>
      </w:r>
      <w:r>
        <w:rPr>
          <w:rFonts w:ascii="Tahoma"/>
          <w:color w:val="141C18"/>
          <w:spacing w:val="-4"/>
          <w:sz w:val="20"/>
        </w:rPr>
        <w:t xml:space="preserve"> </w:t>
      </w:r>
      <w:r>
        <w:rPr>
          <w:rFonts w:ascii="Tahoma"/>
          <w:color w:val="141C18"/>
          <w:sz w:val="20"/>
        </w:rPr>
        <w:t>a</w:t>
      </w:r>
      <w:r>
        <w:rPr>
          <w:rFonts w:ascii="Tahoma"/>
          <w:color w:val="141C18"/>
          <w:spacing w:val="1"/>
          <w:sz w:val="20"/>
        </w:rPr>
        <w:t xml:space="preserve"> </w:t>
      </w:r>
      <w:r>
        <w:rPr>
          <w:rFonts w:ascii="Tahoma"/>
          <w:color w:val="141C18"/>
          <w:sz w:val="20"/>
        </w:rPr>
        <w:t>straight-line</w:t>
      </w:r>
      <w:r>
        <w:rPr>
          <w:rFonts w:ascii="Tahoma"/>
          <w:color w:val="141C18"/>
          <w:spacing w:val="-3"/>
          <w:sz w:val="20"/>
        </w:rPr>
        <w:t xml:space="preserve"> </w:t>
      </w:r>
      <w:r>
        <w:rPr>
          <w:rFonts w:ascii="Tahoma"/>
          <w:color w:val="141C18"/>
          <w:sz w:val="20"/>
        </w:rPr>
        <w:t>basis</w:t>
      </w:r>
      <w:r>
        <w:rPr>
          <w:rFonts w:ascii="Tahoma"/>
          <w:color w:val="141C18"/>
          <w:spacing w:val="-10"/>
          <w:sz w:val="20"/>
        </w:rPr>
        <w:t xml:space="preserve"> </w:t>
      </w:r>
      <w:r>
        <w:rPr>
          <w:rFonts w:ascii="Tahoma"/>
          <w:color w:val="141C18"/>
          <w:sz w:val="20"/>
        </w:rPr>
        <w:t>over</w:t>
      </w:r>
      <w:r>
        <w:rPr>
          <w:rFonts w:ascii="Tahoma"/>
          <w:color w:val="141C18"/>
          <w:spacing w:val="-5"/>
          <w:sz w:val="20"/>
        </w:rPr>
        <w:t xml:space="preserve"> </w:t>
      </w:r>
      <w:r>
        <w:rPr>
          <w:rFonts w:ascii="Tahoma"/>
          <w:color w:val="141C18"/>
          <w:sz w:val="20"/>
        </w:rPr>
        <w:t>the</w:t>
      </w:r>
      <w:r>
        <w:rPr>
          <w:rFonts w:ascii="Tahoma"/>
          <w:color w:val="141C18"/>
          <w:spacing w:val="-4"/>
          <w:sz w:val="20"/>
        </w:rPr>
        <w:t xml:space="preserve"> </w:t>
      </w:r>
      <w:r>
        <w:rPr>
          <w:rFonts w:ascii="Tahoma"/>
          <w:color w:val="141C18"/>
          <w:sz w:val="20"/>
        </w:rPr>
        <w:t>term</w:t>
      </w:r>
      <w:r>
        <w:rPr>
          <w:rFonts w:ascii="Tahoma"/>
          <w:color w:val="141C18"/>
          <w:spacing w:val="2"/>
          <w:sz w:val="20"/>
        </w:rPr>
        <w:t xml:space="preserve"> </w:t>
      </w:r>
      <w:r>
        <w:rPr>
          <w:rFonts w:ascii="Tahoma"/>
          <w:color w:val="141C18"/>
          <w:sz w:val="20"/>
        </w:rPr>
        <w:t>of</w:t>
      </w:r>
      <w:r>
        <w:rPr>
          <w:rFonts w:ascii="Tahoma"/>
          <w:color w:val="141C18"/>
          <w:spacing w:val="5"/>
          <w:sz w:val="20"/>
        </w:rPr>
        <w:t xml:space="preserve"> </w:t>
      </w:r>
      <w:r>
        <w:rPr>
          <w:rFonts w:ascii="Tahoma"/>
          <w:color w:val="141C18"/>
          <w:sz w:val="20"/>
        </w:rPr>
        <w:t>the</w:t>
      </w:r>
      <w:r>
        <w:rPr>
          <w:rFonts w:ascii="Tahoma"/>
          <w:color w:val="141C18"/>
          <w:spacing w:val="-6"/>
          <w:sz w:val="20"/>
        </w:rPr>
        <w:t xml:space="preserve"> </w:t>
      </w:r>
      <w:r>
        <w:rPr>
          <w:rFonts w:ascii="Tahoma"/>
          <w:color w:val="141C18"/>
          <w:sz w:val="20"/>
        </w:rPr>
        <w:t>lease.</w:t>
      </w:r>
    </w:p>
    <w:p w14:paraId="2F50D2E7" w14:textId="77777777" w:rsidR="00B85A26" w:rsidRDefault="00B85A26">
      <w:pPr>
        <w:pStyle w:val="BodyText"/>
        <w:rPr>
          <w:rFonts w:ascii="Tahoma"/>
          <w:sz w:val="20"/>
        </w:rPr>
      </w:pPr>
    </w:p>
    <w:p w14:paraId="4AB7B4F2" w14:textId="77777777" w:rsidR="00B85A26" w:rsidRDefault="00210AEB">
      <w:pPr>
        <w:spacing w:before="1"/>
        <w:ind w:left="1779" w:right="1109" w:hanging="2"/>
        <w:jc w:val="both"/>
        <w:rPr>
          <w:rFonts w:ascii="Tahoma"/>
          <w:sz w:val="20"/>
        </w:rPr>
      </w:pPr>
      <w:r>
        <w:rPr>
          <w:rFonts w:ascii="Tahoma"/>
          <w:color w:val="151C1A"/>
          <w:sz w:val="20"/>
        </w:rPr>
        <w:t>Initially the lease liability is measured at the present value of the lease payments still to be paid at</w:t>
      </w:r>
      <w:r>
        <w:rPr>
          <w:rFonts w:ascii="Tahoma"/>
          <w:color w:val="151C1A"/>
          <w:spacing w:val="1"/>
          <w:sz w:val="20"/>
        </w:rPr>
        <w:t xml:space="preserve"> </w:t>
      </w:r>
      <w:r>
        <w:rPr>
          <w:rFonts w:ascii="Tahoma"/>
          <w:color w:val="151C1A"/>
          <w:sz w:val="20"/>
        </w:rPr>
        <w:t>commencement date. The lease payments are discounted at the interest rate implicit in the lease. If</w:t>
      </w:r>
      <w:r>
        <w:rPr>
          <w:rFonts w:ascii="Tahoma"/>
          <w:color w:val="151C1A"/>
          <w:spacing w:val="1"/>
          <w:sz w:val="20"/>
        </w:rPr>
        <w:t xml:space="preserve"> </w:t>
      </w:r>
      <w:r>
        <w:rPr>
          <w:rFonts w:ascii="Tahoma"/>
          <w:color w:val="151C1A"/>
          <w:sz w:val="20"/>
        </w:rPr>
        <w:t>this</w:t>
      </w:r>
      <w:r>
        <w:rPr>
          <w:rFonts w:ascii="Tahoma"/>
          <w:color w:val="151C1A"/>
          <w:spacing w:val="12"/>
          <w:sz w:val="20"/>
        </w:rPr>
        <w:t xml:space="preserve"> </w:t>
      </w:r>
      <w:r>
        <w:rPr>
          <w:rFonts w:ascii="Tahoma"/>
          <w:color w:val="151C1A"/>
          <w:sz w:val="20"/>
        </w:rPr>
        <w:t>rate cannot</w:t>
      </w:r>
      <w:r>
        <w:rPr>
          <w:rFonts w:ascii="Tahoma"/>
          <w:color w:val="151C1A"/>
          <w:spacing w:val="-4"/>
          <w:sz w:val="20"/>
        </w:rPr>
        <w:t xml:space="preserve"> </w:t>
      </w:r>
      <w:r>
        <w:rPr>
          <w:rFonts w:ascii="Tahoma"/>
          <w:color w:val="151C1A"/>
          <w:sz w:val="20"/>
        </w:rPr>
        <w:t>be</w:t>
      </w:r>
      <w:r>
        <w:rPr>
          <w:rFonts w:ascii="Tahoma"/>
          <w:color w:val="151C1A"/>
          <w:spacing w:val="-6"/>
          <w:sz w:val="20"/>
        </w:rPr>
        <w:t xml:space="preserve"> </w:t>
      </w:r>
      <w:r>
        <w:rPr>
          <w:rFonts w:ascii="Tahoma"/>
          <w:color w:val="151C1A"/>
          <w:sz w:val="20"/>
        </w:rPr>
        <w:t>readily</w:t>
      </w:r>
      <w:r>
        <w:rPr>
          <w:rFonts w:ascii="Tahoma"/>
          <w:color w:val="151C1A"/>
          <w:spacing w:val="-3"/>
          <w:sz w:val="20"/>
        </w:rPr>
        <w:t xml:space="preserve"> </w:t>
      </w:r>
      <w:r>
        <w:rPr>
          <w:rFonts w:ascii="Tahoma"/>
          <w:color w:val="151C1A"/>
          <w:sz w:val="20"/>
        </w:rPr>
        <w:t>determined,</w:t>
      </w:r>
      <w:r>
        <w:rPr>
          <w:rFonts w:ascii="Tahoma"/>
          <w:color w:val="151C1A"/>
          <w:spacing w:val="13"/>
          <w:sz w:val="20"/>
        </w:rPr>
        <w:t xml:space="preserve"> </w:t>
      </w:r>
      <w:r>
        <w:rPr>
          <w:rFonts w:ascii="Tahoma"/>
          <w:color w:val="151C1A"/>
          <w:sz w:val="20"/>
        </w:rPr>
        <w:t>the</w:t>
      </w:r>
      <w:r>
        <w:rPr>
          <w:rFonts w:ascii="Tahoma"/>
          <w:color w:val="151C1A"/>
          <w:spacing w:val="3"/>
          <w:sz w:val="20"/>
        </w:rPr>
        <w:t xml:space="preserve"> </w:t>
      </w:r>
      <w:r>
        <w:rPr>
          <w:rFonts w:ascii="Tahoma"/>
          <w:color w:val="151C1A"/>
          <w:sz w:val="20"/>
        </w:rPr>
        <w:t>Entity</w:t>
      </w:r>
      <w:r>
        <w:rPr>
          <w:rFonts w:ascii="Tahoma"/>
          <w:color w:val="151C1A"/>
          <w:spacing w:val="4"/>
          <w:sz w:val="20"/>
        </w:rPr>
        <w:t xml:space="preserve"> </w:t>
      </w:r>
      <w:r>
        <w:rPr>
          <w:rFonts w:ascii="Tahoma"/>
          <w:color w:val="151C1A"/>
          <w:sz w:val="20"/>
        </w:rPr>
        <w:t>uses</w:t>
      </w:r>
      <w:r>
        <w:rPr>
          <w:rFonts w:ascii="Tahoma"/>
          <w:color w:val="151C1A"/>
          <w:spacing w:val="9"/>
          <w:sz w:val="20"/>
        </w:rPr>
        <w:t xml:space="preserve"> </w:t>
      </w:r>
      <w:r>
        <w:rPr>
          <w:rFonts w:ascii="Tahoma"/>
          <w:color w:val="151C1A"/>
          <w:sz w:val="20"/>
        </w:rPr>
        <w:t>the</w:t>
      </w:r>
      <w:r>
        <w:rPr>
          <w:rFonts w:ascii="Tahoma"/>
          <w:color w:val="151C1A"/>
          <w:spacing w:val="-3"/>
          <w:sz w:val="20"/>
        </w:rPr>
        <w:t xml:space="preserve"> </w:t>
      </w:r>
      <w:r>
        <w:rPr>
          <w:rFonts w:ascii="Tahoma"/>
          <w:color w:val="151C1A"/>
          <w:sz w:val="20"/>
        </w:rPr>
        <w:t>incremental</w:t>
      </w:r>
      <w:r>
        <w:rPr>
          <w:rFonts w:ascii="Tahoma"/>
          <w:color w:val="151C1A"/>
          <w:spacing w:val="-8"/>
          <w:sz w:val="20"/>
        </w:rPr>
        <w:t xml:space="preserve"> </w:t>
      </w:r>
      <w:r>
        <w:rPr>
          <w:rFonts w:ascii="Tahoma"/>
          <w:color w:val="151C1A"/>
          <w:sz w:val="20"/>
        </w:rPr>
        <w:t>borrowing</w:t>
      </w:r>
      <w:r>
        <w:rPr>
          <w:rFonts w:ascii="Tahoma"/>
          <w:color w:val="151C1A"/>
          <w:spacing w:val="-4"/>
          <w:sz w:val="20"/>
        </w:rPr>
        <w:t xml:space="preserve"> </w:t>
      </w:r>
      <w:r>
        <w:rPr>
          <w:rFonts w:ascii="Tahoma"/>
          <w:color w:val="151C1A"/>
          <w:sz w:val="20"/>
        </w:rPr>
        <w:t>rate.</w:t>
      </w:r>
    </w:p>
    <w:p w14:paraId="04A57744" w14:textId="77777777" w:rsidR="00B85A26" w:rsidRDefault="00210AEB">
      <w:pPr>
        <w:spacing w:before="7" w:line="480" w:lineRule="atLeast"/>
        <w:ind w:left="2374" w:right="3015" w:hanging="587"/>
        <w:jc w:val="both"/>
        <w:rPr>
          <w:rFonts w:ascii="Tahoma"/>
          <w:sz w:val="20"/>
        </w:rPr>
      </w:pPr>
      <w:r>
        <w:rPr>
          <w:rFonts w:ascii="Tahoma"/>
          <w:color w:val="171E1C"/>
          <w:sz w:val="20"/>
        </w:rPr>
        <w:t>Lease</w:t>
      </w:r>
      <w:r>
        <w:rPr>
          <w:rFonts w:ascii="Tahoma"/>
          <w:color w:val="171E1C"/>
          <w:spacing w:val="-14"/>
          <w:sz w:val="20"/>
        </w:rPr>
        <w:t xml:space="preserve"> </w:t>
      </w:r>
      <w:r>
        <w:rPr>
          <w:rFonts w:ascii="Tahoma"/>
          <w:color w:val="171E1C"/>
          <w:sz w:val="20"/>
        </w:rPr>
        <w:t>payments</w:t>
      </w:r>
      <w:r>
        <w:rPr>
          <w:rFonts w:ascii="Tahoma"/>
          <w:color w:val="171E1C"/>
          <w:spacing w:val="-6"/>
          <w:sz w:val="20"/>
        </w:rPr>
        <w:t xml:space="preserve"> </w:t>
      </w:r>
      <w:r>
        <w:rPr>
          <w:rFonts w:ascii="Tahoma"/>
          <w:color w:val="171E1C"/>
          <w:sz w:val="20"/>
        </w:rPr>
        <w:t>included</w:t>
      </w:r>
      <w:r>
        <w:rPr>
          <w:rFonts w:ascii="Tahoma"/>
          <w:color w:val="171E1C"/>
          <w:spacing w:val="-3"/>
          <w:sz w:val="20"/>
        </w:rPr>
        <w:t xml:space="preserve"> </w:t>
      </w:r>
      <w:r>
        <w:rPr>
          <w:rFonts w:ascii="Tahoma"/>
          <w:color w:val="171E1C"/>
          <w:sz w:val="20"/>
        </w:rPr>
        <w:t>in</w:t>
      </w:r>
      <w:r>
        <w:rPr>
          <w:rFonts w:ascii="Tahoma"/>
          <w:color w:val="171E1C"/>
          <w:spacing w:val="-1"/>
          <w:sz w:val="20"/>
        </w:rPr>
        <w:t xml:space="preserve"> </w:t>
      </w:r>
      <w:r>
        <w:rPr>
          <w:rFonts w:ascii="Tahoma"/>
          <w:color w:val="171E1C"/>
          <w:sz w:val="20"/>
        </w:rPr>
        <w:t>the</w:t>
      </w:r>
      <w:r>
        <w:rPr>
          <w:rFonts w:ascii="Tahoma"/>
          <w:color w:val="171E1C"/>
          <w:spacing w:val="-11"/>
          <w:sz w:val="20"/>
        </w:rPr>
        <w:t xml:space="preserve"> </w:t>
      </w:r>
      <w:r>
        <w:rPr>
          <w:rFonts w:ascii="Tahoma"/>
          <w:color w:val="171E1C"/>
          <w:sz w:val="20"/>
        </w:rPr>
        <w:t>measurement</w:t>
      </w:r>
      <w:r>
        <w:rPr>
          <w:rFonts w:ascii="Tahoma"/>
          <w:color w:val="171E1C"/>
          <w:spacing w:val="-6"/>
          <w:sz w:val="20"/>
        </w:rPr>
        <w:t xml:space="preserve"> </w:t>
      </w:r>
      <w:r>
        <w:rPr>
          <w:rFonts w:ascii="Tahoma"/>
          <w:color w:val="171E1C"/>
          <w:sz w:val="20"/>
        </w:rPr>
        <w:t>of</w:t>
      </w:r>
      <w:r>
        <w:rPr>
          <w:rFonts w:ascii="Tahoma"/>
          <w:color w:val="171E1C"/>
          <w:spacing w:val="-1"/>
          <w:sz w:val="20"/>
        </w:rPr>
        <w:t xml:space="preserve"> </w:t>
      </w:r>
      <w:r>
        <w:rPr>
          <w:rFonts w:ascii="Tahoma"/>
          <w:color w:val="171E1C"/>
          <w:sz w:val="20"/>
        </w:rPr>
        <w:t>the</w:t>
      </w:r>
      <w:r>
        <w:rPr>
          <w:rFonts w:ascii="Tahoma"/>
          <w:color w:val="171E1C"/>
          <w:spacing w:val="-10"/>
          <w:sz w:val="20"/>
        </w:rPr>
        <w:t xml:space="preserve"> </w:t>
      </w:r>
      <w:r>
        <w:rPr>
          <w:rFonts w:ascii="Tahoma"/>
          <w:color w:val="171E1C"/>
          <w:sz w:val="20"/>
        </w:rPr>
        <w:t>lease</w:t>
      </w:r>
      <w:r>
        <w:rPr>
          <w:rFonts w:ascii="Tahoma"/>
          <w:color w:val="171E1C"/>
          <w:spacing w:val="-8"/>
          <w:sz w:val="20"/>
        </w:rPr>
        <w:t xml:space="preserve"> </w:t>
      </w:r>
      <w:r>
        <w:rPr>
          <w:rFonts w:ascii="Tahoma"/>
          <w:color w:val="171E1C"/>
          <w:sz w:val="20"/>
        </w:rPr>
        <w:t>liability</w:t>
      </w:r>
      <w:r>
        <w:rPr>
          <w:rFonts w:ascii="Tahoma"/>
          <w:color w:val="171E1C"/>
          <w:spacing w:val="-12"/>
          <w:sz w:val="20"/>
        </w:rPr>
        <w:t xml:space="preserve"> </w:t>
      </w:r>
      <w:r>
        <w:rPr>
          <w:rFonts w:ascii="Tahoma"/>
          <w:color w:val="171E1C"/>
          <w:sz w:val="20"/>
        </w:rPr>
        <w:t>are</w:t>
      </w:r>
      <w:r>
        <w:rPr>
          <w:rFonts w:ascii="Tahoma"/>
          <w:color w:val="171E1C"/>
          <w:spacing w:val="-9"/>
          <w:sz w:val="20"/>
        </w:rPr>
        <w:t xml:space="preserve"> </w:t>
      </w:r>
      <w:r>
        <w:rPr>
          <w:rFonts w:ascii="Tahoma"/>
          <w:color w:val="171E1C"/>
          <w:sz w:val="20"/>
        </w:rPr>
        <w:t>as</w:t>
      </w:r>
      <w:r>
        <w:rPr>
          <w:rFonts w:ascii="Tahoma"/>
          <w:color w:val="171E1C"/>
          <w:spacing w:val="-14"/>
          <w:sz w:val="20"/>
        </w:rPr>
        <w:t xml:space="preserve"> </w:t>
      </w:r>
      <w:r>
        <w:rPr>
          <w:rFonts w:ascii="Tahoma"/>
          <w:color w:val="171E1C"/>
          <w:sz w:val="20"/>
        </w:rPr>
        <w:t>follows:</w:t>
      </w:r>
      <w:r>
        <w:rPr>
          <w:rFonts w:ascii="Tahoma"/>
          <w:color w:val="171E1C"/>
          <w:spacing w:val="-60"/>
          <w:sz w:val="20"/>
        </w:rPr>
        <w:t xml:space="preserve"> </w:t>
      </w:r>
      <w:r>
        <w:rPr>
          <w:rFonts w:ascii="Tahoma"/>
          <w:color w:val="1A201F"/>
          <w:sz w:val="20"/>
        </w:rPr>
        <w:t>fixed</w:t>
      </w:r>
      <w:r>
        <w:rPr>
          <w:rFonts w:ascii="Tahoma"/>
          <w:color w:val="1A201F"/>
          <w:spacing w:val="-5"/>
          <w:sz w:val="20"/>
        </w:rPr>
        <w:t xml:space="preserve"> </w:t>
      </w:r>
      <w:r>
        <w:rPr>
          <w:rFonts w:ascii="Tahoma"/>
          <w:color w:val="1A201F"/>
          <w:sz w:val="20"/>
        </w:rPr>
        <w:t>lease</w:t>
      </w:r>
      <w:r>
        <w:rPr>
          <w:rFonts w:ascii="Tahoma"/>
          <w:color w:val="1A201F"/>
          <w:spacing w:val="-3"/>
          <w:sz w:val="20"/>
        </w:rPr>
        <w:t xml:space="preserve"> </w:t>
      </w:r>
      <w:r>
        <w:rPr>
          <w:rFonts w:ascii="Tahoma"/>
          <w:color w:val="1A201F"/>
          <w:sz w:val="20"/>
        </w:rPr>
        <w:t>payments</w:t>
      </w:r>
      <w:r>
        <w:rPr>
          <w:rFonts w:ascii="Tahoma"/>
          <w:color w:val="1A201F"/>
          <w:spacing w:val="-1"/>
          <w:sz w:val="20"/>
        </w:rPr>
        <w:t xml:space="preserve"> </w:t>
      </w:r>
      <w:r>
        <w:rPr>
          <w:rFonts w:ascii="Tahoma"/>
          <w:color w:val="1A201F"/>
          <w:sz w:val="20"/>
        </w:rPr>
        <w:t>less</w:t>
      </w:r>
      <w:r>
        <w:rPr>
          <w:rFonts w:ascii="Tahoma"/>
          <w:color w:val="1A201F"/>
          <w:spacing w:val="-6"/>
          <w:sz w:val="20"/>
        </w:rPr>
        <w:t xml:space="preserve"> </w:t>
      </w:r>
      <w:r>
        <w:rPr>
          <w:rFonts w:ascii="Tahoma"/>
          <w:color w:val="1A201F"/>
          <w:sz w:val="20"/>
        </w:rPr>
        <w:t>any</w:t>
      </w:r>
      <w:r>
        <w:rPr>
          <w:rFonts w:ascii="Tahoma"/>
          <w:color w:val="1A201F"/>
          <w:spacing w:val="-4"/>
          <w:sz w:val="20"/>
        </w:rPr>
        <w:t xml:space="preserve"> </w:t>
      </w:r>
      <w:r>
        <w:rPr>
          <w:rFonts w:ascii="Tahoma"/>
          <w:color w:val="1A201F"/>
          <w:sz w:val="20"/>
        </w:rPr>
        <w:t>lease</w:t>
      </w:r>
      <w:r>
        <w:rPr>
          <w:rFonts w:ascii="Tahoma"/>
          <w:color w:val="1A201F"/>
          <w:spacing w:val="3"/>
          <w:sz w:val="20"/>
        </w:rPr>
        <w:t xml:space="preserve"> </w:t>
      </w:r>
      <w:proofErr w:type="gramStart"/>
      <w:r>
        <w:rPr>
          <w:rFonts w:ascii="Tahoma"/>
          <w:color w:val="1A201F"/>
          <w:sz w:val="20"/>
        </w:rPr>
        <w:t>incentives;</w:t>
      </w:r>
      <w:proofErr w:type="gramEnd"/>
    </w:p>
    <w:p w14:paraId="5ADD2CE4" w14:textId="77777777" w:rsidR="00B85A26" w:rsidRDefault="00210AEB">
      <w:pPr>
        <w:spacing w:before="124"/>
        <w:ind w:left="2344" w:right="1241" w:firstLine="36"/>
        <w:rPr>
          <w:rFonts w:ascii="Tahoma"/>
          <w:sz w:val="20"/>
        </w:rPr>
      </w:pPr>
      <w:r>
        <w:rPr>
          <w:rFonts w:ascii="Tahoma"/>
          <w:color w:val="151F1C"/>
          <w:sz w:val="20"/>
        </w:rPr>
        <w:t>variable</w:t>
      </w:r>
      <w:r>
        <w:rPr>
          <w:rFonts w:ascii="Tahoma"/>
          <w:color w:val="151F1C"/>
          <w:spacing w:val="-3"/>
          <w:sz w:val="20"/>
        </w:rPr>
        <w:t xml:space="preserve"> </w:t>
      </w:r>
      <w:r>
        <w:rPr>
          <w:rFonts w:ascii="Tahoma"/>
          <w:color w:val="151F1C"/>
          <w:sz w:val="20"/>
        </w:rPr>
        <w:t>lease</w:t>
      </w:r>
      <w:r>
        <w:rPr>
          <w:rFonts w:ascii="Tahoma"/>
          <w:color w:val="151F1C"/>
          <w:spacing w:val="-6"/>
          <w:sz w:val="20"/>
        </w:rPr>
        <w:t xml:space="preserve"> </w:t>
      </w:r>
      <w:r>
        <w:rPr>
          <w:rFonts w:ascii="Tahoma"/>
          <w:color w:val="151F1C"/>
          <w:sz w:val="20"/>
        </w:rPr>
        <w:t>payments</w:t>
      </w:r>
      <w:r>
        <w:rPr>
          <w:rFonts w:ascii="Tahoma"/>
          <w:color w:val="151F1C"/>
          <w:spacing w:val="-3"/>
          <w:sz w:val="20"/>
        </w:rPr>
        <w:t xml:space="preserve"> </w:t>
      </w:r>
      <w:r>
        <w:rPr>
          <w:rFonts w:ascii="Tahoma"/>
          <w:color w:val="151F1C"/>
          <w:sz w:val="20"/>
        </w:rPr>
        <w:t>that</w:t>
      </w:r>
      <w:r>
        <w:rPr>
          <w:rFonts w:ascii="Tahoma"/>
          <w:color w:val="151F1C"/>
          <w:spacing w:val="-8"/>
          <w:sz w:val="20"/>
        </w:rPr>
        <w:t xml:space="preserve"> </w:t>
      </w:r>
      <w:r>
        <w:rPr>
          <w:rFonts w:ascii="Tahoma"/>
          <w:color w:val="151F1C"/>
          <w:sz w:val="20"/>
        </w:rPr>
        <w:t>depend</w:t>
      </w:r>
      <w:r>
        <w:rPr>
          <w:rFonts w:ascii="Tahoma"/>
          <w:color w:val="151F1C"/>
          <w:spacing w:val="-12"/>
          <w:sz w:val="20"/>
        </w:rPr>
        <w:t xml:space="preserve"> </w:t>
      </w:r>
      <w:r>
        <w:rPr>
          <w:rFonts w:ascii="Tahoma"/>
          <w:color w:val="151F1C"/>
          <w:sz w:val="20"/>
        </w:rPr>
        <w:t>on</w:t>
      </w:r>
      <w:r>
        <w:rPr>
          <w:rFonts w:ascii="Tahoma"/>
          <w:color w:val="151F1C"/>
          <w:spacing w:val="-11"/>
          <w:sz w:val="20"/>
        </w:rPr>
        <w:t xml:space="preserve"> </w:t>
      </w:r>
      <w:r>
        <w:rPr>
          <w:rFonts w:ascii="Tahoma"/>
          <w:color w:val="151F1C"/>
          <w:sz w:val="20"/>
        </w:rPr>
        <w:t>an</w:t>
      </w:r>
      <w:r>
        <w:rPr>
          <w:rFonts w:ascii="Tahoma"/>
          <w:color w:val="151F1C"/>
          <w:spacing w:val="-8"/>
          <w:sz w:val="20"/>
        </w:rPr>
        <w:t xml:space="preserve"> </w:t>
      </w:r>
      <w:r>
        <w:rPr>
          <w:rFonts w:ascii="Tahoma"/>
          <w:color w:val="151F1C"/>
          <w:sz w:val="20"/>
        </w:rPr>
        <w:t>index</w:t>
      </w:r>
      <w:r>
        <w:rPr>
          <w:rFonts w:ascii="Tahoma"/>
          <w:color w:val="151F1C"/>
          <w:spacing w:val="-5"/>
          <w:sz w:val="20"/>
        </w:rPr>
        <w:t xml:space="preserve"> </w:t>
      </w:r>
      <w:r>
        <w:rPr>
          <w:rFonts w:ascii="Tahoma"/>
          <w:color w:val="151F1C"/>
          <w:sz w:val="20"/>
        </w:rPr>
        <w:t>or</w:t>
      </w:r>
      <w:r>
        <w:rPr>
          <w:rFonts w:ascii="Tahoma"/>
          <w:color w:val="151F1C"/>
          <w:spacing w:val="-2"/>
          <w:sz w:val="20"/>
        </w:rPr>
        <w:t xml:space="preserve"> </w:t>
      </w:r>
      <w:r>
        <w:rPr>
          <w:rFonts w:ascii="Tahoma"/>
          <w:color w:val="151F1C"/>
          <w:sz w:val="20"/>
        </w:rPr>
        <w:t>rate,</w:t>
      </w:r>
      <w:r>
        <w:rPr>
          <w:rFonts w:ascii="Tahoma"/>
          <w:color w:val="151F1C"/>
          <w:spacing w:val="4"/>
          <w:sz w:val="20"/>
        </w:rPr>
        <w:t xml:space="preserve"> </w:t>
      </w:r>
      <w:r>
        <w:rPr>
          <w:rFonts w:ascii="Tahoma"/>
          <w:color w:val="151F1C"/>
          <w:sz w:val="20"/>
        </w:rPr>
        <w:t>initially</w:t>
      </w:r>
      <w:r>
        <w:rPr>
          <w:rFonts w:ascii="Tahoma"/>
          <w:color w:val="151F1C"/>
          <w:spacing w:val="-7"/>
          <w:sz w:val="20"/>
        </w:rPr>
        <w:t xml:space="preserve"> </w:t>
      </w:r>
      <w:r>
        <w:rPr>
          <w:rFonts w:ascii="Tahoma"/>
          <w:color w:val="151F1C"/>
          <w:sz w:val="20"/>
        </w:rPr>
        <w:t>measured</w:t>
      </w:r>
      <w:r>
        <w:rPr>
          <w:rFonts w:ascii="Tahoma"/>
          <w:color w:val="151F1C"/>
          <w:spacing w:val="-3"/>
          <w:sz w:val="20"/>
        </w:rPr>
        <w:t xml:space="preserve"> </w:t>
      </w:r>
      <w:r>
        <w:rPr>
          <w:rFonts w:ascii="Tahoma"/>
          <w:color w:val="151F1C"/>
          <w:sz w:val="20"/>
        </w:rPr>
        <w:t>using</w:t>
      </w:r>
      <w:r>
        <w:rPr>
          <w:rFonts w:ascii="Tahoma"/>
          <w:color w:val="151F1C"/>
          <w:spacing w:val="-7"/>
          <w:sz w:val="20"/>
        </w:rPr>
        <w:t xml:space="preserve"> </w:t>
      </w:r>
      <w:r>
        <w:rPr>
          <w:rFonts w:ascii="Tahoma"/>
          <w:color w:val="151F1C"/>
          <w:sz w:val="20"/>
        </w:rPr>
        <w:t>the</w:t>
      </w:r>
      <w:r>
        <w:rPr>
          <w:rFonts w:ascii="Tahoma"/>
          <w:color w:val="151F1C"/>
          <w:spacing w:val="-11"/>
          <w:sz w:val="20"/>
        </w:rPr>
        <w:t xml:space="preserve"> </w:t>
      </w:r>
      <w:r>
        <w:rPr>
          <w:rFonts w:ascii="Tahoma"/>
          <w:color w:val="151F1C"/>
          <w:sz w:val="20"/>
        </w:rPr>
        <w:t>index</w:t>
      </w:r>
      <w:r>
        <w:rPr>
          <w:rFonts w:ascii="Tahoma"/>
          <w:color w:val="151F1C"/>
          <w:spacing w:val="-3"/>
          <w:sz w:val="20"/>
        </w:rPr>
        <w:t xml:space="preserve"> </w:t>
      </w:r>
      <w:r>
        <w:rPr>
          <w:rFonts w:ascii="Tahoma"/>
          <w:color w:val="151F1C"/>
          <w:sz w:val="20"/>
        </w:rPr>
        <w:t>or</w:t>
      </w:r>
      <w:r>
        <w:rPr>
          <w:rFonts w:ascii="Tahoma"/>
          <w:color w:val="151F1C"/>
          <w:spacing w:val="-60"/>
          <w:sz w:val="20"/>
        </w:rPr>
        <w:t xml:space="preserve"> </w:t>
      </w:r>
      <w:r>
        <w:rPr>
          <w:rFonts w:ascii="Tahoma"/>
          <w:color w:val="151F1C"/>
          <w:sz w:val="20"/>
        </w:rPr>
        <w:t>rate</w:t>
      </w:r>
      <w:r>
        <w:rPr>
          <w:rFonts w:ascii="Tahoma"/>
          <w:color w:val="151F1C"/>
          <w:spacing w:val="3"/>
          <w:sz w:val="20"/>
        </w:rPr>
        <w:t xml:space="preserve"> </w:t>
      </w:r>
      <w:r>
        <w:rPr>
          <w:rFonts w:ascii="Tahoma"/>
          <w:color w:val="151F1C"/>
          <w:sz w:val="20"/>
        </w:rPr>
        <w:t>at</w:t>
      </w:r>
      <w:r>
        <w:rPr>
          <w:rFonts w:ascii="Tahoma"/>
          <w:color w:val="151F1C"/>
          <w:spacing w:val="-2"/>
          <w:sz w:val="20"/>
        </w:rPr>
        <w:t xml:space="preserve"> </w:t>
      </w:r>
      <w:r>
        <w:rPr>
          <w:rFonts w:ascii="Tahoma"/>
          <w:color w:val="151F1C"/>
          <w:sz w:val="20"/>
        </w:rPr>
        <w:t>the</w:t>
      </w:r>
      <w:r>
        <w:rPr>
          <w:rFonts w:ascii="Tahoma"/>
          <w:color w:val="151F1C"/>
          <w:spacing w:val="6"/>
          <w:sz w:val="20"/>
        </w:rPr>
        <w:t xml:space="preserve"> </w:t>
      </w:r>
      <w:r>
        <w:rPr>
          <w:rFonts w:ascii="Tahoma"/>
          <w:color w:val="151F1C"/>
          <w:sz w:val="20"/>
        </w:rPr>
        <w:t>commencement</w:t>
      </w:r>
      <w:r>
        <w:rPr>
          <w:rFonts w:ascii="Tahoma"/>
          <w:color w:val="151F1C"/>
          <w:spacing w:val="6"/>
          <w:sz w:val="20"/>
        </w:rPr>
        <w:t xml:space="preserve"> </w:t>
      </w:r>
      <w:proofErr w:type="gramStart"/>
      <w:r>
        <w:rPr>
          <w:rFonts w:ascii="Tahoma"/>
          <w:color w:val="151F1C"/>
          <w:sz w:val="20"/>
        </w:rPr>
        <w:t>date;</w:t>
      </w:r>
      <w:proofErr w:type="gramEnd"/>
    </w:p>
    <w:p w14:paraId="721001B7" w14:textId="77777777" w:rsidR="00B85A26" w:rsidRDefault="00210AEB">
      <w:pPr>
        <w:spacing w:before="119"/>
        <w:ind w:left="2382"/>
        <w:rPr>
          <w:rFonts w:ascii="Tahoma"/>
          <w:sz w:val="20"/>
        </w:rPr>
      </w:pPr>
      <w:r>
        <w:rPr>
          <w:rFonts w:ascii="Tahoma"/>
          <w:color w:val="121B17"/>
          <w:sz w:val="20"/>
        </w:rPr>
        <w:t>the</w:t>
      </w:r>
      <w:r>
        <w:rPr>
          <w:rFonts w:ascii="Tahoma"/>
          <w:color w:val="121B17"/>
          <w:spacing w:val="-11"/>
          <w:sz w:val="20"/>
        </w:rPr>
        <w:t xml:space="preserve"> </w:t>
      </w:r>
      <w:r>
        <w:rPr>
          <w:rFonts w:ascii="Tahoma"/>
          <w:color w:val="121B17"/>
          <w:sz w:val="20"/>
        </w:rPr>
        <w:t>amount</w:t>
      </w:r>
      <w:r>
        <w:rPr>
          <w:rFonts w:ascii="Tahoma"/>
          <w:color w:val="121B17"/>
          <w:spacing w:val="-2"/>
          <w:sz w:val="20"/>
        </w:rPr>
        <w:t xml:space="preserve"> </w:t>
      </w:r>
      <w:r>
        <w:rPr>
          <w:rFonts w:ascii="Tahoma"/>
          <w:color w:val="121B17"/>
          <w:sz w:val="20"/>
        </w:rPr>
        <w:t>expected</w:t>
      </w:r>
      <w:r>
        <w:rPr>
          <w:rFonts w:ascii="Tahoma"/>
          <w:color w:val="121B17"/>
          <w:spacing w:val="-7"/>
          <w:sz w:val="20"/>
        </w:rPr>
        <w:t xml:space="preserve"> </w:t>
      </w:r>
      <w:r>
        <w:rPr>
          <w:rFonts w:ascii="Tahoma"/>
          <w:color w:val="121B17"/>
          <w:sz w:val="20"/>
        </w:rPr>
        <w:t>to</w:t>
      </w:r>
      <w:r>
        <w:rPr>
          <w:rFonts w:ascii="Tahoma"/>
          <w:color w:val="121B17"/>
          <w:spacing w:val="-4"/>
          <w:sz w:val="20"/>
        </w:rPr>
        <w:t xml:space="preserve"> </w:t>
      </w:r>
      <w:r>
        <w:rPr>
          <w:rFonts w:ascii="Tahoma"/>
          <w:color w:val="121B17"/>
          <w:sz w:val="20"/>
        </w:rPr>
        <w:t>be</w:t>
      </w:r>
      <w:r>
        <w:rPr>
          <w:rFonts w:ascii="Tahoma"/>
          <w:color w:val="121B17"/>
          <w:spacing w:val="-8"/>
          <w:sz w:val="20"/>
        </w:rPr>
        <w:t xml:space="preserve"> </w:t>
      </w:r>
      <w:r>
        <w:rPr>
          <w:rFonts w:ascii="Tahoma"/>
          <w:color w:val="121B17"/>
          <w:sz w:val="20"/>
        </w:rPr>
        <w:t>payable</w:t>
      </w:r>
      <w:r>
        <w:rPr>
          <w:rFonts w:ascii="Tahoma"/>
          <w:color w:val="121B17"/>
          <w:spacing w:val="-4"/>
          <w:sz w:val="20"/>
        </w:rPr>
        <w:t xml:space="preserve"> </w:t>
      </w:r>
      <w:r>
        <w:rPr>
          <w:rFonts w:ascii="Tahoma"/>
          <w:color w:val="121B17"/>
          <w:sz w:val="20"/>
        </w:rPr>
        <w:t>by</w:t>
      </w:r>
      <w:r>
        <w:rPr>
          <w:rFonts w:ascii="Tahoma"/>
          <w:color w:val="121B17"/>
          <w:spacing w:val="-5"/>
          <w:sz w:val="20"/>
        </w:rPr>
        <w:t xml:space="preserve"> </w:t>
      </w:r>
      <w:r>
        <w:rPr>
          <w:rFonts w:ascii="Tahoma"/>
          <w:color w:val="121B17"/>
          <w:sz w:val="20"/>
        </w:rPr>
        <w:t>the</w:t>
      </w:r>
      <w:r>
        <w:rPr>
          <w:rFonts w:ascii="Tahoma"/>
          <w:color w:val="121B17"/>
          <w:spacing w:val="-7"/>
          <w:sz w:val="20"/>
        </w:rPr>
        <w:t xml:space="preserve"> </w:t>
      </w:r>
      <w:r>
        <w:rPr>
          <w:rFonts w:ascii="Tahoma"/>
          <w:color w:val="121B17"/>
          <w:sz w:val="20"/>
        </w:rPr>
        <w:t>lessee</w:t>
      </w:r>
      <w:r>
        <w:rPr>
          <w:rFonts w:ascii="Tahoma"/>
          <w:color w:val="121B17"/>
          <w:spacing w:val="-4"/>
          <w:sz w:val="20"/>
        </w:rPr>
        <w:t xml:space="preserve"> </w:t>
      </w:r>
      <w:r>
        <w:rPr>
          <w:rFonts w:ascii="Tahoma"/>
          <w:color w:val="121B17"/>
          <w:sz w:val="20"/>
        </w:rPr>
        <w:t>under</w:t>
      </w:r>
      <w:r>
        <w:rPr>
          <w:rFonts w:ascii="Tahoma"/>
          <w:color w:val="121B17"/>
          <w:spacing w:val="-7"/>
          <w:sz w:val="20"/>
        </w:rPr>
        <w:t xml:space="preserve"> </w:t>
      </w:r>
      <w:r>
        <w:rPr>
          <w:rFonts w:ascii="Tahoma"/>
          <w:color w:val="121B17"/>
          <w:sz w:val="20"/>
        </w:rPr>
        <w:t>residual</w:t>
      </w:r>
      <w:r>
        <w:rPr>
          <w:rFonts w:ascii="Tahoma"/>
          <w:color w:val="121B17"/>
          <w:spacing w:val="-5"/>
          <w:sz w:val="20"/>
        </w:rPr>
        <w:t xml:space="preserve"> </w:t>
      </w:r>
      <w:r>
        <w:rPr>
          <w:rFonts w:ascii="Tahoma"/>
          <w:color w:val="121B17"/>
          <w:sz w:val="20"/>
        </w:rPr>
        <w:t xml:space="preserve">value </w:t>
      </w:r>
      <w:proofErr w:type="gramStart"/>
      <w:r>
        <w:rPr>
          <w:rFonts w:ascii="Tahoma"/>
          <w:color w:val="121B17"/>
          <w:sz w:val="20"/>
        </w:rPr>
        <w:t>guarantees;</w:t>
      </w:r>
      <w:proofErr w:type="gramEnd"/>
    </w:p>
    <w:p w14:paraId="6B1EAFFB" w14:textId="77777777" w:rsidR="00B85A26" w:rsidRDefault="00210AEB">
      <w:pPr>
        <w:spacing w:before="120"/>
        <w:ind w:left="2338" w:right="483" w:firstLine="43"/>
        <w:rPr>
          <w:rFonts w:ascii="Tahoma"/>
          <w:sz w:val="20"/>
        </w:rPr>
      </w:pPr>
      <w:r>
        <w:rPr>
          <w:rFonts w:ascii="Tahoma"/>
          <w:color w:val="111715"/>
          <w:sz w:val="20"/>
        </w:rPr>
        <w:t>the</w:t>
      </w:r>
      <w:r>
        <w:rPr>
          <w:rFonts w:ascii="Tahoma"/>
          <w:color w:val="111715"/>
          <w:spacing w:val="41"/>
          <w:sz w:val="20"/>
        </w:rPr>
        <w:t xml:space="preserve"> </w:t>
      </w:r>
      <w:r>
        <w:rPr>
          <w:rFonts w:ascii="Tahoma"/>
          <w:color w:val="111715"/>
          <w:sz w:val="20"/>
        </w:rPr>
        <w:t>exercise</w:t>
      </w:r>
      <w:r>
        <w:rPr>
          <w:rFonts w:ascii="Tahoma"/>
          <w:color w:val="111715"/>
          <w:spacing w:val="45"/>
          <w:sz w:val="20"/>
        </w:rPr>
        <w:t xml:space="preserve"> </w:t>
      </w:r>
      <w:r>
        <w:rPr>
          <w:rFonts w:ascii="Tahoma"/>
          <w:color w:val="111715"/>
          <w:sz w:val="20"/>
        </w:rPr>
        <w:t>price</w:t>
      </w:r>
      <w:r>
        <w:rPr>
          <w:rFonts w:ascii="Tahoma"/>
          <w:color w:val="111715"/>
          <w:spacing w:val="40"/>
          <w:sz w:val="20"/>
        </w:rPr>
        <w:t xml:space="preserve"> </w:t>
      </w:r>
      <w:r>
        <w:rPr>
          <w:rFonts w:ascii="Tahoma"/>
          <w:color w:val="111715"/>
          <w:sz w:val="20"/>
        </w:rPr>
        <w:t>of</w:t>
      </w:r>
      <w:r>
        <w:rPr>
          <w:rFonts w:ascii="Tahoma"/>
          <w:color w:val="111715"/>
          <w:spacing w:val="48"/>
          <w:sz w:val="20"/>
        </w:rPr>
        <w:t xml:space="preserve"> </w:t>
      </w:r>
      <w:r>
        <w:rPr>
          <w:rFonts w:ascii="Tahoma"/>
          <w:color w:val="111715"/>
          <w:sz w:val="20"/>
        </w:rPr>
        <w:t>purchase</w:t>
      </w:r>
      <w:r>
        <w:rPr>
          <w:rFonts w:ascii="Tahoma"/>
          <w:color w:val="111715"/>
          <w:spacing w:val="45"/>
          <w:sz w:val="20"/>
        </w:rPr>
        <w:t xml:space="preserve"> </w:t>
      </w:r>
      <w:r>
        <w:rPr>
          <w:rFonts w:ascii="Tahoma"/>
          <w:color w:val="111715"/>
          <w:sz w:val="20"/>
        </w:rPr>
        <w:t>options,</w:t>
      </w:r>
      <w:r>
        <w:rPr>
          <w:rFonts w:ascii="Tahoma"/>
          <w:color w:val="111715"/>
          <w:spacing w:val="50"/>
          <w:sz w:val="20"/>
        </w:rPr>
        <w:t xml:space="preserve"> </w:t>
      </w:r>
      <w:r>
        <w:rPr>
          <w:rFonts w:ascii="Tahoma"/>
          <w:color w:val="111715"/>
          <w:sz w:val="20"/>
        </w:rPr>
        <w:t>if</w:t>
      </w:r>
      <w:r>
        <w:rPr>
          <w:rFonts w:ascii="Tahoma"/>
          <w:color w:val="111715"/>
          <w:spacing w:val="39"/>
          <w:sz w:val="20"/>
        </w:rPr>
        <w:t xml:space="preserve"> </w:t>
      </w:r>
      <w:r>
        <w:rPr>
          <w:rFonts w:ascii="Tahoma"/>
          <w:color w:val="111715"/>
          <w:sz w:val="20"/>
        </w:rPr>
        <w:t>the</w:t>
      </w:r>
      <w:r>
        <w:rPr>
          <w:rFonts w:ascii="Tahoma"/>
          <w:color w:val="111715"/>
          <w:spacing w:val="46"/>
          <w:sz w:val="20"/>
        </w:rPr>
        <w:t xml:space="preserve"> </w:t>
      </w:r>
      <w:r>
        <w:rPr>
          <w:rFonts w:ascii="Tahoma"/>
          <w:color w:val="111715"/>
          <w:sz w:val="20"/>
        </w:rPr>
        <w:t>lessee</w:t>
      </w:r>
      <w:r>
        <w:rPr>
          <w:rFonts w:ascii="Tahoma"/>
          <w:color w:val="111715"/>
          <w:spacing w:val="42"/>
          <w:sz w:val="20"/>
        </w:rPr>
        <w:t xml:space="preserve"> </w:t>
      </w:r>
      <w:r>
        <w:rPr>
          <w:rFonts w:ascii="Tahoma"/>
          <w:color w:val="111715"/>
          <w:sz w:val="20"/>
        </w:rPr>
        <w:t>is</w:t>
      </w:r>
      <w:r>
        <w:rPr>
          <w:rFonts w:ascii="Tahoma"/>
          <w:color w:val="111715"/>
          <w:spacing w:val="42"/>
          <w:sz w:val="20"/>
        </w:rPr>
        <w:t xml:space="preserve"> </w:t>
      </w:r>
      <w:r>
        <w:rPr>
          <w:rFonts w:ascii="Tahoma"/>
          <w:color w:val="111715"/>
          <w:sz w:val="20"/>
        </w:rPr>
        <w:t>reasonably</w:t>
      </w:r>
      <w:r>
        <w:rPr>
          <w:rFonts w:ascii="Tahoma"/>
          <w:color w:val="111715"/>
          <w:spacing w:val="39"/>
          <w:sz w:val="20"/>
        </w:rPr>
        <w:t xml:space="preserve"> </w:t>
      </w:r>
      <w:r>
        <w:rPr>
          <w:rFonts w:ascii="Tahoma"/>
          <w:color w:val="111715"/>
          <w:sz w:val="20"/>
        </w:rPr>
        <w:t>certain</w:t>
      </w:r>
      <w:r>
        <w:rPr>
          <w:rFonts w:ascii="Tahoma"/>
          <w:color w:val="111715"/>
          <w:spacing w:val="48"/>
          <w:sz w:val="20"/>
        </w:rPr>
        <w:t xml:space="preserve"> </w:t>
      </w:r>
      <w:r>
        <w:rPr>
          <w:rFonts w:ascii="Tahoma"/>
          <w:color w:val="111715"/>
          <w:sz w:val="20"/>
        </w:rPr>
        <w:t>to</w:t>
      </w:r>
      <w:r>
        <w:rPr>
          <w:rFonts w:ascii="Tahoma"/>
          <w:color w:val="111715"/>
          <w:spacing w:val="42"/>
          <w:sz w:val="20"/>
        </w:rPr>
        <w:t xml:space="preserve"> </w:t>
      </w:r>
      <w:r>
        <w:rPr>
          <w:rFonts w:ascii="Tahoma"/>
          <w:color w:val="111715"/>
          <w:sz w:val="20"/>
        </w:rPr>
        <w:t>exercise</w:t>
      </w:r>
      <w:r>
        <w:rPr>
          <w:rFonts w:ascii="Tahoma"/>
          <w:color w:val="111715"/>
          <w:spacing w:val="36"/>
          <w:sz w:val="20"/>
        </w:rPr>
        <w:t xml:space="preserve"> </w:t>
      </w:r>
      <w:r>
        <w:rPr>
          <w:rFonts w:ascii="Tahoma"/>
          <w:color w:val="111715"/>
          <w:sz w:val="20"/>
        </w:rPr>
        <w:t>the</w:t>
      </w:r>
      <w:r>
        <w:rPr>
          <w:rFonts w:ascii="Tahoma"/>
          <w:color w:val="111715"/>
          <w:spacing w:val="-59"/>
          <w:sz w:val="20"/>
        </w:rPr>
        <w:t xml:space="preserve"> </w:t>
      </w:r>
      <w:proofErr w:type="gramStart"/>
      <w:r>
        <w:rPr>
          <w:rFonts w:ascii="Tahoma"/>
          <w:color w:val="111715"/>
          <w:sz w:val="20"/>
        </w:rPr>
        <w:t>options;</w:t>
      </w:r>
      <w:proofErr w:type="gramEnd"/>
    </w:p>
    <w:p w14:paraId="13521C9C" w14:textId="77777777" w:rsidR="00B85A26" w:rsidRDefault="00210AEB">
      <w:pPr>
        <w:spacing w:before="123"/>
        <w:ind w:left="2336" w:right="1668" w:firstLine="43"/>
        <w:rPr>
          <w:rFonts w:ascii="Tahoma"/>
          <w:sz w:val="20"/>
        </w:rPr>
      </w:pPr>
      <w:r>
        <w:rPr>
          <w:rFonts w:ascii="Tahoma"/>
          <w:color w:val="181F1E"/>
          <w:sz w:val="20"/>
        </w:rPr>
        <w:t>lease</w:t>
      </w:r>
      <w:r>
        <w:rPr>
          <w:rFonts w:ascii="Tahoma"/>
          <w:color w:val="181F1E"/>
          <w:spacing w:val="-11"/>
          <w:sz w:val="20"/>
        </w:rPr>
        <w:t xml:space="preserve"> </w:t>
      </w:r>
      <w:r>
        <w:rPr>
          <w:rFonts w:ascii="Tahoma"/>
          <w:color w:val="181F1E"/>
          <w:sz w:val="20"/>
        </w:rPr>
        <w:t>payments</w:t>
      </w:r>
      <w:r>
        <w:rPr>
          <w:rFonts w:ascii="Tahoma"/>
          <w:color w:val="181F1E"/>
          <w:spacing w:val="-3"/>
          <w:sz w:val="20"/>
        </w:rPr>
        <w:t xml:space="preserve"> </w:t>
      </w:r>
      <w:r>
        <w:rPr>
          <w:rFonts w:ascii="Tahoma"/>
          <w:color w:val="181F1E"/>
          <w:sz w:val="20"/>
        </w:rPr>
        <w:t>under</w:t>
      </w:r>
      <w:r>
        <w:rPr>
          <w:rFonts w:ascii="Tahoma"/>
          <w:color w:val="181F1E"/>
          <w:spacing w:val="-2"/>
          <w:sz w:val="20"/>
        </w:rPr>
        <w:t xml:space="preserve"> </w:t>
      </w:r>
      <w:r>
        <w:rPr>
          <w:rFonts w:ascii="Tahoma"/>
          <w:color w:val="181F1E"/>
          <w:sz w:val="20"/>
        </w:rPr>
        <w:t>extension</w:t>
      </w:r>
      <w:r>
        <w:rPr>
          <w:rFonts w:ascii="Tahoma"/>
          <w:color w:val="181F1E"/>
          <w:spacing w:val="-10"/>
          <w:sz w:val="20"/>
        </w:rPr>
        <w:t xml:space="preserve"> </w:t>
      </w:r>
      <w:r>
        <w:rPr>
          <w:rFonts w:ascii="Tahoma"/>
          <w:color w:val="181F1E"/>
          <w:sz w:val="20"/>
        </w:rPr>
        <w:t>options</w:t>
      </w:r>
      <w:r>
        <w:rPr>
          <w:rFonts w:ascii="Tahoma"/>
          <w:color w:val="181F1E"/>
          <w:spacing w:val="-4"/>
          <w:sz w:val="20"/>
        </w:rPr>
        <w:t xml:space="preserve"> </w:t>
      </w:r>
      <w:r>
        <w:rPr>
          <w:rFonts w:ascii="Tahoma"/>
          <w:color w:val="181F1E"/>
          <w:sz w:val="20"/>
        </w:rPr>
        <w:t>if lessee</w:t>
      </w:r>
      <w:r>
        <w:rPr>
          <w:rFonts w:ascii="Tahoma"/>
          <w:color w:val="181F1E"/>
          <w:spacing w:val="-8"/>
          <w:sz w:val="20"/>
        </w:rPr>
        <w:t xml:space="preserve"> </w:t>
      </w:r>
      <w:r>
        <w:rPr>
          <w:rFonts w:ascii="Tahoma"/>
          <w:color w:val="181F1E"/>
          <w:sz w:val="20"/>
        </w:rPr>
        <w:t>is</w:t>
      </w:r>
      <w:r>
        <w:rPr>
          <w:rFonts w:ascii="Tahoma"/>
          <w:color w:val="181F1E"/>
          <w:spacing w:val="-4"/>
          <w:sz w:val="20"/>
        </w:rPr>
        <w:t xml:space="preserve"> </w:t>
      </w:r>
      <w:r>
        <w:rPr>
          <w:rFonts w:ascii="Tahoma"/>
          <w:color w:val="181F1E"/>
          <w:sz w:val="20"/>
        </w:rPr>
        <w:t>reasonably</w:t>
      </w:r>
      <w:r>
        <w:rPr>
          <w:rFonts w:ascii="Tahoma"/>
          <w:color w:val="181F1E"/>
          <w:spacing w:val="-5"/>
          <w:sz w:val="20"/>
        </w:rPr>
        <w:t xml:space="preserve"> </w:t>
      </w:r>
      <w:r>
        <w:rPr>
          <w:rFonts w:ascii="Tahoma"/>
          <w:color w:val="181F1E"/>
          <w:sz w:val="20"/>
        </w:rPr>
        <w:t>certain</w:t>
      </w:r>
      <w:r>
        <w:rPr>
          <w:rFonts w:ascii="Tahoma"/>
          <w:color w:val="181F1E"/>
          <w:spacing w:val="-5"/>
          <w:sz w:val="20"/>
        </w:rPr>
        <w:t xml:space="preserve"> </w:t>
      </w:r>
      <w:r>
        <w:rPr>
          <w:rFonts w:ascii="Tahoma"/>
          <w:color w:val="181F1E"/>
          <w:sz w:val="20"/>
        </w:rPr>
        <w:t>to</w:t>
      </w:r>
      <w:r>
        <w:rPr>
          <w:rFonts w:ascii="Tahoma"/>
          <w:color w:val="181F1E"/>
          <w:spacing w:val="-12"/>
          <w:sz w:val="20"/>
        </w:rPr>
        <w:t xml:space="preserve"> </w:t>
      </w:r>
      <w:r>
        <w:rPr>
          <w:rFonts w:ascii="Tahoma"/>
          <w:color w:val="181F1E"/>
          <w:sz w:val="20"/>
        </w:rPr>
        <w:t>exercise</w:t>
      </w:r>
      <w:r>
        <w:rPr>
          <w:rFonts w:ascii="Tahoma"/>
          <w:color w:val="181F1E"/>
          <w:spacing w:val="-3"/>
          <w:sz w:val="20"/>
        </w:rPr>
        <w:t xml:space="preserve"> </w:t>
      </w:r>
      <w:r>
        <w:rPr>
          <w:rFonts w:ascii="Tahoma"/>
          <w:color w:val="181F1E"/>
          <w:sz w:val="20"/>
        </w:rPr>
        <w:t>the</w:t>
      </w:r>
      <w:r>
        <w:rPr>
          <w:rFonts w:ascii="Tahoma"/>
          <w:color w:val="181F1E"/>
          <w:spacing w:val="-60"/>
          <w:sz w:val="20"/>
        </w:rPr>
        <w:t xml:space="preserve"> </w:t>
      </w:r>
      <w:r>
        <w:rPr>
          <w:rFonts w:ascii="Tahoma"/>
          <w:color w:val="181F1E"/>
          <w:sz w:val="20"/>
        </w:rPr>
        <w:t>options;</w:t>
      </w:r>
      <w:r>
        <w:rPr>
          <w:rFonts w:ascii="Tahoma"/>
          <w:color w:val="181F1E"/>
          <w:spacing w:val="9"/>
          <w:sz w:val="20"/>
        </w:rPr>
        <w:t xml:space="preserve"> </w:t>
      </w:r>
      <w:r>
        <w:rPr>
          <w:rFonts w:ascii="Tahoma"/>
          <w:color w:val="181F1E"/>
          <w:sz w:val="20"/>
        </w:rPr>
        <w:t>and</w:t>
      </w:r>
    </w:p>
    <w:p w14:paraId="502039DA" w14:textId="77777777" w:rsidR="00B85A26" w:rsidRDefault="00210AEB">
      <w:pPr>
        <w:spacing w:before="121" w:line="242" w:lineRule="auto"/>
        <w:ind w:left="2345" w:right="903" w:firstLine="28"/>
        <w:rPr>
          <w:rFonts w:ascii="Tahoma"/>
          <w:sz w:val="20"/>
        </w:rPr>
      </w:pPr>
      <w:r>
        <w:rPr>
          <w:rFonts w:ascii="Tahoma"/>
          <w:color w:val="1B2220"/>
          <w:sz w:val="20"/>
        </w:rPr>
        <w:t>payments</w:t>
      </w:r>
      <w:r>
        <w:rPr>
          <w:rFonts w:ascii="Tahoma"/>
          <w:color w:val="1B2220"/>
          <w:spacing w:val="19"/>
          <w:sz w:val="20"/>
        </w:rPr>
        <w:t xml:space="preserve"> </w:t>
      </w:r>
      <w:r>
        <w:rPr>
          <w:rFonts w:ascii="Tahoma"/>
          <w:color w:val="1B2220"/>
          <w:sz w:val="20"/>
        </w:rPr>
        <w:t>of</w:t>
      </w:r>
      <w:r>
        <w:rPr>
          <w:rFonts w:ascii="Tahoma"/>
          <w:color w:val="1B2220"/>
          <w:spacing w:val="20"/>
          <w:sz w:val="20"/>
        </w:rPr>
        <w:t xml:space="preserve"> </w:t>
      </w:r>
      <w:r>
        <w:rPr>
          <w:rFonts w:ascii="Tahoma"/>
          <w:color w:val="1B2220"/>
          <w:sz w:val="20"/>
        </w:rPr>
        <w:t>penalties</w:t>
      </w:r>
      <w:r>
        <w:rPr>
          <w:rFonts w:ascii="Tahoma"/>
          <w:color w:val="1B2220"/>
          <w:spacing w:val="9"/>
          <w:sz w:val="20"/>
        </w:rPr>
        <w:t xml:space="preserve"> </w:t>
      </w:r>
      <w:r>
        <w:rPr>
          <w:rFonts w:ascii="Tahoma"/>
          <w:color w:val="1B2220"/>
          <w:sz w:val="20"/>
        </w:rPr>
        <w:t>for</w:t>
      </w:r>
      <w:r>
        <w:rPr>
          <w:rFonts w:ascii="Tahoma"/>
          <w:color w:val="1B2220"/>
          <w:spacing w:val="27"/>
          <w:sz w:val="20"/>
        </w:rPr>
        <w:t xml:space="preserve"> </w:t>
      </w:r>
      <w:r>
        <w:rPr>
          <w:rFonts w:ascii="Tahoma"/>
          <w:color w:val="1B2220"/>
          <w:sz w:val="20"/>
        </w:rPr>
        <w:t>terminating</w:t>
      </w:r>
      <w:r>
        <w:rPr>
          <w:rFonts w:ascii="Tahoma"/>
          <w:color w:val="1B2220"/>
          <w:spacing w:val="24"/>
          <w:sz w:val="20"/>
        </w:rPr>
        <w:t xml:space="preserve"> </w:t>
      </w:r>
      <w:r>
        <w:rPr>
          <w:rFonts w:ascii="Tahoma"/>
          <w:color w:val="1B2220"/>
          <w:sz w:val="20"/>
        </w:rPr>
        <w:t>the</w:t>
      </w:r>
      <w:r>
        <w:rPr>
          <w:rFonts w:ascii="Tahoma"/>
          <w:color w:val="1B2220"/>
          <w:spacing w:val="16"/>
          <w:sz w:val="20"/>
        </w:rPr>
        <w:t xml:space="preserve"> </w:t>
      </w:r>
      <w:proofErr w:type="gramStart"/>
      <w:r>
        <w:rPr>
          <w:rFonts w:ascii="Tahoma"/>
          <w:color w:val="1B2220"/>
          <w:sz w:val="20"/>
        </w:rPr>
        <w:t>lease,</w:t>
      </w:r>
      <w:r>
        <w:rPr>
          <w:rFonts w:ascii="Tahoma"/>
          <w:color w:val="1B2220"/>
          <w:spacing w:val="25"/>
          <w:sz w:val="20"/>
        </w:rPr>
        <w:t xml:space="preserve"> </w:t>
      </w:r>
      <w:r>
        <w:rPr>
          <w:rFonts w:ascii="Tahoma"/>
          <w:color w:val="1B2220"/>
          <w:sz w:val="20"/>
        </w:rPr>
        <w:t>if</w:t>
      </w:r>
      <w:proofErr w:type="gramEnd"/>
      <w:r>
        <w:rPr>
          <w:rFonts w:ascii="Tahoma"/>
          <w:color w:val="1B2220"/>
          <w:spacing w:val="26"/>
          <w:sz w:val="20"/>
        </w:rPr>
        <w:t xml:space="preserve"> </w:t>
      </w:r>
      <w:r>
        <w:rPr>
          <w:rFonts w:ascii="Tahoma"/>
          <w:color w:val="1B2220"/>
          <w:sz w:val="20"/>
        </w:rPr>
        <w:t>the</w:t>
      </w:r>
      <w:r>
        <w:rPr>
          <w:rFonts w:ascii="Tahoma"/>
          <w:color w:val="1B2220"/>
          <w:spacing w:val="19"/>
          <w:sz w:val="20"/>
        </w:rPr>
        <w:t xml:space="preserve"> </w:t>
      </w:r>
      <w:r>
        <w:rPr>
          <w:rFonts w:ascii="Tahoma"/>
          <w:color w:val="1B2220"/>
          <w:sz w:val="20"/>
        </w:rPr>
        <w:t>lease</w:t>
      </w:r>
      <w:r>
        <w:rPr>
          <w:rFonts w:ascii="Tahoma"/>
          <w:color w:val="1B2220"/>
          <w:spacing w:val="6"/>
          <w:sz w:val="20"/>
        </w:rPr>
        <w:t xml:space="preserve"> </w:t>
      </w:r>
      <w:r>
        <w:rPr>
          <w:rFonts w:ascii="Tahoma"/>
          <w:color w:val="1B2220"/>
          <w:sz w:val="20"/>
        </w:rPr>
        <w:t>term</w:t>
      </w:r>
      <w:r>
        <w:rPr>
          <w:rFonts w:ascii="Tahoma"/>
          <w:color w:val="1B2220"/>
          <w:spacing w:val="24"/>
          <w:sz w:val="20"/>
        </w:rPr>
        <w:t xml:space="preserve"> </w:t>
      </w:r>
      <w:r>
        <w:rPr>
          <w:rFonts w:ascii="Tahoma"/>
          <w:color w:val="1B2220"/>
          <w:sz w:val="20"/>
        </w:rPr>
        <w:t>reflects</w:t>
      </w:r>
      <w:r>
        <w:rPr>
          <w:rFonts w:ascii="Tahoma"/>
          <w:color w:val="1B2220"/>
          <w:spacing w:val="23"/>
          <w:sz w:val="20"/>
        </w:rPr>
        <w:t xml:space="preserve"> </w:t>
      </w:r>
      <w:r>
        <w:rPr>
          <w:rFonts w:ascii="Tahoma"/>
          <w:color w:val="1B2220"/>
          <w:sz w:val="20"/>
        </w:rPr>
        <w:t>the</w:t>
      </w:r>
      <w:r>
        <w:rPr>
          <w:rFonts w:ascii="Tahoma"/>
          <w:color w:val="1B2220"/>
          <w:spacing w:val="15"/>
          <w:sz w:val="20"/>
        </w:rPr>
        <w:t xml:space="preserve"> </w:t>
      </w:r>
      <w:r>
        <w:rPr>
          <w:rFonts w:ascii="Tahoma"/>
          <w:color w:val="1B2220"/>
          <w:sz w:val="20"/>
        </w:rPr>
        <w:t>exercise</w:t>
      </w:r>
      <w:r>
        <w:rPr>
          <w:rFonts w:ascii="Tahoma"/>
          <w:color w:val="1B2220"/>
          <w:spacing w:val="19"/>
          <w:sz w:val="20"/>
        </w:rPr>
        <w:t xml:space="preserve"> </w:t>
      </w:r>
      <w:r>
        <w:rPr>
          <w:rFonts w:ascii="Tahoma"/>
          <w:color w:val="1B2220"/>
          <w:sz w:val="20"/>
        </w:rPr>
        <w:t>of</w:t>
      </w:r>
      <w:r>
        <w:rPr>
          <w:rFonts w:ascii="Tahoma"/>
          <w:color w:val="1B2220"/>
          <w:spacing w:val="32"/>
          <w:sz w:val="20"/>
        </w:rPr>
        <w:t xml:space="preserve"> </w:t>
      </w:r>
      <w:r>
        <w:rPr>
          <w:rFonts w:ascii="Tahoma"/>
          <w:color w:val="1B2220"/>
          <w:sz w:val="20"/>
        </w:rPr>
        <w:t>an</w:t>
      </w:r>
      <w:r>
        <w:rPr>
          <w:rFonts w:ascii="Tahoma"/>
          <w:color w:val="1B2220"/>
          <w:spacing w:val="-59"/>
          <w:sz w:val="20"/>
        </w:rPr>
        <w:t xml:space="preserve"> </w:t>
      </w:r>
      <w:r>
        <w:rPr>
          <w:rFonts w:ascii="Tahoma"/>
          <w:color w:val="1B2220"/>
          <w:sz w:val="20"/>
        </w:rPr>
        <w:t>option</w:t>
      </w:r>
      <w:r>
        <w:rPr>
          <w:rFonts w:ascii="Tahoma"/>
          <w:color w:val="1B2220"/>
          <w:spacing w:val="-1"/>
          <w:sz w:val="20"/>
        </w:rPr>
        <w:t xml:space="preserve"> </w:t>
      </w:r>
      <w:r>
        <w:rPr>
          <w:rFonts w:ascii="Tahoma"/>
          <w:color w:val="1B2220"/>
          <w:sz w:val="20"/>
        </w:rPr>
        <w:t>to</w:t>
      </w:r>
      <w:r>
        <w:rPr>
          <w:rFonts w:ascii="Tahoma"/>
          <w:color w:val="1B2220"/>
          <w:spacing w:val="-6"/>
          <w:sz w:val="20"/>
        </w:rPr>
        <w:t xml:space="preserve"> </w:t>
      </w:r>
      <w:r>
        <w:rPr>
          <w:rFonts w:ascii="Tahoma"/>
          <w:color w:val="1B2220"/>
          <w:sz w:val="20"/>
        </w:rPr>
        <w:t>terminate</w:t>
      </w:r>
      <w:r>
        <w:rPr>
          <w:rFonts w:ascii="Tahoma"/>
          <w:color w:val="1B2220"/>
          <w:spacing w:val="-10"/>
          <w:sz w:val="20"/>
        </w:rPr>
        <w:t xml:space="preserve"> </w:t>
      </w:r>
      <w:r>
        <w:rPr>
          <w:rFonts w:ascii="Tahoma"/>
          <w:color w:val="1B2220"/>
          <w:sz w:val="20"/>
        </w:rPr>
        <w:t>the</w:t>
      </w:r>
      <w:r>
        <w:rPr>
          <w:rFonts w:ascii="Tahoma"/>
          <w:color w:val="1B2220"/>
          <w:spacing w:val="-4"/>
          <w:sz w:val="20"/>
        </w:rPr>
        <w:t xml:space="preserve"> </w:t>
      </w:r>
      <w:r>
        <w:rPr>
          <w:rFonts w:ascii="Tahoma"/>
          <w:color w:val="1B2220"/>
          <w:sz w:val="20"/>
        </w:rPr>
        <w:t>lease.</w:t>
      </w:r>
    </w:p>
    <w:p w14:paraId="7F584E56" w14:textId="77777777" w:rsidR="00B85A26" w:rsidRDefault="00B85A26">
      <w:pPr>
        <w:pStyle w:val="BodyText"/>
        <w:spacing w:before="7"/>
        <w:rPr>
          <w:rFonts w:ascii="Tahoma"/>
          <w:sz w:val="19"/>
        </w:rPr>
      </w:pPr>
    </w:p>
    <w:p w14:paraId="79C239E4" w14:textId="77777777" w:rsidR="00B85A26" w:rsidRDefault="00210AEB">
      <w:pPr>
        <w:spacing w:line="242" w:lineRule="auto"/>
        <w:ind w:left="1777" w:right="1090" w:hanging="11"/>
        <w:jc w:val="both"/>
        <w:rPr>
          <w:rFonts w:ascii="Tahoma"/>
          <w:sz w:val="20"/>
        </w:rPr>
      </w:pPr>
      <w:r>
        <w:rPr>
          <w:rFonts w:ascii="Tahoma"/>
          <w:color w:val="1A201E"/>
          <w:sz w:val="20"/>
        </w:rPr>
        <w:t>The right-of-use assets comprise the initial measurement of the corresponding</w:t>
      </w:r>
      <w:r>
        <w:rPr>
          <w:rFonts w:ascii="Tahoma"/>
          <w:color w:val="1A201E"/>
          <w:spacing w:val="1"/>
          <w:sz w:val="20"/>
        </w:rPr>
        <w:t xml:space="preserve"> </w:t>
      </w:r>
      <w:r>
        <w:rPr>
          <w:rFonts w:ascii="Tahoma"/>
          <w:color w:val="1A201E"/>
          <w:sz w:val="20"/>
        </w:rPr>
        <w:t xml:space="preserve">lease liability </w:t>
      </w:r>
      <w:r>
        <w:rPr>
          <w:rFonts w:ascii="Tahoma"/>
          <w:color w:val="1A201E"/>
          <w:spacing w:val="12"/>
          <w:sz w:val="20"/>
        </w:rPr>
        <w:t>as</w:t>
      </w:r>
      <w:r>
        <w:rPr>
          <w:rFonts w:ascii="Tahoma"/>
          <w:color w:val="1A201E"/>
          <w:spacing w:val="13"/>
          <w:sz w:val="20"/>
        </w:rPr>
        <w:t xml:space="preserve"> </w:t>
      </w:r>
      <w:r>
        <w:rPr>
          <w:rFonts w:ascii="Tahoma"/>
          <w:color w:val="1A201E"/>
          <w:sz w:val="20"/>
        </w:rPr>
        <w:t>mentioned above, any lease payments made at or before the commencement date as well as any</w:t>
      </w:r>
      <w:r>
        <w:rPr>
          <w:rFonts w:ascii="Tahoma"/>
          <w:color w:val="1A201E"/>
          <w:spacing w:val="1"/>
          <w:sz w:val="20"/>
        </w:rPr>
        <w:t xml:space="preserve"> </w:t>
      </w:r>
      <w:r>
        <w:rPr>
          <w:rFonts w:ascii="Tahoma"/>
          <w:color w:val="1A201E"/>
          <w:sz w:val="20"/>
        </w:rPr>
        <w:t>initial direct costs. The subsequent measurement of the right-of-use</w:t>
      </w:r>
      <w:r>
        <w:rPr>
          <w:rFonts w:ascii="Tahoma"/>
          <w:color w:val="1A201E"/>
          <w:sz w:val="20"/>
        </w:rPr>
        <w:t xml:space="preserve"> assets is at cost less accumulated</w:t>
      </w:r>
      <w:r>
        <w:rPr>
          <w:rFonts w:ascii="Tahoma"/>
          <w:color w:val="1A201E"/>
          <w:spacing w:val="-60"/>
          <w:sz w:val="20"/>
        </w:rPr>
        <w:t xml:space="preserve"> </w:t>
      </w:r>
      <w:r>
        <w:rPr>
          <w:rFonts w:ascii="Tahoma"/>
          <w:color w:val="1A201E"/>
          <w:sz w:val="20"/>
        </w:rPr>
        <w:t>depreciation</w:t>
      </w:r>
      <w:r>
        <w:rPr>
          <w:rFonts w:ascii="Tahoma"/>
          <w:color w:val="1A201E"/>
          <w:spacing w:val="-7"/>
          <w:sz w:val="20"/>
        </w:rPr>
        <w:t xml:space="preserve"> </w:t>
      </w:r>
      <w:r>
        <w:rPr>
          <w:rFonts w:ascii="Tahoma"/>
          <w:color w:val="1A201E"/>
          <w:sz w:val="20"/>
        </w:rPr>
        <w:t>and</w:t>
      </w:r>
      <w:r>
        <w:rPr>
          <w:rFonts w:ascii="Tahoma"/>
          <w:color w:val="1A201E"/>
          <w:spacing w:val="-10"/>
          <w:sz w:val="20"/>
        </w:rPr>
        <w:t xml:space="preserve"> </w:t>
      </w:r>
      <w:r>
        <w:rPr>
          <w:rFonts w:ascii="Tahoma"/>
          <w:color w:val="1A201E"/>
          <w:sz w:val="20"/>
        </w:rPr>
        <w:t>impairment</w:t>
      </w:r>
      <w:r>
        <w:rPr>
          <w:rFonts w:ascii="Tahoma"/>
          <w:color w:val="1A201E"/>
          <w:spacing w:val="-5"/>
          <w:sz w:val="20"/>
        </w:rPr>
        <w:t xml:space="preserve"> </w:t>
      </w:r>
      <w:r>
        <w:rPr>
          <w:rFonts w:ascii="Tahoma"/>
          <w:color w:val="1A201E"/>
          <w:sz w:val="20"/>
        </w:rPr>
        <w:t>losses.</w:t>
      </w:r>
    </w:p>
    <w:p w14:paraId="2B33DB63" w14:textId="77777777" w:rsidR="00B85A26" w:rsidRDefault="00B85A26">
      <w:pPr>
        <w:pStyle w:val="BodyText"/>
        <w:spacing w:before="7"/>
        <w:rPr>
          <w:rFonts w:ascii="Tahoma"/>
          <w:sz w:val="19"/>
        </w:rPr>
      </w:pPr>
    </w:p>
    <w:p w14:paraId="7F742CAB" w14:textId="77777777" w:rsidR="00B85A26" w:rsidRDefault="00210AEB">
      <w:pPr>
        <w:ind w:left="1775" w:right="1102" w:firstLine="20"/>
        <w:jc w:val="both"/>
        <w:rPr>
          <w:rFonts w:ascii="Tahoma"/>
          <w:sz w:val="20"/>
        </w:rPr>
      </w:pPr>
      <w:r>
        <w:rPr>
          <w:rFonts w:ascii="Tahoma"/>
          <w:color w:val="181F1E"/>
          <w:sz w:val="20"/>
        </w:rPr>
        <w:t>Right-of-use</w:t>
      </w:r>
      <w:r>
        <w:rPr>
          <w:rFonts w:ascii="Tahoma"/>
          <w:color w:val="181F1E"/>
          <w:spacing w:val="1"/>
          <w:sz w:val="20"/>
        </w:rPr>
        <w:t xml:space="preserve"> </w:t>
      </w:r>
      <w:r>
        <w:rPr>
          <w:rFonts w:ascii="Tahoma"/>
          <w:color w:val="181F1E"/>
          <w:sz w:val="20"/>
        </w:rPr>
        <w:t>assets are depreciated over the lease term or useful life of</w:t>
      </w:r>
      <w:r>
        <w:rPr>
          <w:rFonts w:ascii="Tahoma"/>
          <w:color w:val="181F1E"/>
          <w:spacing w:val="1"/>
          <w:sz w:val="20"/>
        </w:rPr>
        <w:t xml:space="preserve"> </w:t>
      </w:r>
      <w:r>
        <w:rPr>
          <w:rFonts w:ascii="Tahoma"/>
          <w:color w:val="181F1E"/>
          <w:sz w:val="20"/>
        </w:rPr>
        <w:t>the underlying</w:t>
      </w:r>
      <w:r>
        <w:rPr>
          <w:rFonts w:ascii="Tahoma"/>
          <w:color w:val="181F1E"/>
          <w:spacing w:val="1"/>
          <w:sz w:val="20"/>
        </w:rPr>
        <w:t xml:space="preserve"> </w:t>
      </w:r>
      <w:r>
        <w:rPr>
          <w:rFonts w:ascii="Tahoma"/>
          <w:color w:val="181F1E"/>
          <w:sz w:val="20"/>
        </w:rPr>
        <w:t>asset</w:t>
      </w:r>
      <w:r>
        <w:rPr>
          <w:rFonts w:ascii="Tahoma"/>
          <w:color w:val="181F1E"/>
          <w:spacing w:val="1"/>
          <w:sz w:val="20"/>
        </w:rPr>
        <w:t xml:space="preserve"> </w:t>
      </w:r>
      <w:r>
        <w:rPr>
          <w:rFonts w:ascii="Tahoma"/>
          <w:color w:val="181F1E"/>
          <w:sz w:val="20"/>
        </w:rPr>
        <w:t>whichever is the shortest.</w:t>
      </w:r>
      <w:r>
        <w:rPr>
          <w:rFonts w:ascii="Tahoma"/>
          <w:color w:val="181F1E"/>
          <w:spacing w:val="62"/>
          <w:sz w:val="20"/>
        </w:rPr>
        <w:t xml:space="preserve"> </w:t>
      </w:r>
      <w:r>
        <w:rPr>
          <w:rFonts w:ascii="Tahoma"/>
          <w:color w:val="181F1E"/>
          <w:sz w:val="20"/>
        </w:rPr>
        <w:t>Where a lease transfers ownership of the underlying asset or the cost of</w:t>
      </w:r>
      <w:r>
        <w:rPr>
          <w:rFonts w:ascii="Tahoma"/>
          <w:color w:val="181F1E"/>
          <w:spacing w:val="1"/>
          <w:sz w:val="20"/>
        </w:rPr>
        <w:t xml:space="preserve"> </w:t>
      </w:r>
      <w:r>
        <w:rPr>
          <w:rFonts w:ascii="Tahoma"/>
          <w:color w:val="181F1E"/>
          <w:sz w:val="20"/>
        </w:rPr>
        <w:t xml:space="preserve">the right-of-use asset. reflects that the Entity anticipates </w:t>
      </w:r>
      <w:proofErr w:type="gramStart"/>
      <w:r>
        <w:rPr>
          <w:rFonts w:ascii="Tahoma"/>
          <w:color w:val="181F1E"/>
          <w:sz w:val="20"/>
        </w:rPr>
        <w:t>to exercise</w:t>
      </w:r>
      <w:proofErr w:type="gramEnd"/>
      <w:r>
        <w:rPr>
          <w:rFonts w:ascii="Tahoma"/>
          <w:color w:val="181F1E"/>
          <w:sz w:val="20"/>
        </w:rPr>
        <w:t xml:space="preserve"> a purchase option, the specific</w:t>
      </w:r>
      <w:r>
        <w:rPr>
          <w:rFonts w:ascii="Tahoma"/>
          <w:color w:val="181F1E"/>
          <w:spacing w:val="1"/>
          <w:sz w:val="20"/>
        </w:rPr>
        <w:t xml:space="preserve"> </w:t>
      </w:r>
      <w:r>
        <w:rPr>
          <w:rFonts w:ascii="Tahoma"/>
          <w:color w:val="181F1E"/>
          <w:sz w:val="20"/>
        </w:rPr>
        <w:t>asset</w:t>
      </w:r>
      <w:r>
        <w:rPr>
          <w:rFonts w:ascii="Tahoma"/>
          <w:color w:val="181F1E"/>
          <w:spacing w:val="-4"/>
          <w:sz w:val="20"/>
        </w:rPr>
        <w:t xml:space="preserve"> </w:t>
      </w:r>
      <w:r>
        <w:rPr>
          <w:rFonts w:ascii="Tahoma"/>
          <w:color w:val="181F1E"/>
          <w:sz w:val="20"/>
        </w:rPr>
        <w:t>is</w:t>
      </w:r>
      <w:r>
        <w:rPr>
          <w:rFonts w:ascii="Tahoma"/>
          <w:color w:val="181F1E"/>
          <w:spacing w:val="2"/>
          <w:sz w:val="20"/>
        </w:rPr>
        <w:t xml:space="preserve"> </w:t>
      </w:r>
      <w:r>
        <w:rPr>
          <w:rFonts w:ascii="Tahoma"/>
          <w:color w:val="181F1E"/>
          <w:sz w:val="20"/>
        </w:rPr>
        <w:t>depreciated over the</w:t>
      </w:r>
      <w:r>
        <w:rPr>
          <w:rFonts w:ascii="Tahoma"/>
          <w:color w:val="181F1E"/>
          <w:spacing w:val="-5"/>
          <w:sz w:val="20"/>
        </w:rPr>
        <w:t xml:space="preserve"> </w:t>
      </w:r>
      <w:r>
        <w:rPr>
          <w:rFonts w:ascii="Tahoma"/>
          <w:color w:val="181F1E"/>
          <w:sz w:val="20"/>
        </w:rPr>
        <w:t>useful</w:t>
      </w:r>
      <w:r>
        <w:rPr>
          <w:rFonts w:ascii="Tahoma"/>
          <w:color w:val="181F1E"/>
          <w:spacing w:val="-12"/>
          <w:sz w:val="20"/>
        </w:rPr>
        <w:t xml:space="preserve"> </w:t>
      </w:r>
      <w:r>
        <w:rPr>
          <w:rFonts w:ascii="Tahoma"/>
          <w:color w:val="181F1E"/>
          <w:sz w:val="20"/>
        </w:rPr>
        <w:t>life</w:t>
      </w:r>
      <w:r>
        <w:rPr>
          <w:rFonts w:ascii="Tahoma"/>
          <w:color w:val="181F1E"/>
          <w:spacing w:val="-9"/>
          <w:sz w:val="20"/>
        </w:rPr>
        <w:t xml:space="preserve"> </w:t>
      </w:r>
      <w:r>
        <w:rPr>
          <w:rFonts w:ascii="Tahoma"/>
          <w:color w:val="181F1E"/>
          <w:sz w:val="20"/>
        </w:rPr>
        <w:t>of</w:t>
      </w:r>
      <w:r>
        <w:rPr>
          <w:rFonts w:ascii="Tahoma"/>
          <w:color w:val="181F1E"/>
          <w:spacing w:val="2"/>
          <w:sz w:val="20"/>
        </w:rPr>
        <w:t xml:space="preserve"> </w:t>
      </w:r>
      <w:r>
        <w:rPr>
          <w:rFonts w:ascii="Tahoma"/>
          <w:color w:val="181F1E"/>
          <w:sz w:val="20"/>
        </w:rPr>
        <w:t>the</w:t>
      </w:r>
      <w:r>
        <w:rPr>
          <w:rFonts w:ascii="Tahoma"/>
          <w:color w:val="181F1E"/>
          <w:spacing w:val="-11"/>
          <w:sz w:val="20"/>
        </w:rPr>
        <w:t xml:space="preserve"> </w:t>
      </w:r>
      <w:r>
        <w:rPr>
          <w:rFonts w:ascii="Tahoma"/>
          <w:color w:val="181F1E"/>
          <w:sz w:val="20"/>
        </w:rPr>
        <w:t>underlying</w:t>
      </w:r>
      <w:r>
        <w:rPr>
          <w:rFonts w:ascii="Tahoma"/>
          <w:color w:val="181F1E"/>
          <w:spacing w:val="-13"/>
          <w:sz w:val="20"/>
        </w:rPr>
        <w:t xml:space="preserve"> </w:t>
      </w:r>
      <w:r>
        <w:rPr>
          <w:rFonts w:ascii="Tahoma"/>
          <w:color w:val="181F1E"/>
          <w:sz w:val="20"/>
        </w:rPr>
        <w:t>asset.</w:t>
      </w:r>
    </w:p>
    <w:p w14:paraId="26E295CE" w14:textId="77777777" w:rsidR="00B85A26" w:rsidRDefault="00B85A26">
      <w:pPr>
        <w:pStyle w:val="BodyText"/>
        <w:spacing w:before="3"/>
        <w:rPr>
          <w:rFonts w:ascii="Tahoma"/>
          <w:sz w:val="20"/>
        </w:rPr>
      </w:pPr>
    </w:p>
    <w:p w14:paraId="5D99D913" w14:textId="77777777" w:rsidR="00B85A26" w:rsidRDefault="00210AEB">
      <w:pPr>
        <w:ind w:left="1780"/>
        <w:jc w:val="both"/>
        <w:rPr>
          <w:rFonts w:ascii="Tahoma"/>
          <w:b/>
          <w:sz w:val="20"/>
        </w:rPr>
      </w:pPr>
      <w:r>
        <w:rPr>
          <w:rFonts w:ascii="Tahoma"/>
          <w:b/>
          <w:color w:val="292F2E"/>
          <w:sz w:val="20"/>
        </w:rPr>
        <w:t>Concessionary</w:t>
      </w:r>
      <w:r>
        <w:rPr>
          <w:rFonts w:ascii="Tahoma"/>
          <w:b/>
          <w:color w:val="292F2E"/>
          <w:spacing w:val="-2"/>
          <w:sz w:val="20"/>
        </w:rPr>
        <w:t xml:space="preserve"> </w:t>
      </w:r>
      <w:r>
        <w:rPr>
          <w:rFonts w:ascii="Tahoma"/>
          <w:b/>
          <w:color w:val="292F2E"/>
          <w:sz w:val="20"/>
        </w:rPr>
        <w:t>Leases</w:t>
      </w:r>
    </w:p>
    <w:p w14:paraId="7229948D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4034DF95" w14:textId="77777777" w:rsidR="00B85A26" w:rsidRDefault="00210AEB">
      <w:pPr>
        <w:spacing w:line="242" w:lineRule="auto"/>
        <w:ind w:left="1774" w:right="1091" w:firstLine="14"/>
        <w:jc w:val="both"/>
        <w:rPr>
          <w:rFonts w:ascii="Tahoma"/>
          <w:sz w:val="20"/>
        </w:rPr>
      </w:pPr>
      <w:r>
        <w:rPr>
          <w:rFonts w:ascii="Tahoma"/>
          <w:color w:val="171D1C"/>
          <w:sz w:val="20"/>
        </w:rPr>
        <w:t>For</w:t>
      </w:r>
      <w:r>
        <w:rPr>
          <w:rFonts w:ascii="Tahoma"/>
          <w:color w:val="171D1C"/>
          <w:spacing w:val="-7"/>
          <w:sz w:val="20"/>
        </w:rPr>
        <w:t xml:space="preserve"> </w:t>
      </w:r>
      <w:r>
        <w:rPr>
          <w:rFonts w:ascii="Tahoma"/>
          <w:color w:val="171D1C"/>
          <w:sz w:val="20"/>
        </w:rPr>
        <w:t>leases</w:t>
      </w:r>
      <w:r>
        <w:rPr>
          <w:rFonts w:ascii="Tahoma"/>
          <w:color w:val="171D1C"/>
          <w:spacing w:val="-9"/>
          <w:sz w:val="20"/>
        </w:rPr>
        <w:t xml:space="preserve"> </w:t>
      </w:r>
      <w:r>
        <w:rPr>
          <w:rFonts w:ascii="Tahoma"/>
          <w:color w:val="171D1C"/>
          <w:sz w:val="20"/>
        </w:rPr>
        <w:t>that</w:t>
      </w:r>
      <w:r>
        <w:rPr>
          <w:rFonts w:ascii="Tahoma"/>
          <w:color w:val="171D1C"/>
          <w:spacing w:val="-3"/>
          <w:sz w:val="20"/>
        </w:rPr>
        <w:t xml:space="preserve"> </w:t>
      </w:r>
      <w:r>
        <w:rPr>
          <w:rFonts w:ascii="Tahoma"/>
          <w:color w:val="171D1C"/>
          <w:sz w:val="20"/>
        </w:rPr>
        <w:t>have</w:t>
      </w:r>
      <w:r>
        <w:rPr>
          <w:rFonts w:ascii="Tahoma"/>
          <w:color w:val="171D1C"/>
          <w:spacing w:val="4"/>
          <w:sz w:val="20"/>
        </w:rPr>
        <w:t xml:space="preserve"> </w:t>
      </w:r>
      <w:r>
        <w:rPr>
          <w:rFonts w:ascii="Tahoma"/>
          <w:color w:val="171D1C"/>
          <w:sz w:val="20"/>
        </w:rPr>
        <w:t>significantly</w:t>
      </w:r>
      <w:r>
        <w:rPr>
          <w:rFonts w:ascii="Tahoma"/>
          <w:color w:val="171D1C"/>
          <w:spacing w:val="-9"/>
          <w:sz w:val="20"/>
        </w:rPr>
        <w:t xml:space="preserve"> </w:t>
      </w:r>
      <w:r>
        <w:rPr>
          <w:rFonts w:ascii="Tahoma"/>
          <w:color w:val="171D1C"/>
          <w:sz w:val="20"/>
        </w:rPr>
        <w:t>below-market</w:t>
      </w:r>
      <w:r>
        <w:rPr>
          <w:rFonts w:ascii="Tahoma"/>
          <w:color w:val="171D1C"/>
          <w:spacing w:val="-11"/>
          <w:sz w:val="20"/>
        </w:rPr>
        <w:t xml:space="preserve"> </w:t>
      </w:r>
      <w:r>
        <w:rPr>
          <w:rFonts w:ascii="Tahoma"/>
          <w:color w:val="171D1C"/>
          <w:sz w:val="20"/>
        </w:rPr>
        <w:t>terms</w:t>
      </w:r>
      <w:r>
        <w:rPr>
          <w:rFonts w:ascii="Tahoma"/>
          <w:color w:val="171D1C"/>
          <w:spacing w:val="-2"/>
          <w:sz w:val="20"/>
        </w:rPr>
        <w:t xml:space="preserve"> </w:t>
      </w:r>
      <w:r>
        <w:rPr>
          <w:rFonts w:ascii="Tahoma"/>
          <w:color w:val="171D1C"/>
          <w:sz w:val="20"/>
        </w:rPr>
        <w:t>and</w:t>
      </w:r>
      <w:r>
        <w:rPr>
          <w:rFonts w:ascii="Tahoma"/>
          <w:color w:val="171D1C"/>
          <w:spacing w:val="-6"/>
          <w:sz w:val="20"/>
        </w:rPr>
        <w:t xml:space="preserve"> </w:t>
      </w:r>
      <w:r>
        <w:rPr>
          <w:rFonts w:ascii="Tahoma"/>
          <w:color w:val="171D1C"/>
          <w:sz w:val="20"/>
        </w:rPr>
        <w:t>conditions</w:t>
      </w:r>
      <w:r>
        <w:rPr>
          <w:rFonts w:ascii="Tahoma"/>
          <w:color w:val="171D1C"/>
          <w:spacing w:val="-4"/>
          <w:sz w:val="20"/>
        </w:rPr>
        <w:t xml:space="preserve"> </w:t>
      </w:r>
      <w:r>
        <w:rPr>
          <w:rFonts w:ascii="Tahoma"/>
          <w:color w:val="171D1C"/>
          <w:sz w:val="20"/>
        </w:rPr>
        <w:t>principally</w:t>
      </w:r>
      <w:r>
        <w:rPr>
          <w:rFonts w:ascii="Tahoma"/>
          <w:color w:val="171D1C"/>
          <w:spacing w:val="-1"/>
          <w:sz w:val="20"/>
        </w:rPr>
        <w:t xml:space="preserve"> </w:t>
      </w:r>
      <w:r>
        <w:rPr>
          <w:rFonts w:ascii="Tahoma"/>
          <w:color w:val="171D1C"/>
          <w:sz w:val="20"/>
        </w:rPr>
        <w:t>to</w:t>
      </w:r>
      <w:r>
        <w:rPr>
          <w:rFonts w:ascii="Tahoma"/>
          <w:color w:val="171D1C"/>
          <w:spacing w:val="-3"/>
          <w:sz w:val="20"/>
        </w:rPr>
        <w:t xml:space="preserve"> </w:t>
      </w:r>
      <w:r>
        <w:rPr>
          <w:rFonts w:ascii="Tahoma"/>
          <w:color w:val="171D1C"/>
          <w:sz w:val="20"/>
        </w:rPr>
        <w:t>enable</w:t>
      </w:r>
      <w:r>
        <w:rPr>
          <w:rFonts w:ascii="Tahoma"/>
          <w:color w:val="171D1C"/>
          <w:spacing w:val="-11"/>
          <w:sz w:val="20"/>
        </w:rPr>
        <w:t xml:space="preserve"> </w:t>
      </w:r>
      <w:r>
        <w:rPr>
          <w:rFonts w:ascii="Tahoma"/>
          <w:color w:val="171D1C"/>
          <w:sz w:val="20"/>
        </w:rPr>
        <w:t>the</w:t>
      </w:r>
      <w:r>
        <w:rPr>
          <w:rFonts w:ascii="Tahoma"/>
          <w:color w:val="171D1C"/>
          <w:spacing w:val="5"/>
          <w:sz w:val="20"/>
        </w:rPr>
        <w:t xml:space="preserve"> </w:t>
      </w:r>
      <w:r>
        <w:rPr>
          <w:rFonts w:ascii="Tahoma"/>
          <w:color w:val="171D1C"/>
          <w:sz w:val="20"/>
        </w:rPr>
        <w:t>Entity</w:t>
      </w:r>
      <w:r>
        <w:rPr>
          <w:rFonts w:ascii="Tahoma"/>
          <w:color w:val="171D1C"/>
          <w:spacing w:val="2"/>
          <w:sz w:val="20"/>
        </w:rPr>
        <w:t xml:space="preserve"> </w:t>
      </w:r>
      <w:r>
        <w:rPr>
          <w:rFonts w:ascii="Tahoma"/>
          <w:color w:val="171D1C"/>
          <w:sz w:val="20"/>
        </w:rPr>
        <w:t>to</w:t>
      </w:r>
      <w:r>
        <w:rPr>
          <w:rFonts w:ascii="Tahoma"/>
          <w:color w:val="171D1C"/>
          <w:spacing w:val="-60"/>
          <w:sz w:val="20"/>
        </w:rPr>
        <w:t xml:space="preserve"> </w:t>
      </w:r>
      <w:r>
        <w:rPr>
          <w:rFonts w:ascii="Tahoma"/>
          <w:color w:val="171D1C"/>
          <w:sz w:val="20"/>
        </w:rPr>
        <w:t>further its objectives (commonly known as peppercorn/concessionary leases), the Entity has adopted</w:t>
      </w:r>
      <w:r>
        <w:rPr>
          <w:rFonts w:ascii="Tahoma"/>
          <w:color w:val="171D1C"/>
          <w:spacing w:val="1"/>
          <w:sz w:val="20"/>
        </w:rPr>
        <w:t xml:space="preserve"> </w:t>
      </w:r>
      <w:r>
        <w:rPr>
          <w:rFonts w:ascii="Tahoma"/>
          <w:color w:val="171D1C"/>
          <w:sz w:val="20"/>
        </w:rPr>
        <w:t>the</w:t>
      </w:r>
      <w:r>
        <w:rPr>
          <w:rFonts w:ascii="Tahoma"/>
          <w:color w:val="171D1C"/>
          <w:spacing w:val="1"/>
          <w:sz w:val="20"/>
        </w:rPr>
        <w:t xml:space="preserve"> </w:t>
      </w:r>
      <w:r>
        <w:rPr>
          <w:rFonts w:ascii="Tahoma"/>
          <w:color w:val="171D1C"/>
          <w:sz w:val="20"/>
        </w:rPr>
        <w:t>temporary</w:t>
      </w:r>
      <w:r>
        <w:rPr>
          <w:rFonts w:ascii="Tahoma"/>
          <w:color w:val="171D1C"/>
          <w:spacing w:val="-8"/>
          <w:sz w:val="20"/>
        </w:rPr>
        <w:t xml:space="preserve"> </w:t>
      </w:r>
      <w:r>
        <w:rPr>
          <w:rFonts w:ascii="Tahoma"/>
          <w:color w:val="171D1C"/>
          <w:sz w:val="20"/>
        </w:rPr>
        <w:t>relief</w:t>
      </w:r>
      <w:r>
        <w:rPr>
          <w:rFonts w:ascii="Tahoma"/>
          <w:color w:val="171D1C"/>
          <w:spacing w:val="-1"/>
          <w:sz w:val="20"/>
        </w:rPr>
        <w:t xml:space="preserve"> </w:t>
      </w:r>
      <w:r>
        <w:rPr>
          <w:rFonts w:ascii="Tahoma"/>
          <w:color w:val="171D1C"/>
          <w:sz w:val="20"/>
        </w:rPr>
        <w:t>under</w:t>
      </w:r>
      <w:r>
        <w:rPr>
          <w:rFonts w:ascii="Tahoma"/>
          <w:color w:val="171D1C"/>
          <w:spacing w:val="7"/>
          <w:sz w:val="20"/>
        </w:rPr>
        <w:t xml:space="preserve"> </w:t>
      </w:r>
      <w:r>
        <w:rPr>
          <w:rFonts w:ascii="Tahoma"/>
          <w:color w:val="171D1C"/>
          <w:sz w:val="20"/>
        </w:rPr>
        <w:t>AASB</w:t>
      </w:r>
      <w:r>
        <w:rPr>
          <w:rFonts w:ascii="Tahoma"/>
          <w:color w:val="171D1C"/>
          <w:spacing w:val="-5"/>
          <w:sz w:val="20"/>
        </w:rPr>
        <w:t xml:space="preserve"> </w:t>
      </w:r>
      <w:r>
        <w:rPr>
          <w:rFonts w:ascii="Tahoma"/>
          <w:color w:val="171D1C"/>
          <w:sz w:val="20"/>
        </w:rPr>
        <w:t>2018-8.</w:t>
      </w:r>
    </w:p>
    <w:p w14:paraId="4772226F" w14:textId="77777777" w:rsidR="00B85A26" w:rsidRDefault="00B85A26">
      <w:pPr>
        <w:spacing w:line="242" w:lineRule="auto"/>
        <w:jc w:val="both"/>
        <w:rPr>
          <w:rFonts w:ascii="Tahoma"/>
          <w:sz w:val="20"/>
        </w:rPr>
        <w:sectPr w:rsidR="00B85A26">
          <w:pgSz w:w="11910" w:h="16840"/>
          <w:pgMar w:top="2520" w:right="0" w:bottom="1280" w:left="0" w:header="0" w:footer="1091" w:gutter="0"/>
          <w:cols w:space="720"/>
        </w:sectPr>
      </w:pPr>
    </w:p>
    <w:p w14:paraId="009FC4DC" w14:textId="77777777" w:rsidR="00B85A26" w:rsidRDefault="00B85A26">
      <w:pPr>
        <w:pStyle w:val="BodyText"/>
        <w:rPr>
          <w:rFonts w:ascii="Tahoma"/>
          <w:sz w:val="20"/>
        </w:rPr>
      </w:pPr>
    </w:p>
    <w:p w14:paraId="0C4FD8CF" w14:textId="77777777" w:rsidR="00B85A26" w:rsidRDefault="00B85A26">
      <w:pPr>
        <w:pStyle w:val="BodyText"/>
        <w:rPr>
          <w:rFonts w:ascii="Tahoma"/>
          <w:sz w:val="20"/>
        </w:rPr>
      </w:pPr>
    </w:p>
    <w:p w14:paraId="6E3D291B" w14:textId="77777777" w:rsidR="00B85A26" w:rsidRDefault="00210AEB">
      <w:pPr>
        <w:ind w:left="1091"/>
        <w:rPr>
          <w:rFonts w:ascii="Tahoma"/>
          <w:b/>
          <w:sz w:val="20"/>
        </w:rPr>
      </w:pPr>
      <w:r>
        <w:rPr>
          <w:rFonts w:ascii="Tahoma"/>
          <w:b/>
          <w:color w:val="272F2C"/>
          <w:sz w:val="20"/>
        </w:rPr>
        <w:t>1.</w:t>
      </w:r>
      <w:r>
        <w:rPr>
          <w:rFonts w:ascii="Tahoma"/>
          <w:b/>
          <w:color w:val="272F2C"/>
          <w:spacing w:val="46"/>
          <w:sz w:val="20"/>
        </w:rPr>
        <w:t xml:space="preserve"> </w:t>
      </w:r>
      <w:r>
        <w:rPr>
          <w:rFonts w:ascii="Tahoma"/>
          <w:b/>
          <w:color w:val="272F2C"/>
          <w:sz w:val="20"/>
        </w:rPr>
        <w:t>STATEMENT</w:t>
      </w:r>
      <w:r>
        <w:rPr>
          <w:rFonts w:ascii="Tahoma"/>
          <w:b/>
          <w:color w:val="272F2C"/>
          <w:spacing w:val="-8"/>
          <w:sz w:val="20"/>
        </w:rPr>
        <w:t xml:space="preserve"> </w:t>
      </w:r>
      <w:r>
        <w:rPr>
          <w:rFonts w:ascii="Tahoma"/>
          <w:b/>
          <w:color w:val="272F2C"/>
          <w:sz w:val="20"/>
        </w:rPr>
        <w:t>OF</w:t>
      </w:r>
      <w:r>
        <w:rPr>
          <w:rFonts w:ascii="Tahoma"/>
          <w:b/>
          <w:color w:val="272F2C"/>
          <w:spacing w:val="-13"/>
          <w:sz w:val="20"/>
        </w:rPr>
        <w:t xml:space="preserve"> </w:t>
      </w:r>
      <w:r>
        <w:rPr>
          <w:rFonts w:ascii="Tahoma"/>
          <w:b/>
          <w:color w:val="272F2C"/>
          <w:sz w:val="20"/>
        </w:rPr>
        <w:t>SIGNIFICANT</w:t>
      </w:r>
      <w:r>
        <w:rPr>
          <w:rFonts w:ascii="Tahoma"/>
          <w:b/>
          <w:color w:val="272F2C"/>
          <w:spacing w:val="-12"/>
          <w:sz w:val="20"/>
        </w:rPr>
        <w:t xml:space="preserve"> </w:t>
      </w:r>
      <w:r>
        <w:rPr>
          <w:rFonts w:ascii="Tahoma"/>
          <w:b/>
          <w:color w:val="272F2C"/>
          <w:sz w:val="20"/>
        </w:rPr>
        <w:t>ACCOUNTING POLICIES</w:t>
      </w:r>
      <w:r>
        <w:rPr>
          <w:rFonts w:ascii="Tahoma"/>
          <w:b/>
          <w:color w:val="272F2C"/>
          <w:spacing w:val="-6"/>
          <w:sz w:val="20"/>
        </w:rPr>
        <w:t xml:space="preserve"> </w:t>
      </w:r>
      <w:r>
        <w:rPr>
          <w:rFonts w:ascii="Tahoma"/>
          <w:b/>
          <w:color w:val="272F2C"/>
          <w:sz w:val="20"/>
        </w:rPr>
        <w:t>(cont'd)</w:t>
      </w:r>
    </w:p>
    <w:p w14:paraId="3B5EE715" w14:textId="77777777" w:rsidR="00B85A26" w:rsidRDefault="00B85A26">
      <w:pPr>
        <w:pStyle w:val="BodyText"/>
        <w:spacing w:before="1"/>
        <w:rPr>
          <w:rFonts w:ascii="Tahoma"/>
          <w:b/>
          <w:sz w:val="20"/>
        </w:rPr>
      </w:pPr>
    </w:p>
    <w:p w14:paraId="42D3F303" w14:textId="77777777" w:rsidR="00B85A26" w:rsidRDefault="00210AEB">
      <w:pPr>
        <w:pStyle w:val="ListParagraph"/>
        <w:numPr>
          <w:ilvl w:val="0"/>
          <w:numId w:val="5"/>
        </w:numPr>
        <w:tabs>
          <w:tab w:val="left" w:pos="1785"/>
        </w:tabs>
        <w:spacing w:before="1"/>
        <w:ind w:left="1784" w:hanging="421"/>
        <w:rPr>
          <w:rFonts w:ascii="Tahoma"/>
          <w:b/>
          <w:color w:val="232B2A"/>
          <w:sz w:val="20"/>
        </w:rPr>
      </w:pPr>
      <w:r>
        <w:rPr>
          <w:rFonts w:ascii="Tahoma"/>
          <w:b/>
          <w:color w:val="232B2A"/>
          <w:sz w:val="20"/>
        </w:rPr>
        <w:t>Goods</w:t>
      </w:r>
      <w:r>
        <w:rPr>
          <w:rFonts w:ascii="Tahoma"/>
          <w:b/>
          <w:color w:val="232B2A"/>
          <w:spacing w:val="-4"/>
          <w:sz w:val="20"/>
        </w:rPr>
        <w:t xml:space="preserve"> </w:t>
      </w:r>
      <w:r>
        <w:rPr>
          <w:rFonts w:ascii="Tahoma"/>
          <w:b/>
          <w:color w:val="232B2A"/>
          <w:sz w:val="20"/>
        </w:rPr>
        <w:t>and</w:t>
      </w:r>
      <w:r>
        <w:rPr>
          <w:rFonts w:ascii="Tahoma"/>
          <w:b/>
          <w:color w:val="232B2A"/>
          <w:spacing w:val="-4"/>
          <w:sz w:val="20"/>
        </w:rPr>
        <w:t xml:space="preserve"> </w:t>
      </w:r>
      <w:r>
        <w:rPr>
          <w:rFonts w:ascii="Tahoma"/>
          <w:b/>
          <w:color w:val="232B2A"/>
          <w:sz w:val="20"/>
        </w:rPr>
        <w:t>Services</w:t>
      </w:r>
      <w:r>
        <w:rPr>
          <w:rFonts w:ascii="Tahoma"/>
          <w:b/>
          <w:color w:val="232B2A"/>
          <w:spacing w:val="-11"/>
          <w:sz w:val="20"/>
        </w:rPr>
        <w:t xml:space="preserve"> </w:t>
      </w:r>
      <w:r>
        <w:rPr>
          <w:rFonts w:ascii="Tahoma"/>
          <w:b/>
          <w:color w:val="232B2A"/>
          <w:sz w:val="20"/>
        </w:rPr>
        <w:t>Tax (GST)</w:t>
      </w:r>
    </w:p>
    <w:p w14:paraId="581E8085" w14:textId="77777777" w:rsidR="00B85A26" w:rsidRDefault="00B85A26">
      <w:pPr>
        <w:pStyle w:val="BodyText"/>
        <w:spacing w:before="3"/>
        <w:rPr>
          <w:rFonts w:ascii="Tahoma"/>
          <w:b/>
          <w:sz w:val="20"/>
        </w:rPr>
      </w:pPr>
    </w:p>
    <w:p w14:paraId="253564A1" w14:textId="77777777" w:rsidR="00B85A26" w:rsidRDefault="00210AEB">
      <w:pPr>
        <w:ind w:left="1777" w:right="1035" w:firstLine="12"/>
        <w:jc w:val="both"/>
        <w:rPr>
          <w:rFonts w:ascii="Tahoma"/>
          <w:sz w:val="20"/>
        </w:rPr>
      </w:pPr>
      <w:r>
        <w:rPr>
          <w:rFonts w:ascii="Tahoma"/>
          <w:color w:val="141B18"/>
          <w:sz w:val="20"/>
        </w:rPr>
        <w:t>Revenues,</w:t>
      </w:r>
      <w:r>
        <w:rPr>
          <w:rFonts w:ascii="Tahoma"/>
          <w:color w:val="141B18"/>
          <w:spacing w:val="-1"/>
          <w:sz w:val="20"/>
        </w:rPr>
        <w:t xml:space="preserve"> </w:t>
      </w:r>
      <w:proofErr w:type="gramStart"/>
      <w:r>
        <w:rPr>
          <w:rFonts w:ascii="Tahoma"/>
          <w:color w:val="141B18"/>
          <w:sz w:val="20"/>
        </w:rPr>
        <w:t>expenses</w:t>
      </w:r>
      <w:proofErr w:type="gramEnd"/>
      <w:r>
        <w:rPr>
          <w:rFonts w:ascii="Tahoma"/>
          <w:color w:val="141B18"/>
          <w:spacing w:val="-5"/>
          <w:sz w:val="20"/>
        </w:rPr>
        <w:t xml:space="preserve"> </w:t>
      </w:r>
      <w:r>
        <w:rPr>
          <w:rFonts w:ascii="Tahoma"/>
          <w:color w:val="141B18"/>
          <w:sz w:val="20"/>
        </w:rPr>
        <w:t>and</w:t>
      </w:r>
      <w:r>
        <w:rPr>
          <w:rFonts w:ascii="Tahoma"/>
          <w:color w:val="141B18"/>
          <w:spacing w:val="-9"/>
          <w:sz w:val="20"/>
        </w:rPr>
        <w:t xml:space="preserve"> </w:t>
      </w:r>
      <w:r>
        <w:rPr>
          <w:rFonts w:ascii="Tahoma"/>
          <w:color w:val="141B18"/>
          <w:sz w:val="20"/>
        </w:rPr>
        <w:t>assets</w:t>
      </w:r>
      <w:r>
        <w:rPr>
          <w:rFonts w:ascii="Tahoma"/>
          <w:color w:val="141B18"/>
          <w:spacing w:val="-4"/>
          <w:sz w:val="20"/>
        </w:rPr>
        <w:t xml:space="preserve"> </w:t>
      </w:r>
      <w:r>
        <w:rPr>
          <w:rFonts w:ascii="Tahoma"/>
          <w:color w:val="141B18"/>
          <w:sz w:val="20"/>
        </w:rPr>
        <w:t>are</w:t>
      </w:r>
      <w:r>
        <w:rPr>
          <w:rFonts w:ascii="Tahoma"/>
          <w:color w:val="141B18"/>
          <w:spacing w:val="-2"/>
          <w:sz w:val="20"/>
        </w:rPr>
        <w:t xml:space="preserve"> </w:t>
      </w:r>
      <w:r>
        <w:rPr>
          <w:rFonts w:ascii="Tahoma"/>
          <w:color w:val="141B18"/>
          <w:sz w:val="20"/>
        </w:rPr>
        <w:t>recognized</w:t>
      </w:r>
      <w:r>
        <w:rPr>
          <w:rFonts w:ascii="Tahoma"/>
          <w:color w:val="141B18"/>
          <w:spacing w:val="-5"/>
          <w:sz w:val="20"/>
        </w:rPr>
        <w:t xml:space="preserve"> </w:t>
      </w:r>
      <w:r>
        <w:rPr>
          <w:rFonts w:ascii="Tahoma"/>
          <w:color w:val="141B18"/>
          <w:sz w:val="20"/>
        </w:rPr>
        <w:t>net</w:t>
      </w:r>
      <w:r>
        <w:rPr>
          <w:rFonts w:ascii="Tahoma"/>
          <w:color w:val="141B18"/>
          <w:spacing w:val="-5"/>
          <w:sz w:val="20"/>
        </w:rPr>
        <w:t xml:space="preserve"> </w:t>
      </w:r>
      <w:r>
        <w:rPr>
          <w:rFonts w:ascii="Tahoma"/>
          <w:color w:val="141B18"/>
          <w:sz w:val="20"/>
        </w:rPr>
        <w:t>of</w:t>
      </w:r>
      <w:r>
        <w:rPr>
          <w:rFonts w:ascii="Tahoma"/>
          <w:color w:val="141B18"/>
          <w:spacing w:val="-3"/>
          <w:sz w:val="20"/>
        </w:rPr>
        <w:t xml:space="preserve"> </w:t>
      </w:r>
      <w:r>
        <w:rPr>
          <w:rFonts w:ascii="Tahoma"/>
          <w:color w:val="141B18"/>
          <w:sz w:val="20"/>
        </w:rPr>
        <w:t>the</w:t>
      </w:r>
      <w:r>
        <w:rPr>
          <w:rFonts w:ascii="Tahoma"/>
          <w:color w:val="141B18"/>
          <w:spacing w:val="-12"/>
          <w:sz w:val="20"/>
        </w:rPr>
        <w:t xml:space="preserve"> </w:t>
      </w:r>
      <w:r>
        <w:rPr>
          <w:rFonts w:ascii="Tahoma"/>
          <w:color w:val="141B18"/>
          <w:sz w:val="20"/>
        </w:rPr>
        <w:t>amount</w:t>
      </w:r>
      <w:r>
        <w:rPr>
          <w:rFonts w:ascii="Tahoma"/>
          <w:color w:val="141B18"/>
          <w:spacing w:val="-6"/>
          <w:sz w:val="20"/>
        </w:rPr>
        <w:t xml:space="preserve"> </w:t>
      </w:r>
      <w:r>
        <w:rPr>
          <w:rFonts w:ascii="Tahoma"/>
          <w:color w:val="141B18"/>
          <w:sz w:val="20"/>
        </w:rPr>
        <w:t>of</w:t>
      </w:r>
      <w:r>
        <w:rPr>
          <w:rFonts w:ascii="Tahoma"/>
          <w:color w:val="141B18"/>
          <w:spacing w:val="-5"/>
          <w:sz w:val="20"/>
        </w:rPr>
        <w:t xml:space="preserve"> </w:t>
      </w:r>
      <w:r>
        <w:rPr>
          <w:rFonts w:ascii="Tahoma"/>
          <w:color w:val="141B18"/>
          <w:sz w:val="20"/>
        </w:rPr>
        <w:t>GST,</w:t>
      </w:r>
      <w:r>
        <w:rPr>
          <w:rFonts w:ascii="Tahoma"/>
          <w:color w:val="141B18"/>
          <w:spacing w:val="3"/>
          <w:sz w:val="20"/>
        </w:rPr>
        <w:t xml:space="preserve"> </w:t>
      </w:r>
      <w:r>
        <w:rPr>
          <w:rFonts w:ascii="Tahoma"/>
          <w:color w:val="141B18"/>
          <w:sz w:val="20"/>
        </w:rPr>
        <w:t>except</w:t>
      </w:r>
      <w:r>
        <w:rPr>
          <w:rFonts w:ascii="Tahoma"/>
          <w:color w:val="141B18"/>
          <w:spacing w:val="-3"/>
          <w:sz w:val="20"/>
        </w:rPr>
        <w:t xml:space="preserve"> </w:t>
      </w:r>
      <w:r>
        <w:rPr>
          <w:rFonts w:ascii="Tahoma"/>
          <w:color w:val="141B18"/>
          <w:sz w:val="20"/>
        </w:rPr>
        <w:t>where</w:t>
      </w:r>
      <w:r>
        <w:rPr>
          <w:rFonts w:ascii="Tahoma"/>
          <w:color w:val="141B18"/>
          <w:spacing w:val="-8"/>
          <w:sz w:val="20"/>
        </w:rPr>
        <w:t xml:space="preserve"> </w:t>
      </w:r>
      <w:r>
        <w:rPr>
          <w:rFonts w:ascii="Tahoma"/>
          <w:color w:val="141B18"/>
          <w:sz w:val="20"/>
        </w:rPr>
        <w:t>the</w:t>
      </w:r>
      <w:r>
        <w:rPr>
          <w:rFonts w:ascii="Tahoma"/>
          <w:color w:val="141B18"/>
          <w:spacing w:val="1"/>
          <w:sz w:val="20"/>
        </w:rPr>
        <w:t xml:space="preserve"> </w:t>
      </w:r>
      <w:r>
        <w:rPr>
          <w:rFonts w:ascii="Tahoma"/>
          <w:color w:val="141B18"/>
          <w:sz w:val="20"/>
        </w:rPr>
        <w:t>amount</w:t>
      </w:r>
      <w:r>
        <w:rPr>
          <w:rFonts w:ascii="Tahoma"/>
          <w:color w:val="141B18"/>
          <w:spacing w:val="-2"/>
          <w:sz w:val="20"/>
        </w:rPr>
        <w:t xml:space="preserve"> </w:t>
      </w:r>
      <w:r>
        <w:rPr>
          <w:rFonts w:ascii="Tahoma"/>
          <w:color w:val="141B18"/>
          <w:sz w:val="20"/>
        </w:rPr>
        <w:t>of</w:t>
      </w:r>
      <w:r>
        <w:rPr>
          <w:rFonts w:ascii="Tahoma"/>
          <w:color w:val="141B18"/>
          <w:spacing w:val="1"/>
          <w:sz w:val="20"/>
        </w:rPr>
        <w:t xml:space="preserve"> </w:t>
      </w:r>
      <w:r>
        <w:rPr>
          <w:rFonts w:ascii="Tahoma"/>
          <w:color w:val="141B18"/>
          <w:sz w:val="20"/>
        </w:rPr>
        <w:t>GST incurred is not recoverable from the Australian Taxation Office (ATO).</w:t>
      </w:r>
      <w:r>
        <w:rPr>
          <w:rFonts w:ascii="Tahoma"/>
          <w:color w:val="141B18"/>
          <w:spacing w:val="1"/>
          <w:sz w:val="20"/>
        </w:rPr>
        <w:t xml:space="preserve"> </w:t>
      </w:r>
      <w:r>
        <w:rPr>
          <w:rFonts w:ascii="Tahoma"/>
          <w:color w:val="141B18"/>
          <w:sz w:val="20"/>
        </w:rPr>
        <w:t>Receivables and payables</w:t>
      </w:r>
      <w:r>
        <w:rPr>
          <w:rFonts w:ascii="Tahoma"/>
          <w:color w:val="141B18"/>
          <w:spacing w:val="1"/>
          <w:sz w:val="20"/>
        </w:rPr>
        <w:t xml:space="preserve"> </w:t>
      </w:r>
      <w:r>
        <w:rPr>
          <w:rFonts w:ascii="Tahoma"/>
          <w:color w:val="141B18"/>
          <w:sz w:val="20"/>
        </w:rPr>
        <w:t>are stated inclusive of the amount of GST receivable or payable.</w:t>
      </w:r>
      <w:r>
        <w:rPr>
          <w:rFonts w:ascii="Tahoma"/>
          <w:color w:val="141B18"/>
          <w:spacing w:val="1"/>
          <w:sz w:val="20"/>
        </w:rPr>
        <w:t xml:space="preserve"> </w:t>
      </w:r>
      <w:r>
        <w:rPr>
          <w:rFonts w:ascii="Tahoma"/>
          <w:color w:val="141B18"/>
          <w:sz w:val="20"/>
        </w:rPr>
        <w:t>The net amount of GST recoverable</w:t>
      </w:r>
      <w:r>
        <w:rPr>
          <w:rFonts w:ascii="Tahoma"/>
          <w:color w:val="141B18"/>
          <w:spacing w:val="1"/>
          <w:sz w:val="20"/>
        </w:rPr>
        <w:t xml:space="preserve"> </w:t>
      </w:r>
      <w:r>
        <w:rPr>
          <w:rFonts w:ascii="Tahoma"/>
          <w:color w:val="141B18"/>
          <w:sz w:val="20"/>
        </w:rPr>
        <w:t>from, or payable to, the ATO is included with other receivables or payables in the assets and liabilities</w:t>
      </w:r>
      <w:r>
        <w:rPr>
          <w:rFonts w:ascii="Tahoma"/>
          <w:color w:val="141B18"/>
          <w:spacing w:val="1"/>
          <w:sz w:val="20"/>
        </w:rPr>
        <w:t xml:space="preserve"> </w:t>
      </w:r>
      <w:r>
        <w:rPr>
          <w:rFonts w:ascii="Tahoma"/>
          <w:color w:val="141B18"/>
          <w:sz w:val="20"/>
        </w:rPr>
        <w:t>statement.</w:t>
      </w:r>
    </w:p>
    <w:p w14:paraId="0C624710" w14:textId="77777777" w:rsidR="00B85A26" w:rsidRDefault="00B85A26">
      <w:pPr>
        <w:pStyle w:val="BodyText"/>
        <w:spacing w:before="1"/>
        <w:rPr>
          <w:rFonts w:ascii="Tahoma"/>
          <w:sz w:val="20"/>
        </w:rPr>
      </w:pPr>
    </w:p>
    <w:p w14:paraId="314CEABC" w14:textId="77777777" w:rsidR="00B85A26" w:rsidRDefault="00210AEB">
      <w:pPr>
        <w:pStyle w:val="ListParagraph"/>
        <w:numPr>
          <w:ilvl w:val="0"/>
          <w:numId w:val="5"/>
        </w:numPr>
        <w:tabs>
          <w:tab w:val="left" w:pos="1780"/>
        </w:tabs>
        <w:ind w:left="1779" w:hanging="421"/>
        <w:rPr>
          <w:rFonts w:ascii="Tahoma"/>
          <w:b/>
          <w:color w:val="242C2A"/>
          <w:sz w:val="20"/>
        </w:rPr>
      </w:pPr>
      <w:r>
        <w:rPr>
          <w:rFonts w:ascii="Tahoma"/>
          <w:b/>
          <w:color w:val="242C2A"/>
          <w:sz w:val="20"/>
        </w:rPr>
        <w:t>Deferred</w:t>
      </w:r>
      <w:r>
        <w:rPr>
          <w:rFonts w:ascii="Tahoma"/>
          <w:b/>
          <w:color w:val="242C2A"/>
          <w:spacing w:val="-6"/>
          <w:sz w:val="20"/>
        </w:rPr>
        <w:t xml:space="preserve"> </w:t>
      </w:r>
      <w:r>
        <w:rPr>
          <w:rFonts w:ascii="Tahoma"/>
          <w:b/>
          <w:color w:val="242C2A"/>
          <w:sz w:val="20"/>
        </w:rPr>
        <w:t>Income</w:t>
      </w:r>
    </w:p>
    <w:p w14:paraId="6ED5F16E" w14:textId="77777777" w:rsidR="00B85A26" w:rsidRDefault="00B85A26">
      <w:pPr>
        <w:pStyle w:val="BodyText"/>
        <w:spacing w:before="2"/>
        <w:rPr>
          <w:rFonts w:ascii="Tahoma"/>
          <w:b/>
          <w:sz w:val="20"/>
        </w:rPr>
      </w:pPr>
    </w:p>
    <w:p w14:paraId="209BFF93" w14:textId="77777777" w:rsidR="00B85A26" w:rsidRDefault="00210AEB">
      <w:pPr>
        <w:ind w:left="1777" w:right="1036"/>
        <w:jc w:val="both"/>
        <w:rPr>
          <w:rFonts w:ascii="Tahoma"/>
          <w:sz w:val="20"/>
        </w:rPr>
      </w:pPr>
      <w:r>
        <w:rPr>
          <w:rFonts w:ascii="Tahoma"/>
          <w:color w:val="151C1A"/>
          <w:sz w:val="20"/>
        </w:rPr>
        <w:t>The liability for defe</w:t>
      </w:r>
      <w:r>
        <w:rPr>
          <w:rFonts w:ascii="Tahoma"/>
          <w:color w:val="151C1A"/>
          <w:sz w:val="20"/>
        </w:rPr>
        <w:t xml:space="preserve">rred income is the </w:t>
      </w:r>
      <w:proofErr w:type="spellStart"/>
      <w:r>
        <w:rPr>
          <w:rFonts w:ascii="Tahoma"/>
          <w:color w:val="151C1A"/>
          <w:sz w:val="20"/>
        </w:rPr>
        <w:t>unutilised</w:t>
      </w:r>
      <w:proofErr w:type="spellEnd"/>
      <w:r>
        <w:rPr>
          <w:rFonts w:ascii="Tahoma"/>
          <w:color w:val="151C1A"/>
          <w:sz w:val="20"/>
        </w:rPr>
        <w:t xml:space="preserve"> amounts of grants received on the condition that</w:t>
      </w:r>
      <w:r>
        <w:rPr>
          <w:rFonts w:ascii="Tahoma"/>
          <w:color w:val="151C1A"/>
          <w:spacing w:val="1"/>
          <w:sz w:val="20"/>
        </w:rPr>
        <w:t xml:space="preserve"> </w:t>
      </w:r>
      <w:r>
        <w:rPr>
          <w:rFonts w:ascii="Tahoma"/>
          <w:color w:val="151C1A"/>
          <w:sz w:val="20"/>
        </w:rPr>
        <w:t>specified services are delivered or conditions are fulfilled.</w:t>
      </w:r>
      <w:r>
        <w:rPr>
          <w:rFonts w:ascii="Tahoma"/>
          <w:color w:val="151C1A"/>
          <w:spacing w:val="1"/>
          <w:sz w:val="20"/>
        </w:rPr>
        <w:t xml:space="preserve"> </w:t>
      </w:r>
      <w:r>
        <w:rPr>
          <w:rFonts w:ascii="Tahoma"/>
          <w:color w:val="151C1A"/>
          <w:sz w:val="20"/>
        </w:rPr>
        <w:t xml:space="preserve">The services are usually </w:t>
      </w:r>
      <w:proofErr w:type="gramStart"/>
      <w:r>
        <w:rPr>
          <w:rFonts w:ascii="Tahoma"/>
          <w:color w:val="151C1A"/>
          <w:sz w:val="20"/>
        </w:rPr>
        <w:t>provided</w:t>
      </w:r>
      <w:proofErr w:type="gramEnd"/>
      <w:r>
        <w:rPr>
          <w:rFonts w:ascii="Tahoma"/>
          <w:color w:val="151C1A"/>
          <w:sz w:val="20"/>
        </w:rPr>
        <w:t xml:space="preserve"> or the</w:t>
      </w:r>
      <w:r>
        <w:rPr>
          <w:rFonts w:ascii="Tahoma"/>
          <w:color w:val="151C1A"/>
          <w:spacing w:val="1"/>
          <w:sz w:val="20"/>
        </w:rPr>
        <w:t xml:space="preserve"> </w:t>
      </w:r>
      <w:r>
        <w:rPr>
          <w:rFonts w:ascii="Tahoma"/>
          <w:color w:val="151C1A"/>
          <w:sz w:val="20"/>
        </w:rPr>
        <w:t>conditions usually</w:t>
      </w:r>
      <w:r>
        <w:rPr>
          <w:rFonts w:ascii="Tahoma"/>
          <w:color w:val="151C1A"/>
          <w:spacing w:val="2"/>
          <w:sz w:val="20"/>
        </w:rPr>
        <w:t xml:space="preserve"> </w:t>
      </w:r>
      <w:r>
        <w:rPr>
          <w:rFonts w:ascii="Tahoma"/>
          <w:color w:val="151C1A"/>
          <w:sz w:val="20"/>
        </w:rPr>
        <w:t>fulfilled</w:t>
      </w:r>
      <w:r>
        <w:rPr>
          <w:rFonts w:ascii="Tahoma"/>
          <w:color w:val="151C1A"/>
          <w:spacing w:val="-1"/>
          <w:sz w:val="20"/>
        </w:rPr>
        <w:t xml:space="preserve"> </w:t>
      </w:r>
      <w:r>
        <w:rPr>
          <w:rFonts w:ascii="Tahoma"/>
          <w:color w:val="151C1A"/>
          <w:sz w:val="20"/>
        </w:rPr>
        <w:t>within twelve</w:t>
      </w:r>
      <w:r>
        <w:rPr>
          <w:rFonts w:ascii="Tahoma"/>
          <w:color w:val="151C1A"/>
          <w:spacing w:val="3"/>
          <w:sz w:val="20"/>
        </w:rPr>
        <w:t xml:space="preserve"> </w:t>
      </w:r>
      <w:r>
        <w:rPr>
          <w:rFonts w:ascii="Tahoma"/>
          <w:color w:val="151C1A"/>
          <w:sz w:val="20"/>
        </w:rPr>
        <w:t>(12)</w:t>
      </w:r>
      <w:r>
        <w:rPr>
          <w:rFonts w:ascii="Tahoma"/>
          <w:color w:val="151C1A"/>
          <w:spacing w:val="7"/>
          <w:sz w:val="20"/>
        </w:rPr>
        <w:t xml:space="preserve"> </w:t>
      </w:r>
      <w:r>
        <w:rPr>
          <w:rFonts w:ascii="Tahoma"/>
          <w:color w:val="151C1A"/>
          <w:sz w:val="20"/>
        </w:rPr>
        <w:t>months</w:t>
      </w:r>
      <w:r>
        <w:rPr>
          <w:rFonts w:ascii="Tahoma"/>
          <w:color w:val="151C1A"/>
          <w:spacing w:val="-4"/>
          <w:sz w:val="20"/>
        </w:rPr>
        <w:t xml:space="preserve"> </w:t>
      </w:r>
      <w:r>
        <w:rPr>
          <w:rFonts w:ascii="Tahoma"/>
          <w:color w:val="151C1A"/>
          <w:sz w:val="20"/>
        </w:rPr>
        <w:t>of</w:t>
      </w:r>
      <w:r>
        <w:rPr>
          <w:rFonts w:ascii="Tahoma"/>
          <w:color w:val="151C1A"/>
          <w:spacing w:val="2"/>
          <w:sz w:val="20"/>
        </w:rPr>
        <w:t xml:space="preserve"> </w:t>
      </w:r>
      <w:r>
        <w:rPr>
          <w:rFonts w:ascii="Tahoma"/>
          <w:color w:val="151C1A"/>
          <w:sz w:val="20"/>
        </w:rPr>
        <w:t>receipt</w:t>
      </w:r>
      <w:r>
        <w:rPr>
          <w:rFonts w:ascii="Tahoma"/>
          <w:color w:val="151C1A"/>
          <w:spacing w:val="-9"/>
          <w:sz w:val="20"/>
        </w:rPr>
        <w:t xml:space="preserve"> </w:t>
      </w:r>
      <w:r>
        <w:rPr>
          <w:rFonts w:ascii="Tahoma"/>
          <w:color w:val="151C1A"/>
          <w:sz w:val="20"/>
        </w:rPr>
        <w:t>of</w:t>
      </w:r>
      <w:r>
        <w:rPr>
          <w:rFonts w:ascii="Tahoma"/>
          <w:color w:val="151C1A"/>
          <w:spacing w:val="-1"/>
          <w:sz w:val="20"/>
        </w:rPr>
        <w:t xml:space="preserve"> </w:t>
      </w:r>
      <w:r>
        <w:rPr>
          <w:rFonts w:ascii="Tahoma"/>
          <w:color w:val="151C1A"/>
          <w:sz w:val="20"/>
        </w:rPr>
        <w:t>the</w:t>
      </w:r>
      <w:r>
        <w:rPr>
          <w:rFonts w:ascii="Tahoma"/>
          <w:color w:val="151C1A"/>
          <w:spacing w:val="4"/>
          <w:sz w:val="20"/>
        </w:rPr>
        <w:t xml:space="preserve"> </w:t>
      </w:r>
      <w:r>
        <w:rPr>
          <w:rFonts w:ascii="Tahoma"/>
          <w:color w:val="151C1A"/>
          <w:sz w:val="20"/>
        </w:rPr>
        <w:t>grant.</w:t>
      </w:r>
    </w:p>
    <w:p w14:paraId="1BA87290" w14:textId="77777777" w:rsidR="00B85A26" w:rsidRDefault="00B85A26">
      <w:pPr>
        <w:pStyle w:val="BodyText"/>
        <w:spacing w:before="3"/>
        <w:rPr>
          <w:rFonts w:ascii="Tahoma"/>
          <w:sz w:val="20"/>
        </w:rPr>
      </w:pPr>
    </w:p>
    <w:p w14:paraId="283FAEB8" w14:textId="77777777" w:rsidR="00B85A26" w:rsidRDefault="00210AEB">
      <w:pPr>
        <w:pStyle w:val="ListParagraph"/>
        <w:numPr>
          <w:ilvl w:val="0"/>
          <w:numId w:val="5"/>
        </w:numPr>
        <w:tabs>
          <w:tab w:val="left" w:pos="1788"/>
          <w:tab w:val="left" w:pos="1789"/>
        </w:tabs>
        <w:ind w:left="1788" w:hanging="433"/>
        <w:rPr>
          <w:rFonts w:ascii="Tahoma"/>
          <w:b/>
          <w:color w:val="252C2B"/>
          <w:sz w:val="20"/>
        </w:rPr>
      </w:pPr>
      <w:r>
        <w:rPr>
          <w:rFonts w:ascii="Tahoma"/>
          <w:b/>
          <w:color w:val="252C2B"/>
          <w:sz w:val="20"/>
        </w:rPr>
        <w:t>Comparative</w:t>
      </w:r>
      <w:r>
        <w:rPr>
          <w:rFonts w:ascii="Tahoma"/>
          <w:b/>
          <w:color w:val="252C2B"/>
          <w:spacing w:val="-4"/>
          <w:sz w:val="20"/>
        </w:rPr>
        <w:t xml:space="preserve"> </w:t>
      </w:r>
      <w:r>
        <w:rPr>
          <w:rFonts w:ascii="Tahoma"/>
          <w:b/>
          <w:color w:val="252C2B"/>
          <w:sz w:val="20"/>
        </w:rPr>
        <w:t>Figures</w:t>
      </w:r>
    </w:p>
    <w:p w14:paraId="2E1E895C" w14:textId="77777777" w:rsidR="00B85A26" w:rsidRDefault="00B85A26">
      <w:pPr>
        <w:pStyle w:val="BodyText"/>
        <w:spacing w:before="1"/>
        <w:rPr>
          <w:rFonts w:ascii="Tahoma"/>
          <w:b/>
          <w:sz w:val="20"/>
        </w:rPr>
      </w:pPr>
    </w:p>
    <w:p w14:paraId="648850F5" w14:textId="77777777" w:rsidR="00B85A26" w:rsidRDefault="00210AEB">
      <w:pPr>
        <w:spacing w:before="1"/>
        <w:ind w:left="1774" w:right="1038" w:firstLine="3"/>
        <w:jc w:val="both"/>
        <w:rPr>
          <w:rFonts w:ascii="Tahoma"/>
          <w:sz w:val="20"/>
        </w:rPr>
      </w:pPr>
      <w:r>
        <w:rPr>
          <w:rFonts w:ascii="Tahoma"/>
          <w:color w:val="151D1B"/>
          <w:sz w:val="20"/>
        </w:rPr>
        <w:t xml:space="preserve">Comparative figures, where necessary, have been reclassified </w:t>
      </w:r>
      <w:proofErr w:type="gramStart"/>
      <w:r>
        <w:rPr>
          <w:rFonts w:ascii="Tahoma"/>
          <w:color w:val="151D1B"/>
          <w:sz w:val="20"/>
        </w:rPr>
        <w:t>in order to</w:t>
      </w:r>
      <w:proofErr w:type="gramEnd"/>
      <w:r>
        <w:rPr>
          <w:rFonts w:ascii="Tahoma"/>
          <w:color w:val="151D1B"/>
          <w:sz w:val="20"/>
        </w:rPr>
        <w:t xml:space="preserve"> comply with the presentation</w:t>
      </w:r>
      <w:r>
        <w:rPr>
          <w:rFonts w:ascii="Tahoma"/>
          <w:color w:val="151D1B"/>
          <w:spacing w:val="-60"/>
          <w:sz w:val="20"/>
        </w:rPr>
        <w:t xml:space="preserve"> </w:t>
      </w:r>
      <w:r>
        <w:rPr>
          <w:rFonts w:ascii="Tahoma"/>
          <w:color w:val="151D1B"/>
          <w:sz w:val="20"/>
        </w:rPr>
        <w:t>adopted</w:t>
      </w:r>
      <w:r>
        <w:rPr>
          <w:rFonts w:ascii="Tahoma"/>
          <w:color w:val="151D1B"/>
          <w:spacing w:val="1"/>
          <w:sz w:val="20"/>
        </w:rPr>
        <w:t xml:space="preserve"> </w:t>
      </w:r>
      <w:r>
        <w:rPr>
          <w:rFonts w:ascii="Tahoma"/>
          <w:color w:val="151D1B"/>
          <w:sz w:val="20"/>
        </w:rPr>
        <w:t>in</w:t>
      </w:r>
      <w:r>
        <w:rPr>
          <w:rFonts w:ascii="Tahoma"/>
          <w:color w:val="151D1B"/>
          <w:spacing w:val="-3"/>
          <w:sz w:val="20"/>
        </w:rPr>
        <w:t xml:space="preserve"> </w:t>
      </w:r>
      <w:r>
        <w:rPr>
          <w:rFonts w:ascii="Tahoma"/>
          <w:color w:val="151D1B"/>
          <w:sz w:val="20"/>
        </w:rPr>
        <w:t>the</w:t>
      </w:r>
      <w:r>
        <w:rPr>
          <w:rFonts w:ascii="Tahoma"/>
          <w:color w:val="151D1B"/>
          <w:spacing w:val="-6"/>
          <w:sz w:val="20"/>
        </w:rPr>
        <w:t xml:space="preserve"> </w:t>
      </w:r>
      <w:r>
        <w:rPr>
          <w:rFonts w:ascii="Tahoma"/>
          <w:color w:val="151D1B"/>
          <w:sz w:val="20"/>
        </w:rPr>
        <w:t>figures</w:t>
      </w:r>
      <w:r>
        <w:rPr>
          <w:rFonts w:ascii="Tahoma"/>
          <w:color w:val="151D1B"/>
          <w:spacing w:val="3"/>
          <w:sz w:val="20"/>
        </w:rPr>
        <w:t xml:space="preserve"> </w:t>
      </w:r>
      <w:r>
        <w:rPr>
          <w:rFonts w:ascii="Tahoma"/>
          <w:color w:val="151D1B"/>
          <w:sz w:val="20"/>
        </w:rPr>
        <w:t>reported</w:t>
      </w:r>
      <w:r>
        <w:rPr>
          <w:rFonts w:ascii="Tahoma"/>
          <w:color w:val="151D1B"/>
          <w:spacing w:val="-5"/>
          <w:sz w:val="20"/>
        </w:rPr>
        <w:t xml:space="preserve"> </w:t>
      </w:r>
      <w:r>
        <w:rPr>
          <w:rFonts w:ascii="Tahoma"/>
          <w:color w:val="151D1B"/>
          <w:sz w:val="20"/>
        </w:rPr>
        <w:t>for the</w:t>
      </w:r>
      <w:r>
        <w:rPr>
          <w:rFonts w:ascii="Tahoma"/>
          <w:color w:val="151D1B"/>
          <w:spacing w:val="-3"/>
          <w:sz w:val="20"/>
        </w:rPr>
        <w:t xml:space="preserve"> </w:t>
      </w:r>
      <w:r>
        <w:rPr>
          <w:rFonts w:ascii="Tahoma"/>
          <w:color w:val="151D1B"/>
          <w:sz w:val="20"/>
        </w:rPr>
        <w:t>current</w:t>
      </w:r>
      <w:r>
        <w:rPr>
          <w:rFonts w:ascii="Tahoma"/>
          <w:color w:val="151D1B"/>
          <w:spacing w:val="4"/>
          <w:sz w:val="20"/>
        </w:rPr>
        <w:t xml:space="preserve"> </w:t>
      </w:r>
      <w:r>
        <w:rPr>
          <w:rFonts w:ascii="Tahoma"/>
          <w:color w:val="151D1B"/>
          <w:sz w:val="20"/>
        </w:rPr>
        <w:t>financial</w:t>
      </w:r>
      <w:r>
        <w:rPr>
          <w:rFonts w:ascii="Tahoma"/>
          <w:color w:val="151D1B"/>
          <w:spacing w:val="-2"/>
          <w:sz w:val="20"/>
        </w:rPr>
        <w:t xml:space="preserve"> </w:t>
      </w:r>
      <w:r>
        <w:rPr>
          <w:rFonts w:ascii="Tahoma"/>
          <w:color w:val="151D1B"/>
          <w:sz w:val="20"/>
        </w:rPr>
        <w:t>year.</w:t>
      </w:r>
    </w:p>
    <w:p w14:paraId="5C96AC3B" w14:textId="77777777" w:rsidR="00B85A26" w:rsidRDefault="00B85A26">
      <w:pPr>
        <w:pStyle w:val="BodyText"/>
        <w:spacing w:before="2"/>
        <w:rPr>
          <w:rFonts w:ascii="Tahoma"/>
          <w:sz w:val="20"/>
        </w:rPr>
      </w:pPr>
    </w:p>
    <w:p w14:paraId="1B5A3C7C" w14:textId="77777777" w:rsidR="00B85A26" w:rsidRDefault="00210AEB">
      <w:pPr>
        <w:pStyle w:val="ListParagraph"/>
        <w:numPr>
          <w:ilvl w:val="0"/>
          <w:numId w:val="5"/>
        </w:numPr>
        <w:tabs>
          <w:tab w:val="left" w:pos="1778"/>
        </w:tabs>
        <w:ind w:left="1777" w:hanging="425"/>
        <w:rPr>
          <w:rFonts w:ascii="Tahoma"/>
          <w:b/>
          <w:color w:val="222C29"/>
          <w:sz w:val="20"/>
        </w:rPr>
      </w:pPr>
      <w:r>
        <w:rPr>
          <w:rFonts w:ascii="Tahoma"/>
          <w:b/>
          <w:color w:val="222C29"/>
          <w:position w:val="1"/>
          <w:sz w:val="20"/>
        </w:rPr>
        <w:t>Economic</w:t>
      </w:r>
      <w:r>
        <w:rPr>
          <w:rFonts w:ascii="Tahoma"/>
          <w:b/>
          <w:color w:val="222C29"/>
          <w:spacing w:val="-6"/>
          <w:position w:val="1"/>
          <w:sz w:val="20"/>
        </w:rPr>
        <w:t xml:space="preserve"> </w:t>
      </w:r>
      <w:r>
        <w:rPr>
          <w:rFonts w:ascii="Tahoma"/>
          <w:b/>
          <w:color w:val="222C29"/>
          <w:position w:val="1"/>
          <w:sz w:val="20"/>
        </w:rPr>
        <w:t>Dependence</w:t>
      </w:r>
    </w:p>
    <w:p w14:paraId="6FCF2DD9" w14:textId="77777777" w:rsidR="00B85A26" w:rsidRDefault="00210AEB">
      <w:pPr>
        <w:spacing w:before="230"/>
        <w:ind w:left="1773" w:right="1040" w:firstLine="4"/>
        <w:jc w:val="both"/>
        <w:rPr>
          <w:rFonts w:ascii="Tahoma"/>
          <w:sz w:val="20"/>
        </w:rPr>
      </w:pPr>
      <w:r>
        <w:rPr>
          <w:rFonts w:ascii="Tahoma"/>
          <w:color w:val="121715"/>
          <w:sz w:val="20"/>
        </w:rPr>
        <w:t>Queensland Advocacy Incorporated is dependent on government funding to operate. As at the date of</w:t>
      </w:r>
      <w:r>
        <w:rPr>
          <w:rFonts w:ascii="Tahoma"/>
          <w:color w:val="121715"/>
          <w:spacing w:val="1"/>
          <w:sz w:val="20"/>
        </w:rPr>
        <w:t xml:space="preserve"> </w:t>
      </w:r>
      <w:r>
        <w:rPr>
          <w:rFonts w:ascii="Tahoma"/>
          <w:color w:val="121715"/>
          <w:sz w:val="20"/>
        </w:rPr>
        <w:t>the report the committee has no reason to believe the government will not continue to support the</w:t>
      </w:r>
      <w:r>
        <w:rPr>
          <w:rFonts w:ascii="Tahoma"/>
          <w:color w:val="121715"/>
          <w:spacing w:val="1"/>
          <w:sz w:val="20"/>
        </w:rPr>
        <w:t xml:space="preserve"> </w:t>
      </w:r>
      <w:proofErr w:type="spellStart"/>
      <w:r>
        <w:rPr>
          <w:rFonts w:ascii="Tahoma"/>
          <w:color w:val="121715"/>
          <w:sz w:val="20"/>
        </w:rPr>
        <w:t>organisation</w:t>
      </w:r>
      <w:proofErr w:type="spellEnd"/>
      <w:r>
        <w:rPr>
          <w:rFonts w:ascii="Tahoma"/>
          <w:color w:val="121715"/>
          <w:sz w:val="20"/>
        </w:rPr>
        <w:t>.</w:t>
      </w:r>
    </w:p>
    <w:p w14:paraId="7A1EBEA3" w14:textId="77777777" w:rsidR="00B85A26" w:rsidRDefault="00B85A26">
      <w:pPr>
        <w:pStyle w:val="BodyText"/>
        <w:spacing w:before="1"/>
        <w:rPr>
          <w:rFonts w:ascii="Tahoma"/>
          <w:sz w:val="20"/>
        </w:rPr>
      </w:pPr>
    </w:p>
    <w:p w14:paraId="08846722" w14:textId="77777777" w:rsidR="00B85A26" w:rsidRDefault="00210AEB">
      <w:pPr>
        <w:pStyle w:val="ListParagraph"/>
        <w:numPr>
          <w:ilvl w:val="0"/>
          <w:numId w:val="5"/>
        </w:numPr>
        <w:tabs>
          <w:tab w:val="left" w:pos="1778"/>
        </w:tabs>
        <w:ind w:left="1777" w:hanging="424"/>
        <w:rPr>
          <w:rFonts w:ascii="Tahoma"/>
          <w:b/>
          <w:color w:val="2B302F"/>
          <w:sz w:val="20"/>
        </w:rPr>
      </w:pPr>
      <w:r>
        <w:rPr>
          <w:rFonts w:ascii="Tahoma"/>
          <w:b/>
          <w:color w:val="2B302F"/>
          <w:sz w:val="20"/>
        </w:rPr>
        <w:t>Significant</w:t>
      </w:r>
      <w:r>
        <w:rPr>
          <w:rFonts w:ascii="Tahoma"/>
          <w:b/>
          <w:color w:val="2B302F"/>
          <w:spacing w:val="-10"/>
          <w:sz w:val="20"/>
        </w:rPr>
        <w:t xml:space="preserve"> </w:t>
      </w:r>
      <w:r>
        <w:rPr>
          <w:rFonts w:ascii="Tahoma"/>
          <w:b/>
          <w:color w:val="2B302F"/>
          <w:sz w:val="20"/>
        </w:rPr>
        <w:t>Management</w:t>
      </w:r>
      <w:r>
        <w:rPr>
          <w:rFonts w:ascii="Tahoma"/>
          <w:b/>
          <w:color w:val="2B302F"/>
          <w:spacing w:val="-14"/>
          <w:sz w:val="20"/>
        </w:rPr>
        <w:t xml:space="preserve"> </w:t>
      </w:r>
      <w:r>
        <w:rPr>
          <w:rFonts w:ascii="Tahoma"/>
          <w:b/>
          <w:color w:val="2B302F"/>
          <w:sz w:val="20"/>
        </w:rPr>
        <w:t>Judgement</w:t>
      </w:r>
      <w:r>
        <w:rPr>
          <w:rFonts w:ascii="Tahoma"/>
          <w:b/>
          <w:color w:val="2B302F"/>
          <w:spacing w:val="-10"/>
          <w:sz w:val="20"/>
        </w:rPr>
        <w:t xml:space="preserve"> </w:t>
      </w:r>
      <w:r>
        <w:rPr>
          <w:rFonts w:ascii="Tahoma"/>
          <w:b/>
          <w:color w:val="2B302F"/>
          <w:sz w:val="20"/>
        </w:rPr>
        <w:t>in Applying</w:t>
      </w:r>
      <w:r>
        <w:rPr>
          <w:rFonts w:ascii="Tahoma"/>
          <w:b/>
          <w:color w:val="2B302F"/>
          <w:spacing w:val="-2"/>
          <w:sz w:val="20"/>
        </w:rPr>
        <w:t xml:space="preserve"> </w:t>
      </w:r>
      <w:r>
        <w:rPr>
          <w:rFonts w:ascii="Tahoma"/>
          <w:b/>
          <w:color w:val="2B302F"/>
          <w:sz w:val="20"/>
        </w:rPr>
        <w:t>Accounting</w:t>
      </w:r>
      <w:r>
        <w:rPr>
          <w:rFonts w:ascii="Tahoma"/>
          <w:b/>
          <w:color w:val="2B302F"/>
          <w:spacing w:val="1"/>
          <w:sz w:val="20"/>
        </w:rPr>
        <w:t xml:space="preserve"> </w:t>
      </w:r>
      <w:r>
        <w:rPr>
          <w:rFonts w:ascii="Tahoma"/>
          <w:b/>
          <w:color w:val="2B302F"/>
          <w:sz w:val="20"/>
        </w:rPr>
        <w:t>Policies</w:t>
      </w:r>
    </w:p>
    <w:p w14:paraId="5A7536D3" w14:textId="77777777" w:rsidR="00B85A26" w:rsidRDefault="00B85A26">
      <w:pPr>
        <w:pStyle w:val="BodyText"/>
        <w:spacing w:before="1"/>
        <w:rPr>
          <w:rFonts w:ascii="Tahoma"/>
          <w:b/>
          <w:sz w:val="20"/>
        </w:rPr>
      </w:pPr>
    </w:p>
    <w:p w14:paraId="5DC534B0" w14:textId="77777777" w:rsidR="00B85A26" w:rsidRDefault="00210AEB">
      <w:pPr>
        <w:spacing w:before="1"/>
        <w:ind w:left="1773" w:right="1093" w:firstLine="4"/>
        <w:jc w:val="both"/>
        <w:rPr>
          <w:rFonts w:ascii="Tahoma"/>
          <w:sz w:val="20"/>
        </w:rPr>
      </w:pPr>
      <w:r>
        <w:rPr>
          <w:rFonts w:ascii="Tahoma"/>
          <w:color w:val="1A201E"/>
          <w:sz w:val="20"/>
        </w:rPr>
        <w:t>The directors evaluate estimates and judgements incorporated into the financial statements based on</w:t>
      </w:r>
      <w:r>
        <w:rPr>
          <w:rFonts w:ascii="Tahoma"/>
          <w:color w:val="1A201E"/>
          <w:spacing w:val="1"/>
          <w:sz w:val="20"/>
        </w:rPr>
        <w:t xml:space="preserve"> </w:t>
      </w:r>
      <w:r>
        <w:rPr>
          <w:rFonts w:ascii="Tahoma"/>
          <w:color w:val="1A201E"/>
          <w:sz w:val="20"/>
        </w:rPr>
        <w:t>historical</w:t>
      </w:r>
      <w:r>
        <w:rPr>
          <w:rFonts w:ascii="Tahoma"/>
          <w:color w:val="1A201E"/>
          <w:spacing w:val="1"/>
          <w:sz w:val="20"/>
        </w:rPr>
        <w:t xml:space="preserve"> </w:t>
      </w:r>
      <w:r>
        <w:rPr>
          <w:rFonts w:ascii="Tahoma"/>
          <w:color w:val="1A201E"/>
          <w:sz w:val="20"/>
        </w:rPr>
        <w:t>knowledge</w:t>
      </w:r>
      <w:r>
        <w:rPr>
          <w:rFonts w:ascii="Tahoma"/>
          <w:color w:val="1A201E"/>
          <w:spacing w:val="1"/>
          <w:sz w:val="20"/>
        </w:rPr>
        <w:t xml:space="preserve"> </w:t>
      </w:r>
      <w:r>
        <w:rPr>
          <w:rFonts w:ascii="Tahoma"/>
          <w:color w:val="1A201E"/>
          <w:sz w:val="20"/>
        </w:rPr>
        <w:t>and</w:t>
      </w:r>
      <w:r>
        <w:rPr>
          <w:rFonts w:ascii="Tahoma"/>
          <w:color w:val="1A201E"/>
          <w:spacing w:val="1"/>
          <w:sz w:val="20"/>
        </w:rPr>
        <w:t xml:space="preserve"> </w:t>
      </w:r>
      <w:r>
        <w:rPr>
          <w:rFonts w:ascii="Tahoma"/>
          <w:color w:val="1A201E"/>
          <w:sz w:val="20"/>
        </w:rPr>
        <w:t>best</w:t>
      </w:r>
      <w:r>
        <w:rPr>
          <w:rFonts w:ascii="Tahoma"/>
          <w:color w:val="1A201E"/>
          <w:spacing w:val="1"/>
          <w:sz w:val="20"/>
        </w:rPr>
        <w:t xml:space="preserve"> </w:t>
      </w:r>
      <w:r>
        <w:rPr>
          <w:rFonts w:ascii="Tahoma"/>
          <w:color w:val="1A201E"/>
          <w:sz w:val="20"/>
        </w:rPr>
        <w:t>available</w:t>
      </w:r>
      <w:r>
        <w:rPr>
          <w:rFonts w:ascii="Tahoma"/>
          <w:color w:val="1A201E"/>
          <w:spacing w:val="1"/>
          <w:sz w:val="20"/>
        </w:rPr>
        <w:t xml:space="preserve"> </w:t>
      </w:r>
      <w:r>
        <w:rPr>
          <w:rFonts w:ascii="Tahoma"/>
          <w:color w:val="1A201E"/>
          <w:sz w:val="20"/>
        </w:rPr>
        <w:t>current</w:t>
      </w:r>
      <w:r>
        <w:rPr>
          <w:rFonts w:ascii="Tahoma"/>
          <w:color w:val="1A201E"/>
          <w:spacing w:val="1"/>
          <w:sz w:val="20"/>
        </w:rPr>
        <w:t xml:space="preserve"> </w:t>
      </w:r>
      <w:r>
        <w:rPr>
          <w:rFonts w:ascii="Tahoma"/>
          <w:color w:val="1A201E"/>
          <w:sz w:val="20"/>
        </w:rPr>
        <w:t>information.</w:t>
      </w:r>
      <w:r>
        <w:rPr>
          <w:rFonts w:ascii="Tahoma"/>
          <w:color w:val="1A201E"/>
          <w:spacing w:val="1"/>
          <w:sz w:val="20"/>
        </w:rPr>
        <w:t xml:space="preserve"> </w:t>
      </w:r>
      <w:r>
        <w:rPr>
          <w:rFonts w:ascii="Tahoma"/>
          <w:color w:val="1A201E"/>
          <w:sz w:val="20"/>
        </w:rPr>
        <w:t>Estimates</w:t>
      </w:r>
      <w:r>
        <w:rPr>
          <w:rFonts w:ascii="Tahoma"/>
          <w:color w:val="1A201E"/>
          <w:spacing w:val="62"/>
          <w:sz w:val="20"/>
        </w:rPr>
        <w:t xml:space="preserve"> </w:t>
      </w:r>
      <w:r>
        <w:rPr>
          <w:rFonts w:ascii="Tahoma"/>
          <w:color w:val="1A201E"/>
          <w:sz w:val="20"/>
        </w:rPr>
        <w:t>assume</w:t>
      </w:r>
      <w:r>
        <w:rPr>
          <w:rFonts w:ascii="Tahoma"/>
          <w:color w:val="1A201E"/>
          <w:spacing w:val="63"/>
          <w:sz w:val="20"/>
        </w:rPr>
        <w:t xml:space="preserve"> </w:t>
      </w:r>
      <w:r>
        <w:rPr>
          <w:rFonts w:ascii="Tahoma"/>
          <w:color w:val="1A201E"/>
          <w:sz w:val="20"/>
        </w:rPr>
        <w:t>reasonable</w:t>
      </w:r>
      <w:r>
        <w:rPr>
          <w:rFonts w:ascii="Tahoma"/>
          <w:color w:val="1A201E"/>
          <w:spacing w:val="1"/>
          <w:sz w:val="20"/>
        </w:rPr>
        <w:t xml:space="preserve"> </w:t>
      </w:r>
      <w:r>
        <w:rPr>
          <w:rFonts w:ascii="Tahoma"/>
          <w:color w:val="1A201E"/>
          <w:sz w:val="20"/>
        </w:rPr>
        <w:t>expectation of future events and a</w:t>
      </w:r>
      <w:r>
        <w:rPr>
          <w:rFonts w:ascii="Tahoma"/>
          <w:color w:val="1A201E"/>
          <w:sz w:val="20"/>
        </w:rPr>
        <w:t>re based on current trends and economic data, obtained both</w:t>
      </w:r>
      <w:r>
        <w:rPr>
          <w:rFonts w:ascii="Tahoma"/>
          <w:color w:val="1A201E"/>
          <w:spacing w:val="1"/>
          <w:sz w:val="20"/>
        </w:rPr>
        <w:t xml:space="preserve"> </w:t>
      </w:r>
      <w:r>
        <w:rPr>
          <w:rFonts w:ascii="Tahoma"/>
          <w:color w:val="1A201E"/>
          <w:sz w:val="20"/>
        </w:rPr>
        <w:t>externally</w:t>
      </w:r>
      <w:r>
        <w:rPr>
          <w:rFonts w:ascii="Tahoma"/>
          <w:color w:val="1A201E"/>
          <w:spacing w:val="5"/>
          <w:sz w:val="20"/>
        </w:rPr>
        <w:t xml:space="preserve"> </w:t>
      </w:r>
      <w:r>
        <w:rPr>
          <w:rFonts w:ascii="Tahoma"/>
          <w:color w:val="1A201E"/>
          <w:sz w:val="20"/>
        </w:rPr>
        <w:t>and</w:t>
      </w:r>
      <w:r>
        <w:rPr>
          <w:rFonts w:ascii="Tahoma"/>
          <w:color w:val="1A201E"/>
          <w:spacing w:val="4"/>
          <w:sz w:val="20"/>
        </w:rPr>
        <w:t xml:space="preserve"> </w:t>
      </w:r>
      <w:r>
        <w:rPr>
          <w:rFonts w:ascii="Tahoma"/>
          <w:color w:val="1A201E"/>
          <w:sz w:val="20"/>
        </w:rPr>
        <w:t>within</w:t>
      </w:r>
      <w:r>
        <w:rPr>
          <w:rFonts w:ascii="Tahoma"/>
          <w:color w:val="1A201E"/>
          <w:spacing w:val="-2"/>
          <w:sz w:val="20"/>
        </w:rPr>
        <w:t xml:space="preserve"> </w:t>
      </w:r>
      <w:r>
        <w:rPr>
          <w:rFonts w:ascii="Tahoma"/>
          <w:color w:val="1A201E"/>
          <w:sz w:val="20"/>
        </w:rPr>
        <w:t>the</w:t>
      </w:r>
      <w:r>
        <w:rPr>
          <w:rFonts w:ascii="Tahoma"/>
          <w:color w:val="1A201E"/>
          <w:spacing w:val="3"/>
          <w:sz w:val="20"/>
        </w:rPr>
        <w:t xml:space="preserve"> </w:t>
      </w:r>
      <w:r>
        <w:rPr>
          <w:rFonts w:ascii="Tahoma"/>
          <w:color w:val="1A201E"/>
          <w:sz w:val="20"/>
        </w:rPr>
        <w:t>company.</w:t>
      </w:r>
    </w:p>
    <w:p w14:paraId="71831D53" w14:textId="77777777" w:rsidR="00B85A26" w:rsidRDefault="00B85A26">
      <w:pPr>
        <w:pStyle w:val="BodyText"/>
        <w:spacing w:before="2"/>
        <w:rPr>
          <w:rFonts w:ascii="Tahoma"/>
          <w:sz w:val="20"/>
        </w:rPr>
      </w:pPr>
    </w:p>
    <w:p w14:paraId="4E08EDBD" w14:textId="77777777" w:rsidR="00B85A26" w:rsidRDefault="00210AEB">
      <w:pPr>
        <w:pStyle w:val="ListParagraph"/>
        <w:numPr>
          <w:ilvl w:val="1"/>
          <w:numId w:val="5"/>
        </w:numPr>
        <w:tabs>
          <w:tab w:val="left" w:pos="1776"/>
        </w:tabs>
        <w:spacing w:line="451" w:lineRule="auto"/>
        <w:ind w:right="4019" w:hanging="427"/>
        <w:jc w:val="both"/>
        <w:rPr>
          <w:rFonts w:ascii="Tahoma"/>
          <w:b/>
          <w:sz w:val="20"/>
        </w:rPr>
      </w:pPr>
      <w:r>
        <w:rPr>
          <w:rFonts w:ascii="Tahoma"/>
          <w:b/>
          <w:color w:val="2D3533"/>
          <w:sz w:val="20"/>
        </w:rPr>
        <w:t>New</w:t>
      </w:r>
      <w:r>
        <w:rPr>
          <w:rFonts w:ascii="Tahoma"/>
          <w:b/>
          <w:color w:val="2D3533"/>
          <w:spacing w:val="-9"/>
          <w:sz w:val="20"/>
        </w:rPr>
        <w:t xml:space="preserve"> </w:t>
      </w:r>
      <w:r>
        <w:rPr>
          <w:rFonts w:ascii="Tahoma"/>
          <w:b/>
          <w:color w:val="2D3533"/>
          <w:sz w:val="20"/>
        </w:rPr>
        <w:t>and</w:t>
      </w:r>
      <w:r>
        <w:rPr>
          <w:rFonts w:ascii="Tahoma"/>
          <w:b/>
          <w:color w:val="2D3533"/>
          <w:spacing w:val="-5"/>
          <w:sz w:val="20"/>
        </w:rPr>
        <w:t xml:space="preserve"> </w:t>
      </w:r>
      <w:r>
        <w:rPr>
          <w:rFonts w:ascii="Tahoma"/>
          <w:b/>
          <w:color w:val="2D3533"/>
          <w:sz w:val="20"/>
        </w:rPr>
        <w:t>Amended</w:t>
      </w:r>
      <w:r>
        <w:rPr>
          <w:rFonts w:ascii="Tahoma"/>
          <w:b/>
          <w:color w:val="2D3533"/>
          <w:spacing w:val="-1"/>
          <w:sz w:val="20"/>
        </w:rPr>
        <w:t xml:space="preserve"> </w:t>
      </w:r>
      <w:r>
        <w:rPr>
          <w:rFonts w:ascii="Tahoma"/>
          <w:b/>
          <w:color w:val="2D3533"/>
          <w:sz w:val="20"/>
        </w:rPr>
        <w:t>Accounting</w:t>
      </w:r>
      <w:r>
        <w:rPr>
          <w:rFonts w:ascii="Tahoma"/>
          <w:b/>
          <w:color w:val="2D3533"/>
          <w:spacing w:val="-5"/>
          <w:sz w:val="20"/>
        </w:rPr>
        <w:t xml:space="preserve"> </w:t>
      </w:r>
      <w:r>
        <w:rPr>
          <w:rFonts w:ascii="Tahoma"/>
          <w:b/>
          <w:color w:val="2D3533"/>
          <w:sz w:val="20"/>
        </w:rPr>
        <w:t>Policies</w:t>
      </w:r>
      <w:r>
        <w:rPr>
          <w:rFonts w:ascii="Tahoma"/>
          <w:b/>
          <w:color w:val="2D3533"/>
          <w:spacing w:val="-8"/>
          <w:sz w:val="20"/>
        </w:rPr>
        <w:t xml:space="preserve"> </w:t>
      </w:r>
      <w:r>
        <w:rPr>
          <w:rFonts w:ascii="Tahoma"/>
          <w:b/>
          <w:color w:val="2D3533"/>
          <w:sz w:val="20"/>
        </w:rPr>
        <w:t>Adopted</w:t>
      </w:r>
      <w:r>
        <w:rPr>
          <w:rFonts w:ascii="Tahoma"/>
          <w:b/>
          <w:color w:val="2D3533"/>
          <w:spacing w:val="6"/>
          <w:sz w:val="20"/>
        </w:rPr>
        <w:t xml:space="preserve"> </w:t>
      </w:r>
      <w:r>
        <w:rPr>
          <w:rFonts w:ascii="Tahoma"/>
          <w:b/>
          <w:color w:val="2D3533"/>
          <w:sz w:val="20"/>
        </w:rPr>
        <w:t>by</w:t>
      </w:r>
      <w:r>
        <w:rPr>
          <w:rFonts w:ascii="Tahoma"/>
          <w:b/>
          <w:color w:val="2D3533"/>
          <w:spacing w:val="-11"/>
          <w:sz w:val="20"/>
        </w:rPr>
        <w:t xml:space="preserve"> </w:t>
      </w:r>
      <w:r>
        <w:rPr>
          <w:rFonts w:ascii="Tahoma"/>
          <w:b/>
          <w:color w:val="2D3533"/>
          <w:sz w:val="20"/>
        </w:rPr>
        <w:t>the</w:t>
      </w:r>
      <w:r>
        <w:rPr>
          <w:rFonts w:ascii="Tahoma"/>
          <w:b/>
          <w:color w:val="2D3533"/>
          <w:spacing w:val="-10"/>
          <w:sz w:val="20"/>
        </w:rPr>
        <w:t xml:space="preserve"> </w:t>
      </w:r>
      <w:r>
        <w:rPr>
          <w:rFonts w:ascii="Tahoma"/>
          <w:b/>
          <w:color w:val="2D3533"/>
          <w:sz w:val="20"/>
        </w:rPr>
        <w:t>Entity</w:t>
      </w:r>
      <w:r>
        <w:rPr>
          <w:rFonts w:ascii="Tahoma"/>
          <w:b/>
          <w:color w:val="2D3533"/>
          <w:spacing w:val="-57"/>
          <w:sz w:val="20"/>
        </w:rPr>
        <w:t xml:space="preserve"> </w:t>
      </w:r>
      <w:r>
        <w:rPr>
          <w:rFonts w:ascii="Tahoma"/>
          <w:b/>
          <w:color w:val="2D3533"/>
          <w:sz w:val="20"/>
        </w:rPr>
        <w:t>Initial</w:t>
      </w:r>
      <w:r>
        <w:rPr>
          <w:rFonts w:ascii="Tahoma"/>
          <w:b/>
          <w:color w:val="2D3533"/>
          <w:spacing w:val="-2"/>
          <w:sz w:val="20"/>
        </w:rPr>
        <w:t xml:space="preserve"> </w:t>
      </w:r>
      <w:r>
        <w:rPr>
          <w:rFonts w:ascii="Tahoma"/>
          <w:b/>
          <w:color w:val="2D3533"/>
          <w:sz w:val="20"/>
        </w:rPr>
        <w:t>application</w:t>
      </w:r>
      <w:r>
        <w:rPr>
          <w:rFonts w:ascii="Tahoma"/>
          <w:b/>
          <w:color w:val="2D3533"/>
          <w:spacing w:val="-2"/>
          <w:sz w:val="20"/>
        </w:rPr>
        <w:t xml:space="preserve"> </w:t>
      </w:r>
      <w:r>
        <w:rPr>
          <w:rFonts w:ascii="Tahoma"/>
          <w:b/>
          <w:color w:val="2D3533"/>
          <w:sz w:val="20"/>
        </w:rPr>
        <w:t>of</w:t>
      </w:r>
      <w:r>
        <w:rPr>
          <w:rFonts w:ascii="Tahoma"/>
          <w:b/>
          <w:color w:val="2D3533"/>
          <w:spacing w:val="7"/>
          <w:sz w:val="20"/>
        </w:rPr>
        <w:t xml:space="preserve"> </w:t>
      </w:r>
      <w:r>
        <w:rPr>
          <w:rFonts w:ascii="Tahoma"/>
          <w:b/>
          <w:color w:val="2D3533"/>
          <w:sz w:val="20"/>
        </w:rPr>
        <w:t>AASB</w:t>
      </w:r>
      <w:r>
        <w:rPr>
          <w:rFonts w:ascii="Tahoma"/>
          <w:b/>
          <w:color w:val="2D3533"/>
          <w:spacing w:val="18"/>
          <w:sz w:val="20"/>
        </w:rPr>
        <w:t xml:space="preserve"> </w:t>
      </w:r>
      <w:r>
        <w:rPr>
          <w:rFonts w:ascii="Tahoma"/>
          <w:b/>
          <w:color w:val="2D3533"/>
          <w:sz w:val="20"/>
        </w:rPr>
        <w:t>16</w:t>
      </w:r>
    </w:p>
    <w:p w14:paraId="47955DC7" w14:textId="77777777" w:rsidR="00B85A26" w:rsidRDefault="00210AEB">
      <w:pPr>
        <w:spacing w:before="28" w:line="228" w:lineRule="auto"/>
        <w:ind w:left="1776" w:right="1024"/>
        <w:jc w:val="both"/>
        <w:rPr>
          <w:rFonts w:ascii="Tahoma"/>
          <w:sz w:val="20"/>
        </w:rPr>
      </w:pPr>
      <w:r>
        <w:rPr>
          <w:rFonts w:ascii="Tahoma"/>
          <w:color w:val="181E1D"/>
          <w:sz w:val="20"/>
        </w:rPr>
        <w:t xml:space="preserve">The Entity has adopted </w:t>
      </w:r>
      <w:r>
        <w:rPr>
          <w:rFonts w:ascii="Calibri"/>
          <w:i/>
          <w:color w:val="181E1D"/>
          <w:sz w:val="23"/>
        </w:rPr>
        <w:t xml:space="preserve">MSB 16 Leases </w:t>
      </w:r>
      <w:r>
        <w:rPr>
          <w:rFonts w:ascii="Tahoma"/>
          <w:color w:val="181E1D"/>
          <w:sz w:val="20"/>
        </w:rPr>
        <w:t>retrospectively with the cumulative effect of initially applying</w:t>
      </w:r>
      <w:r>
        <w:rPr>
          <w:rFonts w:ascii="Tahoma"/>
          <w:color w:val="181E1D"/>
          <w:spacing w:val="1"/>
          <w:sz w:val="20"/>
        </w:rPr>
        <w:t xml:space="preserve"> </w:t>
      </w:r>
      <w:r>
        <w:rPr>
          <w:rFonts w:ascii="Tahoma"/>
          <w:color w:val="181E1D"/>
          <w:sz w:val="20"/>
        </w:rPr>
        <w:t xml:space="preserve">AASB 16 </w:t>
      </w:r>
      <w:proofErr w:type="spellStart"/>
      <w:r>
        <w:rPr>
          <w:rFonts w:ascii="Tahoma"/>
          <w:color w:val="181E1D"/>
          <w:sz w:val="20"/>
        </w:rPr>
        <w:t>recognised</w:t>
      </w:r>
      <w:proofErr w:type="spellEnd"/>
      <w:r>
        <w:rPr>
          <w:rFonts w:ascii="Tahoma"/>
          <w:color w:val="181E1D"/>
          <w:sz w:val="20"/>
        </w:rPr>
        <w:t xml:space="preserve"> </w:t>
      </w:r>
      <w:proofErr w:type="gramStart"/>
      <w:r>
        <w:rPr>
          <w:rFonts w:ascii="Tahoma"/>
          <w:color w:val="181E1D"/>
          <w:sz w:val="20"/>
        </w:rPr>
        <w:t>at</w:t>
      </w:r>
      <w:proofErr w:type="gramEnd"/>
      <w:r>
        <w:rPr>
          <w:rFonts w:ascii="Tahoma"/>
          <w:color w:val="181E1D"/>
          <w:sz w:val="20"/>
        </w:rPr>
        <w:t xml:space="preserve"> 1 July 2019. In accordance with AASB 16 the comparatives for the 2019</w:t>
      </w:r>
      <w:r>
        <w:rPr>
          <w:rFonts w:ascii="Tahoma"/>
          <w:color w:val="181E1D"/>
          <w:spacing w:val="1"/>
          <w:sz w:val="20"/>
        </w:rPr>
        <w:t xml:space="preserve"> </w:t>
      </w:r>
      <w:r>
        <w:rPr>
          <w:rFonts w:ascii="Tahoma"/>
          <w:color w:val="181E1D"/>
          <w:sz w:val="20"/>
        </w:rPr>
        <w:t>reporting</w:t>
      </w:r>
      <w:r>
        <w:rPr>
          <w:rFonts w:ascii="Tahoma"/>
          <w:color w:val="181E1D"/>
          <w:spacing w:val="-11"/>
          <w:sz w:val="20"/>
        </w:rPr>
        <w:t xml:space="preserve"> </w:t>
      </w:r>
      <w:r>
        <w:rPr>
          <w:rFonts w:ascii="Tahoma"/>
          <w:color w:val="181E1D"/>
          <w:sz w:val="20"/>
        </w:rPr>
        <w:t>period</w:t>
      </w:r>
      <w:r>
        <w:rPr>
          <w:rFonts w:ascii="Tahoma"/>
          <w:color w:val="181E1D"/>
          <w:spacing w:val="-3"/>
          <w:sz w:val="20"/>
        </w:rPr>
        <w:t xml:space="preserve"> </w:t>
      </w:r>
      <w:r>
        <w:rPr>
          <w:rFonts w:ascii="Tahoma"/>
          <w:color w:val="181E1D"/>
          <w:sz w:val="20"/>
        </w:rPr>
        <w:t>have</w:t>
      </w:r>
      <w:r>
        <w:rPr>
          <w:rFonts w:ascii="Tahoma"/>
          <w:color w:val="181E1D"/>
          <w:spacing w:val="-3"/>
          <w:sz w:val="20"/>
        </w:rPr>
        <w:t xml:space="preserve"> </w:t>
      </w:r>
      <w:r>
        <w:rPr>
          <w:rFonts w:ascii="Tahoma"/>
          <w:color w:val="181E1D"/>
          <w:sz w:val="20"/>
        </w:rPr>
        <w:t>not</w:t>
      </w:r>
      <w:r>
        <w:rPr>
          <w:rFonts w:ascii="Tahoma"/>
          <w:color w:val="181E1D"/>
          <w:spacing w:val="-6"/>
          <w:sz w:val="20"/>
        </w:rPr>
        <w:t xml:space="preserve"> </w:t>
      </w:r>
      <w:r>
        <w:rPr>
          <w:rFonts w:ascii="Tahoma"/>
          <w:color w:val="181E1D"/>
          <w:sz w:val="20"/>
        </w:rPr>
        <w:t>been</w:t>
      </w:r>
      <w:r>
        <w:rPr>
          <w:rFonts w:ascii="Tahoma"/>
          <w:color w:val="181E1D"/>
          <w:spacing w:val="-1"/>
          <w:sz w:val="20"/>
        </w:rPr>
        <w:t xml:space="preserve"> </w:t>
      </w:r>
      <w:r>
        <w:rPr>
          <w:rFonts w:ascii="Tahoma"/>
          <w:color w:val="181E1D"/>
          <w:sz w:val="20"/>
        </w:rPr>
        <w:t>restated.</w:t>
      </w:r>
    </w:p>
    <w:p w14:paraId="483B6745" w14:textId="77777777" w:rsidR="00B85A26" w:rsidRDefault="00B85A26">
      <w:pPr>
        <w:pStyle w:val="BodyText"/>
        <w:spacing w:before="8"/>
        <w:rPr>
          <w:rFonts w:ascii="Tahoma"/>
          <w:sz w:val="20"/>
        </w:rPr>
      </w:pPr>
    </w:p>
    <w:p w14:paraId="29F5A2F3" w14:textId="77777777" w:rsidR="00B85A26" w:rsidRDefault="00210AEB">
      <w:pPr>
        <w:ind w:left="1781" w:right="1013"/>
        <w:jc w:val="both"/>
        <w:rPr>
          <w:rFonts w:ascii="Tahoma"/>
          <w:sz w:val="20"/>
        </w:rPr>
      </w:pPr>
      <w:r>
        <w:rPr>
          <w:rFonts w:ascii="Tahoma"/>
          <w:color w:val="171E1C"/>
          <w:sz w:val="20"/>
        </w:rPr>
        <w:t xml:space="preserve">The Entity has </w:t>
      </w:r>
      <w:proofErr w:type="spellStart"/>
      <w:r>
        <w:rPr>
          <w:rFonts w:ascii="Tahoma"/>
          <w:color w:val="171E1C"/>
          <w:sz w:val="20"/>
        </w:rPr>
        <w:t>recognised</w:t>
      </w:r>
      <w:proofErr w:type="spellEnd"/>
      <w:r>
        <w:rPr>
          <w:rFonts w:ascii="Tahoma"/>
          <w:color w:val="171E1C"/>
          <w:sz w:val="20"/>
        </w:rPr>
        <w:t xml:space="preserve"> a lease liability and right-of-</w:t>
      </w:r>
      <w:r>
        <w:rPr>
          <w:rFonts w:ascii="Tahoma"/>
          <w:color w:val="171E1C"/>
          <w:sz w:val="20"/>
        </w:rPr>
        <w:t>use asset for all leases (</w:t>
      </w:r>
      <w:proofErr w:type="gramStart"/>
      <w:r>
        <w:rPr>
          <w:rFonts w:ascii="Tahoma"/>
          <w:color w:val="171E1C"/>
          <w:sz w:val="20"/>
        </w:rPr>
        <w:t>with the exception of</w:t>
      </w:r>
      <w:proofErr w:type="gramEnd"/>
      <w:r>
        <w:rPr>
          <w:rFonts w:ascii="Tahoma"/>
          <w:color w:val="171E1C"/>
          <w:spacing w:val="1"/>
          <w:sz w:val="20"/>
        </w:rPr>
        <w:t xml:space="preserve"> </w:t>
      </w:r>
      <w:r>
        <w:rPr>
          <w:rFonts w:ascii="Tahoma"/>
          <w:color w:val="171E1C"/>
          <w:sz w:val="20"/>
        </w:rPr>
        <w:t xml:space="preserve">short term and low value leases) </w:t>
      </w:r>
      <w:proofErr w:type="spellStart"/>
      <w:r>
        <w:rPr>
          <w:rFonts w:ascii="Tahoma"/>
          <w:color w:val="171E1C"/>
          <w:sz w:val="20"/>
        </w:rPr>
        <w:t>recognised</w:t>
      </w:r>
      <w:proofErr w:type="spellEnd"/>
      <w:r>
        <w:rPr>
          <w:rFonts w:ascii="Tahoma"/>
          <w:color w:val="171E1C"/>
          <w:sz w:val="20"/>
        </w:rPr>
        <w:t xml:space="preserve"> as operating leases under AASB 117 Leases where the</w:t>
      </w:r>
      <w:r>
        <w:rPr>
          <w:rFonts w:ascii="Tahoma"/>
          <w:color w:val="171E1C"/>
          <w:spacing w:val="1"/>
          <w:sz w:val="20"/>
        </w:rPr>
        <w:t xml:space="preserve"> </w:t>
      </w:r>
      <w:r>
        <w:rPr>
          <w:rFonts w:ascii="Tahoma"/>
          <w:color w:val="171E1C"/>
          <w:sz w:val="20"/>
        </w:rPr>
        <w:t>Entity is the lessee. The lease liabilities are measured at the present value of the remaining lease</w:t>
      </w:r>
      <w:r>
        <w:rPr>
          <w:rFonts w:ascii="Tahoma"/>
          <w:color w:val="171E1C"/>
          <w:spacing w:val="1"/>
          <w:sz w:val="20"/>
        </w:rPr>
        <w:t xml:space="preserve"> </w:t>
      </w:r>
      <w:r>
        <w:rPr>
          <w:rFonts w:ascii="Tahoma"/>
          <w:color w:val="171E1C"/>
          <w:sz w:val="20"/>
        </w:rPr>
        <w:t>payments. T</w:t>
      </w:r>
      <w:r>
        <w:rPr>
          <w:rFonts w:ascii="Tahoma"/>
          <w:color w:val="171E1C"/>
          <w:sz w:val="20"/>
        </w:rPr>
        <w:t xml:space="preserve">he Entity's incremental borrowing rate as </w:t>
      </w:r>
      <w:proofErr w:type="gramStart"/>
      <w:r>
        <w:rPr>
          <w:rFonts w:ascii="Tahoma"/>
          <w:color w:val="171E1C"/>
          <w:sz w:val="20"/>
        </w:rPr>
        <w:t>at</w:t>
      </w:r>
      <w:proofErr w:type="gramEnd"/>
      <w:r>
        <w:rPr>
          <w:rFonts w:ascii="Tahoma"/>
          <w:color w:val="171E1C"/>
          <w:sz w:val="20"/>
        </w:rPr>
        <w:t xml:space="preserve"> 1 July 2019 was used to discount the lease</w:t>
      </w:r>
      <w:r>
        <w:rPr>
          <w:rFonts w:ascii="Tahoma"/>
          <w:color w:val="171E1C"/>
          <w:spacing w:val="1"/>
          <w:sz w:val="20"/>
        </w:rPr>
        <w:t xml:space="preserve"> </w:t>
      </w:r>
      <w:r>
        <w:rPr>
          <w:rFonts w:ascii="Tahoma"/>
          <w:color w:val="171E1C"/>
          <w:sz w:val="20"/>
        </w:rPr>
        <w:t>payments.</w:t>
      </w:r>
    </w:p>
    <w:p w14:paraId="4F7918CC" w14:textId="77777777" w:rsidR="00B85A26" w:rsidRDefault="00210AEB">
      <w:pPr>
        <w:spacing w:before="194"/>
        <w:ind w:left="1780" w:right="1009" w:firstLine="6"/>
        <w:jc w:val="both"/>
        <w:rPr>
          <w:rFonts w:ascii="Tahoma"/>
          <w:sz w:val="20"/>
        </w:rPr>
      </w:pPr>
      <w:r>
        <w:rPr>
          <w:rFonts w:ascii="Tahoma"/>
          <w:color w:val="141C1A"/>
          <w:sz w:val="20"/>
        </w:rPr>
        <w:t>The right of use assets for equipment was measured at its' carrying amount as if AASB 16: Leases had</w:t>
      </w:r>
      <w:r>
        <w:rPr>
          <w:rFonts w:ascii="Tahoma"/>
          <w:color w:val="141C1A"/>
          <w:spacing w:val="-60"/>
          <w:sz w:val="20"/>
        </w:rPr>
        <w:t xml:space="preserve"> </w:t>
      </w:r>
      <w:r>
        <w:rPr>
          <w:rFonts w:ascii="Tahoma"/>
          <w:color w:val="141C1A"/>
          <w:sz w:val="20"/>
        </w:rPr>
        <w:t xml:space="preserve">been applied since the commencement </w:t>
      </w:r>
      <w:proofErr w:type="gramStart"/>
      <w:r>
        <w:rPr>
          <w:rFonts w:ascii="Tahoma"/>
          <w:color w:val="141C1A"/>
          <w:sz w:val="20"/>
        </w:rPr>
        <w:t>date, but</w:t>
      </w:r>
      <w:proofErr w:type="gramEnd"/>
      <w:r>
        <w:rPr>
          <w:rFonts w:ascii="Tahoma"/>
          <w:color w:val="141C1A"/>
          <w:sz w:val="20"/>
        </w:rPr>
        <w:t xml:space="preserve"> discounted </w:t>
      </w:r>
      <w:r>
        <w:rPr>
          <w:rFonts w:ascii="Tahoma"/>
          <w:color w:val="141C1A"/>
          <w:sz w:val="20"/>
        </w:rPr>
        <w:t>using the Entity's weighted average</w:t>
      </w:r>
      <w:r>
        <w:rPr>
          <w:rFonts w:ascii="Tahoma"/>
          <w:color w:val="141C1A"/>
          <w:spacing w:val="1"/>
          <w:sz w:val="20"/>
        </w:rPr>
        <w:t xml:space="preserve"> </w:t>
      </w:r>
      <w:r>
        <w:rPr>
          <w:rFonts w:ascii="Tahoma"/>
          <w:color w:val="141C1A"/>
          <w:sz w:val="20"/>
        </w:rPr>
        <w:t>incremental</w:t>
      </w:r>
      <w:r>
        <w:rPr>
          <w:rFonts w:ascii="Tahoma"/>
          <w:color w:val="141C1A"/>
          <w:spacing w:val="-6"/>
          <w:sz w:val="20"/>
        </w:rPr>
        <w:t xml:space="preserve"> </w:t>
      </w:r>
      <w:r>
        <w:rPr>
          <w:rFonts w:ascii="Tahoma"/>
          <w:color w:val="141C1A"/>
          <w:sz w:val="20"/>
        </w:rPr>
        <w:t>borrowing</w:t>
      </w:r>
      <w:r>
        <w:rPr>
          <w:rFonts w:ascii="Tahoma"/>
          <w:color w:val="141C1A"/>
          <w:spacing w:val="1"/>
          <w:sz w:val="20"/>
        </w:rPr>
        <w:t xml:space="preserve"> </w:t>
      </w:r>
      <w:r>
        <w:rPr>
          <w:rFonts w:ascii="Tahoma"/>
          <w:color w:val="141C1A"/>
          <w:sz w:val="20"/>
        </w:rPr>
        <w:t>rate</w:t>
      </w:r>
      <w:r>
        <w:rPr>
          <w:rFonts w:ascii="Tahoma"/>
          <w:color w:val="141C1A"/>
          <w:spacing w:val="5"/>
          <w:sz w:val="20"/>
        </w:rPr>
        <w:t xml:space="preserve"> </w:t>
      </w:r>
      <w:r>
        <w:rPr>
          <w:rFonts w:ascii="Tahoma"/>
          <w:color w:val="141C1A"/>
          <w:sz w:val="20"/>
        </w:rPr>
        <w:t>on</w:t>
      </w:r>
      <w:r>
        <w:rPr>
          <w:rFonts w:ascii="Tahoma"/>
          <w:color w:val="141C1A"/>
          <w:spacing w:val="-1"/>
          <w:sz w:val="20"/>
        </w:rPr>
        <w:t xml:space="preserve"> </w:t>
      </w:r>
      <w:r>
        <w:rPr>
          <w:rFonts w:ascii="Tahoma"/>
          <w:color w:val="141C1A"/>
          <w:sz w:val="20"/>
        </w:rPr>
        <w:t>1</w:t>
      </w:r>
      <w:r>
        <w:rPr>
          <w:rFonts w:ascii="Tahoma"/>
          <w:color w:val="141C1A"/>
          <w:spacing w:val="-14"/>
          <w:sz w:val="20"/>
        </w:rPr>
        <w:t xml:space="preserve"> </w:t>
      </w:r>
      <w:r>
        <w:rPr>
          <w:rFonts w:ascii="Tahoma"/>
          <w:color w:val="141C1A"/>
          <w:sz w:val="20"/>
        </w:rPr>
        <w:t>July</w:t>
      </w:r>
      <w:r>
        <w:rPr>
          <w:rFonts w:ascii="Tahoma"/>
          <w:color w:val="141C1A"/>
          <w:spacing w:val="8"/>
          <w:sz w:val="20"/>
        </w:rPr>
        <w:t xml:space="preserve"> </w:t>
      </w:r>
      <w:r>
        <w:rPr>
          <w:rFonts w:ascii="Tahoma"/>
          <w:color w:val="141C1A"/>
          <w:sz w:val="20"/>
        </w:rPr>
        <w:t>2019.</w:t>
      </w:r>
    </w:p>
    <w:p w14:paraId="73B91FC0" w14:textId="77777777" w:rsidR="00B85A26" w:rsidRDefault="00B85A26">
      <w:pPr>
        <w:jc w:val="both"/>
        <w:rPr>
          <w:rFonts w:ascii="Tahoma"/>
          <w:sz w:val="20"/>
        </w:rPr>
        <w:sectPr w:rsidR="00B85A26">
          <w:pgSz w:w="11910" w:h="16840"/>
          <w:pgMar w:top="2520" w:right="0" w:bottom="1280" w:left="0" w:header="0" w:footer="1091" w:gutter="0"/>
          <w:cols w:space="720"/>
        </w:sectPr>
      </w:pPr>
    </w:p>
    <w:p w14:paraId="2003FA32" w14:textId="77777777" w:rsidR="00B85A26" w:rsidRDefault="00B85A26">
      <w:pPr>
        <w:pStyle w:val="BodyText"/>
        <w:rPr>
          <w:rFonts w:ascii="Tahoma"/>
          <w:sz w:val="20"/>
        </w:rPr>
      </w:pPr>
    </w:p>
    <w:p w14:paraId="53A203F0" w14:textId="77777777" w:rsidR="00B85A26" w:rsidRDefault="00B85A26">
      <w:pPr>
        <w:pStyle w:val="BodyText"/>
        <w:spacing w:before="2"/>
        <w:rPr>
          <w:rFonts w:ascii="Tahoma"/>
          <w:sz w:val="20"/>
        </w:rPr>
      </w:pPr>
    </w:p>
    <w:p w14:paraId="097DFBBC" w14:textId="77777777" w:rsidR="00B85A26" w:rsidRDefault="00210AEB">
      <w:pPr>
        <w:pStyle w:val="ListParagraph"/>
        <w:numPr>
          <w:ilvl w:val="0"/>
          <w:numId w:val="4"/>
        </w:numPr>
        <w:tabs>
          <w:tab w:val="left" w:pos="1397"/>
        </w:tabs>
        <w:rPr>
          <w:rFonts w:ascii="Tahoma"/>
          <w:b/>
          <w:color w:val="28302D"/>
          <w:sz w:val="20"/>
        </w:rPr>
      </w:pPr>
      <w:r>
        <w:rPr>
          <w:rFonts w:ascii="Tahoma"/>
          <w:b/>
          <w:color w:val="28302D"/>
          <w:sz w:val="20"/>
        </w:rPr>
        <w:t>STATEMENT</w:t>
      </w:r>
      <w:r>
        <w:rPr>
          <w:rFonts w:ascii="Tahoma"/>
          <w:b/>
          <w:color w:val="28302D"/>
          <w:spacing w:val="-9"/>
          <w:sz w:val="20"/>
        </w:rPr>
        <w:t xml:space="preserve"> </w:t>
      </w:r>
      <w:r>
        <w:rPr>
          <w:rFonts w:ascii="Tahoma"/>
          <w:b/>
          <w:color w:val="28302D"/>
          <w:sz w:val="20"/>
        </w:rPr>
        <w:t>OF</w:t>
      </w:r>
      <w:r>
        <w:rPr>
          <w:rFonts w:ascii="Tahoma"/>
          <w:b/>
          <w:color w:val="28302D"/>
          <w:spacing w:val="-9"/>
          <w:sz w:val="20"/>
        </w:rPr>
        <w:t xml:space="preserve"> </w:t>
      </w:r>
      <w:r>
        <w:rPr>
          <w:rFonts w:ascii="Tahoma"/>
          <w:b/>
          <w:color w:val="28302D"/>
          <w:sz w:val="20"/>
        </w:rPr>
        <w:t>SIGNIFICANT</w:t>
      </w:r>
      <w:r>
        <w:rPr>
          <w:rFonts w:ascii="Tahoma"/>
          <w:b/>
          <w:color w:val="28302D"/>
          <w:spacing w:val="-7"/>
          <w:sz w:val="20"/>
        </w:rPr>
        <w:t xml:space="preserve"> </w:t>
      </w:r>
      <w:r>
        <w:rPr>
          <w:rFonts w:ascii="Tahoma"/>
          <w:b/>
          <w:color w:val="28302D"/>
          <w:sz w:val="20"/>
        </w:rPr>
        <w:t>ACCOUNTING</w:t>
      </w:r>
      <w:r>
        <w:rPr>
          <w:rFonts w:ascii="Tahoma"/>
          <w:b/>
          <w:color w:val="28302D"/>
          <w:spacing w:val="-7"/>
          <w:sz w:val="20"/>
        </w:rPr>
        <w:t xml:space="preserve"> </w:t>
      </w:r>
      <w:r>
        <w:rPr>
          <w:rFonts w:ascii="Tahoma"/>
          <w:b/>
          <w:color w:val="28302D"/>
          <w:sz w:val="20"/>
        </w:rPr>
        <w:t>POLICIES</w:t>
      </w:r>
      <w:r>
        <w:rPr>
          <w:rFonts w:ascii="Tahoma"/>
          <w:b/>
          <w:color w:val="28302D"/>
          <w:spacing w:val="-3"/>
          <w:sz w:val="20"/>
        </w:rPr>
        <w:t xml:space="preserve"> </w:t>
      </w:r>
      <w:r>
        <w:rPr>
          <w:rFonts w:ascii="Tahoma"/>
          <w:b/>
          <w:color w:val="28302D"/>
          <w:sz w:val="20"/>
        </w:rPr>
        <w:t>(cont'd)</w:t>
      </w:r>
    </w:p>
    <w:p w14:paraId="412F2434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488CAE9D" w14:textId="77777777" w:rsidR="00B85A26" w:rsidRDefault="00210AEB">
      <w:pPr>
        <w:pStyle w:val="ListParagraph"/>
        <w:numPr>
          <w:ilvl w:val="1"/>
          <w:numId w:val="4"/>
        </w:numPr>
        <w:tabs>
          <w:tab w:val="left" w:pos="1797"/>
        </w:tabs>
        <w:spacing w:line="453" w:lineRule="auto"/>
        <w:ind w:right="4002" w:hanging="413"/>
        <w:rPr>
          <w:rFonts w:ascii="Tahoma"/>
          <w:b/>
          <w:sz w:val="20"/>
        </w:rPr>
      </w:pPr>
      <w:r>
        <w:rPr>
          <w:rFonts w:ascii="Tahoma"/>
          <w:b/>
          <w:color w:val="272D2C"/>
          <w:sz w:val="20"/>
        </w:rPr>
        <w:t>New</w:t>
      </w:r>
      <w:r>
        <w:rPr>
          <w:rFonts w:ascii="Tahoma"/>
          <w:b/>
          <w:color w:val="272D2C"/>
          <w:spacing w:val="-8"/>
          <w:sz w:val="20"/>
        </w:rPr>
        <w:t xml:space="preserve"> </w:t>
      </w:r>
      <w:r>
        <w:rPr>
          <w:rFonts w:ascii="Tahoma"/>
          <w:b/>
          <w:color w:val="272D2C"/>
          <w:sz w:val="20"/>
        </w:rPr>
        <w:t>and</w:t>
      </w:r>
      <w:r>
        <w:rPr>
          <w:rFonts w:ascii="Tahoma"/>
          <w:b/>
          <w:color w:val="272D2C"/>
          <w:spacing w:val="-8"/>
          <w:sz w:val="20"/>
        </w:rPr>
        <w:t xml:space="preserve"> </w:t>
      </w:r>
      <w:r>
        <w:rPr>
          <w:rFonts w:ascii="Tahoma"/>
          <w:b/>
          <w:color w:val="272D2C"/>
          <w:sz w:val="20"/>
        </w:rPr>
        <w:t>Amended</w:t>
      </w:r>
      <w:r>
        <w:rPr>
          <w:rFonts w:ascii="Tahoma"/>
          <w:b/>
          <w:color w:val="272D2C"/>
          <w:spacing w:val="-7"/>
          <w:sz w:val="20"/>
        </w:rPr>
        <w:t xml:space="preserve"> </w:t>
      </w:r>
      <w:r>
        <w:rPr>
          <w:rFonts w:ascii="Tahoma"/>
          <w:b/>
          <w:color w:val="272D2C"/>
          <w:sz w:val="20"/>
        </w:rPr>
        <w:t>Accounting</w:t>
      </w:r>
      <w:r>
        <w:rPr>
          <w:rFonts w:ascii="Tahoma"/>
          <w:b/>
          <w:color w:val="272D2C"/>
          <w:spacing w:val="4"/>
          <w:sz w:val="20"/>
        </w:rPr>
        <w:t xml:space="preserve"> </w:t>
      </w:r>
      <w:r>
        <w:rPr>
          <w:rFonts w:ascii="Tahoma"/>
          <w:b/>
          <w:color w:val="272D2C"/>
          <w:sz w:val="20"/>
        </w:rPr>
        <w:t>Policies</w:t>
      </w:r>
      <w:r>
        <w:rPr>
          <w:rFonts w:ascii="Tahoma"/>
          <w:b/>
          <w:color w:val="272D2C"/>
          <w:spacing w:val="-9"/>
          <w:sz w:val="20"/>
        </w:rPr>
        <w:t xml:space="preserve"> </w:t>
      </w:r>
      <w:r>
        <w:rPr>
          <w:rFonts w:ascii="Tahoma"/>
          <w:b/>
          <w:color w:val="272D2C"/>
          <w:sz w:val="20"/>
        </w:rPr>
        <w:t>Adopted</w:t>
      </w:r>
      <w:r>
        <w:rPr>
          <w:rFonts w:ascii="Tahoma"/>
          <w:b/>
          <w:color w:val="272D2C"/>
          <w:spacing w:val="-1"/>
          <w:sz w:val="20"/>
        </w:rPr>
        <w:t xml:space="preserve"> </w:t>
      </w:r>
      <w:r>
        <w:rPr>
          <w:rFonts w:ascii="Tahoma"/>
          <w:b/>
          <w:color w:val="272D2C"/>
          <w:sz w:val="20"/>
        </w:rPr>
        <w:t>by</w:t>
      </w:r>
      <w:r>
        <w:rPr>
          <w:rFonts w:ascii="Tahoma"/>
          <w:b/>
          <w:color w:val="272D2C"/>
          <w:spacing w:val="-12"/>
          <w:sz w:val="20"/>
        </w:rPr>
        <w:t xml:space="preserve"> </w:t>
      </w:r>
      <w:r>
        <w:rPr>
          <w:rFonts w:ascii="Tahoma"/>
          <w:b/>
          <w:color w:val="272D2C"/>
          <w:sz w:val="20"/>
        </w:rPr>
        <w:t>the</w:t>
      </w:r>
      <w:r>
        <w:rPr>
          <w:rFonts w:ascii="Tahoma"/>
          <w:b/>
          <w:color w:val="272D2C"/>
          <w:spacing w:val="-13"/>
          <w:sz w:val="20"/>
        </w:rPr>
        <w:t xml:space="preserve"> </w:t>
      </w:r>
      <w:r>
        <w:rPr>
          <w:rFonts w:ascii="Tahoma"/>
          <w:b/>
          <w:color w:val="272D2C"/>
          <w:sz w:val="20"/>
        </w:rPr>
        <w:t>Entity</w:t>
      </w:r>
      <w:r>
        <w:rPr>
          <w:rFonts w:ascii="Tahoma"/>
          <w:b/>
          <w:color w:val="272D2C"/>
          <w:spacing w:val="-55"/>
          <w:sz w:val="20"/>
        </w:rPr>
        <w:t xml:space="preserve"> </w:t>
      </w:r>
      <w:r>
        <w:rPr>
          <w:rFonts w:ascii="Tahoma"/>
          <w:b/>
          <w:color w:val="272D2C"/>
          <w:sz w:val="20"/>
        </w:rPr>
        <w:t>Initial</w:t>
      </w:r>
      <w:r>
        <w:rPr>
          <w:rFonts w:ascii="Tahoma"/>
          <w:b/>
          <w:color w:val="272D2C"/>
          <w:spacing w:val="5"/>
          <w:sz w:val="20"/>
        </w:rPr>
        <w:t xml:space="preserve"> </w:t>
      </w:r>
      <w:r>
        <w:rPr>
          <w:rFonts w:ascii="Tahoma"/>
          <w:b/>
          <w:color w:val="272D2C"/>
          <w:sz w:val="20"/>
        </w:rPr>
        <w:t>application</w:t>
      </w:r>
      <w:r>
        <w:rPr>
          <w:rFonts w:ascii="Tahoma"/>
          <w:b/>
          <w:color w:val="272D2C"/>
          <w:spacing w:val="-1"/>
          <w:sz w:val="20"/>
        </w:rPr>
        <w:t xml:space="preserve"> </w:t>
      </w:r>
      <w:r>
        <w:rPr>
          <w:rFonts w:ascii="Tahoma"/>
          <w:b/>
          <w:color w:val="272D2C"/>
          <w:sz w:val="20"/>
        </w:rPr>
        <w:t>of</w:t>
      </w:r>
      <w:r>
        <w:rPr>
          <w:rFonts w:ascii="Tahoma"/>
          <w:b/>
          <w:color w:val="272D2C"/>
          <w:spacing w:val="-9"/>
          <w:sz w:val="20"/>
        </w:rPr>
        <w:t xml:space="preserve"> </w:t>
      </w:r>
      <w:r>
        <w:rPr>
          <w:rFonts w:ascii="Tahoma"/>
          <w:b/>
          <w:color w:val="272D2C"/>
          <w:sz w:val="20"/>
        </w:rPr>
        <w:t>AASB</w:t>
      </w:r>
      <w:r>
        <w:rPr>
          <w:rFonts w:ascii="Tahoma"/>
          <w:b/>
          <w:color w:val="272D2C"/>
          <w:spacing w:val="11"/>
          <w:sz w:val="20"/>
        </w:rPr>
        <w:t xml:space="preserve"> </w:t>
      </w:r>
      <w:r>
        <w:rPr>
          <w:rFonts w:ascii="Tahoma"/>
          <w:b/>
          <w:color w:val="272D2C"/>
          <w:sz w:val="20"/>
        </w:rPr>
        <w:t>16</w:t>
      </w:r>
      <w:r>
        <w:rPr>
          <w:rFonts w:ascii="Tahoma"/>
          <w:b/>
          <w:color w:val="272D2C"/>
          <w:spacing w:val="2"/>
          <w:sz w:val="20"/>
        </w:rPr>
        <w:t xml:space="preserve"> </w:t>
      </w:r>
      <w:r>
        <w:rPr>
          <w:rFonts w:ascii="Tahoma"/>
          <w:b/>
          <w:color w:val="272D2C"/>
          <w:sz w:val="20"/>
        </w:rPr>
        <w:t>(cont'd)</w:t>
      </w:r>
    </w:p>
    <w:p w14:paraId="5813A110" w14:textId="77777777" w:rsidR="00B85A26" w:rsidRDefault="00210AEB">
      <w:pPr>
        <w:spacing w:before="28"/>
        <w:ind w:left="1785"/>
        <w:rPr>
          <w:rFonts w:ascii="Tahoma"/>
          <w:sz w:val="20"/>
        </w:rPr>
      </w:pPr>
      <w:r>
        <w:rPr>
          <w:rFonts w:ascii="Tahoma"/>
          <w:color w:val="161D1B"/>
          <w:w w:val="95"/>
          <w:sz w:val="20"/>
        </w:rPr>
        <w:t>The</w:t>
      </w:r>
      <w:r>
        <w:rPr>
          <w:rFonts w:ascii="Tahoma"/>
          <w:color w:val="161D1B"/>
          <w:spacing w:val="25"/>
          <w:w w:val="95"/>
          <w:sz w:val="20"/>
        </w:rPr>
        <w:t xml:space="preserve"> </w:t>
      </w:r>
      <w:r>
        <w:rPr>
          <w:rFonts w:ascii="Tahoma"/>
          <w:color w:val="161D1B"/>
          <w:w w:val="95"/>
          <w:sz w:val="20"/>
        </w:rPr>
        <w:t>following</w:t>
      </w:r>
      <w:r>
        <w:rPr>
          <w:rFonts w:ascii="Tahoma"/>
          <w:color w:val="161D1B"/>
          <w:spacing w:val="23"/>
          <w:w w:val="95"/>
          <w:sz w:val="20"/>
        </w:rPr>
        <w:t xml:space="preserve"> </w:t>
      </w:r>
      <w:r>
        <w:rPr>
          <w:rFonts w:ascii="Tahoma"/>
          <w:color w:val="161D1B"/>
          <w:w w:val="95"/>
          <w:sz w:val="20"/>
        </w:rPr>
        <w:t>practical</w:t>
      </w:r>
      <w:r>
        <w:rPr>
          <w:rFonts w:ascii="Tahoma"/>
          <w:color w:val="161D1B"/>
          <w:spacing w:val="17"/>
          <w:w w:val="95"/>
          <w:sz w:val="20"/>
        </w:rPr>
        <w:t xml:space="preserve"> </w:t>
      </w:r>
      <w:r>
        <w:rPr>
          <w:rFonts w:ascii="Tahoma"/>
          <w:color w:val="161D1B"/>
          <w:w w:val="95"/>
          <w:sz w:val="20"/>
        </w:rPr>
        <w:t>expedients</w:t>
      </w:r>
      <w:r>
        <w:rPr>
          <w:rFonts w:ascii="Tahoma"/>
          <w:color w:val="161D1B"/>
          <w:spacing w:val="17"/>
          <w:w w:val="95"/>
          <w:sz w:val="20"/>
        </w:rPr>
        <w:t xml:space="preserve"> </w:t>
      </w:r>
      <w:r>
        <w:rPr>
          <w:rFonts w:ascii="Tahoma"/>
          <w:color w:val="161D1B"/>
          <w:w w:val="95"/>
          <w:sz w:val="20"/>
        </w:rPr>
        <w:t>have</w:t>
      </w:r>
      <w:r>
        <w:rPr>
          <w:rFonts w:ascii="Tahoma"/>
          <w:color w:val="161D1B"/>
          <w:spacing w:val="14"/>
          <w:w w:val="95"/>
          <w:sz w:val="20"/>
        </w:rPr>
        <w:t xml:space="preserve"> </w:t>
      </w:r>
      <w:r>
        <w:rPr>
          <w:rFonts w:ascii="Tahoma"/>
          <w:color w:val="161D1B"/>
          <w:w w:val="95"/>
          <w:sz w:val="20"/>
        </w:rPr>
        <w:t>been</w:t>
      </w:r>
      <w:r>
        <w:rPr>
          <w:rFonts w:ascii="Tahoma"/>
          <w:color w:val="161D1B"/>
          <w:spacing w:val="15"/>
          <w:w w:val="95"/>
          <w:sz w:val="20"/>
        </w:rPr>
        <w:t xml:space="preserve"> </w:t>
      </w:r>
      <w:r>
        <w:rPr>
          <w:rFonts w:ascii="Tahoma"/>
          <w:color w:val="161D1B"/>
          <w:w w:val="95"/>
          <w:sz w:val="20"/>
        </w:rPr>
        <w:t>used</w:t>
      </w:r>
      <w:r>
        <w:rPr>
          <w:rFonts w:ascii="Tahoma"/>
          <w:color w:val="161D1B"/>
          <w:spacing w:val="10"/>
          <w:w w:val="95"/>
          <w:sz w:val="20"/>
        </w:rPr>
        <w:t xml:space="preserve"> </w:t>
      </w:r>
      <w:r>
        <w:rPr>
          <w:rFonts w:ascii="Tahoma"/>
          <w:color w:val="161D1B"/>
          <w:w w:val="95"/>
          <w:sz w:val="20"/>
        </w:rPr>
        <w:t>by</w:t>
      </w:r>
      <w:r>
        <w:rPr>
          <w:rFonts w:ascii="Tahoma"/>
          <w:color w:val="161D1B"/>
          <w:spacing w:val="18"/>
          <w:w w:val="95"/>
          <w:sz w:val="20"/>
        </w:rPr>
        <w:t xml:space="preserve"> </w:t>
      </w:r>
      <w:r>
        <w:rPr>
          <w:rFonts w:ascii="Tahoma"/>
          <w:color w:val="161D1B"/>
          <w:w w:val="95"/>
          <w:sz w:val="20"/>
        </w:rPr>
        <w:t>the</w:t>
      </w:r>
      <w:r>
        <w:rPr>
          <w:rFonts w:ascii="Tahoma"/>
          <w:color w:val="161D1B"/>
          <w:spacing w:val="14"/>
          <w:w w:val="95"/>
          <w:sz w:val="20"/>
        </w:rPr>
        <w:t xml:space="preserve"> </w:t>
      </w:r>
      <w:r>
        <w:rPr>
          <w:rFonts w:ascii="Tahoma"/>
          <w:color w:val="161D1B"/>
          <w:w w:val="95"/>
          <w:sz w:val="20"/>
        </w:rPr>
        <w:t>Entity</w:t>
      </w:r>
      <w:r>
        <w:rPr>
          <w:rFonts w:ascii="Tahoma"/>
          <w:color w:val="161D1B"/>
          <w:spacing w:val="15"/>
          <w:w w:val="95"/>
          <w:sz w:val="20"/>
        </w:rPr>
        <w:t xml:space="preserve"> </w:t>
      </w:r>
      <w:r>
        <w:rPr>
          <w:rFonts w:ascii="Tahoma"/>
          <w:color w:val="161D1B"/>
          <w:w w:val="95"/>
          <w:sz w:val="20"/>
        </w:rPr>
        <w:t>in</w:t>
      </w:r>
      <w:r>
        <w:rPr>
          <w:rFonts w:ascii="Tahoma"/>
          <w:color w:val="161D1B"/>
          <w:spacing w:val="20"/>
          <w:w w:val="95"/>
          <w:sz w:val="20"/>
        </w:rPr>
        <w:t xml:space="preserve"> </w:t>
      </w:r>
      <w:r>
        <w:rPr>
          <w:rFonts w:ascii="Tahoma"/>
          <w:color w:val="161D1B"/>
          <w:w w:val="95"/>
          <w:sz w:val="20"/>
        </w:rPr>
        <w:t>applying</w:t>
      </w:r>
      <w:r>
        <w:rPr>
          <w:rFonts w:ascii="Tahoma"/>
          <w:color w:val="161D1B"/>
          <w:spacing w:val="3"/>
          <w:w w:val="95"/>
          <w:sz w:val="20"/>
        </w:rPr>
        <w:t xml:space="preserve"> </w:t>
      </w:r>
      <w:r>
        <w:rPr>
          <w:rFonts w:ascii="Tahoma"/>
          <w:color w:val="161D1B"/>
          <w:w w:val="95"/>
          <w:sz w:val="20"/>
        </w:rPr>
        <w:t>AASB</w:t>
      </w:r>
      <w:r>
        <w:rPr>
          <w:rFonts w:ascii="Tahoma"/>
          <w:color w:val="161D1B"/>
          <w:spacing w:val="22"/>
          <w:w w:val="95"/>
          <w:sz w:val="20"/>
        </w:rPr>
        <w:t xml:space="preserve"> </w:t>
      </w:r>
      <w:r>
        <w:rPr>
          <w:rFonts w:ascii="Tahoma"/>
          <w:color w:val="161D1B"/>
          <w:w w:val="95"/>
          <w:sz w:val="20"/>
        </w:rPr>
        <w:t>16</w:t>
      </w:r>
      <w:r>
        <w:rPr>
          <w:rFonts w:ascii="Tahoma"/>
          <w:color w:val="161D1B"/>
          <w:spacing w:val="24"/>
          <w:w w:val="95"/>
          <w:sz w:val="20"/>
        </w:rPr>
        <w:t xml:space="preserve"> </w:t>
      </w:r>
      <w:r>
        <w:rPr>
          <w:rFonts w:ascii="Tahoma"/>
          <w:color w:val="161D1B"/>
          <w:w w:val="95"/>
          <w:sz w:val="20"/>
        </w:rPr>
        <w:t>for</w:t>
      </w:r>
      <w:r>
        <w:rPr>
          <w:rFonts w:ascii="Tahoma"/>
          <w:color w:val="161D1B"/>
          <w:spacing w:val="15"/>
          <w:w w:val="95"/>
          <w:sz w:val="20"/>
        </w:rPr>
        <w:t xml:space="preserve"> </w:t>
      </w:r>
      <w:r>
        <w:rPr>
          <w:rFonts w:ascii="Tahoma"/>
          <w:color w:val="161D1B"/>
          <w:w w:val="95"/>
          <w:sz w:val="20"/>
        </w:rPr>
        <w:t>the</w:t>
      </w:r>
      <w:r>
        <w:rPr>
          <w:rFonts w:ascii="Tahoma"/>
          <w:color w:val="161D1B"/>
          <w:spacing w:val="23"/>
          <w:w w:val="95"/>
          <w:sz w:val="20"/>
        </w:rPr>
        <w:t xml:space="preserve"> </w:t>
      </w:r>
      <w:r>
        <w:rPr>
          <w:rFonts w:ascii="Tahoma"/>
          <w:color w:val="161D1B"/>
          <w:w w:val="95"/>
          <w:sz w:val="20"/>
        </w:rPr>
        <w:t>first</w:t>
      </w:r>
      <w:r>
        <w:rPr>
          <w:rFonts w:ascii="Tahoma"/>
          <w:color w:val="161D1B"/>
          <w:spacing w:val="16"/>
          <w:w w:val="95"/>
          <w:sz w:val="20"/>
        </w:rPr>
        <w:t xml:space="preserve"> </w:t>
      </w:r>
      <w:r>
        <w:rPr>
          <w:rFonts w:ascii="Tahoma"/>
          <w:color w:val="161D1B"/>
          <w:w w:val="95"/>
          <w:sz w:val="20"/>
        </w:rPr>
        <w:t>time:</w:t>
      </w:r>
    </w:p>
    <w:p w14:paraId="0416CF76" w14:textId="77777777" w:rsidR="00B85A26" w:rsidRDefault="00210AEB">
      <w:pPr>
        <w:pStyle w:val="ListParagraph"/>
        <w:numPr>
          <w:ilvl w:val="2"/>
          <w:numId w:val="4"/>
        </w:numPr>
        <w:tabs>
          <w:tab w:val="left" w:pos="2092"/>
        </w:tabs>
        <w:spacing w:before="184"/>
        <w:ind w:right="1048" w:hanging="286"/>
        <w:rPr>
          <w:rFonts w:ascii="Tahoma" w:hAnsi="Tahoma"/>
          <w:color w:val="131B17"/>
          <w:sz w:val="20"/>
        </w:rPr>
      </w:pPr>
      <w:r>
        <w:rPr>
          <w:rFonts w:ascii="Tahoma" w:hAnsi="Tahoma"/>
          <w:color w:val="131B17"/>
          <w:sz w:val="20"/>
        </w:rPr>
        <w:t>for</w:t>
      </w:r>
      <w:r>
        <w:rPr>
          <w:rFonts w:ascii="Tahoma" w:hAnsi="Tahoma"/>
          <w:color w:val="131B17"/>
          <w:spacing w:val="-4"/>
          <w:sz w:val="20"/>
        </w:rPr>
        <w:t xml:space="preserve"> </w:t>
      </w:r>
      <w:r>
        <w:rPr>
          <w:rFonts w:ascii="Tahoma" w:hAnsi="Tahoma"/>
          <w:color w:val="131B17"/>
          <w:sz w:val="20"/>
        </w:rPr>
        <w:t>a</w:t>
      </w:r>
      <w:r>
        <w:rPr>
          <w:rFonts w:ascii="Tahoma" w:hAnsi="Tahoma"/>
          <w:color w:val="131B17"/>
          <w:spacing w:val="-6"/>
          <w:sz w:val="20"/>
        </w:rPr>
        <w:t xml:space="preserve"> </w:t>
      </w:r>
      <w:r>
        <w:rPr>
          <w:rFonts w:ascii="Tahoma" w:hAnsi="Tahoma"/>
          <w:color w:val="131B17"/>
          <w:sz w:val="20"/>
        </w:rPr>
        <w:t>portfolio</w:t>
      </w:r>
      <w:r>
        <w:rPr>
          <w:rFonts w:ascii="Tahoma" w:hAnsi="Tahoma"/>
          <w:color w:val="131B17"/>
          <w:spacing w:val="-8"/>
          <w:sz w:val="20"/>
        </w:rPr>
        <w:t xml:space="preserve"> </w:t>
      </w:r>
      <w:r>
        <w:rPr>
          <w:rFonts w:ascii="Tahoma" w:hAnsi="Tahoma"/>
          <w:color w:val="131B17"/>
          <w:sz w:val="20"/>
        </w:rPr>
        <w:t>of</w:t>
      </w:r>
      <w:r>
        <w:rPr>
          <w:rFonts w:ascii="Tahoma" w:hAnsi="Tahoma"/>
          <w:color w:val="131B17"/>
          <w:spacing w:val="2"/>
          <w:sz w:val="20"/>
        </w:rPr>
        <w:t xml:space="preserve"> </w:t>
      </w:r>
      <w:r>
        <w:rPr>
          <w:rFonts w:ascii="Tahoma" w:hAnsi="Tahoma"/>
          <w:color w:val="131B17"/>
          <w:sz w:val="20"/>
        </w:rPr>
        <w:t>leases</w:t>
      </w:r>
      <w:r>
        <w:rPr>
          <w:rFonts w:ascii="Tahoma" w:hAnsi="Tahoma"/>
          <w:color w:val="131B17"/>
          <w:spacing w:val="-5"/>
          <w:sz w:val="20"/>
        </w:rPr>
        <w:t xml:space="preserve"> </w:t>
      </w:r>
      <w:r>
        <w:rPr>
          <w:rFonts w:ascii="Tahoma" w:hAnsi="Tahoma"/>
          <w:color w:val="131B17"/>
          <w:sz w:val="20"/>
        </w:rPr>
        <w:t>that</w:t>
      </w:r>
      <w:r>
        <w:rPr>
          <w:rFonts w:ascii="Tahoma" w:hAnsi="Tahoma"/>
          <w:color w:val="131B17"/>
          <w:spacing w:val="-4"/>
          <w:sz w:val="20"/>
        </w:rPr>
        <w:t xml:space="preserve"> </w:t>
      </w:r>
      <w:r>
        <w:rPr>
          <w:rFonts w:ascii="Tahoma" w:hAnsi="Tahoma"/>
          <w:color w:val="131B17"/>
          <w:sz w:val="20"/>
        </w:rPr>
        <w:t>have</w:t>
      </w:r>
      <w:r>
        <w:rPr>
          <w:rFonts w:ascii="Tahoma" w:hAnsi="Tahoma"/>
          <w:color w:val="131B17"/>
          <w:spacing w:val="-4"/>
          <w:sz w:val="20"/>
        </w:rPr>
        <w:t xml:space="preserve"> </w:t>
      </w:r>
      <w:r>
        <w:rPr>
          <w:rFonts w:ascii="Tahoma" w:hAnsi="Tahoma"/>
          <w:color w:val="131B17"/>
          <w:sz w:val="20"/>
        </w:rPr>
        <w:t>reasonably</w:t>
      </w:r>
      <w:r>
        <w:rPr>
          <w:rFonts w:ascii="Tahoma" w:hAnsi="Tahoma"/>
          <w:color w:val="131B17"/>
          <w:spacing w:val="-1"/>
          <w:sz w:val="20"/>
        </w:rPr>
        <w:t xml:space="preserve"> </w:t>
      </w:r>
      <w:r>
        <w:rPr>
          <w:rFonts w:ascii="Tahoma" w:hAnsi="Tahoma"/>
          <w:color w:val="131B17"/>
          <w:sz w:val="20"/>
        </w:rPr>
        <w:t>similar</w:t>
      </w:r>
      <w:r>
        <w:rPr>
          <w:rFonts w:ascii="Tahoma" w:hAnsi="Tahoma"/>
          <w:color w:val="131B17"/>
          <w:spacing w:val="1"/>
          <w:sz w:val="20"/>
        </w:rPr>
        <w:t xml:space="preserve"> </w:t>
      </w:r>
      <w:r>
        <w:rPr>
          <w:rFonts w:ascii="Tahoma" w:hAnsi="Tahoma"/>
          <w:color w:val="131B17"/>
          <w:sz w:val="20"/>
        </w:rPr>
        <w:t>characteristics,</w:t>
      </w:r>
      <w:r>
        <w:rPr>
          <w:rFonts w:ascii="Tahoma" w:hAnsi="Tahoma"/>
          <w:color w:val="131B17"/>
          <w:spacing w:val="-3"/>
          <w:sz w:val="20"/>
        </w:rPr>
        <w:t xml:space="preserve"> </w:t>
      </w:r>
      <w:r>
        <w:rPr>
          <w:rFonts w:ascii="Tahoma" w:hAnsi="Tahoma"/>
          <w:color w:val="131B17"/>
          <w:sz w:val="20"/>
        </w:rPr>
        <w:t>a</w:t>
      </w:r>
      <w:r>
        <w:rPr>
          <w:rFonts w:ascii="Tahoma" w:hAnsi="Tahoma"/>
          <w:color w:val="131B17"/>
          <w:spacing w:val="-6"/>
          <w:sz w:val="20"/>
        </w:rPr>
        <w:t xml:space="preserve"> </w:t>
      </w:r>
      <w:r>
        <w:rPr>
          <w:rFonts w:ascii="Tahoma" w:hAnsi="Tahoma"/>
          <w:color w:val="131B17"/>
          <w:sz w:val="20"/>
        </w:rPr>
        <w:t>single</w:t>
      </w:r>
      <w:r>
        <w:rPr>
          <w:rFonts w:ascii="Tahoma" w:hAnsi="Tahoma"/>
          <w:color w:val="131B17"/>
          <w:spacing w:val="-1"/>
          <w:sz w:val="20"/>
        </w:rPr>
        <w:t xml:space="preserve"> </w:t>
      </w:r>
      <w:r>
        <w:rPr>
          <w:rFonts w:ascii="Tahoma" w:hAnsi="Tahoma"/>
          <w:color w:val="131B17"/>
          <w:sz w:val="20"/>
        </w:rPr>
        <w:t>discount</w:t>
      </w:r>
      <w:r>
        <w:rPr>
          <w:rFonts w:ascii="Tahoma" w:hAnsi="Tahoma"/>
          <w:color w:val="131B17"/>
          <w:spacing w:val="-2"/>
          <w:sz w:val="20"/>
        </w:rPr>
        <w:t xml:space="preserve"> </w:t>
      </w:r>
      <w:r>
        <w:rPr>
          <w:rFonts w:ascii="Tahoma" w:hAnsi="Tahoma"/>
          <w:color w:val="131B17"/>
          <w:sz w:val="20"/>
        </w:rPr>
        <w:t>rate</w:t>
      </w:r>
      <w:r>
        <w:rPr>
          <w:rFonts w:ascii="Tahoma" w:hAnsi="Tahoma"/>
          <w:color w:val="131B17"/>
          <w:spacing w:val="-9"/>
          <w:sz w:val="20"/>
        </w:rPr>
        <w:t xml:space="preserve"> </w:t>
      </w:r>
      <w:r>
        <w:rPr>
          <w:rFonts w:ascii="Tahoma" w:hAnsi="Tahoma"/>
          <w:color w:val="131B17"/>
          <w:sz w:val="20"/>
        </w:rPr>
        <w:t>has</w:t>
      </w:r>
      <w:r>
        <w:rPr>
          <w:rFonts w:ascii="Tahoma" w:hAnsi="Tahoma"/>
          <w:color w:val="131B17"/>
          <w:spacing w:val="-5"/>
          <w:sz w:val="20"/>
        </w:rPr>
        <w:t xml:space="preserve"> </w:t>
      </w:r>
      <w:r>
        <w:rPr>
          <w:rFonts w:ascii="Tahoma" w:hAnsi="Tahoma"/>
          <w:color w:val="131B17"/>
          <w:sz w:val="20"/>
        </w:rPr>
        <w:t>been</w:t>
      </w:r>
      <w:r>
        <w:rPr>
          <w:rFonts w:ascii="Tahoma" w:hAnsi="Tahoma"/>
          <w:color w:val="131B17"/>
          <w:spacing w:val="-60"/>
          <w:sz w:val="20"/>
        </w:rPr>
        <w:t xml:space="preserve"> </w:t>
      </w:r>
      <w:r>
        <w:rPr>
          <w:rFonts w:ascii="Tahoma" w:hAnsi="Tahoma"/>
          <w:color w:val="131B17"/>
          <w:sz w:val="20"/>
        </w:rPr>
        <w:t>applied</w:t>
      </w:r>
    </w:p>
    <w:p w14:paraId="7A21A3E0" w14:textId="77777777" w:rsidR="00B85A26" w:rsidRDefault="00B85A26">
      <w:pPr>
        <w:pStyle w:val="BodyText"/>
        <w:spacing w:before="2"/>
        <w:rPr>
          <w:rFonts w:ascii="Tahoma"/>
          <w:sz w:val="20"/>
        </w:rPr>
      </w:pPr>
    </w:p>
    <w:p w14:paraId="7798C98C" w14:textId="77777777" w:rsidR="00B85A26" w:rsidRDefault="00210AEB">
      <w:pPr>
        <w:ind w:left="2073" w:right="483" w:firstLine="38"/>
        <w:rPr>
          <w:rFonts w:ascii="Tahoma"/>
          <w:sz w:val="20"/>
        </w:rPr>
      </w:pPr>
      <w:r>
        <w:rPr>
          <w:rFonts w:ascii="Tahoma"/>
          <w:color w:val="151D1A"/>
          <w:sz w:val="20"/>
        </w:rPr>
        <w:t>leases</w:t>
      </w:r>
      <w:r>
        <w:rPr>
          <w:rFonts w:ascii="Tahoma"/>
          <w:color w:val="151D1A"/>
          <w:spacing w:val="41"/>
          <w:sz w:val="20"/>
        </w:rPr>
        <w:t xml:space="preserve"> </w:t>
      </w:r>
      <w:r>
        <w:rPr>
          <w:rFonts w:ascii="Tahoma"/>
          <w:color w:val="151D1A"/>
          <w:sz w:val="20"/>
        </w:rPr>
        <w:t>that</w:t>
      </w:r>
      <w:r>
        <w:rPr>
          <w:rFonts w:ascii="Tahoma"/>
          <w:color w:val="151D1A"/>
          <w:spacing w:val="39"/>
          <w:sz w:val="20"/>
        </w:rPr>
        <w:t xml:space="preserve"> </w:t>
      </w:r>
      <w:r>
        <w:rPr>
          <w:rFonts w:ascii="Tahoma"/>
          <w:color w:val="151D1A"/>
          <w:sz w:val="20"/>
        </w:rPr>
        <w:t>have</w:t>
      </w:r>
      <w:r>
        <w:rPr>
          <w:rFonts w:ascii="Tahoma"/>
          <w:color w:val="151D1A"/>
          <w:spacing w:val="45"/>
          <w:sz w:val="20"/>
        </w:rPr>
        <w:t xml:space="preserve"> </w:t>
      </w:r>
      <w:r>
        <w:rPr>
          <w:rFonts w:ascii="Tahoma"/>
          <w:color w:val="151D1A"/>
          <w:sz w:val="20"/>
        </w:rPr>
        <w:t>remaining</w:t>
      </w:r>
      <w:r>
        <w:rPr>
          <w:rFonts w:ascii="Tahoma"/>
          <w:color w:val="151D1A"/>
          <w:spacing w:val="43"/>
          <w:sz w:val="20"/>
        </w:rPr>
        <w:t xml:space="preserve"> </w:t>
      </w:r>
      <w:r>
        <w:rPr>
          <w:rFonts w:ascii="Tahoma"/>
          <w:color w:val="151D1A"/>
          <w:sz w:val="20"/>
        </w:rPr>
        <w:t>lease</w:t>
      </w:r>
      <w:r>
        <w:rPr>
          <w:rFonts w:ascii="Tahoma"/>
          <w:color w:val="151D1A"/>
          <w:spacing w:val="39"/>
          <w:sz w:val="20"/>
        </w:rPr>
        <w:t xml:space="preserve"> </w:t>
      </w:r>
      <w:r>
        <w:rPr>
          <w:rFonts w:ascii="Tahoma"/>
          <w:color w:val="151D1A"/>
          <w:sz w:val="20"/>
        </w:rPr>
        <w:t>term</w:t>
      </w:r>
      <w:r>
        <w:rPr>
          <w:rFonts w:ascii="Tahoma"/>
          <w:color w:val="151D1A"/>
          <w:spacing w:val="46"/>
          <w:sz w:val="20"/>
        </w:rPr>
        <w:t xml:space="preserve"> </w:t>
      </w:r>
      <w:r>
        <w:rPr>
          <w:rFonts w:ascii="Tahoma"/>
          <w:color w:val="151D1A"/>
          <w:sz w:val="20"/>
        </w:rPr>
        <w:t>of</w:t>
      </w:r>
      <w:r>
        <w:rPr>
          <w:rFonts w:ascii="Tahoma"/>
          <w:color w:val="151D1A"/>
          <w:spacing w:val="46"/>
          <w:sz w:val="20"/>
        </w:rPr>
        <w:t xml:space="preserve"> </w:t>
      </w:r>
      <w:r>
        <w:rPr>
          <w:rFonts w:ascii="Tahoma"/>
          <w:color w:val="151D1A"/>
          <w:sz w:val="20"/>
        </w:rPr>
        <w:t>less</w:t>
      </w:r>
      <w:r>
        <w:rPr>
          <w:rFonts w:ascii="Tahoma"/>
          <w:color w:val="151D1A"/>
          <w:spacing w:val="45"/>
          <w:sz w:val="20"/>
        </w:rPr>
        <w:t xml:space="preserve"> </w:t>
      </w:r>
      <w:r>
        <w:rPr>
          <w:rFonts w:ascii="Tahoma"/>
          <w:color w:val="151D1A"/>
          <w:sz w:val="20"/>
        </w:rPr>
        <w:t>than</w:t>
      </w:r>
      <w:r>
        <w:rPr>
          <w:rFonts w:ascii="Tahoma"/>
          <w:color w:val="151D1A"/>
          <w:spacing w:val="44"/>
          <w:sz w:val="20"/>
        </w:rPr>
        <w:t xml:space="preserve"> </w:t>
      </w:r>
      <w:r>
        <w:rPr>
          <w:rFonts w:ascii="Tahoma"/>
          <w:color w:val="151D1A"/>
          <w:sz w:val="20"/>
        </w:rPr>
        <w:t>12</w:t>
      </w:r>
      <w:r>
        <w:rPr>
          <w:rFonts w:ascii="Tahoma"/>
          <w:color w:val="151D1A"/>
          <w:spacing w:val="44"/>
          <w:sz w:val="20"/>
        </w:rPr>
        <w:t xml:space="preserve"> </w:t>
      </w:r>
      <w:r>
        <w:rPr>
          <w:rFonts w:ascii="Tahoma"/>
          <w:color w:val="151D1A"/>
          <w:sz w:val="20"/>
        </w:rPr>
        <w:t>months</w:t>
      </w:r>
      <w:r>
        <w:rPr>
          <w:rFonts w:ascii="Tahoma"/>
          <w:color w:val="151D1A"/>
          <w:spacing w:val="42"/>
          <w:sz w:val="20"/>
        </w:rPr>
        <w:t xml:space="preserve"> </w:t>
      </w:r>
      <w:r>
        <w:rPr>
          <w:rFonts w:ascii="Tahoma"/>
          <w:color w:val="151D1A"/>
          <w:sz w:val="20"/>
        </w:rPr>
        <w:t>as</w:t>
      </w:r>
      <w:r>
        <w:rPr>
          <w:rFonts w:ascii="Tahoma"/>
          <w:color w:val="151D1A"/>
          <w:spacing w:val="45"/>
          <w:sz w:val="20"/>
        </w:rPr>
        <w:t xml:space="preserve"> </w:t>
      </w:r>
      <w:proofErr w:type="gramStart"/>
      <w:r>
        <w:rPr>
          <w:rFonts w:ascii="Tahoma"/>
          <w:color w:val="151D1A"/>
          <w:sz w:val="20"/>
        </w:rPr>
        <w:t>at</w:t>
      </w:r>
      <w:proofErr w:type="gramEnd"/>
      <w:r>
        <w:rPr>
          <w:rFonts w:ascii="Tahoma"/>
          <w:color w:val="151D1A"/>
          <w:spacing w:val="40"/>
          <w:sz w:val="20"/>
        </w:rPr>
        <w:t xml:space="preserve"> </w:t>
      </w:r>
      <w:r>
        <w:rPr>
          <w:rFonts w:ascii="Tahoma"/>
          <w:color w:val="151D1A"/>
          <w:sz w:val="20"/>
        </w:rPr>
        <w:t>1</w:t>
      </w:r>
      <w:r>
        <w:rPr>
          <w:rFonts w:ascii="Tahoma"/>
          <w:color w:val="151D1A"/>
          <w:spacing w:val="33"/>
          <w:sz w:val="20"/>
        </w:rPr>
        <w:t xml:space="preserve"> </w:t>
      </w:r>
      <w:r>
        <w:rPr>
          <w:rFonts w:ascii="Tahoma"/>
          <w:color w:val="151D1A"/>
          <w:sz w:val="20"/>
        </w:rPr>
        <w:t>July</w:t>
      </w:r>
      <w:r>
        <w:rPr>
          <w:rFonts w:ascii="Tahoma"/>
          <w:color w:val="151D1A"/>
          <w:spacing w:val="41"/>
          <w:sz w:val="20"/>
        </w:rPr>
        <w:t xml:space="preserve"> </w:t>
      </w:r>
      <w:r>
        <w:rPr>
          <w:rFonts w:ascii="Tahoma"/>
          <w:color w:val="151D1A"/>
          <w:sz w:val="20"/>
        </w:rPr>
        <w:t>2019</w:t>
      </w:r>
      <w:r>
        <w:rPr>
          <w:rFonts w:ascii="Tahoma"/>
          <w:color w:val="151D1A"/>
          <w:spacing w:val="39"/>
          <w:sz w:val="20"/>
        </w:rPr>
        <w:t xml:space="preserve"> </w:t>
      </w:r>
      <w:r>
        <w:rPr>
          <w:rFonts w:ascii="Tahoma"/>
          <w:color w:val="151D1A"/>
          <w:sz w:val="20"/>
        </w:rPr>
        <w:t>have</w:t>
      </w:r>
      <w:r>
        <w:rPr>
          <w:rFonts w:ascii="Tahoma"/>
          <w:color w:val="151D1A"/>
          <w:spacing w:val="39"/>
          <w:sz w:val="20"/>
        </w:rPr>
        <w:t xml:space="preserve"> </w:t>
      </w:r>
      <w:r>
        <w:rPr>
          <w:rFonts w:ascii="Tahoma"/>
          <w:color w:val="151D1A"/>
          <w:sz w:val="20"/>
        </w:rPr>
        <w:t>been</w:t>
      </w:r>
      <w:r>
        <w:rPr>
          <w:rFonts w:ascii="Tahoma"/>
          <w:color w:val="151D1A"/>
          <w:spacing w:val="-60"/>
          <w:sz w:val="20"/>
        </w:rPr>
        <w:t xml:space="preserve"> </w:t>
      </w:r>
      <w:r>
        <w:rPr>
          <w:rFonts w:ascii="Tahoma"/>
          <w:color w:val="151D1A"/>
          <w:sz w:val="20"/>
        </w:rPr>
        <w:t>accounted</w:t>
      </w:r>
      <w:r>
        <w:rPr>
          <w:rFonts w:ascii="Tahoma"/>
          <w:color w:val="151D1A"/>
          <w:spacing w:val="-2"/>
          <w:sz w:val="20"/>
        </w:rPr>
        <w:t xml:space="preserve"> </w:t>
      </w:r>
      <w:r>
        <w:rPr>
          <w:rFonts w:ascii="Tahoma"/>
          <w:color w:val="151D1A"/>
          <w:sz w:val="20"/>
        </w:rPr>
        <w:t>for</w:t>
      </w:r>
      <w:r>
        <w:rPr>
          <w:rFonts w:ascii="Tahoma"/>
          <w:color w:val="151D1A"/>
          <w:spacing w:val="-2"/>
          <w:sz w:val="20"/>
        </w:rPr>
        <w:t xml:space="preserve"> </w:t>
      </w:r>
      <w:r>
        <w:rPr>
          <w:rFonts w:ascii="Tahoma"/>
          <w:color w:val="151D1A"/>
          <w:sz w:val="20"/>
        </w:rPr>
        <w:t>in</w:t>
      </w:r>
      <w:r>
        <w:rPr>
          <w:rFonts w:ascii="Tahoma"/>
          <w:color w:val="151D1A"/>
          <w:spacing w:val="6"/>
          <w:sz w:val="20"/>
        </w:rPr>
        <w:t xml:space="preserve"> </w:t>
      </w:r>
      <w:r>
        <w:rPr>
          <w:rFonts w:ascii="Tahoma"/>
          <w:color w:val="151D1A"/>
          <w:sz w:val="20"/>
        </w:rPr>
        <w:t>the same</w:t>
      </w:r>
      <w:r>
        <w:rPr>
          <w:rFonts w:ascii="Tahoma"/>
          <w:color w:val="151D1A"/>
          <w:spacing w:val="2"/>
          <w:sz w:val="20"/>
        </w:rPr>
        <w:t xml:space="preserve"> </w:t>
      </w:r>
      <w:r>
        <w:rPr>
          <w:rFonts w:ascii="Tahoma"/>
          <w:color w:val="151D1A"/>
          <w:sz w:val="20"/>
        </w:rPr>
        <w:t>way</w:t>
      </w:r>
      <w:r>
        <w:rPr>
          <w:rFonts w:ascii="Tahoma"/>
          <w:color w:val="151D1A"/>
          <w:spacing w:val="-4"/>
          <w:sz w:val="20"/>
        </w:rPr>
        <w:t xml:space="preserve"> </w:t>
      </w:r>
      <w:r>
        <w:rPr>
          <w:rFonts w:ascii="Tahoma"/>
          <w:color w:val="151D1A"/>
          <w:sz w:val="20"/>
        </w:rPr>
        <w:t>as</w:t>
      </w:r>
      <w:r>
        <w:rPr>
          <w:rFonts w:ascii="Tahoma"/>
          <w:color w:val="151D1A"/>
          <w:spacing w:val="-3"/>
          <w:sz w:val="20"/>
        </w:rPr>
        <w:t xml:space="preserve"> </w:t>
      </w:r>
      <w:r>
        <w:rPr>
          <w:rFonts w:ascii="Tahoma"/>
          <w:color w:val="151D1A"/>
          <w:sz w:val="20"/>
        </w:rPr>
        <w:t>short-term leases</w:t>
      </w:r>
    </w:p>
    <w:p w14:paraId="3B7905C2" w14:textId="77777777" w:rsidR="00B85A26" w:rsidRDefault="00210AEB">
      <w:pPr>
        <w:pStyle w:val="ListParagraph"/>
        <w:numPr>
          <w:ilvl w:val="2"/>
          <w:numId w:val="4"/>
        </w:numPr>
        <w:tabs>
          <w:tab w:val="left" w:pos="2083"/>
        </w:tabs>
        <w:spacing w:before="181"/>
        <w:ind w:left="2099" w:right="1945" w:hanging="318"/>
        <w:rPr>
          <w:rFonts w:ascii="Tahoma" w:hAnsi="Tahoma"/>
          <w:color w:val="171E1C"/>
          <w:sz w:val="20"/>
        </w:rPr>
      </w:pPr>
      <w:r>
        <w:rPr>
          <w:rFonts w:ascii="Tahoma" w:hAnsi="Tahoma"/>
          <w:color w:val="171E1C"/>
          <w:sz w:val="20"/>
        </w:rPr>
        <w:t>the</w:t>
      </w:r>
      <w:r>
        <w:rPr>
          <w:rFonts w:ascii="Tahoma" w:hAnsi="Tahoma"/>
          <w:color w:val="171E1C"/>
          <w:spacing w:val="-7"/>
          <w:sz w:val="20"/>
        </w:rPr>
        <w:t xml:space="preserve"> </w:t>
      </w:r>
      <w:r>
        <w:rPr>
          <w:rFonts w:ascii="Tahoma" w:hAnsi="Tahoma"/>
          <w:color w:val="171E1C"/>
          <w:sz w:val="20"/>
        </w:rPr>
        <w:t>use</w:t>
      </w:r>
      <w:r>
        <w:rPr>
          <w:rFonts w:ascii="Tahoma" w:hAnsi="Tahoma"/>
          <w:color w:val="171E1C"/>
          <w:spacing w:val="-8"/>
          <w:sz w:val="20"/>
        </w:rPr>
        <w:t xml:space="preserve"> </w:t>
      </w:r>
      <w:r>
        <w:rPr>
          <w:rFonts w:ascii="Tahoma" w:hAnsi="Tahoma"/>
          <w:color w:val="171E1C"/>
          <w:sz w:val="20"/>
        </w:rPr>
        <w:t>of</w:t>
      </w:r>
      <w:r>
        <w:rPr>
          <w:rFonts w:ascii="Tahoma" w:hAnsi="Tahoma"/>
          <w:color w:val="171E1C"/>
          <w:spacing w:val="-2"/>
          <w:sz w:val="20"/>
        </w:rPr>
        <w:t xml:space="preserve"> </w:t>
      </w:r>
      <w:r>
        <w:rPr>
          <w:rFonts w:ascii="Tahoma" w:hAnsi="Tahoma"/>
          <w:color w:val="171E1C"/>
          <w:sz w:val="20"/>
        </w:rPr>
        <w:t>hindsight</w:t>
      </w:r>
      <w:r>
        <w:rPr>
          <w:rFonts w:ascii="Tahoma" w:hAnsi="Tahoma"/>
          <w:color w:val="171E1C"/>
          <w:spacing w:val="-3"/>
          <w:sz w:val="20"/>
        </w:rPr>
        <w:t xml:space="preserve"> </w:t>
      </w:r>
      <w:r>
        <w:rPr>
          <w:rFonts w:ascii="Tahoma" w:hAnsi="Tahoma"/>
          <w:color w:val="171E1C"/>
          <w:sz w:val="20"/>
        </w:rPr>
        <w:t>to</w:t>
      </w:r>
      <w:r>
        <w:rPr>
          <w:rFonts w:ascii="Tahoma" w:hAnsi="Tahoma"/>
          <w:color w:val="171E1C"/>
          <w:spacing w:val="-3"/>
          <w:sz w:val="20"/>
        </w:rPr>
        <w:t xml:space="preserve"> </w:t>
      </w:r>
      <w:r>
        <w:rPr>
          <w:rFonts w:ascii="Tahoma" w:hAnsi="Tahoma"/>
          <w:color w:val="171E1C"/>
          <w:sz w:val="20"/>
        </w:rPr>
        <w:t>determine</w:t>
      </w:r>
      <w:r>
        <w:rPr>
          <w:rFonts w:ascii="Tahoma" w:hAnsi="Tahoma"/>
          <w:color w:val="171E1C"/>
          <w:spacing w:val="-6"/>
          <w:sz w:val="20"/>
        </w:rPr>
        <w:t xml:space="preserve"> </w:t>
      </w:r>
      <w:r>
        <w:rPr>
          <w:rFonts w:ascii="Tahoma" w:hAnsi="Tahoma"/>
          <w:color w:val="171E1C"/>
          <w:sz w:val="20"/>
        </w:rPr>
        <w:t>lease</w:t>
      </w:r>
      <w:r>
        <w:rPr>
          <w:rFonts w:ascii="Tahoma" w:hAnsi="Tahoma"/>
          <w:color w:val="171E1C"/>
          <w:spacing w:val="-5"/>
          <w:sz w:val="20"/>
        </w:rPr>
        <w:t xml:space="preserve"> </w:t>
      </w:r>
      <w:r>
        <w:rPr>
          <w:rFonts w:ascii="Tahoma" w:hAnsi="Tahoma"/>
          <w:color w:val="171E1C"/>
          <w:sz w:val="20"/>
        </w:rPr>
        <w:t>terms</w:t>
      </w:r>
      <w:r>
        <w:rPr>
          <w:rFonts w:ascii="Tahoma" w:hAnsi="Tahoma"/>
          <w:color w:val="171E1C"/>
          <w:spacing w:val="-6"/>
          <w:sz w:val="20"/>
        </w:rPr>
        <w:t xml:space="preserve"> </w:t>
      </w:r>
      <w:r>
        <w:rPr>
          <w:rFonts w:ascii="Tahoma" w:hAnsi="Tahoma"/>
          <w:color w:val="171E1C"/>
          <w:sz w:val="20"/>
        </w:rPr>
        <w:t>on</w:t>
      </w:r>
      <w:r>
        <w:rPr>
          <w:rFonts w:ascii="Tahoma" w:hAnsi="Tahoma"/>
          <w:color w:val="171E1C"/>
          <w:spacing w:val="-10"/>
          <w:sz w:val="20"/>
        </w:rPr>
        <w:t xml:space="preserve"> </w:t>
      </w:r>
      <w:r>
        <w:rPr>
          <w:rFonts w:ascii="Tahoma" w:hAnsi="Tahoma"/>
          <w:color w:val="171E1C"/>
          <w:sz w:val="20"/>
        </w:rPr>
        <w:t>contracts that</w:t>
      </w:r>
      <w:r>
        <w:rPr>
          <w:rFonts w:ascii="Tahoma" w:hAnsi="Tahoma"/>
          <w:color w:val="171E1C"/>
          <w:spacing w:val="-2"/>
          <w:sz w:val="20"/>
        </w:rPr>
        <w:t xml:space="preserve"> </w:t>
      </w:r>
      <w:r>
        <w:rPr>
          <w:rFonts w:ascii="Tahoma" w:hAnsi="Tahoma"/>
          <w:color w:val="171E1C"/>
          <w:sz w:val="20"/>
        </w:rPr>
        <w:t>have</w:t>
      </w:r>
      <w:r>
        <w:rPr>
          <w:rFonts w:ascii="Tahoma" w:hAnsi="Tahoma"/>
          <w:color w:val="171E1C"/>
          <w:spacing w:val="-8"/>
          <w:sz w:val="20"/>
        </w:rPr>
        <w:t xml:space="preserve"> </w:t>
      </w:r>
      <w:r>
        <w:rPr>
          <w:rFonts w:ascii="Tahoma" w:hAnsi="Tahoma"/>
          <w:color w:val="171E1C"/>
          <w:sz w:val="20"/>
        </w:rPr>
        <w:t>options</w:t>
      </w:r>
      <w:r>
        <w:rPr>
          <w:rFonts w:ascii="Tahoma" w:hAnsi="Tahoma"/>
          <w:color w:val="171E1C"/>
          <w:spacing w:val="-7"/>
          <w:sz w:val="20"/>
        </w:rPr>
        <w:t xml:space="preserve"> </w:t>
      </w:r>
      <w:r>
        <w:rPr>
          <w:rFonts w:ascii="Tahoma" w:hAnsi="Tahoma"/>
          <w:color w:val="171E1C"/>
          <w:sz w:val="20"/>
        </w:rPr>
        <w:t>to</w:t>
      </w:r>
      <w:r>
        <w:rPr>
          <w:rFonts w:ascii="Tahoma" w:hAnsi="Tahoma"/>
          <w:color w:val="171E1C"/>
          <w:spacing w:val="-7"/>
          <w:sz w:val="20"/>
        </w:rPr>
        <w:t xml:space="preserve"> </w:t>
      </w:r>
      <w:r>
        <w:rPr>
          <w:rFonts w:ascii="Tahoma" w:hAnsi="Tahoma"/>
          <w:color w:val="171E1C"/>
          <w:sz w:val="20"/>
        </w:rPr>
        <w:t>extend</w:t>
      </w:r>
      <w:r>
        <w:rPr>
          <w:rFonts w:ascii="Tahoma" w:hAnsi="Tahoma"/>
          <w:color w:val="171E1C"/>
          <w:spacing w:val="-6"/>
          <w:sz w:val="20"/>
        </w:rPr>
        <w:t xml:space="preserve"> </w:t>
      </w:r>
      <w:r>
        <w:rPr>
          <w:rFonts w:ascii="Tahoma" w:hAnsi="Tahoma"/>
          <w:color w:val="171E1C"/>
          <w:sz w:val="20"/>
        </w:rPr>
        <w:t>or</w:t>
      </w:r>
      <w:r>
        <w:rPr>
          <w:rFonts w:ascii="Tahoma" w:hAnsi="Tahoma"/>
          <w:color w:val="171E1C"/>
          <w:spacing w:val="-60"/>
          <w:sz w:val="20"/>
        </w:rPr>
        <w:t xml:space="preserve"> </w:t>
      </w:r>
      <w:r>
        <w:rPr>
          <w:rFonts w:ascii="Tahoma" w:hAnsi="Tahoma"/>
          <w:color w:val="171E1C"/>
          <w:sz w:val="20"/>
        </w:rPr>
        <w:t>terminate.</w:t>
      </w:r>
    </w:p>
    <w:p w14:paraId="2CDEADBB" w14:textId="77777777" w:rsidR="00B85A26" w:rsidRDefault="00B85A26">
      <w:pPr>
        <w:pStyle w:val="BodyText"/>
        <w:spacing w:before="1"/>
        <w:rPr>
          <w:rFonts w:ascii="Tahoma"/>
          <w:sz w:val="20"/>
        </w:rPr>
      </w:pPr>
    </w:p>
    <w:p w14:paraId="75BBB8FF" w14:textId="77777777" w:rsidR="00B85A26" w:rsidRDefault="00210AEB">
      <w:pPr>
        <w:ind w:left="1785"/>
        <w:rPr>
          <w:rFonts w:ascii="Tahoma"/>
          <w:b/>
          <w:sz w:val="20"/>
        </w:rPr>
      </w:pPr>
      <w:r>
        <w:rPr>
          <w:rFonts w:ascii="Tahoma"/>
          <w:b/>
          <w:color w:val="292F2D"/>
          <w:w w:val="95"/>
          <w:sz w:val="20"/>
        </w:rPr>
        <w:t>Initial</w:t>
      </w:r>
      <w:r>
        <w:rPr>
          <w:rFonts w:ascii="Tahoma"/>
          <w:b/>
          <w:color w:val="292F2D"/>
          <w:spacing w:val="23"/>
          <w:w w:val="95"/>
          <w:sz w:val="20"/>
        </w:rPr>
        <w:t xml:space="preserve"> </w:t>
      </w:r>
      <w:r>
        <w:rPr>
          <w:rFonts w:ascii="Tahoma"/>
          <w:b/>
          <w:color w:val="292F2D"/>
          <w:w w:val="95"/>
          <w:sz w:val="20"/>
        </w:rPr>
        <w:t>application</w:t>
      </w:r>
      <w:r>
        <w:rPr>
          <w:rFonts w:ascii="Tahoma"/>
          <w:b/>
          <w:color w:val="292F2D"/>
          <w:spacing w:val="16"/>
          <w:w w:val="95"/>
          <w:sz w:val="20"/>
        </w:rPr>
        <w:t xml:space="preserve"> </w:t>
      </w:r>
      <w:r>
        <w:rPr>
          <w:rFonts w:ascii="Tahoma"/>
          <w:b/>
          <w:color w:val="292F2D"/>
          <w:w w:val="95"/>
          <w:sz w:val="20"/>
        </w:rPr>
        <w:t>of</w:t>
      </w:r>
      <w:r>
        <w:rPr>
          <w:rFonts w:ascii="Tahoma"/>
          <w:b/>
          <w:color w:val="292F2D"/>
          <w:spacing w:val="1"/>
          <w:w w:val="95"/>
          <w:sz w:val="20"/>
        </w:rPr>
        <w:t xml:space="preserve"> </w:t>
      </w:r>
      <w:r>
        <w:rPr>
          <w:rFonts w:ascii="Tahoma"/>
          <w:b/>
          <w:color w:val="292F2D"/>
          <w:w w:val="95"/>
          <w:sz w:val="20"/>
        </w:rPr>
        <w:t>AASB</w:t>
      </w:r>
      <w:r>
        <w:rPr>
          <w:rFonts w:ascii="Tahoma"/>
          <w:b/>
          <w:color w:val="292F2D"/>
          <w:spacing w:val="35"/>
          <w:w w:val="95"/>
          <w:sz w:val="20"/>
        </w:rPr>
        <w:t xml:space="preserve"> </w:t>
      </w:r>
      <w:r>
        <w:rPr>
          <w:rFonts w:ascii="Tahoma"/>
          <w:b/>
          <w:color w:val="292F2D"/>
          <w:w w:val="95"/>
          <w:sz w:val="20"/>
        </w:rPr>
        <w:t>15</w:t>
      </w:r>
      <w:r>
        <w:rPr>
          <w:rFonts w:ascii="Tahoma"/>
          <w:b/>
          <w:color w:val="292F2D"/>
          <w:spacing w:val="24"/>
          <w:w w:val="95"/>
          <w:sz w:val="20"/>
        </w:rPr>
        <w:t xml:space="preserve"> </w:t>
      </w:r>
      <w:r>
        <w:rPr>
          <w:rFonts w:ascii="Tahoma"/>
          <w:b/>
          <w:color w:val="292F2D"/>
          <w:w w:val="95"/>
          <w:sz w:val="20"/>
        </w:rPr>
        <w:t>and</w:t>
      </w:r>
      <w:r>
        <w:rPr>
          <w:rFonts w:ascii="Tahoma"/>
          <w:b/>
          <w:color w:val="292F2D"/>
          <w:spacing w:val="10"/>
          <w:w w:val="95"/>
          <w:sz w:val="20"/>
        </w:rPr>
        <w:t xml:space="preserve"> </w:t>
      </w:r>
      <w:r>
        <w:rPr>
          <w:rFonts w:ascii="Tahoma"/>
          <w:b/>
          <w:color w:val="292F2D"/>
          <w:w w:val="95"/>
          <w:sz w:val="20"/>
        </w:rPr>
        <w:t>AASB</w:t>
      </w:r>
      <w:r>
        <w:rPr>
          <w:rFonts w:ascii="Tahoma"/>
          <w:b/>
          <w:color w:val="292F2D"/>
          <w:spacing w:val="30"/>
          <w:w w:val="95"/>
          <w:sz w:val="20"/>
        </w:rPr>
        <w:t xml:space="preserve"> </w:t>
      </w:r>
      <w:r>
        <w:rPr>
          <w:rFonts w:ascii="Tahoma"/>
          <w:b/>
          <w:color w:val="292F2D"/>
          <w:w w:val="95"/>
          <w:sz w:val="20"/>
        </w:rPr>
        <w:t>1058</w:t>
      </w:r>
    </w:p>
    <w:p w14:paraId="3DB4F537" w14:textId="77777777" w:rsidR="00B85A26" w:rsidRDefault="00B85A26">
      <w:pPr>
        <w:pStyle w:val="BodyText"/>
        <w:spacing w:before="1"/>
        <w:rPr>
          <w:rFonts w:ascii="Tahoma"/>
          <w:b/>
          <w:sz w:val="20"/>
        </w:rPr>
      </w:pPr>
    </w:p>
    <w:p w14:paraId="62300C14" w14:textId="77777777" w:rsidR="00B85A26" w:rsidRDefault="00210AEB">
      <w:pPr>
        <w:ind w:left="1780" w:right="1087" w:firstLine="1"/>
        <w:jc w:val="both"/>
        <w:rPr>
          <w:rFonts w:ascii="Tahoma"/>
          <w:sz w:val="20"/>
        </w:rPr>
      </w:pPr>
      <w:r>
        <w:rPr>
          <w:rFonts w:ascii="Tahoma"/>
          <w:color w:val="121816"/>
          <w:sz w:val="20"/>
        </w:rPr>
        <w:t>The Entity has applied AASB 15: Revenue from Contracts with Customers and AASB 1058: Income of</w:t>
      </w:r>
      <w:r>
        <w:rPr>
          <w:rFonts w:ascii="Tahoma"/>
          <w:color w:val="121816"/>
          <w:spacing w:val="1"/>
          <w:sz w:val="20"/>
        </w:rPr>
        <w:t xml:space="preserve"> </w:t>
      </w:r>
      <w:r>
        <w:rPr>
          <w:rFonts w:ascii="Tahoma"/>
          <w:color w:val="121816"/>
          <w:sz w:val="20"/>
        </w:rPr>
        <w:t>Not-for-Profit Entities using the cumulative effective method of initially applying AASB 15 and AASB</w:t>
      </w:r>
      <w:r>
        <w:rPr>
          <w:rFonts w:ascii="Tahoma"/>
          <w:color w:val="121816"/>
          <w:spacing w:val="1"/>
          <w:sz w:val="20"/>
        </w:rPr>
        <w:t xml:space="preserve"> </w:t>
      </w:r>
      <w:r>
        <w:rPr>
          <w:rFonts w:ascii="Tahoma"/>
          <w:color w:val="121816"/>
          <w:sz w:val="20"/>
        </w:rPr>
        <w:t xml:space="preserve">1058 as an adjustment to the opening balance of equity </w:t>
      </w:r>
      <w:proofErr w:type="gramStart"/>
      <w:r>
        <w:rPr>
          <w:rFonts w:ascii="Tahoma"/>
          <w:color w:val="121816"/>
          <w:sz w:val="20"/>
        </w:rPr>
        <w:t>at</w:t>
      </w:r>
      <w:proofErr w:type="gramEnd"/>
      <w:r>
        <w:rPr>
          <w:rFonts w:ascii="Tahoma"/>
          <w:color w:val="121816"/>
          <w:sz w:val="20"/>
        </w:rPr>
        <w:t xml:space="preserve"> 1 July 2019. Therefore, the comparative</w:t>
      </w:r>
      <w:r>
        <w:rPr>
          <w:rFonts w:ascii="Tahoma"/>
          <w:color w:val="121816"/>
          <w:spacing w:val="1"/>
          <w:sz w:val="20"/>
        </w:rPr>
        <w:t xml:space="preserve"> </w:t>
      </w:r>
      <w:r>
        <w:rPr>
          <w:rFonts w:ascii="Tahoma"/>
          <w:color w:val="121816"/>
          <w:sz w:val="20"/>
        </w:rPr>
        <w:t>information</w:t>
      </w:r>
      <w:r>
        <w:rPr>
          <w:rFonts w:ascii="Tahoma"/>
          <w:color w:val="121816"/>
          <w:spacing w:val="-5"/>
          <w:sz w:val="20"/>
        </w:rPr>
        <w:t xml:space="preserve"> </w:t>
      </w:r>
      <w:r>
        <w:rPr>
          <w:rFonts w:ascii="Tahoma"/>
          <w:color w:val="121816"/>
          <w:sz w:val="20"/>
        </w:rPr>
        <w:t>has</w:t>
      </w:r>
      <w:r>
        <w:rPr>
          <w:rFonts w:ascii="Tahoma"/>
          <w:color w:val="121816"/>
          <w:spacing w:val="-9"/>
          <w:sz w:val="20"/>
        </w:rPr>
        <w:t xml:space="preserve"> </w:t>
      </w:r>
      <w:r>
        <w:rPr>
          <w:rFonts w:ascii="Tahoma"/>
          <w:color w:val="121816"/>
          <w:sz w:val="20"/>
        </w:rPr>
        <w:t>not</w:t>
      </w:r>
      <w:r>
        <w:rPr>
          <w:rFonts w:ascii="Tahoma"/>
          <w:color w:val="121816"/>
          <w:spacing w:val="-9"/>
          <w:sz w:val="20"/>
        </w:rPr>
        <w:t xml:space="preserve"> </w:t>
      </w:r>
      <w:r>
        <w:rPr>
          <w:rFonts w:ascii="Tahoma"/>
          <w:color w:val="121816"/>
          <w:sz w:val="20"/>
        </w:rPr>
        <w:t>been</w:t>
      </w:r>
      <w:r>
        <w:rPr>
          <w:rFonts w:ascii="Tahoma"/>
          <w:color w:val="121816"/>
          <w:spacing w:val="-4"/>
          <w:sz w:val="20"/>
        </w:rPr>
        <w:t xml:space="preserve"> </w:t>
      </w:r>
      <w:r>
        <w:rPr>
          <w:rFonts w:ascii="Tahoma"/>
          <w:color w:val="121816"/>
          <w:sz w:val="20"/>
        </w:rPr>
        <w:t>restated</w:t>
      </w:r>
      <w:r>
        <w:rPr>
          <w:rFonts w:ascii="Tahoma"/>
          <w:color w:val="121816"/>
          <w:spacing w:val="-3"/>
          <w:sz w:val="20"/>
        </w:rPr>
        <w:t xml:space="preserve"> </w:t>
      </w:r>
      <w:r>
        <w:rPr>
          <w:rFonts w:ascii="Tahoma"/>
          <w:color w:val="121816"/>
          <w:sz w:val="20"/>
        </w:rPr>
        <w:t>and</w:t>
      </w:r>
      <w:r>
        <w:rPr>
          <w:rFonts w:ascii="Tahoma"/>
          <w:color w:val="121816"/>
          <w:spacing w:val="-12"/>
          <w:sz w:val="20"/>
        </w:rPr>
        <w:t xml:space="preserve"> </w:t>
      </w:r>
      <w:r>
        <w:rPr>
          <w:rFonts w:ascii="Tahoma"/>
          <w:color w:val="121816"/>
          <w:sz w:val="20"/>
        </w:rPr>
        <w:t>continues</w:t>
      </w:r>
      <w:r>
        <w:rPr>
          <w:rFonts w:ascii="Tahoma"/>
          <w:color w:val="121816"/>
          <w:spacing w:val="-2"/>
          <w:sz w:val="20"/>
        </w:rPr>
        <w:t xml:space="preserve"> </w:t>
      </w:r>
      <w:r>
        <w:rPr>
          <w:rFonts w:ascii="Tahoma"/>
          <w:color w:val="121816"/>
          <w:sz w:val="20"/>
        </w:rPr>
        <w:t>to</w:t>
      </w:r>
      <w:r>
        <w:rPr>
          <w:rFonts w:ascii="Tahoma"/>
          <w:color w:val="121816"/>
          <w:spacing w:val="-10"/>
          <w:sz w:val="20"/>
        </w:rPr>
        <w:t xml:space="preserve"> </w:t>
      </w:r>
      <w:r>
        <w:rPr>
          <w:rFonts w:ascii="Tahoma"/>
          <w:color w:val="121816"/>
          <w:sz w:val="20"/>
        </w:rPr>
        <w:t>be</w:t>
      </w:r>
      <w:r>
        <w:rPr>
          <w:rFonts w:ascii="Tahoma"/>
          <w:color w:val="121816"/>
          <w:spacing w:val="-10"/>
          <w:sz w:val="20"/>
        </w:rPr>
        <w:t xml:space="preserve"> </w:t>
      </w:r>
      <w:r>
        <w:rPr>
          <w:rFonts w:ascii="Tahoma"/>
          <w:color w:val="121816"/>
          <w:sz w:val="20"/>
        </w:rPr>
        <w:t>pre</w:t>
      </w:r>
      <w:r>
        <w:rPr>
          <w:rFonts w:ascii="Tahoma"/>
          <w:color w:val="121816"/>
          <w:sz w:val="20"/>
        </w:rPr>
        <w:t>sented</w:t>
      </w:r>
      <w:r>
        <w:rPr>
          <w:rFonts w:ascii="Tahoma"/>
          <w:color w:val="121816"/>
          <w:spacing w:val="-11"/>
          <w:sz w:val="20"/>
        </w:rPr>
        <w:t xml:space="preserve"> </w:t>
      </w:r>
      <w:r>
        <w:rPr>
          <w:rFonts w:ascii="Tahoma"/>
          <w:color w:val="121816"/>
          <w:sz w:val="20"/>
        </w:rPr>
        <w:t>under</w:t>
      </w:r>
      <w:r>
        <w:rPr>
          <w:rFonts w:ascii="Tahoma"/>
          <w:color w:val="121816"/>
          <w:spacing w:val="-11"/>
          <w:sz w:val="20"/>
        </w:rPr>
        <w:t xml:space="preserve"> </w:t>
      </w:r>
      <w:r>
        <w:rPr>
          <w:rFonts w:ascii="Tahoma"/>
          <w:color w:val="121816"/>
          <w:sz w:val="20"/>
        </w:rPr>
        <w:t>AASB 118:</w:t>
      </w:r>
      <w:r>
        <w:rPr>
          <w:rFonts w:ascii="Tahoma"/>
          <w:color w:val="121816"/>
          <w:spacing w:val="9"/>
          <w:sz w:val="20"/>
        </w:rPr>
        <w:t xml:space="preserve"> </w:t>
      </w:r>
      <w:r>
        <w:rPr>
          <w:rFonts w:ascii="Tahoma"/>
          <w:color w:val="121816"/>
          <w:sz w:val="20"/>
        </w:rPr>
        <w:t>Revenue</w:t>
      </w:r>
      <w:r>
        <w:rPr>
          <w:rFonts w:ascii="Tahoma"/>
          <w:color w:val="121816"/>
          <w:spacing w:val="-9"/>
          <w:sz w:val="20"/>
        </w:rPr>
        <w:t xml:space="preserve"> </w:t>
      </w:r>
      <w:r>
        <w:rPr>
          <w:rFonts w:ascii="Tahoma"/>
          <w:color w:val="121816"/>
          <w:sz w:val="20"/>
        </w:rPr>
        <w:t>and</w:t>
      </w:r>
      <w:r>
        <w:rPr>
          <w:rFonts w:ascii="Tahoma"/>
          <w:color w:val="121816"/>
          <w:spacing w:val="-14"/>
          <w:sz w:val="20"/>
        </w:rPr>
        <w:t xml:space="preserve"> </w:t>
      </w:r>
      <w:r>
        <w:rPr>
          <w:rFonts w:ascii="Tahoma"/>
          <w:color w:val="121816"/>
          <w:sz w:val="20"/>
        </w:rPr>
        <w:t>AASB</w:t>
      </w:r>
      <w:r>
        <w:rPr>
          <w:rFonts w:ascii="Tahoma"/>
          <w:color w:val="121816"/>
          <w:spacing w:val="1"/>
          <w:sz w:val="20"/>
        </w:rPr>
        <w:t xml:space="preserve"> </w:t>
      </w:r>
      <w:r>
        <w:rPr>
          <w:rFonts w:ascii="Tahoma"/>
          <w:color w:val="121816"/>
          <w:sz w:val="20"/>
        </w:rPr>
        <w:t>1004:</w:t>
      </w:r>
      <w:r>
        <w:rPr>
          <w:rFonts w:ascii="Tahoma"/>
          <w:color w:val="121816"/>
          <w:spacing w:val="24"/>
          <w:sz w:val="20"/>
        </w:rPr>
        <w:t xml:space="preserve"> </w:t>
      </w:r>
      <w:r>
        <w:rPr>
          <w:rFonts w:ascii="Tahoma"/>
          <w:color w:val="121816"/>
          <w:sz w:val="20"/>
        </w:rPr>
        <w:t>Contributions.</w:t>
      </w:r>
    </w:p>
    <w:p w14:paraId="684C57F2" w14:textId="77777777" w:rsidR="00B85A26" w:rsidRDefault="00B85A26">
      <w:pPr>
        <w:pStyle w:val="BodyText"/>
        <w:spacing w:before="3"/>
        <w:rPr>
          <w:rFonts w:ascii="Tahoma"/>
          <w:sz w:val="20"/>
        </w:rPr>
      </w:pPr>
    </w:p>
    <w:p w14:paraId="53D6C258" w14:textId="77777777" w:rsidR="00B85A26" w:rsidRDefault="00210AEB">
      <w:pPr>
        <w:ind w:left="1785" w:right="903" w:hanging="4"/>
        <w:rPr>
          <w:rFonts w:ascii="Tahoma"/>
          <w:sz w:val="20"/>
        </w:rPr>
      </w:pPr>
      <w:r>
        <w:pict w14:anchorId="4629D2D2">
          <v:shape id="_x0000_s1058" type="#_x0000_t202" style="position:absolute;left:0;text-align:left;margin-left:205.6pt;margin-top:47.65pt;width:316.2pt;height:159.05pt;z-index:1583923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200"/>
                    <w:gridCol w:w="2444"/>
                    <w:gridCol w:w="1679"/>
                  </w:tblGrid>
                  <w:tr w:rsidR="00B85A26" w14:paraId="33B848D2" w14:textId="77777777">
                    <w:trPr>
                      <w:trHeight w:val="223"/>
                    </w:trPr>
                    <w:tc>
                      <w:tcPr>
                        <w:tcW w:w="2200" w:type="dxa"/>
                      </w:tcPr>
                      <w:p w14:paraId="792A39D9" w14:textId="77777777" w:rsidR="00B85A26" w:rsidRDefault="00210AEB">
                        <w:pPr>
                          <w:pStyle w:val="TableParagraph"/>
                          <w:spacing w:before="13" w:line="190" w:lineRule="exact"/>
                          <w:ind w:left="28" w:right="49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1E2723"/>
                            <w:sz w:val="18"/>
                          </w:rPr>
                          <w:t>As</w:t>
                        </w:r>
                        <w:r>
                          <w:rPr>
                            <w:rFonts w:ascii="Arial"/>
                            <w:b/>
                            <w:color w:val="1E2723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1E2723"/>
                            <w:sz w:val="18"/>
                          </w:rPr>
                          <w:t>previously</w:t>
                        </w:r>
                        <w:r>
                          <w:rPr>
                            <w:rFonts w:ascii="Arial"/>
                            <w:b/>
                            <w:color w:val="1E2723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1E2723"/>
                            <w:sz w:val="18"/>
                          </w:rPr>
                          <w:t>presented</w:t>
                        </w:r>
                      </w:p>
                    </w:tc>
                    <w:tc>
                      <w:tcPr>
                        <w:tcW w:w="2444" w:type="dxa"/>
                      </w:tcPr>
                      <w:p w14:paraId="63FA26ED" w14:textId="77777777" w:rsidR="00B85A26" w:rsidRDefault="00210AEB">
                        <w:pPr>
                          <w:pStyle w:val="TableParagraph"/>
                          <w:spacing w:before="12" w:line="191" w:lineRule="exact"/>
                          <w:ind w:left="230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1D2722"/>
                            <w:sz w:val="18"/>
                          </w:rPr>
                          <w:t>Application</w:t>
                        </w:r>
                        <w:r>
                          <w:rPr>
                            <w:rFonts w:ascii="Arial"/>
                            <w:b/>
                            <w:color w:val="1D2722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1D2722"/>
                            <w:sz w:val="18"/>
                          </w:rPr>
                          <w:t>impact</w:t>
                        </w:r>
                        <w:r>
                          <w:rPr>
                            <w:rFonts w:ascii="Arial"/>
                            <w:b/>
                            <w:color w:val="1D2722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1D2722"/>
                            <w:sz w:val="18"/>
                          </w:rPr>
                          <w:t>of</w:t>
                        </w:r>
                      </w:p>
                    </w:tc>
                    <w:tc>
                      <w:tcPr>
                        <w:tcW w:w="1679" w:type="dxa"/>
                      </w:tcPr>
                      <w:p w14:paraId="0EB43DEC" w14:textId="77777777" w:rsidR="00B85A26" w:rsidRDefault="00210AEB">
                        <w:pPr>
                          <w:pStyle w:val="TableParagraph"/>
                          <w:spacing w:before="13" w:line="190" w:lineRule="exact"/>
                          <w:ind w:right="89"/>
                          <w:jc w:val="righ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02924"/>
                            <w:sz w:val="18"/>
                          </w:rPr>
                          <w:t>As</w:t>
                        </w:r>
                        <w:r>
                          <w:rPr>
                            <w:rFonts w:ascii="Arial"/>
                            <w:b/>
                            <w:color w:val="202924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02924"/>
                            <w:sz w:val="18"/>
                          </w:rPr>
                          <w:t>presented</w:t>
                        </w:r>
                        <w:r>
                          <w:rPr>
                            <w:rFonts w:ascii="Arial"/>
                            <w:b/>
                            <w:color w:val="202924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02924"/>
                            <w:sz w:val="18"/>
                          </w:rPr>
                          <w:t>at</w:t>
                        </w:r>
                      </w:p>
                    </w:tc>
                  </w:tr>
                  <w:tr w:rsidR="00B85A26" w14:paraId="776B9BCF" w14:textId="77777777">
                    <w:trPr>
                      <w:trHeight w:val="248"/>
                    </w:trPr>
                    <w:tc>
                      <w:tcPr>
                        <w:tcW w:w="2200" w:type="dxa"/>
                      </w:tcPr>
                      <w:p w14:paraId="3FCE8212" w14:textId="77777777" w:rsidR="00B85A26" w:rsidRDefault="00210AEB">
                        <w:pPr>
                          <w:pStyle w:val="TableParagraph"/>
                          <w:spacing w:line="203" w:lineRule="exact"/>
                          <w:ind w:left="28" w:right="29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12A27"/>
                            <w:sz w:val="18"/>
                          </w:rPr>
                          <w:t>on</w:t>
                        </w:r>
                        <w:r>
                          <w:rPr>
                            <w:rFonts w:ascii="Arial"/>
                            <w:b/>
                            <w:color w:val="212A27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A27"/>
                            <w:sz w:val="18"/>
                          </w:rPr>
                          <w:t>30 June</w:t>
                        </w:r>
                        <w:r>
                          <w:rPr>
                            <w:rFonts w:ascii="Arial"/>
                            <w:b/>
                            <w:color w:val="212A27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A27"/>
                            <w:sz w:val="18"/>
                          </w:rPr>
                          <w:t>2019</w:t>
                        </w:r>
                      </w:p>
                    </w:tc>
                    <w:tc>
                      <w:tcPr>
                        <w:tcW w:w="2444" w:type="dxa"/>
                      </w:tcPr>
                      <w:p w14:paraId="7060C7F3" w14:textId="77777777" w:rsidR="00B85A26" w:rsidRDefault="00210AEB">
                        <w:pPr>
                          <w:pStyle w:val="TableParagraph"/>
                          <w:spacing w:line="203" w:lineRule="exact"/>
                          <w:ind w:left="74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2C29"/>
                            <w:sz w:val="18"/>
                          </w:rPr>
                          <w:t>AASB</w:t>
                        </w:r>
                        <w:r>
                          <w:rPr>
                            <w:rFonts w:ascii="Arial"/>
                            <w:b/>
                            <w:color w:val="232C29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2C29"/>
                            <w:sz w:val="18"/>
                          </w:rPr>
                          <w:t>15 and</w:t>
                        </w:r>
                        <w:r>
                          <w:rPr>
                            <w:rFonts w:ascii="Arial"/>
                            <w:b/>
                            <w:color w:val="232C29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2C29"/>
                            <w:sz w:val="18"/>
                          </w:rPr>
                          <w:t>AASB</w:t>
                        </w:r>
                        <w:r>
                          <w:rPr>
                            <w:rFonts w:ascii="Arial"/>
                            <w:b/>
                            <w:color w:val="232C29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2C29"/>
                            <w:sz w:val="18"/>
                          </w:rPr>
                          <w:t>1058</w:t>
                        </w:r>
                      </w:p>
                    </w:tc>
                    <w:tc>
                      <w:tcPr>
                        <w:tcW w:w="1679" w:type="dxa"/>
                      </w:tcPr>
                      <w:p w14:paraId="4BE3A632" w14:textId="77777777" w:rsidR="00B85A26" w:rsidRDefault="00210AEB">
                        <w:pPr>
                          <w:pStyle w:val="TableParagraph"/>
                          <w:spacing w:line="202" w:lineRule="exact"/>
                          <w:ind w:left="436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12927"/>
                            <w:sz w:val="18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212927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927"/>
                            <w:sz w:val="18"/>
                          </w:rPr>
                          <w:t>July</w:t>
                        </w:r>
                        <w:r>
                          <w:rPr>
                            <w:rFonts w:ascii="Arial"/>
                            <w:b/>
                            <w:color w:val="212927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12927"/>
                            <w:sz w:val="18"/>
                          </w:rPr>
                          <w:t>2019</w:t>
                        </w:r>
                      </w:p>
                    </w:tc>
                  </w:tr>
                  <w:tr w:rsidR="00B85A26" w14:paraId="1EBE85FC" w14:textId="77777777">
                    <w:trPr>
                      <w:trHeight w:val="1135"/>
                    </w:trPr>
                    <w:tc>
                      <w:tcPr>
                        <w:tcW w:w="2200" w:type="dxa"/>
                      </w:tcPr>
                      <w:p w14:paraId="7645579F" w14:textId="77777777" w:rsidR="00B85A26" w:rsidRDefault="00210AEB">
                        <w:pPr>
                          <w:pStyle w:val="TableParagraph"/>
                          <w:spacing w:before="40"/>
                          <w:ind w:right="5"/>
                          <w:jc w:val="center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252A2A"/>
                            <w:w w:val="98"/>
                            <w:sz w:val="18"/>
                          </w:rPr>
                          <w:t>$</w:t>
                        </w:r>
                      </w:p>
                    </w:tc>
                    <w:tc>
                      <w:tcPr>
                        <w:tcW w:w="2444" w:type="dxa"/>
                      </w:tcPr>
                      <w:p w14:paraId="5D3F5FAD" w14:textId="77777777" w:rsidR="00B85A26" w:rsidRDefault="00210AEB">
                        <w:pPr>
                          <w:pStyle w:val="TableParagraph"/>
                          <w:spacing w:before="37"/>
                          <w:ind w:right="151"/>
                          <w:jc w:val="center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282C2C"/>
                            <w:w w:val="98"/>
                            <w:sz w:val="18"/>
                          </w:rPr>
                          <w:t>$</w:t>
                        </w:r>
                      </w:p>
                    </w:tc>
                    <w:tc>
                      <w:tcPr>
                        <w:tcW w:w="1679" w:type="dxa"/>
                      </w:tcPr>
                      <w:p w14:paraId="634665DC" w14:textId="77777777" w:rsidR="00B85A26" w:rsidRDefault="00210AEB">
                        <w:pPr>
                          <w:pStyle w:val="TableParagraph"/>
                          <w:spacing w:before="39"/>
                          <w:ind w:left="162"/>
                          <w:jc w:val="center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2C2F2F"/>
                            <w:w w:val="98"/>
                            <w:sz w:val="18"/>
                          </w:rPr>
                          <w:t>$</w:t>
                        </w:r>
                      </w:p>
                    </w:tc>
                  </w:tr>
                  <w:tr w:rsidR="00B85A26" w14:paraId="73EED072" w14:textId="77777777">
                    <w:trPr>
                      <w:trHeight w:val="1222"/>
                    </w:trPr>
                    <w:tc>
                      <w:tcPr>
                        <w:tcW w:w="2200" w:type="dxa"/>
                      </w:tcPr>
                      <w:p w14:paraId="0E26DEF4" w14:textId="77777777" w:rsidR="00B85A26" w:rsidRDefault="00B85A26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14:paraId="0443F848" w14:textId="77777777" w:rsidR="00B85A26" w:rsidRDefault="00B85A26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14:paraId="3E989A21" w14:textId="77777777" w:rsidR="00B85A26" w:rsidRDefault="00B85A26">
                        <w:pPr>
                          <w:pStyle w:val="TableParagraph"/>
                          <w:spacing w:before="9"/>
                          <w:rPr>
                            <w:sz w:val="24"/>
                          </w:rPr>
                        </w:pPr>
                      </w:p>
                      <w:p w14:paraId="7F5DB1C3" w14:textId="77777777" w:rsidR="00B85A26" w:rsidRDefault="00210AEB">
                        <w:pPr>
                          <w:pStyle w:val="TableParagraph"/>
                          <w:ind w:left="28" w:right="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C2020"/>
                            <w:sz w:val="20"/>
                          </w:rPr>
                          <w:t>$147,755.10</w:t>
                        </w:r>
                      </w:p>
                    </w:tc>
                    <w:tc>
                      <w:tcPr>
                        <w:tcW w:w="2444" w:type="dxa"/>
                      </w:tcPr>
                      <w:p w14:paraId="48797482" w14:textId="77777777" w:rsidR="00B85A26" w:rsidRDefault="00B85A26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14:paraId="76778401" w14:textId="77777777" w:rsidR="00B85A26" w:rsidRDefault="00B85A26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14:paraId="620FFFF7" w14:textId="77777777" w:rsidR="00B85A26" w:rsidRDefault="00B85A26">
                        <w:pPr>
                          <w:pStyle w:val="TableParagraph"/>
                          <w:spacing w:before="5"/>
                          <w:rPr>
                            <w:sz w:val="24"/>
                          </w:rPr>
                        </w:pPr>
                      </w:p>
                      <w:p w14:paraId="1ADB8C43" w14:textId="77777777" w:rsidR="00B85A26" w:rsidRDefault="00210AEB">
                        <w:pPr>
                          <w:pStyle w:val="TableParagraph"/>
                          <w:ind w:left="589"/>
                          <w:rPr>
                            <w:sz w:val="20"/>
                          </w:rPr>
                        </w:pPr>
                        <w:r>
                          <w:rPr>
                            <w:color w:val="1D2120"/>
                            <w:sz w:val="20"/>
                          </w:rPr>
                          <w:t>$(147,755.10)</w:t>
                        </w:r>
                      </w:p>
                    </w:tc>
                    <w:tc>
                      <w:tcPr>
                        <w:tcW w:w="1679" w:type="dxa"/>
                      </w:tcPr>
                      <w:p w14:paraId="73A09E89" w14:textId="77777777" w:rsidR="00B85A26" w:rsidRDefault="00B85A2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B85A26" w14:paraId="39CB08B1" w14:textId="77777777">
                    <w:trPr>
                      <w:trHeight w:val="351"/>
                    </w:trPr>
                    <w:tc>
                      <w:tcPr>
                        <w:tcW w:w="2200" w:type="dxa"/>
                      </w:tcPr>
                      <w:p w14:paraId="2BBFAE29" w14:textId="77777777" w:rsidR="00B85A26" w:rsidRDefault="00B85A2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444" w:type="dxa"/>
                      </w:tcPr>
                      <w:p w14:paraId="73892166" w14:textId="77777777" w:rsidR="00B85A26" w:rsidRDefault="00210AEB">
                        <w:pPr>
                          <w:pStyle w:val="TableParagraph"/>
                          <w:spacing w:before="108" w:line="223" w:lineRule="exact"/>
                          <w:ind w:left="666"/>
                          <w:rPr>
                            <w:sz w:val="20"/>
                          </w:rPr>
                        </w:pPr>
                        <w:r>
                          <w:rPr>
                            <w:color w:val="1E2220"/>
                            <w:sz w:val="20"/>
                          </w:rPr>
                          <w:t>$147,755.10</w:t>
                        </w:r>
                      </w:p>
                    </w:tc>
                    <w:tc>
                      <w:tcPr>
                        <w:tcW w:w="1679" w:type="dxa"/>
                      </w:tcPr>
                      <w:p w14:paraId="6ED34355" w14:textId="77777777" w:rsidR="00B85A26" w:rsidRDefault="00210AEB">
                        <w:pPr>
                          <w:pStyle w:val="TableParagraph"/>
                          <w:spacing w:before="107" w:line="224" w:lineRule="exact"/>
                          <w:ind w:right="4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F2524"/>
                            <w:sz w:val="20"/>
                          </w:rPr>
                          <w:t>$147,755.10</w:t>
                        </w:r>
                      </w:p>
                    </w:tc>
                  </w:tr>
                </w:tbl>
                <w:p w14:paraId="3D194F09" w14:textId="77777777" w:rsidR="00B85A26" w:rsidRDefault="00B85A2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rFonts w:ascii="Tahoma"/>
          <w:color w:val="161E1C"/>
          <w:sz w:val="20"/>
        </w:rPr>
        <w:t>The</w:t>
      </w:r>
      <w:r>
        <w:rPr>
          <w:rFonts w:ascii="Tahoma"/>
          <w:color w:val="161E1C"/>
          <w:spacing w:val="7"/>
          <w:sz w:val="20"/>
        </w:rPr>
        <w:t xml:space="preserve"> </w:t>
      </w:r>
      <w:r>
        <w:rPr>
          <w:rFonts w:ascii="Tahoma"/>
          <w:color w:val="161E1C"/>
          <w:sz w:val="20"/>
        </w:rPr>
        <w:t>table</w:t>
      </w:r>
      <w:r>
        <w:rPr>
          <w:rFonts w:ascii="Tahoma"/>
          <w:color w:val="161E1C"/>
          <w:spacing w:val="8"/>
          <w:sz w:val="20"/>
        </w:rPr>
        <w:t xml:space="preserve"> </w:t>
      </w:r>
      <w:r>
        <w:rPr>
          <w:rFonts w:ascii="Tahoma"/>
          <w:color w:val="161E1C"/>
          <w:sz w:val="20"/>
        </w:rPr>
        <w:t>below</w:t>
      </w:r>
      <w:r>
        <w:rPr>
          <w:rFonts w:ascii="Tahoma"/>
          <w:color w:val="161E1C"/>
          <w:spacing w:val="12"/>
          <w:sz w:val="20"/>
        </w:rPr>
        <w:t xml:space="preserve"> </w:t>
      </w:r>
      <w:r>
        <w:rPr>
          <w:rFonts w:ascii="Tahoma"/>
          <w:color w:val="161E1C"/>
          <w:sz w:val="20"/>
        </w:rPr>
        <w:t>provides</w:t>
      </w:r>
      <w:r>
        <w:rPr>
          <w:rFonts w:ascii="Tahoma"/>
          <w:color w:val="161E1C"/>
          <w:spacing w:val="20"/>
          <w:sz w:val="20"/>
        </w:rPr>
        <w:t xml:space="preserve"> </w:t>
      </w:r>
      <w:r>
        <w:rPr>
          <w:rFonts w:ascii="Tahoma"/>
          <w:color w:val="161E1C"/>
          <w:sz w:val="20"/>
        </w:rPr>
        <w:t>details</w:t>
      </w:r>
      <w:r>
        <w:rPr>
          <w:rFonts w:ascii="Tahoma"/>
          <w:color w:val="161E1C"/>
          <w:spacing w:val="18"/>
          <w:sz w:val="20"/>
        </w:rPr>
        <w:t xml:space="preserve"> </w:t>
      </w:r>
      <w:r>
        <w:rPr>
          <w:rFonts w:ascii="Tahoma"/>
          <w:color w:val="161E1C"/>
          <w:sz w:val="20"/>
        </w:rPr>
        <w:t>of</w:t>
      </w:r>
      <w:r>
        <w:rPr>
          <w:rFonts w:ascii="Tahoma"/>
          <w:color w:val="161E1C"/>
          <w:spacing w:val="13"/>
          <w:sz w:val="20"/>
        </w:rPr>
        <w:t xml:space="preserve"> </w:t>
      </w:r>
      <w:r>
        <w:rPr>
          <w:rFonts w:ascii="Tahoma"/>
          <w:color w:val="161E1C"/>
          <w:sz w:val="20"/>
        </w:rPr>
        <w:t>the</w:t>
      </w:r>
      <w:r>
        <w:rPr>
          <w:rFonts w:ascii="Tahoma"/>
          <w:color w:val="161E1C"/>
          <w:spacing w:val="17"/>
          <w:sz w:val="20"/>
        </w:rPr>
        <w:t xml:space="preserve"> </w:t>
      </w:r>
      <w:r>
        <w:rPr>
          <w:rFonts w:ascii="Tahoma"/>
          <w:color w:val="161E1C"/>
          <w:sz w:val="20"/>
        </w:rPr>
        <w:t>significant</w:t>
      </w:r>
      <w:r>
        <w:rPr>
          <w:rFonts w:ascii="Tahoma"/>
          <w:color w:val="161E1C"/>
          <w:spacing w:val="7"/>
          <w:sz w:val="20"/>
        </w:rPr>
        <w:t xml:space="preserve"> </w:t>
      </w:r>
      <w:r>
        <w:rPr>
          <w:rFonts w:ascii="Tahoma"/>
          <w:color w:val="161E1C"/>
          <w:sz w:val="20"/>
        </w:rPr>
        <w:t>changes</w:t>
      </w:r>
      <w:r>
        <w:rPr>
          <w:rFonts w:ascii="Tahoma"/>
          <w:color w:val="161E1C"/>
          <w:spacing w:val="7"/>
          <w:sz w:val="20"/>
        </w:rPr>
        <w:t xml:space="preserve"> </w:t>
      </w:r>
      <w:r>
        <w:rPr>
          <w:rFonts w:ascii="Tahoma"/>
          <w:color w:val="161E1C"/>
          <w:sz w:val="20"/>
        </w:rPr>
        <w:t>and</w:t>
      </w:r>
      <w:r>
        <w:rPr>
          <w:rFonts w:ascii="Tahoma"/>
          <w:color w:val="161E1C"/>
          <w:spacing w:val="8"/>
          <w:sz w:val="20"/>
        </w:rPr>
        <w:t xml:space="preserve"> </w:t>
      </w:r>
      <w:r>
        <w:rPr>
          <w:rFonts w:ascii="Tahoma"/>
          <w:color w:val="161E1C"/>
          <w:sz w:val="20"/>
        </w:rPr>
        <w:t>quantitative</w:t>
      </w:r>
      <w:r>
        <w:rPr>
          <w:rFonts w:ascii="Tahoma"/>
          <w:color w:val="161E1C"/>
          <w:spacing w:val="10"/>
          <w:sz w:val="20"/>
        </w:rPr>
        <w:t xml:space="preserve"> </w:t>
      </w:r>
      <w:r>
        <w:rPr>
          <w:rFonts w:ascii="Tahoma"/>
          <w:color w:val="161E1C"/>
          <w:sz w:val="20"/>
        </w:rPr>
        <w:t>impact</w:t>
      </w:r>
      <w:r>
        <w:rPr>
          <w:rFonts w:ascii="Tahoma"/>
          <w:color w:val="161E1C"/>
          <w:spacing w:val="10"/>
          <w:sz w:val="20"/>
        </w:rPr>
        <w:t xml:space="preserve"> </w:t>
      </w:r>
      <w:r>
        <w:rPr>
          <w:rFonts w:ascii="Tahoma"/>
          <w:color w:val="161E1C"/>
          <w:sz w:val="20"/>
        </w:rPr>
        <w:t>of</w:t>
      </w:r>
      <w:r>
        <w:rPr>
          <w:rFonts w:ascii="Tahoma"/>
          <w:color w:val="161E1C"/>
          <w:spacing w:val="9"/>
          <w:sz w:val="20"/>
        </w:rPr>
        <w:t xml:space="preserve"> </w:t>
      </w:r>
      <w:r>
        <w:rPr>
          <w:rFonts w:ascii="Tahoma"/>
          <w:color w:val="161E1C"/>
          <w:sz w:val="20"/>
        </w:rPr>
        <w:t>these</w:t>
      </w:r>
      <w:r>
        <w:rPr>
          <w:rFonts w:ascii="Tahoma"/>
          <w:color w:val="161E1C"/>
          <w:spacing w:val="8"/>
          <w:sz w:val="20"/>
        </w:rPr>
        <w:t xml:space="preserve"> </w:t>
      </w:r>
      <w:r>
        <w:rPr>
          <w:rFonts w:ascii="Tahoma"/>
          <w:color w:val="161E1C"/>
          <w:sz w:val="20"/>
        </w:rPr>
        <w:t>changes</w:t>
      </w:r>
      <w:r>
        <w:rPr>
          <w:rFonts w:ascii="Tahoma"/>
          <w:color w:val="161E1C"/>
          <w:spacing w:val="-59"/>
          <w:sz w:val="20"/>
        </w:rPr>
        <w:t xml:space="preserve"> </w:t>
      </w:r>
      <w:r>
        <w:rPr>
          <w:rFonts w:ascii="Tahoma"/>
          <w:color w:val="161E1C"/>
          <w:sz w:val="20"/>
        </w:rPr>
        <w:t>on</w:t>
      </w:r>
      <w:r>
        <w:rPr>
          <w:rFonts w:ascii="Tahoma"/>
          <w:color w:val="161E1C"/>
          <w:spacing w:val="6"/>
          <w:sz w:val="20"/>
        </w:rPr>
        <w:t xml:space="preserve"> </w:t>
      </w:r>
      <w:r>
        <w:rPr>
          <w:rFonts w:ascii="Tahoma"/>
          <w:color w:val="161E1C"/>
          <w:sz w:val="20"/>
        </w:rPr>
        <w:t>initial</w:t>
      </w:r>
      <w:r>
        <w:rPr>
          <w:rFonts w:ascii="Tahoma"/>
          <w:color w:val="161E1C"/>
          <w:spacing w:val="3"/>
          <w:sz w:val="20"/>
        </w:rPr>
        <w:t xml:space="preserve"> </w:t>
      </w:r>
      <w:r>
        <w:rPr>
          <w:rFonts w:ascii="Tahoma"/>
          <w:color w:val="161E1C"/>
          <w:sz w:val="20"/>
        </w:rPr>
        <w:t>date</w:t>
      </w:r>
      <w:r>
        <w:rPr>
          <w:rFonts w:ascii="Tahoma"/>
          <w:color w:val="161E1C"/>
          <w:spacing w:val="-3"/>
          <w:sz w:val="20"/>
        </w:rPr>
        <w:t xml:space="preserve"> </w:t>
      </w:r>
      <w:r>
        <w:rPr>
          <w:rFonts w:ascii="Tahoma"/>
          <w:color w:val="161E1C"/>
          <w:sz w:val="20"/>
        </w:rPr>
        <w:t>if</w:t>
      </w:r>
      <w:r>
        <w:rPr>
          <w:rFonts w:ascii="Tahoma"/>
          <w:color w:val="161E1C"/>
          <w:spacing w:val="3"/>
          <w:sz w:val="20"/>
        </w:rPr>
        <w:t xml:space="preserve"> </w:t>
      </w:r>
      <w:r>
        <w:rPr>
          <w:rFonts w:ascii="Tahoma"/>
          <w:color w:val="161E1C"/>
          <w:sz w:val="20"/>
        </w:rPr>
        <w:t>application</w:t>
      </w:r>
      <w:r>
        <w:rPr>
          <w:rFonts w:ascii="Tahoma"/>
          <w:color w:val="161E1C"/>
          <w:spacing w:val="5"/>
          <w:sz w:val="20"/>
        </w:rPr>
        <w:t xml:space="preserve"> </w:t>
      </w:r>
      <w:r>
        <w:rPr>
          <w:rFonts w:ascii="Tahoma"/>
          <w:color w:val="161E1C"/>
          <w:sz w:val="20"/>
        </w:rPr>
        <w:t>1</w:t>
      </w:r>
      <w:r>
        <w:rPr>
          <w:rFonts w:ascii="Tahoma"/>
          <w:color w:val="161E1C"/>
          <w:spacing w:val="-8"/>
          <w:sz w:val="20"/>
        </w:rPr>
        <w:t xml:space="preserve"> </w:t>
      </w:r>
      <w:r>
        <w:rPr>
          <w:rFonts w:ascii="Tahoma"/>
          <w:color w:val="161E1C"/>
          <w:sz w:val="20"/>
        </w:rPr>
        <w:t>July 2019.</w:t>
      </w:r>
    </w:p>
    <w:p w14:paraId="70EA853B" w14:textId="77777777" w:rsidR="00B85A26" w:rsidRDefault="00B85A26">
      <w:pPr>
        <w:pStyle w:val="BodyText"/>
        <w:rPr>
          <w:rFonts w:ascii="Tahoma"/>
          <w:sz w:val="24"/>
        </w:rPr>
      </w:pPr>
    </w:p>
    <w:p w14:paraId="70060B69" w14:textId="77777777" w:rsidR="00B85A26" w:rsidRDefault="00B85A26">
      <w:pPr>
        <w:pStyle w:val="BodyText"/>
        <w:rPr>
          <w:rFonts w:ascii="Tahoma"/>
          <w:sz w:val="24"/>
        </w:rPr>
      </w:pPr>
    </w:p>
    <w:p w14:paraId="32F0B966" w14:textId="77777777" w:rsidR="00B85A26" w:rsidRDefault="00B85A26">
      <w:pPr>
        <w:pStyle w:val="BodyText"/>
        <w:rPr>
          <w:rFonts w:ascii="Tahoma"/>
          <w:sz w:val="24"/>
        </w:rPr>
      </w:pPr>
    </w:p>
    <w:p w14:paraId="58055A71" w14:textId="77777777" w:rsidR="00B85A26" w:rsidRDefault="00B85A26">
      <w:pPr>
        <w:pStyle w:val="BodyText"/>
        <w:rPr>
          <w:rFonts w:ascii="Tahoma"/>
          <w:sz w:val="24"/>
        </w:rPr>
      </w:pPr>
    </w:p>
    <w:p w14:paraId="606B7977" w14:textId="77777777" w:rsidR="00B85A26" w:rsidRDefault="00B85A26">
      <w:pPr>
        <w:pStyle w:val="BodyText"/>
        <w:spacing w:before="11"/>
        <w:rPr>
          <w:rFonts w:ascii="Tahoma"/>
          <w:sz w:val="28"/>
        </w:rPr>
      </w:pPr>
    </w:p>
    <w:p w14:paraId="161FB0F6" w14:textId="77777777" w:rsidR="00B85A26" w:rsidRDefault="00210AEB">
      <w:pPr>
        <w:ind w:left="1788" w:right="8176" w:hanging="5"/>
        <w:rPr>
          <w:rFonts w:ascii="Tahoma"/>
          <w:sz w:val="20"/>
        </w:rPr>
      </w:pPr>
      <w:r>
        <w:rPr>
          <w:rFonts w:ascii="Tahoma"/>
          <w:color w:val="1B201F"/>
          <w:sz w:val="20"/>
        </w:rPr>
        <w:t>Statement of financial</w:t>
      </w:r>
      <w:r>
        <w:rPr>
          <w:rFonts w:ascii="Tahoma"/>
          <w:color w:val="1B201F"/>
          <w:spacing w:val="-60"/>
          <w:sz w:val="20"/>
        </w:rPr>
        <w:t xml:space="preserve"> </w:t>
      </w:r>
      <w:r>
        <w:rPr>
          <w:rFonts w:ascii="Tahoma"/>
          <w:color w:val="161E1C"/>
          <w:sz w:val="20"/>
        </w:rPr>
        <w:t>position</w:t>
      </w:r>
    </w:p>
    <w:p w14:paraId="58D481F7" w14:textId="77777777" w:rsidR="00B85A26" w:rsidRDefault="00B85A26">
      <w:pPr>
        <w:pStyle w:val="BodyText"/>
        <w:rPr>
          <w:rFonts w:ascii="Tahoma"/>
          <w:sz w:val="24"/>
        </w:rPr>
      </w:pPr>
    </w:p>
    <w:p w14:paraId="6B8ACE33" w14:textId="77777777" w:rsidR="00B85A26" w:rsidRDefault="00B85A26">
      <w:pPr>
        <w:pStyle w:val="BodyText"/>
        <w:spacing w:before="2"/>
        <w:rPr>
          <w:rFonts w:ascii="Tahoma"/>
          <w:sz w:val="18"/>
        </w:rPr>
      </w:pPr>
    </w:p>
    <w:p w14:paraId="471562D4" w14:textId="77777777" w:rsidR="00B85A26" w:rsidRDefault="00210AEB">
      <w:pPr>
        <w:ind w:left="1792"/>
        <w:rPr>
          <w:rFonts w:ascii="Tahoma"/>
          <w:sz w:val="20"/>
        </w:rPr>
      </w:pPr>
      <w:r>
        <w:rPr>
          <w:rFonts w:ascii="Tahoma"/>
          <w:color w:val="181F1D"/>
          <w:w w:val="105"/>
          <w:sz w:val="20"/>
        </w:rPr>
        <w:t>CURRENT</w:t>
      </w:r>
      <w:r>
        <w:rPr>
          <w:rFonts w:ascii="Tahoma"/>
          <w:color w:val="181F1D"/>
          <w:spacing w:val="-3"/>
          <w:w w:val="105"/>
          <w:sz w:val="20"/>
        </w:rPr>
        <w:t xml:space="preserve"> </w:t>
      </w:r>
      <w:proofErr w:type="spellStart"/>
      <w:r>
        <w:rPr>
          <w:rFonts w:ascii="Tahoma"/>
          <w:color w:val="181F1D"/>
          <w:w w:val="105"/>
          <w:sz w:val="20"/>
        </w:rPr>
        <w:t>LIABILffiES</w:t>
      </w:r>
      <w:proofErr w:type="spellEnd"/>
    </w:p>
    <w:p w14:paraId="1A7D32DD" w14:textId="77777777" w:rsidR="00B85A26" w:rsidRDefault="00210AEB">
      <w:pPr>
        <w:spacing w:before="93"/>
        <w:ind w:left="1795" w:right="8386" w:hanging="2"/>
        <w:rPr>
          <w:rFonts w:ascii="Tahoma"/>
          <w:sz w:val="20"/>
        </w:rPr>
      </w:pPr>
      <w:r>
        <w:rPr>
          <w:rFonts w:ascii="Tahoma"/>
          <w:color w:val="1A1F1D"/>
          <w:sz w:val="20"/>
        </w:rPr>
        <w:t>Grant</w:t>
      </w:r>
      <w:r>
        <w:rPr>
          <w:rFonts w:ascii="Tahoma"/>
          <w:color w:val="1A1F1D"/>
          <w:spacing w:val="-9"/>
          <w:sz w:val="20"/>
        </w:rPr>
        <w:t xml:space="preserve"> </w:t>
      </w:r>
      <w:r>
        <w:rPr>
          <w:rFonts w:ascii="Tahoma"/>
          <w:color w:val="1A1F1D"/>
          <w:sz w:val="20"/>
        </w:rPr>
        <w:t>Received</w:t>
      </w:r>
      <w:r>
        <w:rPr>
          <w:rFonts w:ascii="Tahoma"/>
          <w:color w:val="1A1F1D"/>
          <w:spacing w:val="-10"/>
          <w:sz w:val="20"/>
        </w:rPr>
        <w:t xml:space="preserve"> </w:t>
      </w:r>
      <w:r>
        <w:rPr>
          <w:rFonts w:ascii="Tahoma"/>
          <w:color w:val="1A1F1D"/>
          <w:sz w:val="20"/>
        </w:rPr>
        <w:t>and</w:t>
      </w:r>
      <w:r>
        <w:rPr>
          <w:rFonts w:ascii="Tahoma"/>
          <w:color w:val="1A1F1D"/>
          <w:spacing w:val="-60"/>
          <w:sz w:val="20"/>
        </w:rPr>
        <w:t xml:space="preserve"> </w:t>
      </w:r>
      <w:r>
        <w:rPr>
          <w:rFonts w:ascii="Tahoma"/>
          <w:color w:val="1A1E1E"/>
          <w:sz w:val="20"/>
        </w:rPr>
        <w:t>Unexpended</w:t>
      </w:r>
    </w:p>
    <w:p w14:paraId="50150593" w14:textId="77777777" w:rsidR="00B85A26" w:rsidRDefault="00210AEB">
      <w:pPr>
        <w:spacing w:before="91"/>
        <w:ind w:left="1791"/>
        <w:rPr>
          <w:rFonts w:ascii="Tahoma"/>
          <w:sz w:val="20"/>
        </w:rPr>
      </w:pPr>
      <w:r>
        <w:rPr>
          <w:rFonts w:ascii="Tahoma"/>
          <w:color w:val="1A1F1D"/>
          <w:sz w:val="20"/>
        </w:rPr>
        <w:t>Contract</w:t>
      </w:r>
      <w:r>
        <w:rPr>
          <w:rFonts w:ascii="Tahoma"/>
          <w:color w:val="1A1F1D"/>
          <w:spacing w:val="-4"/>
          <w:sz w:val="20"/>
        </w:rPr>
        <w:t xml:space="preserve"> </w:t>
      </w:r>
      <w:r>
        <w:rPr>
          <w:rFonts w:ascii="Tahoma"/>
          <w:color w:val="1A1F1D"/>
          <w:sz w:val="20"/>
        </w:rPr>
        <w:t>liability</w:t>
      </w:r>
    </w:p>
    <w:p w14:paraId="5183C892" w14:textId="77777777" w:rsidR="00B85A26" w:rsidRDefault="00B85A26">
      <w:pPr>
        <w:pStyle w:val="BodyText"/>
        <w:rPr>
          <w:rFonts w:ascii="Tahoma"/>
          <w:sz w:val="24"/>
        </w:rPr>
      </w:pPr>
    </w:p>
    <w:p w14:paraId="47B25FA8" w14:textId="77777777" w:rsidR="00B85A26" w:rsidRDefault="00B85A26">
      <w:pPr>
        <w:pStyle w:val="BodyText"/>
        <w:spacing w:before="11"/>
        <w:rPr>
          <w:rFonts w:ascii="Tahoma"/>
          <w:sz w:val="24"/>
        </w:rPr>
      </w:pPr>
    </w:p>
    <w:p w14:paraId="210C88F9" w14:textId="77777777" w:rsidR="00B85A26" w:rsidRDefault="00210AEB">
      <w:pPr>
        <w:spacing w:before="1"/>
        <w:ind w:left="1793"/>
        <w:rPr>
          <w:rFonts w:ascii="Tahoma"/>
          <w:sz w:val="20"/>
        </w:rPr>
      </w:pPr>
      <w:r>
        <w:rPr>
          <w:rFonts w:ascii="Tahoma"/>
          <w:color w:val="1A1E1D"/>
          <w:sz w:val="20"/>
        </w:rPr>
        <w:t>EQUITY</w:t>
      </w:r>
    </w:p>
    <w:p w14:paraId="78EF833B" w14:textId="77777777" w:rsidR="00B85A26" w:rsidRDefault="00210AEB">
      <w:pPr>
        <w:spacing w:before="160"/>
        <w:ind w:left="1796"/>
        <w:rPr>
          <w:rFonts w:ascii="Tahoma"/>
          <w:sz w:val="20"/>
        </w:rPr>
      </w:pPr>
      <w:r>
        <w:rPr>
          <w:rFonts w:ascii="Tahoma"/>
          <w:color w:val="1A1E1D"/>
          <w:sz w:val="20"/>
        </w:rPr>
        <w:t>Retained</w:t>
      </w:r>
      <w:r>
        <w:rPr>
          <w:rFonts w:ascii="Tahoma"/>
          <w:color w:val="1A1E1D"/>
          <w:spacing w:val="-9"/>
          <w:sz w:val="20"/>
        </w:rPr>
        <w:t xml:space="preserve"> </w:t>
      </w:r>
      <w:r>
        <w:rPr>
          <w:rFonts w:ascii="Tahoma"/>
          <w:color w:val="1A1E1D"/>
          <w:sz w:val="20"/>
        </w:rPr>
        <w:t>surplus</w:t>
      </w:r>
    </w:p>
    <w:p w14:paraId="178A7947" w14:textId="77777777" w:rsidR="00B85A26" w:rsidRDefault="00B85A26">
      <w:pPr>
        <w:rPr>
          <w:rFonts w:ascii="Tahoma"/>
          <w:sz w:val="20"/>
        </w:rPr>
        <w:sectPr w:rsidR="00B85A26">
          <w:pgSz w:w="11910" w:h="16840"/>
          <w:pgMar w:top="2540" w:right="0" w:bottom="1280" w:left="0" w:header="0" w:footer="1091" w:gutter="0"/>
          <w:cols w:space="720"/>
        </w:sectPr>
      </w:pPr>
    </w:p>
    <w:p w14:paraId="365B6299" w14:textId="77777777" w:rsidR="00B85A26" w:rsidRDefault="00B85A26">
      <w:pPr>
        <w:pStyle w:val="BodyText"/>
        <w:spacing w:before="9"/>
        <w:rPr>
          <w:rFonts w:ascii="Tahoma"/>
          <w:sz w:val="28"/>
        </w:rPr>
      </w:pPr>
    </w:p>
    <w:p w14:paraId="6AE25E32" w14:textId="77777777" w:rsidR="00B85A26" w:rsidRDefault="00B85A26">
      <w:pPr>
        <w:rPr>
          <w:rFonts w:ascii="Tahoma"/>
          <w:sz w:val="28"/>
        </w:rPr>
        <w:sectPr w:rsidR="00B85A26">
          <w:headerReference w:type="even" r:id="rId102"/>
          <w:headerReference w:type="default" r:id="rId103"/>
          <w:footerReference w:type="even" r:id="rId104"/>
          <w:footerReference w:type="default" r:id="rId105"/>
          <w:pgSz w:w="11910" w:h="16840"/>
          <w:pgMar w:top="2720" w:right="0" w:bottom="1280" w:left="0" w:header="0" w:footer="1091" w:gutter="0"/>
          <w:pgNumType w:start="55"/>
          <w:cols w:space="720"/>
        </w:sectPr>
      </w:pPr>
    </w:p>
    <w:p w14:paraId="0944A379" w14:textId="77777777" w:rsidR="00B85A26" w:rsidRDefault="00B85A26">
      <w:pPr>
        <w:pStyle w:val="BodyText"/>
        <w:rPr>
          <w:rFonts w:ascii="Tahoma"/>
          <w:sz w:val="24"/>
        </w:rPr>
      </w:pPr>
    </w:p>
    <w:p w14:paraId="293FFD73" w14:textId="77777777" w:rsidR="00B85A26" w:rsidRDefault="00B85A26">
      <w:pPr>
        <w:pStyle w:val="BodyText"/>
        <w:spacing w:before="1"/>
        <w:rPr>
          <w:rFonts w:ascii="Tahoma"/>
          <w:sz w:val="24"/>
        </w:rPr>
      </w:pPr>
    </w:p>
    <w:p w14:paraId="16EAE9DD" w14:textId="77777777" w:rsidR="00B85A26" w:rsidRDefault="00210AEB">
      <w:pPr>
        <w:pStyle w:val="ListParagraph"/>
        <w:numPr>
          <w:ilvl w:val="0"/>
          <w:numId w:val="4"/>
        </w:numPr>
        <w:tabs>
          <w:tab w:val="left" w:pos="1459"/>
        </w:tabs>
        <w:spacing w:line="422" w:lineRule="auto"/>
        <w:ind w:left="1439" w:right="38" w:hanging="339"/>
        <w:rPr>
          <w:rFonts w:ascii="Tahoma"/>
          <w:b/>
          <w:color w:val="2A302E"/>
          <w:sz w:val="20"/>
        </w:rPr>
      </w:pPr>
      <w:r>
        <w:pict w14:anchorId="4D89AC89">
          <v:shape id="_x0000_s1057" type="#_x0000_t202" style="position:absolute;left:0;text-align:left;margin-left:66.25pt;margin-top:32.6pt;width:473.6pt;height:322.8pt;z-index:1583974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681"/>
                    <w:gridCol w:w="1317"/>
                    <w:gridCol w:w="140"/>
                    <w:gridCol w:w="1334"/>
                  </w:tblGrid>
                  <w:tr w:rsidR="00B85A26" w14:paraId="064C160A" w14:textId="77777777">
                    <w:trPr>
                      <w:trHeight w:val="229"/>
                    </w:trPr>
                    <w:tc>
                      <w:tcPr>
                        <w:tcW w:w="6681" w:type="dxa"/>
                      </w:tcPr>
                      <w:p w14:paraId="211AD315" w14:textId="77777777" w:rsidR="00B85A26" w:rsidRDefault="00210AEB">
                        <w:pPr>
                          <w:pStyle w:val="TableParagraph"/>
                          <w:spacing w:before="7" w:line="202" w:lineRule="exact"/>
                          <w:ind w:left="1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2B29"/>
                            <w:spacing w:val="-1"/>
                            <w:sz w:val="20"/>
                          </w:rPr>
                          <w:t>Revenue</w:t>
                        </w:r>
                        <w:r>
                          <w:rPr>
                            <w:b/>
                            <w:color w:val="232B29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2B29"/>
                            <w:spacing w:val="-1"/>
                            <w:sz w:val="20"/>
                          </w:rPr>
                          <w:t>from</w:t>
                        </w:r>
                        <w:r>
                          <w:rPr>
                            <w:b/>
                            <w:color w:val="232B29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2B29"/>
                            <w:spacing w:val="-1"/>
                            <w:sz w:val="20"/>
                          </w:rPr>
                          <w:t>Government</w:t>
                        </w:r>
                        <w:r>
                          <w:rPr>
                            <w:b/>
                            <w:color w:val="232B29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2B29"/>
                            <w:sz w:val="20"/>
                          </w:rPr>
                          <w:t>Grants</w:t>
                        </w:r>
                      </w:p>
                    </w:tc>
                    <w:tc>
                      <w:tcPr>
                        <w:tcW w:w="2791" w:type="dxa"/>
                        <w:gridSpan w:val="3"/>
                      </w:tcPr>
                      <w:p w14:paraId="1D2096F6" w14:textId="77777777" w:rsidR="00B85A26" w:rsidRDefault="00B85A2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B85A26" w14:paraId="61B61877" w14:textId="77777777">
                    <w:trPr>
                      <w:trHeight w:val="243"/>
                    </w:trPr>
                    <w:tc>
                      <w:tcPr>
                        <w:tcW w:w="6681" w:type="dxa"/>
                      </w:tcPr>
                      <w:p w14:paraId="2FF639BA" w14:textId="77777777" w:rsidR="00B85A26" w:rsidRDefault="00210AEB">
                        <w:pPr>
                          <w:pStyle w:val="TableParagraph"/>
                          <w:spacing w:before="12" w:line="212" w:lineRule="exact"/>
                          <w:ind w:left="258"/>
                          <w:rPr>
                            <w:sz w:val="20"/>
                          </w:rPr>
                        </w:pPr>
                        <w:r>
                          <w:rPr>
                            <w:color w:val="121A16"/>
                            <w:w w:val="95"/>
                            <w:sz w:val="20"/>
                          </w:rPr>
                          <w:t>Department</w:t>
                        </w:r>
                        <w:r>
                          <w:rPr>
                            <w:color w:val="121A16"/>
                            <w:spacing w:val="1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21A16"/>
                            <w:w w:val="95"/>
                            <w:sz w:val="20"/>
                          </w:rPr>
                          <w:t>of</w:t>
                        </w:r>
                        <w:r>
                          <w:rPr>
                            <w:color w:val="121A16"/>
                            <w:spacing w:val="-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21A16"/>
                            <w:w w:val="95"/>
                            <w:sz w:val="20"/>
                          </w:rPr>
                          <w:t>Social</w:t>
                        </w:r>
                        <w:r>
                          <w:rPr>
                            <w:color w:val="121A16"/>
                            <w:spacing w:val="2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21A16"/>
                            <w:w w:val="95"/>
                            <w:sz w:val="20"/>
                          </w:rPr>
                          <w:t>Services</w:t>
                        </w:r>
                      </w:p>
                    </w:tc>
                    <w:tc>
                      <w:tcPr>
                        <w:tcW w:w="1317" w:type="dxa"/>
                      </w:tcPr>
                      <w:p w14:paraId="141161F9" w14:textId="77777777" w:rsidR="00B85A26" w:rsidRDefault="00210AEB">
                        <w:pPr>
                          <w:pStyle w:val="TableParagraph"/>
                          <w:spacing w:before="7" w:line="216" w:lineRule="exact"/>
                          <w:ind w:right="8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61D1B"/>
                            <w:sz w:val="20"/>
                          </w:rPr>
                          <w:t>526,383.58</w:t>
                        </w:r>
                      </w:p>
                    </w:tc>
                    <w:tc>
                      <w:tcPr>
                        <w:tcW w:w="1474" w:type="dxa"/>
                        <w:gridSpan w:val="2"/>
                      </w:tcPr>
                      <w:p w14:paraId="79E85948" w14:textId="77777777" w:rsidR="00B85A26" w:rsidRDefault="00210AEB">
                        <w:pPr>
                          <w:pStyle w:val="TableParagraph"/>
                          <w:spacing w:before="7" w:line="217" w:lineRule="exact"/>
                          <w:ind w:left="392"/>
                          <w:rPr>
                            <w:sz w:val="20"/>
                          </w:rPr>
                        </w:pPr>
                        <w:r>
                          <w:rPr>
                            <w:color w:val="18201E"/>
                            <w:sz w:val="20"/>
                          </w:rPr>
                          <w:t>515,112.91</w:t>
                        </w:r>
                      </w:p>
                    </w:tc>
                  </w:tr>
                  <w:tr w:rsidR="00B85A26" w14:paraId="07A0D711" w14:textId="77777777">
                    <w:trPr>
                      <w:trHeight w:val="233"/>
                    </w:trPr>
                    <w:tc>
                      <w:tcPr>
                        <w:tcW w:w="6681" w:type="dxa"/>
                      </w:tcPr>
                      <w:p w14:paraId="21D56A12" w14:textId="77777777" w:rsidR="00B85A26" w:rsidRDefault="00210AEB">
                        <w:pPr>
                          <w:pStyle w:val="TableParagraph"/>
                          <w:spacing w:line="213" w:lineRule="exact"/>
                          <w:ind w:left="254"/>
                          <w:rPr>
                            <w:sz w:val="20"/>
                          </w:rPr>
                        </w:pPr>
                        <w:r>
                          <w:rPr>
                            <w:color w:val="151D1A"/>
                            <w:sz w:val="20"/>
                          </w:rPr>
                          <w:t>Department</w:t>
                        </w:r>
                        <w:r>
                          <w:rPr>
                            <w:color w:val="151D1A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51D1A"/>
                            <w:sz w:val="20"/>
                          </w:rPr>
                          <w:t>of</w:t>
                        </w:r>
                        <w:r>
                          <w:rPr>
                            <w:color w:val="151D1A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51D1A"/>
                            <w:sz w:val="20"/>
                          </w:rPr>
                          <w:t>Social</w:t>
                        </w:r>
                        <w:r>
                          <w:rPr>
                            <w:color w:val="151D1A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51D1A"/>
                            <w:sz w:val="20"/>
                          </w:rPr>
                          <w:t>Services</w:t>
                        </w:r>
                        <w:r>
                          <w:rPr>
                            <w:color w:val="151D1A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51D1A"/>
                            <w:sz w:val="20"/>
                          </w:rPr>
                          <w:t>-</w:t>
                        </w:r>
                        <w:r>
                          <w:rPr>
                            <w:color w:val="151D1A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51D1A"/>
                            <w:sz w:val="20"/>
                          </w:rPr>
                          <w:t>DRC</w:t>
                        </w:r>
                      </w:p>
                    </w:tc>
                    <w:tc>
                      <w:tcPr>
                        <w:tcW w:w="1317" w:type="dxa"/>
                      </w:tcPr>
                      <w:p w14:paraId="1352EA0A" w14:textId="77777777" w:rsidR="00B85A26" w:rsidRDefault="00210AEB">
                        <w:pPr>
                          <w:pStyle w:val="TableParagraph"/>
                          <w:spacing w:line="213" w:lineRule="exact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71C1C"/>
                            <w:sz w:val="20"/>
                          </w:rPr>
                          <w:t>114,332.00</w:t>
                        </w:r>
                      </w:p>
                    </w:tc>
                    <w:tc>
                      <w:tcPr>
                        <w:tcW w:w="1474" w:type="dxa"/>
                        <w:gridSpan w:val="2"/>
                      </w:tcPr>
                      <w:p w14:paraId="6EE94FA1" w14:textId="77777777" w:rsidR="00B85A26" w:rsidRDefault="00B85A2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B85A26" w14:paraId="20B334CF" w14:textId="77777777">
                    <w:trPr>
                      <w:trHeight w:val="233"/>
                    </w:trPr>
                    <w:tc>
                      <w:tcPr>
                        <w:tcW w:w="6681" w:type="dxa"/>
                      </w:tcPr>
                      <w:p w14:paraId="40675927" w14:textId="77777777" w:rsidR="00B85A26" w:rsidRDefault="00210AEB">
                        <w:pPr>
                          <w:pStyle w:val="TableParagraph"/>
                          <w:spacing w:before="1" w:line="212" w:lineRule="exact"/>
                          <w:ind w:left="256"/>
                          <w:rPr>
                            <w:sz w:val="20"/>
                          </w:rPr>
                        </w:pPr>
                        <w:r>
                          <w:rPr>
                            <w:color w:val="121817"/>
                            <w:spacing w:val="-1"/>
                            <w:sz w:val="20"/>
                          </w:rPr>
                          <w:t>Department</w:t>
                        </w:r>
                        <w:r>
                          <w:rPr>
                            <w:color w:val="12181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21817"/>
                            <w:sz w:val="20"/>
                          </w:rPr>
                          <w:t>of</w:t>
                        </w:r>
                        <w:r>
                          <w:rPr>
                            <w:color w:val="12181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21817"/>
                            <w:sz w:val="20"/>
                          </w:rPr>
                          <w:t>Social</w:t>
                        </w:r>
                        <w:r>
                          <w:rPr>
                            <w:color w:val="12181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21817"/>
                            <w:sz w:val="20"/>
                          </w:rPr>
                          <w:t>Services</w:t>
                        </w:r>
                        <w:r>
                          <w:rPr>
                            <w:color w:val="121817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21817"/>
                            <w:sz w:val="20"/>
                          </w:rPr>
                          <w:t>-</w:t>
                        </w:r>
                        <w:r>
                          <w:rPr>
                            <w:color w:val="121817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21817"/>
                            <w:sz w:val="20"/>
                          </w:rPr>
                          <w:t>NDIS</w:t>
                        </w:r>
                      </w:p>
                    </w:tc>
                    <w:tc>
                      <w:tcPr>
                        <w:tcW w:w="1317" w:type="dxa"/>
                      </w:tcPr>
                      <w:p w14:paraId="57D40CED" w14:textId="77777777" w:rsidR="00B85A26" w:rsidRDefault="00210AEB">
                        <w:pPr>
                          <w:pStyle w:val="TableParagraph"/>
                          <w:spacing w:line="213" w:lineRule="exact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41B18"/>
                            <w:sz w:val="20"/>
                          </w:rPr>
                          <w:t>438,540.20</w:t>
                        </w:r>
                      </w:p>
                    </w:tc>
                    <w:tc>
                      <w:tcPr>
                        <w:tcW w:w="1474" w:type="dxa"/>
                        <w:gridSpan w:val="2"/>
                      </w:tcPr>
                      <w:p w14:paraId="7D00BF2E" w14:textId="77777777" w:rsidR="00B85A26" w:rsidRDefault="00210AEB">
                        <w:pPr>
                          <w:pStyle w:val="TableParagraph"/>
                          <w:spacing w:line="213" w:lineRule="exact"/>
                          <w:ind w:left="392"/>
                          <w:rPr>
                            <w:sz w:val="20"/>
                          </w:rPr>
                        </w:pPr>
                        <w:r>
                          <w:rPr>
                            <w:color w:val="131A17"/>
                            <w:sz w:val="20"/>
                          </w:rPr>
                          <w:t>414,000.00</w:t>
                        </w:r>
                      </w:p>
                    </w:tc>
                  </w:tr>
                  <w:tr w:rsidR="00B85A26" w14:paraId="7954BB7E" w14:textId="77777777">
                    <w:trPr>
                      <w:trHeight w:val="455"/>
                    </w:trPr>
                    <w:tc>
                      <w:tcPr>
                        <w:tcW w:w="6681" w:type="dxa"/>
                      </w:tcPr>
                      <w:p w14:paraId="15FDAEA9" w14:textId="77777777" w:rsidR="00B85A26" w:rsidRDefault="00210AEB">
                        <w:pPr>
                          <w:pStyle w:val="TableParagraph"/>
                          <w:spacing w:line="234" w:lineRule="exact"/>
                          <w:ind w:left="253" w:right="1144" w:hanging="2"/>
                          <w:rPr>
                            <w:sz w:val="20"/>
                          </w:rPr>
                        </w:pPr>
                        <w:r>
                          <w:rPr>
                            <w:color w:val="121C17"/>
                            <w:w w:val="95"/>
                            <w:sz w:val="20"/>
                          </w:rPr>
                          <w:t>Department</w:t>
                        </w:r>
                        <w:r>
                          <w:rPr>
                            <w:color w:val="121C17"/>
                            <w:spacing w:val="2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21C17"/>
                            <w:w w:val="95"/>
                            <w:sz w:val="20"/>
                          </w:rPr>
                          <w:t>of</w:t>
                        </w:r>
                        <w:r>
                          <w:rPr>
                            <w:color w:val="121C17"/>
                            <w:spacing w:val="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21C17"/>
                            <w:w w:val="95"/>
                            <w:sz w:val="20"/>
                          </w:rPr>
                          <w:t>Social</w:t>
                        </w:r>
                        <w:r>
                          <w:rPr>
                            <w:color w:val="121C17"/>
                            <w:spacing w:val="3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21C17"/>
                            <w:w w:val="95"/>
                            <w:sz w:val="20"/>
                          </w:rPr>
                          <w:t>Services</w:t>
                        </w:r>
                        <w:r>
                          <w:rPr>
                            <w:color w:val="121C17"/>
                            <w:spacing w:val="2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21C17"/>
                            <w:w w:val="95"/>
                            <w:sz w:val="20"/>
                          </w:rPr>
                          <w:t>-</w:t>
                        </w:r>
                        <w:r>
                          <w:rPr>
                            <w:color w:val="121C17"/>
                            <w:spacing w:val="2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21C17"/>
                            <w:w w:val="95"/>
                            <w:sz w:val="20"/>
                          </w:rPr>
                          <w:t>Decision</w:t>
                        </w:r>
                        <w:r>
                          <w:rPr>
                            <w:color w:val="121C17"/>
                            <w:spacing w:val="2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21C17"/>
                            <w:w w:val="95"/>
                            <w:sz w:val="20"/>
                          </w:rPr>
                          <w:t>Support</w:t>
                        </w:r>
                        <w:r>
                          <w:rPr>
                            <w:color w:val="121C17"/>
                            <w:spacing w:val="-5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41B18"/>
                            <w:sz w:val="20"/>
                          </w:rPr>
                          <w:t>Department</w:t>
                        </w:r>
                        <w:r>
                          <w:rPr>
                            <w:color w:val="141B18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41B18"/>
                            <w:sz w:val="20"/>
                          </w:rPr>
                          <w:t>of</w:t>
                        </w:r>
                        <w:r>
                          <w:rPr>
                            <w:color w:val="141B18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41B18"/>
                            <w:sz w:val="20"/>
                          </w:rPr>
                          <w:t>Social</w:t>
                        </w:r>
                        <w:r>
                          <w:rPr>
                            <w:color w:val="141B18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41B18"/>
                            <w:sz w:val="20"/>
                          </w:rPr>
                          <w:t>Services</w:t>
                        </w:r>
                        <w:r>
                          <w:rPr>
                            <w:color w:val="141B18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41B18"/>
                            <w:sz w:val="20"/>
                          </w:rPr>
                          <w:t>-</w:t>
                        </w:r>
                        <w:r>
                          <w:rPr>
                            <w:color w:val="141B18"/>
                            <w:spacing w:val="-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41B18"/>
                            <w:sz w:val="20"/>
                          </w:rPr>
                          <w:t>CoSP</w:t>
                        </w:r>
                        <w:proofErr w:type="spellEnd"/>
                      </w:p>
                    </w:tc>
                    <w:tc>
                      <w:tcPr>
                        <w:tcW w:w="1317" w:type="dxa"/>
                      </w:tcPr>
                      <w:p w14:paraId="40224B7B" w14:textId="77777777" w:rsidR="00B85A26" w:rsidRDefault="00210AEB">
                        <w:pPr>
                          <w:pStyle w:val="TableParagraph"/>
                          <w:spacing w:line="237" w:lineRule="exact"/>
                          <w:ind w:right="7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41D1B"/>
                            <w:sz w:val="20"/>
                          </w:rPr>
                          <w:t>218,328.00</w:t>
                        </w:r>
                      </w:p>
                    </w:tc>
                    <w:tc>
                      <w:tcPr>
                        <w:tcW w:w="1474" w:type="dxa"/>
                        <w:gridSpan w:val="2"/>
                      </w:tcPr>
                      <w:p w14:paraId="7EB68F76" w14:textId="77777777" w:rsidR="00B85A26" w:rsidRDefault="00210AEB">
                        <w:pPr>
                          <w:pStyle w:val="TableParagraph"/>
                          <w:spacing w:line="234" w:lineRule="exact"/>
                          <w:ind w:left="389"/>
                          <w:rPr>
                            <w:sz w:val="20"/>
                          </w:rPr>
                        </w:pPr>
                        <w:r>
                          <w:rPr>
                            <w:color w:val="121B18"/>
                            <w:sz w:val="20"/>
                          </w:rPr>
                          <w:t>101,162.00</w:t>
                        </w:r>
                      </w:p>
                      <w:p w14:paraId="3CAAA3A5" w14:textId="77777777" w:rsidR="00B85A26" w:rsidRDefault="00210AEB">
                        <w:pPr>
                          <w:pStyle w:val="TableParagraph"/>
                          <w:spacing w:line="202" w:lineRule="exact"/>
                          <w:ind w:left="497"/>
                          <w:rPr>
                            <w:sz w:val="20"/>
                          </w:rPr>
                        </w:pPr>
                        <w:r>
                          <w:rPr>
                            <w:color w:val="131C18"/>
                            <w:sz w:val="20"/>
                          </w:rPr>
                          <w:t>13,215.00</w:t>
                        </w:r>
                      </w:p>
                    </w:tc>
                  </w:tr>
                  <w:tr w:rsidR="00B85A26" w14:paraId="66D1DFA7" w14:textId="77777777">
                    <w:trPr>
                      <w:trHeight w:val="231"/>
                    </w:trPr>
                    <w:tc>
                      <w:tcPr>
                        <w:tcW w:w="6681" w:type="dxa"/>
                      </w:tcPr>
                      <w:p w14:paraId="42A9C6B6" w14:textId="77777777" w:rsidR="00B85A26" w:rsidRDefault="00210AEB">
                        <w:pPr>
                          <w:pStyle w:val="TableParagraph"/>
                          <w:spacing w:line="212" w:lineRule="exact"/>
                          <w:ind w:left="255"/>
                          <w:rPr>
                            <w:sz w:val="20"/>
                          </w:rPr>
                        </w:pPr>
                        <w:r>
                          <w:rPr>
                            <w:color w:val="121B18"/>
                            <w:w w:val="95"/>
                            <w:sz w:val="20"/>
                          </w:rPr>
                          <w:t>Department</w:t>
                        </w:r>
                        <w:r>
                          <w:rPr>
                            <w:color w:val="121B18"/>
                            <w:spacing w:val="2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21B18"/>
                            <w:w w:val="95"/>
                            <w:sz w:val="20"/>
                          </w:rPr>
                          <w:t>of</w:t>
                        </w:r>
                        <w:r>
                          <w:rPr>
                            <w:color w:val="121B18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21B18"/>
                            <w:w w:val="95"/>
                            <w:sz w:val="20"/>
                          </w:rPr>
                          <w:t>Justice</w:t>
                        </w:r>
                        <w:r>
                          <w:rPr>
                            <w:color w:val="121B18"/>
                            <w:spacing w:val="2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21B18"/>
                            <w:w w:val="95"/>
                            <w:sz w:val="20"/>
                          </w:rPr>
                          <w:t>&amp;</w:t>
                        </w:r>
                        <w:r>
                          <w:rPr>
                            <w:color w:val="121B18"/>
                            <w:spacing w:val="1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21B18"/>
                            <w:w w:val="95"/>
                            <w:sz w:val="20"/>
                          </w:rPr>
                          <w:t>Attorney-General</w:t>
                        </w:r>
                      </w:p>
                    </w:tc>
                    <w:tc>
                      <w:tcPr>
                        <w:tcW w:w="1317" w:type="dxa"/>
                      </w:tcPr>
                      <w:p w14:paraId="06390A5D" w14:textId="77777777" w:rsidR="00B85A26" w:rsidRDefault="00210AEB">
                        <w:pPr>
                          <w:pStyle w:val="TableParagraph"/>
                          <w:spacing w:line="212" w:lineRule="exact"/>
                          <w:ind w:right="7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C18"/>
                            <w:sz w:val="20"/>
                          </w:rPr>
                          <w:t>560,703.50</w:t>
                        </w:r>
                      </w:p>
                    </w:tc>
                    <w:tc>
                      <w:tcPr>
                        <w:tcW w:w="140" w:type="dxa"/>
                      </w:tcPr>
                      <w:p w14:paraId="554F47E2" w14:textId="77777777" w:rsidR="00B85A26" w:rsidRDefault="00B85A2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34" w:type="dxa"/>
                      </w:tcPr>
                      <w:p w14:paraId="5D85887C" w14:textId="77777777" w:rsidR="00B85A26" w:rsidRDefault="00210AEB">
                        <w:pPr>
                          <w:pStyle w:val="TableParagraph"/>
                          <w:spacing w:line="212" w:lineRule="exact"/>
                          <w:ind w:right="8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41D1A"/>
                            <w:sz w:val="20"/>
                          </w:rPr>
                          <w:t>487,255.18</w:t>
                        </w:r>
                      </w:p>
                    </w:tc>
                  </w:tr>
                  <w:tr w:rsidR="00B85A26" w14:paraId="6F752D35" w14:textId="77777777">
                    <w:trPr>
                      <w:trHeight w:val="234"/>
                    </w:trPr>
                    <w:tc>
                      <w:tcPr>
                        <w:tcW w:w="6681" w:type="dxa"/>
                      </w:tcPr>
                      <w:p w14:paraId="1C7DE502" w14:textId="77777777" w:rsidR="00B85A26" w:rsidRDefault="00210AEB">
                        <w:pPr>
                          <w:pStyle w:val="TableParagraph"/>
                          <w:spacing w:before="1" w:line="213" w:lineRule="exact"/>
                          <w:ind w:left="260"/>
                          <w:rPr>
                            <w:sz w:val="20"/>
                          </w:rPr>
                        </w:pPr>
                        <w:r>
                          <w:rPr>
                            <w:color w:val="101513"/>
                            <w:sz w:val="20"/>
                          </w:rPr>
                          <w:t>Legal</w:t>
                        </w:r>
                        <w:r>
                          <w:rPr>
                            <w:color w:val="101513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01513"/>
                            <w:sz w:val="20"/>
                          </w:rPr>
                          <w:t>Aid</w:t>
                        </w:r>
                      </w:p>
                    </w:tc>
                    <w:tc>
                      <w:tcPr>
                        <w:tcW w:w="1317" w:type="dxa"/>
                      </w:tcPr>
                      <w:p w14:paraId="24C74150" w14:textId="77777777" w:rsidR="00B85A26" w:rsidRDefault="00B85A2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0" w:type="dxa"/>
                      </w:tcPr>
                      <w:p w14:paraId="0B216DC3" w14:textId="77777777" w:rsidR="00B85A26" w:rsidRDefault="00B85A2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34" w:type="dxa"/>
                      </w:tcPr>
                      <w:p w14:paraId="1C7C8132" w14:textId="77777777" w:rsidR="00B85A26" w:rsidRDefault="00210AEB">
                        <w:pPr>
                          <w:pStyle w:val="TableParagraph"/>
                          <w:spacing w:line="214" w:lineRule="exact"/>
                          <w:ind w:right="8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11614"/>
                            <w:sz w:val="20"/>
                          </w:rPr>
                          <w:t>20,000.00</w:t>
                        </w:r>
                      </w:p>
                    </w:tc>
                  </w:tr>
                  <w:tr w:rsidR="00B85A26" w14:paraId="72CC9F1B" w14:textId="77777777">
                    <w:trPr>
                      <w:trHeight w:val="356"/>
                    </w:trPr>
                    <w:tc>
                      <w:tcPr>
                        <w:tcW w:w="6681" w:type="dxa"/>
                      </w:tcPr>
                      <w:p w14:paraId="7D54467B" w14:textId="77777777" w:rsidR="00B85A26" w:rsidRDefault="00210AEB">
                        <w:pPr>
                          <w:pStyle w:val="TableParagraph"/>
                          <w:ind w:left="257"/>
                          <w:rPr>
                            <w:sz w:val="20"/>
                          </w:rPr>
                        </w:pPr>
                        <w:r>
                          <w:rPr>
                            <w:color w:val="171D1A"/>
                            <w:sz w:val="20"/>
                          </w:rPr>
                          <w:t>Qld</w:t>
                        </w:r>
                        <w:r>
                          <w:rPr>
                            <w:color w:val="171D1A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71D1A"/>
                            <w:sz w:val="20"/>
                          </w:rPr>
                          <w:t>Department</w:t>
                        </w:r>
                        <w:r>
                          <w:rPr>
                            <w:color w:val="171D1A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71D1A"/>
                            <w:sz w:val="20"/>
                          </w:rPr>
                          <w:t>of</w:t>
                        </w:r>
                        <w:r>
                          <w:rPr>
                            <w:color w:val="171D1A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71D1A"/>
                            <w:sz w:val="20"/>
                          </w:rPr>
                          <w:t>Education</w:t>
                        </w:r>
                        <w:r>
                          <w:rPr>
                            <w:color w:val="171D1A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71D1A"/>
                            <w:sz w:val="20"/>
                          </w:rPr>
                          <w:t>&amp;</w:t>
                        </w:r>
                        <w:r>
                          <w:rPr>
                            <w:color w:val="171D1A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71D1A"/>
                            <w:sz w:val="20"/>
                          </w:rPr>
                          <w:t>Training</w:t>
                        </w:r>
                      </w:p>
                    </w:tc>
                    <w:tc>
                      <w:tcPr>
                        <w:tcW w:w="1317" w:type="dxa"/>
                        <w:tcBorders>
                          <w:bottom w:val="single" w:sz="8" w:space="0" w:color="44504B"/>
                        </w:tcBorders>
                      </w:tcPr>
                      <w:p w14:paraId="2520E32F" w14:textId="77777777" w:rsidR="00B85A26" w:rsidRDefault="00210AEB">
                        <w:pPr>
                          <w:pStyle w:val="TableParagraph"/>
                          <w:spacing w:line="238" w:lineRule="exact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61B1A"/>
                            <w:sz w:val="20"/>
                          </w:rPr>
                          <w:t>51,504.40</w:t>
                        </w:r>
                      </w:p>
                    </w:tc>
                    <w:tc>
                      <w:tcPr>
                        <w:tcW w:w="140" w:type="dxa"/>
                      </w:tcPr>
                      <w:p w14:paraId="79B83758" w14:textId="77777777" w:rsidR="00B85A26" w:rsidRDefault="00B85A2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34" w:type="dxa"/>
                        <w:tcBorders>
                          <w:bottom w:val="single" w:sz="8" w:space="0" w:color="3B4444"/>
                        </w:tcBorders>
                      </w:tcPr>
                      <w:p w14:paraId="2B3030CB" w14:textId="77777777" w:rsidR="00B85A26" w:rsidRDefault="00B85A2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B85A26" w14:paraId="2AF07159" w14:textId="77777777">
                    <w:trPr>
                      <w:trHeight w:val="331"/>
                    </w:trPr>
                    <w:tc>
                      <w:tcPr>
                        <w:tcW w:w="6681" w:type="dxa"/>
                      </w:tcPr>
                      <w:p w14:paraId="2F00B3F7" w14:textId="77777777" w:rsidR="00B85A26" w:rsidRDefault="00B85A2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17" w:type="dxa"/>
                        <w:tcBorders>
                          <w:top w:val="single" w:sz="8" w:space="0" w:color="44504B"/>
                        </w:tcBorders>
                      </w:tcPr>
                      <w:p w14:paraId="4904C699" w14:textId="77777777" w:rsidR="00B85A26" w:rsidRDefault="00210AEB">
                        <w:pPr>
                          <w:pStyle w:val="TableParagraph"/>
                          <w:spacing w:before="85" w:line="223" w:lineRule="exact"/>
                          <w:ind w:right="8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71C1B"/>
                            <w:sz w:val="20"/>
                          </w:rPr>
                          <w:t>1,909,791.68</w:t>
                        </w:r>
                      </w:p>
                    </w:tc>
                    <w:tc>
                      <w:tcPr>
                        <w:tcW w:w="140" w:type="dxa"/>
                      </w:tcPr>
                      <w:p w14:paraId="5743BA71" w14:textId="77777777" w:rsidR="00B85A26" w:rsidRDefault="00B85A2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34" w:type="dxa"/>
                        <w:tcBorders>
                          <w:top w:val="single" w:sz="8" w:space="0" w:color="3B4444"/>
                        </w:tcBorders>
                      </w:tcPr>
                      <w:p w14:paraId="5C54593D" w14:textId="77777777" w:rsidR="00B85A26" w:rsidRDefault="00210AEB">
                        <w:pPr>
                          <w:pStyle w:val="TableParagraph"/>
                          <w:spacing w:before="86" w:line="225" w:lineRule="exact"/>
                          <w:ind w:right="8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A17"/>
                            <w:sz w:val="20"/>
                          </w:rPr>
                          <w:t>1,550,745.09</w:t>
                        </w:r>
                      </w:p>
                    </w:tc>
                  </w:tr>
                  <w:tr w:rsidR="00B85A26" w14:paraId="1B2E839F" w14:textId="77777777">
                    <w:trPr>
                      <w:trHeight w:val="458"/>
                    </w:trPr>
                    <w:tc>
                      <w:tcPr>
                        <w:tcW w:w="6681" w:type="dxa"/>
                      </w:tcPr>
                      <w:p w14:paraId="6539244B" w14:textId="77777777" w:rsidR="00B85A26" w:rsidRDefault="00210AEB">
                        <w:pPr>
                          <w:pStyle w:val="TableParagraph"/>
                          <w:spacing w:line="230" w:lineRule="exact"/>
                          <w:ind w:left="5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92E2C"/>
                            <w:sz w:val="20"/>
                          </w:rPr>
                          <w:t>Other</w:t>
                        </w:r>
                        <w:r>
                          <w:rPr>
                            <w:b/>
                            <w:color w:val="292E2C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92E2C"/>
                            <w:sz w:val="20"/>
                          </w:rPr>
                          <w:t>Revenue</w:t>
                        </w:r>
                      </w:p>
                      <w:p w14:paraId="5C323D97" w14:textId="77777777" w:rsidR="00B85A26" w:rsidRDefault="00210AEB">
                        <w:pPr>
                          <w:pStyle w:val="TableParagraph"/>
                          <w:spacing w:line="208" w:lineRule="exact"/>
                          <w:ind w:left="261"/>
                          <w:rPr>
                            <w:sz w:val="20"/>
                          </w:rPr>
                        </w:pPr>
                        <w:r>
                          <w:rPr>
                            <w:color w:val="121A16"/>
                            <w:sz w:val="20"/>
                          </w:rPr>
                          <w:t>Non-Recurrent</w:t>
                        </w:r>
                        <w:r>
                          <w:rPr>
                            <w:color w:val="121A16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21A16"/>
                            <w:sz w:val="20"/>
                          </w:rPr>
                          <w:t>Funding</w:t>
                        </w:r>
                      </w:p>
                    </w:tc>
                    <w:tc>
                      <w:tcPr>
                        <w:tcW w:w="1317" w:type="dxa"/>
                      </w:tcPr>
                      <w:p w14:paraId="0E71BCB9" w14:textId="77777777" w:rsidR="00B85A26" w:rsidRDefault="00B85A26"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 w14:paraId="3C61CA24" w14:textId="77777777" w:rsidR="00B85A26" w:rsidRDefault="00210AEB">
                        <w:pPr>
                          <w:pStyle w:val="TableParagraph"/>
                          <w:spacing w:line="217" w:lineRule="exact"/>
                          <w:ind w:right="7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21816"/>
                            <w:sz w:val="20"/>
                          </w:rPr>
                          <w:t>7,500.00</w:t>
                        </w:r>
                      </w:p>
                    </w:tc>
                    <w:tc>
                      <w:tcPr>
                        <w:tcW w:w="140" w:type="dxa"/>
                      </w:tcPr>
                      <w:p w14:paraId="0E94A51E" w14:textId="77777777" w:rsidR="00B85A26" w:rsidRDefault="00B85A2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34" w:type="dxa"/>
                      </w:tcPr>
                      <w:p w14:paraId="778F21CC" w14:textId="77777777" w:rsidR="00B85A26" w:rsidRDefault="00B85A26">
                        <w:pPr>
                          <w:pStyle w:val="TableParagraph"/>
                          <w:spacing w:before="5"/>
                          <w:rPr>
                            <w:b/>
                            <w:sz w:val="18"/>
                          </w:rPr>
                        </w:pPr>
                      </w:p>
                      <w:p w14:paraId="49108E43" w14:textId="77777777" w:rsidR="00B85A26" w:rsidRDefault="00210AEB">
                        <w:pPr>
                          <w:pStyle w:val="TableParagraph"/>
                          <w:spacing w:line="216" w:lineRule="exact"/>
                          <w:ind w:right="8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21715"/>
                            <w:sz w:val="20"/>
                          </w:rPr>
                          <w:t>7,500.00</w:t>
                        </w:r>
                      </w:p>
                    </w:tc>
                  </w:tr>
                  <w:tr w:rsidR="00B85A26" w14:paraId="04B5C7CE" w14:textId="77777777">
                    <w:trPr>
                      <w:trHeight w:val="233"/>
                    </w:trPr>
                    <w:tc>
                      <w:tcPr>
                        <w:tcW w:w="6681" w:type="dxa"/>
                      </w:tcPr>
                      <w:p w14:paraId="627C3816" w14:textId="77777777" w:rsidR="00B85A26" w:rsidRDefault="00210AEB">
                        <w:pPr>
                          <w:pStyle w:val="TableParagraph"/>
                          <w:spacing w:before="1" w:line="212" w:lineRule="exact"/>
                          <w:ind w:left="262"/>
                          <w:rPr>
                            <w:sz w:val="20"/>
                          </w:rPr>
                        </w:pPr>
                        <w:r>
                          <w:rPr>
                            <w:color w:val="151D1A"/>
                            <w:sz w:val="20"/>
                          </w:rPr>
                          <w:t>MHRT</w:t>
                        </w:r>
                        <w:r>
                          <w:rPr>
                            <w:color w:val="151D1A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51D1A"/>
                            <w:sz w:val="20"/>
                          </w:rPr>
                          <w:t>Centre</w:t>
                        </w:r>
                        <w:r>
                          <w:rPr>
                            <w:color w:val="151D1A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51D1A"/>
                            <w:sz w:val="20"/>
                          </w:rPr>
                          <w:t>Generated</w:t>
                        </w:r>
                      </w:p>
                    </w:tc>
                    <w:tc>
                      <w:tcPr>
                        <w:tcW w:w="1317" w:type="dxa"/>
                      </w:tcPr>
                      <w:p w14:paraId="52808F37" w14:textId="77777777" w:rsidR="00B85A26" w:rsidRDefault="00210AEB">
                        <w:pPr>
                          <w:pStyle w:val="TableParagraph"/>
                          <w:spacing w:line="214" w:lineRule="exact"/>
                          <w:ind w:right="8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81F1D"/>
                            <w:sz w:val="20"/>
                          </w:rPr>
                          <w:t>647,139.21</w:t>
                        </w:r>
                      </w:p>
                    </w:tc>
                    <w:tc>
                      <w:tcPr>
                        <w:tcW w:w="140" w:type="dxa"/>
                      </w:tcPr>
                      <w:p w14:paraId="2903080D" w14:textId="77777777" w:rsidR="00B85A26" w:rsidRDefault="00B85A2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34" w:type="dxa"/>
                      </w:tcPr>
                      <w:p w14:paraId="745890BE" w14:textId="77777777" w:rsidR="00B85A26" w:rsidRDefault="00210AEB">
                        <w:pPr>
                          <w:pStyle w:val="TableParagraph"/>
                          <w:spacing w:line="214" w:lineRule="exact"/>
                          <w:ind w:right="8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71E1D"/>
                            <w:sz w:val="20"/>
                          </w:rPr>
                          <w:t>493,878.64</w:t>
                        </w:r>
                      </w:p>
                    </w:tc>
                  </w:tr>
                  <w:tr w:rsidR="00B85A26" w14:paraId="5942E07A" w14:textId="77777777">
                    <w:trPr>
                      <w:trHeight w:val="232"/>
                    </w:trPr>
                    <w:tc>
                      <w:tcPr>
                        <w:tcW w:w="6681" w:type="dxa"/>
                      </w:tcPr>
                      <w:p w14:paraId="4CBEEA33" w14:textId="77777777" w:rsidR="00B85A26" w:rsidRDefault="00210AEB">
                        <w:pPr>
                          <w:pStyle w:val="TableParagraph"/>
                          <w:spacing w:line="213" w:lineRule="exact"/>
                          <w:ind w:left="247"/>
                          <w:rPr>
                            <w:sz w:val="20"/>
                          </w:rPr>
                        </w:pPr>
                        <w:r>
                          <w:rPr>
                            <w:color w:val="151D1C"/>
                            <w:sz w:val="20"/>
                          </w:rPr>
                          <w:t>HRLS</w:t>
                        </w:r>
                        <w:r>
                          <w:rPr>
                            <w:color w:val="151D1C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51D1C"/>
                            <w:sz w:val="20"/>
                          </w:rPr>
                          <w:t>Centre</w:t>
                        </w:r>
                        <w:r>
                          <w:rPr>
                            <w:color w:val="151D1C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51D1C"/>
                            <w:sz w:val="20"/>
                          </w:rPr>
                          <w:t>Generated</w:t>
                        </w:r>
                      </w:p>
                    </w:tc>
                    <w:tc>
                      <w:tcPr>
                        <w:tcW w:w="1317" w:type="dxa"/>
                      </w:tcPr>
                      <w:p w14:paraId="532B817D" w14:textId="77777777" w:rsidR="00B85A26" w:rsidRDefault="00210AEB">
                        <w:pPr>
                          <w:pStyle w:val="TableParagraph"/>
                          <w:spacing w:line="213" w:lineRule="exact"/>
                          <w:ind w:right="8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11514"/>
                            <w:sz w:val="20"/>
                          </w:rPr>
                          <w:t>2,000.00</w:t>
                        </w:r>
                      </w:p>
                    </w:tc>
                    <w:tc>
                      <w:tcPr>
                        <w:tcW w:w="140" w:type="dxa"/>
                      </w:tcPr>
                      <w:p w14:paraId="471385E1" w14:textId="77777777" w:rsidR="00B85A26" w:rsidRDefault="00B85A2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34" w:type="dxa"/>
                      </w:tcPr>
                      <w:p w14:paraId="5303F10A" w14:textId="77777777" w:rsidR="00B85A26" w:rsidRDefault="00210AEB">
                        <w:pPr>
                          <w:pStyle w:val="TableParagraph"/>
                          <w:spacing w:line="213" w:lineRule="exact"/>
                          <w:ind w:right="8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01514"/>
                            <w:sz w:val="20"/>
                          </w:rPr>
                          <w:t>14,000.00</w:t>
                        </w:r>
                      </w:p>
                    </w:tc>
                  </w:tr>
                  <w:tr w:rsidR="00B85A26" w14:paraId="4F1BB066" w14:textId="77777777">
                    <w:trPr>
                      <w:trHeight w:val="356"/>
                    </w:trPr>
                    <w:tc>
                      <w:tcPr>
                        <w:tcW w:w="6681" w:type="dxa"/>
                      </w:tcPr>
                      <w:p w14:paraId="75AA8BF9" w14:textId="77777777" w:rsidR="00B85A26" w:rsidRDefault="00210AEB">
                        <w:pPr>
                          <w:pStyle w:val="TableParagraph"/>
                          <w:spacing w:before="1"/>
                          <w:ind w:left="250"/>
                          <w:rPr>
                            <w:sz w:val="20"/>
                          </w:rPr>
                        </w:pPr>
                        <w:r>
                          <w:rPr>
                            <w:color w:val="16201F"/>
                            <w:sz w:val="20"/>
                          </w:rPr>
                          <w:t>Interest</w:t>
                        </w:r>
                      </w:p>
                    </w:tc>
                    <w:tc>
                      <w:tcPr>
                        <w:tcW w:w="1317" w:type="dxa"/>
                        <w:tcBorders>
                          <w:bottom w:val="single" w:sz="8" w:space="0" w:color="3B4744"/>
                        </w:tcBorders>
                      </w:tcPr>
                      <w:p w14:paraId="2AC8BFA0" w14:textId="77777777" w:rsidR="00B85A26" w:rsidRDefault="00210AEB">
                        <w:pPr>
                          <w:pStyle w:val="TableParagraph"/>
                          <w:spacing w:line="238" w:lineRule="exact"/>
                          <w:ind w:right="9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51F1C"/>
                            <w:sz w:val="20"/>
                          </w:rPr>
                          <w:t>5,594.34</w:t>
                        </w:r>
                      </w:p>
                    </w:tc>
                    <w:tc>
                      <w:tcPr>
                        <w:tcW w:w="140" w:type="dxa"/>
                      </w:tcPr>
                      <w:p w14:paraId="726C33D0" w14:textId="77777777" w:rsidR="00B85A26" w:rsidRDefault="00B85A2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34" w:type="dxa"/>
                        <w:tcBorders>
                          <w:bottom w:val="single" w:sz="8" w:space="0" w:color="404744"/>
                        </w:tcBorders>
                      </w:tcPr>
                      <w:p w14:paraId="3C0CB8D6" w14:textId="77777777" w:rsidR="00B85A26" w:rsidRDefault="00210AEB">
                        <w:pPr>
                          <w:pStyle w:val="TableParagraph"/>
                          <w:spacing w:line="238" w:lineRule="exact"/>
                          <w:ind w:right="8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21B17"/>
                            <w:sz w:val="20"/>
                          </w:rPr>
                          <w:t>11,700.92</w:t>
                        </w:r>
                      </w:p>
                    </w:tc>
                  </w:tr>
                  <w:tr w:rsidR="00B85A26" w14:paraId="49FAFF54" w14:textId="77777777">
                    <w:trPr>
                      <w:trHeight w:val="439"/>
                    </w:trPr>
                    <w:tc>
                      <w:tcPr>
                        <w:tcW w:w="6681" w:type="dxa"/>
                      </w:tcPr>
                      <w:p w14:paraId="744B1DE8" w14:textId="77777777" w:rsidR="00B85A26" w:rsidRDefault="00210AEB">
                        <w:pPr>
                          <w:pStyle w:val="TableParagraph"/>
                          <w:spacing w:before="88"/>
                          <w:ind w:left="5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82F2C"/>
                            <w:sz w:val="20"/>
                          </w:rPr>
                          <w:t>TOTAL</w:t>
                        </w:r>
                        <w:r>
                          <w:rPr>
                            <w:b/>
                            <w:color w:val="282F2C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82F2C"/>
                            <w:sz w:val="20"/>
                          </w:rPr>
                          <w:t>REVENUE</w:t>
                        </w:r>
                      </w:p>
                    </w:tc>
                    <w:tc>
                      <w:tcPr>
                        <w:tcW w:w="1317" w:type="dxa"/>
                        <w:tcBorders>
                          <w:top w:val="single" w:sz="8" w:space="0" w:color="3B4744"/>
                        </w:tcBorders>
                      </w:tcPr>
                      <w:p w14:paraId="00C739DB" w14:textId="77777777" w:rsidR="00B85A26" w:rsidRDefault="00210AEB">
                        <w:pPr>
                          <w:pStyle w:val="TableParagraph"/>
                          <w:spacing w:before="86"/>
                          <w:ind w:right="8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41D1A"/>
                            <w:sz w:val="20"/>
                          </w:rPr>
                          <w:t>2,572,025.23</w:t>
                        </w:r>
                      </w:p>
                    </w:tc>
                    <w:tc>
                      <w:tcPr>
                        <w:tcW w:w="140" w:type="dxa"/>
                      </w:tcPr>
                      <w:p w14:paraId="760341AD" w14:textId="77777777" w:rsidR="00B85A26" w:rsidRDefault="00B85A2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34" w:type="dxa"/>
                        <w:tcBorders>
                          <w:top w:val="single" w:sz="8" w:space="0" w:color="404744"/>
                        </w:tcBorders>
                      </w:tcPr>
                      <w:p w14:paraId="75FB6FC0" w14:textId="77777777" w:rsidR="00B85A26" w:rsidRDefault="00210AEB">
                        <w:pPr>
                          <w:pStyle w:val="TableParagraph"/>
                          <w:spacing w:before="85"/>
                          <w:ind w:right="8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51D1B"/>
                            <w:sz w:val="20"/>
                          </w:rPr>
                          <w:t>2,077,824.65</w:t>
                        </w:r>
                      </w:p>
                    </w:tc>
                  </w:tr>
                  <w:tr w:rsidR="00B85A26" w14:paraId="7900B469" w14:textId="77777777">
                    <w:trPr>
                      <w:trHeight w:val="348"/>
                    </w:trPr>
                    <w:tc>
                      <w:tcPr>
                        <w:tcW w:w="6681" w:type="dxa"/>
                      </w:tcPr>
                      <w:p w14:paraId="3D22069E" w14:textId="77777777" w:rsidR="00B85A26" w:rsidRDefault="00210AEB">
                        <w:pPr>
                          <w:pStyle w:val="TableParagraph"/>
                          <w:spacing w:before="115" w:line="213" w:lineRule="exact"/>
                          <w:ind w:left="5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C2724"/>
                            <w:sz w:val="20"/>
                          </w:rPr>
                          <w:t>Other</w:t>
                        </w:r>
                        <w:r>
                          <w:rPr>
                            <w:b/>
                            <w:color w:val="1C2724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C2724"/>
                            <w:sz w:val="20"/>
                          </w:rPr>
                          <w:t>Income</w:t>
                        </w:r>
                      </w:p>
                    </w:tc>
                    <w:tc>
                      <w:tcPr>
                        <w:tcW w:w="1317" w:type="dxa"/>
                      </w:tcPr>
                      <w:p w14:paraId="5D64B1B7" w14:textId="77777777" w:rsidR="00B85A26" w:rsidRDefault="00B85A2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0" w:type="dxa"/>
                      </w:tcPr>
                      <w:p w14:paraId="7B029CE8" w14:textId="77777777" w:rsidR="00B85A26" w:rsidRDefault="00B85A2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34" w:type="dxa"/>
                      </w:tcPr>
                      <w:p w14:paraId="2E4A71E9" w14:textId="77777777" w:rsidR="00B85A26" w:rsidRDefault="00B85A2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B85A26" w14:paraId="26D82D83" w14:textId="77777777">
                    <w:trPr>
                      <w:trHeight w:val="233"/>
                    </w:trPr>
                    <w:tc>
                      <w:tcPr>
                        <w:tcW w:w="6681" w:type="dxa"/>
                      </w:tcPr>
                      <w:p w14:paraId="2B1605E6" w14:textId="77777777" w:rsidR="00B85A26" w:rsidRDefault="00210AEB">
                        <w:pPr>
                          <w:pStyle w:val="TableParagraph"/>
                          <w:spacing w:before="1" w:line="213" w:lineRule="exact"/>
                          <w:ind w:left="253"/>
                          <w:rPr>
                            <w:sz w:val="20"/>
                          </w:rPr>
                        </w:pPr>
                        <w:r>
                          <w:rPr>
                            <w:color w:val="0F1513"/>
                            <w:sz w:val="20"/>
                          </w:rPr>
                          <w:t>Donations</w:t>
                        </w:r>
                      </w:p>
                    </w:tc>
                    <w:tc>
                      <w:tcPr>
                        <w:tcW w:w="1317" w:type="dxa"/>
                      </w:tcPr>
                      <w:p w14:paraId="06ED15CF" w14:textId="77777777" w:rsidR="00B85A26" w:rsidRDefault="00210AEB">
                        <w:pPr>
                          <w:pStyle w:val="TableParagraph"/>
                          <w:spacing w:line="214" w:lineRule="exact"/>
                          <w:ind w:right="7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B18"/>
                            <w:sz w:val="20"/>
                          </w:rPr>
                          <w:t>27,368.00</w:t>
                        </w:r>
                      </w:p>
                    </w:tc>
                    <w:tc>
                      <w:tcPr>
                        <w:tcW w:w="140" w:type="dxa"/>
                      </w:tcPr>
                      <w:p w14:paraId="506A6417" w14:textId="77777777" w:rsidR="00B85A26" w:rsidRDefault="00B85A2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34" w:type="dxa"/>
                      </w:tcPr>
                      <w:p w14:paraId="1C8EA18C" w14:textId="77777777" w:rsidR="00B85A26" w:rsidRDefault="00210AEB">
                        <w:pPr>
                          <w:pStyle w:val="TableParagraph"/>
                          <w:spacing w:line="214" w:lineRule="exact"/>
                          <w:ind w:right="9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31C18"/>
                            <w:sz w:val="20"/>
                          </w:rPr>
                          <w:t>26,998.06</w:t>
                        </w:r>
                      </w:p>
                    </w:tc>
                  </w:tr>
                  <w:tr w:rsidR="00B85A26" w14:paraId="115BAFC8" w14:textId="77777777">
                    <w:trPr>
                      <w:trHeight w:val="233"/>
                    </w:trPr>
                    <w:tc>
                      <w:tcPr>
                        <w:tcW w:w="6681" w:type="dxa"/>
                      </w:tcPr>
                      <w:p w14:paraId="4E56B02A" w14:textId="77777777" w:rsidR="00B85A26" w:rsidRDefault="00210AEB">
                        <w:pPr>
                          <w:pStyle w:val="TableParagraph"/>
                          <w:spacing w:line="213" w:lineRule="exact"/>
                          <w:ind w:left="255"/>
                          <w:rPr>
                            <w:sz w:val="20"/>
                          </w:rPr>
                        </w:pPr>
                        <w:r>
                          <w:rPr>
                            <w:color w:val="151D1B"/>
                            <w:sz w:val="20"/>
                          </w:rPr>
                          <w:t>Memberships</w:t>
                        </w:r>
                      </w:p>
                    </w:tc>
                    <w:tc>
                      <w:tcPr>
                        <w:tcW w:w="1317" w:type="dxa"/>
                      </w:tcPr>
                      <w:p w14:paraId="6EB11039" w14:textId="77777777" w:rsidR="00B85A26" w:rsidRDefault="00210AEB">
                        <w:pPr>
                          <w:pStyle w:val="TableParagraph"/>
                          <w:spacing w:line="213" w:lineRule="exact"/>
                          <w:ind w:right="7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51D1B"/>
                            <w:sz w:val="20"/>
                          </w:rPr>
                          <w:t>1,063.54</w:t>
                        </w:r>
                      </w:p>
                    </w:tc>
                    <w:tc>
                      <w:tcPr>
                        <w:tcW w:w="140" w:type="dxa"/>
                      </w:tcPr>
                      <w:p w14:paraId="19C85A2A" w14:textId="77777777" w:rsidR="00B85A26" w:rsidRDefault="00B85A2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34" w:type="dxa"/>
                      </w:tcPr>
                      <w:p w14:paraId="3637AFAF" w14:textId="77777777" w:rsidR="00B85A26" w:rsidRDefault="00210AEB">
                        <w:pPr>
                          <w:pStyle w:val="TableParagraph"/>
                          <w:spacing w:line="213" w:lineRule="exact"/>
                          <w:ind w:right="8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21B17"/>
                            <w:sz w:val="20"/>
                          </w:rPr>
                          <w:t>409.06</w:t>
                        </w:r>
                      </w:p>
                    </w:tc>
                  </w:tr>
                  <w:tr w:rsidR="00B85A26" w14:paraId="1D658872" w14:textId="77777777">
                    <w:trPr>
                      <w:trHeight w:val="357"/>
                    </w:trPr>
                    <w:tc>
                      <w:tcPr>
                        <w:tcW w:w="6681" w:type="dxa"/>
                      </w:tcPr>
                      <w:p w14:paraId="05735205" w14:textId="77777777" w:rsidR="00B85A26" w:rsidRDefault="00210AEB">
                        <w:pPr>
                          <w:pStyle w:val="TableParagraph"/>
                          <w:spacing w:before="1"/>
                          <w:ind w:left="252"/>
                          <w:rPr>
                            <w:sz w:val="20"/>
                          </w:rPr>
                        </w:pPr>
                        <w:r>
                          <w:rPr>
                            <w:color w:val="171F1D"/>
                            <w:sz w:val="20"/>
                          </w:rPr>
                          <w:t>Sundry</w:t>
                        </w:r>
                        <w:r>
                          <w:rPr>
                            <w:color w:val="171F1D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71F1D"/>
                            <w:sz w:val="20"/>
                          </w:rPr>
                          <w:t>Income</w:t>
                        </w:r>
                      </w:p>
                    </w:tc>
                    <w:tc>
                      <w:tcPr>
                        <w:tcW w:w="1317" w:type="dxa"/>
                        <w:tcBorders>
                          <w:bottom w:val="single" w:sz="8" w:space="0" w:color="444747"/>
                        </w:tcBorders>
                      </w:tcPr>
                      <w:p w14:paraId="341E2C6F" w14:textId="77777777" w:rsidR="00B85A26" w:rsidRDefault="00210AEB">
                        <w:pPr>
                          <w:pStyle w:val="TableParagraph"/>
                          <w:spacing w:line="240" w:lineRule="exact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6201E"/>
                            <w:sz w:val="20"/>
                          </w:rPr>
                          <w:t>45,150.91</w:t>
                        </w:r>
                      </w:p>
                    </w:tc>
                    <w:tc>
                      <w:tcPr>
                        <w:tcW w:w="140" w:type="dxa"/>
                      </w:tcPr>
                      <w:p w14:paraId="049B7505" w14:textId="77777777" w:rsidR="00B85A26" w:rsidRDefault="00B85A2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34" w:type="dxa"/>
                      </w:tcPr>
                      <w:p w14:paraId="5AE4FA5C" w14:textId="77777777" w:rsidR="00B85A26" w:rsidRDefault="00210AEB">
                        <w:pPr>
                          <w:pStyle w:val="TableParagraph"/>
                          <w:spacing w:line="238" w:lineRule="exact"/>
                          <w:ind w:right="9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71F1C"/>
                            <w:sz w:val="20"/>
                          </w:rPr>
                          <w:t>8,002.01</w:t>
                        </w:r>
                      </w:p>
                    </w:tc>
                  </w:tr>
                  <w:tr w:rsidR="00B85A26" w14:paraId="3333A015" w14:textId="77777777">
                    <w:trPr>
                      <w:trHeight w:val="445"/>
                    </w:trPr>
                    <w:tc>
                      <w:tcPr>
                        <w:tcW w:w="6681" w:type="dxa"/>
                      </w:tcPr>
                      <w:p w14:paraId="5B303BE7" w14:textId="77777777" w:rsidR="00B85A26" w:rsidRDefault="00210AEB">
                        <w:pPr>
                          <w:pStyle w:val="TableParagraph"/>
                          <w:spacing w:before="87"/>
                          <w:ind w:left="5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D3735"/>
                            <w:sz w:val="20"/>
                          </w:rPr>
                          <w:t>TOTAL</w:t>
                        </w:r>
                        <w:r>
                          <w:rPr>
                            <w:b/>
                            <w:color w:val="2D3735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D3735"/>
                            <w:sz w:val="20"/>
                          </w:rPr>
                          <w:t>OTHER</w:t>
                        </w:r>
                        <w:r>
                          <w:rPr>
                            <w:b/>
                            <w:color w:val="2D3735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D3735"/>
                            <w:sz w:val="20"/>
                          </w:rPr>
                          <w:t>INCOME</w:t>
                        </w:r>
                      </w:p>
                    </w:tc>
                    <w:tc>
                      <w:tcPr>
                        <w:tcW w:w="1317" w:type="dxa"/>
                        <w:tcBorders>
                          <w:top w:val="single" w:sz="8" w:space="0" w:color="444747"/>
                          <w:bottom w:val="single" w:sz="8" w:space="0" w:color="404744"/>
                        </w:tcBorders>
                      </w:tcPr>
                      <w:p w14:paraId="6476F97D" w14:textId="77777777" w:rsidR="00B85A26" w:rsidRDefault="00210AEB">
                        <w:pPr>
                          <w:pStyle w:val="TableParagraph"/>
                          <w:spacing w:before="86"/>
                          <w:ind w:right="8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C2420"/>
                            <w:sz w:val="20"/>
                          </w:rPr>
                          <w:t>73,582.45</w:t>
                        </w:r>
                      </w:p>
                    </w:tc>
                    <w:tc>
                      <w:tcPr>
                        <w:tcW w:w="140" w:type="dxa"/>
                      </w:tcPr>
                      <w:p w14:paraId="434E11D1" w14:textId="77777777" w:rsidR="00B85A26" w:rsidRDefault="00B85A2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34" w:type="dxa"/>
                        <w:tcBorders>
                          <w:bottom w:val="single" w:sz="8" w:space="0" w:color="475050"/>
                        </w:tcBorders>
                      </w:tcPr>
                      <w:p w14:paraId="250E5DDD" w14:textId="77777777" w:rsidR="00B85A26" w:rsidRDefault="00210AEB">
                        <w:pPr>
                          <w:pStyle w:val="TableParagraph"/>
                          <w:spacing w:before="84"/>
                          <w:ind w:right="8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D2421"/>
                            <w:sz w:val="20"/>
                          </w:rPr>
                          <w:t>35,409.13</w:t>
                        </w:r>
                      </w:p>
                    </w:tc>
                  </w:tr>
                  <w:tr w:rsidR="00B85A26" w14:paraId="71B2DDC2" w14:textId="77777777">
                    <w:trPr>
                      <w:trHeight w:val="445"/>
                    </w:trPr>
                    <w:tc>
                      <w:tcPr>
                        <w:tcW w:w="6681" w:type="dxa"/>
                      </w:tcPr>
                      <w:p w14:paraId="5E911354" w14:textId="77777777" w:rsidR="00B85A26" w:rsidRDefault="00210AEB">
                        <w:pPr>
                          <w:pStyle w:val="TableParagraph"/>
                          <w:spacing w:before="88"/>
                          <w:ind w:left="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F3634"/>
                            <w:sz w:val="20"/>
                          </w:rPr>
                          <w:t>TOTAL</w:t>
                        </w:r>
                        <w:r>
                          <w:rPr>
                            <w:b/>
                            <w:color w:val="2F3634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F3634"/>
                            <w:sz w:val="20"/>
                          </w:rPr>
                          <w:t>REVENUE</w:t>
                        </w:r>
                        <w:r>
                          <w:rPr>
                            <w:b/>
                            <w:color w:val="2F3634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F3634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color w:val="2F3634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F3634"/>
                            <w:sz w:val="20"/>
                          </w:rPr>
                          <w:t>OTHER</w:t>
                        </w:r>
                        <w:r>
                          <w:rPr>
                            <w:b/>
                            <w:color w:val="2F3634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F3634"/>
                            <w:sz w:val="20"/>
                          </w:rPr>
                          <w:t>INCOME</w:t>
                        </w:r>
                      </w:p>
                    </w:tc>
                    <w:tc>
                      <w:tcPr>
                        <w:tcW w:w="1317" w:type="dxa"/>
                        <w:tcBorders>
                          <w:top w:val="single" w:sz="8" w:space="0" w:color="404744"/>
                          <w:bottom w:val="single" w:sz="8" w:space="0" w:color="474B4B"/>
                        </w:tcBorders>
                      </w:tcPr>
                      <w:p w14:paraId="7E9F6536" w14:textId="77777777" w:rsidR="00B85A26" w:rsidRDefault="00210AEB">
                        <w:pPr>
                          <w:pStyle w:val="TableParagraph"/>
                          <w:spacing w:before="87"/>
                          <w:ind w:right="7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E2321"/>
                            <w:w w:val="95"/>
                            <w:sz w:val="20"/>
                          </w:rPr>
                          <w:t>$2,645,607.68</w:t>
                        </w:r>
                      </w:p>
                    </w:tc>
                    <w:tc>
                      <w:tcPr>
                        <w:tcW w:w="140" w:type="dxa"/>
                      </w:tcPr>
                      <w:p w14:paraId="43FAD7CE" w14:textId="77777777" w:rsidR="00B85A26" w:rsidRDefault="00B85A2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34" w:type="dxa"/>
                        <w:tcBorders>
                          <w:top w:val="single" w:sz="8" w:space="0" w:color="475050"/>
                          <w:bottom w:val="single" w:sz="8" w:space="0" w:color="444B47"/>
                        </w:tcBorders>
                      </w:tcPr>
                      <w:p w14:paraId="0935D82D" w14:textId="77777777" w:rsidR="00B85A26" w:rsidRDefault="00210AEB">
                        <w:pPr>
                          <w:pStyle w:val="TableParagraph"/>
                          <w:spacing w:before="86"/>
                          <w:ind w:right="8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02723"/>
                            <w:w w:val="95"/>
                            <w:sz w:val="20"/>
                          </w:rPr>
                          <w:t>$2,113,233.78</w:t>
                        </w:r>
                      </w:p>
                    </w:tc>
                  </w:tr>
                </w:tbl>
                <w:p w14:paraId="75F24A25" w14:textId="77777777" w:rsidR="00B85A26" w:rsidRDefault="00B85A2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rFonts w:ascii="Tahoma"/>
          <w:b/>
          <w:color w:val="2A302E"/>
          <w:spacing w:val="-1"/>
          <w:sz w:val="20"/>
        </w:rPr>
        <w:t>REVENUE</w:t>
      </w:r>
      <w:r>
        <w:rPr>
          <w:rFonts w:ascii="Tahoma"/>
          <w:b/>
          <w:color w:val="2A302E"/>
          <w:spacing w:val="-8"/>
          <w:sz w:val="20"/>
        </w:rPr>
        <w:t xml:space="preserve"> </w:t>
      </w:r>
      <w:r>
        <w:rPr>
          <w:rFonts w:ascii="Tahoma"/>
          <w:b/>
          <w:color w:val="2A302E"/>
          <w:spacing w:val="-1"/>
          <w:sz w:val="20"/>
        </w:rPr>
        <w:t>AND</w:t>
      </w:r>
      <w:r>
        <w:rPr>
          <w:rFonts w:ascii="Tahoma"/>
          <w:b/>
          <w:color w:val="2A302E"/>
          <w:spacing w:val="-6"/>
          <w:sz w:val="20"/>
        </w:rPr>
        <w:t xml:space="preserve"> </w:t>
      </w:r>
      <w:r>
        <w:rPr>
          <w:rFonts w:ascii="Tahoma"/>
          <w:b/>
          <w:color w:val="2A302E"/>
          <w:spacing w:val="-1"/>
          <w:sz w:val="20"/>
        </w:rPr>
        <w:t>OTHER</w:t>
      </w:r>
      <w:r>
        <w:rPr>
          <w:rFonts w:ascii="Tahoma"/>
          <w:b/>
          <w:color w:val="2A302E"/>
          <w:spacing w:val="-13"/>
          <w:sz w:val="20"/>
        </w:rPr>
        <w:t xml:space="preserve"> </w:t>
      </w:r>
      <w:r>
        <w:rPr>
          <w:rFonts w:ascii="Tahoma"/>
          <w:b/>
          <w:color w:val="2A302E"/>
          <w:spacing w:val="-1"/>
          <w:sz w:val="20"/>
        </w:rPr>
        <w:t>INCOME</w:t>
      </w:r>
      <w:r>
        <w:rPr>
          <w:rFonts w:ascii="Tahoma"/>
          <w:b/>
          <w:color w:val="2A302E"/>
          <w:spacing w:val="-55"/>
          <w:sz w:val="20"/>
        </w:rPr>
        <w:t xml:space="preserve"> </w:t>
      </w:r>
      <w:r>
        <w:rPr>
          <w:rFonts w:ascii="Tahoma"/>
          <w:b/>
          <w:color w:val="252B2A"/>
          <w:sz w:val="20"/>
        </w:rPr>
        <w:t>Revenue</w:t>
      </w:r>
    </w:p>
    <w:p w14:paraId="4D1A88E5" w14:textId="77777777" w:rsidR="00B85A26" w:rsidRDefault="00210AEB">
      <w:pPr>
        <w:spacing w:before="107"/>
        <w:jc w:val="right"/>
        <w:rPr>
          <w:rFonts w:ascii="Tahoma"/>
          <w:b/>
          <w:sz w:val="20"/>
        </w:rPr>
      </w:pPr>
      <w:r>
        <w:br w:type="column"/>
      </w:r>
      <w:r>
        <w:rPr>
          <w:rFonts w:ascii="Tahoma"/>
          <w:b/>
          <w:color w:val="292D2C"/>
          <w:w w:val="179"/>
          <w:sz w:val="20"/>
        </w:rPr>
        <w:t>2</w:t>
      </w:r>
      <w:r>
        <w:rPr>
          <w:rFonts w:ascii="Tahoma"/>
          <w:b/>
          <w:color w:val="292D2C"/>
          <w:w w:val="72"/>
          <w:sz w:val="20"/>
          <w:u w:val="thick" w:color="2F3834"/>
        </w:rPr>
        <w:t>020</w:t>
      </w:r>
    </w:p>
    <w:p w14:paraId="0E028938" w14:textId="77777777" w:rsidR="00B85A26" w:rsidRDefault="00210AEB">
      <w:pPr>
        <w:spacing w:before="109"/>
        <w:ind w:left="899"/>
        <w:rPr>
          <w:rFonts w:ascii="Tahoma"/>
          <w:b/>
          <w:sz w:val="20"/>
        </w:rPr>
      </w:pPr>
      <w:r>
        <w:br w:type="column"/>
      </w:r>
      <w:r>
        <w:rPr>
          <w:rFonts w:ascii="Tahoma"/>
          <w:b/>
          <w:color w:val="282C2C"/>
          <w:spacing w:val="-1"/>
          <w:w w:val="179"/>
          <w:sz w:val="20"/>
        </w:rPr>
        <w:t>2</w:t>
      </w:r>
      <w:r>
        <w:rPr>
          <w:rFonts w:ascii="Tahoma"/>
          <w:b/>
          <w:color w:val="282C2C"/>
          <w:w w:val="87"/>
          <w:sz w:val="20"/>
          <w:u w:val="thick" w:color="2C3834"/>
        </w:rPr>
        <w:t>019</w:t>
      </w:r>
    </w:p>
    <w:p w14:paraId="1256DC86" w14:textId="77777777" w:rsidR="00B85A26" w:rsidRDefault="00B85A26">
      <w:pPr>
        <w:rPr>
          <w:rFonts w:ascii="Tahoma"/>
          <w:sz w:val="20"/>
        </w:rPr>
        <w:sectPr w:rsidR="00B85A26">
          <w:type w:val="continuous"/>
          <w:pgSz w:w="11910" w:h="16840"/>
          <w:pgMar w:top="0" w:right="0" w:bottom="280" w:left="0" w:header="720" w:footer="720" w:gutter="0"/>
          <w:cols w:num="3" w:space="720" w:equalWidth="0">
            <w:col w:w="4566" w:space="2666"/>
            <w:col w:w="1610" w:space="39"/>
            <w:col w:w="3029"/>
          </w:cols>
        </w:sectPr>
      </w:pPr>
    </w:p>
    <w:p w14:paraId="2956B67B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7EA35031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5A485AE4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24D3B6AB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69138FCA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2E803823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07F664F2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128B3D4E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02BBA551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73C1CEF1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6D2CEE6F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6FC4050B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4E02666A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4D1FCE3E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58380347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77E2A410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4CBD01E2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09FE0F8D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72A73C88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14CA22F9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29AC5DC9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5496ABC1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3347ECBF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695228DC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0FF67916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7D8FE973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14FBE448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1E71493E" w14:textId="77777777" w:rsidR="00B85A26" w:rsidRDefault="00B85A26">
      <w:pPr>
        <w:pStyle w:val="BodyText"/>
        <w:spacing w:before="2"/>
        <w:rPr>
          <w:rFonts w:ascii="Tahoma"/>
          <w:b/>
          <w:sz w:val="16"/>
        </w:rPr>
      </w:pPr>
    </w:p>
    <w:p w14:paraId="7B139401" w14:textId="77777777" w:rsidR="00B85A26" w:rsidRDefault="00210AEB">
      <w:pPr>
        <w:pStyle w:val="ListParagraph"/>
        <w:numPr>
          <w:ilvl w:val="0"/>
          <w:numId w:val="4"/>
        </w:numPr>
        <w:tabs>
          <w:tab w:val="left" w:pos="1459"/>
        </w:tabs>
        <w:spacing w:before="107"/>
        <w:ind w:left="1458" w:hanging="363"/>
        <w:rPr>
          <w:rFonts w:ascii="Tahoma"/>
          <w:b/>
          <w:color w:val="2E3734"/>
          <w:sz w:val="20"/>
        </w:rPr>
      </w:pPr>
      <w:r>
        <w:rPr>
          <w:rFonts w:ascii="Tahoma"/>
          <w:b/>
          <w:color w:val="2E3734"/>
          <w:sz w:val="20"/>
        </w:rPr>
        <w:t>CASH</w:t>
      </w:r>
      <w:r>
        <w:rPr>
          <w:rFonts w:ascii="Tahoma"/>
          <w:b/>
          <w:color w:val="2E3734"/>
          <w:spacing w:val="-6"/>
          <w:sz w:val="20"/>
        </w:rPr>
        <w:t xml:space="preserve"> </w:t>
      </w:r>
      <w:r>
        <w:rPr>
          <w:rFonts w:ascii="Tahoma"/>
          <w:b/>
          <w:color w:val="2E3734"/>
          <w:sz w:val="20"/>
        </w:rPr>
        <w:t>AND</w:t>
      </w:r>
      <w:r>
        <w:rPr>
          <w:rFonts w:ascii="Tahoma"/>
          <w:b/>
          <w:color w:val="2E3734"/>
          <w:spacing w:val="-5"/>
          <w:sz w:val="20"/>
        </w:rPr>
        <w:t xml:space="preserve"> </w:t>
      </w:r>
      <w:r>
        <w:rPr>
          <w:rFonts w:ascii="Tahoma"/>
          <w:b/>
          <w:color w:val="2E3734"/>
          <w:sz w:val="20"/>
        </w:rPr>
        <w:t>CASH</w:t>
      </w:r>
      <w:r>
        <w:rPr>
          <w:rFonts w:ascii="Tahoma"/>
          <w:b/>
          <w:color w:val="2E3734"/>
          <w:spacing w:val="-5"/>
          <w:sz w:val="20"/>
        </w:rPr>
        <w:t xml:space="preserve"> </w:t>
      </w:r>
      <w:r>
        <w:rPr>
          <w:rFonts w:ascii="Tahoma"/>
          <w:b/>
          <w:color w:val="2E3734"/>
          <w:sz w:val="20"/>
        </w:rPr>
        <w:t>EQUIVALENTS</w:t>
      </w:r>
    </w:p>
    <w:p w14:paraId="3921EB51" w14:textId="77777777" w:rsidR="00B85A26" w:rsidRDefault="00B85A26">
      <w:pPr>
        <w:pStyle w:val="BodyText"/>
        <w:spacing w:before="5"/>
        <w:rPr>
          <w:rFonts w:ascii="Tahoma"/>
          <w:b/>
          <w:sz w:val="14"/>
        </w:rPr>
      </w:pPr>
    </w:p>
    <w:tbl>
      <w:tblPr>
        <w:tblW w:w="0" w:type="auto"/>
        <w:tblInd w:w="15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9"/>
        <w:gridCol w:w="1319"/>
        <w:gridCol w:w="142"/>
        <w:gridCol w:w="1330"/>
      </w:tblGrid>
      <w:tr w:rsidR="00B85A26" w14:paraId="44320DAD" w14:textId="77777777">
        <w:trPr>
          <w:trHeight w:val="244"/>
        </w:trPr>
        <w:tc>
          <w:tcPr>
            <w:tcW w:w="6489" w:type="dxa"/>
          </w:tcPr>
          <w:p w14:paraId="654D4D21" w14:textId="77777777" w:rsidR="00B85A26" w:rsidRDefault="00210AEB">
            <w:pPr>
              <w:pStyle w:val="TableParagraph"/>
              <w:spacing w:before="12" w:line="212" w:lineRule="exact"/>
              <w:ind w:left="50"/>
              <w:rPr>
                <w:sz w:val="20"/>
              </w:rPr>
            </w:pPr>
            <w:r>
              <w:rPr>
                <w:color w:val="1B201F"/>
                <w:sz w:val="20"/>
              </w:rPr>
              <w:t>QAI</w:t>
            </w:r>
            <w:r>
              <w:rPr>
                <w:color w:val="1B201F"/>
                <w:spacing w:val="-3"/>
                <w:sz w:val="20"/>
              </w:rPr>
              <w:t xml:space="preserve"> </w:t>
            </w:r>
            <w:r>
              <w:rPr>
                <w:color w:val="1B201F"/>
                <w:sz w:val="20"/>
              </w:rPr>
              <w:t>Cheque</w:t>
            </w:r>
            <w:r>
              <w:rPr>
                <w:color w:val="1B201F"/>
                <w:spacing w:val="-4"/>
                <w:sz w:val="20"/>
              </w:rPr>
              <w:t xml:space="preserve"> </w:t>
            </w:r>
            <w:r>
              <w:rPr>
                <w:color w:val="1B201F"/>
                <w:sz w:val="20"/>
              </w:rPr>
              <w:t>Account</w:t>
            </w:r>
          </w:p>
        </w:tc>
        <w:tc>
          <w:tcPr>
            <w:tcW w:w="1319" w:type="dxa"/>
          </w:tcPr>
          <w:p w14:paraId="6194C87F" w14:textId="77777777" w:rsidR="00B85A26" w:rsidRDefault="00210AEB">
            <w:pPr>
              <w:pStyle w:val="TableParagraph"/>
              <w:spacing w:before="8" w:line="216" w:lineRule="exact"/>
              <w:ind w:right="86"/>
              <w:jc w:val="right"/>
              <w:rPr>
                <w:sz w:val="20"/>
              </w:rPr>
            </w:pPr>
            <w:r>
              <w:rPr>
                <w:color w:val="1B201E"/>
                <w:sz w:val="20"/>
              </w:rPr>
              <w:t>716,099.27</w:t>
            </w:r>
          </w:p>
        </w:tc>
        <w:tc>
          <w:tcPr>
            <w:tcW w:w="142" w:type="dxa"/>
          </w:tcPr>
          <w:p w14:paraId="23DCA45A" w14:textId="77777777" w:rsidR="00B85A26" w:rsidRDefault="00B85A2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0" w:type="dxa"/>
          </w:tcPr>
          <w:p w14:paraId="6299DFF8" w14:textId="77777777" w:rsidR="00B85A26" w:rsidRDefault="00210AEB">
            <w:pPr>
              <w:pStyle w:val="TableParagraph"/>
              <w:spacing w:before="7" w:line="217" w:lineRule="exact"/>
              <w:ind w:right="86"/>
              <w:jc w:val="right"/>
              <w:rPr>
                <w:sz w:val="20"/>
              </w:rPr>
            </w:pPr>
            <w:r>
              <w:rPr>
                <w:color w:val="181F1D"/>
                <w:sz w:val="20"/>
              </w:rPr>
              <w:t>613,588.92</w:t>
            </w:r>
          </w:p>
        </w:tc>
      </w:tr>
      <w:tr w:rsidR="00B85A26" w14:paraId="162F2997" w14:textId="77777777">
        <w:trPr>
          <w:trHeight w:val="233"/>
        </w:trPr>
        <w:tc>
          <w:tcPr>
            <w:tcW w:w="6489" w:type="dxa"/>
          </w:tcPr>
          <w:p w14:paraId="4F4384DB" w14:textId="77777777" w:rsidR="00B85A26" w:rsidRDefault="00210AEB">
            <w:pPr>
              <w:pStyle w:val="TableParagraph"/>
              <w:spacing w:before="1" w:line="213" w:lineRule="exact"/>
              <w:ind w:left="51"/>
              <w:rPr>
                <w:sz w:val="20"/>
              </w:rPr>
            </w:pPr>
            <w:r>
              <w:rPr>
                <w:color w:val="141A17"/>
                <w:sz w:val="20"/>
              </w:rPr>
              <w:t>QAI</w:t>
            </w:r>
            <w:r>
              <w:rPr>
                <w:color w:val="141A17"/>
                <w:spacing w:val="-5"/>
                <w:sz w:val="20"/>
              </w:rPr>
              <w:t xml:space="preserve"> </w:t>
            </w:r>
            <w:r>
              <w:rPr>
                <w:color w:val="141A17"/>
                <w:sz w:val="20"/>
              </w:rPr>
              <w:t>Gift Fund</w:t>
            </w:r>
          </w:p>
        </w:tc>
        <w:tc>
          <w:tcPr>
            <w:tcW w:w="1319" w:type="dxa"/>
          </w:tcPr>
          <w:p w14:paraId="6C4CABAF" w14:textId="77777777" w:rsidR="00B85A26" w:rsidRDefault="00210AEB">
            <w:pPr>
              <w:pStyle w:val="TableParagraph"/>
              <w:spacing w:line="214" w:lineRule="exact"/>
              <w:ind w:right="87"/>
              <w:jc w:val="right"/>
              <w:rPr>
                <w:sz w:val="20"/>
              </w:rPr>
            </w:pPr>
            <w:r>
              <w:rPr>
                <w:color w:val="1B201E"/>
                <w:sz w:val="20"/>
              </w:rPr>
              <w:t>162,144.57</w:t>
            </w:r>
          </w:p>
        </w:tc>
        <w:tc>
          <w:tcPr>
            <w:tcW w:w="142" w:type="dxa"/>
          </w:tcPr>
          <w:p w14:paraId="54634884" w14:textId="77777777" w:rsidR="00B85A26" w:rsidRDefault="00B85A2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0" w:type="dxa"/>
          </w:tcPr>
          <w:p w14:paraId="7FE1D82D" w14:textId="77777777" w:rsidR="00B85A26" w:rsidRDefault="00210AEB">
            <w:pPr>
              <w:pStyle w:val="TableParagraph"/>
              <w:spacing w:line="214" w:lineRule="exact"/>
              <w:ind w:right="86"/>
              <w:jc w:val="right"/>
              <w:rPr>
                <w:sz w:val="20"/>
              </w:rPr>
            </w:pPr>
            <w:r>
              <w:rPr>
                <w:color w:val="181F1D"/>
                <w:sz w:val="20"/>
              </w:rPr>
              <w:t>134,780.60</w:t>
            </w:r>
          </w:p>
        </w:tc>
      </w:tr>
      <w:tr w:rsidR="00B85A26" w14:paraId="141D7977" w14:textId="77777777">
        <w:trPr>
          <w:trHeight w:val="234"/>
        </w:trPr>
        <w:tc>
          <w:tcPr>
            <w:tcW w:w="6489" w:type="dxa"/>
          </w:tcPr>
          <w:p w14:paraId="2A5B476B" w14:textId="77777777" w:rsidR="00B85A26" w:rsidRDefault="00210AEB">
            <w:pPr>
              <w:pStyle w:val="TableParagraph"/>
              <w:spacing w:line="213" w:lineRule="exact"/>
              <w:ind w:left="50"/>
              <w:rPr>
                <w:sz w:val="20"/>
              </w:rPr>
            </w:pPr>
            <w:r>
              <w:rPr>
                <w:color w:val="161C1C"/>
                <w:sz w:val="20"/>
              </w:rPr>
              <w:t>Petty</w:t>
            </w:r>
            <w:r>
              <w:rPr>
                <w:color w:val="161C1C"/>
                <w:spacing w:val="2"/>
                <w:sz w:val="20"/>
              </w:rPr>
              <w:t xml:space="preserve"> </w:t>
            </w:r>
            <w:r>
              <w:rPr>
                <w:color w:val="161C1C"/>
                <w:sz w:val="20"/>
              </w:rPr>
              <w:t>Cash</w:t>
            </w:r>
          </w:p>
        </w:tc>
        <w:tc>
          <w:tcPr>
            <w:tcW w:w="1319" w:type="dxa"/>
          </w:tcPr>
          <w:p w14:paraId="0ACFAB3E" w14:textId="77777777" w:rsidR="00B85A26" w:rsidRDefault="00210AEB">
            <w:pPr>
              <w:pStyle w:val="TableParagraph"/>
              <w:spacing w:line="214" w:lineRule="exact"/>
              <w:ind w:right="93"/>
              <w:jc w:val="right"/>
              <w:rPr>
                <w:sz w:val="20"/>
              </w:rPr>
            </w:pPr>
            <w:r>
              <w:rPr>
                <w:color w:val="1B201E"/>
                <w:sz w:val="20"/>
              </w:rPr>
              <w:t>17.93</w:t>
            </w:r>
          </w:p>
        </w:tc>
        <w:tc>
          <w:tcPr>
            <w:tcW w:w="142" w:type="dxa"/>
          </w:tcPr>
          <w:p w14:paraId="5BE9150E" w14:textId="77777777" w:rsidR="00B85A26" w:rsidRDefault="00B85A2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0" w:type="dxa"/>
          </w:tcPr>
          <w:p w14:paraId="17D9A862" w14:textId="77777777" w:rsidR="00B85A26" w:rsidRDefault="00210AEB">
            <w:pPr>
              <w:pStyle w:val="TableParagraph"/>
              <w:spacing w:line="214" w:lineRule="exact"/>
              <w:ind w:right="85"/>
              <w:jc w:val="right"/>
              <w:rPr>
                <w:sz w:val="20"/>
              </w:rPr>
            </w:pPr>
            <w:r>
              <w:rPr>
                <w:color w:val="181F1D"/>
                <w:sz w:val="20"/>
              </w:rPr>
              <w:t>300.00</w:t>
            </w:r>
          </w:p>
        </w:tc>
      </w:tr>
      <w:tr w:rsidR="00B85A26" w14:paraId="3F84F48F" w14:textId="77777777">
        <w:trPr>
          <w:trHeight w:val="233"/>
        </w:trPr>
        <w:tc>
          <w:tcPr>
            <w:tcW w:w="6489" w:type="dxa"/>
          </w:tcPr>
          <w:p w14:paraId="49C9971B" w14:textId="77777777" w:rsidR="00B85A26" w:rsidRDefault="00210AEB">
            <w:pPr>
              <w:pStyle w:val="TableParagraph"/>
              <w:spacing w:line="214" w:lineRule="exact"/>
              <w:ind w:left="62"/>
              <w:rPr>
                <w:sz w:val="20"/>
              </w:rPr>
            </w:pPr>
            <w:proofErr w:type="spellStart"/>
            <w:r>
              <w:rPr>
                <w:color w:val="181D1C"/>
                <w:sz w:val="20"/>
              </w:rPr>
              <w:t>Linkt</w:t>
            </w:r>
            <w:proofErr w:type="spellEnd"/>
            <w:r>
              <w:rPr>
                <w:color w:val="181D1C"/>
                <w:spacing w:val="-8"/>
                <w:sz w:val="20"/>
              </w:rPr>
              <w:t xml:space="preserve"> </w:t>
            </w:r>
            <w:r>
              <w:rPr>
                <w:color w:val="181D1C"/>
                <w:sz w:val="20"/>
              </w:rPr>
              <w:t>Toll</w:t>
            </w:r>
            <w:r>
              <w:rPr>
                <w:color w:val="181D1C"/>
                <w:spacing w:val="1"/>
                <w:sz w:val="20"/>
              </w:rPr>
              <w:t xml:space="preserve"> </w:t>
            </w:r>
            <w:r>
              <w:rPr>
                <w:color w:val="181D1C"/>
                <w:sz w:val="20"/>
              </w:rPr>
              <w:t>Account</w:t>
            </w:r>
          </w:p>
        </w:tc>
        <w:tc>
          <w:tcPr>
            <w:tcW w:w="1319" w:type="dxa"/>
          </w:tcPr>
          <w:p w14:paraId="55B6CE95" w14:textId="77777777" w:rsidR="00B85A26" w:rsidRDefault="00210AEB">
            <w:pPr>
              <w:pStyle w:val="TableParagraph"/>
              <w:spacing w:line="214" w:lineRule="exact"/>
              <w:ind w:right="85"/>
              <w:jc w:val="right"/>
              <w:rPr>
                <w:sz w:val="20"/>
              </w:rPr>
            </w:pPr>
            <w:r>
              <w:rPr>
                <w:color w:val="1B201E"/>
                <w:sz w:val="20"/>
              </w:rPr>
              <w:t>65.79</w:t>
            </w:r>
          </w:p>
        </w:tc>
        <w:tc>
          <w:tcPr>
            <w:tcW w:w="142" w:type="dxa"/>
          </w:tcPr>
          <w:p w14:paraId="612019EC" w14:textId="77777777" w:rsidR="00B85A26" w:rsidRDefault="00B85A2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0" w:type="dxa"/>
          </w:tcPr>
          <w:p w14:paraId="278F4CE0" w14:textId="77777777" w:rsidR="00B85A26" w:rsidRDefault="00B85A2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85A26" w14:paraId="4FBAF338" w14:textId="77777777">
        <w:trPr>
          <w:trHeight w:val="230"/>
        </w:trPr>
        <w:tc>
          <w:tcPr>
            <w:tcW w:w="6489" w:type="dxa"/>
          </w:tcPr>
          <w:p w14:paraId="6AA6DADA" w14:textId="77777777" w:rsidR="00B85A26" w:rsidRDefault="00210AEB">
            <w:pPr>
              <w:pStyle w:val="TableParagraph"/>
              <w:spacing w:line="211" w:lineRule="exact"/>
              <w:ind w:left="52"/>
              <w:rPr>
                <w:sz w:val="20"/>
              </w:rPr>
            </w:pPr>
            <w:r>
              <w:rPr>
                <w:color w:val="181D1C"/>
                <w:sz w:val="20"/>
              </w:rPr>
              <w:t>Go</w:t>
            </w:r>
            <w:r>
              <w:rPr>
                <w:color w:val="181D1C"/>
                <w:spacing w:val="-4"/>
                <w:sz w:val="20"/>
              </w:rPr>
              <w:t xml:space="preserve"> </w:t>
            </w:r>
            <w:r>
              <w:rPr>
                <w:color w:val="181D1C"/>
                <w:sz w:val="20"/>
              </w:rPr>
              <w:t>Cards</w:t>
            </w:r>
          </w:p>
        </w:tc>
        <w:tc>
          <w:tcPr>
            <w:tcW w:w="1319" w:type="dxa"/>
          </w:tcPr>
          <w:p w14:paraId="1E26D349" w14:textId="77777777" w:rsidR="00B85A26" w:rsidRDefault="00210AEB">
            <w:pPr>
              <w:pStyle w:val="TableParagraph"/>
              <w:spacing w:line="211" w:lineRule="exact"/>
              <w:ind w:right="82"/>
              <w:jc w:val="right"/>
              <w:rPr>
                <w:sz w:val="20"/>
              </w:rPr>
            </w:pPr>
            <w:r>
              <w:rPr>
                <w:color w:val="1B201E"/>
                <w:sz w:val="20"/>
              </w:rPr>
              <w:t>64.56</w:t>
            </w:r>
          </w:p>
        </w:tc>
        <w:tc>
          <w:tcPr>
            <w:tcW w:w="142" w:type="dxa"/>
          </w:tcPr>
          <w:p w14:paraId="5284552F" w14:textId="77777777" w:rsidR="00B85A26" w:rsidRDefault="00B85A2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0" w:type="dxa"/>
          </w:tcPr>
          <w:p w14:paraId="39C4D8B9" w14:textId="77777777" w:rsidR="00B85A26" w:rsidRDefault="00B85A2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85A26" w14:paraId="28C2E2DE" w14:textId="77777777">
        <w:trPr>
          <w:trHeight w:val="356"/>
        </w:trPr>
        <w:tc>
          <w:tcPr>
            <w:tcW w:w="6489" w:type="dxa"/>
          </w:tcPr>
          <w:p w14:paraId="52118628" w14:textId="77777777" w:rsidR="00B85A26" w:rsidRDefault="00210AEB">
            <w:pPr>
              <w:pStyle w:val="TableParagraph"/>
              <w:spacing w:before="1"/>
              <w:ind w:left="55"/>
              <w:rPr>
                <w:sz w:val="20"/>
              </w:rPr>
            </w:pPr>
            <w:r>
              <w:rPr>
                <w:color w:val="1A1F1E"/>
                <w:sz w:val="20"/>
              </w:rPr>
              <w:t>Bendigo</w:t>
            </w:r>
            <w:r>
              <w:rPr>
                <w:color w:val="1A1F1E"/>
                <w:spacing w:val="-8"/>
                <w:sz w:val="20"/>
              </w:rPr>
              <w:t xml:space="preserve"> </w:t>
            </w:r>
            <w:r>
              <w:rPr>
                <w:color w:val="1A1F1E"/>
                <w:sz w:val="20"/>
              </w:rPr>
              <w:t>Term</w:t>
            </w:r>
            <w:r>
              <w:rPr>
                <w:color w:val="1A1F1E"/>
                <w:spacing w:val="-5"/>
                <w:sz w:val="20"/>
              </w:rPr>
              <w:t xml:space="preserve"> </w:t>
            </w:r>
            <w:r>
              <w:rPr>
                <w:color w:val="1A1F1E"/>
                <w:sz w:val="20"/>
              </w:rPr>
              <w:t>Deposit</w:t>
            </w:r>
          </w:p>
        </w:tc>
        <w:tc>
          <w:tcPr>
            <w:tcW w:w="1319" w:type="dxa"/>
            <w:tcBorders>
              <w:bottom w:val="single" w:sz="8" w:space="0" w:color="404440"/>
            </w:tcBorders>
          </w:tcPr>
          <w:p w14:paraId="05548C12" w14:textId="77777777" w:rsidR="00B85A26" w:rsidRDefault="00210AEB">
            <w:pPr>
              <w:pStyle w:val="TableParagraph"/>
              <w:spacing w:line="240" w:lineRule="exact"/>
              <w:ind w:right="89"/>
              <w:jc w:val="right"/>
              <w:rPr>
                <w:sz w:val="20"/>
              </w:rPr>
            </w:pPr>
            <w:r>
              <w:rPr>
                <w:color w:val="1C2220"/>
                <w:sz w:val="20"/>
              </w:rPr>
              <w:t>24,713.95</w:t>
            </w:r>
          </w:p>
        </w:tc>
        <w:tc>
          <w:tcPr>
            <w:tcW w:w="142" w:type="dxa"/>
          </w:tcPr>
          <w:p w14:paraId="178E325C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0" w:type="dxa"/>
            <w:tcBorders>
              <w:bottom w:val="single" w:sz="8" w:space="0" w:color="383B38"/>
            </w:tcBorders>
          </w:tcPr>
          <w:p w14:paraId="452EA027" w14:textId="77777777" w:rsidR="00B85A26" w:rsidRDefault="00210AEB">
            <w:pPr>
              <w:pStyle w:val="TableParagraph"/>
              <w:spacing w:line="238" w:lineRule="exact"/>
              <w:ind w:right="91"/>
              <w:jc w:val="right"/>
              <w:rPr>
                <w:sz w:val="20"/>
              </w:rPr>
            </w:pPr>
            <w:r>
              <w:rPr>
                <w:color w:val="1F2422"/>
                <w:sz w:val="20"/>
              </w:rPr>
              <w:t>24,169.16</w:t>
            </w:r>
          </w:p>
        </w:tc>
      </w:tr>
      <w:tr w:rsidR="00B85A26" w14:paraId="0D2EA6CF" w14:textId="77777777">
        <w:trPr>
          <w:trHeight w:val="448"/>
        </w:trPr>
        <w:tc>
          <w:tcPr>
            <w:tcW w:w="6489" w:type="dxa"/>
          </w:tcPr>
          <w:p w14:paraId="57862B4D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9" w:type="dxa"/>
            <w:tcBorders>
              <w:top w:val="single" w:sz="8" w:space="0" w:color="404440"/>
              <w:bottom w:val="single" w:sz="8" w:space="0" w:color="34403B"/>
            </w:tcBorders>
          </w:tcPr>
          <w:p w14:paraId="5137FBD8" w14:textId="77777777" w:rsidR="00B85A26" w:rsidRDefault="00210AEB">
            <w:pPr>
              <w:pStyle w:val="TableParagraph"/>
              <w:spacing w:before="84"/>
              <w:ind w:right="71"/>
              <w:jc w:val="right"/>
              <w:rPr>
                <w:sz w:val="20"/>
              </w:rPr>
            </w:pPr>
            <w:r>
              <w:rPr>
                <w:color w:val="1D2220"/>
                <w:sz w:val="20"/>
              </w:rPr>
              <w:t>$903,106.07</w:t>
            </w:r>
          </w:p>
        </w:tc>
        <w:tc>
          <w:tcPr>
            <w:tcW w:w="142" w:type="dxa"/>
          </w:tcPr>
          <w:p w14:paraId="6BC56342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0" w:type="dxa"/>
            <w:tcBorders>
              <w:top w:val="single" w:sz="8" w:space="0" w:color="383B38"/>
              <w:bottom w:val="single" w:sz="8" w:space="0" w:color="404744"/>
            </w:tcBorders>
          </w:tcPr>
          <w:p w14:paraId="0E7DDA5C" w14:textId="77777777" w:rsidR="00B85A26" w:rsidRDefault="00210AEB">
            <w:pPr>
              <w:pStyle w:val="TableParagraph"/>
              <w:spacing w:before="88"/>
              <w:ind w:right="79"/>
              <w:jc w:val="right"/>
              <w:rPr>
                <w:sz w:val="20"/>
              </w:rPr>
            </w:pPr>
            <w:r>
              <w:rPr>
                <w:color w:val="1D2220"/>
                <w:sz w:val="20"/>
              </w:rPr>
              <w:t>$772,838.68</w:t>
            </w:r>
          </w:p>
        </w:tc>
      </w:tr>
    </w:tbl>
    <w:p w14:paraId="51C20D31" w14:textId="77777777" w:rsidR="00B85A26" w:rsidRDefault="00B85A26">
      <w:pPr>
        <w:jc w:val="right"/>
        <w:rPr>
          <w:sz w:val="20"/>
        </w:rPr>
        <w:sectPr w:rsidR="00B85A26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1C810145" w14:textId="77777777" w:rsidR="00B85A26" w:rsidRDefault="00210AEB">
      <w:pPr>
        <w:spacing w:before="12" w:line="232" w:lineRule="auto"/>
        <w:ind w:left="3088" w:right="3123"/>
        <w:jc w:val="center"/>
        <w:rPr>
          <w:rFonts w:ascii="Tahoma"/>
          <w:b/>
          <w:sz w:val="20"/>
        </w:rPr>
      </w:pPr>
      <w:r>
        <w:rPr>
          <w:rFonts w:ascii="Tahoma"/>
          <w:b/>
          <w:color w:val="272D2C"/>
          <w:w w:val="95"/>
          <w:sz w:val="20"/>
          <w:u w:val="thick" w:color="383B3B"/>
        </w:rPr>
        <w:lastRenderedPageBreak/>
        <w:t>SUPPLEMENTARY</w:t>
      </w:r>
      <w:r>
        <w:rPr>
          <w:rFonts w:ascii="Tahoma"/>
          <w:b/>
          <w:color w:val="272D2C"/>
          <w:spacing w:val="1"/>
          <w:w w:val="95"/>
          <w:sz w:val="20"/>
          <w:u w:val="thick" w:color="383B3B"/>
        </w:rPr>
        <w:t xml:space="preserve"> </w:t>
      </w:r>
      <w:r>
        <w:rPr>
          <w:rFonts w:ascii="Tahoma"/>
          <w:b/>
          <w:color w:val="272D2C"/>
          <w:w w:val="95"/>
          <w:sz w:val="20"/>
          <w:u w:val="thick" w:color="383B3B"/>
        </w:rPr>
        <w:t>INCOME</w:t>
      </w:r>
      <w:r>
        <w:rPr>
          <w:rFonts w:ascii="Tahoma"/>
          <w:b/>
          <w:color w:val="272D2C"/>
          <w:spacing w:val="1"/>
          <w:w w:val="95"/>
          <w:sz w:val="20"/>
          <w:u w:val="thick" w:color="383B3B"/>
        </w:rPr>
        <w:t xml:space="preserve"> </w:t>
      </w:r>
      <w:r>
        <w:rPr>
          <w:rFonts w:ascii="Tahoma"/>
          <w:b/>
          <w:color w:val="272D2C"/>
          <w:w w:val="95"/>
          <w:sz w:val="20"/>
          <w:u w:val="thick" w:color="383B3B"/>
        </w:rPr>
        <w:t>AND</w:t>
      </w:r>
      <w:r>
        <w:rPr>
          <w:rFonts w:ascii="Tahoma"/>
          <w:b/>
          <w:color w:val="272D2C"/>
          <w:spacing w:val="1"/>
          <w:w w:val="95"/>
          <w:sz w:val="20"/>
          <w:u w:val="thick" w:color="383B3B"/>
        </w:rPr>
        <w:t xml:space="preserve"> </w:t>
      </w:r>
      <w:r>
        <w:rPr>
          <w:rFonts w:ascii="Tahoma"/>
          <w:b/>
          <w:color w:val="272D2C"/>
          <w:w w:val="95"/>
          <w:sz w:val="20"/>
          <w:u w:val="thick" w:color="383B3B"/>
        </w:rPr>
        <w:t>EXPENDITURE</w:t>
      </w:r>
      <w:r>
        <w:rPr>
          <w:rFonts w:ascii="Tahoma"/>
          <w:b/>
          <w:color w:val="272D2C"/>
          <w:spacing w:val="1"/>
          <w:w w:val="95"/>
          <w:sz w:val="20"/>
          <w:u w:val="thick" w:color="383B3B"/>
        </w:rPr>
        <w:t xml:space="preserve"> </w:t>
      </w:r>
      <w:r>
        <w:rPr>
          <w:rFonts w:ascii="Tahoma"/>
          <w:b/>
          <w:color w:val="272D2C"/>
          <w:w w:val="95"/>
          <w:sz w:val="20"/>
          <w:u w:val="thick" w:color="383B3B"/>
        </w:rPr>
        <w:t>STATEMENT</w:t>
      </w:r>
      <w:r>
        <w:rPr>
          <w:rFonts w:ascii="Tahoma"/>
          <w:b/>
          <w:color w:val="272D2C"/>
          <w:spacing w:val="-53"/>
          <w:w w:val="95"/>
          <w:sz w:val="20"/>
        </w:rPr>
        <w:t xml:space="preserve"> </w:t>
      </w:r>
      <w:r>
        <w:rPr>
          <w:rFonts w:ascii="Tahoma"/>
          <w:b/>
          <w:color w:val="272D2C"/>
          <w:sz w:val="20"/>
          <w:u w:val="thick" w:color="343B3B"/>
        </w:rPr>
        <w:t>FOR</w:t>
      </w:r>
      <w:r>
        <w:rPr>
          <w:rFonts w:ascii="Tahoma"/>
          <w:b/>
          <w:color w:val="272D2C"/>
          <w:spacing w:val="-3"/>
          <w:sz w:val="20"/>
          <w:u w:val="thick" w:color="343B3B"/>
        </w:rPr>
        <w:t xml:space="preserve"> </w:t>
      </w:r>
      <w:r>
        <w:rPr>
          <w:rFonts w:ascii="Tahoma"/>
          <w:b/>
          <w:color w:val="272D2C"/>
          <w:sz w:val="20"/>
          <w:u w:val="thick" w:color="343B3B"/>
        </w:rPr>
        <w:t>THE</w:t>
      </w:r>
      <w:r>
        <w:rPr>
          <w:rFonts w:ascii="Tahoma"/>
          <w:b/>
          <w:color w:val="272D2C"/>
          <w:spacing w:val="1"/>
          <w:sz w:val="20"/>
          <w:u w:val="thick" w:color="343B3B"/>
        </w:rPr>
        <w:t xml:space="preserve"> </w:t>
      </w:r>
      <w:r>
        <w:rPr>
          <w:rFonts w:ascii="Tahoma"/>
          <w:b/>
          <w:color w:val="272D2C"/>
          <w:sz w:val="20"/>
          <w:u w:val="thick" w:color="343B3B"/>
        </w:rPr>
        <w:t>YEAR</w:t>
      </w:r>
      <w:r>
        <w:rPr>
          <w:rFonts w:ascii="Tahoma"/>
          <w:b/>
          <w:color w:val="272D2C"/>
          <w:spacing w:val="-3"/>
          <w:sz w:val="20"/>
          <w:u w:val="thick" w:color="343B3B"/>
        </w:rPr>
        <w:t xml:space="preserve"> </w:t>
      </w:r>
      <w:r>
        <w:rPr>
          <w:rFonts w:ascii="Tahoma"/>
          <w:b/>
          <w:color w:val="272D2C"/>
          <w:sz w:val="20"/>
          <w:u w:val="thick" w:color="343B3B"/>
        </w:rPr>
        <w:t>ENDED</w:t>
      </w:r>
      <w:r>
        <w:rPr>
          <w:rFonts w:ascii="Tahoma"/>
          <w:b/>
          <w:color w:val="272D2C"/>
          <w:spacing w:val="5"/>
          <w:sz w:val="20"/>
          <w:u w:val="thick" w:color="343B3B"/>
        </w:rPr>
        <w:t xml:space="preserve"> </w:t>
      </w:r>
      <w:r>
        <w:rPr>
          <w:rFonts w:ascii="Tahoma"/>
          <w:b/>
          <w:color w:val="272D2C"/>
          <w:sz w:val="20"/>
          <w:u w:val="thick" w:color="343B3B"/>
        </w:rPr>
        <w:t>30</w:t>
      </w:r>
      <w:r>
        <w:rPr>
          <w:rFonts w:ascii="Tahoma"/>
          <w:b/>
          <w:color w:val="272D2C"/>
          <w:spacing w:val="-11"/>
          <w:sz w:val="20"/>
          <w:u w:val="thick" w:color="343B3B"/>
        </w:rPr>
        <w:t xml:space="preserve"> </w:t>
      </w:r>
      <w:r>
        <w:rPr>
          <w:rFonts w:ascii="Tahoma"/>
          <w:b/>
          <w:color w:val="272D2C"/>
          <w:sz w:val="20"/>
          <w:u w:val="thick" w:color="343B3B"/>
        </w:rPr>
        <w:t>JUNE</w:t>
      </w:r>
      <w:r>
        <w:rPr>
          <w:rFonts w:ascii="Tahoma"/>
          <w:b/>
          <w:color w:val="272D2C"/>
          <w:spacing w:val="3"/>
          <w:sz w:val="20"/>
          <w:u w:val="thick" w:color="343B3B"/>
        </w:rPr>
        <w:t xml:space="preserve"> </w:t>
      </w:r>
      <w:r>
        <w:rPr>
          <w:rFonts w:ascii="Tahoma"/>
          <w:b/>
          <w:color w:val="272D2C"/>
          <w:sz w:val="20"/>
          <w:u w:val="thick" w:color="343B3B"/>
        </w:rPr>
        <w:t>2020</w:t>
      </w:r>
    </w:p>
    <w:p w14:paraId="1C1A8032" w14:textId="77777777" w:rsidR="00B85A26" w:rsidRDefault="00B85A26">
      <w:pPr>
        <w:pStyle w:val="BodyText"/>
        <w:spacing w:before="3"/>
        <w:rPr>
          <w:rFonts w:ascii="Tahoma"/>
          <w:b/>
          <w:sz w:val="21"/>
        </w:rPr>
      </w:pPr>
    </w:p>
    <w:p w14:paraId="3FB4C69F" w14:textId="77777777" w:rsidR="00B85A26" w:rsidRDefault="00210AEB">
      <w:pPr>
        <w:ind w:left="1965" w:right="1943"/>
        <w:jc w:val="center"/>
        <w:rPr>
          <w:rFonts w:ascii="Tahoma"/>
          <w:b/>
          <w:sz w:val="20"/>
        </w:rPr>
      </w:pPr>
      <w:r>
        <w:rPr>
          <w:rFonts w:ascii="Tahoma"/>
          <w:b/>
          <w:color w:val="282E2C"/>
          <w:spacing w:val="-1"/>
          <w:sz w:val="20"/>
          <w:u w:val="thick" w:color="343B38"/>
        </w:rPr>
        <w:t>DEPARTMENT</w:t>
      </w:r>
      <w:r>
        <w:rPr>
          <w:rFonts w:ascii="Tahoma"/>
          <w:b/>
          <w:color w:val="282E2C"/>
          <w:spacing w:val="-12"/>
          <w:sz w:val="20"/>
          <w:u w:val="thick" w:color="343B38"/>
        </w:rPr>
        <w:t xml:space="preserve"> </w:t>
      </w:r>
      <w:r>
        <w:rPr>
          <w:rFonts w:ascii="Tahoma"/>
          <w:b/>
          <w:color w:val="282E2C"/>
          <w:sz w:val="20"/>
          <w:u w:val="thick" w:color="343B38"/>
        </w:rPr>
        <w:t>OF</w:t>
      </w:r>
      <w:r>
        <w:rPr>
          <w:rFonts w:ascii="Tahoma"/>
          <w:b/>
          <w:color w:val="282E2C"/>
          <w:spacing w:val="-13"/>
          <w:sz w:val="20"/>
          <w:u w:val="thick" w:color="343B38"/>
        </w:rPr>
        <w:t xml:space="preserve"> </w:t>
      </w:r>
      <w:r>
        <w:rPr>
          <w:rFonts w:ascii="Tahoma"/>
          <w:b/>
          <w:color w:val="282E2C"/>
          <w:sz w:val="20"/>
          <w:u w:val="thick" w:color="343B38"/>
        </w:rPr>
        <w:t>SOCIAL</w:t>
      </w:r>
      <w:r>
        <w:rPr>
          <w:rFonts w:ascii="Tahoma"/>
          <w:b/>
          <w:color w:val="282E2C"/>
          <w:spacing w:val="-9"/>
          <w:sz w:val="20"/>
          <w:u w:val="thick" w:color="343B38"/>
        </w:rPr>
        <w:t xml:space="preserve"> </w:t>
      </w:r>
      <w:r>
        <w:rPr>
          <w:rFonts w:ascii="Tahoma"/>
          <w:b/>
          <w:color w:val="282E2C"/>
          <w:sz w:val="20"/>
          <w:u w:val="thick" w:color="343B38"/>
        </w:rPr>
        <w:t>SERVICES</w:t>
      </w:r>
    </w:p>
    <w:p w14:paraId="15348E0B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1C39EC07" w14:textId="77777777" w:rsidR="00B85A26" w:rsidRDefault="00B85A26">
      <w:pPr>
        <w:pStyle w:val="BodyText"/>
        <w:spacing w:before="7"/>
        <w:rPr>
          <w:rFonts w:ascii="Tahoma"/>
          <w:b/>
        </w:rPr>
      </w:pPr>
    </w:p>
    <w:p w14:paraId="75208C93" w14:textId="77777777" w:rsidR="00B85A26" w:rsidRDefault="00210AEB">
      <w:pPr>
        <w:tabs>
          <w:tab w:val="left" w:pos="1448"/>
        </w:tabs>
        <w:ind w:right="1543"/>
        <w:jc w:val="right"/>
        <w:rPr>
          <w:rFonts w:ascii="Tahoma"/>
          <w:b/>
          <w:sz w:val="20"/>
        </w:rPr>
      </w:pPr>
      <w:r>
        <w:rPr>
          <w:rFonts w:ascii="Tahoma"/>
          <w:b/>
          <w:color w:val="292C2C"/>
          <w:sz w:val="20"/>
          <w:u w:val="thick" w:color="2F3834"/>
        </w:rPr>
        <w:t>2020</w:t>
      </w:r>
      <w:r>
        <w:rPr>
          <w:rFonts w:ascii="Tahoma"/>
          <w:b/>
          <w:color w:val="292C2C"/>
          <w:sz w:val="20"/>
          <w:u w:val="thick" w:color="2F3834"/>
        </w:rPr>
        <w:tab/>
        <w:t>2019</w:t>
      </w:r>
    </w:p>
    <w:p w14:paraId="7CBDE0E7" w14:textId="77777777" w:rsidR="00B85A26" w:rsidRDefault="00B85A26">
      <w:pPr>
        <w:pStyle w:val="BodyText"/>
        <w:spacing w:before="9"/>
        <w:rPr>
          <w:rFonts w:ascii="Tahoma"/>
          <w:b/>
          <w:sz w:val="29"/>
        </w:rPr>
      </w:pPr>
    </w:p>
    <w:p w14:paraId="1B6A07B7" w14:textId="77777777" w:rsidR="00B85A26" w:rsidRDefault="00B85A26">
      <w:pPr>
        <w:rPr>
          <w:rFonts w:ascii="Tahoma"/>
          <w:sz w:val="29"/>
        </w:rPr>
        <w:sectPr w:rsidR="00B85A26">
          <w:pgSz w:w="11910" w:h="16840"/>
          <w:pgMar w:top="2220" w:right="0" w:bottom="1280" w:left="0" w:header="0" w:footer="1091" w:gutter="0"/>
          <w:cols w:space="720"/>
        </w:sectPr>
      </w:pPr>
    </w:p>
    <w:p w14:paraId="4DB6AC74" w14:textId="77777777" w:rsidR="00B85A26" w:rsidRDefault="00210AEB">
      <w:pPr>
        <w:pStyle w:val="ListParagraph"/>
        <w:numPr>
          <w:ilvl w:val="0"/>
          <w:numId w:val="4"/>
        </w:numPr>
        <w:tabs>
          <w:tab w:val="left" w:pos="1435"/>
        </w:tabs>
        <w:spacing w:before="107"/>
        <w:ind w:left="1434" w:hanging="304"/>
        <w:rPr>
          <w:rFonts w:ascii="Tahoma"/>
          <w:b/>
          <w:color w:val="2B312F"/>
          <w:sz w:val="20"/>
        </w:rPr>
      </w:pPr>
      <w:r>
        <w:rPr>
          <w:rFonts w:ascii="Tahoma"/>
          <w:b/>
          <w:color w:val="2B312F"/>
          <w:sz w:val="20"/>
        </w:rPr>
        <w:t>FIXED</w:t>
      </w:r>
      <w:r>
        <w:rPr>
          <w:rFonts w:ascii="Tahoma"/>
          <w:b/>
          <w:color w:val="2B312F"/>
          <w:spacing w:val="-12"/>
          <w:sz w:val="20"/>
        </w:rPr>
        <w:t xml:space="preserve"> </w:t>
      </w:r>
      <w:r>
        <w:rPr>
          <w:rFonts w:ascii="Tahoma"/>
          <w:b/>
          <w:color w:val="2B312F"/>
          <w:sz w:val="20"/>
        </w:rPr>
        <w:t>ASSETS</w:t>
      </w:r>
    </w:p>
    <w:p w14:paraId="7402C816" w14:textId="77777777" w:rsidR="00B85A26" w:rsidRDefault="00210AEB">
      <w:pPr>
        <w:spacing w:before="164" w:line="232" w:lineRule="auto"/>
        <w:ind w:left="1571" w:right="2790" w:firstLine="8"/>
        <w:rPr>
          <w:rFonts w:ascii="Tahoma"/>
          <w:sz w:val="20"/>
        </w:rPr>
      </w:pPr>
      <w:r>
        <w:rPr>
          <w:rFonts w:ascii="Tahoma"/>
          <w:color w:val="161C1B"/>
          <w:sz w:val="20"/>
        </w:rPr>
        <w:t>Furniture &amp; Equipment - Cost</w:t>
      </w:r>
      <w:r>
        <w:rPr>
          <w:rFonts w:ascii="Tahoma"/>
          <w:color w:val="161C1B"/>
          <w:spacing w:val="1"/>
          <w:sz w:val="20"/>
        </w:rPr>
        <w:t xml:space="preserve"> </w:t>
      </w:r>
      <w:r>
        <w:rPr>
          <w:rFonts w:ascii="Tahoma"/>
          <w:color w:val="161C1B"/>
          <w:spacing w:val="-1"/>
          <w:sz w:val="20"/>
        </w:rPr>
        <w:t>Less</w:t>
      </w:r>
      <w:r>
        <w:rPr>
          <w:rFonts w:ascii="Tahoma"/>
          <w:color w:val="161C1B"/>
          <w:spacing w:val="-12"/>
          <w:sz w:val="20"/>
        </w:rPr>
        <w:t xml:space="preserve"> </w:t>
      </w:r>
      <w:r>
        <w:rPr>
          <w:rFonts w:ascii="Tahoma"/>
          <w:color w:val="161C1B"/>
          <w:spacing w:val="-1"/>
          <w:sz w:val="20"/>
        </w:rPr>
        <w:t>Accumulated</w:t>
      </w:r>
      <w:r>
        <w:rPr>
          <w:rFonts w:ascii="Tahoma"/>
          <w:color w:val="161C1B"/>
          <w:spacing w:val="-3"/>
          <w:sz w:val="20"/>
        </w:rPr>
        <w:t xml:space="preserve"> </w:t>
      </w:r>
      <w:r>
        <w:rPr>
          <w:rFonts w:ascii="Tahoma"/>
          <w:color w:val="161C1B"/>
          <w:spacing w:val="-1"/>
          <w:sz w:val="20"/>
        </w:rPr>
        <w:t>Depreciation</w:t>
      </w:r>
    </w:p>
    <w:p w14:paraId="29C2EE0D" w14:textId="77777777" w:rsidR="00B85A26" w:rsidRDefault="00B85A26">
      <w:pPr>
        <w:pStyle w:val="BodyText"/>
        <w:rPr>
          <w:rFonts w:ascii="Tahoma"/>
          <w:sz w:val="24"/>
        </w:rPr>
      </w:pPr>
    </w:p>
    <w:p w14:paraId="36333E84" w14:textId="77777777" w:rsidR="00B85A26" w:rsidRDefault="00B85A26">
      <w:pPr>
        <w:pStyle w:val="BodyText"/>
        <w:spacing w:before="5"/>
        <w:rPr>
          <w:rFonts w:ascii="Tahoma"/>
          <w:sz w:val="33"/>
        </w:rPr>
      </w:pPr>
    </w:p>
    <w:p w14:paraId="66F226F7" w14:textId="77777777" w:rsidR="00B85A26" w:rsidRDefault="00210AEB">
      <w:pPr>
        <w:spacing w:line="237" w:lineRule="exact"/>
        <w:ind w:left="1576"/>
        <w:rPr>
          <w:rFonts w:ascii="Tahoma"/>
          <w:sz w:val="20"/>
        </w:rPr>
      </w:pPr>
      <w:r>
        <w:rPr>
          <w:rFonts w:ascii="Tahoma"/>
          <w:color w:val="151B18"/>
          <w:sz w:val="20"/>
        </w:rPr>
        <w:t>Motor Vehicle</w:t>
      </w:r>
      <w:r>
        <w:rPr>
          <w:rFonts w:ascii="Tahoma"/>
          <w:color w:val="151B18"/>
          <w:spacing w:val="-8"/>
          <w:sz w:val="20"/>
        </w:rPr>
        <w:t xml:space="preserve"> </w:t>
      </w:r>
      <w:r>
        <w:rPr>
          <w:rFonts w:ascii="Tahoma"/>
          <w:color w:val="151B18"/>
          <w:sz w:val="20"/>
        </w:rPr>
        <w:t>-</w:t>
      </w:r>
      <w:r>
        <w:rPr>
          <w:rFonts w:ascii="Tahoma"/>
          <w:color w:val="151B18"/>
          <w:spacing w:val="-3"/>
          <w:sz w:val="20"/>
        </w:rPr>
        <w:t xml:space="preserve"> </w:t>
      </w:r>
      <w:r>
        <w:rPr>
          <w:rFonts w:ascii="Tahoma"/>
          <w:color w:val="151B18"/>
          <w:sz w:val="20"/>
        </w:rPr>
        <w:t>Cost</w:t>
      </w:r>
    </w:p>
    <w:p w14:paraId="72CDC9D6" w14:textId="77777777" w:rsidR="00B85A26" w:rsidRDefault="00210AEB">
      <w:pPr>
        <w:spacing w:line="237" w:lineRule="exact"/>
        <w:ind w:left="1572"/>
        <w:rPr>
          <w:rFonts w:ascii="Tahoma"/>
          <w:sz w:val="20"/>
        </w:rPr>
      </w:pPr>
      <w:r>
        <w:rPr>
          <w:rFonts w:ascii="Tahoma"/>
          <w:color w:val="151D1B"/>
          <w:sz w:val="20"/>
        </w:rPr>
        <w:t>Less</w:t>
      </w:r>
      <w:r>
        <w:rPr>
          <w:rFonts w:ascii="Tahoma"/>
          <w:color w:val="151D1B"/>
          <w:spacing w:val="-6"/>
          <w:sz w:val="20"/>
        </w:rPr>
        <w:t xml:space="preserve"> </w:t>
      </w:r>
      <w:r>
        <w:rPr>
          <w:rFonts w:ascii="Tahoma"/>
          <w:color w:val="151D1B"/>
          <w:sz w:val="20"/>
        </w:rPr>
        <w:t>Accumulated</w:t>
      </w:r>
      <w:r>
        <w:rPr>
          <w:rFonts w:ascii="Tahoma"/>
          <w:color w:val="151D1B"/>
          <w:spacing w:val="-3"/>
          <w:sz w:val="20"/>
        </w:rPr>
        <w:t xml:space="preserve"> </w:t>
      </w:r>
      <w:r>
        <w:rPr>
          <w:rFonts w:ascii="Tahoma"/>
          <w:color w:val="151D1B"/>
          <w:sz w:val="20"/>
        </w:rPr>
        <w:t>Depreciation</w:t>
      </w:r>
    </w:p>
    <w:p w14:paraId="5BC51D76" w14:textId="77777777" w:rsidR="00B85A26" w:rsidRDefault="00B85A26">
      <w:pPr>
        <w:pStyle w:val="BodyText"/>
        <w:rPr>
          <w:rFonts w:ascii="Tahoma"/>
          <w:sz w:val="24"/>
        </w:rPr>
      </w:pPr>
    </w:p>
    <w:p w14:paraId="3408287C" w14:textId="77777777" w:rsidR="00B85A26" w:rsidRDefault="00B85A26">
      <w:pPr>
        <w:pStyle w:val="BodyText"/>
        <w:rPr>
          <w:rFonts w:ascii="Tahoma"/>
          <w:sz w:val="24"/>
        </w:rPr>
      </w:pPr>
    </w:p>
    <w:p w14:paraId="3805F71D" w14:textId="77777777" w:rsidR="00B85A26" w:rsidRDefault="00B85A26">
      <w:pPr>
        <w:pStyle w:val="BodyText"/>
        <w:rPr>
          <w:rFonts w:ascii="Tahoma"/>
          <w:sz w:val="24"/>
        </w:rPr>
      </w:pPr>
    </w:p>
    <w:p w14:paraId="57E5D3BF" w14:textId="77777777" w:rsidR="00B85A26" w:rsidRDefault="00B85A26">
      <w:pPr>
        <w:pStyle w:val="BodyText"/>
        <w:rPr>
          <w:rFonts w:ascii="Tahoma"/>
          <w:sz w:val="24"/>
        </w:rPr>
      </w:pPr>
    </w:p>
    <w:p w14:paraId="26F939C7" w14:textId="77777777" w:rsidR="00B85A26" w:rsidRDefault="00B85A26">
      <w:pPr>
        <w:pStyle w:val="BodyText"/>
        <w:spacing w:before="3"/>
        <w:rPr>
          <w:rFonts w:ascii="Tahoma"/>
          <w:sz w:val="19"/>
        </w:rPr>
      </w:pPr>
    </w:p>
    <w:p w14:paraId="422A56A4" w14:textId="77777777" w:rsidR="00B85A26" w:rsidRDefault="00210AEB">
      <w:pPr>
        <w:pStyle w:val="ListParagraph"/>
        <w:numPr>
          <w:ilvl w:val="0"/>
          <w:numId w:val="4"/>
        </w:numPr>
        <w:tabs>
          <w:tab w:val="left" w:pos="1436"/>
        </w:tabs>
        <w:ind w:left="1435" w:hanging="300"/>
        <w:rPr>
          <w:rFonts w:ascii="Tahoma"/>
          <w:b/>
          <w:color w:val="2A3531"/>
          <w:sz w:val="20"/>
        </w:rPr>
      </w:pPr>
      <w:r>
        <w:rPr>
          <w:rFonts w:ascii="Tahoma"/>
          <w:b/>
          <w:color w:val="2A3531"/>
          <w:sz w:val="20"/>
        </w:rPr>
        <w:t>CONTINGENT</w:t>
      </w:r>
      <w:r>
        <w:rPr>
          <w:rFonts w:ascii="Tahoma"/>
          <w:b/>
          <w:color w:val="2A3531"/>
          <w:spacing w:val="-5"/>
          <w:sz w:val="20"/>
        </w:rPr>
        <w:t xml:space="preserve"> </w:t>
      </w:r>
      <w:r>
        <w:rPr>
          <w:rFonts w:ascii="Tahoma"/>
          <w:b/>
          <w:color w:val="2A3531"/>
          <w:sz w:val="20"/>
        </w:rPr>
        <w:t>LIABILITIES</w:t>
      </w:r>
    </w:p>
    <w:p w14:paraId="6D4AB920" w14:textId="77777777" w:rsidR="00B85A26" w:rsidRDefault="00B85A26">
      <w:pPr>
        <w:pStyle w:val="BodyText"/>
        <w:spacing w:before="1"/>
        <w:rPr>
          <w:rFonts w:ascii="Tahoma"/>
          <w:b/>
          <w:sz w:val="19"/>
        </w:rPr>
      </w:pPr>
    </w:p>
    <w:p w14:paraId="66AD01E0" w14:textId="77777777" w:rsidR="00B85A26" w:rsidRDefault="00210AEB">
      <w:pPr>
        <w:spacing w:line="232" w:lineRule="auto"/>
        <w:ind w:left="1564" w:firstLine="2"/>
        <w:rPr>
          <w:rFonts w:ascii="Tahoma"/>
          <w:sz w:val="20"/>
        </w:rPr>
      </w:pPr>
      <w:r>
        <w:rPr>
          <w:rFonts w:ascii="Tahoma"/>
          <w:color w:val="121715"/>
          <w:sz w:val="20"/>
        </w:rPr>
        <w:t>Queensland</w:t>
      </w:r>
      <w:r>
        <w:rPr>
          <w:rFonts w:ascii="Tahoma"/>
          <w:color w:val="121715"/>
          <w:spacing w:val="-7"/>
          <w:sz w:val="20"/>
        </w:rPr>
        <w:t xml:space="preserve"> </w:t>
      </w:r>
      <w:r>
        <w:rPr>
          <w:rFonts w:ascii="Tahoma"/>
          <w:color w:val="121715"/>
          <w:sz w:val="20"/>
        </w:rPr>
        <w:t>Advocacy</w:t>
      </w:r>
      <w:r>
        <w:rPr>
          <w:rFonts w:ascii="Tahoma"/>
          <w:color w:val="121715"/>
          <w:spacing w:val="-6"/>
          <w:sz w:val="20"/>
        </w:rPr>
        <w:t xml:space="preserve"> </w:t>
      </w:r>
      <w:r>
        <w:rPr>
          <w:rFonts w:ascii="Tahoma"/>
          <w:color w:val="121715"/>
          <w:sz w:val="20"/>
        </w:rPr>
        <w:t>Incorporated</w:t>
      </w:r>
      <w:r>
        <w:rPr>
          <w:rFonts w:ascii="Tahoma"/>
          <w:color w:val="121715"/>
          <w:spacing w:val="-8"/>
          <w:sz w:val="20"/>
        </w:rPr>
        <w:t xml:space="preserve"> </w:t>
      </w:r>
      <w:r>
        <w:rPr>
          <w:rFonts w:ascii="Tahoma"/>
          <w:color w:val="121715"/>
          <w:sz w:val="20"/>
        </w:rPr>
        <w:t>has</w:t>
      </w:r>
      <w:r>
        <w:rPr>
          <w:rFonts w:ascii="Tahoma"/>
          <w:color w:val="121715"/>
          <w:spacing w:val="-10"/>
          <w:sz w:val="20"/>
        </w:rPr>
        <w:t xml:space="preserve"> </w:t>
      </w:r>
      <w:r>
        <w:rPr>
          <w:rFonts w:ascii="Tahoma"/>
          <w:color w:val="121715"/>
          <w:sz w:val="20"/>
        </w:rPr>
        <w:t>in</w:t>
      </w:r>
      <w:r>
        <w:rPr>
          <w:rFonts w:ascii="Tahoma"/>
          <w:color w:val="121715"/>
          <w:spacing w:val="-7"/>
          <w:sz w:val="20"/>
        </w:rPr>
        <w:t xml:space="preserve"> </w:t>
      </w:r>
      <w:r>
        <w:rPr>
          <w:rFonts w:ascii="Tahoma"/>
          <w:color w:val="121715"/>
          <w:sz w:val="20"/>
        </w:rPr>
        <w:t>place</w:t>
      </w:r>
      <w:r>
        <w:rPr>
          <w:rFonts w:ascii="Tahoma"/>
          <w:color w:val="121715"/>
          <w:spacing w:val="-9"/>
          <w:sz w:val="20"/>
        </w:rPr>
        <w:t xml:space="preserve"> </w:t>
      </w:r>
      <w:r>
        <w:rPr>
          <w:rFonts w:ascii="Tahoma"/>
          <w:color w:val="121715"/>
          <w:sz w:val="20"/>
        </w:rPr>
        <w:t>facility</w:t>
      </w:r>
      <w:r>
        <w:rPr>
          <w:rFonts w:ascii="Tahoma"/>
          <w:color w:val="121715"/>
          <w:spacing w:val="-12"/>
          <w:sz w:val="20"/>
        </w:rPr>
        <w:t xml:space="preserve"> </w:t>
      </w:r>
      <w:r>
        <w:rPr>
          <w:rFonts w:ascii="Tahoma"/>
          <w:color w:val="121715"/>
          <w:sz w:val="20"/>
        </w:rPr>
        <w:t>backed</w:t>
      </w:r>
      <w:r>
        <w:rPr>
          <w:rFonts w:ascii="Tahoma"/>
          <w:color w:val="121715"/>
          <w:spacing w:val="-60"/>
          <w:sz w:val="20"/>
        </w:rPr>
        <w:t xml:space="preserve"> </w:t>
      </w:r>
      <w:r>
        <w:rPr>
          <w:rFonts w:ascii="Tahoma"/>
          <w:color w:val="121715"/>
          <w:sz w:val="20"/>
        </w:rPr>
        <w:t>bank</w:t>
      </w:r>
      <w:r>
        <w:rPr>
          <w:rFonts w:ascii="Tahoma"/>
          <w:color w:val="121715"/>
          <w:spacing w:val="-1"/>
          <w:sz w:val="20"/>
        </w:rPr>
        <w:t xml:space="preserve"> </w:t>
      </w:r>
      <w:r>
        <w:rPr>
          <w:rFonts w:ascii="Tahoma"/>
          <w:color w:val="121715"/>
          <w:sz w:val="20"/>
        </w:rPr>
        <w:t>guarantees</w:t>
      </w:r>
      <w:r>
        <w:rPr>
          <w:rFonts w:ascii="Tahoma"/>
          <w:color w:val="121715"/>
          <w:spacing w:val="-6"/>
          <w:sz w:val="20"/>
        </w:rPr>
        <w:t xml:space="preserve"> </w:t>
      </w:r>
      <w:r>
        <w:rPr>
          <w:rFonts w:ascii="Tahoma"/>
          <w:color w:val="121715"/>
          <w:sz w:val="20"/>
        </w:rPr>
        <w:t>in</w:t>
      </w:r>
      <w:r>
        <w:rPr>
          <w:rFonts w:ascii="Tahoma"/>
          <w:color w:val="121715"/>
          <w:spacing w:val="-4"/>
          <w:sz w:val="20"/>
        </w:rPr>
        <w:t xml:space="preserve"> </w:t>
      </w:r>
      <w:r>
        <w:rPr>
          <w:rFonts w:ascii="Tahoma"/>
          <w:color w:val="121715"/>
          <w:sz w:val="20"/>
        </w:rPr>
        <w:t>relation</w:t>
      </w:r>
      <w:r>
        <w:rPr>
          <w:rFonts w:ascii="Tahoma"/>
          <w:color w:val="121715"/>
          <w:spacing w:val="-6"/>
          <w:sz w:val="20"/>
        </w:rPr>
        <w:t xml:space="preserve"> </w:t>
      </w:r>
      <w:r>
        <w:rPr>
          <w:rFonts w:ascii="Tahoma"/>
          <w:color w:val="121715"/>
          <w:sz w:val="20"/>
        </w:rPr>
        <w:t>to</w:t>
      </w:r>
      <w:r>
        <w:rPr>
          <w:rFonts w:ascii="Tahoma"/>
          <w:color w:val="121715"/>
          <w:spacing w:val="-2"/>
          <w:sz w:val="20"/>
        </w:rPr>
        <w:t xml:space="preserve"> </w:t>
      </w:r>
      <w:r>
        <w:rPr>
          <w:rFonts w:ascii="Tahoma"/>
          <w:color w:val="121715"/>
          <w:sz w:val="20"/>
        </w:rPr>
        <w:t>rental</w:t>
      </w:r>
      <w:r>
        <w:rPr>
          <w:rFonts w:ascii="Tahoma"/>
          <w:color w:val="121715"/>
          <w:spacing w:val="1"/>
          <w:sz w:val="20"/>
        </w:rPr>
        <w:t xml:space="preserve"> </w:t>
      </w:r>
      <w:r>
        <w:rPr>
          <w:rFonts w:ascii="Tahoma"/>
          <w:color w:val="121715"/>
          <w:sz w:val="20"/>
        </w:rPr>
        <w:t>premises.</w:t>
      </w:r>
    </w:p>
    <w:p w14:paraId="162DD4F4" w14:textId="77777777" w:rsidR="00B85A26" w:rsidRDefault="00B85A26">
      <w:pPr>
        <w:pStyle w:val="BodyText"/>
        <w:spacing w:before="9"/>
        <w:rPr>
          <w:rFonts w:ascii="Tahoma"/>
          <w:sz w:val="18"/>
        </w:rPr>
      </w:pPr>
    </w:p>
    <w:p w14:paraId="774F61AA" w14:textId="77777777" w:rsidR="00B85A26" w:rsidRDefault="00210AEB">
      <w:pPr>
        <w:ind w:left="1568"/>
        <w:rPr>
          <w:rFonts w:ascii="Tahoma"/>
          <w:sz w:val="20"/>
        </w:rPr>
      </w:pPr>
      <w:r>
        <w:rPr>
          <w:rFonts w:ascii="Tahoma"/>
          <w:color w:val="131C1A"/>
          <w:sz w:val="20"/>
        </w:rPr>
        <w:t>Bank</w:t>
      </w:r>
      <w:r>
        <w:rPr>
          <w:rFonts w:ascii="Tahoma"/>
          <w:color w:val="131C1A"/>
          <w:spacing w:val="-4"/>
          <w:sz w:val="20"/>
        </w:rPr>
        <w:t xml:space="preserve"> </w:t>
      </w:r>
      <w:r>
        <w:rPr>
          <w:rFonts w:ascii="Tahoma"/>
          <w:color w:val="131C1A"/>
          <w:sz w:val="20"/>
        </w:rPr>
        <w:t>Guarantees</w:t>
      </w:r>
    </w:p>
    <w:p w14:paraId="3B62AC79" w14:textId="77777777" w:rsidR="00B85A26" w:rsidRDefault="00210AEB">
      <w:pPr>
        <w:pStyle w:val="BodyText"/>
        <w:rPr>
          <w:rFonts w:ascii="Tahoma"/>
          <w:sz w:val="24"/>
        </w:rPr>
      </w:pPr>
      <w:r>
        <w:br w:type="column"/>
      </w:r>
    </w:p>
    <w:p w14:paraId="537F5F38" w14:textId="77777777" w:rsidR="00B85A26" w:rsidRDefault="00210AEB">
      <w:pPr>
        <w:tabs>
          <w:tab w:val="left" w:pos="2595"/>
        </w:tabs>
        <w:spacing w:before="210" w:line="237" w:lineRule="exact"/>
        <w:ind w:left="1134"/>
        <w:rPr>
          <w:rFonts w:ascii="Tahoma"/>
          <w:sz w:val="20"/>
        </w:rPr>
      </w:pPr>
      <w:r>
        <w:rPr>
          <w:rFonts w:ascii="Tahoma"/>
          <w:color w:val="151A18"/>
          <w:sz w:val="20"/>
        </w:rPr>
        <w:t>166,530.81</w:t>
      </w:r>
      <w:r>
        <w:rPr>
          <w:rFonts w:ascii="Tahoma"/>
          <w:color w:val="151A18"/>
          <w:sz w:val="20"/>
        </w:rPr>
        <w:tab/>
      </w:r>
      <w:r>
        <w:rPr>
          <w:rFonts w:ascii="Tahoma"/>
          <w:color w:val="171C1B"/>
          <w:sz w:val="20"/>
        </w:rPr>
        <w:t>166,530.81</w:t>
      </w:r>
    </w:p>
    <w:p w14:paraId="5874C933" w14:textId="77777777" w:rsidR="00B85A26" w:rsidRDefault="00210AEB">
      <w:pPr>
        <w:tabs>
          <w:tab w:val="left" w:pos="2592"/>
        </w:tabs>
        <w:spacing w:line="237" w:lineRule="exact"/>
        <w:ind w:left="1131"/>
        <w:rPr>
          <w:rFonts w:ascii="Tahoma"/>
          <w:sz w:val="20"/>
        </w:rPr>
      </w:pPr>
      <w:r>
        <w:rPr>
          <w:rFonts w:ascii="Tahoma"/>
          <w:color w:val="121C18"/>
          <w:sz w:val="20"/>
        </w:rPr>
        <w:t>130,455.00</w:t>
      </w:r>
      <w:r>
        <w:rPr>
          <w:rFonts w:ascii="Tahoma"/>
          <w:color w:val="121C18"/>
          <w:sz w:val="20"/>
        </w:rPr>
        <w:tab/>
      </w:r>
      <w:r>
        <w:rPr>
          <w:rFonts w:ascii="Tahoma"/>
          <w:color w:val="121A18"/>
          <w:sz w:val="20"/>
        </w:rPr>
        <w:t>115,394.00</w:t>
      </w:r>
    </w:p>
    <w:p w14:paraId="13578BE9" w14:textId="77777777" w:rsidR="00B85A26" w:rsidRDefault="00B85A26">
      <w:pPr>
        <w:pStyle w:val="BodyText"/>
        <w:spacing w:before="9"/>
        <w:rPr>
          <w:rFonts w:ascii="Tahoma"/>
          <w:sz w:val="9"/>
        </w:rPr>
      </w:pPr>
    </w:p>
    <w:p w14:paraId="209F3014" w14:textId="77777777" w:rsidR="00B85A26" w:rsidRDefault="00210AEB">
      <w:pPr>
        <w:pStyle w:val="BodyText"/>
        <w:spacing w:line="20" w:lineRule="exact"/>
        <w:ind w:left="2334"/>
        <w:rPr>
          <w:rFonts w:ascii="Tahoma"/>
          <w:sz w:val="2"/>
        </w:rPr>
      </w:pPr>
      <w:r>
        <w:rPr>
          <w:rFonts w:ascii="Tahoma"/>
          <w:sz w:val="2"/>
        </w:rPr>
      </w:r>
      <w:r>
        <w:rPr>
          <w:rFonts w:ascii="Tahoma"/>
          <w:sz w:val="2"/>
        </w:rPr>
        <w:pict w14:anchorId="470015D7">
          <v:group id="_x0000_s1055" style="width:67.15pt;height:1pt;mso-position-horizontal-relative:char;mso-position-vertical-relative:line" coordsize="1343,20">
            <v:line id="_x0000_s1056" style="position:absolute" from="6,13" to="1336,6" strokecolor="#444b47" strokeweight=".22403mm"/>
            <w10:anchorlock/>
          </v:group>
        </w:pict>
      </w:r>
    </w:p>
    <w:p w14:paraId="16043F38" w14:textId="77777777" w:rsidR="00B85A26" w:rsidRDefault="00210AEB">
      <w:pPr>
        <w:tabs>
          <w:tab w:val="left" w:pos="2701"/>
        </w:tabs>
        <w:spacing w:before="88"/>
        <w:ind w:left="1245"/>
        <w:rPr>
          <w:rFonts w:ascii="Tahoma"/>
          <w:sz w:val="20"/>
        </w:rPr>
      </w:pPr>
      <w:r>
        <w:rPr>
          <w:rFonts w:ascii="Tahoma"/>
          <w:color w:val="161D1B"/>
          <w:sz w:val="20"/>
        </w:rPr>
        <w:t>36,075.81</w:t>
      </w:r>
      <w:r>
        <w:rPr>
          <w:rFonts w:ascii="Tahoma"/>
          <w:color w:val="161D1B"/>
          <w:sz w:val="20"/>
        </w:rPr>
        <w:tab/>
      </w:r>
      <w:r>
        <w:rPr>
          <w:rFonts w:ascii="Tahoma"/>
          <w:color w:val="17201D"/>
          <w:sz w:val="20"/>
        </w:rPr>
        <w:t>51,136.81</w:t>
      </w:r>
    </w:p>
    <w:p w14:paraId="3BF9F38D" w14:textId="77777777" w:rsidR="00B85A26" w:rsidRDefault="00B85A26">
      <w:pPr>
        <w:pStyle w:val="BodyText"/>
        <w:spacing w:before="8"/>
        <w:rPr>
          <w:rFonts w:ascii="Tahoma"/>
          <w:sz w:val="9"/>
        </w:rPr>
      </w:pPr>
    </w:p>
    <w:p w14:paraId="7F014881" w14:textId="77777777" w:rsidR="00B85A26" w:rsidRDefault="00210AEB">
      <w:pPr>
        <w:pStyle w:val="BodyText"/>
        <w:spacing w:line="24" w:lineRule="exact"/>
        <w:ind w:left="2330"/>
        <w:rPr>
          <w:rFonts w:ascii="Tahoma"/>
          <w:sz w:val="2"/>
        </w:rPr>
      </w:pPr>
      <w:r>
        <w:rPr>
          <w:rFonts w:ascii="Tahoma"/>
          <w:sz w:val="2"/>
        </w:rPr>
      </w:r>
      <w:r>
        <w:rPr>
          <w:rFonts w:ascii="Tahoma"/>
          <w:sz w:val="2"/>
        </w:rPr>
        <w:pict w14:anchorId="23B64A74">
          <v:group id="_x0000_s1053" style="width:67.35pt;height:1.2pt;mso-position-horizontal-relative:char;mso-position-vertical-relative:line" coordsize="1347,24">
            <v:line id="_x0000_s1054" style="position:absolute" from="8,15" to="1338,8" strokecolor="#444b47" strokeweight=".29881mm"/>
            <w10:anchorlock/>
          </v:group>
        </w:pict>
      </w:r>
    </w:p>
    <w:p w14:paraId="6F47665C" w14:textId="77777777" w:rsidR="00B85A26" w:rsidRDefault="00210AEB">
      <w:pPr>
        <w:tabs>
          <w:tab w:val="left" w:pos="2700"/>
        </w:tabs>
        <w:spacing w:before="85" w:line="237" w:lineRule="exact"/>
        <w:ind w:left="1239"/>
        <w:rPr>
          <w:rFonts w:ascii="Tahoma"/>
          <w:sz w:val="20"/>
        </w:rPr>
      </w:pPr>
      <w:r>
        <w:rPr>
          <w:rFonts w:ascii="Tahoma"/>
          <w:color w:val="121816"/>
          <w:sz w:val="20"/>
        </w:rPr>
        <w:t>20,106.09</w:t>
      </w:r>
      <w:r>
        <w:rPr>
          <w:rFonts w:ascii="Tahoma"/>
          <w:color w:val="121816"/>
          <w:sz w:val="20"/>
        </w:rPr>
        <w:tab/>
      </w:r>
      <w:r>
        <w:rPr>
          <w:rFonts w:ascii="Tahoma"/>
          <w:color w:val="131716"/>
          <w:sz w:val="20"/>
        </w:rPr>
        <w:t>20,106.09</w:t>
      </w:r>
    </w:p>
    <w:p w14:paraId="212ECE09" w14:textId="77777777" w:rsidR="00B85A26" w:rsidRDefault="00210AEB">
      <w:pPr>
        <w:tabs>
          <w:tab w:val="left" w:pos="2804"/>
        </w:tabs>
        <w:spacing w:line="237" w:lineRule="exact"/>
        <w:ind w:left="1243"/>
        <w:rPr>
          <w:rFonts w:ascii="Tahoma"/>
          <w:sz w:val="20"/>
        </w:rPr>
      </w:pPr>
      <w:r>
        <w:rPr>
          <w:rFonts w:ascii="Tahoma"/>
          <w:color w:val="121717"/>
          <w:sz w:val="20"/>
        </w:rPr>
        <w:t>12,416.00</w:t>
      </w:r>
      <w:r>
        <w:rPr>
          <w:rFonts w:ascii="Tahoma"/>
          <w:color w:val="121717"/>
          <w:sz w:val="20"/>
        </w:rPr>
        <w:tab/>
      </w:r>
      <w:r>
        <w:rPr>
          <w:rFonts w:ascii="Tahoma"/>
          <w:color w:val="151C1A"/>
          <w:sz w:val="20"/>
        </w:rPr>
        <w:t>8,395.00</w:t>
      </w:r>
    </w:p>
    <w:p w14:paraId="1BA2F76E" w14:textId="77777777" w:rsidR="00B85A26" w:rsidRDefault="00B85A26">
      <w:pPr>
        <w:pStyle w:val="BodyText"/>
        <w:spacing w:before="7"/>
        <w:rPr>
          <w:rFonts w:ascii="Tahoma"/>
          <w:sz w:val="9"/>
        </w:rPr>
      </w:pPr>
    </w:p>
    <w:p w14:paraId="55FAE75D" w14:textId="77777777" w:rsidR="00B85A26" w:rsidRDefault="00210AEB">
      <w:pPr>
        <w:spacing w:line="24" w:lineRule="exact"/>
        <w:ind w:left="872"/>
        <w:rPr>
          <w:rFonts w:ascii="Tahoma"/>
          <w:sz w:val="2"/>
        </w:rPr>
      </w:pPr>
      <w:r>
        <w:rPr>
          <w:rFonts w:ascii="Tahoma"/>
          <w:sz w:val="2"/>
        </w:rPr>
      </w:r>
      <w:r>
        <w:rPr>
          <w:rFonts w:ascii="Tahoma"/>
          <w:sz w:val="2"/>
        </w:rPr>
        <w:pict w14:anchorId="4103794B">
          <v:group id="_x0000_s1051" style="width:66.1pt;height:1.2pt;mso-position-horizontal-relative:char;mso-position-vertical-relative:line" coordsize="1322,24">
            <v:line id="_x0000_s1052" style="position:absolute" from="8,15" to="1313,8" strokecolor="#44504b" strokeweight=".29881mm"/>
            <w10:anchorlock/>
          </v:group>
        </w:pict>
      </w:r>
      <w:r>
        <w:rPr>
          <w:rFonts w:ascii="Times New Roman"/>
          <w:spacing w:val="115"/>
          <w:sz w:val="2"/>
        </w:rPr>
        <w:t xml:space="preserve"> </w:t>
      </w:r>
      <w:r>
        <w:rPr>
          <w:rFonts w:ascii="Tahoma"/>
          <w:spacing w:val="115"/>
          <w:sz w:val="2"/>
        </w:rPr>
      </w:r>
      <w:r>
        <w:rPr>
          <w:rFonts w:ascii="Tahoma"/>
          <w:spacing w:val="115"/>
          <w:sz w:val="2"/>
        </w:rPr>
        <w:pict w14:anchorId="6B4362E6">
          <v:group id="_x0000_s1049" style="width:67.35pt;height:1pt;mso-position-horizontal-relative:char;mso-position-vertical-relative:line" coordsize="1347,20">
            <v:line id="_x0000_s1050" style="position:absolute" from="6,13" to="1340,6" strokecolor="#3b4b44" strokeweight=".22403mm"/>
            <w10:anchorlock/>
          </v:group>
        </w:pict>
      </w:r>
    </w:p>
    <w:p w14:paraId="158AC1AA" w14:textId="77777777" w:rsidR="00B85A26" w:rsidRDefault="00210AEB">
      <w:pPr>
        <w:tabs>
          <w:tab w:val="left" w:pos="2702"/>
        </w:tabs>
        <w:spacing w:before="87"/>
        <w:ind w:left="1349"/>
        <w:rPr>
          <w:rFonts w:ascii="Tahoma"/>
          <w:sz w:val="20"/>
        </w:rPr>
      </w:pPr>
      <w:r>
        <w:rPr>
          <w:rFonts w:ascii="Tahoma"/>
          <w:color w:val="141A18"/>
          <w:sz w:val="20"/>
        </w:rPr>
        <w:t>7,690.09</w:t>
      </w:r>
      <w:r>
        <w:rPr>
          <w:rFonts w:ascii="Tahoma"/>
          <w:color w:val="141A18"/>
          <w:sz w:val="20"/>
        </w:rPr>
        <w:tab/>
      </w:r>
      <w:r>
        <w:rPr>
          <w:rFonts w:ascii="Tahoma"/>
          <w:color w:val="151C18"/>
          <w:sz w:val="20"/>
        </w:rPr>
        <w:t>11,711.09</w:t>
      </w:r>
    </w:p>
    <w:p w14:paraId="0734594C" w14:textId="77777777" w:rsidR="00B85A26" w:rsidRDefault="00B85A26">
      <w:pPr>
        <w:pStyle w:val="BodyText"/>
        <w:spacing w:before="8"/>
        <w:rPr>
          <w:rFonts w:ascii="Tahoma"/>
          <w:sz w:val="9"/>
        </w:rPr>
      </w:pPr>
    </w:p>
    <w:p w14:paraId="7E527779" w14:textId="77777777" w:rsidR="00B85A26" w:rsidRDefault="00210AEB">
      <w:pPr>
        <w:pStyle w:val="BodyText"/>
        <w:spacing w:line="20" w:lineRule="exact"/>
        <w:ind w:left="2334"/>
        <w:rPr>
          <w:rFonts w:ascii="Tahoma"/>
          <w:sz w:val="2"/>
        </w:rPr>
      </w:pPr>
      <w:r>
        <w:rPr>
          <w:rFonts w:ascii="Tahoma"/>
          <w:sz w:val="2"/>
        </w:rPr>
      </w:r>
      <w:r>
        <w:rPr>
          <w:rFonts w:ascii="Tahoma"/>
          <w:sz w:val="2"/>
        </w:rPr>
        <w:pict w14:anchorId="1CCCCBCB">
          <v:group id="_x0000_s1047" style="width:67.15pt;height:1pt;mso-position-horizontal-relative:char;mso-position-vertical-relative:line" coordsize="1343,20">
            <v:line id="_x0000_s1048" style="position:absolute" from="6,13" to="1336,6" strokecolor="#404b47" strokeweight=".22403mm"/>
            <w10:anchorlock/>
          </v:group>
        </w:pict>
      </w:r>
    </w:p>
    <w:p w14:paraId="3CBE4602" w14:textId="77777777" w:rsidR="00B85A26" w:rsidRDefault="00210AEB">
      <w:pPr>
        <w:tabs>
          <w:tab w:val="left" w:pos="2592"/>
        </w:tabs>
        <w:spacing w:before="88"/>
        <w:ind w:left="1140"/>
        <w:rPr>
          <w:rFonts w:ascii="Tahoma"/>
          <w:sz w:val="20"/>
        </w:rPr>
      </w:pPr>
      <w:r>
        <w:rPr>
          <w:rFonts w:ascii="Tahoma"/>
          <w:color w:val="18201D"/>
          <w:sz w:val="20"/>
        </w:rPr>
        <w:t>$43,765.90</w:t>
      </w:r>
      <w:r>
        <w:rPr>
          <w:rFonts w:ascii="Tahoma"/>
          <w:color w:val="18201D"/>
          <w:sz w:val="20"/>
        </w:rPr>
        <w:tab/>
      </w:r>
      <w:r>
        <w:rPr>
          <w:rFonts w:ascii="Tahoma"/>
          <w:color w:val="1B201F"/>
          <w:sz w:val="20"/>
        </w:rPr>
        <w:t>$62,847.90</w:t>
      </w:r>
    </w:p>
    <w:p w14:paraId="6A9087AD" w14:textId="77777777" w:rsidR="00B85A26" w:rsidRDefault="00B85A26">
      <w:pPr>
        <w:pStyle w:val="BodyText"/>
        <w:spacing w:before="8"/>
        <w:rPr>
          <w:rFonts w:ascii="Tahoma"/>
          <w:sz w:val="9"/>
        </w:rPr>
      </w:pPr>
    </w:p>
    <w:p w14:paraId="45B1E697" w14:textId="77777777" w:rsidR="00B85A26" w:rsidRDefault="00210AEB">
      <w:pPr>
        <w:spacing w:line="24" w:lineRule="exact"/>
        <w:ind w:left="875"/>
        <w:rPr>
          <w:rFonts w:ascii="Tahoma"/>
          <w:sz w:val="2"/>
        </w:rPr>
      </w:pPr>
      <w:r>
        <w:rPr>
          <w:rFonts w:ascii="Tahoma"/>
          <w:sz w:val="2"/>
        </w:rPr>
      </w:r>
      <w:r>
        <w:rPr>
          <w:rFonts w:ascii="Tahoma"/>
          <w:sz w:val="2"/>
        </w:rPr>
        <w:pict w14:anchorId="27CCB6CC">
          <v:group id="_x0000_s1045" style="width:65.9pt;height:1pt;mso-position-horizontal-relative:char;mso-position-vertical-relative:line" coordsize="1318,20">
            <v:line id="_x0000_s1046" style="position:absolute" from="6,13" to="1311,6" strokecolor="#47504b" strokeweight=".22403mm"/>
            <w10:anchorlock/>
          </v:group>
        </w:pict>
      </w:r>
      <w:r>
        <w:rPr>
          <w:rFonts w:ascii="Times New Roman"/>
          <w:spacing w:val="124"/>
          <w:sz w:val="2"/>
        </w:rPr>
        <w:t xml:space="preserve"> </w:t>
      </w:r>
      <w:r>
        <w:rPr>
          <w:rFonts w:ascii="Tahoma"/>
          <w:spacing w:val="124"/>
          <w:sz w:val="2"/>
        </w:rPr>
      </w:r>
      <w:r>
        <w:rPr>
          <w:rFonts w:ascii="Tahoma"/>
          <w:spacing w:val="124"/>
          <w:sz w:val="2"/>
        </w:rPr>
        <w:pict w14:anchorId="16BB8EEB">
          <v:group id="_x0000_s1043" style="width:67.35pt;height:1pt;mso-position-horizontal-relative:char;mso-position-vertical-relative:line" coordsize="1347,20">
            <v:line id="_x0000_s1044" style="position:absolute" from="6,13" to="1340,6" strokecolor="#444744" strokeweight=".22403mm"/>
            <w10:anchorlock/>
          </v:group>
        </w:pict>
      </w:r>
    </w:p>
    <w:p w14:paraId="54E81A87" w14:textId="77777777" w:rsidR="00B85A26" w:rsidRDefault="00B85A26">
      <w:pPr>
        <w:pStyle w:val="BodyText"/>
        <w:rPr>
          <w:rFonts w:ascii="Tahoma"/>
          <w:sz w:val="24"/>
        </w:rPr>
      </w:pPr>
    </w:p>
    <w:p w14:paraId="674E878E" w14:textId="77777777" w:rsidR="00B85A26" w:rsidRDefault="00B85A26">
      <w:pPr>
        <w:pStyle w:val="BodyText"/>
        <w:rPr>
          <w:rFonts w:ascii="Tahoma"/>
          <w:sz w:val="24"/>
        </w:rPr>
      </w:pPr>
    </w:p>
    <w:p w14:paraId="4AB33C9C" w14:textId="77777777" w:rsidR="00B85A26" w:rsidRDefault="00B85A26">
      <w:pPr>
        <w:pStyle w:val="BodyText"/>
        <w:rPr>
          <w:rFonts w:ascii="Tahoma"/>
          <w:sz w:val="24"/>
        </w:rPr>
      </w:pPr>
    </w:p>
    <w:p w14:paraId="59290755" w14:textId="77777777" w:rsidR="00B85A26" w:rsidRDefault="00B85A26">
      <w:pPr>
        <w:pStyle w:val="BodyText"/>
        <w:rPr>
          <w:rFonts w:ascii="Tahoma"/>
          <w:sz w:val="24"/>
        </w:rPr>
      </w:pPr>
    </w:p>
    <w:p w14:paraId="160B3FD8" w14:textId="77777777" w:rsidR="00B85A26" w:rsidRDefault="00B85A26">
      <w:pPr>
        <w:pStyle w:val="BodyText"/>
        <w:rPr>
          <w:rFonts w:ascii="Tahoma"/>
          <w:sz w:val="27"/>
        </w:rPr>
      </w:pPr>
    </w:p>
    <w:p w14:paraId="489CED87" w14:textId="77777777" w:rsidR="00B85A26" w:rsidRDefault="00210AEB">
      <w:pPr>
        <w:tabs>
          <w:tab w:val="left" w:pos="2602"/>
        </w:tabs>
        <w:ind w:left="1141"/>
        <w:rPr>
          <w:rFonts w:ascii="Tahoma"/>
          <w:sz w:val="20"/>
        </w:rPr>
      </w:pPr>
      <w:r>
        <w:rPr>
          <w:rFonts w:ascii="Tahoma"/>
          <w:color w:val="171E1C"/>
          <w:sz w:val="20"/>
        </w:rPr>
        <w:t>$48,262.50</w:t>
      </w:r>
      <w:r>
        <w:rPr>
          <w:rFonts w:ascii="Tahoma"/>
          <w:color w:val="171E1C"/>
          <w:sz w:val="20"/>
        </w:rPr>
        <w:tab/>
      </w:r>
      <w:r>
        <w:rPr>
          <w:rFonts w:ascii="Tahoma"/>
          <w:color w:val="161E1C"/>
          <w:sz w:val="20"/>
        </w:rPr>
        <w:t>$19,305.00</w:t>
      </w:r>
    </w:p>
    <w:p w14:paraId="47512664" w14:textId="77777777" w:rsidR="00B85A26" w:rsidRDefault="00B85A26">
      <w:pPr>
        <w:rPr>
          <w:rFonts w:ascii="Tahoma"/>
          <w:sz w:val="20"/>
        </w:rPr>
        <w:sectPr w:rsidR="00B85A26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7081" w:space="48"/>
            <w:col w:w="4781"/>
          </w:cols>
        </w:sectPr>
      </w:pPr>
    </w:p>
    <w:p w14:paraId="0F3A95B6" w14:textId="77777777" w:rsidR="00B85A26" w:rsidRDefault="00B85A26">
      <w:pPr>
        <w:pStyle w:val="BodyText"/>
        <w:spacing w:before="4"/>
        <w:rPr>
          <w:rFonts w:ascii="Tahoma"/>
          <w:sz w:val="9"/>
        </w:rPr>
      </w:pPr>
    </w:p>
    <w:p w14:paraId="558E1040" w14:textId="77777777" w:rsidR="00B85A26" w:rsidRDefault="00210AEB">
      <w:pPr>
        <w:spacing w:line="21" w:lineRule="exact"/>
        <w:ind w:left="8069"/>
        <w:rPr>
          <w:rFonts w:ascii="Tahoma"/>
          <w:sz w:val="2"/>
        </w:rPr>
      </w:pPr>
      <w:r>
        <w:rPr>
          <w:rFonts w:ascii="Tahoma"/>
          <w:sz w:val="2"/>
        </w:rPr>
      </w:r>
      <w:r>
        <w:rPr>
          <w:rFonts w:ascii="Tahoma"/>
          <w:sz w:val="2"/>
        </w:rPr>
        <w:pict w14:anchorId="5ED3AF30">
          <v:group id="_x0000_s1041" style="width:62.7pt;height:1pt;mso-position-horizontal-relative:char;mso-position-vertical-relative:line" coordsize="1254,20">
            <v:line id="_x0000_s1042" style="position:absolute" from="6,13" to="1247,6" strokecolor="#404b47" strokeweight=".22403mm"/>
            <w10:anchorlock/>
          </v:group>
        </w:pict>
      </w:r>
      <w:r>
        <w:rPr>
          <w:rFonts w:ascii="Times New Roman"/>
          <w:spacing w:val="184"/>
          <w:sz w:val="2"/>
        </w:rPr>
        <w:t xml:space="preserve"> </w:t>
      </w:r>
      <w:r>
        <w:rPr>
          <w:rFonts w:ascii="Tahoma"/>
          <w:spacing w:val="184"/>
          <w:sz w:val="2"/>
        </w:rPr>
      </w:r>
      <w:r>
        <w:rPr>
          <w:rFonts w:ascii="Tahoma"/>
          <w:spacing w:val="184"/>
          <w:sz w:val="2"/>
        </w:rPr>
        <w:pict w14:anchorId="3A51857B">
          <v:group id="_x0000_s1039" style="width:64.4pt;height:1pt;mso-position-horizontal-relative:char;mso-position-vertical-relative:line" coordsize="1288,20">
            <v:line id="_x0000_s1040" style="position:absolute" from="6,13" to="1281,6" strokecolor="#475050" strokeweight=".22403mm"/>
            <w10:anchorlock/>
          </v:group>
        </w:pict>
      </w:r>
    </w:p>
    <w:p w14:paraId="46125CBD" w14:textId="77777777" w:rsidR="00B85A26" w:rsidRDefault="00B85A26">
      <w:pPr>
        <w:pStyle w:val="BodyText"/>
        <w:spacing w:before="11"/>
        <w:rPr>
          <w:rFonts w:ascii="Tahoma"/>
          <w:sz w:val="17"/>
        </w:rPr>
      </w:pPr>
    </w:p>
    <w:p w14:paraId="497C914E" w14:textId="77777777" w:rsidR="00B85A26" w:rsidRDefault="00210AEB">
      <w:pPr>
        <w:pStyle w:val="ListParagraph"/>
        <w:numPr>
          <w:ilvl w:val="0"/>
          <w:numId w:val="4"/>
        </w:numPr>
        <w:tabs>
          <w:tab w:val="left" w:pos="1495"/>
        </w:tabs>
        <w:spacing w:before="107"/>
        <w:ind w:left="1494" w:hanging="362"/>
        <w:rPr>
          <w:rFonts w:ascii="Tahoma"/>
          <w:b/>
          <w:color w:val="2C3331"/>
          <w:sz w:val="20"/>
        </w:rPr>
      </w:pPr>
      <w:r>
        <w:rPr>
          <w:rFonts w:ascii="Tahoma"/>
          <w:b/>
          <w:color w:val="2C3331"/>
          <w:w w:val="95"/>
          <w:sz w:val="20"/>
        </w:rPr>
        <w:t>RIGHT-OF-USE</w:t>
      </w:r>
      <w:r>
        <w:rPr>
          <w:rFonts w:ascii="Tahoma"/>
          <w:b/>
          <w:color w:val="2C3331"/>
          <w:spacing w:val="80"/>
          <w:sz w:val="20"/>
        </w:rPr>
        <w:t xml:space="preserve"> </w:t>
      </w:r>
      <w:r>
        <w:rPr>
          <w:rFonts w:ascii="Tahoma"/>
          <w:b/>
          <w:color w:val="2C3331"/>
          <w:w w:val="95"/>
          <w:sz w:val="20"/>
        </w:rPr>
        <w:t>ASSET</w:t>
      </w:r>
    </w:p>
    <w:p w14:paraId="4ADF4496" w14:textId="77777777" w:rsidR="00B85A26" w:rsidRDefault="00B85A26">
      <w:pPr>
        <w:pStyle w:val="BodyText"/>
        <w:spacing w:before="5"/>
        <w:rPr>
          <w:rFonts w:ascii="Tahoma"/>
          <w:b/>
          <w:sz w:val="19"/>
        </w:rPr>
      </w:pPr>
    </w:p>
    <w:p w14:paraId="725713DE" w14:textId="77777777" w:rsidR="00B85A26" w:rsidRDefault="00210AEB">
      <w:pPr>
        <w:spacing w:line="230" w:lineRule="auto"/>
        <w:ind w:left="1501" w:right="1280" w:hanging="11"/>
        <w:rPr>
          <w:rFonts w:ascii="Tahoma"/>
          <w:sz w:val="20"/>
        </w:rPr>
      </w:pPr>
      <w:r>
        <w:rPr>
          <w:rFonts w:ascii="Tahoma"/>
          <w:color w:val="1C2120"/>
          <w:sz w:val="20"/>
        </w:rPr>
        <w:t>The</w:t>
      </w:r>
      <w:r>
        <w:rPr>
          <w:rFonts w:ascii="Tahoma"/>
          <w:color w:val="1C2120"/>
          <w:spacing w:val="-7"/>
          <w:sz w:val="20"/>
        </w:rPr>
        <w:t xml:space="preserve"> </w:t>
      </w:r>
      <w:proofErr w:type="spellStart"/>
      <w:r>
        <w:rPr>
          <w:rFonts w:ascii="Tahoma"/>
          <w:color w:val="1C2120"/>
          <w:sz w:val="20"/>
        </w:rPr>
        <w:t>Organisation</w:t>
      </w:r>
      <w:proofErr w:type="spellEnd"/>
      <w:r>
        <w:rPr>
          <w:rFonts w:ascii="Tahoma"/>
          <w:color w:val="1C2120"/>
          <w:spacing w:val="-3"/>
          <w:sz w:val="20"/>
        </w:rPr>
        <w:t xml:space="preserve"> </w:t>
      </w:r>
      <w:r>
        <w:rPr>
          <w:rFonts w:ascii="Tahoma"/>
          <w:color w:val="1C2120"/>
          <w:sz w:val="20"/>
        </w:rPr>
        <w:t>has</w:t>
      </w:r>
      <w:r>
        <w:rPr>
          <w:rFonts w:ascii="Tahoma"/>
          <w:color w:val="1C2120"/>
          <w:spacing w:val="-2"/>
          <w:sz w:val="20"/>
        </w:rPr>
        <w:t xml:space="preserve"> </w:t>
      </w:r>
      <w:r>
        <w:rPr>
          <w:rFonts w:ascii="Tahoma"/>
          <w:color w:val="1C2120"/>
          <w:sz w:val="20"/>
        </w:rPr>
        <w:t>a</w:t>
      </w:r>
      <w:r>
        <w:rPr>
          <w:rFonts w:ascii="Tahoma"/>
          <w:color w:val="1C2120"/>
          <w:spacing w:val="-10"/>
          <w:sz w:val="20"/>
        </w:rPr>
        <w:t xml:space="preserve"> </w:t>
      </w:r>
      <w:r>
        <w:rPr>
          <w:rFonts w:ascii="Tahoma"/>
          <w:color w:val="1C2120"/>
          <w:sz w:val="20"/>
        </w:rPr>
        <w:t>lease</w:t>
      </w:r>
      <w:r>
        <w:rPr>
          <w:rFonts w:ascii="Tahoma"/>
          <w:color w:val="1C2120"/>
          <w:spacing w:val="-8"/>
          <w:sz w:val="20"/>
        </w:rPr>
        <w:t xml:space="preserve"> </w:t>
      </w:r>
      <w:r>
        <w:rPr>
          <w:rFonts w:ascii="Tahoma"/>
          <w:color w:val="1C2120"/>
          <w:sz w:val="20"/>
        </w:rPr>
        <w:t>of</w:t>
      </w:r>
      <w:r>
        <w:rPr>
          <w:rFonts w:ascii="Tahoma"/>
          <w:color w:val="1C2120"/>
          <w:spacing w:val="-2"/>
          <w:sz w:val="20"/>
        </w:rPr>
        <w:t xml:space="preserve"> </w:t>
      </w:r>
      <w:r>
        <w:rPr>
          <w:rFonts w:ascii="Tahoma"/>
          <w:color w:val="1C2120"/>
          <w:sz w:val="20"/>
        </w:rPr>
        <w:t>an</w:t>
      </w:r>
      <w:r>
        <w:rPr>
          <w:rFonts w:ascii="Tahoma"/>
          <w:color w:val="1C2120"/>
          <w:spacing w:val="-4"/>
          <w:sz w:val="20"/>
        </w:rPr>
        <w:t xml:space="preserve"> </w:t>
      </w:r>
      <w:r>
        <w:rPr>
          <w:rFonts w:ascii="Tahoma"/>
          <w:color w:val="1C2120"/>
          <w:sz w:val="20"/>
        </w:rPr>
        <w:t>office</w:t>
      </w:r>
      <w:r>
        <w:rPr>
          <w:rFonts w:ascii="Tahoma"/>
          <w:color w:val="1C2120"/>
          <w:spacing w:val="1"/>
          <w:sz w:val="20"/>
        </w:rPr>
        <w:t xml:space="preserve"> </w:t>
      </w:r>
      <w:r>
        <w:rPr>
          <w:rFonts w:ascii="Tahoma"/>
          <w:color w:val="1C2120"/>
          <w:sz w:val="20"/>
        </w:rPr>
        <w:t>in</w:t>
      </w:r>
      <w:r>
        <w:rPr>
          <w:rFonts w:ascii="Tahoma"/>
          <w:color w:val="1C2120"/>
          <w:spacing w:val="-1"/>
          <w:sz w:val="20"/>
        </w:rPr>
        <w:t xml:space="preserve"> </w:t>
      </w:r>
      <w:r>
        <w:rPr>
          <w:rFonts w:ascii="Tahoma"/>
          <w:color w:val="1C2120"/>
          <w:sz w:val="20"/>
        </w:rPr>
        <w:t>South</w:t>
      </w:r>
      <w:r>
        <w:rPr>
          <w:rFonts w:ascii="Tahoma"/>
          <w:color w:val="1C2120"/>
          <w:spacing w:val="-3"/>
          <w:sz w:val="20"/>
        </w:rPr>
        <w:t xml:space="preserve"> </w:t>
      </w:r>
      <w:r>
        <w:rPr>
          <w:rFonts w:ascii="Tahoma"/>
          <w:color w:val="1C2120"/>
          <w:sz w:val="20"/>
        </w:rPr>
        <w:t>Brisbane.</w:t>
      </w:r>
      <w:r>
        <w:rPr>
          <w:rFonts w:ascii="Tahoma"/>
          <w:color w:val="1C2120"/>
          <w:spacing w:val="60"/>
          <w:sz w:val="20"/>
        </w:rPr>
        <w:t xml:space="preserve"> </w:t>
      </w:r>
      <w:r>
        <w:rPr>
          <w:rFonts w:ascii="Tahoma"/>
          <w:color w:val="1C2120"/>
          <w:sz w:val="20"/>
        </w:rPr>
        <w:t>The</w:t>
      </w:r>
      <w:r>
        <w:rPr>
          <w:rFonts w:ascii="Tahoma"/>
          <w:color w:val="1C2120"/>
          <w:spacing w:val="1"/>
          <w:sz w:val="20"/>
        </w:rPr>
        <w:t xml:space="preserve"> </w:t>
      </w:r>
      <w:r>
        <w:rPr>
          <w:rFonts w:ascii="Tahoma"/>
          <w:color w:val="1C2120"/>
          <w:sz w:val="20"/>
        </w:rPr>
        <w:t>term</w:t>
      </w:r>
      <w:r>
        <w:rPr>
          <w:rFonts w:ascii="Tahoma"/>
          <w:color w:val="1C2120"/>
          <w:spacing w:val="1"/>
          <w:sz w:val="20"/>
        </w:rPr>
        <w:t xml:space="preserve"> </w:t>
      </w:r>
      <w:r>
        <w:rPr>
          <w:rFonts w:ascii="Tahoma"/>
          <w:color w:val="1C2120"/>
          <w:sz w:val="20"/>
        </w:rPr>
        <w:t>of</w:t>
      </w:r>
      <w:r>
        <w:rPr>
          <w:rFonts w:ascii="Tahoma"/>
          <w:color w:val="1C2120"/>
          <w:spacing w:val="-4"/>
          <w:sz w:val="20"/>
        </w:rPr>
        <w:t xml:space="preserve"> </w:t>
      </w:r>
      <w:r>
        <w:rPr>
          <w:rFonts w:ascii="Tahoma"/>
          <w:color w:val="1C2120"/>
          <w:sz w:val="20"/>
        </w:rPr>
        <w:t>the</w:t>
      </w:r>
      <w:r>
        <w:rPr>
          <w:rFonts w:ascii="Tahoma"/>
          <w:color w:val="1C2120"/>
          <w:spacing w:val="-3"/>
          <w:sz w:val="20"/>
        </w:rPr>
        <w:t xml:space="preserve"> </w:t>
      </w:r>
      <w:r>
        <w:rPr>
          <w:rFonts w:ascii="Tahoma"/>
          <w:color w:val="1C2120"/>
          <w:sz w:val="20"/>
        </w:rPr>
        <w:t>lease</w:t>
      </w:r>
      <w:r>
        <w:rPr>
          <w:rFonts w:ascii="Tahoma"/>
          <w:color w:val="1C2120"/>
          <w:spacing w:val="-4"/>
          <w:sz w:val="20"/>
        </w:rPr>
        <w:t xml:space="preserve"> </w:t>
      </w:r>
      <w:r>
        <w:rPr>
          <w:rFonts w:ascii="Tahoma"/>
          <w:color w:val="1C2120"/>
          <w:sz w:val="20"/>
        </w:rPr>
        <w:t>is</w:t>
      </w:r>
      <w:r>
        <w:rPr>
          <w:rFonts w:ascii="Tahoma"/>
          <w:color w:val="1C2120"/>
          <w:spacing w:val="-4"/>
          <w:sz w:val="20"/>
        </w:rPr>
        <w:t xml:space="preserve"> </w:t>
      </w:r>
      <w:r>
        <w:rPr>
          <w:rFonts w:ascii="Tahoma"/>
          <w:color w:val="1C2120"/>
          <w:sz w:val="20"/>
        </w:rPr>
        <w:t>three</w:t>
      </w:r>
      <w:r>
        <w:rPr>
          <w:rFonts w:ascii="Tahoma"/>
          <w:color w:val="1C2120"/>
          <w:spacing w:val="-8"/>
          <w:sz w:val="20"/>
        </w:rPr>
        <w:t xml:space="preserve"> </w:t>
      </w:r>
      <w:r>
        <w:rPr>
          <w:rFonts w:ascii="Tahoma"/>
          <w:color w:val="1C2120"/>
          <w:sz w:val="20"/>
        </w:rPr>
        <w:t>years</w:t>
      </w:r>
      <w:r>
        <w:rPr>
          <w:rFonts w:ascii="Tahoma"/>
          <w:color w:val="1C2120"/>
          <w:spacing w:val="2"/>
          <w:sz w:val="20"/>
        </w:rPr>
        <w:t xml:space="preserve"> </w:t>
      </w:r>
      <w:r>
        <w:rPr>
          <w:rFonts w:ascii="Tahoma"/>
          <w:color w:val="1C2120"/>
          <w:sz w:val="20"/>
        </w:rPr>
        <w:t>with</w:t>
      </w:r>
      <w:r>
        <w:rPr>
          <w:rFonts w:ascii="Tahoma"/>
          <w:color w:val="1C2120"/>
          <w:spacing w:val="-59"/>
          <w:sz w:val="20"/>
        </w:rPr>
        <w:t xml:space="preserve"> </w:t>
      </w:r>
      <w:r>
        <w:rPr>
          <w:rFonts w:ascii="Tahoma"/>
          <w:color w:val="1C2120"/>
          <w:sz w:val="20"/>
        </w:rPr>
        <w:t>an</w:t>
      </w:r>
      <w:r>
        <w:rPr>
          <w:rFonts w:ascii="Tahoma"/>
          <w:color w:val="1C2120"/>
          <w:spacing w:val="-3"/>
          <w:sz w:val="20"/>
        </w:rPr>
        <w:t xml:space="preserve"> </w:t>
      </w:r>
      <w:r>
        <w:rPr>
          <w:rFonts w:ascii="Tahoma"/>
          <w:color w:val="1C2120"/>
          <w:sz w:val="20"/>
        </w:rPr>
        <w:t>option</w:t>
      </w:r>
      <w:r>
        <w:rPr>
          <w:rFonts w:ascii="Tahoma"/>
          <w:color w:val="1C2120"/>
          <w:spacing w:val="5"/>
          <w:sz w:val="20"/>
        </w:rPr>
        <w:t xml:space="preserve"> </w:t>
      </w:r>
      <w:r>
        <w:rPr>
          <w:rFonts w:ascii="Tahoma"/>
          <w:color w:val="1C2120"/>
          <w:sz w:val="20"/>
        </w:rPr>
        <w:t>to extend</w:t>
      </w:r>
      <w:r>
        <w:rPr>
          <w:rFonts w:ascii="Tahoma"/>
          <w:color w:val="1C2120"/>
          <w:spacing w:val="-1"/>
          <w:sz w:val="20"/>
        </w:rPr>
        <w:t xml:space="preserve"> </w:t>
      </w:r>
      <w:r>
        <w:rPr>
          <w:rFonts w:ascii="Tahoma"/>
          <w:color w:val="1C2120"/>
          <w:sz w:val="20"/>
        </w:rPr>
        <w:t>a</w:t>
      </w:r>
      <w:r>
        <w:rPr>
          <w:rFonts w:ascii="Tahoma"/>
          <w:color w:val="1C2120"/>
          <w:spacing w:val="-4"/>
          <w:sz w:val="20"/>
        </w:rPr>
        <w:t xml:space="preserve"> </w:t>
      </w:r>
      <w:r>
        <w:rPr>
          <w:rFonts w:ascii="Tahoma"/>
          <w:color w:val="1C2120"/>
          <w:sz w:val="20"/>
        </w:rPr>
        <w:t>further</w:t>
      </w:r>
      <w:r>
        <w:rPr>
          <w:rFonts w:ascii="Tahoma"/>
          <w:color w:val="1C2120"/>
          <w:spacing w:val="1"/>
          <w:sz w:val="20"/>
        </w:rPr>
        <w:t xml:space="preserve"> </w:t>
      </w:r>
      <w:r>
        <w:rPr>
          <w:rFonts w:ascii="Tahoma"/>
          <w:color w:val="1C2120"/>
          <w:sz w:val="20"/>
        </w:rPr>
        <w:t>three</w:t>
      </w:r>
      <w:r>
        <w:rPr>
          <w:rFonts w:ascii="Tahoma"/>
          <w:color w:val="1C2120"/>
          <w:spacing w:val="-2"/>
          <w:sz w:val="20"/>
        </w:rPr>
        <w:t xml:space="preserve"> </w:t>
      </w:r>
      <w:r>
        <w:rPr>
          <w:rFonts w:ascii="Tahoma"/>
          <w:color w:val="1C2120"/>
          <w:sz w:val="20"/>
        </w:rPr>
        <w:t>years.</w:t>
      </w:r>
    </w:p>
    <w:p w14:paraId="11A222A3" w14:textId="77777777" w:rsidR="00B85A26" w:rsidRDefault="00B85A26">
      <w:pPr>
        <w:pStyle w:val="BodyText"/>
        <w:spacing w:before="4"/>
        <w:rPr>
          <w:rFonts w:ascii="Tahoma"/>
          <w:sz w:val="18"/>
        </w:rPr>
      </w:pPr>
    </w:p>
    <w:tbl>
      <w:tblPr>
        <w:tblW w:w="0" w:type="auto"/>
        <w:tblInd w:w="14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43"/>
        <w:gridCol w:w="1260"/>
      </w:tblGrid>
      <w:tr w:rsidR="00B85A26" w14:paraId="279DDDEB" w14:textId="77777777">
        <w:trPr>
          <w:trHeight w:val="591"/>
        </w:trPr>
        <w:tc>
          <w:tcPr>
            <w:tcW w:w="6643" w:type="dxa"/>
          </w:tcPr>
          <w:p w14:paraId="14178BC7" w14:textId="77777777" w:rsidR="00B85A26" w:rsidRDefault="00210AEB">
            <w:pPr>
              <w:pStyle w:val="TableParagraph"/>
              <w:spacing w:before="6"/>
              <w:ind w:left="67"/>
              <w:rPr>
                <w:sz w:val="20"/>
              </w:rPr>
            </w:pPr>
            <w:proofErr w:type="spellStart"/>
            <w:r>
              <w:rPr>
                <w:color w:val="1C2120"/>
                <w:sz w:val="20"/>
              </w:rPr>
              <w:t>i</w:t>
            </w:r>
            <w:proofErr w:type="spellEnd"/>
            <w:r>
              <w:rPr>
                <w:color w:val="1C2120"/>
                <w:sz w:val="20"/>
              </w:rPr>
              <w:t>)</w:t>
            </w:r>
            <w:r>
              <w:rPr>
                <w:color w:val="1C2120"/>
                <w:spacing w:val="-1"/>
                <w:sz w:val="20"/>
              </w:rPr>
              <w:t xml:space="preserve"> </w:t>
            </w:r>
            <w:r>
              <w:rPr>
                <w:color w:val="1C2120"/>
                <w:sz w:val="20"/>
              </w:rPr>
              <w:t>AASB</w:t>
            </w:r>
            <w:r>
              <w:rPr>
                <w:color w:val="1C2120"/>
                <w:spacing w:val="-8"/>
                <w:sz w:val="20"/>
              </w:rPr>
              <w:t xml:space="preserve"> </w:t>
            </w:r>
            <w:r>
              <w:rPr>
                <w:color w:val="1C2120"/>
                <w:sz w:val="20"/>
              </w:rPr>
              <w:t>16</w:t>
            </w:r>
            <w:r>
              <w:rPr>
                <w:color w:val="1C2120"/>
                <w:spacing w:val="-2"/>
                <w:sz w:val="20"/>
              </w:rPr>
              <w:t xml:space="preserve"> </w:t>
            </w:r>
            <w:r>
              <w:rPr>
                <w:color w:val="1C2120"/>
                <w:sz w:val="20"/>
              </w:rPr>
              <w:t>related</w:t>
            </w:r>
            <w:r>
              <w:rPr>
                <w:color w:val="1C2120"/>
                <w:spacing w:val="-4"/>
                <w:sz w:val="20"/>
              </w:rPr>
              <w:t xml:space="preserve"> </w:t>
            </w:r>
            <w:r>
              <w:rPr>
                <w:color w:val="1C2120"/>
                <w:sz w:val="20"/>
              </w:rPr>
              <w:t>amounts</w:t>
            </w:r>
            <w:r>
              <w:rPr>
                <w:color w:val="1C2120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1C2120"/>
                <w:sz w:val="20"/>
              </w:rPr>
              <w:t>recognised</w:t>
            </w:r>
            <w:proofErr w:type="spellEnd"/>
            <w:r>
              <w:rPr>
                <w:color w:val="1C2120"/>
                <w:spacing w:val="-1"/>
                <w:sz w:val="20"/>
              </w:rPr>
              <w:t xml:space="preserve"> </w:t>
            </w:r>
            <w:r>
              <w:rPr>
                <w:color w:val="1C2120"/>
                <w:sz w:val="20"/>
              </w:rPr>
              <w:t>in</w:t>
            </w:r>
            <w:r>
              <w:rPr>
                <w:color w:val="1C2120"/>
                <w:spacing w:val="-7"/>
                <w:sz w:val="20"/>
              </w:rPr>
              <w:t xml:space="preserve"> </w:t>
            </w:r>
            <w:r>
              <w:rPr>
                <w:color w:val="1C2120"/>
                <w:sz w:val="20"/>
              </w:rPr>
              <w:t>the</w:t>
            </w:r>
            <w:r>
              <w:rPr>
                <w:color w:val="1C2120"/>
                <w:spacing w:val="-8"/>
                <w:sz w:val="20"/>
              </w:rPr>
              <w:t xml:space="preserve"> </w:t>
            </w:r>
            <w:r>
              <w:rPr>
                <w:color w:val="1C2120"/>
                <w:sz w:val="20"/>
              </w:rPr>
              <w:t>Balance</w:t>
            </w:r>
            <w:r>
              <w:rPr>
                <w:color w:val="1C2120"/>
                <w:spacing w:val="-3"/>
                <w:sz w:val="20"/>
              </w:rPr>
              <w:t xml:space="preserve"> </w:t>
            </w:r>
            <w:r>
              <w:rPr>
                <w:color w:val="1C2120"/>
                <w:sz w:val="20"/>
              </w:rPr>
              <w:t>Sheet:</w:t>
            </w:r>
          </w:p>
        </w:tc>
        <w:tc>
          <w:tcPr>
            <w:tcW w:w="1260" w:type="dxa"/>
            <w:vMerge w:val="restart"/>
          </w:tcPr>
          <w:p w14:paraId="665A0C7C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5A26" w14:paraId="1E40D69F" w14:textId="77777777">
        <w:trPr>
          <w:trHeight w:val="698"/>
        </w:trPr>
        <w:tc>
          <w:tcPr>
            <w:tcW w:w="6643" w:type="dxa"/>
          </w:tcPr>
          <w:p w14:paraId="6E575749" w14:textId="77777777" w:rsidR="00B85A26" w:rsidRDefault="00B85A26">
            <w:pPr>
              <w:pStyle w:val="TableParagraph"/>
              <w:spacing w:before="10"/>
              <w:rPr>
                <w:sz w:val="28"/>
              </w:rPr>
            </w:pPr>
          </w:p>
          <w:p w14:paraId="27BC8056" w14:textId="77777777" w:rsidR="00B85A26" w:rsidRDefault="00210AEB">
            <w:pPr>
              <w:pStyle w:val="TableParagraph"/>
              <w:ind w:left="101"/>
              <w:rPr>
                <w:b/>
                <w:sz w:val="20"/>
              </w:rPr>
            </w:pPr>
            <w:r>
              <w:rPr>
                <w:b/>
                <w:color w:val="303735"/>
                <w:sz w:val="20"/>
              </w:rPr>
              <w:t>RIGHT-OF-USE</w:t>
            </w:r>
            <w:r>
              <w:rPr>
                <w:b/>
                <w:color w:val="303735"/>
                <w:spacing w:val="-2"/>
                <w:sz w:val="20"/>
              </w:rPr>
              <w:t xml:space="preserve"> </w:t>
            </w:r>
            <w:r>
              <w:rPr>
                <w:b/>
                <w:color w:val="303735"/>
                <w:sz w:val="20"/>
              </w:rPr>
              <w:t>ASSETS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14:paraId="05941D9D" w14:textId="77777777" w:rsidR="00B85A26" w:rsidRDefault="00B85A26">
            <w:pPr>
              <w:rPr>
                <w:sz w:val="2"/>
                <w:szCs w:val="2"/>
              </w:rPr>
            </w:pPr>
          </w:p>
        </w:tc>
      </w:tr>
      <w:tr w:rsidR="00B85A26" w14:paraId="182C48DE" w14:textId="77777777">
        <w:trPr>
          <w:trHeight w:val="349"/>
        </w:trPr>
        <w:tc>
          <w:tcPr>
            <w:tcW w:w="6643" w:type="dxa"/>
          </w:tcPr>
          <w:p w14:paraId="38764949" w14:textId="77777777" w:rsidR="00B85A26" w:rsidRDefault="00210AEB">
            <w:pPr>
              <w:pStyle w:val="TableParagraph"/>
              <w:spacing w:before="116" w:line="213" w:lineRule="exact"/>
              <w:ind w:left="141"/>
              <w:rPr>
                <w:sz w:val="20"/>
              </w:rPr>
            </w:pPr>
            <w:r>
              <w:rPr>
                <w:color w:val="181D1C"/>
                <w:sz w:val="20"/>
              </w:rPr>
              <w:t>Leased</w:t>
            </w:r>
            <w:r>
              <w:rPr>
                <w:color w:val="181D1C"/>
                <w:spacing w:val="-5"/>
                <w:sz w:val="20"/>
              </w:rPr>
              <w:t xml:space="preserve"> </w:t>
            </w:r>
            <w:r>
              <w:rPr>
                <w:color w:val="181D1C"/>
                <w:sz w:val="20"/>
              </w:rPr>
              <w:t>Buildings</w:t>
            </w:r>
          </w:p>
        </w:tc>
        <w:tc>
          <w:tcPr>
            <w:tcW w:w="1260" w:type="dxa"/>
          </w:tcPr>
          <w:p w14:paraId="2CE63FDA" w14:textId="77777777" w:rsidR="00B85A26" w:rsidRDefault="00210AEB">
            <w:pPr>
              <w:pStyle w:val="TableParagraph"/>
              <w:spacing w:before="114" w:line="215" w:lineRule="exact"/>
              <w:ind w:right="82"/>
              <w:jc w:val="right"/>
              <w:rPr>
                <w:sz w:val="20"/>
              </w:rPr>
            </w:pPr>
            <w:r>
              <w:rPr>
                <w:color w:val="1B201E"/>
                <w:sz w:val="20"/>
              </w:rPr>
              <w:t>964,978</w:t>
            </w:r>
          </w:p>
        </w:tc>
      </w:tr>
      <w:tr w:rsidR="00B85A26" w14:paraId="4FBAF780" w14:textId="77777777">
        <w:trPr>
          <w:trHeight w:val="358"/>
        </w:trPr>
        <w:tc>
          <w:tcPr>
            <w:tcW w:w="6643" w:type="dxa"/>
          </w:tcPr>
          <w:p w14:paraId="75F428BD" w14:textId="77777777" w:rsidR="00B85A26" w:rsidRDefault="00210AEB">
            <w:pPr>
              <w:pStyle w:val="TableParagraph"/>
              <w:spacing w:before="1"/>
              <w:ind w:left="134"/>
              <w:rPr>
                <w:sz w:val="20"/>
              </w:rPr>
            </w:pPr>
            <w:r>
              <w:rPr>
                <w:color w:val="181D1C"/>
                <w:sz w:val="20"/>
              </w:rPr>
              <w:t>Accumulated</w:t>
            </w:r>
            <w:r>
              <w:rPr>
                <w:color w:val="181D1C"/>
                <w:spacing w:val="1"/>
                <w:sz w:val="20"/>
              </w:rPr>
              <w:t xml:space="preserve"> </w:t>
            </w:r>
            <w:r>
              <w:rPr>
                <w:color w:val="181D1C"/>
                <w:sz w:val="20"/>
              </w:rPr>
              <w:t>Depreciation</w:t>
            </w:r>
          </w:p>
        </w:tc>
        <w:tc>
          <w:tcPr>
            <w:tcW w:w="1260" w:type="dxa"/>
            <w:tcBorders>
              <w:bottom w:val="single" w:sz="8" w:space="0" w:color="404747"/>
            </w:tcBorders>
          </w:tcPr>
          <w:p w14:paraId="32CBCE6D" w14:textId="77777777" w:rsidR="00B85A26" w:rsidRDefault="00210AEB">
            <w:pPr>
              <w:pStyle w:val="TableParagraph"/>
              <w:spacing w:line="238" w:lineRule="exact"/>
              <w:ind w:right="84"/>
              <w:jc w:val="right"/>
              <w:rPr>
                <w:sz w:val="20"/>
              </w:rPr>
            </w:pPr>
            <w:r>
              <w:rPr>
                <w:color w:val="1B201E"/>
                <w:sz w:val="20"/>
              </w:rPr>
              <w:t>13,402</w:t>
            </w:r>
          </w:p>
        </w:tc>
      </w:tr>
      <w:tr w:rsidR="00B85A26" w14:paraId="56F19112" w14:textId="77777777">
        <w:trPr>
          <w:trHeight w:val="448"/>
        </w:trPr>
        <w:tc>
          <w:tcPr>
            <w:tcW w:w="6643" w:type="dxa"/>
          </w:tcPr>
          <w:p w14:paraId="52B5C36A" w14:textId="77777777" w:rsidR="00B85A26" w:rsidRDefault="00B85A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404747"/>
              <w:bottom w:val="single" w:sz="8" w:space="0" w:color="38403B"/>
            </w:tcBorders>
          </w:tcPr>
          <w:p w14:paraId="22169226" w14:textId="77777777" w:rsidR="00B85A26" w:rsidRDefault="00210AEB">
            <w:pPr>
              <w:pStyle w:val="TableParagraph"/>
              <w:spacing w:before="85"/>
              <w:ind w:right="84"/>
              <w:jc w:val="right"/>
              <w:rPr>
                <w:sz w:val="20"/>
              </w:rPr>
            </w:pPr>
            <w:r>
              <w:rPr>
                <w:color w:val="1A1F1E"/>
                <w:sz w:val="20"/>
              </w:rPr>
              <w:t>951,576</w:t>
            </w:r>
          </w:p>
        </w:tc>
      </w:tr>
      <w:tr w:rsidR="00B85A26" w14:paraId="0F9DF375" w14:textId="77777777">
        <w:trPr>
          <w:trHeight w:val="467"/>
        </w:trPr>
        <w:tc>
          <w:tcPr>
            <w:tcW w:w="6643" w:type="dxa"/>
          </w:tcPr>
          <w:p w14:paraId="0C575481" w14:textId="77777777" w:rsidR="00B85A26" w:rsidRDefault="00210AEB">
            <w:pPr>
              <w:pStyle w:val="TableParagraph"/>
              <w:spacing w:before="88"/>
              <w:ind w:left="50"/>
              <w:rPr>
                <w:b/>
                <w:sz w:val="20"/>
              </w:rPr>
            </w:pPr>
            <w:r>
              <w:rPr>
                <w:b/>
                <w:color w:val="303736"/>
                <w:sz w:val="20"/>
              </w:rPr>
              <w:t>TOTAL</w:t>
            </w:r>
            <w:r>
              <w:rPr>
                <w:b/>
                <w:color w:val="303736"/>
                <w:spacing w:val="-11"/>
                <w:sz w:val="20"/>
              </w:rPr>
              <w:t xml:space="preserve"> </w:t>
            </w:r>
            <w:r>
              <w:rPr>
                <w:b/>
                <w:color w:val="303736"/>
                <w:sz w:val="20"/>
              </w:rPr>
              <w:t>RIGHT-OF-USE</w:t>
            </w:r>
            <w:r>
              <w:rPr>
                <w:b/>
                <w:color w:val="303736"/>
                <w:spacing w:val="-7"/>
                <w:sz w:val="20"/>
              </w:rPr>
              <w:t xml:space="preserve"> </w:t>
            </w:r>
            <w:r>
              <w:rPr>
                <w:b/>
                <w:color w:val="303736"/>
                <w:sz w:val="20"/>
              </w:rPr>
              <w:t>ASSETS</w:t>
            </w:r>
          </w:p>
        </w:tc>
        <w:tc>
          <w:tcPr>
            <w:tcW w:w="1260" w:type="dxa"/>
            <w:tcBorders>
              <w:top w:val="single" w:sz="8" w:space="0" w:color="38403B"/>
            </w:tcBorders>
          </w:tcPr>
          <w:p w14:paraId="0D51A119" w14:textId="77777777" w:rsidR="00B85A26" w:rsidRDefault="00210AEB">
            <w:pPr>
              <w:pStyle w:val="TableParagraph"/>
              <w:spacing w:before="86"/>
              <w:ind w:right="76"/>
              <w:jc w:val="right"/>
              <w:rPr>
                <w:sz w:val="20"/>
              </w:rPr>
            </w:pPr>
            <w:r>
              <w:rPr>
                <w:color w:val="1E2221"/>
                <w:sz w:val="20"/>
              </w:rPr>
              <w:t>$951,576</w:t>
            </w:r>
          </w:p>
        </w:tc>
      </w:tr>
    </w:tbl>
    <w:p w14:paraId="39918BE6" w14:textId="77777777" w:rsidR="00B85A26" w:rsidRDefault="00B85A26">
      <w:pPr>
        <w:pStyle w:val="BodyText"/>
        <w:rPr>
          <w:rFonts w:ascii="Tahoma"/>
          <w:sz w:val="20"/>
        </w:rPr>
      </w:pPr>
    </w:p>
    <w:p w14:paraId="1FB0B978" w14:textId="77777777" w:rsidR="00B85A26" w:rsidRDefault="00B85A26">
      <w:pPr>
        <w:pStyle w:val="BodyText"/>
        <w:rPr>
          <w:rFonts w:ascii="Tahoma"/>
          <w:sz w:val="17"/>
        </w:rPr>
      </w:pPr>
    </w:p>
    <w:p w14:paraId="59C7EBF0" w14:textId="77777777" w:rsidR="00B85A26" w:rsidRDefault="00B85A26">
      <w:pPr>
        <w:rPr>
          <w:rFonts w:ascii="Tahoma"/>
          <w:sz w:val="17"/>
        </w:rPr>
        <w:sectPr w:rsidR="00B85A26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65B32AA1" w14:textId="77777777" w:rsidR="00B85A26" w:rsidRDefault="00210AEB">
      <w:pPr>
        <w:spacing w:before="107"/>
        <w:ind w:left="1386"/>
        <w:rPr>
          <w:rFonts w:ascii="Tahoma"/>
          <w:sz w:val="20"/>
        </w:rPr>
      </w:pPr>
      <w:r>
        <w:pict w14:anchorId="647A8F08">
          <v:line id="_x0000_s1038" style="position:absolute;left:0;text-align:left;z-index:15844864;mso-position-horizontal-relative:page" from="402.25pt,-22.65pt" to="466.8pt,-23pt" strokecolor="#3b4040" strokeweight=".22403mm">
            <w10:wrap anchorx="page"/>
          </v:line>
        </w:pict>
      </w:r>
      <w:r>
        <w:rPr>
          <w:rFonts w:ascii="Tahoma"/>
          <w:color w:val="171F1D"/>
          <w:sz w:val="20"/>
        </w:rPr>
        <w:t>ii)</w:t>
      </w:r>
      <w:r>
        <w:rPr>
          <w:rFonts w:ascii="Tahoma"/>
          <w:color w:val="171F1D"/>
          <w:spacing w:val="48"/>
          <w:sz w:val="20"/>
        </w:rPr>
        <w:t xml:space="preserve"> </w:t>
      </w:r>
      <w:r>
        <w:rPr>
          <w:rFonts w:ascii="Tahoma"/>
          <w:color w:val="171F1D"/>
          <w:sz w:val="20"/>
        </w:rPr>
        <w:t>AASB</w:t>
      </w:r>
      <w:r>
        <w:rPr>
          <w:rFonts w:ascii="Tahoma"/>
          <w:color w:val="171F1D"/>
          <w:spacing w:val="-8"/>
          <w:sz w:val="20"/>
        </w:rPr>
        <w:t xml:space="preserve"> </w:t>
      </w:r>
      <w:r>
        <w:rPr>
          <w:rFonts w:ascii="Tahoma"/>
          <w:color w:val="171F1D"/>
          <w:sz w:val="20"/>
        </w:rPr>
        <w:t>16</w:t>
      </w:r>
      <w:r>
        <w:rPr>
          <w:rFonts w:ascii="Tahoma"/>
          <w:color w:val="171F1D"/>
          <w:spacing w:val="-6"/>
          <w:sz w:val="20"/>
        </w:rPr>
        <w:t xml:space="preserve"> </w:t>
      </w:r>
      <w:r>
        <w:rPr>
          <w:rFonts w:ascii="Tahoma"/>
          <w:color w:val="171F1D"/>
          <w:sz w:val="20"/>
        </w:rPr>
        <w:t>related</w:t>
      </w:r>
      <w:r>
        <w:rPr>
          <w:rFonts w:ascii="Tahoma"/>
          <w:color w:val="171F1D"/>
          <w:spacing w:val="-5"/>
          <w:sz w:val="20"/>
        </w:rPr>
        <w:t xml:space="preserve"> </w:t>
      </w:r>
      <w:r>
        <w:rPr>
          <w:rFonts w:ascii="Tahoma"/>
          <w:color w:val="171F1D"/>
          <w:sz w:val="20"/>
        </w:rPr>
        <w:t>amounts</w:t>
      </w:r>
      <w:r>
        <w:rPr>
          <w:rFonts w:ascii="Tahoma"/>
          <w:color w:val="171F1D"/>
          <w:spacing w:val="-7"/>
          <w:sz w:val="20"/>
        </w:rPr>
        <w:t xml:space="preserve"> </w:t>
      </w:r>
      <w:proofErr w:type="spellStart"/>
      <w:r>
        <w:rPr>
          <w:rFonts w:ascii="Tahoma"/>
          <w:color w:val="171F1D"/>
          <w:sz w:val="20"/>
        </w:rPr>
        <w:t>recognised</w:t>
      </w:r>
      <w:proofErr w:type="spellEnd"/>
      <w:r>
        <w:rPr>
          <w:rFonts w:ascii="Tahoma"/>
          <w:color w:val="171F1D"/>
          <w:spacing w:val="-4"/>
          <w:sz w:val="20"/>
        </w:rPr>
        <w:t xml:space="preserve"> </w:t>
      </w:r>
      <w:r>
        <w:rPr>
          <w:rFonts w:ascii="Tahoma"/>
          <w:color w:val="171F1D"/>
          <w:sz w:val="20"/>
        </w:rPr>
        <w:t>in</w:t>
      </w:r>
      <w:r>
        <w:rPr>
          <w:rFonts w:ascii="Tahoma"/>
          <w:color w:val="171F1D"/>
          <w:spacing w:val="-14"/>
          <w:sz w:val="20"/>
        </w:rPr>
        <w:t xml:space="preserve"> </w:t>
      </w:r>
      <w:r>
        <w:rPr>
          <w:rFonts w:ascii="Tahoma"/>
          <w:color w:val="171F1D"/>
          <w:sz w:val="20"/>
        </w:rPr>
        <w:t>the</w:t>
      </w:r>
      <w:r>
        <w:rPr>
          <w:rFonts w:ascii="Tahoma"/>
          <w:color w:val="171F1D"/>
          <w:spacing w:val="-5"/>
          <w:sz w:val="20"/>
        </w:rPr>
        <w:t xml:space="preserve"> </w:t>
      </w:r>
      <w:r>
        <w:rPr>
          <w:rFonts w:ascii="Tahoma"/>
          <w:color w:val="171F1D"/>
          <w:sz w:val="20"/>
        </w:rPr>
        <w:t>Statement</w:t>
      </w:r>
      <w:r>
        <w:rPr>
          <w:rFonts w:ascii="Tahoma"/>
          <w:color w:val="171F1D"/>
          <w:spacing w:val="-5"/>
          <w:sz w:val="20"/>
        </w:rPr>
        <w:t xml:space="preserve"> </w:t>
      </w:r>
      <w:r>
        <w:rPr>
          <w:rFonts w:ascii="Tahoma"/>
          <w:color w:val="171F1D"/>
          <w:sz w:val="20"/>
        </w:rPr>
        <w:t>of</w:t>
      </w:r>
      <w:r>
        <w:rPr>
          <w:rFonts w:ascii="Tahoma"/>
          <w:color w:val="171F1D"/>
          <w:spacing w:val="1"/>
          <w:sz w:val="20"/>
        </w:rPr>
        <w:t xml:space="preserve"> </w:t>
      </w:r>
      <w:r>
        <w:rPr>
          <w:rFonts w:ascii="Tahoma"/>
          <w:color w:val="171F1D"/>
          <w:sz w:val="20"/>
        </w:rPr>
        <w:t>Profit</w:t>
      </w:r>
      <w:r>
        <w:rPr>
          <w:rFonts w:ascii="Tahoma"/>
          <w:color w:val="171F1D"/>
          <w:spacing w:val="-9"/>
          <w:sz w:val="20"/>
        </w:rPr>
        <w:t xml:space="preserve"> </w:t>
      </w:r>
      <w:r>
        <w:rPr>
          <w:rFonts w:ascii="Tahoma"/>
          <w:color w:val="171F1D"/>
          <w:sz w:val="20"/>
        </w:rPr>
        <w:t>or</w:t>
      </w:r>
      <w:r>
        <w:rPr>
          <w:rFonts w:ascii="Tahoma"/>
          <w:color w:val="171F1D"/>
          <w:spacing w:val="1"/>
          <w:sz w:val="20"/>
        </w:rPr>
        <w:t xml:space="preserve"> </w:t>
      </w:r>
      <w:r>
        <w:rPr>
          <w:rFonts w:ascii="Tahoma"/>
          <w:color w:val="171F1D"/>
          <w:sz w:val="20"/>
        </w:rPr>
        <w:t>Loss:</w:t>
      </w:r>
    </w:p>
    <w:p w14:paraId="25775787" w14:textId="77777777" w:rsidR="00B85A26" w:rsidRDefault="00B85A26">
      <w:pPr>
        <w:pStyle w:val="BodyText"/>
        <w:spacing w:before="2"/>
        <w:rPr>
          <w:rFonts w:ascii="Tahoma"/>
          <w:sz w:val="19"/>
        </w:rPr>
      </w:pPr>
    </w:p>
    <w:p w14:paraId="6E65A53D" w14:textId="77777777" w:rsidR="00B85A26" w:rsidRDefault="00210AEB">
      <w:pPr>
        <w:spacing w:before="1" w:line="232" w:lineRule="auto"/>
        <w:ind w:left="1649" w:right="1804" w:firstLine="10"/>
        <w:rPr>
          <w:rFonts w:ascii="Tahoma"/>
          <w:sz w:val="20"/>
        </w:rPr>
      </w:pPr>
      <w:r>
        <w:rPr>
          <w:rFonts w:ascii="Tahoma"/>
          <w:color w:val="181F1D"/>
          <w:spacing w:val="-1"/>
          <w:sz w:val="20"/>
        </w:rPr>
        <w:t>Depreciation</w:t>
      </w:r>
      <w:r>
        <w:rPr>
          <w:rFonts w:ascii="Tahoma"/>
          <w:color w:val="181F1D"/>
          <w:spacing w:val="-7"/>
          <w:sz w:val="20"/>
        </w:rPr>
        <w:t xml:space="preserve"> </w:t>
      </w:r>
      <w:r>
        <w:rPr>
          <w:rFonts w:ascii="Tahoma"/>
          <w:color w:val="181F1D"/>
          <w:sz w:val="20"/>
        </w:rPr>
        <w:t>Charge</w:t>
      </w:r>
      <w:r>
        <w:rPr>
          <w:rFonts w:ascii="Tahoma"/>
          <w:color w:val="181F1D"/>
          <w:spacing w:val="-10"/>
          <w:sz w:val="20"/>
        </w:rPr>
        <w:t xml:space="preserve"> </w:t>
      </w:r>
      <w:r>
        <w:rPr>
          <w:rFonts w:ascii="Tahoma"/>
          <w:color w:val="181F1D"/>
          <w:sz w:val="20"/>
        </w:rPr>
        <w:t>related</w:t>
      </w:r>
      <w:r>
        <w:rPr>
          <w:rFonts w:ascii="Tahoma"/>
          <w:color w:val="181F1D"/>
          <w:spacing w:val="-15"/>
          <w:sz w:val="20"/>
        </w:rPr>
        <w:t xml:space="preserve"> </w:t>
      </w:r>
      <w:r>
        <w:rPr>
          <w:rFonts w:ascii="Tahoma"/>
          <w:color w:val="181F1D"/>
          <w:sz w:val="20"/>
        </w:rPr>
        <w:t>to</w:t>
      </w:r>
      <w:r>
        <w:rPr>
          <w:rFonts w:ascii="Tahoma"/>
          <w:color w:val="181F1D"/>
          <w:spacing w:val="-3"/>
          <w:sz w:val="20"/>
        </w:rPr>
        <w:t xml:space="preserve"> </w:t>
      </w:r>
      <w:r>
        <w:rPr>
          <w:rFonts w:ascii="Tahoma"/>
          <w:color w:val="181F1D"/>
          <w:sz w:val="20"/>
        </w:rPr>
        <w:t>Right-Of-Use</w:t>
      </w:r>
      <w:r>
        <w:rPr>
          <w:rFonts w:ascii="Tahoma"/>
          <w:color w:val="181F1D"/>
          <w:spacing w:val="-8"/>
          <w:sz w:val="20"/>
        </w:rPr>
        <w:t xml:space="preserve"> </w:t>
      </w:r>
      <w:r>
        <w:rPr>
          <w:rFonts w:ascii="Tahoma"/>
          <w:color w:val="181F1D"/>
          <w:sz w:val="20"/>
        </w:rPr>
        <w:t>Assets</w:t>
      </w:r>
      <w:r>
        <w:rPr>
          <w:rFonts w:ascii="Tahoma"/>
          <w:color w:val="181F1D"/>
          <w:spacing w:val="-60"/>
          <w:sz w:val="20"/>
        </w:rPr>
        <w:t xml:space="preserve"> </w:t>
      </w:r>
      <w:r>
        <w:rPr>
          <w:rFonts w:ascii="Tahoma"/>
          <w:color w:val="181F1D"/>
          <w:sz w:val="20"/>
        </w:rPr>
        <w:t>Interest</w:t>
      </w:r>
      <w:r>
        <w:rPr>
          <w:rFonts w:ascii="Tahoma"/>
          <w:color w:val="181F1D"/>
          <w:spacing w:val="15"/>
          <w:sz w:val="20"/>
        </w:rPr>
        <w:t xml:space="preserve"> </w:t>
      </w:r>
      <w:r>
        <w:rPr>
          <w:rFonts w:ascii="Tahoma"/>
          <w:color w:val="181F1D"/>
          <w:sz w:val="20"/>
        </w:rPr>
        <w:t>Expense</w:t>
      </w:r>
      <w:r>
        <w:rPr>
          <w:rFonts w:ascii="Tahoma"/>
          <w:color w:val="181F1D"/>
          <w:spacing w:val="-4"/>
          <w:sz w:val="20"/>
        </w:rPr>
        <w:t xml:space="preserve"> </w:t>
      </w:r>
      <w:r>
        <w:rPr>
          <w:rFonts w:ascii="Tahoma"/>
          <w:color w:val="181F1D"/>
          <w:sz w:val="20"/>
        </w:rPr>
        <w:t>on</w:t>
      </w:r>
      <w:r>
        <w:rPr>
          <w:rFonts w:ascii="Tahoma"/>
          <w:color w:val="181F1D"/>
          <w:spacing w:val="6"/>
          <w:sz w:val="20"/>
        </w:rPr>
        <w:t xml:space="preserve"> </w:t>
      </w:r>
      <w:r>
        <w:rPr>
          <w:rFonts w:ascii="Tahoma"/>
          <w:color w:val="181F1D"/>
          <w:sz w:val="20"/>
        </w:rPr>
        <w:t>Lease</w:t>
      </w:r>
      <w:r>
        <w:rPr>
          <w:rFonts w:ascii="Tahoma"/>
          <w:color w:val="181F1D"/>
          <w:spacing w:val="8"/>
          <w:sz w:val="20"/>
        </w:rPr>
        <w:t xml:space="preserve"> </w:t>
      </w:r>
      <w:r>
        <w:rPr>
          <w:rFonts w:ascii="Tahoma"/>
          <w:color w:val="181F1D"/>
          <w:sz w:val="20"/>
        </w:rPr>
        <w:t>Liabilities</w:t>
      </w:r>
    </w:p>
    <w:p w14:paraId="4C811523" w14:textId="77777777" w:rsidR="00B85A26" w:rsidRDefault="00210AEB">
      <w:pPr>
        <w:pStyle w:val="BodyText"/>
        <w:rPr>
          <w:rFonts w:ascii="Tahoma"/>
          <w:sz w:val="24"/>
        </w:rPr>
      </w:pPr>
      <w:r>
        <w:br w:type="column"/>
      </w:r>
    </w:p>
    <w:p w14:paraId="0F14C2D9" w14:textId="77777777" w:rsidR="00B85A26" w:rsidRDefault="00B85A26">
      <w:pPr>
        <w:pStyle w:val="BodyText"/>
        <w:spacing w:before="5"/>
        <w:rPr>
          <w:rFonts w:ascii="Tahoma"/>
          <w:sz w:val="23"/>
        </w:rPr>
      </w:pPr>
    </w:p>
    <w:p w14:paraId="2A83BE39" w14:textId="77777777" w:rsidR="00B85A26" w:rsidRDefault="00210AEB">
      <w:pPr>
        <w:spacing w:line="238" w:lineRule="exact"/>
        <w:ind w:left="676"/>
        <w:rPr>
          <w:rFonts w:ascii="Tahoma"/>
          <w:sz w:val="20"/>
        </w:rPr>
      </w:pPr>
      <w:r>
        <w:rPr>
          <w:rFonts w:ascii="Tahoma"/>
          <w:color w:val="1B2120"/>
          <w:sz w:val="20"/>
        </w:rPr>
        <w:t>13,402</w:t>
      </w:r>
    </w:p>
    <w:p w14:paraId="1B255DD0" w14:textId="77777777" w:rsidR="00B85A26" w:rsidRDefault="00210AEB">
      <w:pPr>
        <w:spacing w:line="238" w:lineRule="exact"/>
        <w:ind w:left="787"/>
        <w:rPr>
          <w:rFonts w:ascii="Tahoma"/>
          <w:sz w:val="20"/>
        </w:rPr>
      </w:pPr>
      <w:r>
        <w:rPr>
          <w:rFonts w:ascii="Tahoma"/>
          <w:color w:val="1B2120"/>
          <w:sz w:val="20"/>
        </w:rPr>
        <w:t>2,376</w:t>
      </w:r>
    </w:p>
    <w:p w14:paraId="038CA485" w14:textId="77777777" w:rsidR="00B85A26" w:rsidRDefault="00B85A26">
      <w:pPr>
        <w:spacing w:line="238" w:lineRule="exact"/>
        <w:rPr>
          <w:rFonts w:ascii="Tahoma"/>
          <w:sz w:val="20"/>
        </w:rPr>
        <w:sectPr w:rsidR="00B85A26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7951" w:space="40"/>
            <w:col w:w="3919"/>
          </w:cols>
        </w:sectPr>
      </w:pPr>
    </w:p>
    <w:p w14:paraId="45903F62" w14:textId="77777777" w:rsidR="00B85A26" w:rsidRDefault="00B85A26">
      <w:pPr>
        <w:pStyle w:val="BodyText"/>
        <w:rPr>
          <w:rFonts w:ascii="Tahoma"/>
          <w:sz w:val="11"/>
        </w:rPr>
      </w:pPr>
    </w:p>
    <w:p w14:paraId="49DC6DDD" w14:textId="77777777" w:rsidR="00B85A26" w:rsidRDefault="00210AEB">
      <w:pPr>
        <w:spacing w:before="107"/>
        <w:ind w:left="1965" w:right="2006"/>
        <w:jc w:val="center"/>
        <w:rPr>
          <w:rFonts w:ascii="Tahoma"/>
          <w:b/>
          <w:sz w:val="20"/>
        </w:rPr>
      </w:pPr>
      <w:r>
        <w:rPr>
          <w:rFonts w:ascii="Tahoma"/>
          <w:b/>
          <w:color w:val="2D3534"/>
          <w:sz w:val="20"/>
        </w:rPr>
        <w:t>STATEMENT</w:t>
      </w:r>
      <w:r>
        <w:rPr>
          <w:rFonts w:ascii="Tahoma"/>
          <w:b/>
          <w:color w:val="2D3534"/>
          <w:spacing w:val="-3"/>
          <w:sz w:val="20"/>
        </w:rPr>
        <w:t xml:space="preserve"> </w:t>
      </w:r>
      <w:r>
        <w:rPr>
          <w:rFonts w:ascii="Tahoma"/>
          <w:b/>
          <w:color w:val="2D3534"/>
          <w:sz w:val="20"/>
        </w:rPr>
        <w:t>BY</w:t>
      </w:r>
      <w:r>
        <w:rPr>
          <w:rFonts w:ascii="Tahoma"/>
          <w:b/>
          <w:color w:val="2D3534"/>
          <w:spacing w:val="-4"/>
          <w:sz w:val="20"/>
        </w:rPr>
        <w:t xml:space="preserve"> </w:t>
      </w:r>
      <w:r>
        <w:rPr>
          <w:rFonts w:ascii="Tahoma"/>
          <w:b/>
          <w:color w:val="2D3534"/>
          <w:sz w:val="20"/>
        </w:rPr>
        <w:t>MEMBERS</w:t>
      </w:r>
      <w:r>
        <w:rPr>
          <w:rFonts w:ascii="Tahoma"/>
          <w:b/>
          <w:color w:val="2D3534"/>
          <w:spacing w:val="-8"/>
          <w:sz w:val="20"/>
        </w:rPr>
        <w:t xml:space="preserve"> </w:t>
      </w:r>
      <w:r>
        <w:rPr>
          <w:rFonts w:ascii="Tahoma"/>
          <w:b/>
          <w:color w:val="2D3534"/>
          <w:sz w:val="20"/>
        </w:rPr>
        <w:t>OF</w:t>
      </w:r>
      <w:r>
        <w:rPr>
          <w:rFonts w:ascii="Tahoma"/>
          <w:b/>
          <w:color w:val="2D3534"/>
          <w:spacing w:val="-7"/>
          <w:sz w:val="20"/>
        </w:rPr>
        <w:t xml:space="preserve"> </w:t>
      </w:r>
      <w:r>
        <w:rPr>
          <w:rFonts w:ascii="Tahoma"/>
          <w:b/>
          <w:color w:val="2D3534"/>
          <w:sz w:val="20"/>
        </w:rPr>
        <w:t>THE</w:t>
      </w:r>
      <w:r>
        <w:rPr>
          <w:rFonts w:ascii="Tahoma"/>
          <w:b/>
          <w:color w:val="2D3534"/>
          <w:spacing w:val="-7"/>
          <w:sz w:val="20"/>
        </w:rPr>
        <w:t xml:space="preserve"> </w:t>
      </w:r>
      <w:r>
        <w:rPr>
          <w:rFonts w:ascii="Tahoma"/>
          <w:b/>
          <w:color w:val="2D3534"/>
          <w:sz w:val="20"/>
        </w:rPr>
        <w:t>COMMITTEE</w:t>
      </w:r>
    </w:p>
    <w:p w14:paraId="286F9A44" w14:textId="77777777" w:rsidR="00B85A26" w:rsidRDefault="00B85A26">
      <w:pPr>
        <w:pStyle w:val="BodyText"/>
        <w:rPr>
          <w:rFonts w:ascii="Tahoma"/>
          <w:b/>
          <w:sz w:val="24"/>
        </w:rPr>
      </w:pPr>
    </w:p>
    <w:p w14:paraId="5C7DFA85" w14:textId="77777777" w:rsidR="00B85A26" w:rsidRDefault="00B85A26">
      <w:pPr>
        <w:pStyle w:val="BodyText"/>
        <w:rPr>
          <w:rFonts w:ascii="Tahoma"/>
          <w:b/>
          <w:sz w:val="24"/>
        </w:rPr>
      </w:pPr>
    </w:p>
    <w:p w14:paraId="680095A8" w14:textId="77777777" w:rsidR="00B85A26" w:rsidRDefault="00B85A26">
      <w:pPr>
        <w:pStyle w:val="BodyText"/>
        <w:spacing w:before="7"/>
        <w:rPr>
          <w:rFonts w:ascii="Tahoma"/>
          <w:b/>
          <w:sz w:val="24"/>
        </w:rPr>
      </w:pPr>
    </w:p>
    <w:p w14:paraId="797A49F6" w14:textId="77777777" w:rsidR="00B85A26" w:rsidRDefault="00210AEB">
      <w:pPr>
        <w:spacing w:line="259" w:lineRule="auto"/>
        <w:ind w:left="1080" w:right="1080" w:hanging="8"/>
        <w:jc w:val="both"/>
        <w:rPr>
          <w:rFonts w:ascii="Tahoma"/>
          <w:sz w:val="20"/>
        </w:rPr>
      </w:pPr>
      <w:r>
        <w:rPr>
          <w:rFonts w:ascii="Tahoma"/>
          <w:color w:val="141B18"/>
          <w:sz w:val="20"/>
        </w:rPr>
        <w:t>The committee has determined that the association is not a reporting entity and that this special purpose</w:t>
      </w:r>
      <w:r>
        <w:rPr>
          <w:rFonts w:ascii="Tahoma"/>
          <w:color w:val="141B18"/>
          <w:spacing w:val="1"/>
          <w:sz w:val="20"/>
        </w:rPr>
        <w:t xml:space="preserve"> </w:t>
      </w:r>
      <w:r>
        <w:rPr>
          <w:rFonts w:ascii="Tahoma"/>
          <w:color w:val="141B18"/>
          <w:sz w:val="20"/>
        </w:rPr>
        <w:t>financial report should be prepared in accordance with the accounting policies outlined in Note 1 to the</w:t>
      </w:r>
      <w:r>
        <w:rPr>
          <w:rFonts w:ascii="Tahoma"/>
          <w:color w:val="141B18"/>
          <w:spacing w:val="1"/>
          <w:sz w:val="20"/>
        </w:rPr>
        <w:t xml:space="preserve"> </w:t>
      </w:r>
      <w:r>
        <w:rPr>
          <w:rFonts w:ascii="Tahoma"/>
          <w:color w:val="141B18"/>
          <w:sz w:val="20"/>
        </w:rPr>
        <w:t>financial</w:t>
      </w:r>
      <w:r>
        <w:rPr>
          <w:rFonts w:ascii="Tahoma"/>
          <w:color w:val="141B18"/>
          <w:spacing w:val="1"/>
          <w:sz w:val="20"/>
        </w:rPr>
        <w:t xml:space="preserve"> </w:t>
      </w:r>
      <w:r>
        <w:rPr>
          <w:rFonts w:ascii="Tahoma"/>
          <w:color w:val="141B18"/>
          <w:sz w:val="20"/>
        </w:rPr>
        <w:t>Statements.</w:t>
      </w:r>
    </w:p>
    <w:p w14:paraId="63744CD7" w14:textId="77777777" w:rsidR="00B85A26" w:rsidRDefault="00B85A26">
      <w:pPr>
        <w:pStyle w:val="BodyText"/>
        <w:rPr>
          <w:rFonts w:ascii="Tahoma"/>
          <w:sz w:val="26"/>
        </w:rPr>
      </w:pPr>
    </w:p>
    <w:p w14:paraId="7FB4B249" w14:textId="77777777" w:rsidR="00B85A26" w:rsidRDefault="00210AEB">
      <w:pPr>
        <w:pStyle w:val="ListParagraph"/>
        <w:numPr>
          <w:ilvl w:val="0"/>
          <w:numId w:val="3"/>
        </w:numPr>
        <w:tabs>
          <w:tab w:val="left" w:pos="1507"/>
          <w:tab w:val="left" w:pos="1508"/>
        </w:tabs>
        <w:spacing w:line="259" w:lineRule="auto"/>
        <w:ind w:right="1091" w:hanging="434"/>
        <w:rPr>
          <w:rFonts w:ascii="Tahoma"/>
          <w:sz w:val="20"/>
        </w:rPr>
      </w:pPr>
      <w:r>
        <w:rPr>
          <w:rFonts w:ascii="Tahoma"/>
          <w:color w:val="151C1A"/>
          <w:sz w:val="20"/>
        </w:rPr>
        <w:t>In</w:t>
      </w:r>
      <w:r>
        <w:rPr>
          <w:rFonts w:ascii="Tahoma"/>
          <w:color w:val="151C1A"/>
          <w:spacing w:val="10"/>
          <w:sz w:val="20"/>
        </w:rPr>
        <w:t xml:space="preserve"> </w:t>
      </w:r>
      <w:r>
        <w:rPr>
          <w:rFonts w:ascii="Tahoma"/>
          <w:color w:val="151C1A"/>
          <w:sz w:val="20"/>
        </w:rPr>
        <w:t>the</w:t>
      </w:r>
      <w:r>
        <w:rPr>
          <w:rFonts w:ascii="Tahoma"/>
          <w:color w:val="151C1A"/>
          <w:spacing w:val="5"/>
          <w:sz w:val="20"/>
        </w:rPr>
        <w:t xml:space="preserve"> </w:t>
      </w:r>
      <w:r>
        <w:rPr>
          <w:rFonts w:ascii="Tahoma"/>
          <w:color w:val="151C1A"/>
          <w:sz w:val="20"/>
        </w:rPr>
        <w:t>opinion</w:t>
      </w:r>
      <w:r>
        <w:rPr>
          <w:rFonts w:ascii="Tahoma"/>
          <w:color w:val="151C1A"/>
          <w:spacing w:val="9"/>
          <w:sz w:val="20"/>
        </w:rPr>
        <w:t xml:space="preserve"> </w:t>
      </w:r>
      <w:r>
        <w:rPr>
          <w:rFonts w:ascii="Tahoma"/>
          <w:color w:val="151C1A"/>
          <w:sz w:val="20"/>
        </w:rPr>
        <w:t>of</w:t>
      </w:r>
      <w:r>
        <w:rPr>
          <w:rFonts w:ascii="Tahoma"/>
          <w:color w:val="151C1A"/>
          <w:spacing w:val="12"/>
          <w:sz w:val="20"/>
        </w:rPr>
        <w:t xml:space="preserve"> </w:t>
      </w:r>
      <w:r>
        <w:rPr>
          <w:rFonts w:ascii="Tahoma"/>
          <w:color w:val="151C1A"/>
          <w:sz w:val="20"/>
        </w:rPr>
        <w:t>the</w:t>
      </w:r>
      <w:r>
        <w:rPr>
          <w:rFonts w:ascii="Tahoma"/>
          <w:color w:val="151C1A"/>
          <w:spacing w:val="6"/>
          <w:sz w:val="20"/>
        </w:rPr>
        <w:t xml:space="preserve"> </w:t>
      </w:r>
      <w:r>
        <w:rPr>
          <w:rFonts w:ascii="Tahoma"/>
          <w:color w:val="151C1A"/>
          <w:sz w:val="20"/>
        </w:rPr>
        <w:t>committee</w:t>
      </w:r>
      <w:r>
        <w:rPr>
          <w:rFonts w:ascii="Tahoma"/>
          <w:color w:val="151C1A"/>
          <w:spacing w:val="4"/>
          <w:sz w:val="20"/>
        </w:rPr>
        <w:t xml:space="preserve"> </w:t>
      </w:r>
      <w:r>
        <w:rPr>
          <w:rFonts w:ascii="Tahoma"/>
          <w:color w:val="151C1A"/>
          <w:sz w:val="20"/>
        </w:rPr>
        <w:t>the</w:t>
      </w:r>
      <w:r>
        <w:rPr>
          <w:rFonts w:ascii="Tahoma"/>
          <w:color w:val="151C1A"/>
          <w:spacing w:val="10"/>
          <w:sz w:val="20"/>
        </w:rPr>
        <w:t xml:space="preserve"> </w:t>
      </w:r>
      <w:r>
        <w:rPr>
          <w:rFonts w:ascii="Tahoma"/>
          <w:color w:val="151C1A"/>
          <w:sz w:val="20"/>
        </w:rPr>
        <w:t>financial</w:t>
      </w:r>
      <w:r>
        <w:rPr>
          <w:rFonts w:ascii="Tahoma"/>
          <w:color w:val="151C1A"/>
          <w:spacing w:val="-3"/>
          <w:sz w:val="20"/>
        </w:rPr>
        <w:t xml:space="preserve"> </w:t>
      </w:r>
      <w:r>
        <w:rPr>
          <w:rFonts w:ascii="Tahoma"/>
          <w:color w:val="151C1A"/>
          <w:sz w:val="20"/>
        </w:rPr>
        <w:t>report</w:t>
      </w:r>
      <w:r>
        <w:rPr>
          <w:rFonts w:ascii="Tahoma"/>
          <w:color w:val="151C1A"/>
          <w:spacing w:val="4"/>
          <w:sz w:val="20"/>
        </w:rPr>
        <w:t xml:space="preserve"> </w:t>
      </w:r>
      <w:r>
        <w:rPr>
          <w:rFonts w:ascii="Tahoma"/>
          <w:color w:val="151C1A"/>
          <w:sz w:val="20"/>
        </w:rPr>
        <w:t>as</w:t>
      </w:r>
      <w:r>
        <w:rPr>
          <w:rFonts w:ascii="Tahoma"/>
          <w:color w:val="151C1A"/>
          <w:spacing w:val="15"/>
          <w:sz w:val="20"/>
        </w:rPr>
        <w:t xml:space="preserve"> </w:t>
      </w:r>
      <w:r>
        <w:rPr>
          <w:rFonts w:ascii="Tahoma"/>
          <w:color w:val="151C1A"/>
          <w:sz w:val="20"/>
        </w:rPr>
        <w:t>set</w:t>
      </w:r>
      <w:r>
        <w:rPr>
          <w:rFonts w:ascii="Tahoma"/>
          <w:color w:val="151C1A"/>
          <w:spacing w:val="11"/>
          <w:sz w:val="20"/>
        </w:rPr>
        <w:t xml:space="preserve"> </w:t>
      </w:r>
      <w:r>
        <w:rPr>
          <w:rFonts w:ascii="Tahoma"/>
          <w:color w:val="151C1A"/>
          <w:sz w:val="20"/>
        </w:rPr>
        <w:t>out</w:t>
      </w:r>
      <w:r>
        <w:rPr>
          <w:rFonts w:ascii="Tahoma"/>
          <w:color w:val="151C1A"/>
          <w:spacing w:val="10"/>
          <w:sz w:val="20"/>
        </w:rPr>
        <w:t xml:space="preserve"> </w:t>
      </w:r>
      <w:r>
        <w:rPr>
          <w:rFonts w:ascii="Tahoma"/>
          <w:color w:val="151C1A"/>
          <w:sz w:val="20"/>
        </w:rPr>
        <w:t>on</w:t>
      </w:r>
      <w:r>
        <w:rPr>
          <w:rFonts w:ascii="Tahoma"/>
          <w:color w:val="151C1A"/>
          <w:spacing w:val="18"/>
          <w:sz w:val="20"/>
        </w:rPr>
        <w:t xml:space="preserve"> </w:t>
      </w:r>
      <w:r>
        <w:rPr>
          <w:rFonts w:ascii="Tahoma"/>
          <w:color w:val="151C1A"/>
          <w:sz w:val="20"/>
        </w:rPr>
        <w:t>pages</w:t>
      </w:r>
      <w:r>
        <w:rPr>
          <w:rFonts w:ascii="Tahoma"/>
          <w:color w:val="151C1A"/>
          <w:spacing w:val="12"/>
          <w:sz w:val="20"/>
        </w:rPr>
        <w:t xml:space="preserve"> </w:t>
      </w:r>
      <w:r>
        <w:rPr>
          <w:rFonts w:ascii="Tahoma"/>
          <w:color w:val="151C1A"/>
          <w:sz w:val="20"/>
        </w:rPr>
        <w:t>1</w:t>
      </w:r>
      <w:r>
        <w:rPr>
          <w:rFonts w:ascii="Tahoma"/>
          <w:color w:val="151C1A"/>
          <w:spacing w:val="9"/>
          <w:sz w:val="20"/>
        </w:rPr>
        <w:t xml:space="preserve"> </w:t>
      </w:r>
      <w:r>
        <w:rPr>
          <w:rFonts w:ascii="Tahoma"/>
          <w:color w:val="151C1A"/>
          <w:sz w:val="20"/>
        </w:rPr>
        <w:t>to</w:t>
      </w:r>
      <w:r>
        <w:rPr>
          <w:rFonts w:ascii="Tahoma"/>
          <w:color w:val="151C1A"/>
          <w:spacing w:val="6"/>
          <w:sz w:val="20"/>
        </w:rPr>
        <w:t xml:space="preserve"> </w:t>
      </w:r>
      <w:r>
        <w:rPr>
          <w:rFonts w:ascii="Tahoma"/>
          <w:color w:val="151C1A"/>
          <w:sz w:val="20"/>
        </w:rPr>
        <w:t>11</w:t>
      </w:r>
      <w:r>
        <w:rPr>
          <w:rFonts w:ascii="Tahoma"/>
          <w:color w:val="151C1A"/>
          <w:spacing w:val="1"/>
          <w:sz w:val="20"/>
        </w:rPr>
        <w:t xml:space="preserve"> </w:t>
      </w:r>
      <w:r>
        <w:rPr>
          <w:rFonts w:ascii="Tahoma"/>
          <w:color w:val="151C1A"/>
          <w:sz w:val="20"/>
        </w:rPr>
        <w:t>are</w:t>
      </w:r>
      <w:r>
        <w:rPr>
          <w:rFonts w:ascii="Tahoma"/>
          <w:color w:val="151C1A"/>
          <w:spacing w:val="8"/>
          <w:sz w:val="20"/>
        </w:rPr>
        <w:t xml:space="preserve"> </w:t>
      </w:r>
      <w:r>
        <w:rPr>
          <w:rFonts w:ascii="Tahoma"/>
          <w:color w:val="151C1A"/>
          <w:sz w:val="20"/>
        </w:rPr>
        <w:t>in</w:t>
      </w:r>
      <w:r>
        <w:rPr>
          <w:rFonts w:ascii="Tahoma"/>
          <w:color w:val="151C1A"/>
          <w:spacing w:val="9"/>
          <w:sz w:val="20"/>
        </w:rPr>
        <w:t xml:space="preserve"> </w:t>
      </w:r>
      <w:r>
        <w:rPr>
          <w:rFonts w:ascii="Tahoma"/>
          <w:color w:val="151C1A"/>
          <w:sz w:val="20"/>
        </w:rPr>
        <w:t>accordance</w:t>
      </w:r>
      <w:r>
        <w:rPr>
          <w:rFonts w:ascii="Tahoma"/>
          <w:color w:val="151C1A"/>
          <w:spacing w:val="5"/>
          <w:sz w:val="20"/>
        </w:rPr>
        <w:t xml:space="preserve"> </w:t>
      </w:r>
      <w:r>
        <w:rPr>
          <w:rFonts w:ascii="Tahoma"/>
          <w:color w:val="151C1A"/>
          <w:sz w:val="20"/>
        </w:rPr>
        <w:t>with</w:t>
      </w:r>
      <w:r>
        <w:rPr>
          <w:rFonts w:ascii="Tahoma"/>
          <w:color w:val="151C1A"/>
          <w:spacing w:val="1"/>
          <w:sz w:val="20"/>
        </w:rPr>
        <w:t xml:space="preserve"> </w:t>
      </w:r>
      <w:r>
        <w:rPr>
          <w:rFonts w:ascii="Tahoma"/>
          <w:color w:val="151C1A"/>
          <w:sz w:val="20"/>
        </w:rPr>
        <w:t>the</w:t>
      </w:r>
      <w:r>
        <w:rPr>
          <w:rFonts w:ascii="Tahoma"/>
          <w:color w:val="151C1A"/>
          <w:spacing w:val="-13"/>
          <w:sz w:val="20"/>
        </w:rPr>
        <w:t xml:space="preserve"> </w:t>
      </w:r>
      <w:r>
        <w:rPr>
          <w:rFonts w:ascii="Tahoma"/>
          <w:color w:val="151C1A"/>
          <w:sz w:val="20"/>
        </w:rPr>
        <w:t>Australian</w:t>
      </w:r>
      <w:r>
        <w:rPr>
          <w:rFonts w:ascii="Tahoma"/>
          <w:color w:val="151C1A"/>
          <w:spacing w:val="-11"/>
          <w:sz w:val="20"/>
        </w:rPr>
        <w:t xml:space="preserve"> </w:t>
      </w:r>
      <w:r>
        <w:rPr>
          <w:rFonts w:ascii="Tahoma"/>
          <w:color w:val="151C1A"/>
          <w:sz w:val="20"/>
        </w:rPr>
        <w:t>Charities</w:t>
      </w:r>
      <w:r>
        <w:rPr>
          <w:rFonts w:ascii="Tahoma"/>
          <w:color w:val="151C1A"/>
          <w:spacing w:val="-13"/>
          <w:sz w:val="20"/>
        </w:rPr>
        <w:t xml:space="preserve"> </w:t>
      </w:r>
      <w:r>
        <w:rPr>
          <w:rFonts w:ascii="Tahoma"/>
          <w:color w:val="151C1A"/>
          <w:sz w:val="20"/>
        </w:rPr>
        <w:t>and</w:t>
      </w:r>
      <w:r>
        <w:rPr>
          <w:rFonts w:ascii="Tahoma"/>
          <w:color w:val="151C1A"/>
          <w:spacing w:val="7"/>
          <w:sz w:val="20"/>
        </w:rPr>
        <w:t xml:space="preserve"> </w:t>
      </w:r>
      <w:r>
        <w:rPr>
          <w:rFonts w:ascii="Tahoma"/>
          <w:color w:val="151C1A"/>
          <w:sz w:val="20"/>
        </w:rPr>
        <w:t>Not-for-Profits</w:t>
      </w:r>
      <w:r>
        <w:rPr>
          <w:rFonts w:ascii="Tahoma"/>
          <w:color w:val="151C1A"/>
          <w:spacing w:val="-8"/>
          <w:sz w:val="20"/>
        </w:rPr>
        <w:t xml:space="preserve"> </w:t>
      </w:r>
      <w:r>
        <w:rPr>
          <w:rFonts w:ascii="Tahoma"/>
          <w:color w:val="151C1A"/>
          <w:sz w:val="20"/>
        </w:rPr>
        <w:t>Commission</w:t>
      </w:r>
      <w:r>
        <w:rPr>
          <w:rFonts w:ascii="Tahoma"/>
          <w:color w:val="151C1A"/>
          <w:spacing w:val="-10"/>
          <w:sz w:val="20"/>
        </w:rPr>
        <w:t xml:space="preserve"> </w:t>
      </w:r>
      <w:r>
        <w:rPr>
          <w:rFonts w:ascii="Tahoma"/>
          <w:color w:val="151C1A"/>
          <w:sz w:val="20"/>
        </w:rPr>
        <w:t>Act</w:t>
      </w:r>
      <w:r>
        <w:rPr>
          <w:rFonts w:ascii="Tahoma"/>
          <w:color w:val="151C1A"/>
          <w:spacing w:val="-4"/>
          <w:sz w:val="20"/>
        </w:rPr>
        <w:t xml:space="preserve"> </w:t>
      </w:r>
      <w:r>
        <w:rPr>
          <w:rFonts w:ascii="Tahoma"/>
          <w:color w:val="151C1A"/>
          <w:sz w:val="20"/>
        </w:rPr>
        <w:t>2012</w:t>
      </w:r>
      <w:r>
        <w:rPr>
          <w:rFonts w:ascii="Tahoma"/>
          <w:color w:val="151C1A"/>
          <w:spacing w:val="-3"/>
          <w:sz w:val="20"/>
        </w:rPr>
        <w:t xml:space="preserve"> </w:t>
      </w:r>
      <w:r>
        <w:rPr>
          <w:rFonts w:ascii="Tahoma"/>
          <w:color w:val="151C1A"/>
          <w:sz w:val="20"/>
        </w:rPr>
        <w:t>and:</w:t>
      </w:r>
    </w:p>
    <w:p w14:paraId="5228A716" w14:textId="77777777" w:rsidR="00B85A26" w:rsidRDefault="00B85A26">
      <w:pPr>
        <w:pStyle w:val="BodyText"/>
        <w:spacing w:before="11"/>
        <w:rPr>
          <w:rFonts w:ascii="Tahoma"/>
          <w:sz w:val="25"/>
        </w:rPr>
      </w:pPr>
    </w:p>
    <w:p w14:paraId="7C9EC789" w14:textId="77777777" w:rsidR="00B85A26" w:rsidRDefault="00210AEB">
      <w:pPr>
        <w:pStyle w:val="ListParagraph"/>
        <w:numPr>
          <w:ilvl w:val="1"/>
          <w:numId w:val="3"/>
        </w:numPr>
        <w:tabs>
          <w:tab w:val="left" w:pos="2038"/>
          <w:tab w:val="left" w:pos="2039"/>
        </w:tabs>
        <w:rPr>
          <w:rFonts w:ascii="Tahoma"/>
          <w:color w:val="141A18"/>
          <w:sz w:val="20"/>
        </w:rPr>
      </w:pPr>
      <w:r>
        <w:rPr>
          <w:rFonts w:ascii="Tahoma"/>
          <w:color w:val="141A18"/>
          <w:w w:val="95"/>
          <w:sz w:val="20"/>
        </w:rPr>
        <w:t>Comply</w:t>
      </w:r>
      <w:r>
        <w:rPr>
          <w:rFonts w:ascii="Tahoma"/>
          <w:color w:val="141A18"/>
          <w:spacing w:val="9"/>
          <w:w w:val="95"/>
          <w:sz w:val="20"/>
        </w:rPr>
        <w:t xml:space="preserve"> </w:t>
      </w:r>
      <w:r>
        <w:rPr>
          <w:rFonts w:ascii="Tahoma"/>
          <w:color w:val="141A18"/>
          <w:w w:val="95"/>
          <w:sz w:val="20"/>
        </w:rPr>
        <w:t>with</w:t>
      </w:r>
      <w:r>
        <w:rPr>
          <w:rFonts w:ascii="Tahoma"/>
          <w:color w:val="141A18"/>
          <w:spacing w:val="26"/>
          <w:w w:val="95"/>
          <w:sz w:val="20"/>
        </w:rPr>
        <w:t xml:space="preserve"> </w:t>
      </w:r>
      <w:r>
        <w:rPr>
          <w:rFonts w:ascii="Tahoma"/>
          <w:color w:val="141A18"/>
          <w:w w:val="95"/>
          <w:sz w:val="20"/>
        </w:rPr>
        <w:t>the</w:t>
      </w:r>
      <w:r>
        <w:rPr>
          <w:rFonts w:ascii="Tahoma"/>
          <w:color w:val="141A18"/>
          <w:spacing w:val="16"/>
          <w:w w:val="95"/>
          <w:sz w:val="20"/>
        </w:rPr>
        <w:t xml:space="preserve"> </w:t>
      </w:r>
      <w:r>
        <w:rPr>
          <w:rFonts w:ascii="Tahoma"/>
          <w:color w:val="141A18"/>
          <w:w w:val="95"/>
          <w:sz w:val="20"/>
        </w:rPr>
        <w:t>Australian</w:t>
      </w:r>
      <w:r>
        <w:rPr>
          <w:rFonts w:ascii="Tahoma"/>
          <w:color w:val="141A18"/>
          <w:spacing w:val="23"/>
          <w:w w:val="95"/>
          <w:sz w:val="20"/>
        </w:rPr>
        <w:t xml:space="preserve"> </w:t>
      </w:r>
      <w:r>
        <w:rPr>
          <w:rFonts w:ascii="Tahoma"/>
          <w:color w:val="141A18"/>
          <w:w w:val="95"/>
          <w:sz w:val="20"/>
        </w:rPr>
        <w:t>Accounting</w:t>
      </w:r>
      <w:r>
        <w:rPr>
          <w:rFonts w:ascii="Tahoma"/>
          <w:color w:val="141A18"/>
          <w:spacing w:val="19"/>
          <w:w w:val="95"/>
          <w:sz w:val="20"/>
        </w:rPr>
        <w:t xml:space="preserve"> </w:t>
      </w:r>
      <w:r>
        <w:rPr>
          <w:rFonts w:ascii="Tahoma"/>
          <w:color w:val="141A18"/>
          <w:w w:val="95"/>
          <w:sz w:val="20"/>
        </w:rPr>
        <w:t>Standards</w:t>
      </w:r>
      <w:r>
        <w:rPr>
          <w:rFonts w:ascii="Tahoma"/>
          <w:color w:val="141A18"/>
          <w:spacing w:val="5"/>
          <w:w w:val="95"/>
          <w:sz w:val="20"/>
        </w:rPr>
        <w:t xml:space="preserve"> </w:t>
      </w:r>
      <w:r>
        <w:rPr>
          <w:rFonts w:ascii="Tahoma"/>
          <w:color w:val="141A18"/>
          <w:w w:val="95"/>
          <w:sz w:val="20"/>
        </w:rPr>
        <w:t>applicable</w:t>
      </w:r>
      <w:r>
        <w:rPr>
          <w:rFonts w:ascii="Tahoma"/>
          <w:color w:val="141A18"/>
          <w:spacing w:val="8"/>
          <w:w w:val="95"/>
          <w:sz w:val="20"/>
        </w:rPr>
        <w:t xml:space="preserve"> </w:t>
      </w:r>
      <w:r>
        <w:rPr>
          <w:rFonts w:ascii="Tahoma"/>
          <w:color w:val="141A18"/>
          <w:w w:val="95"/>
          <w:sz w:val="20"/>
        </w:rPr>
        <w:t>to</w:t>
      </w:r>
      <w:r>
        <w:rPr>
          <w:rFonts w:ascii="Tahoma"/>
          <w:color w:val="141A18"/>
          <w:spacing w:val="30"/>
          <w:w w:val="95"/>
          <w:sz w:val="20"/>
        </w:rPr>
        <w:t xml:space="preserve"> </w:t>
      </w:r>
      <w:r>
        <w:rPr>
          <w:rFonts w:ascii="Tahoma"/>
          <w:color w:val="141A18"/>
          <w:w w:val="95"/>
          <w:sz w:val="20"/>
        </w:rPr>
        <w:t>the</w:t>
      </w:r>
      <w:r>
        <w:rPr>
          <w:rFonts w:ascii="Tahoma"/>
          <w:color w:val="141A18"/>
          <w:spacing w:val="21"/>
          <w:w w:val="95"/>
          <w:sz w:val="20"/>
        </w:rPr>
        <w:t xml:space="preserve"> </w:t>
      </w:r>
      <w:r>
        <w:rPr>
          <w:rFonts w:ascii="Tahoma"/>
          <w:color w:val="141A18"/>
          <w:w w:val="95"/>
          <w:sz w:val="20"/>
        </w:rPr>
        <w:t>entity;</w:t>
      </w:r>
      <w:r>
        <w:rPr>
          <w:rFonts w:ascii="Tahoma"/>
          <w:color w:val="141A18"/>
          <w:spacing w:val="44"/>
          <w:w w:val="95"/>
          <w:sz w:val="20"/>
        </w:rPr>
        <w:t xml:space="preserve"> </w:t>
      </w:r>
      <w:r>
        <w:rPr>
          <w:rFonts w:ascii="Tahoma"/>
          <w:color w:val="141A18"/>
          <w:w w:val="95"/>
          <w:sz w:val="20"/>
        </w:rPr>
        <w:t>and</w:t>
      </w:r>
    </w:p>
    <w:p w14:paraId="7259DD16" w14:textId="77777777" w:rsidR="00B85A26" w:rsidRDefault="00B85A26">
      <w:pPr>
        <w:pStyle w:val="BodyText"/>
        <w:spacing w:before="3"/>
        <w:rPr>
          <w:rFonts w:ascii="Tahoma"/>
          <w:sz w:val="27"/>
        </w:rPr>
      </w:pPr>
    </w:p>
    <w:p w14:paraId="7C837AD1" w14:textId="77777777" w:rsidR="00B85A26" w:rsidRDefault="00210AEB">
      <w:pPr>
        <w:pStyle w:val="ListParagraph"/>
        <w:numPr>
          <w:ilvl w:val="1"/>
          <w:numId w:val="3"/>
        </w:numPr>
        <w:tabs>
          <w:tab w:val="left" w:pos="2042"/>
        </w:tabs>
        <w:spacing w:line="259" w:lineRule="auto"/>
        <w:ind w:left="2060" w:right="1095" w:hanging="574"/>
        <w:jc w:val="both"/>
        <w:rPr>
          <w:rFonts w:ascii="Tahoma"/>
          <w:color w:val="141D1A"/>
          <w:sz w:val="20"/>
        </w:rPr>
      </w:pPr>
      <w:r>
        <w:rPr>
          <w:rFonts w:ascii="Tahoma"/>
          <w:color w:val="141D1A"/>
          <w:sz w:val="20"/>
        </w:rPr>
        <w:t xml:space="preserve">Give a true and fair view of the association's financial position as </w:t>
      </w:r>
      <w:proofErr w:type="gramStart"/>
      <w:r>
        <w:rPr>
          <w:rFonts w:ascii="Tahoma"/>
          <w:color w:val="141D1A"/>
          <w:sz w:val="20"/>
        </w:rPr>
        <w:t>at</w:t>
      </w:r>
      <w:proofErr w:type="gramEnd"/>
      <w:r>
        <w:rPr>
          <w:rFonts w:ascii="Tahoma"/>
          <w:color w:val="141D1A"/>
          <w:sz w:val="20"/>
        </w:rPr>
        <w:t xml:space="preserve"> 30 June 2020 and</w:t>
      </w:r>
      <w:r>
        <w:rPr>
          <w:rFonts w:ascii="Tahoma"/>
          <w:color w:val="141D1A"/>
          <w:spacing w:val="1"/>
          <w:sz w:val="20"/>
        </w:rPr>
        <w:t xml:space="preserve"> </w:t>
      </w:r>
      <w:r>
        <w:rPr>
          <w:rFonts w:ascii="Tahoma"/>
          <w:color w:val="141D1A"/>
          <w:sz w:val="20"/>
        </w:rPr>
        <w:t>its</w:t>
      </w:r>
      <w:r>
        <w:rPr>
          <w:rFonts w:ascii="Tahoma"/>
          <w:color w:val="141D1A"/>
          <w:spacing w:val="1"/>
          <w:sz w:val="20"/>
        </w:rPr>
        <w:t xml:space="preserve"> </w:t>
      </w:r>
      <w:r>
        <w:rPr>
          <w:rFonts w:ascii="Tahoma"/>
          <w:color w:val="141D1A"/>
          <w:sz w:val="20"/>
        </w:rPr>
        <w:t>performance for the year ended on that date in accordance with the accounting policies described</w:t>
      </w:r>
      <w:r>
        <w:rPr>
          <w:rFonts w:ascii="Tahoma"/>
          <w:color w:val="141D1A"/>
          <w:spacing w:val="1"/>
          <w:sz w:val="20"/>
        </w:rPr>
        <w:t xml:space="preserve"> </w:t>
      </w:r>
      <w:r>
        <w:rPr>
          <w:rFonts w:ascii="Tahoma"/>
          <w:color w:val="141D1A"/>
          <w:sz w:val="20"/>
        </w:rPr>
        <w:t>in</w:t>
      </w:r>
      <w:r>
        <w:rPr>
          <w:rFonts w:ascii="Tahoma"/>
          <w:color w:val="141D1A"/>
          <w:spacing w:val="9"/>
          <w:sz w:val="20"/>
        </w:rPr>
        <w:t xml:space="preserve"> </w:t>
      </w:r>
      <w:r>
        <w:rPr>
          <w:rFonts w:ascii="Tahoma"/>
          <w:color w:val="141D1A"/>
          <w:sz w:val="20"/>
        </w:rPr>
        <w:t>Note</w:t>
      </w:r>
      <w:r>
        <w:rPr>
          <w:rFonts w:ascii="Tahoma"/>
          <w:color w:val="141D1A"/>
          <w:spacing w:val="-1"/>
          <w:sz w:val="20"/>
        </w:rPr>
        <w:t xml:space="preserve"> </w:t>
      </w:r>
      <w:r>
        <w:rPr>
          <w:rFonts w:ascii="Tahoma"/>
          <w:color w:val="141D1A"/>
          <w:sz w:val="20"/>
        </w:rPr>
        <w:t>1</w:t>
      </w:r>
      <w:r>
        <w:rPr>
          <w:rFonts w:ascii="Tahoma"/>
          <w:color w:val="141D1A"/>
          <w:spacing w:val="-8"/>
          <w:sz w:val="20"/>
        </w:rPr>
        <w:t xml:space="preserve"> </w:t>
      </w:r>
      <w:r>
        <w:rPr>
          <w:rFonts w:ascii="Tahoma"/>
          <w:color w:val="141D1A"/>
          <w:sz w:val="20"/>
        </w:rPr>
        <w:t>to</w:t>
      </w:r>
      <w:r>
        <w:rPr>
          <w:rFonts w:ascii="Tahoma"/>
          <w:color w:val="141D1A"/>
          <w:spacing w:val="-1"/>
          <w:sz w:val="20"/>
        </w:rPr>
        <w:t xml:space="preserve"> </w:t>
      </w:r>
      <w:r>
        <w:rPr>
          <w:rFonts w:ascii="Tahoma"/>
          <w:color w:val="141D1A"/>
          <w:sz w:val="20"/>
        </w:rPr>
        <w:t>the</w:t>
      </w:r>
      <w:r>
        <w:rPr>
          <w:rFonts w:ascii="Tahoma"/>
          <w:color w:val="141D1A"/>
          <w:spacing w:val="-1"/>
          <w:sz w:val="20"/>
        </w:rPr>
        <w:t xml:space="preserve"> </w:t>
      </w:r>
      <w:r>
        <w:rPr>
          <w:rFonts w:ascii="Tahoma"/>
          <w:color w:val="141D1A"/>
          <w:sz w:val="20"/>
        </w:rPr>
        <w:t>financial</w:t>
      </w:r>
      <w:r>
        <w:rPr>
          <w:rFonts w:ascii="Tahoma"/>
          <w:color w:val="141D1A"/>
          <w:spacing w:val="-5"/>
          <w:sz w:val="20"/>
        </w:rPr>
        <w:t xml:space="preserve"> </w:t>
      </w:r>
      <w:r>
        <w:rPr>
          <w:rFonts w:ascii="Tahoma"/>
          <w:color w:val="141D1A"/>
          <w:sz w:val="20"/>
        </w:rPr>
        <w:t>statements.</w:t>
      </w:r>
    </w:p>
    <w:p w14:paraId="5B0B9E6F" w14:textId="77777777" w:rsidR="00B85A26" w:rsidRDefault="00B85A26">
      <w:pPr>
        <w:pStyle w:val="BodyText"/>
        <w:spacing w:before="8"/>
        <w:rPr>
          <w:rFonts w:ascii="Tahoma"/>
          <w:sz w:val="12"/>
        </w:rPr>
      </w:pPr>
    </w:p>
    <w:p w14:paraId="67C9E190" w14:textId="77777777" w:rsidR="00B85A26" w:rsidRDefault="00210AEB">
      <w:pPr>
        <w:spacing w:before="108" w:line="259" w:lineRule="auto"/>
        <w:ind w:left="1503" w:right="483" w:hanging="5"/>
        <w:rPr>
          <w:rFonts w:ascii="Tahoma"/>
          <w:sz w:val="20"/>
        </w:rPr>
      </w:pPr>
      <w:r>
        <w:pict w14:anchorId="4CCE0D75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left:0;text-align:left;margin-left:53.5pt;margin-top:6.3pt;width:7.75pt;height:10pt;rotation:358;z-index:15845888;mso-position-horizontal-relative:page" fillcolor="#151c1a" stroked="f">
            <o:extrusion v:ext="view" autorotationcenter="t"/>
            <v:textpath style="font-family:&quot;Tahoma&quot;;font-size:10pt;v-text-kern:t;mso-text-shadow:auto" string="2."/>
            <w10:wrap anchorx="page"/>
          </v:shape>
        </w:pict>
      </w:r>
      <w:r>
        <w:rPr>
          <w:rFonts w:ascii="Tahoma"/>
          <w:color w:val="151C1A"/>
          <w:sz w:val="20"/>
        </w:rPr>
        <w:t>At</w:t>
      </w:r>
      <w:r>
        <w:rPr>
          <w:rFonts w:ascii="Tahoma"/>
          <w:color w:val="151C1A"/>
          <w:spacing w:val="44"/>
          <w:sz w:val="20"/>
        </w:rPr>
        <w:t xml:space="preserve"> </w:t>
      </w:r>
      <w:r>
        <w:rPr>
          <w:rFonts w:ascii="Tahoma"/>
          <w:color w:val="151C1A"/>
          <w:sz w:val="20"/>
        </w:rPr>
        <w:t>the</w:t>
      </w:r>
      <w:r>
        <w:rPr>
          <w:rFonts w:ascii="Tahoma"/>
          <w:color w:val="151C1A"/>
          <w:spacing w:val="45"/>
          <w:sz w:val="20"/>
        </w:rPr>
        <w:t xml:space="preserve"> </w:t>
      </w:r>
      <w:r>
        <w:rPr>
          <w:rFonts w:ascii="Tahoma"/>
          <w:color w:val="151C1A"/>
          <w:sz w:val="20"/>
        </w:rPr>
        <w:t>date</w:t>
      </w:r>
      <w:r>
        <w:rPr>
          <w:rFonts w:ascii="Tahoma"/>
          <w:color w:val="151C1A"/>
          <w:spacing w:val="46"/>
          <w:sz w:val="20"/>
        </w:rPr>
        <w:t xml:space="preserve"> </w:t>
      </w:r>
      <w:r>
        <w:rPr>
          <w:rFonts w:ascii="Tahoma"/>
          <w:color w:val="151C1A"/>
          <w:sz w:val="20"/>
        </w:rPr>
        <w:t>of</w:t>
      </w:r>
      <w:r>
        <w:rPr>
          <w:rFonts w:ascii="Tahoma"/>
          <w:color w:val="151C1A"/>
          <w:spacing w:val="52"/>
          <w:sz w:val="20"/>
        </w:rPr>
        <w:t xml:space="preserve"> </w:t>
      </w:r>
      <w:r>
        <w:rPr>
          <w:rFonts w:ascii="Tahoma"/>
          <w:color w:val="151C1A"/>
          <w:sz w:val="20"/>
        </w:rPr>
        <w:t>this</w:t>
      </w:r>
      <w:r>
        <w:rPr>
          <w:rFonts w:ascii="Tahoma"/>
          <w:color w:val="151C1A"/>
          <w:spacing w:val="46"/>
          <w:sz w:val="20"/>
        </w:rPr>
        <w:t xml:space="preserve"> </w:t>
      </w:r>
      <w:r>
        <w:rPr>
          <w:rFonts w:ascii="Tahoma"/>
          <w:color w:val="151C1A"/>
          <w:sz w:val="20"/>
        </w:rPr>
        <w:t>statement,</w:t>
      </w:r>
      <w:r>
        <w:rPr>
          <w:rFonts w:ascii="Tahoma"/>
          <w:color w:val="151C1A"/>
          <w:spacing w:val="58"/>
          <w:sz w:val="20"/>
        </w:rPr>
        <w:t xml:space="preserve"> </w:t>
      </w:r>
      <w:r>
        <w:rPr>
          <w:rFonts w:ascii="Tahoma"/>
          <w:color w:val="151C1A"/>
          <w:sz w:val="20"/>
        </w:rPr>
        <w:t>there</w:t>
      </w:r>
      <w:r>
        <w:rPr>
          <w:rFonts w:ascii="Tahoma"/>
          <w:color w:val="151C1A"/>
          <w:spacing w:val="45"/>
          <w:sz w:val="20"/>
        </w:rPr>
        <w:t xml:space="preserve"> </w:t>
      </w:r>
      <w:r>
        <w:rPr>
          <w:rFonts w:ascii="Tahoma"/>
          <w:color w:val="151C1A"/>
          <w:sz w:val="20"/>
        </w:rPr>
        <w:t>are</w:t>
      </w:r>
      <w:r>
        <w:rPr>
          <w:rFonts w:ascii="Tahoma"/>
          <w:color w:val="151C1A"/>
          <w:spacing w:val="46"/>
          <w:sz w:val="20"/>
        </w:rPr>
        <w:t xml:space="preserve"> </w:t>
      </w:r>
      <w:r>
        <w:rPr>
          <w:rFonts w:ascii="Tahoma"/>
          <w:color w:val="151C1A"/>
          <w:sz w:val="20"/>
        </w:rPr>
        <w:t>reasonable</w:t>
      </w:r>
      <w:r>
        <w:rPr>
          <w:rFonts w:ascii="Tahoma"/>
          <w:color w:val="151C1A"/>
          <w:spacing w:val="47"/>
          <w:sz w:val="20"/>
        </w:rPr>
        <w:t xml:space="preserve"> </w:t>
      </w:r>
      <w:r>
        <w:rPr>
          <w:rFonts w:ascii="Tahoma"/>
          <w:color w:val="151C1A"/>
          <w:sz w:val="20"/>
        </w:rPr>
        <w:t>grounds</w:t>
      </w:r>
      <w:r>
        <w:rPr>
          <w:rFonts w:ascii="Tahoma"/>
          <w:color w:val="151C1A"/>
          <w:spacing w:val="49"/>
          <w:sz w:val="20"/>
        </w:rPr>
        <w:t xml:space="preserve"> </w:t>
      </w:r>
      <w:r>
        <w:rPr>
          <w:rFonts w:ascii="Tahoma"/>
          <w:color w:val="151C1A"/>
          <w:sz w:val="20"/>
        </w:rPr>
        <w:t>to</w:t>
      </w:r>
      <w:r>
        <w:rPr>
          <w:rFonts w:ascii="Tahoma"/>
          <w:color w:val="151C1A"/>
          <w:spacing w:val="45"/>
          <w:sz w:val="20"/>
        </w:rPr>
        <w:t xml:space="preserve"> </w:t>
      </w:r>
      <w:r>
        <w:rPr>
          <w:rFonts w:ascii="Tahoma"/>
          <w:color w:val="151C1A"/>
          <w:sz w:val="20"/>
        </w:rPr>
        <w:t>believe</w:t>
      </w:r>
      <w:r>
        <w:rPr>
          <w:rFonts w:ascii="Tahoma"/>
          <w:color w:val="151C1A"/>
          <w:spacing w:val="47"/>
          <w:sz w:val="20"/>
        </w:rPr>
        <w:t xml:space="preserve"> </w:t>
      </w:r>
      <w:r>
        <w:rPr>
          <w:rFonts w:ascii="Tahoma"/>
          <w:color w:val="151C1A"/>
          <w:sz w:val="20"/>
        </w:rPr>
        <w:t>that</w:t>
      </w:r>
      <w:r>
        <w:rPr>
          <w:rFonts w:ascii="Tahoma"/>
          <w:color w:val="151C1A"/>
          <w:spacing w:val="50"/>
          <w:sz w:val="20"/>
        </w:rPr>
        <w:t xml:space="preserve"> </w:t>
      </w:r>
      <w:r>
        <w:rPr>
          <w:rFonts w:ascii="Tahoma"/>
          <w:color w:val="151C1A"/>
          <w:sz w:val="20"/>
        </w:rPr>
        <w:t>Queensland</w:t>
      </w:r>
      <w:r>
        <w:rPr>
          <w:rFonts w:ascii="Tahoma"/>
          <w:color w:val="151C1A"/>
          <w:spacing w:val="48"/>
          <w:sz w:val="20"/>
        </w:rPr>
        <w:t xml:space="preserve"> </w:t>
      </w:r>
      <w:r>
        <w:rPr>
          <w:rFonts w:ascii="Tahoma"/>
          <w:color w:val="151C1A"/>
          <w:sz w:val="20"/>
        </w:rPr>
        <w:t>Advocacy</w:t>
      </w:r>
      <w:r>
        <w:rPr>
          <w:rFonts w:ascii="Tahoma"/>
          <w:color w:val="151C1A"/>
          <w:spacing w:val="-59"/>
          <w:sz w:val="20"/>
        </w:rPr>
        <w:t xml:space="preserve"> </w:t>
      </w:r>
      <w:r>
        <w:rPr>
          <w:rFonts w:ascii="Tahoma"/>
          <w:color w:val="151C1A"/>
          <w:sz w:val="20"/>
        </w:rPr>
        <w:t>Incorporated</w:t>
      </w:r>
      <w:r>
        <w:rPr>
          <w:rFonts w:ascii="Tahoma"/>
          <w:color w:val="151C1A"/>
          <w:spacing w:val="-8"/>
          <w:sz w:val="20"/>
        </w:rPr>
        <w:t xml:space="preserve"> </w:t>
      </w:r>
      <w:r>
        <w:rPr>
          <w:rFonts w:ascii="Tahoma"/>
          <w:color w:val="151C1A"/>
          <w:sz w:val="20"/>
        </w:rPr>
        <w:t>will</w:t>
      </w:r>
      <w:r>
        <w:rPr>
          <w:rFonts w:ascii="Tahoma"/>
          <w:color w:val="151C1A"/>
          <w:spacing w:val="-7"/>
          <w:sz w:val="20"/>
        </w:rPr>
        <w:t xml:space="preserve"> </w:t>
      </w:r>
      <w:r>
        <w:rPr>
          <w:rFonts w:ascii="Tahoma"/>
          <w:color w:val="151C1A"/>
          <w:sz w:val="20"/>
        </w:rPr>
        <w:t>be</w:t>
      </w:r>
      <w:r>
        <w:rPr>
          <w:rFonts w:ascii="Tahoma"/>
          <w:color w:val="151C1A"/>
          <w:spacing w:val="-12"/>
          <w:sz w:val="20"/>
        </w:rPr>
        <w:t xml:space="preserve"> </w:t>
      </w:r>
      <w:r>
        <w:rPr>
          <w:rFonts w:ascii="Tahoma"/>
          <w:color w:val="151C1A"/>
          <w:sz w:val="20"/>
        </w:rPr>
        <w:t>able</w:t>
      </w:r>
      <w:r>
        <w:rPr>
          <w:rFonts w:ascii="Tahoma"/>
          <w:color w:val="151C1A"/>
          <w:spacing w:val="-1"/>
          <w:sz w:val="20"/>
        </w:rPr>
        <w:t xml:space="preserve"> </w:t>
      </w:r>
      <w:r>
        <w:rPr>
          <w:rFonts w:ascii="Tahoma"/>
          <w:color w:val="151C1A"/>
          <w:sz w:val="20"/>
        </w:rPr>
        <w:t>to</w:t>
      </w:r>
      <w:r>
        <w:rPr>
          <w:rFonts w:ascii="Tahoma"/>
          <w:color w:val="151C1A"/>
          <w:spacing w:val="-4"/>
          <w:sz w:val="20"/>
        </w:rPr>
        <w:t xml:space="preserve"> </w:t>
      </w:r>
      <w:r>
        <w:rPr>
          <w:rFonts w:ascii="Tahoma"/>
          <w:color w:val="151C1A"/>
          <w:sz w:val="20"/>
        </w:rPr>
        <w:t>pay</w:t>
      </w:r>
      <w:r>
        <w:rPr>
          <w:rFonts w:ascii="Tahoma"/>
          <w:color w:val="151C1A"/>
          <w:spacing w:val="-2"/>
          <w:sz w:val="20"/>
        </w:rPr>
        <w:t xml:space="preserve"> </w:t>
      </w:r>
      <w:r>
        <w:rPr>
          <w:rFonts w:ascii="Tahoma"/>
          <w:color w:val="151C1A"/>
          <w:sz w:val="20"/>
        </w:rPr>
        <w:t>its</w:t>
      </w:r>
      <w:r>
        <w:rPr>
          <w:rFonts w:ascii="Tahoma"/>
          <w:color w:val="151C1A"/>
          <w:spacing w:val="-2"/>
          <w:sz w:val="20"/>
        </w:rPr>
        <w:t xml:space="preserve"> </w:t>
      </w:r>
      <w:r>
        <w:rPr>
          <w:rFonts w:ascii="Tahoma"/>
          <w:color w:val="151C1A"/>
          <w:sz w:val="20"/>
        </w:rPr>
        <w:t>debts</w:t>
      </w:r>
      <w:r>
        <w:rPr>
          <w:rFonts w:ascii="Tahoma"/>
          <w:color w:val="151C1A"/>
          <w:spacing w:val="-2"/>
          <w:sz w:val="20"/>
        </w:rPr>
        <w:t xml:space="preserve"> </w:t>
      </w:r>
      <w:r>
        <w:rPr>
          <w:rFonts w:ascii="Tahoma"/>
          <w:color w:val="151C1A"/>
          <w:sz w:val="20"/>
        </w:rPr>
        <w:t>as</w:t>
      </w:r>
      <w:r>
        <w:rPr>
          <w:rFonts w:ascii="Tahoma"/>
          <w:color w:val="151C1A"/>
          <w:spacing w:val="-1"/>
          <w:sz w:val="20"/>
        </w:rPr>
        <w:t xml:space="preserve"> </w:t>
      </w:r>
      <w:r>
        <w:rPr>
          <w:rFonts w:ascii="Tahoma"/>
          <w:color w:val="151C1A"/>
          <w:sz w:val="20"/>
        </w:rPr>
        <w:t>and</w:t>
      </w:r>
      <w:r>
        <w:rPr>
          <w:rFonts w:ascii="Tahoma"/>
          <w:color w:val="151C1A"/>
          <w:spacing w:val="-4"/>
          <w:sz w:val="20"/>
        </w:rPr>
        <w:t xml:space="preserve"> </w:t>
      </w:r>
      <w:r>
        <w:rPr>
          <w:rFonts w:ascii="Tahoma"/>
          <w:color w:val="151C1A"/>
          <w:sz w:val="20"/>
        </w:rPr>
        <w:t>when</w:t>
      </w:r>
      <w:r>
        <w:rPr>
          <w:rFonts w:ascii="Tahoma"/>
          <w:color w:val="151C1A"/>
          <w:spacing w:val="3"/>
          <w:sz w:val="20"/>
        </w:rPr>
        <w:t xml:space="preserve"> </w:t>
      </w:r>
      <w:r>
        <w:rPr>
          <w:rFonts w:ascii="Tahoma"/>
          <w:color w:val="151C1A"/>
          <w:sz w:val="20"/>
        </w:rPr>
        <w:t>they fall</w:t>
      </w:r>
      <w:r>
        <w:rPr>
          <w:rFonts w:ascii="Tahoma"/>
          <w:color w:val="151C1A"/>
          <w:spacing w:val="-7"/>
          <w:sz w:val="20"/>
        </w:rPr>
        <w:t xml:space="preserve"> </w:t>
      </w:r>
      <w:r>
        <w:rPr>
          <w:rFonts w:ascii="Tahoma"/>
          <w:color w:val="151C1A"/>
          <w:sz w:val="20"/>
        </w:rPr>
        <w:t>due.</w:t>
      </w:r>
    </w:p>
    <w:p w14:paraId="46DF37F7" w14:textId="77777777" w:rsidR="00B85A26" w:rsidRDefault="00B85A26">
      <w:pPr>
        <w:pStyle w:val="BodyText"/>
        <w:spacing w:before="9"/>
        <w:rPr>
          <w:rFonts w:ascii="Tahoma"/>
          <w:sz w:val="20"/>
        </w:rPr>
      </w:pPr>
    </w:p>
    <w:p w14:paraId="7C72D2B9" w14:textId="77777777" w:rsidR="00B85A26" w:rsidRDefault="00210AEB">
      <w:pPr>
        <w:spacing w:line="259" w:lineRule="auto"/>
        <w:ind w:left="1073" w:right="483" w:hanging="10"/>
        <w:rPr>
          <w:rFonts w:ascii="Tahoma"/>
          <w:sz w:val="20"/>
        </w:rPr>
      </w:pPr>
      <w:r>
        <w:rPr>
          <w:rFonts w:ascii="Tahoma"/>
          <w:color w:val="141F1C"/>
          <w:sz w:val="20"/>
        </w:rPr>
        <w:t>This</w:t>
      </w:r>
      <w:r>
        <w:rPr>
          <w:rFonts w:ascii="Tahoma"/>
          <w:color w:val="141F1C"/>
          <w:spacing w:val="29"/>
          <w:sz w:val="20"/>
        </w:rPr>
        <w:t xml:space="preserve"> </w:t>
      </w:r>
      <w:r>
        <w:rPr>
          <w:rFonts w:ascii="Tahoma"/>
          <w:color w:val="141F1C"/>
          <w:sz w:val="20"/>
        </w:rPr>
        <w:t>Declaration</w:t>
      </w:r>
      <w:r>
        <w:rPr>
          <w:rFonts w:ascii="Tahoma"/>
          <w:color w:val="141F1C"/>
          <w:spacing w:val="21"/>
          <w:sz w:val="20"/>
        </w:rPr>
        <w:t xml:space="preserve"> </w:t>
      </w:r>
      <w:r>
        <w:rPr>
          <w:rFonts w:ascii="Tahoma"/>
          <w:color w:val="141F1C"/>
          <w:sz w:val="20"/>
        </w:rPr>
        <w:t>is</w:t>
      </w:r>
      <w:r>
        <w:rPr>
          <w:rFonts w:ascii="Tahoma"/>
          <w:color w:val="141F1C"/>
          <w:spacing w:val="28"/>
          <w:sz w:val="20"/>
        </w:rPr>
        <w:t xml:space="preserve"> </w:t>
      </w:r>
      <w:r>
        <w:rPr>
          <w:rFonts w:ascii="Tahoma"/>
          <w:color w:val="141F1C"/>
          <w:sz w:val="20"/>
        </w:rPr>
        <w:t>signed</w:t>
      </w:r>
      <w:r>
        <w:rPr>
          <w:rFonts w:ascii="Tahoma"/>
          <w:color w:val="141F1C"/>
          <w:spacing w:val="31"/>
          <w:sz w:val="20"/>
        </w:rPr>
        <w:t xml:space="preserve"> </w:t>
      </w:r>
      <w:r>
        <w:rPr>
          <w:rFonts w:ascii="Tahoma"/>
          <w:color w:val="141F1C"/>
          <w:sz w:val="20"/>
        </w:rPr>
        <w:t>in</w:t>
      </w:r>
      <w:r>
        <w:rPr>
          <w:rFonts w:ascii="Tahoma"/>
          <w:color w:val="141F1C"/>
          <w:spacing w:val="24"/>
          <w:sz w:val="20"/>
        </w:rPr>
        <w:t xml:space="preserve"> </w:t>
      </w:r>
      <w:r>
        <w:rPr>
          <w:rFonts w:ascii="Tahoma"/>
          <w:color w:val="141F1C"/>
          <w:sz w:val="20"/>
        </w:rPr>
        <w:t>accordance</w:t>
      </w:r>
      <w:r>
        <w:rPr>
          <w:rFonts w:ascii="Tahoma"/>
          <w:color w:val="141F1C"/>
          <w:spacing w:val="20"/>
          <w:sz w:val="20"/>
        </w:rPr>
        <w:t xml:space="preserve"> </w:t>
      </w:r>
      <w:r>
        <w:rPr>
          <w:rFonts w:ascii="Tahoma"/>
          <w:color w:val="141F1C"/>
          <w:sz w:val="20"/>
        </w:rPr>
        <w:t>with</w:t>
      </w:r>
      <w:r>
        <w:rPr>
          <w:rFonts w:ascii="Tahoma"/>
          <w:color w:val="141F1C"/>
          <w:spacing w:val="30"/>
          <w:sz w:val="20"/>
        </w:rPr>
        <w:t xml:space="preserve"> </w:t>
      </w:r>
      <w:r>
        <w:rPr>
          <w:rFonts w:ascii="Tahoma"/>
          <w:color w:val="141F1C"/>
          <w:sz w:val="20"/>
        </w:rPr>
        <w:t>Subs</w:t>
      </w:r>
      <w:r>
        <w:rPr>
          <w:rFonts w:ascii="Tahoma"/>
          <w:color w:val="141F1C"/>
          <w:spacing w:val="27"/>
          <w:sz w:val="20"/>
        </w:rPr>
        <w:t xml:space="preserve"> </w:t>
      </w:r>
      <w:r>
        <w:rPr>
          <w:rFonts w:ascii="Tahoma"/>
          <w:color w:val="141F1C"/>
          <w:sz w:val="20"/>
        </w:rPr>
        <w:t>60.15(2)</w:t>
      </w:r>
      <w:r>
        <w:rPr>
          <w:rFonts w:ascii="Tahoma"/>
          <w:color w:val="141F1C"/>
          <w:spacing w:val="37"/>
          <w:sz w:val="20"/>
        </w:rPr>
        <w:t xml:space="preserve"> </w:t>
      </w:r>
      <w:r>
        <w:rPr>
          <w:rFonts w:ascii="Tahoma"/>
          <w:color w:val="141F1C"/>
          <w:sz w:val="20"/>
        </w:rPr>
        <w:t>of</w:t>
      </w:r>
      <w:r>
        <w:rPr>
          <w:rFonts w:ascii="Tahoma"/>
          <w:color w:val="141F1C"/>
          <w:spacing w:val="30"/>
          <w:sz w:val="20"/>
        </w:rPr>
        <w:t xml:space="preserve"> </w:t>
      </w:r>
      <w:r>
        <w:rPr>
          <w:rFonts w:ascii="Tahoma"/>
          <w:color w:val="141F1C"/>
          <w:sz w:val="20"/>
        </w:rPr>
        <w:t>the</w:t>
      </w:r>
      <w:r>
        <w:rPr>
          <w:rFonts w:ascii="Tahoma"/>
          <w:color w:val="141F1C"/>
          <w:spacing w:val="17"/>
          <w:sz w:val="20"/>
        </w:rPr>
        <w:t xml:space="preserve"> </w:t>
      </w:r>
      <w:r>
        <w:rPr>
          <w:rFonts w:ascii="Tahoma"/>
          <w:color w:val="141F1C"/>
          <w:sz w:val="20"/>
        </w:rPr>
        <w:t>Australian</w:t>
      </w:r>
      <w:r>
        <w:rPr>
          <w:rFonts w:ascii="Tahoma"/>
          <w:color w:val="141F1C"/>
          <w:spacing w:val="29"/>
          <w:sz w:val="20"/>
        </w:rPr>
        <w:t xml:space="preserve"> </w:t>
      </w:r>
      <w:r>
        <w:rPr>
          <w:rFonts w:ascii="Tahoma"/>
          <w:color w:val="141F1C"/>
          <w:sz w:val="20"/>
        </w:rPr>
        <w:t>Charities</w:t>
      </w:r>
      <w:r>
        <w:rPr>
          <w:rFonts w:ascii="Tahoma"/>
          <w:color w:val="141F1C"/>
          <w:spacing w:val="26"/>
          <w:sz w:val="20"/>
        </w:rPr>
        <w:t xml:space="preserve"> </w:t>
      </w:r>
      <w:r>
        <w:rPr>
          <w:rFonts w:ascii="Tahoma"/>
          <w:color w:val="141F1C"/>
          <w:sz w:val="20"/>
        </w:rPr>
        <w:t>and</w:t>
      </w:r>
      <w:r>
        <w:rPr>
          <w:rFonts w:ascii="Tahoma"/>
          <w:color w:val="141F1C"/>
          <w:spacing w:val="29"/>
          <w:sz w:val="20"/>
        </w:rPr>
        <w:t xml:space="preserve"> </w:t>
      </w:r>
      <w:r>
        <w:rPr>
          <w:rFonts w:ascii="Tahoma"/>
          <w:color w:val="141F1C"/>
          <w:sz w:val="20"/>
        </w:rPr>
        <w:t>Not-for-Profits</w:t>
      </w:r>
      <w:r>
        <w:rPr>
          <w:rFonts w:ascii="Tahoma"/>
          <w:color w:val="141F1C"/>
          <w:spacing w:val="-59"/>
          <w:sz w:val="20"/>
        </w:rPr>
        <w:t xml:space="preserve"> </w:t>
      </w:r>
      <w:r>
        <w:rPr>
          <w:rFonts w:ascii="Tahoma"/>
          <w:color w:val="141F1C"/>
          <w:sz w:val="20"/>
        </w:rPr>
        <w:t>Commission</w:t>
      </w:r>
      <w:r>
        <w:rPr>
          <w:rFonts w:ascii="Tahoma"/>
          <w:color w:val="141F1C"/>
          <w:spacing w:val="9"/>
          <w:sz w:val="20"/>
        </w:rPr>
        <w:t xml:space="preserve"> </w:t>
      </w:r>
      <w:r>
        <w:rPr>
          <w:rFonts w:ascii="Tahoma"/>
          <w:color w:val="141F1C"/>
          <w:sz w:val="20"/>
        </w:rPr>
        <w:t>Regulation</w:t>
      </w:r>
      <w:r>
        <w:rPr>
          <w:rFonts w:ascii="Tahoma"/>
          <w:color w:val="141F1C"/>
          <w:spacing w:val="4"/>
          <w:sz w:val="20"/>
        </w:rPr>
        <w:t xml:space="preserve"> </w:t>
      </w:r>
      <w:r>
        <w:rPr>
          <w:rFonts w:ascii="Tahoma"/>
          <w:color w:val="141F1C"/>
          <w:sz w:val="20"/>
        </w:rPr>
        <w:t>2013.</w:t>
      </w:r>
    </w:p>
    <w:p w14:paraId="5C0AF4CC" w14:textId="77777777" w:rsidR="00B85A26" w:rsidRDefault="00B85A26">
      <w:pPr>
        <w:pStyle w:val="BodyText"/>
        <w:rPr>
          <w:rFonts w:ascii="Tahoma"/>
          <w:sz w:val="20"/>
        </w:rPr>
      </w:pPr>
    </w:p>
    <w:p w14:paraId="2B5E1E09" w14:textId="77777777" w:rsidR="00B85A26" w:rsidRDefault="00B85A26">
      <w:pPr>
        <w:pStyle w:val="BodyText"/>
        <w:rPr>
          <w:rFonts w:ascii="Tahoma"/>
          <w:sz w:val="20"/>
        </w:rPr>
      </w:pPr>
    </w:p>
    <w:p w14:paraId="54B316A3" w14:textId="77777777" w:rsidR="00B85A26" w:rsidRDefault="00B85A26">
      <w:pPr>
        <w:pStyle w:val="BodyText"/>
        <w:rPr>
          <w:rFonts w:ascii="Tahoma"/>
          <w:sz w:val="20"/>
        </w:rPr>
      </w:pPr>
    </w:p>
    <w:p w14:paraId="75783D1C" w14:textId="77777777" w:rsidR="00B85A26" w:rsidRDefault="00210AEB">
      <w:pPr>
        <w:pStyle w:val="BodyText"/>
        <w:rPr>
          <w:rFonts w:ascii="Tahoma"/>
          <w:sz w:val="19"/>
        </w:rPr>
      </w:pPr>
      <w:r>
        <w:rPr>
          <w:noProof/>
        </w:rPr>
        <w:drawing>
          <wp:anchor distT="0" distB="0" distL="0" distR="0" simplePos="0" relativeHeight="228" behindDoc="0" locked="0" layoutInCell="1" allowOverlap="1" wp14:anchorId="17E71C65" wp14:editId="18390ED5">
            <wp:simplePos x="0" y="0"/>
            <wp:positionH relativeFrom="page">
              <wp:posOffset>681462</wp:posOffset>
            </wp:positionH>
            <wp:positionV relativeFrom="paragraph">
              <wp:posOffset>170981</wp:posOffset>
            </wp:positionV>
            <wp:extent cx="2830629" cy="2766060"/>
            <wp:effectExtent l="0" t="0" r="0" b="0"/>
            <wp:wrapTopAndBottom/>
            <wp:docPr id="2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3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629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CD4978" w14:textId="77777777" w:rsidR="00B85A26" w:rsidRDefault="00B85A26">
      <w:pPr>
        <w:rPr>
          <w:rFonts w:ascii="Tahoma"/>
          <w:sz w:val="19"/>
        </w:rPr>
        <w:sectPr w:rsidR="00B85A26">
          <w:headerReference w:type="default" r:id="rId107"/>
          <w:footerReference w:type="even" r:id="rId108"/>
          <w:footerReference w:type="default" r:id="rId109"/>
          <w:pgSz w:w="11910" w:h="16840"/>
          <w:pgMar w:top="2100" w:right="0" w:bottom="1280" w:left="0" w:header="0" w:footer="1091" w:gutter="0"/>
          <w:pgNumType w:start="57"/>
          <w:cols w:space="720"/>
        </w:sectPr>
      </w:pPr>
    </w:p>
    <w:p w14:paraId="7E884274" w14:textId="77777777" w:rsidR="00B85A26" w:rsidRDefault="00B85A26">
      <w:pPr>
        <w:pStyle w:val="BodyText"/>
        <w:rPr>
          <w:rFonts w:ascii="Tahoma"/>
          <w:sz w:val="20"/>
        </w:rPr>
      </w:pPr>
    </w:p>
    <w:p w14:paraId="4C6A4F61" w14:textId="77777777" w:rsidR="00B85A26" w:rsidRDefault="00B85A26">
      <w:pPr>
        <w:pStyle w:val="BodyText"/>
        <w:rPr>
          <w:rFonts w:ascii="Tahoma"/>
          <w:sz w:val="20"/>
        </w:rPr>
      </w:pPr>
    </w:p>
    <w:p w14:paraId="2574242A" w14:textId="77777777" w:rsidR="00B85A26" w:rsidRDefault="00B85A26">
      <w:pPr>
        <w:pStyle w:val="BodyText"/>
        <w:rPr>
          <w:rFonts w:ascii="Tahoma"/>
          <w:sz w:val="20"/>
        </w:rPr>
      </w:pPr>
    </w:p>
    <w:p w14:paraId="739C369F" w14:textId="77777777" w:rsidR="00B85A26" w:rsidRDefault="00B85A26">
      <w:pPr>
        <w:pStyle w:val="BodyText"/>
        <w:spacing w:before="3"/>
        <w:rPr>
          <w:rFonts w:ascii="Tahoma"/>
          <w:sz w:val="19"/>
        </w:rPr>
      </w:pPr>
    </w:p>
    <w:p w14:paraId="4AE86A05" w14:textId="77777777" w:rsidR="00B85A26" w:rsidRDefault="00210AEB">
      <w:pPr>
        <w:spacing w:line="155" w:lineRule="exact"/>
        <w:ind w:left="8570"/>
        <w:rPr>
          <w:rFonts w:ascii="Microsoft Sans Serif"/>
          <w:sz w:val="14"/>
        </w:rPr>
      </w:pPr>
      <w:r>
        <w:pict w14:anchorId="5FFAC76F">
          <v:group id="_x0000_s1031" style="position:absolute;left:0;text-align:left;margin-left:0;margin-top:-48.75pt;width:595.3pt;height:112pt;z-index:-18540544;mso-position-horizontal-relative:page" coordorigin=",-975" coordsize="11906,2240">
            <v:rect id="_x0000_s1036" style="position:absolute;left:11905;top:-975;width:2;height:1248" fillcolor="#7ea4d6" stroked="f"/>
            <v:rect id="_x0000_s1035" style="position:absolute;top:-975;width:11906;height:568" fillcolor="#253772" stroked="f"/>
            <v:shape id="_x0000_s1034" type="#_x0000_t75" style="position:absolute;left:707;top:-379;width:5455;height:1644">
              <v:imagedata r:id="rId110" o:title=""/>
            </v:shape>
            <v:line id="_x0000_s1033" style="position:absolute" from="8585,447" to="9208,447" strokecolor="#686b87" strokeweight=".29881mm"/>
            <v:line id="_x0000_s1032" style="position:absolute" from="8581,1042" to="9208,1042" strokecolor="#5f6884" strokeweight=".22403mm"/>
            <w10:wrap anchorx="page"/>
          </v:group>
        </w:pict>
      </w:r>
      <w:r>
        <w:rPr>
          <w:rFonts w:ascii="Microsoft Sans Serif"/>
          <w:color w:val="A7A9A8"/>
          <w:sz w:val="14"/>
        </w:rPr>
        <w:t>LEVEL</w:t>
      </w:r>
      <w:r>
        <w:rPr>
          <w:rFonts w:ascii="Microsoft Sans Serif"/>
          <w:color w:val="A7A9A8"/>
          <w:spacing w:val="23"/>
          <w:sz w:val="14"/>
        </w:rPr>
        <w:t xml:space="preserve"> </w:t>
      </w:r>
      <w:r>
        <w:rPr>
          <w:rFonts w:ascii="Microsoft Sans Serif"/>
          <w:color w:val="A7A9A8"/>
          <w:w w:val="90"/>
          <w:sz w:val="14"/>
        </w:rPr>
        <w:t>1</w:t>
      </w:r>
      <w:r>
        <w:rPr>
          <w:rFonts w:ascii="Microsoft Sans Serif"/>
          <w:color w:val="A7A9A8"/>
          <w:spacing w:val="38"/>
          <w:sz w:val="14"/>
        </w:rPr>
        <w:t xml:space="preserve"> </w:t>
      </w:r>
      <w:r>
        <w:rPr>
          <w:rFonts w:ascii="Microsoft Sans Serif"/>
          <w:color w:val="A7A9A8"/>
          <w:w w:val="120"/>
          <w:sz w:val="14"/>
        </w:rPr>
        <w:t>488</w:t>
      </w:r>
      <w:r>
        <w:rPr>
          <w:rFonts w:ascii="Microsoft Sans Serif"/>
          <w:color w:val="A7A9A8"/>
          <w:spacing w:val="6"/>
          <w:w w:val="120"/>
          <w:sz w:val="14"/>
        </w:rPr>
        <w:t xml:space="preserve"> </w:t>
      </w:r>
      <w:r>
        <w:rPr>
          <w:rFonts w:ascii="Microsoft Sans Serif"/>
          <w:color w:val="A7A9A8"/>
          <w:sz w:val="14"/>
        </w:rPr>
        <w:t>LUTWYCHE</w:t>
      </w:r>
      <w:r>
        <w:rPr>
          <w:rFonts w:ascii="Microsoft Sans Serif"/>
          <w:color w:val="A7A9A8"/>
          <w:spacing w:val="8"/>
          <w:sz w:val="14"/>
        </w:rPr>
        <w:t xml:space="preserve"> </w:t>
      </w:r>
      <w:r>
        <w:rPr>
          <w:rFonts w:ascii="Microsoft Sans Serif"/>
          <w:color w:val="A7A9A8"/>
          <w:sz w:val="14"/>
        </w:rPr>
        <w:t>ROAD</w:t>
      </w:r>
    </w:p>
    <w:p w14:paraId="5138302F" w14:textId="77777777" w:rsidR="00B85A26" w:rsidRDefault="00210AEB">
      <w:pPr>
        <w:spacing w:line="155" w:lineRule="exact"/>
        <w:ind w:left="8570"/>
        <w:rPr>
          <w:rFonts w:ascii="Microsoft Sans Serif"/>
          <w:sz w:val="14"/>
        </w:rPr>
      </w:pPr>
      <w:r>
        <w:rPr>
          <w:rFonts w:ascii="Microsoft Sans Serif"/>
          <w:color w:val="A7A9A8"/>
          <w:w w:val="115"/>
          <w:sz w:val="14"/>
        </w:rPr>
        <w:t>LUTWYCHE</w:t>
      </w:r>
      <w:r>
        <w:rPr>
          <w:rFonts w:ascii="Microsoft Sans Serif"/>
          <w:color w:val="A7A9A8"/>
          <w:spacing w:val="-5"/>
          <w:w w:val="115"/>
          <w:sz w:val="14"/>
        </w:rPr>
        <w:t xml:space="preserve"> </w:t>
      </w:r>
      <w:r>
        <w:rPr>
          <w:rFonts w:ascii="Microsoft Sans Serif"/>
          <w:color w:val="A7A9A8"/>
          <w:w w:val="115"/>
          <w:sz w:val="14"/>
        </w:rPr>
        <w:t>OLD</w:t>
      </w:r>
      <w:r>
        <w:rPr>
          <w:rFonts w:ascii="Microsoft Sans Serif"/>
          <w:color w:val="A7A9A8"/>
          <w:spacing w:val="-7"/>
          <w:w w:val="115"/>
          <w:sz w:val="14"/>
        </w:rPr>
        <w:t xml:space="preserve"> </w:t>
      </w:r>
      <w:r>
        <w:rPr>
          <w:rFonts w:ascii="Microsoft Sans Serif"/>
          <w:color w:val="A7A9A8"/>
          <w:w w:val="120"/>
          <w:sz w:val="14"/>
        </w:rPr>
        <w:t>4030</w:t>
      </w:r>
    </w:p>
    <w:p w14:paraId="739D6A44" w14:textId="77777777" w:rsidR="00B85A26" w:rsidRDefault="00B85A26">
      <w:pPr>
        <w:pStyle w:val="BodyText"/>
        <w:spacing w:before="5"/>
        <w:rPr>
          <w:rFonts w:ascii="Microsoft Sans Serif"/>
          <w:sz w:val="14"/>
        </w:rPr>
      </w:pPr>
    </w:p>
    <w:p w14:paraId="7902A1D2" w14:textId="77777777" w:rsidR="00B85A26" w:rsidRDefault="00B85A26">
      <w:pPr>
        <w:rPr>
          <w:rFonts w:ascii="Microsoft Sans Serif"/>
          <w:sz w:val="14"/>
        </w:rPr>
        <w:sectPr w:rsidR="00B85A26">
          <w:headerReference w:type="even" r:id="rId111"/>
          <w:pgSz w:w="11910" w:h="16840"/>
          <w:pgMar w:top="0" w:right="0" w:bottom="1280" w:left="0" w:header="0" w:footer="1091" w:gutter="0"/>
          <w:cols w:space="720"/>
        </w:sectPr>
      </w:pPr>
    </w:p>
    <w:p w14:paraId="7506DD83" w14:textId="77777777" w:rsidR="00B85A26" w:rsidRDefault="00210AEB">
      <w:pPr>
        <w:spacing w:before="300"/>
        <w:ind w:left="2316" w:right="2953"/>
        <w:jc w:val="center"/>
        <w:rPr>
          <w:rFonts w:ascii="Arial"/>
          <w:b/>
          <w:sz w:val="24"/>
        </w:rPr>
      </w:pPr>
      <w:r>
        <w:rPr>
          <w:rFonts w:ascii="Arial"/>
          <w:b/>
          <w:color w:val="909695"/>
          <w:spacing w:val="-26"/>
          <w:w w:val="163"/>
          <w:sz w:val="24"/>
        </w:rPr>
        <w:t>A</w:t>
      </w:r>
      <w:r>
        <w:rPr>
          <w:rFonts w:ascii="Arial"/>
          <w:b/>
          <w:color w:val="909695"/>
          <w:spacing w:val="-236"/>
          <w:w w:val="149"/>
          <w:position w:val="20"/>
          <w:sz w:val="24"/>
        </w:rPr>
        <w:t>C</w:t>
      </w:r>
      <w:proofErr w:type="spellStart"/>
      <w:r>
        <w:rPr>
          <w:rFonts w:ascii="Arial"/>
          <w:b/>
          <w:color w:val="909695"/>
          <w:spacing w:val="-53"/>
          <w:w w:val="165"/>
          <w:sz w:val="24"/>
        </w:rPr>
        <w:t>C</w:t>
      </w:r>
      <w:proofErr w:type="spellEnd"/>
      <w:r>
        <w:rPr>
          <w:rFonts w:ascii="Arial"/>
          <w:b/>
          <w:color w:val="909695"/>
          <w:spacing w:val="-272"/>
          <w:w w:val="186"/>
          <w:position w:val="20"/>
          <w:sz w:val="24"/>
        </w:rPr>
        <w:t>H</w:t>
      </w:r>
      <w:r>
        <w:rPr>
          <w:rFonts w:ascii="Arial"/>
          <w:b/>
          <w:color w:val="909695"/>
          <w:spacing w:val="-17"/>
          <w:w w:val="165"/>
          <w:sz w:val="24"/>
        </w:rPr>
        <w:t>C</w:t>
      </w:r>
      <w:r>
        <w:rPr>
          <w:rFonts w:ascii="Arial"/>
          <w:b/>
          <w:color w:val="909695"/>
          <w:spacing w:val="-266"/>
          <w:w w:val="162"/>
          <w:position w:val="20"/>
          <w:sz w:val="24"/>
        </w:rPr>
        <w:t>A</w:t>
      </w:r>
      <w:r>
        <w:rPr>
          <w:rFonts w:ascii="Arial"/>
          <w:b/>
          <w:color w:val="909695"/>
          <w:spacing w:val="-29"/>
          <w:w w:val="156"/>
          <w:sz w:val="24"/>
        </w:rPr>
        <w:t>O</w:t>
      </w:r>
      <w:r>
        <w:rPr>
          <w:rFonts w:ascii="Arial"/>
          <w:b/>
          <w:color w:val="909695"/>
          <w:spacing w:val="-258"/>
          <w:w w:val="164"/>
          <w:position w:val="20"/>
          <w:sz w:val="24"/>
        </w:rPr>
        <w:t>R</w:t>
      </w:r>
      <w:r>
        <w:rPr>
          <w:rFonts w:ascii="Arial"/>
          <w:b/>
          <w:color w:val="909695"/>
          <w:spacing w:val="-41"/>
          <w:w w:val="171"/>
          <w:sz w:val="24"/>
        </w:rPr>
        <w:t>U</w:t>
      </w:r>
      <w:r>
        <w:rPr>
          <w:rFonts w:ascii="Arial"/>
          <w:b/>
          <w:color w:val="909695"/>
          <w:spacing w:val="-225"/>
          <w:w w:val="180"/>
          <w:position w:val="20"/>
          <w:sz w:val="24"/>
        </w:rPr>
        <w:t>T</w:t>
      </w:r>
      <w:r>
        <w:rPr>
          <w:rFonts w:ascii="Arial"/>
          <w:b/>
          <w:color w:val="909695"/>
          <w:spacing w:val="-59"/>
          <w:w w:val="162"/>
          <w:sz w:val="24"/>
        </w:rPr>
        <w:t>N</w:t>
      </w:r>
      <w:r>
        <w:rPr>
          <w:rFonts w:ascii="Arial"/>
          <w:b/>
          <w:color w:val="909695"/>
          <w:spacing w:val="-231"/>
          <w:w w:val="179"/>
          <w:position w:val="20"/>
          <w:sz w:val="24"/>
        </w:rPr>
        <w:t>E</w:t>
      </w:r>
      <w:r>
        <w:rPr>
          <w:rFonts w:ascii="Arial"/>
          <w:b/>
          <w:color w:val="909695"/>
          <w:spacing w:val="-35"/>
          <w:w w:val="180"/>
          <w:sz w:val="24"/>
        </w:rPr>
        <w:t>T</w:t>
      </w:r>
      <w:r>
        <w:rPr>
          <w:rFonts w:ascii="Arial"/>
          <w:b/>
          <w:color w:val="909695"/>
          <w:spacing w:val="-251"/>
          <w:w w:val="164"/>
          <w:position w:val="20"/>
          <w:sz w:val="24"/>
        </w:rPr>
        <w:t>R</w:t>
      </w:r>
      <w:r>
        <w:rPr>
          <w:rFonts w:ascii="Arial"/>
          <w:b/>
          <w:color w:val="909695"/>
          <w:spacing w:val="-32"/>
          <w:w w:val="162"/>
          <w:sz w:val="24"/>
        </w:rPr>
        <w:t>A</w:t>
      </w:r>
      <w:r>
        <w:rPr>
          <w:rFonts w:ascii="Arial"/>
          <w:b/>
          <w:color w:val="909695"/>
          <w:spacing w:val="-257"/>
          <w:w w:val="179"/>
          <w:position w:val="20"/>
          <w:sz w:val="24"/>
        </w:rPr>
        <w:t>E</w:t>
      </w:r>
      <w:r>
        <w:rPr>
          <w:rFonts w:ascii="Arial"/>
          <w:b/>
          <w:color w:val="909695"/>
          <w:spacing w:val="-26"/>
          <w:w w:val="162"/>
          <w:sz w:val="24"/>
        </w:rPr>
        <w:t>N</w:t>
      </w:r>
      <w:r>
        <w:rPr>
          <w:rFonts w:ascii="Arial"/>
          <w:b/>
          <w:color w:val="909695"/>
          <w:spacing w:val="-208"/>
          <w:w w:val="134"/>
          <w:position w:val="20"/>
          <w:sz w:val="24"/>
        </w:rPr>
        <w:t>D</w:t>
      </w:r>
      <w:r>
        <w:rPr>
          <w:rFonts w:ascii="Arial"/>
          <w:b/>
          <w:color w:val="909695"/>
          <w:spacing w:val="-1"/>
          <w:w w:val="154"/>
          <w:sz w:val="24"/>
        </w:rPr>
        <w:t>TS</w:t>
      </w:r>
    </w:p>
    <w:p w14:paraId="236CDDE8" w14:textId="77777777" w:rsidR="00B85A26" w:rsidRDefault="00210AEB">
      <w:pPr>
        <w:spacing w:before="13"/>
        <w:ind w:right="2381"/>
        <w:jc w:val="right"/>
        <w:rPr>
          <w:rFonts w:ascii="Verdana"/>
          <w:b/>
          <w:sz w:val="20"/>
        </w:rPr>
      </w:pPr>
      <w:r>
        <w:rPr>
          <w:rFonts w:ascii="Verdana"/>
          <w:b/>
          <w:color w:val="333A37"/>
          <w:w w:val="90"/>
          <w:sz w:val="20"/>
        </w:rPr>
        <w:t>13.</w:t>
      </w:r>
    </w:p>
    <w:p w14:paraId="2289D5BD" w14:textId="77777777" w:rsidR="00B85A26" w:rsidRDefault="00210AEB">
      <w:pPr>
        <w:spacing w:before="39"/>
        <w:ind w:left="2574"/>
        <w:rPr>
          <w:rFonts w:ascii="Tahoma"/>
          <w:b/>
          <w:sz w:val="20"/>
        </w:rPr>
      </w:pPr>
      <w:r>
        <w:rPr>
          <w:rFonts w:ascii="Tahoma"/>
          <w:b/>
          <w:color w:val="313835"/>
          <w:w w:val="95"/>
          <w:sz w:val="20"/>
          <w:u w:val="thick" w:color="404744"/>
        </w:rPr>
        <w:t>INDEPENDENT</w:t>
      </w:r>
      <w:r>
        <w:rPr>
          <w:rFonts w:ascii="Tahoma"/>
          <w:b/>
          <w:color w:val="313835"/>
          <w:spacing w:val="28"/>
          <w:w w:val="95"/>
          <w:sz w:val="20"/>
          <w:u w:val="thick" w:color="404744"/>
        </w:rPr>
        <w:t xml:space="preserve"> </w:t>
      </w:r>
      <w:r>
        <w:rPr>
          <w:rFonts w:ascii="Tahoma"/>
          <w:b/>
          <w:color w:val="313835"/>
          <w:w w:val="95"/>
          <w:sz w:val="20"/>
          <w:u w:val="thick" w:color="404744"/>
        </w:rPr>
        <w:t>AUDITOR'S</w:t>
      </w:r>
      <w:r>
        <w:rPr>
          <w:rFonts w:ascii="Tahoma"/>
          <w:b/>
          <w:color w:val="313835"/>
          <w:spacing w:val="19"/>
          <w:w w:val="95"/>
          <w:sz w:val="20"/>
          <w:u w:val="thick" w:color="404744"/>
        </w:rPr>
        <w:t xml:space="preserve"> </w:t>
      </w:r>
      <w:r>
        <w:rPr>
          <w:rFonts w:ascii="Tahoma"/>
          <w:b/>
          <w:color w:val="313835"/>
          <w:w w:val="95"/>
          <w:sz w:val="20"/>
          <w:u w:val="thick" w:color="404744"/>
        </w:rPr>
        <w:t>REPORT</w:t>
      </w:r>
      <w:r>
        <w:rPr>
          <w:rFonts w:ascii="Tahoma"/>
          <w:b/>
          <w:color w:val="313835"/>
          <w:spacing w:val="32"/>
          <w:w w:val="95"/>
          <w:sz w:val="20"/>
          <w:u w:val="thick" w:color="404744"/>
        </w:rPr>
        <w:t xml:space="preserve"> </w:t>
      </w:r>
      <w:r>
        <w:rPr>
          <w:rFonts w:ascii="Tahoma"/>
          <w:b/>
          <w:color w:val="313835"/>
          <w:w w:val="95"/>
          <w:sz w:val="20"/>
          <w:u w:val="thick" w:color="404744"/>
        </w:rPr>
        <w:t>TO</w:t>
      </w:r>
      <w:r>
        <w:rPr>
          <w:rFonts w:ascii="Tahoma"/>
          <w:b/>
          <w:color w:val="313835"/>
          <w:spacing w:val="38"/>
          <w:w w:val="95"/>
          <w:sz w:val="20"/>
          <w:u w:val="thick" w:color="404744"/>
        </w:rPr>
        <w:t xml:space="preserve"> </w:t>
      </w:r>
      <w:r>
        <w:rPr>
          <w:rFonts w:ascii="Tahoma"/>
          <w:b/>
          <w:color w:val="313835"/>
          <w:w w:val="95"/>
          <w:sz w:val="20"/>
          <w:u w:val="thick" w:color="404744"/>
        </w:rPr>
        <w:t>THE</w:t>
      </w:r>
      <w:r>
        <w:rPr>
          <w:rFonts w:ascii="Tahoma"/>
          <w:b/>
          <w:color w:val="313835"/>
          <w:spacing w:val="31"/>
          <w:w w:val="95"/>
          <w:sz w:val="20"/>
          <w:u w:val="thick" w:color="404744"/>
        </w:rPr>
        <w:t xml:space="preserve"> </w:t>
      </w:r>
      <w:r>
        <w:rPr>
          <w:rFonts w:ascii="Tahoma"/>
          <w:b/>
          <w:color w:val="313835"/>
          <w:w w:val="95"/>
          <w:sz w:val="20"/>
          <w:u w:val="thick" w:color="404744"/>
        </w:rPr>
        <w:t>MEMBERS</w:t>
      </w:r>
      <w:r>
        <w:rPr>
          <w:rFonts w:ascii="Tahoma"/>
          <w:b/>
          <w:color w:val="313835"/>
          <w:spacing w:val="27"/>
          <w:w w:val="95"/>
          <w:sz w:val="20"/>
          <w:u w:val="thick" w:color="404744"/>
        </w:rPr>
        <w:t xml:space="preserve"> </w:t>
      </w:r>
      <w:r>
        <w:rPr>
          <w:rFonts w:ascii="Tahoma"/>
          <w:b/>
          <w:color w:val="313835"/>
          <w:w w:val="95"/>
          <w:sz w:val="20"/>
          <w:u w:val="thick" w:color="404744"/>
        </w:rPr>
        <w:t>OF-</w:t>
      </w:r>
    </w:p>
    <w:p w14:paraId="1CD97FF1" w14:textId="77777777" w:rsidR="00B85A26" w:rsidRDefault="00210AEB">
      <w:pPr>
        <w:spacing w:before="111" w:line="154" w:lineRule="exact"/>
        <w:ind w:left="208"/>
        <w:rPr>
          <w:rFonts w:ascii="Microsoft Sans Serif"/>
          <w:sz w:val="14"/>
        </w:rPr>
      </w:pPr>
      <w:r>
        <w:br w:type="column"/>
      </w:r>
      <w:r>
        <w:rPr>
          <w:rFonts w:ascii="Microsoft Sans Serif"/>
          <w:color w:val="A7AAAA"/>
          <w:w w:val="125"/>
          <w:sz w:val="14"/>
        </w:rPr>
        <w:t>PO</w:t>
      </w:r>
      <w:r>
        <w:rPr>
          <w:rFonts w:ascii="Microsoft Sans Serif"/>
          <w:color w:val="A7AAAA"/>
          <w:spacing w:val="-6"/>
          <w:w w:val="125"/>
          <w:sz w:val="14"/>
        </w:rPr>
        <w:t xml:space="preserve"> </w:t>
      </w:r>
      <w:r>
        <w:rPr>
          <w:rFonts w:ascii="Microsoft Sans Serif"/>
          <w:color w:val="A7AAAA"/>
          <w:w w:val="125"/>
          <w:sz w:val="14"/>
        </w:rPr>
        <w:t>Box</w:t>
      </w:r>
      <w:r>
        <w:rPr>
          <w:rFonts w:ascii="Microsoft Sans Serif"/>
          <w:color w:val="A7AAAA"/>
          <w:spacing w:val="23"/>
          <w:w w:val="125"/>
          <w:sz w:val="14"/>
        </w:rPr>
        <w:t xml:space="preserve"> </w:t>
      </w:r>
      <w:r>
        <w:rPr>
          <w:rFonts w:ascii="Microsoft Sans Serif"/>
          <w:color w:val="A7AAAA"/>
          <w:w w:val="125"/>
          <w:sz w:val="14"/>
        </w:rPr>
        <w:t>198</w:t>
      </w:r>
    </w:p>
    <w:p w14:paraId="5F0DF094" w14:textId="77777777" w:rsidR="00B85A26" w:rsidRDefault="00210AEB">
      <w:pPr>
        <w:spacing w:line="154" w:lineRule="exact"/>
        <w:ind w:left="200"/>
        <w:rPr>
          <w:rFonts w:ascii="Microsoft Sans Serif"/>
          <w:sz w:val="14"/>
        </w:rPr>
      </w:pPr>
      <w:r>
        <w:rPr>
          <w:rFonts w:ascii="Microsoft Sans Serif"/>
          <w:color w:val="A7AAAA"/>
          <w:spacing w:val="-1"/>
          <w:w w:val="115"/>
          <w:sz w:val="14"/>
        </w:rPr>
        <w:t>LUTWYCHE</w:t>
      </w:r>
      <w:r>
        <w:rPr>
          <w:rFonts w:ascii="Microsoft Sans Serif"/>
          <w:color w:val="A7AAAA"/>
          <w:spacing w:val="-10"/>
          <w:w w:val="115"/>
          <w:sz w:val="14"/>
        </w:rPr>
        <w:t xml:space="preserve"> </w:t>
      </w:r>
      <w:r>
        <w:rPr>
          <w:rFonts w:ascii="Microsoft Sans Serif"/>
          <w:color w:val="A7AAAA"/>
          <w:w w:val="115"/>
          <w:sz w:val="14"/>
        </w:rPr>
        <w:t>OLD</w:t>
      </w:r>
      <w:r>
        <w:rPr>
          <w:rFonts w:ascii="Microsoft Sans Serif"/>
          <w:color w:val="A7AAAA"/>
          <w:spacing w:val="-1"/>
          <w:w w:val="115"/>
          <w:sz w:val="14"/>
        </w:rPr>
        <w:t xml:space="preserve"> </w:t>
      </w:r>
      <w:r>
        <w:rPr>
          <w:rFonts w:ascii="Microsoft Sans Serif"/>
          <w:color w:val="A7AAAA"/>
          <w:w w:val="120"/>
          <w:sz w:val="14"/>
        </w:rPr>
        <w:t>4030</w:t>
      </w:r>
    </w:p>
    <w:p w14:paraId="34D3482A" w14:textId="77777777" w:rsidR="00B85A26" w:rsidRDefault="00B85A26">
      <w:pPr>
        <w:pStyle w:val="BodyText"/>
        <w:rPr>
          <w:rFonts w:ascii="Microsoft Sans Serif"/>
          <w:sz w:val="16"/>
        </w:rPr>
      </w:pPr>
    </w:p>
    <w:p w14:paraId="28844A67" w14:textId="77777777" w:rsidR="00B85A26" w:rsidRDefault="00210AEB">
      <w:pPr>
        <w:spacing w:before="92"/>
        <w:ind w:left="206"/>
        <w:rPr>
          <w:rFonts w:ascii="Microsoft Sans Serif"/>
          <w:sz w:val="14"/>
        </w:rPr>
      </w:pPr>
      <w:r>
        <w:rPr>
          <w:rFonts w:ascii="Microsoft Sans Serif"/>
          <w:color w:val="919694"/>
          <w:w w:val="125"/>
          <w:sz w:val="14"/>
        </w:rPr>
        <w:t>TELEPHONE</w:t>
      </w:r>
      <w:proofErr w:type="gramStart"/>
      <w:r>
        <w:rPr>
          <w:rFonts w:ascii="Microsoft Sans Serif"/>
          <w:color w:val="919694"/>
          <w:w w:val="125"/>
          <w:sz w:val="14"/>
        </w:rPr>
        <w:t>:  (</w:t>
      </w:r>
      <w:proofErr w:type="gramEnd"/>
      <w:r>
        <w:rPr>
          <w:rFonts w:ascii="Microsoft Sans Serif"/>
          <w:color w:val="919694"/>
          <w:w w:val="125"/>
          <w:sz w:val="14"/>
        </w:rPr>
        <w:t>07)</w:t>
      </w:r>
      <w:r>
        <w:rPr>
          <w:rFonts w:ascii="Microsoft Sans Serif"/>
          <w:color w:val="919694"/>
          <w:spacing w:val="-11"/>
          <w:w w:val="125"/>
          <w:sz w:val="14"/>
        </w:rPr>
        <w:t xml:space="preserve"> </w:t>
      </w:r>
      <w:r>
        <w:rPr>
          <w:rFonts w:ascii="Microsoft Sans Serif"/>
          <w:color w:val="919694"/>
          <w:w w:val="125"/>
          <w:sz w:val="14"/>
        </w:rPr>
        <w:t>3357</w:t>
      </w:r>
      <w:r>
        <w:rPr>
          <w:rFonts w:ascii="Microsoft Sans Serif"/>
          <w:color w:val="919694"/>
          <w:spacing w:val="-6"/>
          <w:w w:val="125"/>
          <w:sz w:val="14"/>
        </w:rPr>
        <w:t xml:space="preserve"> </w:t>
      </w:r>
      <w:r>
        <w:rPr>
          <w:rFonts w:ascii="Microsoft Sans Serif"/>
          <w:color w:val="919694"/>
          <w:w w:val="125"/>
          <w:sz w:val="14"/>
        </w:rPr>
        <w:t>8322</w:t>
      </w:r>
    </w:p>
    <w:p w14:paraId="76270E68" w14:textId="77777777" w:rsidR="00B85A26" w:rsidRDefault="00210AEB">
      <w:pPr>
        <w:tabs>
          <w:tab w:val="left" w:pos="1286"/>
        </w:tabs>
        <w:spacing w:before="109"/>
        <w:ind w:left="203"/>
        <w:rPr>
          <w:rFonts w:ascii="Microsoft Sans Serif"/>
          <w:sz w:val="14"/>
        </w:rPr>
      </w:pPr>
      <w:r>
        <w:rPr>
          <w:rFonts w:ascii="Microsoft Sans Serif"/>
          <w:color w:val="A9ABAA"/>
          <w:w w:val="110"/>
          <w:sz w:val="14"/>
        </w:rPr>
        <w:t>FACSIMILE</w:t>
      </w:r>
      <w:r>
        <w:rPr>
          <w:rFonts w:ascii="Microsoft Sans Serif"/>
          <w:color w:val="A9ABAA"/>
          <w:w w:val="110"/>
          <w:sz w:val="14"/>
        </w:rPr>
        <w:tab/>
      </w:r>
      <w:r>
        <w:rPr>
          <w:rFonts w:ascii="Microsoft Sans Serif"/>
          <w:color w:val="A8AAAA"/>
          <w:w w:val="125"/>
          <w:sz w:val="14"/>
        </w:rPr>
        <w:t>(07)</w:t>
      </w:r>
      <w:r>
        <w:rPr>
          <w:rFonts w:ascii="Microsoft Sans Serif"/>
          <w:color w:val="A8AAAA"/>
          <w:spacing w:val="33"/>
          <w:w w:val="125"/>
          <w:sz w:val="14"/>
        </w:rPr>
        <w:t xml:space="preserve"> </w:t>
      </w:r>
      <w:r>
        <w:rPr>
          <w:rFonts w:ascii="Microsoft Sans Serif"/>
          <w:color w:val="A8AAAA"/>
          <w:w w:val="130"/>
          <w:sz w:val="14"/>
        </w:rPr>
        <w:t>3357</w:t>
      </w:r>
      <w:r>
        <w:rPr>
          <w:rFonts w:ascii="Microsoft Sans Serif"/>
          <w:color w:val="A8AAAA"/>
          <w:spacing w:val="43"/>
          <w:w w:val="130"/>
          <w:sz w:val="14"/>
        </w:rPr>
        <w:t xml:space="preserve"> </w:t>
      </w:r>
      <w:r>
        <w:rPr>
          <w:rFonts w:ascii="Microsoft Sans Serif"/>
          <w:color w:val="A8AAAA"/>
          <w:w w:val="130"/>
          <w:sz w:val="14"/>
        </w:rPr>
        <w:t>9909</w:t>
      </w:r>
    </w:p>
    <w:p w14:paraId="5360A670" w14:textId="77777777" w:rsidR="00B85A26" w:rsidRDefault="00210AEB">
      <w:pPr>
        <w:tabs>
          <w:tab w:val="left" w:pos="1281"/>
        </w:tabs>
        <w:spacing w:before="20"/>
        <w:ind w:left="208"/>
        <w:rPr>
          <w:rFonts w:ascii="Microsoft Sans Serif"/>
          <w:sz w:val="14"/>
        </w:rPr>
      </w:pPr>
      <w:r>
        <w:rPr>
          <w:rFonts w:ascii="Microsoft Sans Serif"/>
          <w:color w:val="A9ABAA"/>
          <w:sz w:val="14"/>
        </w:rPr>
        <w:t>EMAIL.</w:t>
      </w:r>
      <w:r>
        <w:rPr>
          <w:rFonts w:ascii="Microsoft Sans Serif"/>
          <w:color w:val="A9ABAA"/>
          <w:sz w:val="14"/>
        </w:rPr>
        <w:tab/>
      </w:r>
      <w:hyperlink r:id="rId112">
        <w:r>
          <w:rPr>
            <w:rFonts w:ascii="Microsoft Sans Serif"/>
            <w:color w:val="B1B6B5"/>
            <w:sz w:val="14"/>
          </w:rPr>
          <w:t>adrrnn@11aywards.net.au</w:t>
        </w:r>
      </w:hyperlink>
    </w:p>
    <w:p w14:paraId="3DDDFDDD" w14:textId="77777777" w:rsidR="00B85A26" w:rsidRDefault="00B85A26">
      <w:pPr>
        <w:rPr>
          <w:rFonts w:ascii="Microsoft Sans Serif"/>
          <w:sz w:val="14"/>
        </w:rPr>
        <w:sectPr w:rsidR="00B85A26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8326" w:space="40"/>
            <w:col w:w="3544"/>
          </w:cols>
        </w:sectPr>
      </w:pPr>
    </w:p>
    <w:p w14:paraId="0860E5B3" w14:textId="77777777" w:rsidR="00B85A26" w:rsidRDefault="00B85A26">
      <w:pPr>
        <w:pStyle w:val="BodyText"/>
        <w:spacing w:before="9"/>
        <w:rPr>
          <w:rFonts w:ascii="Microsoft Sans Serif"/>
          <w:sz w:val="8"/>
        </w:rPr>
      </w:pPr>
    </w:p>
    <w:p w14:paraId="0858B269" w14:textId="77777777" w:rsidR="00B85A26" w:rsidRDefault="00210AEB">
      <w:pPr>
        <w:pStyle w:val="BodyText"/>
        <w:spacing w:line="20" w:lineRule="exact"/>
        <w:ind w:left="8573"/>
        <w:rPr>
          <w:rFonts w:ascii="Microsoft Sans Serif"/>
          <w:sz w:val="2"/>
        </w:rPr>
      </w:pPr>
      <w:r>
        <w:rPr>
          <w:rFonts w:ascii="Microsoft Sans Serif"/>
          <w:sz w:val="2"/>
        </w:rPr>
      </w:r>
      <w:r>
        <w:rPr>
          <w:rFonts w:ascii="Microsoft Sans Serif"/>
          <w:sz w:val="2"/>
        </w:rPr>
        <w:pict w14:anchorId="53CDD0B5">
          <v:group id="_x0000_s1029" style="width:31.35pt;height:.65pt;mso-position-horizontal-relative:char;mso-position-vertical-relative:line" coordsize="627,13">
            <v:line id="_x0000_s1030" style="position:absolute" from="0,6" to="627,6" strokecolor="#5f6884" strokeweight=".22403mm"/>
            <w10:anchorlock/>
          </v:group>
        </w:pict>
      </w:r>
    </w:p>
    <w:p w14:paraId="4DC12A54" w14:textId="77777777" w:rsidR="00B85A26" w:rsidRDefault="00B85A26">
      <w:pPr>
        <w:pStyle w:val="BodyText"/>
        <w:spacing w:before="2"/>
        <w:rPr>
          <w:rFonts w:ascii="Microsoft Sans Serif"/>
          <w:sz w:val="6"/>
        </w:rPr>
      </w:pPr>
    </w:p>
    <w:p w14:paraId="0681BD99" w14:textId="77777777" w:rsidR="00B85A26" w:rsidRDefault="00B85A26">
      <w:pPr>
        <w:rPr>
          <w:rFonts w:ascii="Microsoft Sans Serif"/>
          <w:sz w:val="6"/>
        </w:rPr>
        <w:sectPr w:rsidR="00B85A26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3A534B55" w14:textId="77777777" w:rsidR="00B85A26" w:rsidRDefault="00210AEB">
      <w:pPr>
        <w:tabs>
          <w:tab w:val="left" w:pos="8570"/>
        </w:tabs>
        <w:spacing w:before="52"/>
        <w:ind w:left="3294"/>
        <w:rPr>
          <w:rFonts w:ascii="Microsoft Sans Serif"/>
          <w:sz w:val="14"/>
        </w:rPr>
      </w:pPr>
      <w:r>
        <w:rPr>
          <w:rFonts w:ascii="Tahoma"/>
          <w:b/>
          <w:color w:val="2F3734"/>
          <w:w w:val="95"/>
          <w:sz w:val="20"/>
          <w:u w:val="thick" w:color="404744"/>
        </w:rPr>
        <w:t>QUEENSLAND</w:t>
      </w:r>
      <w:r>
        <w:rPr>
          <w:rFonts w:ascii="Tahoma"/>
          <w:b/>
          <w:color w:val="2F3734"/>
          <w:spacing w:val="54"/>
          <w:sz w:val="20"/>
          <w:u w:val="thick" w:color="404744"/>
        </w:rPr>
        <w:t xml:space="preserve"> </w:t>
      </w:r>
      <w:r>
        <w:rPr>
          <w:rFonts w:ascii="Tahoma"/>
          <w:b/>
          <w:color w:val="2F3734"/>
          <w:w w:val="95"/>
          <w:sz w:val="20"/>
          <w:u w:val="thick" w:color="404744"/>
        </w:rPr>
        <w:t>ADVOCACY</w:t>
      </w:r>
      <w:r>
        <w:rPr>
          <w:rFonts w:ascii="Tahoma"/>
          <w:b/>
          <w:color w:val="2F3734"/>
          <w:spacing w:val="33"/>
          <w:w w:val="95"/>
          <w:sz w:val="20"/>
          <w:u w:val="thick" w:color="404744"/>
        </w:rPr>
        <w:t xml:space="preserve"> </w:t>
      </w:r>
      <w:r>
        <w:rPr>
          <w:rFonts w:ascii="Tahoma"/>
          <w:b/>
          <w:color w:val="2F3734"/>
          <w:w w:val="95"/>
          <w:sz w:val="20"/>
          <w:u w:val="thick" w:color="404744"/>
        </w:rPr>
        <w:t>INCORPORATED</w:t>
      </w:r>
      <w:r>
        <w:rPr>
          <w:rFonts w:ascii="Tahoma"/>
          <w:b/>
          <w:color w:val="2F3734"/>
          <w:w w:val="95"/>
          <w:sz w:val="20"/>
        </w:rPr>
        <w:tab/>
      </w:r>
      <w:r>
        <w:rPr>
          <w:rFonts w:ascii="Microsoft Sans Serif"/>
          <w:color w:val="AAACAB"/>
          <w:spacing w:val="-1"/>
          <w:position w:val="5"/>
          <w:sz w:val="14"/>
        </w:rPr>
        <w:t>PARTNERS:</w:t>
      </w:r>
    </w:p>
    <w:p w14:paraId="287DD0ED" w14:textId="77777777" w:rsidR="00B85A26" w:rsidRDefault="00210AEB">
      <w:pPr>
        <w:spacing w:before="203"/>
        <w:ind w:left="1097"/>
        <w:rPr>
          <w:rFonts w:ascii="Tahoma"/>
          <w:b/>
          <w:sz w:val="20"/>
        </w:rPr>
      </w:pPr>
      <w:r>
        <w:rPr>
          <w:rFonts w:ascii="Tahoma"/>
          <w:b/>
          <w:color w:val="2C312F"/>
          <w:sz w:val="20"/>
          <w:u w:val="thick" w:color="3B4440"/>
        </w:rPr>
        <w:t>Report</w:t>
      </w:r>
      <w:r>
        <w:rPr>
          <w:rFonts w:ascii="Tahoma"/>
          <w:b/>
          <w:color w:val="2C312F"/>
          <w:spacing w:val="-7"/>
          <w:sz w:val="20"/>
          <w:u w:val="thick" w:color="3B4440"/>
        </w:rPr>
        <w:t xml:space="preserve"> </w:t>
      </w:r>
      <w:r>
        <w:rPr>
          <w:rFonts w:ascii="Tahoma"/>
          <w:b/>
          <w:color w:val="2C312F"/>
          <w:sz w:val="20"/>
          <w:u w:val="thick" w:color="3B4440"/>
        </w:rPr>
        <w:t>on</w:t>
      </w:r>
      <w:r>
        <w:rPr>
          <w:rFonts w:ascii="Tahoma"/>
          <w:b/>
          <w:color w:val="2C312F"/>
          <w:spacing w:val="-5"/>
          <w:sz w:val="20"/>
          <w:u w:val="thick" w:color="3B4440"/>
        </w:rPr>
        <w:t xml:space="preserve"> </w:t>
      </w:r>
      <w:r>
        <w:rPr>
          <w:rFonts w:ascii="Tahoma"/>
          <w:b/>
          <w:color w:val="2C312F"/>
          <w:sz w:val="20"/>
          <w:u w:val="thick" w:color="3B4440"/>
        </w:rPr>
        <w:t>the Audit</w:t>
      </w:r>
      <w:r>
        <w:rPr>
          <w:rFonts w:ascii="Tahoma"/>
          <w:b/>
          <w:color w:val="2C312F"/>
          <w:spacing w:val="-6"/>
          <w:sz w:val="20"/>
          <w:u w:val="thick" w:color="3B4440"/>
        </w:rPr>
        <w:t xml:space="preserve"> </w:t>
      </w:r>
      <w:r>
        <w:rPr>
          <w:rFonts w:ascii="Tahoma"/>
          <w:b/>
          <w:color w:val="2C312F"/>
          <w:sz w:val="20"/>
          <w:u w:val="thick" w:color="3B4440"/>
        </w:rPr>
        <w:t>of</w:t>
      </w:r>
      <w:r>
        <w:rPr>
          <w:rFonts w:ascii="Tahoma"/>
          <w:b/>
          <w:color w:val="2C312F"/>
          <w:spacing w:val="-9"/>
          <w:sz w:val="20"/>
          <w:u w:val="thick" w:color="3B4440"/>
        </w:rPr>
        <w:t xml:space="preserve"> </w:t>
      </w:r>
      <w:r>
        <w:rPr>
          <w:rFonts w:ascii="Tahoma"/>
          <w:b/>
          <w:color w:val="2C312F"/>
          <w:sz w:val="20"/>
          <w:u w:val="thick" w:color="3B4440"/>
        </w:rPr>
        <w:t>the</w:t>
      </w:r>
      <w:r>
        <w:rPr>
          <w:rFonts w:ascii="Tahoma"/>
          <w:b/>
          <w:color w:val="2C312F"/>
          <w:spacing w:val="13"/>
          <w:sz w:val="20"/>
          <w:u w:val="thick" w:color="3B4440"/>
        </w:rPr>
        <w:t xml:space="preserve"> </w:t>
      </w:r>
      <w:r>
        <w:rPr>
          <w:rFonts w:ascii="Tahoma"/>
          <w:b/>
          <w:color w:val="2C312F"/>
          <w:sz w:val="20"/>
          <w:u w:val="thick" w:color="3B4440"/>
        </w:rPr>
        <w:t>Financial</w:t>
      </w:r>
      <w:r>
        <w:rPr>
          <w:rFonts w:ascii="Tahoma"/>
          <w:b/>
          <w:color w:val="2C312F"/>
          <w:spacing w:val="1"/>
          <w:sz w:val="20"/>
          <w:u w:val="thick" w:color="3B4440"/>
        </w:rPr>
        <w:t xml:space="preserve"> </w:t>
      </w:r>
      <w:r>
        <w:rPr>
          <w:rFonts w:ascii="Tahoma"/>
          <w:b/>
          <w:color w:val="2C312F"/>
          <w:sz w:val="20"/>
          <w:u w:val="thick" w:color="3B4440"/>
        </w:rPr>
        <w:t>Report</w:t>
      </w:r>
    </w:p>
    <w:p w14:paraId="7DC4CDCA" w14:textId="77777777" w:rsidR="00B85A26" w:rsidRDefault="00B85A26">
      <w:pPr>
        <w:pStyle w:val="BodyText"/>
        <w:rPr>
          <w:rFonts w:ascii="Tahoma"/>
          <w:b/>
          <w:sz w:val="20"/>
        </w:rPr>
      </w:pPr>
    </w:p>
    <w:p w14:paraId="0217B958" w14:textId="77777777" w:rsidR="00B85A26" w:rsidRDefault="00210AEB">
      <w:pPr>
        <w:spacing w:line="236" w:lineRule="exact"/>
        <w:ind w:left="1110"/>
        <w:rPr>
          <w:rFonts w:ascii="Verdana"/>
          <w:b/>
          <w:i/>
          <w:sz w:val="20"/>
        </w:rPr>
      </w:pPr>
      <w:r>
        <w:rPr>
          <w:rFonts w:ascii="Verdana"/>
          <w:b/>
          <w:i/>
          <w:color w:val="2C312F"/>
          <w:sz w:val="20"/>
        </w:rPr>
        <w:t>Opinion</w:t>
      </w:r>
    </w:p>
    <w:p w14:paraId="632E1B4A" w14:textId="77777777" w:rsidR="00B85A26" w:rsidRDefault="00210AEB">
      <w:pPr>
        <w:spacing w:before="72" w:line="228" w:lineRule="auto"/>
        <w:ind w:left="228" w:right="900" w:hanging="9"/>
        <w:rPr>
          <w:rFonts w:ascii="Microsoft Sans Serif"/>
          <w:sz w:val="14"/>
        </w:rPr>
      </w:pPr>
      <w:r>
        <w:br w:type="column"/>
      </w:r>
      <w:r>
        <w:rPr>
          <w:rFonts w:ascii="Microsoft Sans Serif"/>
          <w:color w:val="AAACAB"/>
          <w:w w:val="105"/>
          <w:sz w:val="14"/>
        </w:rPr>
        <w:t>GREG</w:t>
      </w:r>
      <w:r>
        <w:rPr>
          <w:rFonts w:ascii="Microsoft Sans Serif"/>
          <w:color w:val="AAACAB"/>
          <w:spacing w:val="1"/>
          <w:w w:val="105"/>
          <w:sz w:val="14"/>
        </w:rPr>
        <w:t xml:space="preserve"> </w:t>
      </w:r>
      <w:r>
        <w:rPr>
          <w:rFonts w:ascii="Microsoft Sans Serif"/>
          <w:color w:val="AAACAB"/>
          <w:w w:val="105"/>
          <w:sz w:val="14"/>
        </w:rPr>
        <w:t>DORGE</w:t>
      </w:r>
      <w:r>
        <w:rPr>
          <w:rFonts w:ascii="Microsoft Sans Serif"/>
          <w:color w:val="AAACAB"/>
          <w:spacing w:val="1"/>
          <w:w w:val="105"/>
          <w:sz w:val="14"/>
        </w:rPr>
        <w:t xml:space="preserve"> </w:t>
      </w:r>
      <w:r>
        <w:rPr>
          <w:rFonts w:ascii="Microsoft Sans Serif"/>
          <w:color w:val="AAACAB"/>
          <w:w w:val="105"/>
          <w:sz w:val="14"/>
        </w:rPr>
        <w:t>PETER</w:t>
      </w:r>
      <w:r>
        <w:rPr>
          <w:rFonts w:ascii="Microsoft Sans Serif"/>
          <w:color w:val="AAACAB"/>
          <w:spacing w:val="5"/>
          <w:w w:val="105"/>
          <w:sz w:val="14"/>
        </w:rPr>
        <w:t xml:space="preserve"> </w:t>
      </w:r>
      <w:r>
        <w:rPr>
          <w:rFonts w:ascii="Microsoft Sans Serif"/>
          <w:color w:val="AAACAB"/>
          <w:w w:val="105"/>
          <w:sz w:val="14"/>
        </w:rPr>
        <w:t>GESCH</w:t>
      </w:r>
      <w:r>
        <w:rPr>
          <w:rFonts w:ascii="Microsoft Sans Serif"/>
          <w:color w:val="AAACAB"/>
          <w:spacing w:val="1"/>
          <w:w w:val="105"/>
          <w:sz w:val="14"/>
        </w:rPr>
        <w:t xml:space="preserve"> </w:t>
      </w:r>
      <w:r>
        <w:rPr>
          <w:rFonts w:ascii="Microsoft Sans Serif"/>
          <w:color w:val="AAACAB"/>
          <w:w w:val="105"/>
          <w:sz w:val="14"/>
        </w:rPr>
        <w:t>PHIL</w:t>
      </w:r>
      <w:r>
        <w:rPr>
          <w:rFonts w:ascii="Microsoft Sans Serif"/>
          <w:color w:val="AAACAB"/>
          <w:spacing w:val="29"/>
          <w:w w:val="105"/>
          <w:sz w:val="14"/>
        </w:rPr>
        <w:t xml:space="preserve"> </w:t>
      </w:r>
      <w:r>
        <w:rPr>
          <w:rFonts w:ascii="Microsoft Sans Serif"/>
          <w:color w:val="AAACAB"/>
          <w:w w:val="105"/>
          <w:sz w:val="14"/>
        </w:rPr>
        <w:t>ROBINSON</w:t>
      </w:r>
    </w:p>
    <w:p w14:paraId="7AD9DA2C" w14:textId="77777777" w:rsidR="00B85A26" w:rsidRDefault="00B85A26">
      <w:pPr>
        <w:spacing w:line="228" w:lineRule="auto"/>
        <w:rPr>
          <w:rFonts w:ascii="Microsoft Sans Serif"/>
          <w:sz w:val="14"/>
        </w:rPr>
        <w:sectPr w:rsidR="00B85A26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9378" w:space="40"/>
            <w:col w:w="2492"/>
          </w:cols>
        </w:sectPr>
      </w:pPr>
    </w:p>
    <w:p w14:paraId="1293B73C" w14:textId="77777777" w:rsidR="00B85A26" w:rsidRDefault="00210AEB">
      <w:pPr>
        <w:spacing w:before="7"/>
        <w:ind w:left="1088" w:right="1084" w:firstLine="4"/>
        <w:jc w:val="both"/>
        <w:rPr>
          <w:rFonts w:ascii="Tahoma"/>
          <w:sz w:val="20"/>
        </w:rPr>
      </w:pPr>
      <w:r>
        <w:rPr>
          <w:rFonts w:ascii="Tahoma"/>
          <w:color w:val="1B2120"/>
          <w:sz w:val="20"/>
        </w:rPr>
        <w:t>We</w:t>
      </w:r>
      <w:r>
        <w:rPr>
          <w:rFonts w:ascii="Tahoma"/>
          <w:color w:val="1B2120"/>
          <w:spacing w:val="-5"/>
          <w:sz w:val="20"/>
        </w:rPr>
        <w:t xml:space="preserve"> </w:t>
      </w:r>
      <w:r>
        <w:rPr>
          <w:rFonts w:ascii="Tahoma"/>
          <w:color w:val="1B2120"/>
          <w:sz w:val="20"/>
        </w:rPr>
        <w:t>have</w:t>
      </w:r>
      <w:r>
        <w:rPr>
          <w:rFonts w:ascii="Tahoma"/>
          <w:color w:val="1B2120"/>
          <w:spacing w:val="-14"/>
          <w:sz w:val="20"/>
        </w:rPr>
        <w:t xml:space="preserve"> </w:t>
      </w:r>
      <w:r>
        <w:rPr>
          <w:rFonts w:ascii="Tahoma"/>
          <w:color w:val="1B2120"/>
          <w:sz w:val="20"/>
        </w:rPr>
        <w:t>audited</w:t>
      </w:r>
      <w:r>
        <w:rPr>
          <w:rFonts w:ascii="Tahoma"/>
          <w:color w:val="1B2120"/>
          <w:spacing w:val="-10"/>
          <w:sz w:val="20"/>
        </w:rPr>
        <w:t xml:space="preserve"> </w:t>
      </w:r>
      <w:r>
        <w:rPr>
          <w:rFonts w:ascii="Tahoma"/>
          <w:color w:val="1B2120"/>
          <w:sz w:val="20"/>
        </w:rPr>
        <w:t>the</w:t>
      </w:r>
      <w:r>
        <w:rPr>
          <w:rFonts w:ascii="Tahoma"/>
          <w:color w:val="1B2120"/>
          <w:spacing w:val="-5"/>
          <w:sz w:val="20"/>
        </w:rPr>
        <w:t xml:space="preserve"> </w:t>
      </w:r>
      <w:r>
        <w:rPr>
          <w:rFonts w:ascii="Tahoma"/>
          <w:color w:val="1B2120"/>
          <w:sz w:val="20"/>
        </w:rPr>
        <w:t>financial</w:t>
      </w:r>
      <w:r>
        <w:rPr>
          <w:rFonts w:ascii="Tahoma"/>
          <w:color w:val="1B2120"/>
          <w:spacing w:val="-6"/>
          <w:sz w:val="20"/>
        </w:rPr>
        <w:t xml:space="preserve"> </w:t>
      </w:r>
      <w:r>
        <w:rPr>
          <w:rFonts w:ascii="Tahoma"/>
          <w:color w:val="1B2120"/>
          <w:sz w:val="20"/>
        </w:rPr>
        <w:t>report</w:t>
      </w:r>
      <w:r>
        <w:rPr>
          <w:rFonts w:ascii="Tahoma"/>
          <w:color w:val="1B2120"/>
          <w:spacing w:val="-5"/>
          <w:sz w:val="20"/>
        </w:rPr>
        <w:t xml:space="preserve"> </w:t>
      </w:r>
      <w:r>
        <w:rPr>
          <w:rFonts w:ascii="Tahoma"/>
          <w:color w:val="1B2120"/>
          <w:sz w:val="20"/>
        </w:rPr>
        <w:t>of</w:t>
      </w:r>
      <w:r>
        <w:rPr>
          <w:rFonts w:ascii="Tahoma"/>
          <w:color w:val="1B2120"/>
          <w:spacing w:val="-5"/>
          <w:sz w:val="20"/>
        </w:rPr>
        <w:t xml:space="preserve"> </w:t>
      </w:r>
      <w:r>
        <w:rPr>
          <w:rFonts w:ascii="Tahoma"/>
          <w:color w:val="1B2120"/>
          <w:sz w:val="20"/>
        </w:rPr>
        <w:t>Queensland</w:t>
      </w:r>
      <w:r>
        <w:rPr>
          <w:rFonts w:ascii="Tahoma"/>
          <w:color w:val="1B2120"/>
          <w:spacing w:val="-10"/>
          <w:sz w:val="20"/>
        </w:rPr>
        <w:t xml:space="preserve"> </w:t>
      </w:r>
      <w:r>
        <w:rPr>
          <w:rFonts w:ascii="Tahoma"/>
          <w:color w:val="1B2120"/>
          <w:sz w:val="20"/>
        </w:rPr>
        <w:t>Advocacy</w:t>
      </w:r>
      <w:r>
        <w:rPr>
          <w:rFonts w:ascii="Tahoma"/>
          <w:color w:val="1B2120"/>
          <w:spacing w:val="-3"/>
          <w:sz w:val="20"/>
        </w:rPr>
        <w:t xml:space="preserve"> </w:t>
      </w:r>
      <w:r>
        <w:rPr>
          <w:rFonts w:ascii="Tahoma"/>
          <w:color w:val="1B2120"/>
          <w:sz w:val="20"/>
        </w:rPr>
        <w:t>Incorporated,</w:t>
      </w:r>
      <w:r>
        <w:rPr>
          <w:rFonts w:ascii="Tahoma"/>
          <w:color w:val="1B2120"/>
          <w:spacing w:val="5"/>
          <w:sz w:val="20"/>
        </w:rPr>
        <w:t xml:space="preserve"> </w:t>
      </w:r>
      <w:r>
        <w:rPr>
          <w:rFonts w:ascii="Tahoma"/>
          <w:color w:val="1B2120"/>
          <w:sz w:val="20"/>
        </w:rPr>
        <w:t>which</w:t>
      </w:r>
      <w:r>
        <w:rPr>
          <w:rFonts w:ascii="Tahoma"/>
          <w:color w:val="1B2120"/>
          <w:spacing w:val="-5"/>
          <w:sz w:val="20"/>
        </w:rPr>
        <w:t xml:space="preserve"> </w:t>
      </w:r>
      <w:r>
        <w:rPr>
          <w:rFonts w:ascii="Tahoma"/>
          <w:color w:val="1B2120"/>
          <w:sz w:val="20"/>
        </w:rPr>
        <w:t>comprises</w:t>
      </w:r>
      <w:r>
        <w:rPr>
          <w:rFonts w:ascii="Tahoma"/>
          <w:color w:val="1B2120"/>
          <w:spacing w:val="-5"/>
          <w:sz w:val="20"/>
        </w:rPr>
        <w:t xml:space="preserve"> </w:t>
      </w:r>
      <w:r>
        <w:rPr>
          <w:rFonts w:ascii="Tahoma"/>
          <w:color w:val="1B2120"/>
          <w:sz w:val="20"/>
        </w:rPr>
        <w:t>the</w:t>
      </w:r>
      <w:r>
        <w:rPr>
          <w:rFonts w:ascii="Tahoma"/>
          <w:color w:val="1B2120"/>
          <w:spacing w:val="-8"/>
          <w:sz w:val="20"/>
        </w:rPr>
        <w:t xml:space="preserve"> </w:t>
      </w:r>
      <w:r>
        <w:rPr>
          <w:rFonts w:ascii="Tahoma"/>
          <w:color w:val="1B2120"/>
          <w:sz w:val="20"/>
        </w:rPr>
        <w:t>statement</w:t>
      </w:r>
      <w:r>
        <w:rPr>
          <w:rFonts w:ascii="Tahoma"/>
          <w:color w:val="1B2120"/>
          <w:spacing w:val="3"/>
          <w:sz w:val="20"/>
        </w:rPr>
        <w:t xml:space="preserve"> </w:t>
      </w:r>
      <w:r>
        <w:rPr>
          <w:rFonts w:ascii="Tahoma"/>
          <w:color w:val="1B2120"/>
          <w:sz w:val="20"/>
        </w:rPr>
        <w:t>of</w:t>
      </w:r>
      <w:r>
        <w:rPr>
          <w:rFonts w:ascii="Tahoma"/>
          <w:color w:val="1B2120"/>
          <w:spacing w:val="-60"/>
          <w:sz w:val="20"/>
        </w:rPr>
        <w:t xml:space="preserve"> </w:t>
      </w:r>
      <w:r>
        <w:rPr>
          <w:rFonts w:ascii="Tahoma"/>
          <w:color w:val="1B2120"/>
          <w:sz w:val="20"/>
        </w:rPr>
        <w:t>financial position as at 30 June 2020, the statement of profit &amp; loss and other comprehensive income,</w:t>
      </w:r>
      <w:r>
        <w:rPr>
          <w:rFonts w:ascii="Tahoma"/>
          <w:color w:val="1B2120"/>
          <w:spacing w:val="1"/>
          <w:sz w:val="20"/>
        </w:rPr>
        <w:t xml:space="preserve"> </w:t>
      </w:r>
      <w:r>
        <w:rPr>
          <w:rFonts w:ascii="Tahoma"/>
          <w:color w:val="1B2120"/>
          <w:sz w:val="20"/>
        </w:rPr>
        <w:t>statement of cash flows for the year then ended, and notes to the financial statements,</w:t>
      </w:r>
      <w:r>
        <w:rPr>
          <w:rFonts w:ascii="Tahoma"/>
          <w:color w:val="1B2120"/>
          <w:sz w:val="20"/>
        </w:rPr>
        <w:t xml:space="preserve"> including a summary</w:t>
      </w:r>
      <w:r>
        <w:rPr>
          <w:rFonts w:ascii="Tahoma"/>
          <w:color w:val="1B2120"/>
          <w:spacing w:val="1"/>
          <w:sz w:val="20"/>
        </w:rPr>
        <w:t xml:space="preserve"> </w:t>
      </w:r>
      <w:r>
        <w:rPr>
          <w:rFonts w:ascii="Tahoma"/>
          <w:color w:val="1B2120"/>
          <w:sz w:val="20"/>
        </w:rPr>
        <w:t>of</w:t>
      </w:r>
      <w:r>
        <w:rPr>
          <w:rFonts w:ascii="Tahoma"/>
          <w:color w:val="1B2120"/>
          <w:spacing w:val="1"/>
          <w:sz w:val="20"/>
        </w:rPr>
        <w:t xml:space="preserve"> </w:t>
      </w:r>
      <w:r>
        <w:rPr>
          <w:rFonts w:ascii="Tahoma"/>
          <w:color w:val="1B2120"/>
          <w:sz w:val="20"/>
        </w:rPr>
        <w:t>significant</w:t>
      </w:r>
      <w:r>
        <w:rPr>
          <w:rFonts w:ascii="Tahoma"/>
          <w:color w:val="1B2120"/>
          <w:spacing w:val="1"/>
          <w:sz w:val="20"/>
        </w:rPr>
        <w:t xml:space="preserve"> </w:t>
      </w:r>
      <w:r>
        <w:rPr>
          <w:rFonts w:ascii="Tahoma"/>
          <w:color w:val="1B2120"/>
          <w:sz w:val="20"/>
        </w:rPr>
        <w:t>accounting</w:t>
      </w:r>
      <w:r>
        <w:rPr>
          <w:rFonts w:ascii="Tahoma"/>
          <w:color w:val="1B2120"/>
          <w:spacing w:val="1"/>
          <w:sz w:val="20"/>
        </w:rPr>
        <w:t xml:space="preserve"> </w:t>
      </w:r>
      <w:r>
        <w:rPr>
          <w:rFonts w:ascii="Tahoma"/>
          <w:color w:val="1B2120"/>
          <w:sz w:val="20"/>
        </w:rPr>
        <w:t>policies,</w:t>
      </w:r>
      <w:r>
        <w:rPr>
          <w:rFonts w:ascii="Tahoma"/>
          <w:color w:val="1B2120"/>
          <w:spacing w:val="1"/>
          <w:sz w:val="20"/>
        </w:rPr>
        <w:t xml:space="preserve"> </w:t>
      </w:r>
      <w:r>
        <w:rPr>
          <w:rFonts w:ascii="Tahoma"/>
          <w:color w:val="1B2120"/>
          <w:sz w:val="20"/>
        </w:rPr>
        <w:t>and</w:t>
      </w:r>
      <w:r>
        <w:rPr>
          <w:rFonts w:ascii="Tahoma"/>
          <w:color w:val="1B2120"/>
          <w:spacing w:val="1"/>
          <w:sz w:val="20"/>
        </w:rPr>
        <w:t xml:space="preserve"> </w:t>
      </w:r>
      <w:r>
        <w:rPr>
          <w:rFonts w:ascii="Tahoma"/>
          <w:color w:val="1B2120"/>
          <w:sz w:val="20"/>
        </w:rPr>
        <w:t>the</w:t>
      </w:r>
      <w:r>
        <w:rPr>
          <w:rFonts w:ascii="Tahoma"/>
          <w:color w:val="1B2120"/>
          <w:spacing w:val="1"/>
          <w:sz w:val="20"/>
        </w:rPr>
        <w:t xml:space="preserve"> </w:t>
      </w:r>
      <w:r>
        <w:rPr>
          <w:rFonts w:ascii="Tahoma"/>
          <w:color w:val="1B2120"/>
          <w:sz w:val="20"/>
        </w:rPr>
        <w:t>certification</w:t>
      </w:r>
      <w:r>
        <w:rPr>
          <w:rFonts w:ascii="Tahoma"/>
          <w:color w:val="1B2120"/>
          <w:spacing w:val="1"/>
          <w:sz w:val="20"/>
        </w:rPr>
        <w:t xml:space="preserve"> </w:t>
      </w:r>
      <w:r>
        <w:rPr>
          <w:rFonts w:ascii="Tahoma"/>
          <w:color w:val="1B2120"/>
          <w:sz w:val="20"/>
        </w:rPr>
        <w:t>by</w:t>
      </w:r>
      <w:r>
        <w:rPr>
          <w:rFonts w:ascii="Tahoma"/>
          <w:color w:val="1B2120"/>
          <w:spacing w:val="1"/>
          <w:sz w:val="20"/>
        </w:rPr>
        <w:t xml:space="preserve"> </w:t>
      </w:r>
      <w:r>
        <w:rPr>
          <w:rFonts w:ascii="Tahoma"/>
          <w:color w:val="1B2120"/>
          <w:sz w:val="20"/>
        </w:rPr>
        <w:t>members</w:t>
      </w:r>
      <w:r>
        <w:rPr>
          <w:rFonts w:ascii="Tahoma"/>
          <w:color w:val="1B2120"/>
          <w:spacing w:val="1"/>
          <w:sz w:val="20"/>
        </w:rPr>
        <w:t xml:space="preserve"> </w:t>
      </w:r>
      <w:r>
        <w:rPr>
          <w:rFonts w:ascii="Tahoma"/>
          <w:color w:val="1B2120"/>
          <w:sz w:val="20"/>
        </w:rPr>
        <w:t>of</w:t>
      </w:r>
      <w:r>
        <w:rPr>
          <w:rFonts w:ascii="Tahoma"/>
          <w:color w:val="1B2120"/>
          <w:spacing w:val="1"/>
          <w:sz w:val="20"/>
        </w:rPr>
        <w:t xml:space="preserve"> </w:t>
      </w:r>
      <w:r>
        <w:rPr>
          <w:rFonts w:ascii="Tahoma"/>
          <w:color w:val="1B2120"/>
          <w:sz w:val="20"/>
        </w:rPr>
        <w:t>the</w:t>
      </w:r>
      <w:r>
        <w:rPr>
          <w:rFonts w:ascii="Tahoma"/>
          <w:color w:val="1B2120"/>
          <w:spacing w:val="1"/>
          <w:sz w:val="20"/>
        </w:rPr>
        <w:t xml:space="preserve"> </w:t>
      </w:r>
      <w:r>
        <w:rPr>
          <w:rFonts w:ascii="Tahoma"/>
          <w:color w:val="1B2120"/>
          <w:sz w:val="20"/>
        </w:rPr>
        <w:t>committee</w:t>
      </w:r>
      <w:r>
        <w:rPr>
          <w:rFonts w:ascii="Tahoma"/>
          <w:color w:val="1B2120"/>
          <w:spacing w:val="1"/>
          <w:sz w:val="20"/>
        </w:rPr>
        <w:t xml:space="preserve"> </w:t>
      </w:r>
      <w:r>
        <w:rPr>
          <w:rFonts w:ascii="Tahoma"/>
          <w:color w:val="1B2120"/>
          <w:sz w:val="20"/>
        </w:rPr>
        <w:t>on</w:t>
      </w:r>
      <w:r>
        <w:rPr>
          <w:rFonts w:ascii="Tahoma"/>
          <w:color w:val="1B2120"/>
          <w:spacing w:val="1"/>
          <w:sz w:val="20"/>
        </w:rPr>
        <w:t xml:space="preserve"> </w:t>
      </w:r>
      <w:r>
        <w:rPr>
          <w:rFonts w:ascii="Tahoma"/>
          <w:color w:val="1B2120"/>
          <w:sz w:val="20"/>
        </w:rPr>
        <w:t>the</w:t>
      </w:r>
      <w:r>
        <w:rPr>
          <w:rFonts w:ascii="Tahoma"/>
          <w:color w:val="1B2120"/>
          <w:spacing w:val="62"/>
          <w:sz w:val="20"/>
        </w:rPr>
        <w:t xml:space="preserve"> </w:t>
      </w:r>
      <w:r>
        <w:rPr>
          <w:rFonts w:ascii="Tahoma"/>
          <w:color w:val="1B2120"/>
          <w:sz w:val="20"/>
        </w:rPr>
        <w:t>annual</w:t>
      </w:r>
      <w:r>
        <w:rPr>
          <w:rFonts w:ascii="Tahoma"/>
          <w:color w:val="1B2120"/>
          <w:spacing w:val="1"/>
          <w:sz w:val="20"/>
        </w:rPr>
        <w:t xml:space="preserve"> </w:t>
      </w:r>
      <w:r>
        <w:rPr>
          <w:rFonts w:ascii="Tahoma"/>
          <w:color w:val="1B2120"/>
          <w:sz w:val="20"/>
        </w:rPr>
        <w:t>statements</w:t>
      </w:r>
      <w:r>
        <w:rPr>
          <w:rFonts w:ascii="Tahoma"/>
          <w:color w:val="1B2120"/>
          <w:spacing w:val="-12"/>
          <w:sz w:val="20"/>
        </w:rPr>
        <w:t xml:space="preserve"> </w:t>
      </w:r>
      <w:r>
        <w:rPr>
          <w:rFonts w:ascii="Tahoma"/>
          <w:color w:val="1B2120"/>
          <w:sz w:val="20"/>
        </w:rPr>
        <w:t>giving</w:t>
      </w:r>
      <w:r>
        <w:rPr>
          <w:rFonts w:ascii="Tahoma"/>
          <w:color w:val="1B2120"/>
          <w:spacing w:val="-14"/>
          <w:sz w:val="20"/>
        </w:rPr>
        <w:t xml:space="preserve"> </w:t>
      </w:r>
      <w:r>
        <w:rPr>
          <w:rFonts w:ascii="Tahoma"/>
          <w:color w:val="1B2120"/>
          <w:sz w:val="20"/>
        </w:rPr>
        <w:t>a</w:t>
      </w:r>
      <w:r>
        <w:rPr>
          <w:rFonts w:ascii="Tahoma"/>
          <w:color w:val="1B2120"/>
          <w:spacing w:val="-9"/>
          <w:sz w:val="20"/>
        </w:rPr>
        <w:t xml:space="preserve"> </w:t>
      </w:r>
      <w:r>
        <w:rPr>
          <w:rFonts w:ascii="Tahoma"/>
          <w:color w:val="1B2120"/>
          <w:sz w:val="20"/>
        </w:rPr>
        <w:t>true</w:t>
      </w:r>
      <w:r>
        <w:rPr>
          <w:rFonts w:ascii="Tahoma"/>
          <w:color w:val="1B2120"/>
          <w:spacing w:val="-9"/>
          <w:sz w:val="20"/>
        </w:rPr>
        <w:t xml:space="preserve"> </w:t>
      </w:r>
      <w:r>
        <w:rPr>
          <w:rFonts w:ascii="Tahoma"/>
          <w:color w:val="1B2120"/>
          <w:sz w:val="20"/>
        </w:rPr>
        <w:t>and</w:t>
      </w:r>
      <w:r>
        <w:rPr>
          <w:rFonts w:ascii="Tahoma"/>
          <w:color w:val="1B2120"/>
          <w:spacing w:val="-11"/>
          <w:sz w:val="20"/>
        </w:rPr>
        <w:t xml:space="preserve"> </w:t>
      </w:r>
      <w:r>
        <w:rPr>
          <w:rFonts w:ascii="Tahoma"/>
          <w:color w:val="1B2120"/>
          <w:sz w:val="20"/>
        </w:rPr>
        <w:t>fair</w:t>
      </w:r>
      <w:r>
        <w:rPr>
          <w:rFonts w:ascii="Tahoma"/>
          <w:color w:val="1B2120"/>
          <w:spacing w:val="-11"/>
          <w:sz w:val="20"/>
        </w:rPr>
        <w:t xml:space="preserve"> </w:t>
      </w:r>
      <w:r>
        <w:rPr>
          <w:rFonts w:ascii="Tahoma"/>
          <w:color w:val="1B2120"/>
          <w:sz w:val="20"/>
        </w:rPr>
        <w:t>view</w:t>
      </w:r>
      <w:r>
        <w:rPr>
          <w:rFonts w:ascii="Tahoma"/>
          <w:color w:val="1B2120"/>
          <w:spacing w:val="-8"/>
          <w:sz w:val="20"/>
        </w:rPr>
        <w:t xml:space="preserve"> </w:t>
      </w:r>
      <w:r>
        <w:rPr>
          <w:rFonts w:ascii="Tahoma"/>
          <w:color w:val="1B2120"/>
          <w:sz w:val="20"/>
        </w:rPr>
        <w:t>of</w:t>
      </w:r>
      <w:r>
        <w:rPr>
          <w:rFonts w:ascii="Tahoma"/>
          <w:color w:val="1B2120"/>
          <w:spacing w:val="-5"/>
          <w:sz w:val="20"/>
        </w:rPr>
        <w:t xml:space="preserve"> </w:t>
      </w:r>
      <w:r>
        <w:rPr>
          <w:rFonts w:ascii="Tahoma"/>
          <w:color w:val="1B2120"/>
          <w:sz w:val="20"/>
        </w:rPr>
        <w:t>the</w:t>
      </w:r>
      <w:r>
        <w:rPr>
          <w:rFonts w:ascii="Tahoma"/>
          <w:color w:val="1B2120"/>
          <w:spacing w:val="-2"/>
          <w:sz w:val="20"/>
        </w:rPr>
        <w:t xml:space="preserve"> </w:t>
      </w:r>
      <w:r>
        <w:rPr>
          <w:rFonts w:ascii="Tahoma"/>
          <w:color w:val="1B2120"/>
          <w:sz w:val="20"/>
        </w:rPr>
        <w:t>financial position</w:t>
      </w:r>
      <w:r>
        <w:rPr>
          <w:rFonts w:ascii="Tahoma"/>
          <w:color w:val="1B2120"/>
          <w:spacing w:val="-3"/>
          <w:sz w:val="20"/>
        </w:rPr>
        <w:t xml:space="preserve"> </w:t>
      </w:r>
      <w:r>
        <w:rPr>
          <w:rFonts w:ascii="Tahoma"/>
          <w:color w:val="1B2120"/>
          <w:sz w:val="20"/>
        </w:rPr>
        <w:t>and</w:t>
      </w:r>
      <w:r>
        <w:rPr>
          <w:rFonts w:ascii="Tahoma"/>
          <w:color w:val="1B2120"/>
          <w:spacing w:val="-5"/>
          <w:sz w:val="20"/>
        </w:rPr>
        <w:t xml:space="preserve"> </w:t>
      </w:r>
      <w:r>
        <w:rPr>
          <w:rFonts w:ascii="Tahoma"/>
          <w:color w:val="1B2120"/>
          <w:sz w:val="20"/>
        </w:rPr>
        <w:t>performance</w:t>
      </w:r>
      <w:r>
        <w:rPr>
          <w:rFonts w:ascii="Tahoma"/>
          <w:color w:val="1B2120"/>
          <w:spacing w:val="-6"/>
          <w:sz w:val="20"/>
        </w:rPr>
        <w:t xml:space="preserve"> </w:t>
      </w:r>
      <w:r>
        <w:rPr>
          <w:rFonts w:ascii="Tahoma"/>
          <w:color w:val="1B2120"/>
          <w:sz w:val="20"/>
        </w:rPr>
        <w:t>of</w:t>
      </w:r>
      <w:r>
        <w:rPr>
          <w:rFonts w:ascii="Tahoma"/>
          <w:color w:val="1B2120"/>
          <w:spacing w:val="-3"/>
          <w:sz w:val="20"/>
        </w:rPr>
        <w:t xml:space="preserve"> </w:t>
      </w:r>
      <w:r>
        <w:rPr>
          <w:rFonts w:ascii="Tahoma"/>
          <w:color w:val="1B2120"/>
          <w:sz w:val="20"/>
        </w:rPr>
        <w:t>the</w:t>
      </w:r>
      <w:r>
        <w:rPr>
          <w:rFonts w:ascii="Tahoma"/>
          <w:color w:val="1B2120"/>
          <w:spacing w:val="-5"/>
          <w:sz w:val="20"/>
        </w:rPr>
        <w:t xml:space="preserve"> </w:t>
      </w:r>
      <w:r>
        <w:rPr>
          <w:rFonts w:ascii="Tahoma"/>
          <w:color w:val="1B2120"/>
          <w:sz w:val="20"/>
        </w:rPr>
        <w:t>association.</w:t>
      </w:r>
    </w:p>
    <w:p w14:paraId="47E925FA" w14:textId="77777777" w:rsidR="00B85A26" w:rsidRDefault="00B85A26">
      <w:pPr>
        <w:pStyle w:val="BodyText"/>
        <w:spacing w:before="3"/>
        <w:rPr>
          <w:rFonts w:ascii="Tahoma"/>
          <w:sz w:val="20"/>
        </w:rPr>
      </w:pPr>
    </w:p>
    <w:p w14:paraId="5662D5F7" w14:textId="77777777" w:rsidR="00B85A26" w:rsidRDefault="00210AEB">
      <w:pPr>
        <w:ind w:left="1084" w:right="1095" w:firstLine="8"/>
        <w:jc w:val="both"/>
        <w:rPr>
          <w:rFonts w:ascii="Tahoma"/>
          <w:sz w:val="20"/>
        </w:rPr>
      </w:pPr>
      <w:r>
        <w:rPr>
          <w:rFonts w:ascii="Tahoma"/>
          <w:color w:val="1E2320"/>
          <w:sz w:val="20"/>
        </w:rPr>
        <w:t>In</w:t>
      </w:r>
      <w:r>
        <w:rPr>
          <w:rFonts w:ascii="Tahoma"/>
          <w:color w:val="1E2320"/>
          <w:spacing w:val="-8"/>
          <w:sz w:val="20"/>
        </w:rPr>
        <w:t xml:space="preserve"> </w:t>
      </w:r>
      <w:r>
        <w:rPr>
          <w:rFonts w:ascii="Tahoma"/>
          <w:color w:val="1E2320"/>
          <w:sz w:val="20"/>
        </w:rPr>
        <w:t>our</w:t>
      </w:r>
      <w:r>
        <w:rPr>
          <w:rFonts w:ascii="Tahoma"/>
          <w:color w:val="1E2320"/>
          <w:spacing w:val="-2"/>
          <w:sz w:val="20"/>
        </w:rPr>
        <w:t xml:space="preserve"> </w:t>
      </w:r>
      <w:r>
        <w:rPr>
          <w:rFonts w:ascii="Tahoma"/>
          <w:color w:val="1E2320"/>
          <w:sz w:val="20"/>
        </w:rPr>
        <w:t>opinion,</w:t>
      </w:r>
      <w:r>
        <w:rPr>
          <w:rFonts w:ascii="Tahoma"/>
          <w:color w:val="1E2320"/>
          <w:spacing w:val="7"/>
          <w:sz w:val="20"/>
        </w:rPr>
        <w:t xml:space="preserve"> </w:t>
      </w:r>
      <w:r>
        <w:rPr>
          <w:rFonts w:ascii="Tahoma"/>
          <w:color w:val="1E2320"/>
          <w:sz w:val="20"/>
        </w:rPr>
        <w:t>the</w:t>
      </w:r>
      <w:r>
        <w:rPr>
          <w:rFonts w:ascii="Tahoma"/>
          <w:color w:val="1E2320"/>
          <w:spacing w:val="-4"/>
          <w:sz w:val="20"/>
        </w:rPr>
        <w:t xml:space="preserve"> </w:t>
      </w:r>
      <w:r>
        <w:rPr>
          <w:rFonts w:ascii="Tahoma"/>
          <w:color w:val="1E2320"/>
          <w:sz w:val="20"/>
        </w:rPr>
        <w:t>accompanying</w:t>
      </w:r>
      <w:r>
        <w:rPr>
          <w:rFonts w:ascii="Tahoma"/>
          <w:color w:val="1E2320"/>
          <w:spacing w:val="-1"/>
          <w:sz w:val="20"/>
        </w:rPr>
        <w:t xml:space="preserve"> </w:t>
      </w:r>
      <w:r>
        <w:rPr>
          <w:rFonts w:ascii="Tahoma"/>
          <w:color w:val="1E2320"/>
          <w:sz w:val="20"/>
        </w:rPr>
        <w:t>financial</w:t>
      </w:r>
      <w:r>
        <w:rPr>
          <w:rFonts w:ascii="Tahoma"/>
          <w:color w:val="1E2320"/>
          <w:spacing w:val="-4"/>
          <w:sz w:val="20"/>
        </w:rPr>
        <w:t xml:space="preserve"> </w:t>
      </w:r>
      <w:r>
        <w:rPr>
          <w:rFonts w:ascii="Tahoma"/>
          <w:color w:val="1E2320"/>
          <w:sz w:val="20"/>
        </w:rPr>
        <w:t>report</w:t>
      </w:r>
      <w:r>
        <w:rPr>
          <w:rFonts w:ascii="Tahoma"/>
          <w:color w:val="1E2320"/>
          <w:spacing w:val="-6"/>
          <w:sz w:val="20"/>
        </w:rPr>
        <w:t xml:space="preserve"> </w:t>
      </w:r>
      <w:r>
        <w:rPr>
          <w:rFonts w:ascii="Tahoma"/>
          <w:color w:val="1E2320"/>
          <w:sz w:val="20"/>
        </w:rPr>
        <w:t>of</w:t>
      </w:r>
      <w:r>
        <w:rPr>
          <w:rFonts w:ascii="Tahoma"/>
          <w:color w:val="1E2320"/>
          <w:spacing w:val="-4"/>
          <w:sz w:val="20"/>
        </w:rPr>
        <w:t xml:space="preserve"> </w:t>
      </w:r>
      <w:r>
        <w:rPr>
          <w:rFonts w:ascii="Tahoma"/>
          <w:color w:val="1E2320"/>
          <w:sz w:val="20"/>
        </w:rPr>
        <w:t>Queensland</w:t>
      </w:r>
      <w:r>
        <w:rPr>
          <w:rFonts w:ascii="Tahoma"/>
          <w:color w:val="1E2320"/>
          <w:spacing w:val="-8"/>
          <w:sz w:val="20"/>
        </w:rPr>
        <w:t xml:space="preserve"> </w:t>
      </w:r>
      <w:r>
        <w:rPr>
          <w:rFonts w:ascii="Tahoma"/>
          <w:color w:val="1E2320"/>
          <w:sz w:val="20"/>
        </w:rPr>
        <w:t>Advocacy</w:t>
      </w:r>
      <w:r>
        <w:rPr>
          <w:rFonts w:ascii="Tahoma"/>
          <w:color w:val="1E2320"/>
          <w:spacing w:val="-2"/>
          <w:sz w:val="20"/>
        </w:rPr>
        <w:t xml:space="preserve"> </w:t>
      </w:r>
      <w:r>
        <w:rPr>
          <w:rFonts w:ascii="Tahoma"/>
          <w:color w:val="1E2320"/>
          <w:sz w:val="20"/>
        </w:rPr>
        <w:t>Incorporated</w:t>
      </w:r>
      <w:r>
        <w:rPr>
          <w:rFonts w:ascii="Tahoma"/>
          <w:color w:val="1E2320"/>
          <w:spacing w:val="-8"/>
          <w:sz w:val="20"/>
        </w:rPr>
        <w:t xml:space="preserve"> </w:t>
      </w:r>
      <w:r>
        <w:rPr>
          <w:rFonts w:ascii="Tahoma"/>
          <w:color w:val="1E2320"/>
          <w:sz w:val="20"/>
        </w:rPr>
        <w:t>has</w:t>
      </w:r>
      <w:r>
        <w:rPr>
          <w:rFonts w:ascii="Tahoma"/>
          <w:color w:val="1E2320"/>
          <w:spacing w:val="-10"/>
          <w:sz w:val="20"/>
        </w:rPr>
        <w:t xml:space="preserve"> </w:t>
      </w:r>
      <w:r>
        <w:rPr>
          <w:rFonts w:ascii="Tahoma"/>
          <w:color w:val="1E2320"/>
          <w:sz w:val="20"/>
        </w:rPr>
        <w:t>been</w:t>
      </w:r>
      <w:r>
        <w:rPr>
          <w:rFonts w:ascii="Tahoma"/>
          <w:color w:val="1E2320"/>
          <w:spacing w:val="-1"/>
          <w:sz w:val="20"/>
        </w:rPr>
        <w:t xml:space="preserve"> </w:t>
      </w:r>
      <w:r>
        <w:rPr>
          <w:rFonts w:ascii="Tahoma"/>
          <w:color w:val="1E2320"/>
          <w:sz w:val="20"/>
        </w:rPr>
        <w:t>prepared</w:t>
      </w:r>
      <w:r>
        <w:rPr>
          <w:rFonts w:ascii="Tahoma"/>
          <w:color w:val="1E2320"/>
          <w:spacing w:val="3"/>
          <w:sz w:val="20"/>
        </w:rPr>
        <w:t xml:space="preserve"> </w:t>
      </w:r>
      <w:r>
        <w:rPr>
          <w:rFonts w:ascii="Tahoma"/>
          <w:color w:val="1E2320"/>
          <w:sz w:val="20"/>
        </w:rPr>
        <w:t>in</w:t>
      </w:r>
      <w:r>
        <w:rPr>
          <w:rFonts w:ascii="Tahoma"/>
          <w:color w:val="1E2320"/>
          <w:spacing w:val="-61"/>
          <w:sz w:val="20"/>
        </w:rPr>
        <w:t xml:space="preserve"> </w:t>
      </w:r>
      <w:r>
        <w:rPr>
          <w:rFonts w:ascii="Tahoma"/>
          <w:color w:val="1E2320"/>
          <w:sz w:val="20"/>
        </w:rPr>
        <w:t>accordance with Division 60 of the Australian Charities and Not-for-Profits Commission Act 2012 and the</w:t>
      </w:r>
      <w:r>
        <w:rPr>
          <w:rFonts w:ascii="Tahoma"/>
          <w:color w:val="1E2320"/>
          <w:spacing w:val="1"/>
          <w:sz w:val="20"/>
        </w:rPr>
        <w:t xml:space="preserve"> </w:t>
      </w:r>
      <w:r>
        <w:rPr>
          <w:rFonts w:ascii="Tahoma"/>
          <w:color w:val="1E2320"/>
          <w:sz w:val="20"/>
        </w:rPr>
        <w:t>Associations Incorporation</w:t>
      </w:r>
      <w:r>
        <w:rPr>
          <w:rFonts w:ascii="Tahoma"/>
          <w:color w:val="1E2320"/>
          <w:spacing w:val="-4"/>
          <w:sz w:val="20"/>
        </w:rPr>
        <w:t xml:space="preserve"> </w:t>
      </w:r>
      <w:r>
        <w:rPr>
          <w:rFonts w:ascii="Tahoma"/>
          <w:color w:val="1E2320"/>
          <w:sz w:val="20"/>
        </w:rPr>
        <w:t>Act</w:t>
      </w:r>
      <w:r>
        <w:rPr>
          <w:rFonts w:ascii="Tahoma"/>
          <w:color w:val="1E2320"/>
          <w:spacing w:val="4"/>
          <w:sz w:val="20"/>
        </w:rPr>
        <w:t xml:space="preserve"> </w:t>
      </w:r>
      <w:r>
        <w:rPr>
          <w:rFonts w:ascii="Tahoma"/>
          <w:color w:val="1E2320"/>
          <w:sz w:val="20"/>
        </w:rPr>
        <w:t>(QLD).</w:t>
      </w:r>
    </w:p>
    <w:p w14:paraId="28B73F05" w14:textId="77777777" w:rsidR="00B85A26" w:rsidRDefault="00B85A26">
      <w:pPr>
        <w:pStyle w:val="BodyText"/>
        <w:spacing w:before="4"/>
        <w:rPr>
          <w:rFonts w:ascii="Tahoma"/>
          <w:sz w:val="20"/>
        </w:rPr>
      </w:pPr>
    </w:p>
    <w:p w14:paraId="18F977F0" w14:textId="77777777" w:rsidR="00B85A26" w:rsidRDefault="00210AEB">
      <w:pPr>
        <w:pStyle w:val="ListParagraph"/>
        <w:numPr>
          <w:ilvl w:val="0"/>
          <w:numId w:val="2"/>
        </w:numPr>
        <w:tabs>
          <w:tab w:val="left" w:pos="1805"/>
        </w:tabs>
        <w:spacing w:line="259" w:lineRule="auto"/>
        <w:ind w:left="1799" w:right="1095" w:hanging="353"/>
        <w:rPr>
          <w:rFonts w:ascii="Tahoma"/>
          <w:color w:val="1F2522"/>
          <w:sz w:val="20"/>
        </w:rPr>
      </w:pPr>
      <w:r>
        <w:rPr>
          <w:rFonts w:ascii="Tahoma"/>
          <w:color w:val="1F2522"/>
          <w:sz w:val="20"/>
        </w:rPr>
        <w:t>Giving</w:t>
      </w:r>
      <w:r>
        <w:rPr>
          <w:rFonts w:ascii="Tahoma"/>
          <w:color w:val="1F2522"/>
          <w:spacing w:val="45"/>
          <w:sz w:val="20"/>
        </w:rPr>
        <w:t xml:space="preserve"> </w:t>
      </w:r>
      <w:r>
        <w:rPr>
          <w:rFonts w:ascii="Tahoma"/>
          <w:color w:val="1F2522"/>
          <w:sz w:val="20"/>
        </w:rPr>
        <w:t>a</w:t>
      </w:r>
      <w:r>
        <w:rPr>
          <w:rFonts w:ascii="Tahoma"/>
          <w:color w:val="1F2522"/>
          <w:spacing w:val="38"/>
          <w:sz w:val="20"/>
        </w:rPr>
        <w:t xml:space="preserve"> </w:t>
      </w:r>
      <w:r>
        <w:rPr>
          <w:rFonts w:ascii="Tahoma"/>
          <w:color w:val="1F2522"/>
          <w:sz w:val="20"/>
        </w:rPr>
        <w:t>true</w:t>
      </w:r>
      <w:r>
        <w:rPr>
          <w:rFonts w:ascii="Tahoma"/>
          <w:color w:val="1F2522"/>
          <w:spacing w:val="37"/>
          <w:sz w:val="20"/>
        </w:rPr>
        <w:t xml:space="preserve"> </w:t>
      </w:r>
      <w:r>
        <w:rPr>
          <w:rFonts w:ascii="Tahoma"/>
          <w:color w:val="1F2522"/>
          <w:sz w:val="20"/>
        </w:rPr>
        <w:t>and</w:t>
      </w:r>
      <w:r>
        <w:rPr>
          <w:rFonts w:ascii="Tahoma"/>
          <w:color w:val="1F2522"/>
          <w:spacing w:val="45"/>
          <w:sz w:val="20"/>
        </w:rPr>
        <w:t xml:space="preserve"> </w:t>
      </w:r>
      <w:r>
        <w:rPr>
          <w:rFonts w:ascii="Tahoma"/>
          <w:color w:val="1F2522"/>
          <w:sz w:val="20"/>
        </w:rPr>
        <w:t>fair</w:t>
      </w:r>
      <w:r>
        <w:rPr>
          <w:rFonts w:ascii="Tahoma"/>
          <w:color w:val="1F2522"/>
          <w:spacing w:val="42"/>
          <w:sz w:val="20"/>
        </w:rPr>
        <w:t xml:space="preserve"> </w:t>
      </w:r>
      <w:r>
        <w:rPr>
          <w:rFonts w:ascii="Tahoma"/>
          <w:color w:val="1F2522"/>
          <w:sz w:val="20"/>
        </w:rPr>
        <w:t>view</w:t>
      </w:r>
      <w:r>
        <w:rPr>
          <w:rFonts w:ascii="Tahoma"/>
          <w:color w:val="1F2522"/>
          <w:spacing w:val="45"/>
          <w:sz w:val="20"/>
        </w:rPr>
        <w:t xml:space="preserve"> </w:t>
      </w:r>
      <w:r>
        <w:rPr>
          <w:rFonts w:ascii="Tahoma"/>
          <w:color w:val="1F2522"/>
          <w:sz w:val="20"/>
        </w:rPr>
        <w:t>of</w:t>
      </w:r>
      <w:r>
        <w:rPr>
          <w:rFonts w:ascii="Tahoma"/>
          <w:color w:val="1F2522"/>
          <w:spacing w:val="40"/>
          <w:sz w:val="20"/>
        </w:rPr>
        <w:t xml:space="preserve"> </w:t>
      </w:r>
      <w:r>
        <w:rPr>
          <w:rFonts w:ascii="Tahoma"/>
          <w:color w:val="1F2522"/>
          <w:sz w:val="20"/>
        </w:rPr>
        <w:t>the</w:t>
      </w:r>
      <w:r>
        <w:rPr>
          <w:rFonts w:ascii="Tahoma"/>
          <w:color w:val="1F2522"/>
          <w:spacing w:val="41"/>
          <w:sz w:val="20"/>
        </w:rPr>
        <w:t xml:space="preserve"> </w:t>
      </w:r>
      <w:r>
        <w:rPr>
          <w:rFonts w:ascii="Tahoma"/>
          <w:color w:val="1F2522"/>
          <w:sz w:val="20"/>
        </w:rPr>
        <w:t>associations</w:t>
      </w:r>
      <w:r>
        <w:rPr>
          <w:rFonts w:ascii="Tahoma"/>
          <w:color w:val="1F2522"/>
          <w:spacing w:val="43"/>
          <w:sz w:val="20"/>
        </w:rPr>
        <w:t xml:space="preserve"> </w:t>
      </w:r>
      <w:r>
        <w:rPr>
          <w:rFonts w:ascii="Tahoma"/>
          <w:color w:val="1F2522"/>
          <w:sz w:val="20"/>
        </w:rPr>
        <w:t>financial</w:t>
      </w:r>
      <w:r>
        <w:rPr>
          <w:rFonts w:ascii="Tahoma"/>
          <w:color w:val="1F2522"/>
          <w:spacing w:val="44"/>
          <w:sz w:val="20"/>
        </w:rPr>
        <w:t xml:space="preserve"> </w:t>
      </w:r>
      <w:r>
        <w:rPr>
          <w:rFonts w:ascii="Tahoma"/>
          <w:color w:val="1F2522"/>
          <w:sz w:val="20"/>
        </w:rPr>
        <w:t>position</w:t>
      </w:r>
      <w:r>
        <w:rPr>
          <w:rFonts w:ascii="Tahoma"/>
          <w:color w:val="1F2522"/>
          <w:spacing w:val="39"/>
          <w:sz w:val="20"/>
        </w:rPr>
        <w:t xml:space="preserve"> </w:t>
      </w:r>
      <w:r>
        <w:rPr>
          <w:rFonts w:ascii="Tahoma"/>
          <w:color w:val="1F2522"/>
          <w:sz w:val="20"/>
        </w:rPr>
        <w:t>as</w:t>
      </w:r>
      <w:r>
        <w:rPr>
          <w:rFonts w:ascii="Tahoma"/>
          <w:color w:val="1F2522"/>
          <w:spacing w:val="35"/>
          <w:sz w:val="20"/>
        </w:rPr>
        <w:t xml:space="preserve"> </w:t>
      </w:r>
      <w:proofErr w:type="gramStart"/>
      <w:r>
        <w:rPr>
          <w:rFonts w:ascii="Tahoma"/>
          <w:color w:val="1F2522"/>
          <w:sz w:val="20"/>
        </w:rPr>
        <w:t>at</w:t>
      </w:r>
      <w:proofErr w:type="gramEnd"/>
      <w:r>
        <w:rPr>
          <w:rFonts w:ascii="Tahoma"/>
          <w:color w:val="1F2522"/>
          <w:spacing w:val="46"/>
          <w:sz w:val="20"/>
        </w:rPr>
        <w:t xml:space="preserve"> </w:t>
      </w:r>
      <w:r>
        <w:rPr>
          <w:rFonts w:ascii="Tahoma"/>
          <w:color w:val="1F2522"/>
          <w:sz w:val="20"/>
        </w:rPr>
        <w:t>30</w:t>
      </w:r>
      <w:r>
        <w:rPr>
          <w:rFonts w:ascii="Tahoma"/>
          <w:color w:val="1F2522"/>
          <w:spacing w:val="34"/>
          <w:sz w:val="20"/>
        </w:rPr>
        <w:t xml:space="preserve"> </w:t>
      </w:r>
      <w:r>
        <w:rPr>
          <w:rFonts w:ascii="Tahoma"/>
          <w:color w:val="1F2522"/>
          <w:sz w:val="20"/>
        </w:rPr>
        <w:t>June</w:t>
      </w:r>
      <w:r>
        <w:rPr>
          <w:rFonts w:ascii="Tahoma"/>
          <w:color w:val="1F2522"/>
          <w:spacing w:val="44"/>
          <w:sz w:val="20"/>
        </w:rPr>
        <w:t xml:space="preserve"> </w:t>
      </w:r>
      <w:r>
        <w:rPr>
          <w:rFonts w:ascii="Tahoma"/>
          <w:color w:val="1F2522"/>
          <w:sz w:val="20"/>
        </w:rPr>
        <w:t>2020</w:t>
      </w:r>
      <w:r>
        <w:rPr>
          <w:rFonts w:ascii="Tahoma"/>
          <w:color w:val="1F2522"/>
          <w:spacing w:val="43"/>
          <w:sz w:val="20"/>
        </w:rPr>
        <w:t xml:space="preserve"> </w:t>
      </w:r>
      <w:r>
        <w:rPr>
          <w:rFonts w:ascii="Tahoma"/>
          <w:color w:val="1F2522"/>
          <w:sz w:val="20"/>
        </w:rPr>
        <w:t>and</w:t>
      </w:r>
      <w:r>
        <w:rPr>
          <w:rFonts w:ascii="Tahoma"/>
          <w:color w:val="1F2522"/>
          <w:spacing w:val="50"/>
          <w:sz w:val="20"/>
        </w:rPr>
        <w:t xml:space="preserve"> </w:t>
      </w:r>
      <w:r>
        <w:rPr>
          <w:rFonts w:ascii="Tahoma"/>
          <w:color w:val="1F2522"/>
          <w:sz w:val="20"/>
        </w:rPr>
        <w:t>of</w:t>
      </w:r>
      <w:r>
        <w:rPr>
          <w:rFonts w:ascii="Tahoma"/>
          <w:color w:val="1F2522"/>
          <w:spacing w:val="49"/>
          <w:sz w:val="20"/>
        </w:rPr>
        <w:t xml:space="preserve"> </w:t>
      </w:r>
      <w:r>
        <w:rPr>
          <w:rFonts w:ascii="Tahoma"/>
          <w:color w:val="1F2522"/>
          <w:sz w:val="20"/>
        </w:rPr>
        <w:t>its</w:t>
      </w:r>
      <w:r>
        <w:rPr>
          <w:rFonts w:ascii="Tahoma"/>
          <w:color w:val="1F2522"/>
          <w:spacing w:val="-59"/>
          <w:sz w:val="20"/>
        </w:rPr>
        <w:t xml:space="preserve"> </w:t>
      </w:r>
      <w:r>
        <w:rPr>
          <w:rFonts w:ascii="Tahoma"/>
          <w:color w:val="1F2522"/>
          <w:sz w:val="20"/>
        </w:rPr>
        <w:t>performance</w:t>
      </w:r>
      <w:r>
        <w:rPr>
          <w:rFonts w:ascii="Tahoma"/>
          <w:color w:val="1F2522"/>
          <w:spacing w:val="4"/>
          <w:sz w:val="20"/>
        </w:rPr>
        <w:t xml:space="preserve"> </w:t>
      </w:r>
      <w:r>
        <w:rPr>
          <w:rFonts w:ascii="Tahoma"/>
          <w:color w:val="1F2522"/>
          <w:sz w:val="20"/>
        </w:rPr>
        <w:t>for</w:t>
      </w:r>
      <w:r>
        <w:rPr>
          <w:rFonts w:ascii="Tahoma"/>
          <w:color w:val="1F2522"/>
          <w:spacing w:val="3"/>
          <w:sz w:val="20"/>
        </w:rPr>
        <w:t xml:space="preserve"> </w:t>
      </w:r>
      <w:r>
        <w:rPr>
          <w:rFonts w:ascii="Tahoma"/>
          <w:color w:val="1F2522"/>
          <w:sz w:val="20"/>
        </w:rPr>
        <w:t>the</w:t>
      </w:r>
      <w:r>
        <w:rPr>
          <w:rFonts w:ascii="Tahoma"/>
          <w:color w:val="1F2522"/>
          <w:spacing w:val="1"/>
          <w:sz w:val="20"/>
        </w:rPr>
        <w:t xml:space="preserve"> </w:t>
      </w:r>
      <w:r>
        <w:rPr>
          <w:rFonts w:ascii="Tahoma"/>
          <w:color w:val="1F2522"/>
          <w:sz w:val="20"/>
        </w:rPr>
        <w:t>year</w:t>
      </w:r>
      <w:r>
        <w:rPr>
          <w:rFonts w:ascii="Tahoma"/>
          <w:color w:val="1F2522"/>
          <w:spacing w:val="-1"/>
          <w:sz w:val="20"/>
        </w:rPr>
        <w:t xml:space="preserve"> </w:t>
      </w:r>
      <w:r>
        <w:rPr>
          <w:rFonts w:ascii="Tahoma"/>
          <w:color w:val="1F2522"/>
          <w:sz w:val="20"/>
        </w:rPr>
        <w:t>then</w:t>
      </w:r>
      <w:r>
        <w:rPr>
          <w:rFonts w:ascii="Tahoma"/>
          <w:color w:val="1F2522"/>
          <w:spacing w:val="-3"/>
          <w:sz w:val="20"/>
        </w:rPr>
        <w:t xml:space="preserve"> </w:t>
      </w:r>
      <w:r>
        <w:rPr>
          <w:rFonts w:ascii="Tahoma"/>
          <w:color w:val="1F2522"/>
          <w:sz w:val="20"/>
        </w:rPr>
        <w:t>ended;</w:t>
      </w:r>
      <w:r>
        <w:rPr>
          <w:rFonts w:ascii="Tahoma"/>
          <w:color w:val="1F2522"/>
          <w:spacing w:val="13"/>
          <w:sz w:val="20"/>
        </w:rPr>
        <w:t xml:space="preserve"> </w:t>
      </w:r>
      <w:r>
        <w:rPr>
          <w:rFonts w:ascii="Tahoma"/>
          <w:color w:val="1F2522"/>
          <w:sz w:val="20"/>
        </w:rPr>
        <w:t>and</w:t>
      </w:r>
    </w:p>
    <w:p w14:paraId="357AF2DA" w14:textId="77777777" w:rsidR="00B85A26" w:rsidRDefault="00B85A26">
      <w:pPr>
        <w:pStyle w:val="BodyText"/>
        <w:spacing w:before="11"/>
        <w:rPr>
          <w:rFonts w:ascii="Tahoma"/>
          <w:sz w:val="19"/>
        </w:rPr>
      </w:pPr>
    </w:p>
    <w:p w14:paraId="48C365AB" w14:textId="77777777" w:rsidR="00B85A26" w:rsidRDefault="00210AEB">
      <w:pPr>
        <w:pStyle w:val="ListParagraph"/>
        <w:numPr>
          <w:ilvl w:val="0"/>
          <w:numId w:val="2"/>
        </w:numPr>
        <w:tabs>
          <w:tab w:val="left" w:pos="1799"/>
        </w:tabs>
        <w:spacing w:line="256" w:lineRule="auto"/>
        <w:ind w:left="1802" w:right="1104" w:hanging="355"/>
        <w:rPr>
          <w:rFonts w:ascii="Tahoma"/>
          <w:color w:val="1D2722"/>
          <w:sz w:val="20"/>
        </w:rPr>
      </w:pPr>
      <w:r>
        <w:rPr>
          <w:rFonts w:ascii="Tahoma"/>
          <w:color w:val="1D2722"/>
          <w:sz w:val="20"/>
        </w:rPr>
        <w:t>Complying</w:t>
      </w:r>
      <w:r>
        <w:rPr>
          <w:rFonts w:ascii="Tahoma"/>
          <w:color w:val="1D2722"/>
          <w:spacing w:val="7"/>
          <w:sz w:val="20"/>
        </w:rPr>
        <w:t xml:space="preserve"> </w:t>
      </w:r>
      <w:r>
        <w:rPr>
          <w:rFonts w:ascii="Tahoma"/>
          <w:color w:val="1D2722"/>
          <w:sz w:val="20"/>
        </w:rPr>
        <w:t>with</w:t>
      </w:r>
      <w:r>
        <w:rPr>
          <w:rFonts w:ascii="Tahoma"/>
          <w:color w:val="1D2722"/>
          <w:spacing w:val="2"/>
          <w:sz w:val="20"/>
        </w:rPr>
        <w:t xml:space="preserve"> </w:t>
      </w:r>
      <w:r>
        <w:rPr>
          <w:rFonts w:ascii="Tahoma"/>
          <w:color w:val="1D2722"/>
          <w:sz w:val="20"/>
        </w:rPr>
        <w:t>Australian</w:t>
      </w:r>
      <w:r>
        <w:rPr>
          <w:rFonts w:ascii="Tahoma"/>
          <w:color w:val="1D2722"/>
          <w:spacing w:val="2"/>
          <w:sz w:val="20"/>
        </w:rPr>
        <w:t xml:space="preserve"> </w:t>
      </w:r>
      <w:r>
        <w:rPr>
          <w:rFonts w:ascii="Tahoma"/>
          <w:color w:val="1D2722"/>
          <w:sz w:val="20"/>
        </w:rPr>
        <w:t>Accounting</w:t>
      </w:r>
      <w:r>
        <w:rPr>
          <w:rFonts w:ascii="Tahoma"/>
          <w:color w:val="1D2722"/>
          <w:spacing w:val="2"/>
          <w:sz w:val="20"/>
        </w:rPr>
        <w:t xml:space="preserve"> </w:t>
      </w:r>
      <w:r>
        <w:rPr>
          <w:rFonts w:ascii="Tahoma"/>
          <w:color w:val="1D2722"/>
          <w:sz w:val="20"/>
        </w:rPr>
        <w:t>Standards</w:t>
      </w:r>
      <w:r>
        <w:rPr>
          <w:rFonts w:ascii="Tahoma"/>
          <w:color w:val="1D2722"/>
          <w:spacing w:val="-3"/>
          <w:sz w:val="20"/>
        </w:rPr>
        <w:t xml:space="preserve"> </w:t>
      </w:r>
      <w:r>
        <w:rPr>
          <w:rFonts w:ascii="Tahoma"/>
          <w:color w:val="1D2722"/>
          <w:sz w:val="20"/>
        </w:rPr>
        <w:t>to</w:t>
      </w:r>
      <w:r>
        <w:rPr>
          <w:rFonts w:ascii="Tahoma"/>
          <w:color w:val="1D2722"/>
          <w:spacing w:val="8"/>
          <w:sz w:val="20"/>
        </w:rPr>
        <w:t xml:space="preserve"> </w:t>
      </w:r>
      <w:r>
        <w:rPr>
          <w:rFonts w:ascii="Tahoma"/>
          <w:color w:val="1D2722"/>
          <w:sz w:val="20"/>
        </w:rPr>
        <w:t>the</w:t>
      </w:r>
      <w:r>
        <w:rPr>
          <w:rFonts w:ascii="Tahoma"/>
          <w:color w:val="1D2722"/>
          <w:spacing w:val="12"/>
          <w:sz w:val="20"/>
        </w:rPr>
        <w:t xml:space="preserve"> </w:t>
      </w:r>
      <w:r>
        <w:rPr>
          <w:rFonts w:ascii="Tahoma"/>
          <w:color w:val="1D2722"/>
          <w:sz w:val="20"/>
        </w:rPr>
        <w:t>extent</w:t>
      </w:r>
      <w:r>
        <w:rPr>
          <w:rFonts w:ascii="Tahoma"/>
          <w:color w:val="1D2722"/>
          <w:spacing w:val="14"/>
          <w:sz w:val="20"/>
        </w:rPr>
        <w:t xml:space="preserve"> </w:t>
      </w:r>
      <w:r>
        <w:rPr>
          <w:rFonts w:ascii="Tahoma"/>
          <w:color w:val="1D2722"/>
          <w:sz w:val="20"/>
        </w:rPr>
        <w:t>described</w:t>
      </w:r>
      <w:r>
        <w:rPr>
          <w:rFonts w:ascii="Tahoma"/>
          <w:color w:val="1D2722"/>
          <w:spacing w:val="2"/>
          <w:sz w:val="20"/>
        </w:rPr>
        <w:t xml:space="preserve"> </w:t>
      </w:r>
      <w:r>
        <w:rPr>
          <w:rFonts w:ascii="Tahoma"/>
          <w:color w:val="1D2722"/>
          <w:sz w:val="20"/>
        </w:rPr>
        <w:t>in</w:t>
      </w:r>
      <w:r>
        <w:rPr>
          <w:rFonts w:ascii="Tahoma"/>
          <w:color w:val="1D2722"/>
          <w:spacing w:val="13"/>
          <w:sz w:val="20"/>
        </w:rPr>
        <w:t xml:space="preserve"> </w:t>
      </w:r>
      <w:r>
        <w:rPr>
          <w:rFonts w:ascii="Tahoma"/>
          <w:color w:val="1D2722"/>
          <w:sz w:val="20"/>
        </w:rPr>
        <w:t>Note</w:t>
      </w:r>
      <w:r>
        <w:rPr>
          <w:rFonts w:ascii="Tahoma"/>
          <w:color w:val="1D2722"/>
          <w:spacing w:val="8"/>
          <w:sz w:val="20"/>
        </w:rPr>
        <w:t xml:space="preserve"> </w:t>
      </w:r>
      <w:r>
        <w:rPr>
          <w:rFonts w:ascii="Tahoma"/>
          <w:color w:val="1D2722"/>
          <w:sz w:val="20"/>
        </w:rPr>
        <w:t>1 and</w:t>
      </w:r>
      <w:r>
        <w:rPr>
          <w:rFonts w:ascii="Tahoma"/>
          <w:color w:val="1D2722"/>
          <w:spacing w:val="1"/>
          <w:sz w:val="20"/>
        </w:rPr>
        <w:t xml:space="preserve"> </w:t>
      </w:r>
      <w:r>
        <w:rPr>
          <w:rFonts w:ascii="Tahoma"/>
          <w:color w:val="1D2722"/>
          <w:sz w:val="20"/>
        </w:rPr>
        <w:t>Division</w:t>
      </w:r>
      <w:r>
        <w:rPr>
          <w:rFonts w:ascii="Tahoma"/>
          <w:color w:val="1D2722"/>
          <w:spacing w:val="6"/>
          <w:sz w:val="20"/>
        </w:rPr>
        <w:t xml:space="preserve"> </w:t>
      </w:r>
      <w:r>
        <w:rPr>
          <w:rFonts w:ascii="Tahoma"/>
          <w:color w:val="1D2722"/>
          <w:sz w:val="20"/>
        </w:rPr>
        <w:t>60</w:t>
      </w:r>
      <w:r>
        <w:rPr>
          <w:rFonts w:ascii="Tahoma"/>
          <w:color w:val="1D2722"/>
          <w:spacing w:val="8"/>
          <w:sz w:val="20"/>
        </w:rPr>
        <w:t xml:space="preserve"> </w:t>
      </w:r>
      <w:r>
        <w:rPr>
          <w:rFonts w:ascii="Tahoma"/>
          <w:color w:val="1D2722"/>
          <w:sz w:val="20"/>
        </w:rPr>
        <w:t>of</w:t>
      </w:r>
      <w:r>
        <w:rPr>
          <w:rFonts w:ascii="Tahoma"/>
          <w:color w:val="1D2722"/>
          <w:spacing w:val="-60"/>
          <w:sz w:val="20"/>
        </w:rPr>
        <w:t xml:space="preserve"> </w:t>
      </w:r>
      <w:r>
        <w:rPr>
          <w:rFonts w:ascii="Tahoma"/>
          <w:color w:val="1C2320"/>
          <w:sz w:val="20"/>
        </w:rPr>
        <w:t>the</w:t>
      </w:r>
      <w:r>
        <w:rPr>
          <w:rFonts w:ascii="Tahoma"/>
          <w:color w:val="1C2320"/>
          <w:spacing w:val="-4"/>
          <w:sz w:val="20"/>
        </w:rPr>
        <w:t xml:space="preserve"> </w:t>
      </w:r>
      <w:r>
        <w:rPr>
          <w:rFonts w:ascii="Tahoma"/>
          <w:color w:val="1C2320"/>
          <w:sz w:val="20"/>
        </w:rPr>
        <w:t>Australian</w:t>
      </w:r>
      <w:r>
        <w:rPr>
          <w:rFonts w:ascii="Tahoma"/>
          <w:color w:val="1C2320"/>
          <w:spacing w:val="-7"/>
          <w:sz w:val="20"/>
        </w:rPr>
        <w:t xml:space="preserve"> </w:t>
      </w:r>
      <w:r>
        <w:rPr>
          <w:rFonts w:ascii="Tahoma"/>
          <w:color w:val="1C2320"/>
          <w:sz w:val="20"/>
        </w:rPr>
        <w:t>Charities</w:t>
      </w:r>
      <w:r>
        <w:rPr>
          <w:rFonts w:ascii="Tahoma"/>
          <w:color w:val="1C2320"/>
          <w:spacing w:val="-2"/>
          <w:sz w:val="20"/>
        </w:rPr>
        <w:t xml:space="preserve"> </w:t>
      </w:r>
      <w:r>
        <w:rPr>
          <w:rFonts w:ascii="Tahoma"/>
          <w:color w:val="1C2320"/>
          <w:sz w:val="20"/>
        </w:rPr>
        <w:t>and</w:t>
      </w:r>
      <w:r>
        <w:rPr>
          <w:rFonts w:ascii="Tahoma"/>
          <w:color w:val="1C2320"/>
          <w:spacing w:val="12"/>
          <w:sz w:val="20"/>
        </w:rPr>
        <w:t xml:space="preserve"> </w:t>
      </w:r>
      <w:r>
        <w:rPr>
          <w:rFonts w:ascii="Tahoma"/>
          <w:color w:val="1C2320"/>
          <w:sz w:val="20"/>
        </w:rPr>
        <w:t>Not-for-Profits</w:t>
      </w:r>
      <w:r>
        <w:rPr>
          <w:rFonts w:ascii="Tahoma"/>
          <w:color w:val="1C2320"/>
          <w:spacing w:val="-6"/>
          <w:sz w:val="20"/>
        </w:rPr>
        <w:t xml:space="preserve"> </w:t>
      </w:r>
      <w:r>
        <w:rPr>
          <w:rFonts w:ascii="Tahoma"/>
          <w:color w:val="1C2320"/>
          <w:sz w:val="20"/>
        </w:rPr>
        <w:t>Commission</w:t>
      </w:r>
      <w:r>
        <w:rPr>
          <w:rFonts w:ascii="Tahoma"/>
          <w:color w:val="1C2320"/>
          <w:spacing w:val="11"/>
          <w:sz w:val="20"/>
        </w:rPr>
        <w:t xml:space="preserve"> </w:t>
      </w:r>
      <w:r>
        <w:rPr>
          <w:rFonts w:ascii="Tahoma"/>
          <w:color w:val="1C2320"/>
          <w:sz w:val="20"/>
        </w:rPr>
        <w:t>Regulation</w:t>
      </w:r>
      <w:r>
        <w:rPr>
          <w:rFonts w:ascii="Tahoma"/>
          <w:color w:val="1C2320"/>
          <w:spacing w:val="-2"/>
          <w:sz w:val="20"/>
        </w:rPr>
        <w:t xml:space="preserve"> </w:t>
      </w:r>
      <w:r>
        <w:rPr>
          <w:rFonts w:ascii="Tahoma"/>
          <w:color w:val="1C2320"/>
          <w:sz w:val="20"/>
        </w:rPr>
        <w:t>2013.</w:t>
      </w:r>
    </w:p>
    <w:p w14:paraId="0B202E1C" w14:textId="77777777" w:rsidR="00B85A26" w:rsidRDefault="00210AEB">
      <w:pPr>
        <w:spacing w:before="161"/>
        <w:ind w:left="1072"/>
        <w:rPr>
          <w:rFonts w:ascii="Verdana"/>
          <w:b/>
          <w:i/>
          <w:sz w:val="20"/>
        </w:rPr>
      </w:pPr>
      <w:r>
        <w:rPr>
          <w:rFonts w:ascii="Verdana"/>
          <w:b/>
          <w:i/>
          <w:color w:val="27302D"/>
          <w:w w:val="90"/>
          <w:sz w:val="20"/>
        </w:rPr>
        <w:t>Basis</w:t>
      </w:r>
      <w:r>
        <w:rPr>
          <w:rFonts w:ascii="Verdana"/>
          <w:b/>
          <w:i/>
          <w:color w:val="27302D"/>
          <w:spacing w:val="-1"/>
          <w:w w:val="90"/>
          <w:sz w:val="20"/>
        </w:rPr>
        <w:t xml:space="preserve"> </w:t>
      </w:r>
      <w:r>
        <w:rPr>
          <w:rFonts w:ascii="Verdana"/>
          <w:b/>
          <w:i/>
          <w:color w:val="27302D"/>
          <w:w w:val="90"/>
          <w:sz w:val="20"/>
        </w:rPr>
        <w:t>for</w:t>
      </w:r>
      <w:r>
        <w:rPr>
          <w:rFonts w:ascii="Verdana"/>
          <w:b/>
          <w:i/>
          <w:color w:val="27302D"/>
          <w:spacing w:val="-23"/>
          <w:w w:val="90"/>
          <w:sz w:val="20"/>
        </w:rPr>
        <w:t xml:space="preserve"> </w:t>
      </w:r>
      <w:r>
        <w:rPr>
          <w:rFonts w:ascii="Verdana"/>
          <w:b/>
          <w:i/>
          <w:color w:val="27302D"/>
          <w:w w:val="90"/>
          <w:sz w:val="20"/>
        </w:rPr>
        <w:t>Opinion</w:t>
      </w:r>
    </w:p>
    <w:p w14:paraId="6C95AB9B" w14:textId="77777777" w:rsidR="00B85A26" w:rsidRDefault="00210AEB">
      <w:pPr>
        <w:spacing w:before="2"/>
        <w:ind w:left="1078" w:right="1087" w:firstLine="6"/>
        <w:jc w:val="both"/>
        <w:rPr>
          <w:rFonts w:ascii="Tahoma"/>
          <w:sz w:val="20"/>
        </w:rPr>
      </w:pPr>
      <w:r>
        <w:rPr>
          <w:rFonts w:ascii="Tahoma"/>
          <w:color w:val="1C2320"/>
          <w:sz w:val="20"/>
        </w:rPr>
        <w:t>We conducted our audit in accordance with Australian Auditing Standards.</w:t>
      </w:r>
      <w:r>
        <w:rPr>
          <w:rFonts w:ascii="Tahoma"/>
          <w:color w:val="1C2320"/>
          <w:spacing w:val="1"/>
          <w:sz w:val="20"/>
        </w:rPr>
        <w:t xml:space="preserve"> </w:t>
      </w:r>
      <w:r>
        <w:rPr>
          <w:rFonts w:ascii="Tahoma"/>
          <w:color w:val="1C2320"/>
          <w:sz w:val="20"/>
        </w:rPr>
        <w:t>Our responsibilities under those</w:t>
      </w:r>
      <w:r>
        <w:rPr>
          <w:rFonts w:ascii="Tahoma"/>
          <w:color w:val="1C2320"/>
          <w:spacing w:val="1"/>
          <w:sz w:val="20"/>
        </w:rPr>
        <w:t xml:space="preserve"> </w:t>
      </w:r>
      <w:r>
        <w:rPr>
          <w:rFonts w:ascii="Tahoma"/>
          <w:color w:val="1C2320"/>
          <w:sz w:val="20"/>
        </w:rPr>
        <w:t>standards are further described in the Auditor's Responsibilities for the Audit of the Financial Report section of</w:t>
      </w:r>
      <w:r>
        <w:rPr>
          <w:rFonts w:ascii="Tahoma"/>
          <w:color w:val="1C2320"/>
          <w:spacing w:val="-60"/>
          <w:sz w:val="20"/>
        </w:rPr>
        <w:t xml:space="preserve"> </w:t>
      </w:r>
      <w:r>
        <w:rPr>
          <w:rFonts w:ascii="Tahoma"/>
          <w:color w:val="1C2320"/>
          <w:sz w:val="20"/>
        </w:rPr>
        <w:t>our</w:t>
      </w:r>
      <w:r>
        <w:rPr>
          <w:rFonts w:ascii="Tahoma"/>
          <w:color w:val="1C2320"/>
          <w:spacing w:val="1"/>
          <w:sz w:val="20"/>
        </w:rPr>
        <w:t xml:space="preserve"> </w:t>
      </w:r>
      <w:r>
        <w:rPr>
          <w:rFonts w:ascii="Tahoma"/>
          <w:color w:val="1C2320"/>
          <w:sz w:val="20"/>
        </w:rPr>
        <w:t>report.</w:t>
      </w:r>
      <w:r>
        <w:rPr>
          <w:rFonts w:ascii="Tahoma"/>
          <w:color w:val="1C2320"/>
          <w:spacing w:val="1"/>
          <w:sz w:val="20"/>
        </w:rPr>
        <w:t xml:space="preserve"> </w:t>
      </w:r>
      <w:r>
        <w:rPr>
          <w:rFonts w:ascii="Tahoma"/>
          <w:color w:val="1C2320"/>
          <w:sz w:val="20"/>
        </w:rPr>
        <w:t>We</w:t>
      </w:r>
      <w:r>
        <w:rPr>
          <w:rFonts w:ascii="Tahoma"/>
          <w:color w:val="1C2320"/>
          <w:spacing w:val="1"/>
          <w:sz w:val="20"/>
        </w:rPr>
        <w:t xml:space="preserve"> </w:t>
      </w:r>
      <w:r>
        <w:rPr>
          <w:rFonts w:ascii="Tahoma"/>
          <w:color w:val="1C2320"/>
          <w:sz w:val="20"/>
        </w:rPr>
        <w:t>are</w:t>
      </w:r>
      <w:r>
        <w:rPr>
          <w:rFonts w:ascii="Tahoma"/>
          <w:color w:val="1C2320"/>
          <w:spacing w:val="1"/>
          <w:sz w:val="20"/>
        </w:rPr>
        <w:t xml:space="preserve"> </w:t>
      </w:r>
      <w:r>
        <w:rPr>
          <w:rFonts w:ascii="Tahoma"/>
          <w:color w:val="1C2320"/>
          <w:sz w:val="20"/>
        </w:rPr>
        <w:t>independent</w:t>
      </w:r>
      <w:r>
        <w:rPr>
          <w:rFonts w:ascii="Tahoma"/>
          <w:color w:val="1C2320"/>
          <w:spacing w:val="1"/>
          <w:sz w:val="20"/>
        </w:rPr>
        <w:t xml:space="preserve"> </w:t>
      </w:r>
      <w:r>
        <w:rPr>
          <w:rFonts w:ascii="Tahoma"/>
          <w:color w:val="1C2320"/>
          <w:sz w:val="20"/>
        </w:rPr>
        <w:t>of</w:t>
      </w:r>
      <w:r>
        <w:rPr>
          <w:rFonts w:ascii="Tahoma"/>
          <w:color w:val="1C2320"/>
          <w:spacing w:val="1"/>
          <w:sz w:val="20"/>
        </w:rPr>
        <w:t xml:space="preserve"> </w:t>
      </w:r>
      <w:r>
        <w:rPr>
          <w:rFonts w:ascii="Tahoma"/>
          <w:color w:val="1C2320"/>
          <w:sz w:val="20"/>
        </w:rPr>
        <w:t>the</w:t>
      </w:r>
      <w:r>
        <w:rPr>
          <w:rFonts w:ascii="Tahoma"/>
          <w:color w:val="1C2320"/>
          <w:spacing w:val="1"/>
          <w:sz w:val="20"/>
        </w:rPr>
        <w:t xml:space="preserve"> </w:t>
      </w:r>
      <w:r>
        <w:rPr>
          <w:rFonts w:ascii="Tahoma"/>
          <w:color w:val="1C2320"/>
          <w:sz w:val="20"/>
        </w:rPr>
        <w:t>association</w:t>
      </w:r>
      <w:r>
        <w:rPr>
          <w:rFonts w:ascii="Tahoma"/>
          <w:color w:val="1C2320"/>
          <w:spacing w:val="1"/>
          <w:sz w:val="20"/>
        </w:rPr>
        <w:t xml:space="preserve"> </w:t>
      </w:r>
      <w:r>
        <w:rPr>
          <w:rFonts w:ascii="Tahoma"/>
          <w:color w:val="1C2320"/>
          <w:sz w:val="20"/>
        </w:rPr>
        <w:t>in</w:t>
      </w:r>
      <w:r>
        <w:rPr>
          <w:rFonts w:ascii="Tahoma"/>
          <w:color w:val="1C2320"/>
          <w:spacing w:val="1"/>
          <w:sz w:val="20"/>
        </w:rPr>
        <w:t xml:space="preserve"> </w:t>
      </w:r>
      <w:r>
        <w:rPr>
          <w:rFonts w:ascii="Tahoma"/>
          <w:color w:val="1C2320"/>
          <w:sz w:val="20"/>
        </w:rPr>
        <w:t>accordance</w:t>
      </w:r>
      <w:r>
        <w:rPr>
          <w:rFonts w:ascii="Tahoma"/>
          <w:color w:val="1C2320"/>
          <w:spacing w:val="1"/>
          <w:sz w:val="20"/>
        </w:rPr>
        <w:t xml:space="preserve"> </w:t>
      </w:r>
      <w:r>
        <w:rPr>
          <w:rFonts w:ascii="Tahoma"/>
          <w:color w:val="1C2320"/>
          <w:sz w:val="20"/>
        </w:rPr>
        <w:t>with</w:t>
      </w:r>
      <w:r>
        <w:rPr>
          <w:rFonts w:ascii="Tahoma"/>
          <w:color w:val="1C2320"/>
          <w:spacing w:val="1"/>
          <w:sz w:val="20"/>
        </w:rPr>
        <w:t xml:space="preserve"> </w:t>
      </w:r>
      <w:r>
        <w:rPr>
          <w:rFonts w:ascii="Tahoma"/>
          <w:color w:val="1C2320"/>
          <w:sz w:val="20"/>
        </w:rPr>
        <w:t>the</w:t>
      </w:r>
      <w:r>
        <w:rPr>
          <w:rFonts w:ascii="Tahoma"/>
          <w:color w:val="1C2320"/>
          <w:spacing w:val="1"/>
          <w:sz w:val="20"/>
        </w:rPr>
        <w:t xml:space="preserve"> </w:t>
      </w:r>
      <w:r>
        <w:rPr>
          <w:rFonts w:ascii="Tahoma"/>
          <w:color w:val="1C2320"/>
          <w:sz w:val="20"/>
        </w:rPr>
        <w:t>Auditor</w:t>
      </w:r>
      <w:r>
        <w:rPr>
          <w:rFonts w:ascii="Tahoma"/>
          <w:color w:val="1C2320"/>
          <w:spacing w:val="62"/>
          <w:sz w:val="20"/>
        </w:rPr>
        <w:t xml:space="preserve"> </w:t>
      </w:r>
      <w:r>
        <w:rPr>
          <w:rFonts w:ascii="Tahoma"/>
          <w:color w:val="1C2320"/>
          <w:sz w:val="20"/>
        </w:rPr>
        <w:t>Independence</w:t>
      </w:r>
      <w:r>
        <w:rPr>
          <w:rFonts w:ascii="Tahoma"/>
          <w:color w:val="1C2320"/>
          <w:spacing w:val="1"/>
          <w:sz w:val="20"/>
        </w:rPr>
        <w:t xml:space="preserve"> </w:t>
      </w:r>
      <w:r>
        <w:rPr>
          <w:rFonts w:ascii="Tahoma"/>
          <w:color w:val="1C2320"/>
          <w:sz w:val="20"/>
        </w:rPr>
        <w:t>Requirements of the ACNC Act and ethical requir</w:t>
      </w:r>
      <w:r>
        <w:rPr>
          <w:rFonts w:ascii="Tahoma"/>
          <w:color w:val="1C2320"/>
          <w:sz w:val="20"/>
        </w:rPr>
        <w:t>ements of the Accounting Professional and Ethical Standards</w:t>
      </w:r>
      <w:r>
        <w:rPr>
          <w:rFonts w:ascii="Tahoma"/>
          <w:color w:val="1C2320"/>
          <w:spacing w:val="1"/>
          <w:sz w:val="20"/>
        </w:rPr>
        <w:t xml:space="preserve"> </w:t>
      </w:r>
      <w:r>
        <w:rPr>
          <w:rFonts w:ascii="Tahoma"/>
          <w:color w:val="1C2320"/>
          <w:sz w:val="20"/>
        </w:rPr>
        <w:t>Board's APESll0: code of Ethics for Professional Accountants (the Code) that are relevant to our audit of the</w:t>
      </w:r>
      <w:r>
        <w:rPr>
          <w:rFonts w:ascii="Tahoma"/>
          <w:color w:val="1C2320"/>
          <w:spacing w:val="1"/>
          <w:sz w:val="20"/>
        </w:rPr>
        <w:t xml:space="preserve"> </w:t>
      </w:r>
      <w:r>
        <w:rPr>
          <w:rFonts w:ascii="Tahoma"/>
          <w:color w:val="1C2320"/>
          <w:sz w:val="20"/>
        </w:rPr>
        <w:t>financial report in Australia.</w:t>
      </w:r>
      <w:r>
        <w:rPr>
          <w:rFonts w:ascii="Tahoma"/>
          <w:color w:val="1C2320"/>
          <w:spacing w:val="1"/>
          <w:sz w:val="20"/>
        </w:rPr>
        <w:t xml:space="preserve"> </w:t>
      </w:r>
      <w:r>
        <w:rPr>
          <w:rFonts w:ascii="Tahoma"/>
          <w:color w:val="1C2320"/>
          <w:sz w:val="20"/>
        </w:rPr>
        <w:t>We have also fulfilled our other ethical responsibiliti</w:t>
      </w:r>
      <w:r>
        <w:rPr>
          <w:rFonts w:ascii="Tahoma"/>
          <w:color w:val="1C2320"/>
          <w:sz w:val="20"/>
        </w:rPr>
        <w:t>es in accordance with the</w:t>
      </w:r>
      <w:r>
        <w:rPr>
          <w:rFonts w:ascii="Tahoma"/>
          <w:color w:val="1C2320"/>
          <w:spacing w:val="1"/>
          <w:sz w:val="20"/>
        </w:rPr>
        <w:t xml:space="preserve"> </w:t>
      </w:r>
      <w:r>
        <w:rPr>
          <w:rFonts w:ascii="Tahoma"/>
          <w:color w:val="1C2320"/>
          <w:sz w:val="20"/>
        </w:rPr>
        <w:t>Code.</w:t>
      </w:r>
    </w:p>
    <w:p w14:paraId="44E5456E" w14:textId="77777777" w:rsidR="00B85A26" w:rsidRDefault="00B85A26">
      <w:pPr>
        <w:pStyle w:val="BodyText"/>
        <w:spacing w:before="10"/>
        <w:rPr>
          <w:rFonts w:ascii="Tahoma"/>
          <w:sz w:val="20"/>
        </w:rPr>
      </w:pPr>
    </w:p>
    <w:p w14:paraId="2AA56AFF" w14:textId="77777777" w:rsidR="00B85A26" w:rsidRDefault="00210AEB">
      <w:pPr>
        <w:spacing w:line="235" w:lineRule="auto"/>
        <w:ind w:left="1080" w:right="1096" w:firstLine="4"/>
        <w:jc w:val="both"/>
        <w:rPr>
          <w:rFonts w:ascii="Tahoma"/>
          <w:sz w:val="20"/>
        </w:rPr>
      </w:pPr>
      <w:r>
        <w:rPr>
          <w:rFonts w:ascii="Tahoma"/>
          <w:color w:val="202523"/>
          <w:sz w:val="20"/>
        </w:rPr>
        <w:t>We believe that the audit evidence we have obtained is sufficient and appropriate to provide a basis for our</w:t>
      </w:r>
      <w:r>
        <w:rPr>
          <w:rFonts w:ascii="Tahoma"/>
          <w:color w:val="202523"/>
          <w:spacing w:val="1"/>
          <w:sz w:val="20"/>
        </w:rPr>
        <w:t xml:space="preserve"> </w:t>
      </w:r>
      <w:r>
        <w:rPr>
          <w:rFonts w:ascii="Tahoma"/>
          <w:color w:val="202523"/>
          <w:sz w:val="20"/>
        </w:rPr>
        <w:t>opinion.</w:t>
      </w:r>
    </w:p>
    <w:p w14:paraId="270690E7" w14:textId="77777777" w:rsidR="00B85A26" w:rsidRDefault="00B85A26">
      <w:pPr>
        <w:pStyle w:val="BodyText"/>
        <w:spacing w:before="3"/>
        <w:rPr>
          <w:rFonts w:ascii="Tahoma"/>
          <w:sz w:val="20"/>
        </w:rPr>
      </w:pPr>
    </w:p>
    <w:p w14:paraId="41F1C6B5" w14:textId="77777777" w:rsidR="00B85A26" w:rsidRDefault="00210AEB">
      <w:pPr>
        <w:spacing w:line="243" w:lineRule="exact"/>
        <w:ind w:left="1088"/>
        <w:rPr>
          <w:rFonts w:ascii="Verdana"/>
          <w:b/>
          <w:i/>
          <w:sz w:val="20"/>
        </w:rPr>
      </w:pPr>
      <w:proofErr w:type="spellStart"/>
      <w:r>
        <w:rPr>
          <w:rFonts w:ascii="Verdana"/>
          <w:b/>
          <w:i/>
          <w:color w:val="313836"/>
          <w:sz w:val="20"/>
        </w:rPr>
        <w:t>EmphasisofMatter-BasisofAccounung</w:t>
      </w:r>
      <w:proofErr w:type="spellEnd"/>
    </w:p>
    <w:p w14:paraId="7360F0F5" w14:textId="77777777" w:rsidR="00B85A26" w:rsidRDefault="00210AEB">
      <w:pPr>
        <w:ind w:left="1076" w:right="1084" w:firstLine="7"/>
        <w:jc w:val="both"/>
        <w:rPr>
          <w:rFonts w:ascii="Tahoma"/>
          <w:sz w:val="20"/>
        </w:rPr>
      </w:pPr>
      <w:r>
        <w:rPr>
          <w:rFonts w:ascii="Tahoma"/>
          <w:color w:val="1F2522"/>
          <w:sz w:val="20"/>
        </w:rPr>
        <w:t>We draw attention to Note 1 to the financial report, which describes the basis of accounting.</w:t>
      </w:r>
      <w:r>
        <w:rPr>
          <w:rFonts w:ascii="Tahoma"/>
          <w:color w:val="1F2522"/>
          <w:spacing w:val="1"/>
          <w:sz w:val="20"/>
        </w:rPr>
        <w:t xml:space="preserve"> </w:t>
      </w:r>
      <w:r>
        <w:rPr>
          <w:rFonts w:ascii="Tahoma"/>
          <w:color w:val="1F2522"/>
          <w:sz w:val="20"/>
        </w:rPr>
        <w:t>The financial</w:t>
      </w:r>
      <w:r>
        <w:rPr>
          <w:rFonts w:ascii="Tahoma"/>
          <w:color w:val="1F2522"/>
          <w:spacing w:val="1"/>
          <w:sz w:val="20"/>
        </w:rPr>
        <w:t xml:space="preserve"> </w:t>
      </w:r>
      <w:r>
        <w:rPr>
          <w:rFonts w:ascii="Tahoma"/>
          <w:color w:val="1F2522"/>
          <w:sz w:val="20"/>
        </w:rPr>
        <w:t>report has been prepared to assist the association to meet the requirements of the Australian Charities and</w:t>
      </w:r>
      <w:r>
        <w:rPr>
          <w:rFonts w:ascii="Tahoma"/>
          <w:color w:val="1F2522"/>
          <w:spacing w:val="1"/>
          <w:sz w:val="20"/>
        </w:rPr>
        <w:t xml:space="preserve"> </w:t>
      </w:r>
      <w:r>
        <w:rPr>
          <w:rFonts w:ascii="Tahoma"/>
          <w:color w:val="1F2522"/>
          <w:sz w:val="20"/>
        </w:rPr>
        <w:t xml:space="preserve">Not-for-Profits Commission Act 2012 and </w:t>
      </w:r>
      <w:r>
        <w:rPr>
          <w:rFonts w:ascii="Tahoma"/>
          <w:color w:val="1F2522"/>
          <w:sz w:val="20"/>
        </w:rPr>
        <w:t>the Associations Incorporation Act (QLD).</w:t>
      </w:r>
      <w:r>
        <w:rPr>
          <w:rFonts w:ascii="Tahoma"/>
          <w:color w:val="1F2522"/>
          <w:spacing w:val="1"/>
          <w:sz w:val="20"/>
        </w:rPr>
        <w:t xml:space="preserve"> </w:t>
      </w:r>
      <w:r>
        <w:rPr>
          <w:rFonts w:ascii="Tahoma"/>
          <w:color w:val="1F2522"/>
          <w:sz w:val="20"/>
        </w:rPr>
        <w:t>As a result, the financial</w:t>
      </w:r>
      <w:r>
        <w:rPr>
          <w:rFonts w:ascii="Tahoma"/>
          <w:color w:val="1F2522"/>
          <w:spacing w:val="1"/>
          <w:sz w:val="20"/>
        </w:rPr>
        <w:t xml:space="preserve"> </w:t>
      </w:r>
      <w:r>
        <w:rPr>
          <w:rFonts w:ascii="Tahoma"/>
          <w:color w:val="1F2522"/>
          <w:sz w:val="20"/>
        </w:rPr>
        <w:t>report</w:t>
      </w:r>
      <w:r>
        <w:rPr>
          <w:rFonts w:ascii="Tahoma"/>
          <w:color w:val="1F2522"/>
          <w:spacing w:val="-15"/>
          <w:sz w:val="20"/>
        </w:rPr>
        <w:t xml:space="preserve"> </w:t>
      </w:r>
      <w:r>
        <w:rPr>
          <w:rFonts w:ascii="Tahoma"/>
          <w:color w:val="1F2522"/>
          <w:sz w:val="20"/>
        </w:rPr>
        <w:t>may</w:t>
      </w:r>
      <w:r>
        <w:rPr>
          <w:rFonts w:ascii="Tahoma"/>
          <w:color w:val="1F2522"/>
          <w:spacing w:val="-12"/>
          <w:sz w:val="20"/>
        </w:rPr>
        <w:t xml:space="preserve"> </w:t>
      </w:r>
      <w:r>
        <w:rPr>
          <w:rFonts w:ascii="Tahoma"/>
          <w:color w:val="1F2522"/>
          <w:sz w:val="20"/>
        </w:rPr>
        <w:t>not</w:t>
      </w:r>
      <w:r>
        <w:rPr>
          <w:rFonts w:ascii="Tahoma"/>
          <w:color w:val="1F2522"/>
          <w:spacing w:val="-5"/>
          <w:sz w:val="20"/>
        </w:rPr>
        <w:t xml:space="preserve"> </w:t>
      </w:r>
      <w:r>
        <w:rPr>
          <w:rFonts w:ascii="Tahoma"/>
          <w:color w:val="1F2522"/>
          <w:sz w:val="20"/>
        </w:rPr>
        <w:t>be</w:t>
      </w:r>
      <w:r>
        <w:rPr>
          <w:rFonts w:ascii="Tahoma"/>
          <w:color w:val="1F2522"/>
          <w:spacing w:val="-5"/>
          <w:sz w:val="20"/>
        </w:rPr>
        <w:t xml:space="preserve"> </w:t>
      </w:r>
      <w:r>
        <w:rPr>
          <w:rFonts w:ascii="Tahoma"/>
          <w:color w:val="1F2522"/>
          <w:sz w:val="20"/>
        </w:rPr>
        <w:t>suitable</w:t>
      </w:r>
      <w:r>
        <w:rPr>
          <w:rFonts w:ascii="Tahoma"/>
          <w:color w:val="1F2522"/>
          <w:spacing w:val="-2"/>
          <w:sz w:val="20"/>
        </w:rPr>
        <w:t xml:space="preserve"> </w:t>
      </w:r>
      <w:r>
        <w:rPr>
          <w:rFonts w:ascii="Tahoma"/>
          <w:color w:val="1F2522"/>
          <w:sz w:val="20"/>
        </w:rPr>
        <w:t>for</w:t>
      </w:r>
      <w:r>
        <w:rPr>
          <w:rFonts w:ascii="Tahoma"/>
          <w:color w:val="1F2522"/>
          <w:spacing w:val="-6"/>
          <w:sz w:val="20"/>
        </w:rPr>
        <w:t xml:space="preserve"> </w:t>
      </w:r>
      <w:r>
        <w:rPr>
          <w:rFonts w:ascii="Tahoma"/>
          <w:color w:val="1F2522"/>
          <w:sz w:val="20"/>
        </w:rPr>
        <w:t>another</w:t>
      </w:r>
      <w:r>
        <w:rPr>
          <w:rFonts w:ascii="Tahoma"/>
          <w:color w:val="1F2522"/>
          <w:spacing w:val="4"/>
          <w:sz w:val="20"/>
        </w:rPr>
        <w:t xml:space="preserve"> </w:t>
      </w:r>
      <w:r>
        <w:rPr>
          <w:rFonts w:ascii="Tahoma"/>
          <w:color w:val="1F2522"/>
          <w:sz w:val="20"/>
        </w:rPr>
        <w:t>purpose.</w:t>
      </w:r>
      <w:r>
        <w:rPr>
          <w:rFonts w:ascii="Tahoma"/>
          <w:color w:val="1F2522"/>
          <w:spacing w:val="6"/>
          <w:sz w:val="20"/>
        </w:rPr>
        <w:t xml:space="preserve"> </w:t>
      </w:r>
      <w:r>
        <w:rPr>
          <w:rFonts w:ascii="Tahoma"/>
          <w:color w:val="1F2522"/>
          <w:sz w:val="20"/>
        </w:rPr>
        <w:t>Our</w:t>
      </w:r>
      <w:r>
        <w:rPr>
          <w:rFonts w:ascii="Tahoma"/>
          <w:color w:val="1F2522"/>
          <w:spacing w:val="3"/>
          <w:sz w:val="20"/>
        </w:rPr>
        <w:t xml:space="preserve"> </w:t>
      </w:r>
      <w:r>
        <w:rPr>
          <w:rFonts w:ascii="Tahoma"/>
          <w:color w:val="1F2522"/>
          <w:sz w:val="20"/>
        </w:rPr>
        <w:t>opinion</w:t>
      </w:r>
      <w:r>
        <w:rPr>
          <w:rFonts w:ascii="Tahoma"/>
          <w:color w:val="1F2522"/>
          <w:spacing w:val="-6"/>
          <w:sz w:val="20"/>
        </w:rPr>
        <w:t xml:space="preserve"> </w:t>
      </w:r>
      <w:r>
        <w:rPr>
          <w:rFonts w:ascii="Tahoma"/>
          <w:color w:val="1F2522"/>
          <w:sz w:val="20"/>
        </w:rPr>
        <w:t>is</w:t>
      </w:r>
      <w:r>
        <w:rPr>
          <w:rFonts w:ascii="Tahoma"/>
          <w:color w:val="1F2522"/>
          <w:spacing w:val="-9"/>
          <w:sz w:val="20"/>
        </w:rPr>
        <w:t xml:space="preserve"> </w:t>
      </w:r>
      <w:r>
        <w:rPr>
          <w:rFonts w:ascii="Tahoma"/>
          <w:color w:val="1F2522"/>
          <w:sz w:val="20"/>
        </w:rPr>
        <w:t>not</w:t>
      </w:r>
      <w:r>
        <w:rPr>
          <w:rFonts w:ascii="Tahoma"/>
          <w:color w:val="1F2522"/>
          <w:spacing w:val="-2"/>
          <w:sz w:val="20"/>
        </w:rPr>
        <w:t xml:space="preserve"> </w:t>
      </w:r>
      <w:r>
        <w:rPr>
          <w:rFonts w:ascii="Tahoma"/>
          <w:color w:val="1F2522"/>
          <w:sz w:val="20"/>
        </w:rPr>
        <w:t>modified</w:t>
      </w:r>
      <w:r>
        <w:rPr>
          <w:rFonts w:ascii="Tahoma"/>
          <w:color w:val="1F2522"/>
          <w:spacing w:val="3"/>
          <w:sz w:val="20"/>
        </w:rPr>
        <w:t xml:space="preserve"> </w:t>
      </w:r>
      <w:r>
        <w:rPr>
          <w:rFonts w:ascii="Tahoma"/>
          <w:color w:val="1F2522"/>
          <w:sz w:val="20"/>
        </w:rPr>
        <w:t>in</w:t>
      </w:r>
      <w:r>
        <w:rPr>
          <w:rFonts w:ascii="Tahoma"/>
          <w:color w:val="1F2522"/>
          <w:spacing w:val="-3"/>
          <w:sz w:val="20"/>
        </w:rPr>
        <w:t xml:space="preserve"> </w:t>
      </w:r>
      <w:r>
        <w:rPr>
          <w:rFonts w:ascii="Tahoma"/>
          <w:color w:val="1F2522"/>
          <w:sz w:val="20"/>
        </w:rPr>
        <w:t>respect</w:t>
      </w:r>
      <w:r>
        <w:rPr>
          <w:rFonts w:ascii="Tahoma"/>
          <w:color w:val="1F2522"/>
          <w:spacing w:val="3"/>
          <w:sz w:val="20"/>
        </w:rPr>
        <w:t xml:space="preserve"> </w:t>
      </w:r>
      <w:r>
        <w:rPr>
          <w:rFonts w:ascii="Tahoma"/>
          <w:color w:val="1F2522"/>
          <w:sz w:val="20"/>
        </w:rPr>
        <w:t>of</w:t>
      </w:r>
      <w:r>
        <w:rPr>
          <w:rFonts w:ascii="Tahoma"/>
          <w:color w:val="1F2522"/>
          <w:spacing w:val="-1"/>
          <w:sz w:val="20"/>
        </w:rPr>
        <w:t xml:space="preserve"> </w:t>
      </w:r>
      <w:r>
        <w:rPr>
          <w:rFonts w:ascii="Tahoma"/>
          <w:color w:val="1F2522"/>
          <w:sz w:val="20"/>
        </w:rPr>
        <w:t>this</w:t>
      </w:r>
      <w:r>
        <w:rPr>
          <w:rFonts w:ascii="Tahoma"/>
          <w:color w:val="1F2522"/>
          <w:spacing w:val="-2"/>
          <w:sz w:val="20"/>
        </w:rPr>
        <w:t xml:space="preserve"> </w:t>
      </w:r>
      <w:r>
        <w:rPr>
          <w:rFonts w:ascii="Tahoma"/>
          <w:color w:val="1F2522"/>
          <w:sz w:val="20"/>
        </w:rPr>
        <w:t>matter.</w:t>
      </w:r>
    </w:p>
    <w:p w14:paraId="6908D3B9" w14:textId="77777777" w:rsidR="00B85A26" w:rsidRDefault="00B85A26">
      <w:pPr>
        <w:pStyle w:val="BodyText"/>
        <w:rPr>
          <w:rFonts w:ascii="Tahoma"/>
          <w:sz w:val="20"/>
        </w:rPr>
      </w:pPr>
    </w:p>
    <w:p w14:paraId="12AF4FA1" w14:textId="77777777" w:rsidR="00B85A26" w:rsidRDefault="00210AEB">
      <w:pPr>
        <w:ind w:left="1092"/>
        <w:rPr>
          <w:rFonts w:ascii="Verdana"/>
          <w:b/>
          <w:i/>
          <w:sz w:val="20"/>
        </w:rPr>
      </w:pPr>
      <w:r>
        <w:rPr>
          <w:rFonts w:ascii="Verdana"/>
          <w:b/>
          <w:i/>
          <w:color w:val="303836"/>
          <w:spacing w:val="-1"/>
          <w:w w:val="90"/>
          <w:sz w:val="20"/>
        </w:rPr>
        <w:t>Responsibilities</w:t>
      </w:r>
      <w:r>
        <w:rPr>
          <w:rFonts w:ascii="Verdana"/>
          <w:b/>
          <w:i/>
          <w:color w:val="303836"/>
          <w:spacing w:val="-5"/>
          <w:w w:val="90"/>
          <w:sz w:val="20"/>
        </w:rPr>
        <w:t xml:space="preserve"> </w:t>
      </w:r>
      <w:r>
        <w:rPr>
          <w:rFonts w:ascii="Verdana"/>
          <w:b/>
          <w:i/>
          <w:color w:val="303836"/>
          <w:w w:val="90"/>
          <w:sz w:val="20"/>
        </w:rPr>
        <w:t>of</w:t>
      </w:r>
      <w:r>
        <w:rPr>
          <w:rFonts w:ascii="Verdana"/>
          <w:b/>
          <w:i/>
          <w:color w:val="303836"/>
          <w:spacing w:val="7"/>
          <w:w w:val="90"/>
          <w:sz w:val="20"/>
        </w:rPr>
        <w:t xml:space="preserve"> </w:t>
      </w:r>
      <w:r>
        <w:rPr>
          <w:rFonts w:ascii="Verdana"/>
          <w:b/>
          <w:i/>
          <w:color w:val="303836"/>
          <w:w w:val="90"/>
          <w:sz w:val="20"/>
        </w:rPr>
        <w:t>the</w:t>
      </w:r>
      <w:r>
        <w:rPr>
          <w:rFonts w:ascii="Verdana"/>
          <w:b/>
          <w:i/>
          <w:color w:val="303836"/>
          <w:spacing w:val="3"/>
          <w:w w:val="90"/>
          <w:sz w:val="20"/>
        </w:rPr>
        <w:t xml:space="preserve"> </w:t>
      </w:r>
      <w:r>
        <w:rPr>
          <w:rFonts w:ascii="Verdana"/>
          <w:b/>
          <w:i/>
          <w:color w:val="303836"/>
          <w:w w:val="90"/>
          <w:sz w:val="20"/>
        </w:rPr>
        <w:t>Committee</w:t>
      </w:r>
      <w:r>
        <w:rPr>
          <w:rFonts w:ascii="Verdana"/>
          <w:b/>
          <w:i/>
          <w:color w:val="303836"/>
          <w:spacing w:val="-5"/>
          <w:w w:val="90"/>
          <w:sz w:val="20"/>
        </w:rPr>
        <w:t xml:space="preserve"> </w:t>
      </w:r>
      <w:r>
        <w:rPr>
          <w:rFonts w:ascii="Verdana"/>
          <w:b/>
          <w:i/>
          <w:color w:val="303836"/>
          <w:w w:val="90"/>
          <w:sz w:val="20"/>
        </w:rPr>
        <w:t>for</w:t>
      </w:r>
      <w:r>
        <w:rPr>
          <w:rFonts w:ascii="Verdana"/>
          <w:b/>
          <w:i/>
          <w:color w:val="303836"/>
          <w:spacing w:val="-17"/>
          <w:w w:val="90"/>
          <w:sz w:val="20"/>
        </w:rPr>
        <w:t xml:space="preserve"> </w:t>
      </w:r>
      <w:r>
        <w:rPr>
          <w:rFonts w:ascii="Verdana"/>
          <w:b/>
          <w:i/>
          <w:color w:val="303836"/>
          <w:w w:val="90"/>
          <w:sz w:val="20"/>
        </w:rPr>
        <w:t>the</w:t>
      </w:r>
      <w:r>
        <w:rPr>
          <w:rFonts w:ascii="Verdana"/>
          <w:b/>
          <w:i/>
          <w:color w:val="303836"/>
          <w:spacing w:val="-2"/>
          <w:w w:val="90"/>
          <w:sz w:val="20"/>
        </w:rPr>
        <w:t xml:space="preserve"> </w:t>
      </w:r>
      <w:r>
        <w:rPr>
          <w:rFonts w:ascii="Verdana"/>
          <w:b/>
          <w:i/>
          <w:color w:val="303836"/>
          <w:w w:val="90"/>
          <w:sz w:val="20"/>
        </w:rPr>
        <w:t>Financial</w:t>
      </w:r>
      <w:r>
        <w:rPr>
          <w:rFonts w:ascii="Verdana"/>
          <w:b/>
          <w:i/>
          <w:color w:val="303836"/>
          <w:spacing w:val="-24"/>
          <w:w w:val="90"/>
          <w:sz w:val="20"/>
        </w:rPr>
        <w:t xml:space="preserve"> </w:t>
      </w:r>
      <w:r>
        <w:rPr>
          <w:rFonts w:ascii="Verdana"/>
          <w:b/>
          <w:i/>
          <w:color w:val="303836"/>
          <w:w w:val="90"/>
          <w:sz w:val="20"/>
        </w:rPr>
        <w:t>Report</w:t>
      </w:r>
    </w:p>
    <w:p w14:paraId="6A8E8AC8" w14:textId="77777777" w:rsidR="00B85A26" w:rsidRDefault="00210AEB">
      <w:pPr>
        <w:spacing w:before="1"/>
        <w:ind w:left="1080" w:right="1085" w:hanging="5"/>
        <w:jc w:val="both"/>
        <w:rPr>
          <w:rFonts w:ascii="Tahoma"/>
          <w:sz w:val="20"/>
        </w:rPr>
      </w:pPr>
      <w:r>
        <w:rPr>
          <w:rFonts w:ascii="Tahoma"/>
          <w:color w:val="1D2120"/>
          <w:sz w:val="20"/>
        </w:rPr>
        <w:t>The committee is responsible for the preparation and fair presentation of the financial report in accordance</w:t>
      </w:r>
      <w:r>
        <w:rPr>
          <w:rFonts w:ascii="Tahoma"/>
          <w:color w:val="1D2120"/>
          <w:spacing w:val="1"/>
          <w:sz w:val="20"/>
        </w:rPr>
        <w:t xml:space="preserve"> </w:t>
      </w:r>
      <w:r>
        <w:rPr>
          <w:rFonts w:ascii="Tahoma"/>
          <w:color w:val="1D2120"/>
          <w:sz w:val="20"/>
        </w:rPr>
        <w:t>with the financial reporting requirements of the Australian Charities and Not-for-Profits Commission Act 2012</w:t>
      </w:r>
      <w:r>
        <w:rPr>
          <w:rFonts w:ascii="Tahoma"/>
          <w:color w:val="1D2120"/>
          <w:spacing w:val="1"/>
          <w:sz w:val="20"/>
        </w:rPr>
        <w:t xml:space="preserve"> </w:t>
      </w:r>
      <w:r>
        <w:rPr>
          <w:rFonts w:ascii="Tahoma"/>
          <w:color w:val="1D2120"/>
          <w:sz w:val="20"/>
        </w:rPr>
        <w:t>and the Associations Incorporation Ac</w:t>
      </w:r>
      <w:r>
        <w:rPr>
          <w:rFonts w:ascii="Tahoma"/>
          <w:color w:val="1D2120"/>
          <w:sz w:val="20"/>
        </w:rPr>
        <w:t>t (QLD), and for such internal control as the committee determines is</w:t>
      </w:r>
      <w:r>
        <w:rPr>
          <w:rFonts w:ascii="Tahoma"/>
          <w:color w:val="1D2120"/>
          <w:spacing w:val="1"/>
          <w:sz w:val="20"/>
        </w:rPr>
        <w:t xml:space="preserve"> </w:t>
      </w:r>
      <w:r>
        <w:rPr>
          <w:rFonts w:ascii="Tahoma"/>
          <w:color w:val="1D2120"/>
          <w:sz w:val="20"/>
        </w:rPr>
        <w:t>necessary to enable the preparation and fair presentation of a financial report that is free from material</w:t>
      </w:r>
      <w:r>
        <w:rPr>
          <w:rFonts w:ascii="Tahoma"/>
          <w:color w:val="1D2120"/>
          <w:spacing w:val="1"/>
          <w:sz w:val="20"/>
        </w:rPr>
        <w:t xml:space="preserve"> </w:t>
      </w:r>
      <w:r>
        <w:rPr>
          <w:rFonts w:ascii="Tahoma"/>
          <w:color w:val="1D2120"/>
          <w:sz w:val="20"/>
        </w:rPr>
        <w:t>misstatement,</w:t>
      </w:r>
      <w:r>
        <w:rPr>
          <w:rFonts w:ascii="Tahoma"/>
          <w:color w:val="1D2120"/>
          <w:spacing w:val="10"/>
          <w:sz w:val="20"/>
        </w:rPr>
        <w:t xml:space="preserve"> </w:t>
      </w:r>
      <w:r>
        <w:rPr>
          <w:rFonts w:ascii="Tahoma"/>
          <w:color w:val="1D2120"/>
          <w:sz w:val="20"/>
        </w:rPr>
        <w:t>whether</w:t>
      </w:r>
      <w:r>
        <w:rPr>
          <w:rFonts w:ascii="Tahoma"/>
          <w:color w:val="1D2120"/>
          <w:spacing w:val="6"/>
          <w:sz w:val="20"/>
        </w:rPr>
        <w:t xml:space="preserve"> </w:t>
      </w:r>
      <w:r>
        <w:rPr>
          <w:rFonts w:ascii="Tahoma"/>
          <w:color w:val="1D2120"/>
          <w:sz w:val="20"/>
        </w:rPr>
        <w:t>due</w:t>
      </w:r>
      <w:r>
        <w:rPr>
          <w:rFonts w:ascii="Tahoma"/>
          <w:color w:val="1D2120"/>
          <w:spacing w:val="1"/>
          <w:sz w:val="20"/>
        </w:rPr>
        <w:t xml:space="preserve"> </w:t>
      </w:r>
      <w:r>
        <w:rPr>
          <w:rFonts w:ascii="Tahoma"/>
          <w:color w:val="1D2120"/>
          <w:sz w:val="20"/>
        </w:rPr>
        <w:t>to</w:t>
      </w:r>
      <w:r>
        <w:rPr>
          <w:rFonts w:ascii="Tahoma"/>
          <w:color w:val="1D2120"/>
          <w:spacing w:val="-10"/>
          <w:sz w:val="20"/>
        </w:rPr>
        <w:t xml:space="preserve"> </w:t>
      </w:r>
      <w:r>
        <w:rPr>
          <w:rFonts w:ascii="Tahoma"/>
          <w:color w:val="1D2120"/>
          <w:sz w:val="20"/>
        </w:rPr>
        <w:t>fraud</w:t>
      </w:r>
      <w:r>
        <w:rPr>
          <w:rFonts w:ascii="Tahoma"/>
          <w:color w:val="1D2120"/>
          <w:spacing w:val="-5"/>
          <w:sz w:val="20"/>
        </w:rPr>
        <w:t xml:space="preserve"> </w:t>
      </w:r>
      <w:r>
        <w:rPr>
          <w:rFonts w:ascii="Tahoma"/>
          <w:color w:val="1D2120"/>
          <w:sz w:val="20"/>
        </w:rPr>
        <w:t>or</w:t>
      </w:r>
      <w:r>
        <w:rPr>
          <w:rFonts w:ascii="Tahoma"/>
          <w:color w:val="1D2120"/>
          <w:spacing w:val="-3"/>
          <w:sz w:val="20"/>
        </w:rPr>
        <w:t xml:space="preserve"> </w:t>
      </w:r>
      <w:r>
        <w:rPr>
          <w:rFonts w:ascii="Tahoma"/>
          <w:color w:val="1D2120"/>
          <w:sz w:val="20"/>
        </w:rPr>
        <w:t>error.</w:t>
      </w:r>
    </w:p>
    <w:p w14:paraId="796F1CCE" w14:textId="77777777" w:rsidR="00B85A26" w:rsidRDefault="00B85A26">
      <w:pPr>
        <w:pStyle w:val="BodyText"/>
        <w:spacing w:before="3"/>
        <w:rPr>
          <w:rFonts w:ascii="Tahoma"/>
          <w:sz w:val="20"/>
        </w:rPr>
      </w:pPr>
    </w:p>
    <w:p w14:paraId="36B0F83B" w14:textId="77777777" w:rsidR="00B85A26" w:rsidRDefault="00210AEB">
      <w:pPr>
        <w:spacing w:before="1"/>
        <w:ind w:left="1088" w:right="1068" w:hanging="1"/>
        <w:jc w:val="both"/>
        <w:rPr>
          <w:rFonts w:ascii="Tahoma"/>
          <w:sz w:val="20"/>
        </w:rPr>
      </w:pPr>
      <w:r>
        <w:rPr>
          <w:rFonts w:ascii="Tahoma"/>
          <w:color w:val="1E2321"/>
          <w:sz w:val="20"/>
        </w:rPr>
        <w:t>In preparing the financial report</w:t>
      </w:r>
      <w:r>
        <w:rPr>
          <w:rFonts w:ascii="Tahoma"/>
          <w:color w:val="1E2321"/>
          <w:sz w:val="20"/>
        </w:rPr>
        <w:t>, the committee is responsible for assessing the</w:t>
      </w:r>
      <w:r>
        <w:rPr>
          <w:rFonts w:ascii="Tahoma"/>
          <w:color w:val="1E2321"/>
          <w:spacing w:val="1"/>
          <w:sz w:val="20"/>
        </w:rPr>
        <w:t xml:space="preserve"> </w:t>
      </w:r>
      <w:r>
        <w:rPr>
          <w:rFonts w:ascii="Tahoma"/>
          <w:color w:val="1E2321"/>
          <w:sz w:val="20"/>
        </w:rPr>
        <w:t>association's ability</w:t>
      </w:r>
      <w:r>
        <w:rPr>
          <w:rFonts w:ascii="Tahoma"/>
          <w:color w:val="1E2321"/>
          <w:spacing w:val="1"/>
          <w:sz w:val="20"/>
        </w:rPr>
        <w:t xml:space="preserve"> </w:t>
      </w:r>
      <w:r>
        <w:rPr>
          <w:rFonts w:ascii="Tahoma"/>
          <w:color w:val="1E2321"/>
          <w:sz w:val="20"/>
        </w:rPr>
        <w:t>to</w:t>
      </w:r>
      <w:r>
        <w:rPr>
          <w:rFonts w:ascii="Tahoma"/>
          <w:color w:val="1E2321"/>
          <w:spacing w:val="1"/>
          <w:sz w:val="20"/>
        </w:rPr>
        <w:t xml:space="preserve"> </w:t>
      </w:r>
      <w:r>
        <w:rPr>
          <w:rFonts w:ascii="Tahoma"/>
          <w:color w:val="1E2321"/>
          <w:sz w:val="20"/>
        </w:rPr>
        <w:t>continue as a going concern, disclosing, as applicable, matters relating to going concern and using the going</w:t>
      </w:r>
      <w:r>
        <w:rPr>
          <w:rFonts w:ascii="Tahoma"/>
          <w:color w:val="1E2321"/>
          <w:spacing w:val="1"/>
          <w:sz w:val="20"/>
        </w:rPr>
        <w:t xml:space="preserve"> </w:t>
      </w:r>
      <w:r>
        <w:rPr>
          <w:rFonts w:ascii="Tahoma"/>
          <w:color w:val="1E2321"/>
          <w:sz w:val="20"/>
        </w:rPr>
        <w:t>concern basis of accounting unless the committee either intends to liqui</w:t>
      </w:r>
      <w:r>
        <w:rPr>
          <w:rFonts w:ascii="Tahoma"/>
          <w:color w:val="1E2321"/>
          <w:sz w:val="20"/>
        </w:rPr>
        <w:t>date the association or to cease</w:t>
      </w:r>
      <w:r>
        <w:rPr>
          <w:rFonts w:ascii="Tahoma"/>
          <w:color w:val="1E2321"/>
          <w:spacing w:val="1"/>
          <w:sz w:val="20"/>
        </w:rPr>
        <w:t xml:space="preserve"> </w:t>
      </w:r>
      <w:r>
        <w:rPr>
          <w:rFonts w:ascii="Tahoma"/>
          <w:color w:val="1E2321"/>
          <w:sz w:val="20"/>
        </w:rPr>
        <w:t>operations,</w:t>
      </w:r>
      <w:r>
        <w:rPr>
          <w:rFonts w:ascii="Tahoma"/>
          <w:color w:val="1E2321"/>
          <w:spacing w:val="8"/>
          <w:sz w:val="20"/>
        </w:rPr>
        <w:t xml:space="preserve"> </w:t>
      </w:r>
      <w:r>
        <w:rPr>
          <w:rFonts w:ascii="Tahoma"/>
          <w:color w:val="1E2321"/>
          <w:sz w:val="20"/>
        </w:rPr>
        <w:t>or</w:t>
      </w:r>
      <w:r>
        <w:rPr>
          <w:rFonts w:ascii="Tahoma"/>
          <w:color w:val="1E2321"/>
          <w:spacing w:val="-4"/>
          <w:sz w:val="20"/>
        </w:rPr>
        <w:t xml:space="preserve"> </w:t>
      </w:r>
      <w:r>
        <w:rPr>
          <w:rFonts w:ascii="Tahoma"/>
          <w:color w:val="1E2321"/>
          <w:sz w:val="20"/>
        </w:rPr>
        <w:t>has</w:t>
      </w:r>
      <w:r>
        <w:rPr>
          <w:rFonts w:ascii="Tahoma"/>
          <w:color w:val="1E2321"/>
          <w:spacing w:val="-2"/>
          <w:sz w:val="20"/>
        </w:rPr>
        <w:t xml:space="preserve"> </w:t>
      </w:r>
      <w:r>
        <w:rPr>
          <w:rFonts w:ascii="Tahoma"/>
          <w:color w:val="1E2321"/>
          <w:sz w:val="20"/>
        </w:rPr>
        <w:t>no</w:t>
      </w:r>
      <w:r>
        <w:rPr>
          <w:rFonts w:ascii="Tahoma"/>
          <w:color w:val="1E2321"/>
          <w:spacing w:val="-13"/>
          <w:sz w:val="20"/>
        </w:rPr>
        <w:t xml:space="preserve"> </w:t>
      </w:r>
      <w:r>
        <w:rPr>
          <w:rFonts w:ascii="Tahoma"/>
          <w:color w:val="1E2321"/>
          <w:sz w:val="20"/>
        </w:rPr>
        <w:t>realistic</w:t>
      </w:r>
      <w:r>
        <w:rPr>
          <w:rFonts w:ascii="Tahoma"/>
          <w:color w:val="1E2321"/>
          <w:spacing w:val="-20"/>
          <w:sz w:val="20"/>
        </w:rPr>
        <w:t xml:space="preserve"> </w:t>
      </w:r>
      <w:r>
        <w:rPr>
          <w:rFonts w:ascii="Tahoma"/>
          <w:color w:val="1E2321"/>
          <w:sz w:val="20"/>
        </w:rPr>
        <w:t>alternative</w:t>
      </w:r>
      <w:r>
        <w:rPr>
          <w:rFonts w:ascii="Tahoma"/>
          <w:color w:val="1E2321"/>
          <w:spacing w:val="-11"/>
          <w:sz w:val="20"/>
        </w:rPr>
        <w:t xml:space="preserve"> </w:t>
      </w:r>
      <w:r>
        <w:rPr>
          <w:rFonts w:ascii="Tahoma"/>
          <w:color w:val="1E2321"/>
          <w:sz w:val="20"/>
        </w:rPr>
        <w:t>but</w:t>
      </w:r>
      <w:r>
        <w:rPr>
          <w:rFonts w:ascii="Tahoma"/>
          <w:color w:val="1E2321"/>
          <w:spacing w:val="-2"/>
          <w:sz w:val="20"/>
        </w:rPr>
        <w:t xml:space="preserve"> </w:t>
      </w:r>
      <w:r>
        <w:rPr>
          <w:rFonts w:ascii="Tahoma"/>
          <w:color w:val="1E2321"/>
          <w:sz w:val="20"/>
        </w:rPr>
        <w:t>to</w:t>
      </w:r>
      <w:r>
        <w:rPr>
          <w:rFonts w:ascii="Tahoma"/>
          <w:color w:val="1E2321"/>
          <w:spacing w:val="-5"/>
          <w:sz w:val="20"/>
        </w:rPr>
        <w:t xml:space="preserve"> </w:t>
      </w:r>
      <w:r>
        <w:rPr>
          <w:rFonts w:ascii="Tahoma"/>
          <w:color w:val="1E2321"/>
          <w:sz w:val="20"/>
        </w:rPr>
        <w:t>do</w:t>
      </w:r>
      <w:r>
        <w:rPr>
          <w:rFonts w:ascii="Tahoma"/>
          <w:color w:val="1E2321"/>
          <w:spacing w:val="2"/>
          <w:sz w:val="20"/>
        </w:rPr>
        <w:t xml:space="preserve"> </w:t>
      </w:r>
      <w:r>
        <w:rPr>
          <w:rFonts w:ascii="Tahoma"/>
          <w:color w:val="1E2321"/>
          <w:sz w:val="20"/>
        </w:rPr>
        <w:t>so.</w:t>
      </w:r>
    </w:p>
    <w:p w14:paraId="3E2FD0C4" w14:textId="77777777" w:rsidR="00B85A26" w:rsidRDefault="00210AEB">
      <w:pPr>
        <w:spacing w:before="176"/>
        <w:ind w:left="1965" w:right="2019"/>
        <w:jc w:val="center"/>
        <w:rPr>
          <w:rFonts w:ascii="Microsoft Sans Serif"/>
          <w:sz w:val="14"/>
        </w:rPr>
      </w:pPr>
      <w:r>
        <w:rPr>
          <w:rFonts w:ascii="Microsoft Sans Serif"/>
          <w:color w:val="A2A3A3"/>
          <w:w w:val="120"/>
          <w:sz w:val="14"/>
        </w:rPr>
        <w:t>LIABILITY LIMITED</w:t>
      </w:r>
      <w:r>
        <w:rPr>
          <w:rFonts w:ascii="Microsoft Sans Serif"/>
          <w:color w:val="A2A3A3"/>
          <w:spacing w:val="-5"/>
          <w:w w:val="120"/>
          <w:sz w:val="14"/>
        </w:rPr>
        <w:t xml:space="preserve"> </w:t>
      </w:r>
      <w:r>
        <w:rPr>
          <w:rFonts w:ascii="Microsoft Sans Serif"/>
          <w:color w:val="A2A3A3"/>
          <w:w w:val="120"/>
          <w:sz w:val="14"/>
        </w:rPr>
        <w:t>BY</w:t>
      </w:r>
      <w:r>
        <w:rPr>
          <w:rFonts w:ascii="Microsoft Sans Serif"/>
          <w:color w:val="A2A3A3"/>
          <w:spacing w:val="8"/>
          <w:w w:val="120"/>
          <w:sz w:val="14"/>
        </w:rPr>
        <w:t xml:space="preserve"> </w:t>
      </w:r>
      <w:r>
        <w:rPr>
          <w:rFonts w:ascii="Microsoft Sans Serif"/>
          <w:color w:val="A2A3A3"/>
          <w:w w:val="120"/>
          <w:sz w:val="14"/>
        </w:rPr>
        <w:t>A</w:t>
      </w:r>
      <w:r>
        <w:rPr>
          <w:rFonts w:ascii="Microsoft Sans Serif"/>
          <w:color w:val="A2A3A3"/>
          <w:spacing w:val="-1"/>
          <w:w w:val="120"/>
          <w:sz w:val="14"/>
        </w:rPr>
        <w:t xml:space="preserve"> </w:t>
      </w:r>
      <w:r>
        <w:rPr>
          <w:rFonts w:ascii="Microsoft Sans Serif"/>
          <w:color w:val="A2A3A3"/>
          <w:w w:val="120"/>
          <w:sz w:val="14"/>
        </w:rPr>
        <w:t>SCHEME</w:t>
      </w:r>
      <w:r>
        <w:rPr>
          <w:rFonts w:ascii="Microsoft Sans Serif"/>
          <w:color w:val="A2A3A3"/>
          <w:spacing w:val="8"/>
          <w:w w:val="120"/>
          <w:sz w:val="14"/>
        </w:rPr>
        <w:t xml:space="preserve"> </w:t>
      </w:r>
      <w:r>
        <w:rPr>
          <w:rFonts w:ascii="Microsoft Sans Serif"/>
          <w:color w:val="A2A3A3"/>
          <w:w w:val="120"/>
          <w:sz w:val="14"/>
        </w:rPr>
        <w:t>APPROVED</w:t>
      </w:r>
      <w:r>
        <w:rPr>
          <w:rFonts w:ascii="Microsoft Sans Serif"/>
          <w:color w:val="A2A3A3"/>
          <w:spacing w:val="13"/>
          <w:w w:val="120"/>
          <w:sz w:val="14"/>
        </w:rPr>
        <w:t xml:space="preserve"> </w:t>
      </w:r>
      <w:r>
        <w:rPr>
          <w:rFonts w:ascii="Microsoft Sans Serif"/>
          <w:color w:val="A2A3A3"/>
          <w:w w:val="120"/>
          <w:sz w:val="14"/>
        </w:rPr>
        <w:t>UNDER</w:t>
      </w:r>
      <w:r>
        <w:rPr>
          <w:rFonts w:ascii="Microsoft Sans Serif"/>
          <w:color w:val="A2A3A3"/>
          <w:spacing w:val="6"/>
          <w:w w:val="120"/>
          <w:sz w:val="14"/>
        </w:rPr>
        <w:t xml:space="preserve"> </w:t>
      </w:r>
      <w:r>
        <w:rPr>
          <w:rFonts w:ascii="Microsoft Sans Serif"/>
          <w:color w:val="A2A3A3"/>
          <w:w w:val="120"/>
          <w:sz w:val="14"/>
        </w:rPr>
        <w:t>PROFESSIONAL</w:t>
      </w:r>
      <w:r>
        <w:rPr>
          <w:rFonts w:ascii="Microsoft Sans Serif"/>
          <w:color w:val="A2A3A3"/>
          <w:spacing w:val="-3"/>
          <w:w w:val="120"/>
          <w:sz w:val="14"/>
        </w:rPr>
        <w:t xml:space="preserve"> </w:t>
      </w:r>
      <w:r>
        <w:rPr>
          <w:rFonts w:ascii="Microsoft Sans Serif"/>
          <w:color w:val="A2A3A3"/>
          <w:w w:val="120"/>
          <w:sz w:val="14"/>
        </w:rPr>
        <w:t>STANDARDS</w:t>
      </w:r>
      <w:r>
        <w:rPr>
          <w:rFonts w:ascii="Microsoft Sans Serif"/>
          <w:color w:val="A2A3A3"/>
          <w:spacing w:val="-1"/>
          <w:w w:val="120"/>
          <w:sz w:val="14"/>
        </w:rPr>
        <w:t xml:space="preserve"> </w:t>
      </w:r>
      <w:r>
        <w:rPr>
          <w:rFonts w:ascii="Microsoft Sans Serif"/>
          <w:color w:val="A2A3A3"/>
          <w:w w:val="120"/>
          <w:sz w:val="14"/>
        </w:rPr>
        <w:t>LEGISLATION</w:t>
      </w:r>
    </w:p>
    <w:p w14:paraId="4B68C72B" w14:textId="77777777" w:rsidR="00B85A26" w:rsidRDefault="00B85A26">
      <w:pPr>
        <w:jc w:val="center"/>
        <w:rPr>
          <w:rFonts w:ascii="Microsoft Sans Serif"/>
          <w:sz w:val="14"/>
        </w:rPr>
        <w:sectPr w:rsidR="00B85A26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0DAD9FE8" w14:textId="77777777" w:rsidR="00B85A26" w:rsidRDefault="00B85A26">
      <w:pPr>
        <w:pStyle w:val="BodyText"/>
        <w:spacing w:before="10"/>
        <w:rPr>
          <w:rFonts w:ascii="Microsoft Sans Serif"/>
          <w:sz w:val="9"/>
        </w:rPr>
      </w:pPr>
    </w:p>
    <w:p w14:paraId="58DC2E3E" w14:textId="77777777" w:rsidR="00B85A26" w:rsidRDefault="00210AEB">
      <w:pPr>
        <w:spacing w:before="110"/>
        <w:ind w:left="1100"/>
        <w:jc w:val="both"/>
        <w:rPr>
          <w:rFonts w:ascii="Verdana"/>
          <w:b/>
          <w:i/>
          <w:sz w:val="20"/>
        </w:rPr>
      </w:pPr>
      <w:r>
        <w:rPr>
          <w:rFonts w:ascii="Verdana"/>
          <w:b/>
          <w:i/>
          <w:color w:val="282E2C"/>
          <w:w w:val="90"/>
          <w:sz w:val="20"/>
        </w:rPr>
        <w:t>Auditor's</w:t>
      </w:r>
      <w:r>
        <w:rPr>
          <w:rFonts w:ascii="Verdana"/>
          <w:b/>
          <w:i/>
          <w:color w:val="282E2C"/>
          <w:spacing w:val="-6"/>
          <w:w w:val="90"/>
          <w:sz w:val="20"/>
        </w:rPr>
        <w:t xml:space="preserve"> </w:t>
      </w:r>
      <w:r>
        <w:rPr>
          <w:rFonts w:ascii="Verdana"/>
          <w:b/>
          <w:i/>
          <w:color w:val="282E2C"/>
          <w:w w:val="90"/>
          <w:sz w:val="20"/>
        </w:rPr>
        <w:t>Responsibilities</w:t>
      </w:r>
      <w:r>
        <w:rPr>
          <w:rFonts w:ascii="Verdana"/>
          <w:b/>
          <w:i/>
          <w:color w:val="282E2C"/>
          <w:spacing w:val="-11"/>
          <w:w w:val="90"/>
          <w:sz w:val="20"/>
        </w:rPr>
        <w:t xml:space="preserve"> </w:t>
      </w:r>
      <w:r>
        <w:rPr>
          <w:rFonts w:ascii="Verdana"/>
          <w:b/>
          <w:i/>
          <w:color w:val="282E2C"/>
          <w:w w:val="90"/>
          <w:sz w:val="20"/>
        </w:rPr>
        <w:t>for</w:t>
      </w:r>
      <w:r>
        <w:rPr>
          <w:rFonts w:ascii="Verdana"/>
          <w:b/>
          <w:i/>
          <w:color w:val="282E2C"/>
          <w:spacing w:val="-14"/>
          <w:w w:val="90"/>
          <w:sz w:val="20"/>
        </w:rPr>
        <w:t xml:space="preserve"> </w:t>
      </w:r>
      <w:r>
        <w:rPr>
          <w:rFonts w:ascii="Verdana"/>
          <w:b/>
          <w:i/>
          <w:color w:val="282E2C"/>
          <w:w w:val="90"/>
          <w:sz w:val="20"/>
        </w:rPr>
        <w:t>the</w:t>
      </w:r>
      <w:r>
        <w:rPr>
          <w:rFonts w:ascii="Verdana"/>
          <w:b/>
          <w:i/>
          <w:color w:val="282E2C"/>
          <w:spacing w:val="-10"/>
          <w:w w:val="90"/>
          <w:sz w:val="20"/>
        </w:rPr>
        <w:t xml:space="preserve"> </w:t>
      </w:r>
      <w:r>
        <w:rPr>
          <w:rFonts w:ascii="Verdana"/>
          <w:b/>
          <w:i/>
          <w:color w:val="282E2C"/>
          <w:w w:val="90"/>
          <w:sz w:val="20"/>
        </w:rPr>
        <w:t>Audit</w:t>
      </w:r>
      <w:r>
        <w:rPr>
          <w:rFonts w:ascii="Verdana"/>
          <w:b/>
          <w:i/>
          <w:color w:val="282E2C"/>
          <w:spacing w:val="-18"/>
          <w:w w:val="90"/>
          <w:sz w:val="20"/>
        </w:rPr>
        <w:t xml:space="preserve"> </w:t>
      </w:r>
      <w:r>
        <w:rPr>
          <w:rFonts w:ascii="Verdana"/>
          <w:b/>
          <w:i/>
          <w:color w:val="282E2C"/>
          <w:w w:val="90"/>
          <w:sz w:val="20"/>
        </w:rPr>
        <w:t>of</w:t>
      </w:r>
      <w:r>
        <w:rPr>
          <w:rFonts w:ascii="Verdana"/>
          <w:b/>
          <w:i/>
          <w:color w:val="282E2C"/>
          <w:spacing w:val="-39"/>
          <w:w w:val="90"/>
          <w:sz w:val="20"/>
        </w:rPr>
        <w:t xml:space="preserve"> </w:t>
      </w:r>
      <w:r>
        <w:rPr>
          <w:rFonts w:ascii="Verdana"/>
          <w:b/>
          <w:i/>
          <w:color w:val="282E2C"/>
          <w:w w:val="90"/>
          <w:sz w:val="20"/>
        </w:rPr>
        <w:t>the</w:t>
      </w:r>
      <w:r>
        <w:rPr>
          <w:rFonts w:ascii="Verdana"/>
          <w:b/>
          <w:i/>
          <w:color w:val="282E2C"/>
          <w:spacing w:val="11"/>
          <w:w w:val="90"/>
          <w:sz w:val="20"/>
        </w:rPr>
        <w:t xml:space="preserve"> </w:t>
      </w:r>
      <w:r>
        <w:rPr>
          <w:rFonts w:ascii="Verdana"/>
          <w:b/>
          <w:i/>
          <w:color w:val="282E2C"/>
          <w:w w:val="90"/>
          <w:sz w:val="20"/>
        </w:rPr>
        <w:t>Financial</w:t>
      </w:r>
      <w:r>
        <w:rPr>
          <w:rFonts w:ascii="Verdana"/>
          <w:b/>
          <w:i/>
          <w:color w:val="282E2C"/>
          <w:spacing w:val="-23"/>
          <w:w w:val="90"/>
          <w:sz w:val="20"/>
        </w:rPr>
        <w:t xml:space="preserve"> </w:t>
      </w:r>
      <w:r>
        <w:rPr>
          <w:rFonts w:ascii="Verdana"/>
          <w:b/>
          <w:i/>
          <w:color w:val="282E2C"/>
          <w:w w:val="90"/>
          <w:sz w:val="20"/>
        </w:rPr>
        <w:t>Report</w:t>
      </w:r>
    </w:p>
    <w:p w14:paraId="11E6EBC0" w14:textId="77777777" w:rsidR="00B85A26" w:rsidRDefault="00210AEB">
      <w:pPr>
        <w:spacing w:before="116" w:line="242" w:lineRule="auto"/>
        <w:ind w:left="1090" w:right="1062" w:firstLine="9"/>
        <w:jc w:val="both"/>
        <w:rPr>
          <w:rFonts w:ascii="Tahoma"/>
          <w:sz w:val="20"/>
        </w:rPr>
      </w:pPr>
      <w:r>
        <w:rPr>
          <w:rFonts w:ascii="Tahoma"/>
          <w:color w:val="121817"/>
          <w:sz w:val="20"/>
        </w:rPr>
        <w:t xml:space="preserve">Our objectives are to obtain reasonable assurance about whether the financial report </w:t>
      </w:r>
      <w:proofErr w:type="gramStart"/>
      <w:r>
        <w:rPr>
          <w:rFonts w:ascii="Tahoma"/>
          <w:color w:val="121817"/>
          <w:sz w:val="20"/>
        </w:rPr>
        <w:t>as a whole is</w:t>
      </w:r>
      <w:proofErr w:type="gramEnd"/>
      <w:r>
        <w:rPr>
          <w:rFonts w:ascii="Tahoma"/>
          <w:color w:val="121817"/>
          <w:sz w:val="20"/>
        </w:rPr>
        <w:t xml:space="preserve"> free from</w:t>
      </w:r>
      <w:r>
        <w:rPr>
          <w:rFonts w:ascii="Tahoma"/>
          <w:color w:val="121817"/>
          <w:spacing w:val="1"/>
          <w:sz w:val="20"/>
        </w:rPr>
        <w:t xml:space="preserve"> </w:t>
      </w:r>
      <w:r>
        <w:rPr>
          <w:rFonts w:ascii="Tahoma"/>
          <w:color w:val="121817"/>
          <w:sz w:val="20"/>
        </w:rPr>
        <w:t>material misstatement, whether due to fraud or error, and to issue an auditor's report that includes our</w:t>
      </w:r>
      <w:r>
        <w:rPr>
          <w:rFonts w:ascii="Tahoma"/>
          <w:color w:val="121817"/>
          <w:spacing w:val="1"/>
          <w:sz w:val="20"/>
        </w:rPr>
        <w:t xml:space="preserve"> </w:t>
      </w:r>
      <w:r>
        <w:rPr>
          <w:rFonts w:ascii="Tahoma"/>
          <w:color w:val="121817"/>
          <w:sz w:val="20"/>
        </w:rPr>
        <w:t>opinion.</w:t>
      </w:r>
      <w:r>
        <w:rPr>
          <w:rFonts w:ascii="Tahoma"/>
          <w:color w:val="121817"/>
          <w:spacing w:val="1"/>
          <w:sz w:val="20"/>
        </w:rPr>
        <w:t xml:space="preserve"> </w:t>
      </w:r>
      <w:r>
        <w:rPr>
          <w:rFonts w:ascii="Tahoma"/>
          <w:color w:val="121817"/>
          <w:sz w:val="20"/>
        </w:rPr>
        <w:t xml:space="preserve">Reasonable assurance is a high level of </w:t>
      </w:r>
      <w:proofErr w:type="gramStart"/>
      <w:r>
        <w:rPr>
          <w:rFonts w:ascii="Tahoma"/>
          <w:color w:val="121817"/>
          <w:sz w:val="20"/>
        </w:rPr>
        <w:t>assurance, but</w:t>
      </w:r>
      <w:proofErr w:type="gramEnd"/>
      <w:r>
        <w:rPr>
          <w:rFonts w:ascii="Tahoma"/>
          <w:color w:val="121817"/>
          <w:sz w:val="20"/>
        </w:rPr>
        <w:t xml:space="preserve"> is not a guarantee that an audit conducted in</w:t>
      </w:r>
      <w:r>
        <w:rPr>
          <w:rFonts w:ascii="Tahoma"/>
          <w:color w:val="121817"/>
          <w:spacing w:val="-60"/>
          <w:sz w:val="20"/>
        </w:rPr>
        <w:t xml:space="preserve"> </w:t>
      </w:r>
      <w:r>
        <w:rPr>
          <w:rFonts w:ascii="Tahoma"/>
          <w:color w:val="121817"/>
          <w:sz w:val="20"/>
        </w:rPr>
        <w:t>accordance with the Australian Auditing S</w:t>
      </w:r>
      <w:r>
        <w:rPr>
          <w:rFonts w:ascii="Tahoma"/>
          <w:color w:val="121817"/>
          <w:sz w:val="20"/>
        </w:rPr>
        <w:t>tandards will always detect a material misstatement when it exists.</w:t>
      </w:r>
      <w:r>
        <w:rPr>
          <w:rFonts w:ascii="Tahoma"/>
          <w:color w:val="121817"/>
          <w:spacing w:val="1"/>
          <w:sz w:val="20"/>
        </w:rPr>
        <w:t xml:space="preserve"> </w:t>
      </w:r>
      <w:r>
        <w:rPr>
          <w:rFonts w:ascii="Tahoma"/>
          <w:color w:val="121817"/>
          <w:sz w:val="20"/>
        </w:rPr>
        <w:t>Misstatements can arise from fraud or error and are considered material if, individually or in the aggregate,</w:t>
      </w:r>
      <w:r>
        <w:rPr>
          <w:rFonts w:ascii="Tahoma"/>
          <w:color w:val="121817"/>
          <w:spacing w:val="1"/>
          <w:sz w:val="20"/>
        </w:rPr>
        <w:t xml:space="preserve"> </w:t>
      </w:r>
      <w:r>
        <w:rPr>
          <w:rFonts w:ascii="Tahoma"/>
          <w:color w:val="121817"/>
          <w:sz w:val="20"/>
        </w:rPr>
        <w:t>they could reasonably be expected to influence the economic decisions of users</w:t>
      </w:r>
      <w:r>
        <w:rPr>
          <w:rFonts w:ascii="Tahoma"/>
          <w:color w:val="121817"/>
          <w:sz w:val="20"/>
        </w:rPr>
        <w:t xml:space="preserve"> taken </w:t>
      </w:r>
      <w:proofErr w:type="gramStart"/>
      <w:r>
        <w:rPr>
          <w:rFonts w:ascii="Tahoma"/>
          <w:color w:val="121817"/>
          <w:sz w:val="20"/>
        </w:rPr>
        <w:t>on the basis of</w:t>
      </w:r>
      <w:proofErr w:type="gramEnd"/>
      <w:r>
        <w:rPr>
          <w:rFonts w:ascii="Tahoma"/>
          <w:color w:val="121817"/>
          <w:sz w:val="20"/>
        </w:rPr>
        <w:t xml:space="preserve"> this</w:t>
      </w:r>
      <w:r>
        <w:rPr>
          <w:rFonts w:ascii="Tahoma"/>
          <w:color w:val="121817"/>
          <w:spacing w:val="1"/>
          <w:sz w:val="20"/>
        </w:rPr>
        <w:t xml:space="preserve"> </w:t>
      </w:r>
      <w:r>
        <w:rPr>
          <w:rFonts w:ascii="Tahoma"/>
          <w:color w:val="121817"/>
          <w:sz w:val="20"/>
        </w:rPr>
        <w:t>financial</w:t>
      </w:r>
      <w:r>
        <w:rPr>
          <w:rFonts w:ascii="Tahoma"/>
          <w:color w:val="121817"/>
          <w:spacing w:val="1"/>
          <w:sz w:val="20"/>
        </w:rPr>
        <w:t xml:space="preserve"> </w:t>
      </w:r>
      <w:r>
        <w:rPr>
          <w:rFonts w:ascii="Tahoma"/>
          <w:color w:val="121817"/>
          <w:sz w:val="20"/>
        </w:rPr>
        <w:t>report.</w:t>
      </w:r>
    </w:p>
    <w:p w14:paraId="62EED574" w14:textId="77777777" w:rsidR="00B85A26" w:rsidRDefault="00B85A26">
      <w:pPr>
        <w:pStyle w:val="BodyText"/>
        <w:spacing w:before="5"/>
        <w:rPr>
          <w:rFonts w:ascii="Tahoma"/>
          <w:sz w:val="19"/>
        </w:rPr>
      </w:pPr>
    </w:p>
    <w:p w14:paraId="7F7F9F86" w14:textId="77777777" w:rsidR="00B85A26" w:rsidRDefault="00210AEB">
      <w:pPr>
        <w:ind w:left="1094" w:right="1071" w:hanging="2"/>
        <w:jc w:val="both"/>
        <w:rPr>
          <w:rFonts w:ascii="Tahoma"/>
          <w:sz w:val="20"/>
        </w:rPr>
      </w:pPr>
      <w:r>
        <w:rPr>
          <w:rFonts w:ascii="Tahoma"/>
          <w:color w:val="131817"/>
          <w:sz w:val="20"/>
        </w:rPr>
        <w:t>As part of an audit in accordance with Australian Auditing Standards, we exercise professional judgement and</w:t>
      </w:r>
      <w:r>
        <w:rPr>
          <w:rFonts w:ascii="Tahoma"/>
          <w:color w:val="131817"/>
          <w:spacing w:val="-60"/>
          <w:sz w:val="20"/>
        </w:rPr>
        <w:t xml:space="preserve"> </w:t>
      </w:r>
      <w:r>
        <w:rPr>
          <w:rFonts w:ascii="Tahoma"/>
          <w:color w:val="131817"/>
          <w:sz w:val="20"/>
        </w:rPr>
        <w:t>maintain</w:t>
      </w:r>
      <w:r>
        <w:rPr>
          <w:rFonts w:ascii="Tahoma"/>
          <w:color w:val="131817"/>
          <w:spacing w:val="-1"/>
          <w:sz w:val="20"/>
        </w:rPr>
        <w:t xml:space="preserve"> </w:t>
      </w:r>
      <w:r>
        <w:rPr>
          <w:rFonts w:ascii="Tahoma"/>
          <w:color w:val="131817"/>
          <w:sz w:val="20"/>
        </w:rPr>
        <w:t>professional</w:t>
      </w:r>
      <w:r>
        <w:rPr>
          <w:rFonts w:ascii="Tahoma"/>
          <w:color w:val="131817"/>
          <w:spacing w:val="-3"/>
          <w:sz w:val="20"/>
        </w:rPr>
        <w:t xml:space="preserve"> </w:t>
      </w:r>
      <w:proofErr w:type="spellStart"/>
      <w:r>
        <w:rPr>
          <w:rFonts w:ascii="Tahoma"/>
          <w:color w:val="131817"/>
          <w:sz w:val="20"/>
        </w:rPr>
        <w:t>scepticism</w:t>
      </w:r>
      <w:proofErr w:type="spellEnd"/>
      <w:r>
        <w:rPr>
          <w:rFonts w:ascii="Tahoma"/>
          <w:color w:val="131817"/>
          <w:spacing w:val="-3"/>
          <w:sz w:val="20"/>
        </w:rPr>
        <w:t xml:space="preserve"> </w:t>
      </w:r>
      <w:r>
        <w:rPr>
          <w:rFonts w:ascii="Tahoma"/>
          <w:color w:val="131817"/>
          <w:sz w:val="20"/>
        </w:rPr>
        <w:t>throughout</w:t>
      </w:r>
      <w:r>
        <w:rPr>
          <w:rFonts w:ascii="Tahoma"/>
          <w:color w:val="131817"/>
          <w:spacing w:val="2"/>
          <w:sz w:val="20"/>
        </w:rPr>
        <w:t xml:space="preserve"> </w:t>
      </w:r>
      <w:r>
        <w:rPr>
          <w:rFonts w:ascii="Tahoma"/>
          <w:color w:val="131817"/>
          <w:sz w:val="20"/>
        </w:rPr>
        <w:t>the</w:t>
      </w:r>
      <w:r>
        <w:rPr>
          <w:rFonts w:ascii="Tahoma"/>
          <w:color w:val="131817"/>
          <w:spacing w:val="-8"/>
          <w:sz w:val="20"/>
        </w:rPr>
        <w:t xml:space="preserve"> </w:t>
      </w:r>
      <w:r>
        <w:rPr>
          <w:rFonts w:ascii="Tahoma"/>
          <w:color w:val="131817"/>
          <w:sz w:val="20"/>
        </w:rPr>
        <w:t>audit.</w:t>
      </w:r>
      <w:r>
        <w:rPr>
          <w:rFonts w:ascii="Tahoma"/>
          <w:color w:val="131817"/>
          <w:spacing w:val="17"/>
          <w:sz w:val="20"/>
        </w:rPr>
        <w:t xml:space="preserve"> </w:t>
      </w:r>
      <w:proofErr w:type="gramStart"/>
      <w:r>
        <w:rPr>
          <w:rFonts w:ascii="Tahoma"/>
          <w:color w:val="131817"/>
          <w:sz w:val="20"/>
        </w:rPr>
        <w:t>We</w:t>
      </w:r>
      <w:proofErr w:type="gramEnd"/>
      <w:r>
        <w:rPr>
          <w:rFonts w:ascii="Tahoma"/>
          <w:color w:val="131817"/>
          <w:spacing w:val="1"/>
          <w:sz w:val="20"/>
        </w:rPr>
        <w:t xml:space="preserve"> </w:t>
      </w:r>
      <w:r>
        <w:rPr>
          <w:rFonts w:ascii="Tahoma"/>
          <w:color w:val="131817"/>
          <w:sz w:val="20"/>
        </w:rPr>
        <w:t>also:</w:t>
      </w:r>
    </w:p>
    <w:p w14:paraId="5E17D675" w14:textId="77777777" w:rsidR="00B85A26" w:rsidRDefault="00B85A26">
      <w:pPr>
        <w:pStyle w:val="BodyText"/>
        <w:spacing w:before="2"/>
        <w:rPr>
          <w:rFonts w:ascii="Tahoma"/>
          <w:sz w:val="20"/>
        </w:rPr>
      </w:pPr>
    </w:p>
    <w:p w14:paraId="538B2D3B" w14:textId="77777777" w:rsidR="00B85A26" w:rsidRDefault="00210AEB">
      <w:pPr>
        <w:ind w:left="1784" w:right="1069" w:firstLine="13"/>
        <w:jc w:val="both"/>
        <w:rPr>
          <w:rFonts w:ascii="Tahoma"/>
          <w:sz w:val="20"/>
        </w:rPr>
      </w:pPr>
      <w:r>
        <w:rPr>
          <w:rFonts w:ascii="Tahoma"/>
          <w:color w:val="121A17"/>
          <w:sz w:val="20"/>
        </w:rPr>
        <w:t>Identify and assess the risks of ma</w:t>
      </w:r>
      <w:r>
        <w:rPr>
          <w:rFonts w:ascii="Tahoma"/>
          <w:color w:val="121A17"/>
          <w:sz w:val="20"/>
        </w:rPr>
        <w:t>terial misstatement of the financial report, whether due to fraud or</w:t>
      </w:r>
      <w:r>
        <w:rPr>
          <w:rFonts w:ascii="Tahoma"/>
          <w:color w:val="121A17"/>
          <w:spacing w:val="1"/>
          <w:sz w:val="20"/>
        </w:rPr>
        <w:t xml:space="preserve"> </w:t>
      </w:r>
      <w:r>
        <w:rPr>
          <w:rFonts w:ascii="Tahoma"/>
          <w:color w:val="121A17"/>
          <w:sz w:val="20"/>
        </w:rPr>
        <w:t>error, design and perform audit procedures responsive to those risks,</w:t>
      </w:r>
      <w:r>
        <w:rPr>
          <w:rFonts w:ascii="Tahoma"/>
          <w:color w:val="121A17"/>
          <w:spacing w:val="62"/>
          <w:sz w:val="20"/>
        </w:rPr>
        <w:t xml:space="preserve"> </w:t>
      </w:r>
      <w:r>
        <w:rPr>
          <w:rFonts w:ascii="Tahoma"/>
          <w:color w:val="121A17"/>
          <w:sz w:val="20"/>
        </w:rPr>
        <w:t>and obtain audit evidence that</w:t>
      </w:r>
      <w:r>
        <w:rPr>
          <w:rFonts w:ascii="Tahoma"/>
          <w:color w:val="121A17"/>
          <w:spacing w:val="1"/>
          <w:sz w:val="20"/>
        </w:rPr>
        <w:t xml:space="preserve"> </w:t>
      </w:r>
      <w:r>
        <w:rPr>
          <w:rFonts w:ascii="Tahoma"/>
          <w:color w:val="121A17"/>
          <w:sz w:val="20"/>
        </w:rPr>
        <w:t>is sufficient and appropriate to provide a basis for our opinion.</w:t>
      </w:r>
      <w:r>
        <w:rPr>
          <w:rFonts w:ascii="Tahoma"/>
          <w:color w:val="121A17"/>
          <w:spacing w:val="1"/>
          <w:sz w:val="20"/>
        </w:rPr>
        <w:t xml:space="preserve"> </w:t>
      </w:r>
      <w:r>
        <w:rPr>
          <w:rFonts w:ascii="Tahoma"/>
          <w:color w:val="121A17"/>
          <w:sz w:val="20"/>
        </w:rPr>
        <w:t>The risk of not detecting a material</w:t>
      </w:r>
      <w:r>
        <w:rPr>
          <w:rFonts w:ascii="Tahoma"/>
          <w:color w:val="121A17"/>
          <w:spacing w:val="1"/>
          <w:sz w:val="20"/>
        </w:rPr>
        <w:t xml:space="preserve"> </w:t>
      </w:r>
      <w:r>
        <w:rPr>
          <w:rFonts w:ascii="Tahoma"/>
          <w:color w:val="121A17"/>
          <w:sz w:val="20"/>
        </w:rPr>
        <w:t>misstatement resulting from fraud is higher than for one resulting from error, as fraud may involve</w:t>
      </w:r>
      <w:r>
        <w:rPr>
          <w:rFonts w:ascii="Tahoma"/>
          <w:color w:val="121A17"/>
          <w:spacing w:val="1"/>
          <w:sz w:val="20"/>
        </w:rPr>
        <w:t xml:space="preserve"> </w:t>
      </w:r>
      <w:r>
        <w:rPr>
          <w:rFonts w:ascii="Tahoma"/>
          <w:color w:val="121A17"/>
          <w:sz w:val="20"/>
        </w:rPr>
        <w:t>collusion,</w:t>
      </w:r>
      <w:r>
        <w:rPr>
          <w:rFonts w:ascii="Tahoma"/>
          <w:color w:val="121A17"/>
          <w:spacing w:val="8"/>
          <w:sz w:val="20"/>
        </w:rPr>
        <w:t xml:space="preserve"> </w:t>
      </w:r>
      <w:r>
        <w:rPr>
          <w:rFonts w:ascii="Tahoma"/>
          <w:color w:val="121A17"/>
          <w:sz w:val="20"/>
        </w:rPr>
        <w:t>forgery,</w:t>
      </w:r>
      <w:r>
        <w:rPr>
          <w:rFonts w:ascii="Tahoma"/>
          <w:color w:val="121A17"/>
          <w:spacing w:val="1"/>
          <w:sz w:val="20"/>
        </w:rPr>
        <w:t xml:space="preserve"> </w:t>
      </w:r>
      <w:r>
        <w:rPr>
          <w:rFonts w:ascii="Tahoma"/>
          <w:color w:val="121A17"/>
          <w:sz w:val="20"/>
        </w:rPr>
        <w:t>intentional</w:t>
      </w:r>
      <w:r>
        <w:rPr>
          <w:rFonts w:ascii="Tahoma"/>
          <w:color w:val="121A17"/>
          <w:spacing w:val="-12"/>
          <w:sz w:val="20"/>
        </w:rPr>
        <w:t xml:space="preserve"> </w:t>
      </w:r>
      <w:r>
        <w:rPr>
          <w:rFonts w:ascii="Tahoma"/>
          <w:color w:val="121A17"/>
          <w:sz w:val="20"/>
        </w:rPr>
        <w:t>omissions,</w:t>
      </w:r>
      <w:r>
        <w:rPr>
          <w:rFonts w:ascii="Tahoma"/>
          <w:color w:val="121A17"/>
          <w:spacing w:val="-1"/>
          <w:sz w:val="20"/>
        </w:rPr>
        <w:t xml:space="preserve"> </w:t>
      </w:r>
      <w:r>
        <w:rPr>
          <w:rFonts w:ascii="Tahoma"/>
          <w:color w:val="121A17"/>
          <w:sz w:val="20"/>
        </w:rPr>
        <w:t>misreprese</w:t>
      </w:r>
      <w:r>
        <w:rPr>
          <w:rFonts w:ascii="Tahoma"/>
          <w:color w:val="121A17"/>
          <w:sz w:val="20"/>
        </w:rPr>
        <w:t>ntations,</w:t>
      </w:r>
      <w:r>
        <w:rPr>
          <w:rFonts w:ascii="Tahoma"/>
          <w:color w:val="121A17"/>
          <w:spacing w:val="3"/>
          <w:sz w:val="20"/>
        </w:rPr>
        <w:t xml:space="preserve"> </w:t>
      </w:r>
      <w:r>
        <w:rPr>
          <w:rFonts w:ascii="Tahoma"/>
          <w:color w:val="121A17"/>
          <w:sz w:val="20"/>
        </w:rPr>
        <w:t>or</w:t>
      </w:r>
      <w:r>
        <w:rPr>
          <w:rFonts w:ascii="Tahoma"/>
          <w:color w:val="121A17"/>
          <w:spacing w:val="-4"/>
          <w:sz w:val="20"/>
        </w:rPr>
        <w:t xml:space="preserve"> </w:t>
      </w:r>
      <w:r>
        <w:rPr>
          <w:rFonts w:ascii="Tahoma"/>
          <w:color w:val="121A17"/>
          <w:sz w:val="20"/>
        </w:rPr>
        <w:t>the</w:t>
      </w:r>
      <w:r>
        <w:rPr>
          <w:rFonts w:ascii="Tahoma"/>
          <w:color w:val="121A17"/>
          <w:spacing w:val="-7"/>
          <w:sz w:val="20"/>
        </w:rPr>
        <w:t xml:space="preserve"> </w:t>
      </w:r>
      <w:r>
        <w:rPr>
          <w:rFonts w:ascii="Tahoma"/>
          <w:color w:val="121A17"/>
          <w:sz w:val="20"/>
        </w:rPr>
        <w:t>override</w:t>
      </w:r>
      <w:r>
        <w:rPr>
          <w:rFonts w:ascii="Tahoma"/>
          <w:color w:val="121A17"/>
          <w:spacing w:val="-7"/>
          <w:sz w:val="20"/>
        </w:rPr>
        <w:t xml:space="preserve"> </w:t>
      </w:r>
      <w:r>
        <w:rPr>
          <w:rFonts w:ascii="Tahoma"/>
          <w:color w:val="121A17"/>
          <w:sz w:val="20"/>
        </w:rPr>
        <w:t>of</w:t>
      </w:r>
      <w:r>
        <w:rPr>
          <w:rFonts w:ascii="Tahoma"/>
          <w:color w:val="121A17"/>
          <w:spacing w:val="-3"/>
          <w:sz w:val="20"/>
        </w:rPr>
        <w:t xml:space="preserve"> </w:t>
      </w:r>
      <w:r>
        <w:rPr>
          <w:rFonts w:ascii="Tahoma"/>
          <w:color w:val="121A17"/>
          <w:sz w:val="20"/>
        </w:rPr>
        <w:t>internal</w:t>
      </w:r>
      <w:r>
        <w:rPr>
          <w:rFonts w:ascii="Tahoma"/>
          <w:color w:val="121A17"/>
          <w:spacing w:val="-1"/>
          <w:sz w:val="20"/>
        </w:rPr>
        <w:t xml:space="preserve"> </w:t>
      </w:r>
      <w:r>
        <w:rPr>
          <w:rFonts w:ascii="Tahoma"/>
          <w:color w:val="121A17"/>
          <w:sz w:val="20"/>
        </w:rPr>
        <w:t>control.</w:t>
      </w:r>
    </w:p>
    <w:p w14:paraId="1D530B66" w14:textId="77777777" w:rsidR="00B85A26" w:rsidRDefault="00B85A26">
      <w:pPr>
        <w:pStyle w:val="BodyText"/>
        <w:spacing w:before="3"/>
        <w:rPr>
          <w:rFonts w:ascii="Tahoma"/>
          <w:sz w:val="20"/>
        </w:rPr>
      </w:pPr>
    </w:p>
    <w:p w14:paraId="15E90F2A" w14:textId="77777777" w:rsidR="00B85A26" w:rsidRDefault="00210AEB">
      <w:pPr>
        <w:ind w:left="1790" w:right="1072" w:firstLine="4"/>
        <w:jc w:val="both"/>
        <w:rPr>
          <w:rFonts w:ascii="Tahoma"/>
          <w:sz w:val="20"/>
        </w:rPr>
      </w:pPr>
      <w:r>
        <w:rPr>
          <w:rFonts w:ascii="Tahoma"/>
          <w:color w:val="131B18"/>
          <w:sz w:val="20"/>
        </w:rPr>
        <w:t xml:space="preserve">Obtain an understanding of internal control relevant to the audit </w:t>
      </w:r>
      <w:proofErr w:type="gramStart"/>
      <w:r>
        <w:rPr>
          <w:rFonts w:ascii="Tahoma"/>
          <w:color w:val="131B18"/>
          <w:sz w:val="20"/>
        </w:rPr>
        <w:t>in order to</w:t>
      </w:r>
      <w:proofErr w:type="gramEnd"/>
      <w:r>
        <w:rPr>
          <w:rFonts w:ascii="Tahoma"/>
          <w:color w:val="131B18"/>
          <w:sz w:val="20"/>
        </w:rPr>
        <w:t xml:space="preserve"> design audit procedures</w:t>
      </w:r>
      <w:r>
        <w:rPr>
          <w:rFonts w:ascii="Tahoma"/>
          <w:color w:val="131B18"/>
          <w:spacing w:val="1"/>
          <w:sz w:val="20"/>
        </w:rPr>
        <w:t xml:space="preserve"> </w:t>
      </w:r>
      <w:r>
        <w:rPr>
          <w:rFonts w:ascii="Tahoma"/>
          <w:color w:val="131B18"/>
          <w:sz w:val="20"/>
        </w:rPr>
        <w:t>that are appropriate in the circumstances, but not for the purpose of expressing an opinion on the</w:t>
      </w:r>
      <w:r>
        <w:rPr>
          <w:rFonts w:ascii="Tahoma"/>
          <w:color w:val="131B18"/>
          <w:spacing w:val="1"/>
          <w:sz w:val="20"/>
        </w:rPr>
        <w:t xml:space="preserve"> </w:t>
      </w:r>
      <w:r>
        <w:rPr>
          <w:rFonts w:ascii="Tahoma"/>
          <w:color w:val="131B18"/>
          <w:sz w:val="20"/>
        </w:rPr>
        <w:t>effecti</w:t>
      </w:r>
      <w:r>
        <w:rPr>
          <w:rFonts w:ascii="Tahoma"/>
          <w:color w:val="131B18"/>
          <w:sz w:val="20"/>
        </w:rPr>
        <w:t>veness</w:t>
      </w:r>
      <w:r>
        <w:rPr>
          <w:rFonts w:ascii="Tahoma"/>
          <w:color w:val="131B18"/>
          <w:spacing w:val="2"/>
          <w:sz w:val="20"/>
        </w:rPr>
        <w:t xml:space="preserve"> </w:t>
      </w:r>
      <w:r>
        <w:rPr>
          <w:rFonts w:ascii="Tahoma"/>
          <w:color w:val="131B18"/>
          <w:sz w:val="20"/>
        </w:rPr>
        <w:t>of the</w:t>
      </w:r>
      <w:r>
        <w:rPr>
          <w:rFonts w:ascii="Tahoma"/>
          <w:color w:val="131B18"/>
          <w:spacing w:val="-7"/>
          <w:sz w:val="20"/>
        </w:rPr>
        <w:t xml:space="preserve"> </w:t>
      </w:r>
      <w:r>
        <w:rPr>
          <w:rFonts w:ascii="Tahoma"/>
          <w:color w:val="131B18"/>
          <w:sz w:val="20"/>
        </w:rPr>
        <w:t>association's</w:t>
      </w:r>
      <w:r>
        <w:rPr>
          <w:rFonts w:ascii="Tahoma"/>
          <w:color w:val="131B18"/>
          <w:spacing w:val="-3"/>
          <w:sz w:val="20"/>
        </w:rPr>
        <w:t xml:space="preserve"> </w:t>
      </w:r>
      <w:r>
        <w:rPr>
          <w:rFonts w:ascii="Tahoma"/>
          <w:color w:val="131B18"/>
          <w:sz w:val="20"/>
        </w:rPr>
        <w:t>internal</w:t>
      </w:r>
      <w:r>
        <w:rPr>
          <w:rFonts w:ascii="Tahoma"/>
          <w:color w:val="131B18"/>
          <w:spacing w:val="-1"/>
          <w:sz w:val="20"/>
        </w:rPr>
        <w:t xml:space="preserve"> </w:t>
      </w:r>
      <w:r>
        <w:rPr>
          <w:rFonts w:ascii="Tahoma"/>
          <w:color w:val="131B18"/>
          <w:sz w:val="20"/>
        </w:rPr>
        <w:t>control.</w:t>
      </w:r>
    </w:p>
    <w:p w14:paraId="28F78032" w14:textId="77777777" w:rsidR="00B85A26" w:rsidRDefault="00B85A26">
      <w:pPr>
        <w:pStyle w:val="BodyText"/>
        <w:spacing w:before="1"/>
        <w:rPr>
          <w:rFonts w:ascii="Tahoma"/>
          <w:sz w:val="20"/>
        </w:rPr>
      </w:pPr>
    </w:p>
    <w:p w14:paraId="39FDD202" w14:textId="77777777" w:rsidR="00B85A26" w:rsidRDefault="00210AEB">
      <w:pPr>
        <w:spacing w:before="1"/>
        <w:ind w:left="1793" w:right="1075" w:hanging="2"/>
        <w:jc w:val="both"/>
        <w:rPr>
          <w:rFonts w:ascii="Tahoma"/>
          <w:sz w:val="20"/>
        </w:rPr>
      </w:pPr>
      <w:r>
        <w:rPr>
          <w:rFonts w:ascii="Tahoma"/>
          <w:color w:val="151C1A"/>
          <w:sz w:val="20"/>
        </w:rPr>
        <w:t>Evaluate the appropriateness of accounting policies used and the reasonableness of accounting</w:t>
      </w:r>
      <w:r>
        <w:rPr>
          <w:rFonts w:ascii="Tahoma"/>
          <w:color w:val="151C1A"/>
          <w:spacing w:val="1"/>
          <w:sz w:val="20"/>
        </w:rPr>
        <w:t xml:space="preserve"> </w:t>
      </w:r>
      <w:r>
        <w:rPr>
          <w:rFonts w:ascii="Tahoma"/>
          <w:color w:val="151C1A"/>
          <w:sz w:val="20"/>
        </w:rPr>
        <w:t>estimates</w:t>
      </w:r>
      <w:r>
        <w:rPr>
          <w:rFonts w:ascii="Tahoma"/>
          <w:color w:val="151C1A"/>
          <w:spacing w:val="-3"/>
          <w:sz w:val="20"/>
        </w:rPr>
        <w:t xml:space="preserve"> </w:t>
      </w:r>
      <w:r>
        <w:rPr>
          <w:rFonts w:ascii="Tahoma"/>
          <w:color w:val="151C1A"/>
          <w:sz w:val="20"/>
        </w:rPr>
        <w:t>and</w:t>
      </w:r>
      <w:r>
        <w:rPr>
          <w:rFonts w:ascii="Tahoma"/>
          <w:color w:val="151C1A"/>
          <w:spacing w:val="-2"/>
          <w:sz w:val="20"/>
        </w:rPr>
        <w:t xml:space="preserve"> </w:t>
      </w:r>
      <w:r>
        <w:rPr>
          <w:rFonts w:ascii="Tahoma"/>
          <w:color w:val="151C1A"/>
          <w:sz w:val="20"/>
        </w:rPr>
        <w:t>related</w:t>
      </w:r>
      <w:r>
        <w:rPr>
          <w:rFonts w:ascii="Tahoma"/>
          <w:color w:val="151C1A"/>
          <w:spacing w:val="-4"/>
          <w:sz w:val="20"/>
        </w:rPr>
        <w:t xml:space="preserve"> </w:t>
      </w:r>
      <w:r>
        <w:rPr>
          <w:rFonts w:ascii="Tahoma"/>
          <w:color w:val="151C1A"/>
          <w:sz w:val="20"/>
        </w:rPr>
        <w:t>disclosures</w:t>
      </w:r>
      <w:r>
        <w:rPr>
          <w:rFonts w:ascii="Tahoma"/>
          <w:color w:val="151C1A"/>
          <w:spacing w:val="-6"/>
          <w:sz w:val="20"/>
        </w:rPr>
        <w:t xml:space="preserve"> </w:t>
      </w:r>
      <w:r>
        <w:rPr>
          <w:rFonts w:ascii="Tahoma"/>
          <w:color w:val="151C1A"/>
          <w:sz w:val="20"/>
        </w:rPr>
        <w:t>made</w:t>
      </w:r>
      <w:r>
        <w:rPr>
          <w:rFonts w:ascii="Tahoma"/>
          <w:color w:val="151C1A"/>
          <w:spacing w:val="-2"/>
          <w:sz w:val="20"/>
        </w:rPr>
        <w:t xml:space="preserve"> </w:t>
      </w:r>
      <w:r>
        <w:rPr>
          <w:rFonts w:ascii="Tahoma"/>
          <w:color w:val="151C1A"/>
          <w:sz w:val="20"/>
        </w:rPr>
        <w:t>by the</w:t>
      </w:r>
      <w:r>
        <w:rPr>
          <w:rFonts w:ascii="Tahoma"/>
          <w:color w:val="151C1A"/>
          <w:spacing w:val="2"/>
          <w:sz w:val="20"/>
        </w:rPr>
        <w:t xml:space="preserve"> </w:t>
      </w:r>
      <w:r>
        <w:rPr>
          <w:rFonts w:ascii="Tahoma"/>
          <w:color w:val="151C1A"/>
          <w:sz w:val="20"/>
        </w:rPr>
        <w:t>committee.</w:t>
      </w:r>
    </w:p>
    <w:p w14:paraId="596E7A61" w14:textId="77777777" w:rsidR="00B85A26" w:rsidRDefault="00B85A26">
      <w:pPr>
        <w:pStyle w:val="BodyText"/>
        <w:rPr>
          <w:rFonts w:ascii="Tahoma"/>
          <w:sz w:val="20"/>
        </w:rPr>
      </w:pPr>
    </w:p>
    <w:p w14:paraId="7E59CB67" w14:textId="77777777" w:rsidR="00B85A26" w:rsidRDefault="00210AEB">
      <w:pPr>
        <w:ind w:left="1788" w:right="1067" w:firstLine="2"/>
        <w:jc w:val="both"/>
        <w:rPr>
          <w:rFonts w:ascii="Tahoma"/>
          <w:sz w:val="20"/>
        </w:rPr>
      </w:pPr>
      <w:r>
        <w:rPr>
          <w:rFonts w:ascii="Tahoma"/>
          <w:color w:val="121A17"/>
          <w:sz w:val="20"/>
        </w:rPr>
        <w:t>Conclude</w:t>
      </w:r>
      <w:r>
        <w:rPr>
          <w:rFonts w:ascii="Tahoma"/>
          <w:color w:val="121A17"/>
          <w:spacing w:val="28"/>
          <w:sz w:val="20"/>
        </w:rPr>
        <w:t xml:space="preserve"> </w:t>
      </w:r>
      <w:r>
        <w:rPr>
          <w:rFonts w:ascii="Tahoma"/>
          <w:color w:val="121A17"/>
          <w:sz w:val="20"/>
        </w:rPr>
        <w:t>on</w:t>
      </w:r>
      <w:r>
        <w:rPr>
          <w:rFonts w:ascii="Tahoma"/>
          <w:color w:val="121A17"/>
          <w:spacing w:val="25"/>
          <w:sz w:val="20"/>
        </w:rPr>
        <w:t xml:space="preserve"> </w:t>
      </w:r>
      <w:r>
        <w:rPr>
          <w:rFonts w:ascii="Tahoma"/>
          <w:color w:val="121A17"/>
          <w:sz w:val="20"/>
        </w:rPr>
        <w:t>the</w:t>
      </w:r>
      <w:r>
        <w:rPr>
          <w:rFonts w:ascii="Tahoma"/>
          <w:color w:val="121A17"/>
          <w:spacing w:val="19"/>
          <w:sz w:val="20"/>
        </w:rPr>
        <w:t xml:space="preserve"> </w:t>
      </w:r>
      <w:r>
        <w:rPr>
          <w:rFonts w:ascii="Tahoma"/>
          <w:color w:val="121A17"/>
          <w:sz w:val="20"/>
        </w:rPr>
        <w:t>appropriateness</w:t>
      </w:r>
      <w:r>
        <w:rPr>
          <w:rFonts w:ascii="Tahoma"/>
          <w:color w:val="121A17"/>
          <w:spacing w:val="28"/>
          <w:sz w:val="20"/>
        </w:rPr>
        <w:t xml:space="preserve"> </w:t>
      </w:r>
      <w:r>
        <w:rPr>
          <w:rFonts w:ascii="Tahoma"/>
          <w:color w:val="121A17"/>
          <w:sz w:val="20"/>
        </w:rPr>
        <w:t>of</w:t>
      </w:r>
      <w:r>
        <w:rPr>
          <w:rFonts w:ascii="Tahoma"/>
          <w:color w:val="121A17"/>
          <w:spacing w:val="28"/>
          <w:sz w:val="20"/>
        </w:rPr>
        <w:t xml:space="preserve"> </w:t>
      </w:r>
      <w:r>
        <w:rPr>
          <w:rFonts w:ascii="Tahoma"/>
          <w:color w:val="121A17"/>
          <w:sz w:val="20"/>
        </w:rPr>
        <w:t>the</w:t>
      </w:r>
      <w:r>
        <w:rPr>
          <w:rFonts w:ascii="Tahoma"/>
          <w:color w:val="121A17"/>
          <w:spacing w:val="29"/>
          <w:sz w:val="20"/>
        </w:rPr>
        <w:t xml:space="preserve"> </w:t>
      </w:r>
      <w:r>
        <w:rPr>
          <w:rFonts w:ascii="Tahoma"/>
          <w:color w:val="121A17"/>
          <w:sz w:val="20"/>
        </w:rPr>
        <w:t>committee's</w:t>
      </w:r>
      <w:r>
        <w:rPr>
          <w:rFonts w:ascii="Tahoma"/>
          <w:color w:val="121A17"/>
          <w:spacing w:val="29"/>
          <w:sz w:val="20"/>
        </w:rPr>
        <w:t xml:space="preserve"> </w:t>
      </w:r>
      <w:r>
        <w:rPr>
          <w:rFonts w:ascii="Tahoma"/>
          <w:color w:val="121A17"/>
          <w:sz w:val="20"/>
        </w:rPr>
        <w:t>use</w:t>
      </w:r>
      <w:r>
        <w:rPr>
          <w:rFonts w:ascii="Tahoma"/>
          <w:color w:val="121A17"/>
          <w:spacing w:val="20"/>
          <w:sz w:val="20"/>
        </w:rPr>
        <w:t xml:space="preserve"> </w:t>
      </w:r>
      <w:r>
        <w:rPr>
          <w:rFonts w:ascii="Tahoma"/>
          <w:color w:val="121A17"/>
          <w:sz w:val="20"/>
        </w:rPr>
        <w:t>of</w:t>
      </w:r>
      <w:r>
        <w:rPr>
          <w:rFonts w:ascii="Tahoma"/>
          <w:color w:val="121A17"/>
          <w:spacing w:val="31"/>
          <w:sz w:val="20"/>
        </w:rPr>
        <w:t xml:space="preserve"> </w:t>
      </w:r>
      <w:r>
        <w:rPr>
          <w:rFonts w:ascii="Tahoma"/>
          <w:color w:val="121A17"/>
          <w:sz w:val="20"/>
        </w:rPr>
        <w:t>the</w:t>
      </w:r>
      <w:r>
        <w:rPr>
          <w:rFonts w:ascii="Tahoma"/>
          <w:color w:val="121A17"/>
          <w:spacing w:val="29"/>
          <w:sz w:val="20"/>
        </w:rPr>
        <w:t xml:space="preserve"> </w:t>
      </w:r>
      <w:r>
        <w:rPr>
          <w:rFonts w:ascii="Tahoma"/>
          <w:color w:val="121A17"/>
          <w:sz w:val="20"/>
        </w:rPr>
        <w:t>going</w:t>
      </w:r>
      <w:r>
        <w:rPr>
          <w:rFonts w:ascii="Tahoma"/>
          <w:color w:val="121A17"/>
          <w:spacing w:val="27"/>
          <w:sz w:val="20"/>
        </w:rPr>
        <w:t xml:space="preserve"> </w:t>
      </w:r>
      <w:r>
        <w:rPr>
          <w:rFonts w:ascii="Tahoma"/>
          <w:color w:val="121A17"/>
          <w:sz w:val="20"/>
        </w:rPr>
        <w:t>concern</w:t>
      </w:r>
      <w:r>
        <w:rPr>
          <w:rFonts w:ascii="Tahoma"/>
          <w:color w:val="121A17"/>
          <w:spacing w:val="32"/>
          <w:sz w:val="20"/>
        </w:rPr>
        <w:t xml:space="preserve"> </w:t>
      </w:r>
      <w:r>
        <w:rPr>
          <w:rFonts w:ascii="Tahoma"/>
          <w:color w:val="121A17"/>
          <w:sz w:val="20"/>
        </w:rPr>
        <w:t>basis</w:t>
      </w:r>
      <w:r>
        <w:rPr>
          <w:rFonts w:ascii="Tahoma"/>
          <w:color w:val="121A17"/>
          <w:spacing w:val="29"/>
          <w:sz w:val="20"/>
        </w:rPr>
        <w:t xml:space="preserve"> </w:t>
      </w:r>
      <w:r>
        <w:rPr>
          <w:rFonts w:ascii="Tahoma"/>
          <w:color w:val="121A17"/>
          <w:sz w:val="20"/>
        </w:rPr>
        <w:t>of</w:t>
      </w:r>
      <w:r>
        <w:rPr>
          <w:rFonts w:ascii="Tahoma"/>
          <w:color w:val="121A17"/>
          <w:spacing w:val="25"/>
          <w:sz w:val="20"/>
        </w:rPr>
        <w:t xml:space="preserve"> </w:t>
      </w:r>
      <w:r>
        <w:rPr>
          <w:rFonts w:ascii="Tahoma"/>
          <w:color w:val="121A17"/>
          <w:sz w:val="20"/>
        </w:rPr>
        <w:t>accounting</w:t>
      </w:r>
      <w:r>
        <w:rPr>
          <w:rFonts w:ascii="Tahoma"/>
          <w:color w:val="121A17"/>
          <w:spacing w:val="-60"/>
          <w:sz w:val="20"/>
        </w:rPr>
        <w:t xml:space="preserve"> </w:t>
      </w:r>
      <w:r>
        <w:rPr>
          <w:rFonts w:ascii="Tahoma"/>
          <w:color w:val="121A17"/>
          <w:sz w:val="20"/>
        </w:rPr>
        <w:t>and, based on the audit evidence obtained, whether a material uncertainty exists related to events or</w:t>
      </w:r>
      <w:r>
        <w:rPr>
          <w:rFonts w:ascii="Tahoma"/>
          <w:color w:val="121A17"/>
          <w:spacing w:val="1"/>
          <w:sz w:val="20"/>
        </w:rPr>
        <w:t xml:space="preserve"> </w:t>
      </w:r>
      <w:r>
        <w:rPr>
          <w:rFonts w:ascii="Tahoma"/>
          <w:color w:val="121A17"/>
          <w:sz w:val="20"/>
        </w:rPr>
        <w:t>conditions</w:t>
      </w:r>
      <w:r>
        <w:rPr>
          <w:rFonts w:ascii="Tahoma"/>
          <w:color w:val="121A17"/>
          <w:spacing w:val="9"/>
          <w:sz w:val="20"/>
        </w:rPr>
        <w:t xml:space="preserve"> </w:t>
      </w:r>
      <w:r>
        <w:rPr>
          <w:rFonts w:ascii="Tahoma"/>
          <w:color w:val="121A17"/>
          <w:sz w:val="20"/>
        </w:rPr>
        <w:t>that</w:t>
      </w:r>
      <w:r>
        <w:rPr>
          <w:rFonts w:ascii="Tahoma"/>
          <w:color w:val="121A17"/>
          <w:spacing w:val="9"/>
          <w:sz w:val="20"/>
        </w:rPr>
        <w:t xml:space="preserve"> </w:t>
      </w:r>
      <w:r>
        <w:rPr>
          <w:rFonts w:ascii="Tahoma"/>
          <w:color w:val="121A17"/>
          <w:sz w:val="20"/>
        </w:rPr>
        <w:t>may</w:t>
      </w:r>
      <w:r>
        <w:rPr>
          <w:rFonts w:ascii="Tahoma"/>
          <w:color w:val="121A17"/>
          <w:spacing w:val="14"/>
          <w:sz w:val="20"/>
        </w:rPr>
        <w:t xml:space="preserve"> </w:t>
      </w:r>
      <w:r>
        <w:rPr>
          <w:rFonts w:ascii="Tahoma"/>
          <w:color w:val="121A17"/>
          <w:sz w:val="20"/>
        </w:rPr>
        <w:t>cast</w:t>
      </w:r>
      <w:r>
        <w:rPr>
          <w:rFonts w:ascii="Tahoma"/>
          <w:color w:val="121A17"/>
          <w:spacing w:val="1"/>
          <w:sz w:val="20"/>
        </w:rPr>
        <w:t xml:space="preserve"> </w:t>
      </w:r>
      <w:r>
        <w:rPr>
          <w:rFonts w:ascii="Tahoma"/>
          <w:color w:val="121A17"/>
          <w:sz w:val="20"/>
        </w:rPr>
        <w:t>significant</w:t>
      </w:r>
      <w:r>
        <w:rPr>
          <w:rFonts w:ascii="Tahoma"/>
          <w:color w:val="121A17"/>
          <w:spacing w:val="-4"/>
          <w:sz w:val="20"/>
        </w:rPr>
        <w:t xml:space="preserve"> </w:t>
      </w:r>
      <w:r>
        <w:rPr>
          <w:rFonts w:ascii="Tahoma"/>
          <w:color w:val="121A17"/>
          <w:sz w:val="20"/>
        </w:rPr>
        <w:t>doubt</w:t>
      </w:r>
      <w:r>
        <w:rPr>
          <w:rFonts w:ascii="Tahoma"/>
          <w:color w:val="121A17"/>
          <w:spacing w:val="6"/>
          <w:sz w:val="20"/>
        </w:rPr>
        <w:t xml:space="preserve"> </w:t>
      </w:r>
      <w:r>
        <w:rPr>
          <w:rFonts w:ascii="Tahoma"/>
          <w:color w:val="121A17"/>
          <w:sz w:val="20"/>
        </w:rPr>
        <w:t>on</w:t>
      </w:r>
      <w:r>
        <w:rPr>
          <w:rFonts w:ascii="Tahoma"/>
          <w:color w:val="121A17"/>
          <w:spacing w:val="6"/>
          <w:sz w:val="20"/>
        </w:rPr>
        <w:t xml:space="preserve"> </w:t>
      </w:r>
      <w:r>
        <w:rPr>
          <w:rFonts w:ascii="Tahoma"/>
          <w:color w:val="121A17"/>
          <w:sz w:val="20"/>
        </w:rPr>
        <w:t>the</w:t>
      </w:r>
      <w:r>
        <w:rPr>
          <w:rFonts w:ascii="Tahoma"/>
          <w:color w:val="121A17"/>
          <w:spacing w:val="-1"/>
          <w:sz w:val="20"/>
        </w:rPr>
        <w:t xml:space="preserve"> </w:t>
      </w:r>
      <w:r>
        <w:rPr>
          <w:rFonts w:ascii="Tahoma"/>
          <w:color w:val="121A17"/>
          <w:sz w:val="20"/>
        </w:rPr>
        <w:t>association's</w:t>
      </w:r>
      <w:r>
        <w:rPr>
          <w:rFonts w:ascii="Tahoma"/>
          <w:color w:val="121A17"/>
          <w:spacing w:val="3"/>
          <w:sz w:val="20"/>
        </w:rPr>
        <w:t xml:space="preserve"> </w:t>
      </w:r>
      <w:r>
        <w:rPr>
          <w:rFonts w:ascii="Tahoma"/>
          <w:color w:val="121A17"/>
          <w:sz w:val="20"/>
        </w:rPr>
        <w:t>ability</w:t>
      </w:r>
      <w:r>
        <w:rPr>
          <w:rFonts w:ascii="Tahoma"/>
          <w:color w:val="121A17"/>
          <w:spacing w:val="12"/>
          <w:sz w:val="20"/>
        </w:rPr>
        <w:t xml:space="preserve"> </w:t>
      </w:r>
      <w:r>
        <w:rPr>
          <w:rFonts w:ascii="Tahoma"/>
          <w:color w:val="121A17"/>
          <w:sz w:val="20"/>
        </w:rPr>
        <w:t>to</w:t>
      </w:r>
      <w:r>
        <w:rPr>
          <w:rFonts w:ascii="Tahoma"/>
          <w:color w:val="121A17"/>
          <w:spacing w:val="2"/>
          <w:sz w:val="20"/>
        </w:rPr>
        <w:t xml:space="preserve"> </w:t>
      </w:r>
      <w:r>
        <w:rPr>
          <w:rFonts w:ascii="Tahoma"/>
          <w:color w:val="121A17"/>
          <w:sz w:val="20"/>
        </w:rPr>
        <w:t>continue</w:t>
      </w:r>
      <w:r>
        <w:rPr>
          <w:rFonts w:ascii="Tahoma"/>
          <w:color w:val="121A17"/>
          <w:spacing w:val="-2"/>
          <w:sz w:val="20"/>
        </w:rPr>
        <w:t xml:space="preserve"> </w:t>
      </w:r>
      <w:r>
        <w:rPr>
          <w:rFonts w:ascii="Tahoma"/>
          <w:color w:val="121A17"/>
          <w:sz w:val="20"/>
        </w:rPr>
        <w:t>as</w:t>
      </w:r>
      <w:r>
        <w:rPr>
          <w:rFonts w:ascii="Tahoma"/>
          <w:color w:val="121A17"/>
          <w:spacing w:val="10"/>
          <w:sz w:val="20"/>
        </w:rPr>
        <w:t xml:space="preserve"> </w:t>
      </w:r>
      <w:r>
        <w:rPr>
          <w:rFonts w:ascii="Tahoma"/>
          <w:color w:val="121A17"/>
          <w:sz w:val="20"/>
        </w:rPr>
        <w:t>a</w:t>
      </w:r>
      <w:r>
        <w:rPr>
          <w:rFonts w:ascii="Tahoma"/>
          <w:color w:val="121A17"/>
          <w:spacing w:val="9"/>
          <w:sz w:val="20"/>
        </w:rPr>
        <w:t xml:space="preserve"> </w:t>
      </w:r>
      <w:r>
        <w:rPr>
          <w:rFonts w:ascii="Tahoma"/>
          <w:color w:val="121A17"/>
          <w:sz w:val="20"/>
        </w:rPr>
        <w:t>going</w:t>
      </w:r>
      <w:r>
        <w:rPr>
          <w:rFonts w:ascii="Tahoma"/>
          <w:color w:val="121A17"/>
          <w:spacing w:val="13"/>
          <w:sz w:val="20"/>
        </w:rPr>
        <w:t xml:space="preserve"> </w:t>
      </w:r>
      <w:r>
        <w:rPr>
          <w:rFonts w:ascii="Tahoma"/>
          <w:color w:val="121A17"/>
          <w:sz w:val="20"/>
        </w:rPr>
        <w:t>concern.</w:t>
      </w:r>
      <w:r>
        <w:rPr>
          <w:rFonts w:ascii="Tahoma"/>
          <w:color w:val="121A17"/>
          <w:spacing w:val="1"/>
          <w:sz w:val="20"/>
        </w:rPr>
        <w:t xml:space="preserve"> </w:t>
      </w:r>
      <w:r>
        <w:rPr>
          <w:rFonts w:ascii="Tahoma"/>
          <w:color w:val="121A17"/>
          <w:sz w:val="20"/>
        </w:rPr>
        <w:t>If we conclude that a material uncertainty exists, we are required to draw attention in our auditor's</w:t>
      </w:r>
      <w:r>
        <w:rPr>
          <w:rFonts w:ascii="Tahoma"/>
          <w:color w:val="121A17"/>
          <w:spacing w:val="1"/>
          <w:sz w:val="20"/>
        </w:rPr>
        <w:t xml:space="preserve"> </w:t>
      </w:r>
      <w:r>
        <w:rPr>
          <w:rFonts w:ascii="Tahoma"/>
          <w:color w:val="121A17"/>
          <w:sz w:val="20"/>
        </w:rPr>
        <w:t>report to the related disclosures in the financial report or, if such disclosures are inadequate,</w:t>
      </w:r>
      <w:r>
        <w:rPr>
          <w:rFonts w:ascii="Tahoma"/>
          <w:color w:val="121A17"/>
          <w:spacing w:val="62"/>
          <w:sz w:val="20"/>
        </w:rPr>
        <w:t xml:space="preserve"> </w:t>
      </w:r>
      <w:r>
        <w:rPr>
          <w:rFonts w:ascii="Tahoma"/>
          <w:color w:val="121A17"/>
          <w:sz w:val="20"/>
        </w:rPr>
        <w:t>to</w:t>
      </w:r>
      <w:r>
        <w:rPr>
          <w:rFonts w:ascii="Tahoma"/>
          <w:color w:val="121A17"/>
          <w:spacing w:val="1"/>
          <w:sz w:val="20"/>
        </w:rPr>
        <w:t xml:space="preserve"> </w:t>
      </w:r>
      <w:r>
        <w:rPr>
          <w:rFonts w:ascii="Tahoma"/>
          <w:color w:val="121A17"/>
          <w:sz w:val="20"/>
        </w:rPr>
        <w:t>modify our opinion.</w:t>
      </w:r>
      <w:r>
        <w:rPr>
          <w:rFonts w:ascii="Tahoma"/>
          <w:color w:val="121A17"/>
          <w:spacing w:val="1"/>
          <w:sz w:val="20"/>
        </w:rPr>
        <w:t xml:space="preserve"> </w:t>
      </w:r>
      <w:r>
        <w:rPr>
          <w:rFonts w:ascii="Tahoma"/>
          <w:color w:val="121A17"/>
          <w:sz w:val="20"/>
        </w:rPr>
        <w:t>Our conclusions ar</w:t>
      </w:r>
      <w:r>
        <w:rPr>
          <w:rFonts w:ascii="Tahoma"/>
          <w:color w:val="121A17"/>
          <w:sz w:val="20"/>
        </w:rPr>
        <w:t>e based on the audit evidence obtained up to the date of our</w:t>
      </w:r>
      <w:r>
        <w:rPr>
          <w:rFonts w:ascii="Tahoma"/>
          <w:color w:val="121A17"/>
          <w:spacing w:val="1"/>
          <w:sz w:val="20"/>
        </w:rPr>
        <w:t xml:space="preserve"> </w:t>
      </w:r>
      <w:r>
        <w:rPr>
          <w:rFonts w:ascii="Tahoma"/>
          <w:color w:val="121A17"/>
          <w:sz w:val="20"/>
        </w:rPr>
        <w:t>auditor's report.</w:t>
      </w:r>
      <w:r>
        <w:rPr>
          <w:rFonts w:ascii="Tahoma"/>
          <w:color w:val="121A17"/>
          <w:spacing w:val="1"/>
          <w:sz w:val="20"/>
        </w:rPr>
        <w:t xml:space="preserve"> </w:t>
      </w:r>
      <w:r>
        <w:rPr>
          <w:rFonts w:ascii="Tahoma"/>
          <w:color w:val="121A17"/>
          <w:sz w:val="20"/>
        </w:rPr>
        <w:t>However, future events or conditions may cause the association to cease to continue</w:t>
      </w:r>
      <w:r>
        <w:rPr>
          <w:rFonts w:ascii="Tahoma"/>
          <w:color w:val="121A17"/>
          <w:spacing w:val="-60"/>
          <w:sz w:val="20"/>
        </w:rPr>
        <w:t xml:space="preserve"> </w:t>
      </w:r>
      <w:r>
        <w:rPr>
          <w:rFonts w:ascii="Tahoma"/>
          <w:color w:val="121A17"/>
          <w:sz w:val="20"/>
        </w:rPr>
        <w:t>as</w:t>
      </w:r>
      <w:r>
        <w:rPr>
          <w:rFonts w:ascii="Tahoma"/>
          <w:color w:val="121A17"/>
          <w:spacing w:val="2"/>
          <w:sz w:val="20"/>
        </w:rPr>
        <w:t xml:space="preserve"> </w:t>
      </w:r>
      <w:r>
        <w:rPr>
          <w:rFonts w:ascii="Tahoma"/>
          <w:color w:val="121A17"/>
          <w:sz w:val="20"/>
        </w:rPr>
        <w:t>a</w:t>
      </w:r>
      <w:r>
        <w:rPr>
          <w:rFonts w:ascii="Tahoma"/>
          <w:color w:val="121A17"/>
          <w:spacing w:val="3"/>
          <w:sz w:val="20"/>
        </w:rPr>
        <w:t xml:space="preserve"> </w:t>
      </w:r>
      <w:r>
        <w:rPr>
          <w:rFonts w:ascii="Tahoma"/>
          <w:color w:val="121A17"/>
          <w:sz w:val="20"/>
        </w:rPr>
        <w:t>going</w:t>
      </w:r>
      <w:r>
        <w:rPr>
          <w:rFonts w:ascii="Tahoma"/>
          <w:color w:val="121A17"/>
          <w:spacing w:val="7"/>
          <w:sz w:val="20"/>
        </w:rPr>
        <w:t xml:space="preserve"> </w:t>
      </w:r>
      <w:r>
        <w:rPr>
          <w:rFonts w:ascii="Tahoma"/>
          <w:color w:val="121A17"/>
          <w:sz w:val="20"/>
        </w:rPr>
        <w:t>concern.</w:t>
      </w:r>
    </w:p>
    <w:p w14:paraId="55DD2B66" w14:textId="77777777" w:rsidR="00B85A26" w:rsidRDefault="00B85A26">
      <w:pPr>
        <w:pStyle w:val="BodyText"/>
        <w:spacing w:before="9"/>
        <w:rPr>
          <w:rFonts w:ascii="Tahoma"/>
          <w:sz w:val="20"/>
        </w:rPr>
      </w:pPr>
    </w:p>
    <w:p w14:paraId="20D6C0FF" w14:textId="77777777" w:rsidR="00B85A26" w:rsidRDefault="00210AEB">
      <w:pPr>
        <w:ind w:left="1792" w:right="1068" w:firstLine="1"/>
        <w:jc w:val="both"/>
        <w:rPr>
          <w:rFonts w:ascii="Tahoma"/>
          <w:sz w:val="20"/>
        </w:rPr>
      </w:pPr>
      <w:r>
        <w:rPr>
          <w:rFonts w:ascii="Tahoma"/>
          <w:color w:val="18201E"/>
          <w:sz w:val="20"/>
        </w:rPr>
        <w:t>Evaluate</w:t>
      </w:r>
      <w:r>
        <w:rPr>
          <w:rFonts w:ascii="Tahoma"/>
          <w:color w:val="18201E"/>
          <w:spacing w:val="1"/>
          <w:sz w:val="20"/>
        </w:rPr>
        <w:t xml:space="preserve"> </w:t>
      </w:r>
      <w:r>
        <w:rPr>
          <w:rFonts w:ascii="Tahoma"/>
          <w:color w:val="18201E"/>
          <w:sz w:val="20"/>
        </w:rPr>
        <w:t>the</w:t>
      </w:r>
      <w:r>
        <w:rPr>
          <w:rFonts w:ascii="Tahoma"/>
          <w:color w:val="18201E"/>
          <w:spacing w:val="1"/>
          <w:sz w:val="20"/>
        </w:rPr>
        <w:t xml:space="preserve"> </w:t>
      </w:r>
      <w:r>
        <w:rPr>
          <w:rFonts w:ascii="Tahoma"/>
          <w:color w:val="18201E"/>
          <w:sz w:val="20"/>
        </w:rPr>
        <w:t>overall</w:t>
      </w:r>
      <w:r>
        <w:rPr>
          <w:rFonts w:ascii="Tahoma"/>
          <w:color w:val="18201E"/>
          <w:spacing w:val="1"/>
          <w:sz w:val="20"/>
        </w:rPr>
        <w:t xml:space="preserve"> </w:t>
      </w:r>
      <w:r>
        <w:rPr>
          <w:rFonts w:ascii="Tahoma"/>
          <w:color w:val="18201E"/>
          <w:sz w:val="20"/>
        </w:rPr>
        <w:t>presentation,</w:t>
      </w:r>
      <w:r>
        <w:rPr>
          <w:rFonts w:ascii="Tahoma"/>
          <w:color w:val="18201E"/>
          <w:spacing w:val="1"/>
          <w:sz w:val="20"/>
        </w:rPr>
        <w:t xml:space="preserve"> </w:t>
      </w:r>
      <w:proofErr w:type="gramStart"/>
      <w:r>
        <w:rPr>
          <w:rFonts w:ascii="Tahoma"/>
          <w:color w:val="18201E"/>
          <w:sz w:val="20"/>
        </w:rPr>
        <w:t>structure</w:t>
      </w:r>
      <w:proofErr w:type="gramEnd"/>
      <w:r>
        <w:rPr>
          <w:rFonts w:ascii="Tahoma"/>
          <w:color w:val="18201E"/>
          <w:spacing w:val="1"/>
          <w:sz w:val="20"/>
        </w:rPr>
        <w:t xml:space="preserve"> </w:t>
      </w:r>
      <w:r>
        <w:rPr>
          <w:rFonts w:ascii="Tahoma"/>
          <w:color w:val="18201E"/>
          <w:sz w:val="20"/>
        </w:rPr>
        <w:t>and</w:t>
      </w:r>
      <w:r>
        <w:rPr>
          <w:rFonts w:ascii="Tahoma"/>
          <w:color w:val="18201E"/>
          <w:spacing w:val="1"/>
          <w:sz w:val="20"/>
        </w:rPr>
        <w:t xml:space="preserve"> </w:t>
      </w:r>
      <w:r>
        <w:rPr>
          <w:rFonts w:ascii="Tahoma"/>
          <w:color w:val="18201E"/>
          <w:sz w:val="20"/>
        </w:rPr>
        <w:t>content</w:t>
      </w:r>
      <w:r>
        <w:rPr>
          <w:rFonts w:ascii="Tahoma"/>
          <w:color w:val="18201E"/>
          <w:spacing w:val="1"/>
          <w:sz w:val="20"/>
        </w:rPr>
        <w:t xml:space="preserve"> </w:t>
      </w:r>
      <w:r>
        <w:rPr>
          <w:rFonts w:ascii="Tahoma"/>
          <w:color w:val="18201E"/>
          <w:sz w:val="20"/>
        </w:rPr>
        <w:t>of</w:t>
      </w:r>
      <w:r>
        <w:rPr>
          <w:rFonts w:ascii="Tahoma"/>
          <w:color w:val="18201E"/>
          <w:spacing w:val="1"/>
          <w:sz w:val="20"/>
        </w:rPr>
        <w:t xml:space="preserve"> </w:t>
      </w:r>
      <w:r>
        <w:rPr>
          <w:rFonts w:ascii="Tahoma"/>
          <w:color w:val="18201E"/>
          <w:sz w:val="20"/>
        </w:rPr>
        <w:t>the</w:t>
      </w:r>
      <w:r>
        <w:rPr>
          <w:rFonts w:ascii="Tahoma"/>
          <w:color w:val="18201E"/>
          <w:spacing w:val="1"/>
          <w:sz w:val="20"/>
        </w:rPr>
        <w:t xml:space="preserve"> </w:t>
      </w:r>
      <w:r>
        <w:rPr>
          <w:rFonts w:ascii="Tahoma"/>
          <w:color w:val="18201E"/>
          <w:sz w:val="20"/>
        </w:rPr>
        <w:t>financial</w:t>
      </w:r>
      <w:r>
        <w:rPr>
          <w:rFonts w:ascii="Tahoma"/>
          <w:color w:val="18201E"/>
          <w:spacing w:val="1"/>
          <w:sz w:val="20"/>
        </w:rPr>
        <w:t xml:space="preserve"> </w:t>
      </w:r>
      <w:r>
        <w:rPr>
          <w:rFonts w:ascii="Tahoma"/>
          <w:color w:val="18201E"/>
          <w:sz w:val="20"/>
        </w:rPr>
        <w:t>report,</w:t>
      </w:r>
      <w:r>
        <w:rPr>
          <w:rFonts w:ascii="Tahoma"/>
          <w:color w:val="18201E"/>
          <w:spacing w:val="1"/>
          <w:sz w:val="20"/>
        </w:rPr>
        <w:t xml:space="preserve"> </w:t>
      </w:r>
      <w:r>
        <w:rPr>
          <w:rFonts w:ascii="Tahoma"/>
          <w:color w:val="18201E"/>
          <w:sz w:val="20"/>
        </w:rPr>
        <w:t>including</w:t>
      </w:r>
      <w:r>
        <w:rPr>
          <w:rFonts w:ascii="Tahoma"/>
          <w:color w:val="18201E"/>
          <w:spacing w:val="1"/>
          <w:sz w:val="20"/>
        </w:rPr>
        <w:t xml:space="preserve"> </w:t>
      </w:r>
      <w:r>
        <w:rPr>
          <w:rFonts w:ascii="Tahoma"/>
          <w:color w:val="18201E"/>
          <w:sz w:val="20"/>
        </w:rPr>
        <w:t>the</w:t>
      </w:r>
      <w:r>
        <w:rPr>
          <w:rFonts w:ascii="Tahoma"/>
          <w:color w:val="18201E"/>
          <w:spacing w:val="1"/>
          <w:sz w:val="20"/>
        </w:rPr>
        <w:t xml:space="preserve"> </w:t>
      </w:r>
      <w:r>
        <w:rPr>
          <w:rFonts w:ascii="Tahoma"/>
          <w:color w:val="18201E"/>
          <w:sz w:val="20"/>
        </w:rPr>
        <w:t>disclosures, and whether the financial report represents the underlying transactions and events in a</w:t>
      </w:r>
      <w:r>
        <w:rPr>
          <w:rFonts w:ascii="Tahoma"/>
          <w:color w:val="18201E"/>
          <w:spacing w:val="1"/>
          <w:sz w:val="20"/>
        </w:rPr>
        <w:t xml:space="preserve"> </w:t>
      </w:r>
      <w:r>
        <w:rPr>
          <w:rFonts w:ascii="Tahoma"/>
          <w:color w:val="18201E"/>
          <w:sz w:val="20"/>
        </w:rPr>
        <w:t>manner that</w:t>
      </w:r>
      <w:r>
        <w:rPr>
          <w:rFonts w:ascii="Tahoma"/>
          <w:color w:val="18201E"/>
          <w:spacing w:val="-1"/>
          <w:sz w:val="20"/>
        </w:rPr>
        <w:t xml:space="preserve"> </w:t>
      </w:r>
      <w:r>
        <w:rPr>
          <w:rFonts w:ascii="Tahoma"/>
          <w:color w:val="18201E"/>
          <w:sz w:val="20"/>
        </w:rPr>
        <w:t>achieves fair</w:t>
      </w:r>
      <w:r>
        <w:rPr>
          <w:rFonts w:ascii="Tahoma"/>
          <w:color w:val="18201E"/>
          <w:spacing w:val="3"/>
          <w:sz w:val="20"/>
        </w:rPr>
        <w:t xml:space="preserve"> </w:t>
      </w:r>
      <w:r>
        <w:rPr>
          <w:rFonts w:ascii="Tahoma"/>
          <w:color w:val="18201E"/>
          <w:sz w:val="20"/>
        </w:rPr>
        <w:t>presentation.</w:t>
      </w:r>
    </w:p>
    <w:p w14:paraId="69B6C16A" w14:textId="77777777" w:rsidR="00B85A26" w:rsidRDefault="00B85A26">
      <w:pPr>
        <w:pStyle w:val="BodyText"/>
        <w:spacing w:before="10"/>
        <w:rPr>
          <w:rFonts w:ascii="Tahoma"/>
          <w:sz w:val="19"/>
        </w:rPr>
      </w:pPr>
    </w:p>
    <w:p w14:paraId="2326E3FD" w14:textId="77777777" w:rsidR="00B85A26" w:rsidRDefault="00210AEB">
      <w:pPr>
        <w:ind w:left="1084" w:right="1058" w:firstLine="5"/>
        <w:jc w:val="both"/>
        <w:rPr>
          <w:rFonts w:ascii="Tahoma"/>
          <w:sz w:val="20"/>
        </w:rPr>
      </w:pPr>
      <w:r>
        <w:rPr>
          <w:noProof/>
        </w:rPr>
        <w:drawing>
          <wp:anchor distT="0" distB="0" distL="0" distR="0" simplePos="0" relativeHeight="484776448" behindDoc="1" locked="0" layoutInCell="1" allowOverlap="1" wp14:anchorId="19CC8E2B" wp14:editId="5776B600">
            <wp:simplePos x="0" y="0"/>
            <wp:positionH relativeFrom="page">
              <wp:posOffset>1012085</wp:posOffset>
            </wp:positionH>
            <wp:positionV relativeFrom="paragraph">
              <wp:posOffset>370840</wp:posOffset>
            </wp:positionV>
            <wp:extent cx="2655100" cy="1162763"/>
            <wp:effectExtent l="0" t="0" r="0" b="0"/>
            <wp:wrapNone/>
            <wp:docPr id="2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5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100" cy="1162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color w:val="171F1C"/>
          <w:sz w:val="20"/>
        </w:rPr>
        <w:t>We communicate with the committee regarding, among other matters, the planned sco</w:t>
      </w:r>
      <w:r>
        <w:rPr>
          <w:rFonts w:ascii="Tahoma"/>
          <w:color w:val="171F1C"/>
          <w:sz w:val="20"/>
        </w:rPr>
        <w:t>pe and timing of the</w:t>
      </w:r>
      <w:r>
        <w:rPr>
          <w:rFonts w:ascii="Tahoma"/>
          <w:color w:val="171F1C"/>
          <w:spacing w:val="1"/>
          <w:sz w:val="20"/>
        </w:rPr>
        <w:t xml:space="preserve"> </w:t>
      </w:r>
      <w:r>
        <w:rPr>
          <w:rFonts w:ascii="Tahoma"/>
          <w:color w:val="171F1C"/>
          <w:sz w:val="20"/>
        </w:rPr>
        <w:t>audit and significant audit findings, including any significant deficiencies in internal control that we identify</w:t>
      </w:r>
      <w:r>
        <w:rPr>
          <w:rFonts w:ascii="Tahoma"/>
          <w:color w:val="171F1C"/>
          <w:spacing w:val="1"/>
          <w:sz w:val="20"/>
        </w:rPr>
        <w:t xml:space="preserve"> </w:t>
      </w:r>
      <w:r>
        <w:rPr>
          <w:rFonts w:ascii="Tahoma"/>
          <w:color w:val="151E1C"/>
          <w:sz w:val="20"/>
        </w:rPr>
        <w:t>during</w:t>
      </w:r>
      <w:r>
        <w:rPr>
          <w:rFonts w:ascii="Tahoma"/>
          <w:color w:val="151E1C"/>
          <w:spacing w:val="-6"/>
          <w:sz w:val="20"/>
        </w:rPr>
        <w:t xml:space="preserve"> </w:t>
      </w:r>
      <w:r>
        <w:rPr>
          <w:rFonts w:ascii="Tahoma"/>
          <w:color w:val="151E1C"/>
          <w:sz w:val="20"/>
        </w:rPr>
        <w:t>our</w:t>
      </w:r>
      <w:r>
        <w:rPr>
          <w:rFonts w:ascii="Tahoma"/>
          <w:color w:val="151E1C"/>
          <w:spacing w:val="3"/>
          <w:sz w:val="20"/>
        </w:rPr>
        <w:t xml:space="preserve"> </w:t>
      </w:r>
      <w:r>
        <w:rPr>
          <w:rFonts w:ascii="Tahoma"/>
          <w:color w:val="151E1C"/>
          <w:sz w:val="20"/>
        </w:rPr>
        <w:t>audit.</w:t>
      </w:r>
    </w:p>
    <w:p w14:paraId="26052AA4" w14:textId="77777777" w:rsidR="00B85A26" w:rsidRDefault="00B85A26">
      <w:pPr>
        <w:pStyle w:val="BodyText"/>
        <w:rPr>
          <w:rFonts w:ascii="Tahoma"/>
          <w:sz w:val="24"/>
        </w:rPr>
      </w:pPr>
    </w:p>
    <w:p w14:paraId="2F41A53A" w14:textId="77777777" w:rsidR="00B85A26" w:rsidRDefault="00B85A26">
      <w:pPr>
        <w:pStyle w:val="BodyText"/>
        <w:rPr>
          <w:rFonts w:ascii="Tahoma"/>
          <w:sz w:val="24"/>
        </w:rPr>
      </w:pPr>
    </w:p>
    <w:p w14:paraId="046C7F23" w14:textId="77777777" w:rsidR="00B85A26" w:rsidRDefault="00B85A26">
      <w:pPr>
        <w:pStyle w:val="BodyText"/>
        <w:rPr>
          <w:rFonts w:ascii="Tahoma"/>
          <w:sz w:val="24"/>
        </w:rPr>
      </w:pPr>
    </w:p>
    <w:p w14:paraId="515605C1" w14:textId="77777777" w:rsidR="00B85A26" w:rsidRDefault="00B85A26">
      <w:pPr>
        <w:pStyle w:val="BodyText"/>
        <w:rPr>
          <w:rFonts w:ascii="Tahoma"/>
          <w:sz w:val="24"/>
        </w:rPr>
      </w:pPr>
    </w:p>
    <w:p w14:paraId="6C27A51D" w14:textId="77777777" w:rsidR="00B85A26" w:rsidRDefault="00B85A26">
      <w:pPr>
        <w:pStyle w:val="BodyText"/>
        <w:spacing w:before="7"/>
        <w:rPr>
          <w:rFonts w:ascii="Tahoma"/>
        </w:rPr>
      </w:pPr>
    </w:p>
    <w:p w14:paraId="47F627DF" w14:textId="77777777" w:rsidR="00B85A26" w:rsidRDefault="00210AEB">
      <w:pPr>
        <w:spacing w:line="241" w:lineRule="exact"/>
        <w:ind w:left="1104"/>
        <w:rPr>
          <w:rFonts w:ascii="Tahoma"/>
          <w:sz w:val="20"/>
        </w:rPr>
      </w:pPr>
      <w:r>
        <w:rPr>
          <w:rFonts w:ascii="Tahoma"/>
          <w:color w:val="151A17"/>
          <w:sz w:val="20"/>
        </w:rPr>
        <w:t>PETER</w:t>
      </w:r>
      <w:r>
        <w:rPr>
          <w:rFonts w:ascii="Tahoma"/>
          <w:color w:val="151A17"/>
          <w:spacing w:val="-6"/>
          <w:sz w:val="20"/>
        </w:rPr>
        <w:t xml:space="preserve"> </w:t>
      </w:r>
      <w:r>
        <w:rPr>
          <w:rFonts w:ascii="Tahoma"/>
          <w:color w:val="151A17"/>
          <w:sz w:val="20"/>
        </w:rPr>
        <w:t>GESCH</w:t>
      </w:r>
    </w:p>
    <w:p w14:paraId="496463DD" w14:textId="77777777" w:rsidR="00B85A26" w:rsidRDefault="00210AEB">
      <w:pPr>
        <w:ind w:left="1097"/>
        <w:rPr>
          <w:rFonts w:ascii="Tahoma"/>
          <w:sz w:val="20"/>
        </w:rPr>
      </w:pPr>
      <w:r>
        <w:rPr>
          <w:rFonts w:ascii="Tahoma"/>
          <w:color w:val="181F1D"/>
          <w:sz w:val="20"/>
        </w:rPr>
        <w:t>HAYWARDS CHARTERED</w:t>
      </w:r>
      <w:r>
        <w:rPr>
          <w:rFonts w:ascii="Tahoma"/>
          <w:color w:val="181F1D"/>
          <w:spacing w:val="2"/>
          <w:sz w:val="20"/>
        </w:rPr>
        <w:t xml:space="preserve"> </w:t>
      </w:r>
      <w:r>
        <w:rPr>
          <w:rFonts w:ascii="Tahoma"/>
          <w:color w:val="181F1D"/>
          <w:sz w:val="20"/>
        </w:rPr>
        <w:t>ACCOUNTANTS</w:t>
      </w:r>
    </w:p>
    <w:p w14:paraId="2B57E490" w14:textId="77777777" w:rsidR="00B85A26" w:rsidRDefault="00210AEB">
      <w:pPr>
        <w:spacing w:before="3" w:line="240" w:lineRule="exact"/>
        <w:ind w:left="1103"/>
        <w:jc w:val="both"/>
        <w:rPr>
          <w:rFonts w:ascii="Tahoma"/>
          <w:sz w:val="20"/>
        </w:rPr>
      </w:pPr>
      <w:r>
        <w:rPr>
          <w:rFonts w:ascii="Tahoma"/>
          <w:color w:val="181F1D"/>
          <w:sz w:val="20"/>
        </w:rPr>
        <w:t>Level</w:t>
      </w:r>
      <w:r>
        <w:rPr>
          <w:rFonts w:ascii="Tahoma"/>
          <w:color w:val="181F1D"/>
          <w:spacing w:val="1"/>
          <w:sz w:val="20"/>
        </w:rPr>
        <w:t xml:space="preserve"> </w:t>
      </w:r>
      <w:r>
        <w:rPr>
          <w:rFonts w:ascii="Tahoma"/>
          <w:color w:val="181F1D"/>
          <w:sz w:val="20"/>
        </w:rPr>
        <w:t>1</w:t>
      </w:r>
      <w:r>
        <w:rPr>
          <w:rFonts w:ascii="Tahoma"/>
          <w:color w:val="181F1D"/>
          <w:spacing w:val="2"/>
          <w:sz w:val="20"/>
        </w:rPr>
        <w:t xml:space="preserve"> </w:t>
      </w:r>
      <w:r>
        <w:rPr>
          <w:rFonts w:ascii="Tahoma"/>
          <w:color w:val="181F1D"/>
          <w:sz w:val="20"/>
        </w:rPr>
        <w:t>/</w:t>
      </w:r>
      <w:r>
        <w:rPr>
          <w:rFonts w:ascii="Tahoma"/>
          <w:color w:val="181F1D"/>
          <w:spacing w:val="-2"/>
          <w:sz w:val="20"/>
        </w:rPr>
        <w:t xml:space="preserve"> </w:t>
      </w:r>
      <w:r>
        <w:rPr>
          <w:rFonts w:ascii="Tahoma"/>
          <w:color w:val="181F1D"/>
          <w:sz w:val="20"/>
        </w:rPr>
        <w:t>488</w:t>
      </w:r>
      <w:r>
        <w:rPr>
          <w:rFonts w:ascii="Tahoma"/>
          <w:color w:val="181F1D"/>
          <w:spacing w:val="-1"/>
          <w:sz w:val="20"/>
        </w:rPr>
        <w:t xml:space="preserve"> </w:t>
      </w:r>
      <w:r>
        <w:rPr>
          <w:rFonts w:ascii="Tahoma"/>
          <w:color w:val="181F1D"/>
          <w:sz w:val="20"/>
        </w:rPr>
        <w:t>Lutwyche</w:t>
      </w:r>
      <w:r>
        <w:rPr>
          <w:rFonts w:ascii="Tahoma"/>
          <w:color w:val="181F1D"/>
          <w:spacing w:val="-3"/>
          <w:sz w:val="20"/>
        </w:rPr>
        <w:t xml:space="preserve"> </w:t>
      </w:r>
      <w:r>
        <w:rPr>
          <w:rFonts w:ascii="Tahoma"/>
          <w:color w:val="181F1D"/>
          <w:sz w:val="20"/>
        </w:rPr>
        <w:t>Road</w:t>
      </w:r>
    </w:p>
    <w:p w14:paraId="65E82288" w14:textId="77777777" w:rsidR="00B85A26" w:rsidRDefault="00210AEB">
      <w:pPr>
        <w:spacing w:line="240" w:lineRule="exact"/>
        <w:ind w:left="1105"/>
        <w:rPr>
          <w:rFonts w:ascii="Tahoma"/>
          <w:sz w:val="20"/>
        </w:rPr>
      </w:pPr>
      <w:r>
        <w:rPr>
          <w:rFonts w:ascii="Tahoma"/>
          <w:color w:val="131B18"/>
          <w:sz w:val="20"/>
        </w:rPr>
        <w:t>LUTWYCHE</w:t>
      </w:r>
      <w:r>
        <w:rPr>
          <w:rFonts w:ascii="Tahoma"/>
          <w:color w:val="131B18"/>
          <w:spacing w:val="58"/>
          <w:sz w:val="20"/>
        </w:rPr>
        <w:t xml:space="preserve"> </w:t>
      </w:r>
      <w:r>
        <w:rPr>
          <w:rFonts w:ascii="Tahoma"/>
          <w:color w:val="131B18"/>
          <w:sz w:val="20"/>
        </w:rPr>
        <w:t>QLD</w:t>
      </w:r>
      <w:r>
        <w:rPr>
          <w:rFonts w:ascii="Tahoma"/>
          <w:color w:val="131B18"/>
          <w:spacing w:val="58"/>
          <w:sz w:val="20"/>
        </w:rPr>
        <w:t xml:space="preserve"> </w:t>
      </w:r>
      <w:r>
        <w:rPr>
          <w:rFonts w:ascii="Tahoma"/>
          <w:color w:val="131B18"/>
          <w:sz w:val="20"/>
        </w:rPr>
        <w:t>4030</w:t>
      </w:r>
    </w:p>
    <w:p w14:paraId="15819A6B" w14:textId="77777777" w:rsidR="00B85A26" w:rsidRDefault="00B85A26">
      <w:pPr>
        <w:pStyle w:val="BodyText"/>
        <w:spacing w:before="2"/>
        <w:rPr>
          <w:rFonts w:ascii="Tahoma"/>
          <w:sz w:val="20"/>
        </w:rPr>
      </w:pPr>
    </w:p>
    <w:p w14:paraId="280DBAA3" w14:textId="77777777" w:rsidR="00B85A26" w:rsidRDefault="00210AEB">
      <w:pPr>
        <w:ind w:left="1098"/>
        <w:jc w:val="both"/>
        <w:rPr>
          <w:rFonts w:ascii="Tahoma"/>
          <w:sz w:val="20"/>
        </w:rPr>
      </w:pPr>
      <w:r>
        <w:rPr>
          <w:rFonts w:ascii="Tahoma"/>
          <w:color w:val="17201E"/>
          <w:sz w:val="20"/>
        </w:rPr>
        <w:t>Dated</w:t>
      </w:r>
      <w:r>
        <w:rPr>
          <w:rFonts w:ascii="Tahoma"/>
          <w:color w:val="17201E"/>
          <w:spacing w:val="-1"/>
          <w:sz w:val="20"/>
        </w:rPr>
        <w:t xml:space="preserve"> </w:t>
      </w:r>
      <w:r>
        <w:rPr>
          <w:rFonts w:ascii="Tahoma"/>
          <w:color w:val="17201E"/>
          <w:sz w:val="20"/>
        </w:rPr>
        <w:t>this 23</w:t>
      </w:r>
      <w:proofErr w:type="spellStart"/>
      <w:r>
        <w:rPr>
          <w:rFonts w:ascii="Times New Roman"/>
          <w:color w:val="17201E"/>
          <w:position w:val="7"/>
          <w:sz w:val="13"/>
        </w:rPr>
        <w:t>rd</w:t>
      </w:r>
      <w:proofErr w:type="spellEnd"/>
      <w:r>
        <w:rPr>
          <w:rFonts w:ascii="Times New Roman"/>
          <w:color w:val="17201E"/>
          <w:spacing w:val="8"/>
          <w:position w:val="7"/>
          <w:sz w:val="13"/>
        </w:rPr>
        <w:t xml:space="preserve"> </w:t>
      </w:r>
      <w:r>
        <w:rPr>
          <w:rFonts w:ascii="Tahoma"/>
          <w:color w:val="17201E"/>
          <w:sz w:val="20"/>
        </w:rPr>
        <w:t>day</w:t>
      </w:r>
      <w:r>
        <w:rPr>
          <w:rFonts w:ascii="Tahoma"/>
          <w:color w:val="17201E"/>
          <w:spacing w:val="-4"/>
          <w:sz w:val="20"/>
        </w:rPr>
        <w:t xml:space="preserve"> </w:t>
      </w:r>
      <w:r>
        <w:rPr>
          <w:rFonts w:ascii="Tahoma"/>
          <w:color w:val="17201E"/>
          <w:sz w:val="20"/>
        </w:rPr>
        <w:t>of</w:t>
      </w:r>
      <w:r>
        <w:rPr>
          <w:rFonts w:ascii="Tahoma"/>
          <w:color w:val="17201E"/>
          <w:spacing w:val="2"/>
          <w:sz w:val="20"/>
        </w:rPr>
        <w:t xml:space="preserve"> </w:t>
      </w:r>
      <w:r>
        <w:rPr>
          <w:rFonts w:ascii="Tahoma"/>
          <w:color w:val="17201E"/>
          <w:sz w:val="20"/>
        </w:rPr>
        <w:t>October</w:t>
      </w:r>
      <w:r>
        <w:rPr>
          <w:rFonts w:ascii="Tahoma"/>
          <w:color w:val="17201E"/>
          <w:spacing w:val="-3"/>
          <w:sz w:val="20"/>
        </w:rPr>
        <w:t xml:space="preserve"> </w:t>
      </w:r>
      <w:r>
        <w:rPr>
          <w:rFonts w:ascii="Tahoma"/>
          <w:color w:val="17201E"/>
          <w:sz w:val="20"/>
        </w:rPr>
        <w:t>2020</w:t>
      </w:r>
    </w:p>
    <w:p w14:paraId="31BDC8CC" w14:textId="77777777" w:rsidR="00B85A26" w:rsidRDefault="00B85A26">
      <w:pPr>
        <w:jc w:val="both"/>
        <w:rPr>
          <w:rFonts w:ascii="Tahoma"/>
          <w:sz w:val="20"/>
        </w:rPr>
        <w:sectPr w:rsidR="00B85A26">
          <w:headerReference w:type="default" r:id="rId114"/>
          <w:footerReference w:type="default" r:id="rId115"/>
          <w:pgSz w:w="11910" w:h="16840"/>
          <w:pgMar w:top="1580" w:right="0" w:bottom="1280" w:left="0" w:header="0" w:footer="1091" w:gutter="0"/>
          <w:pgNumType w:start="59"/>
          <w:cols w:space="720"/>
        </w:sectPr>
      </w:pPr>
    </w:p>
    <w:p w14:paraId="58CCFBD2" w14:textId="77777777" w:rsidR="00B85A26" w:rsidRDefault="00B85A26">
      <w:pPr>
        <w:pStyle w:val="BodyText"/>
        <w:rPr>
          <w:rFonts w:ascii="Tahoma"/>
          <w:sz w:val="20"/>
        </w:rPr>
      </w:pPr>
    </w:p>
    <w:p w14:paraId="4AE58C97" w14:textId="77777777" w:rsidR="00B85A26" w:rsidRDefault="00B85A26">
      <w:pPr>
        <w:pStyle w:val="BodyText"/>
        <w:rPr>
          <w:rFonts w:ascii="Tahoma"/>
          <w:sz w:val="20"/>
        </w:rPr>
      </w:pPr>
    </w:p>
    <w:p w14:paraId="634F6CDF" w14:textId="77777777" w:rsidR="00B85A26" w:rsidRDefault="00B85A26">
      <w:pPr>
        <w:pStyle w:val="BodyText"/>
        <w:rPr>
          <w:rFonts w:ascii="Tahoma"/>
          <w:sz w:val="20"/>
        </w:rPr>
      </w:pPr>
    </w:p>
    <w:p w14:paraId="7910960D" w14:textId="77777777" w:rsidR="00B85A26" w:rsidRDefault="00B85A26">
      <w:pPr>
        <w:pStyle w:val="BodyText"/>
        <w:rPr>
          <w:rFonts w:ascii="Tahoma"/>
          <w:sz w:val="20"/>
        </w:rPr>
      </w:pPr>
    </w:p>
    <w:p w14:paraId="0C597845" w14:textId="77777777" w:rsidR="00B85A26" w:rsidRDefault="00B85A26">
      <w:pPr>
        <w:pStyle w:val="BodyText"/>
        <w:rPr>
          <w:rFonts w:ascii="Tahoma"/>
          <w:sz w:val="20"/>
        </w:rPr>
      </w:pPr>
    </w:p>
    <w:p w14:paraId="5F67B92B" w14:textId="77777777" w:rsidR="00B85A26" w:rsidRDefault="00B85A26">
      <w:pPr>
        <w:pStyle w:val="BodyText"/>
        <w:rPr>
          <w:rFonts w:ascii="Tahoma"/>
          <w:sz w:val="20"/>
        </w:rPr>
      </w:pPr>
    </w:p>
    <w:p w14:paraId="2937991D" w14:textId="77777777" w:rsidR="00B85A26" w:rsidRDefault="00B85A26">
      <w:pPr>
        <w:pStyle w:val="BodyText"/>
        <w:rPr>
          <w:rFonts w:ascii="Tahoma"/>
          <w:sz w:val="20"/>
        </w:rPr>
      </w:pPr>
    </w:p>
    <w:p w14:paraId="54F9B5FD" w14:textId="77777777" w:rsidR="00B85A26" w:rsidRDefault="00B85A26">
      <w:pPr>
        <w:pStyle w:val="BodyText"/>
        <w:rPr>
          <w:rFonts w:ascii="Tahoma"/>
          <w:sz w:val="20"/>
        </w:rPr>
      </w:pPr>
    </w:p>
    <w:p w14:paraId="0AC79D8E" w14:textId="77777777" w:rsidR="00B85A26" w:rsidRDefault="00B85A26">
      <w:pPr>
        <w:pStyle w:val="BodyText"/>
        <w:rPr>
          <w:rFonts w:ascii="Tahoma"/>
          <w:sz w:val="20"/>
        </w:rPr>
      </w:pPr>
    </w:p>
    <w:p w14:paraId="26F4009E" w14:textId="77777777" w:rsidR="00B85A26" w:rsidRDefault="00B85A26">
      <w:pPr>
        <w:pStyle w:val="BodyText"/>
        <w:rPr>
          <w:rFonts w:ascii="Tahoma"/>
          <w:sz w:val="20"/>
        </w:rPr>
      </w:pPr>
    </w:p>
    <w:p w14:paraId="79C8716E" w14:textId="77777777" w:rsidR="00B85A26" w:rsidRDefault="00B85A26">
      <w:pPr>
        <w:pStyle w:val="BodyText"/>
        <w:rPr>
          <w:rFonts w:ascii="Tahoma"/>
          <w:sz w:val="20"/>
        </w:rPr>
      </w:pPr>
    </w:p>
    <w:p w14:paraId="19B48678" w14:textId="77777777" w:rsidR="00B85A26" w:rsidRDefault="00B85A26">
      <w:pPr>
        <w:pStyle w:val="BodyText"/>
        <w:rPr>
          <w:rFonts w:ascii="Tahoma"/>
          <w:sz w:val="20"/>
        </w:rPr>
      </w:pPr>
    </w:p>
    <w:p w14:paraId="3D9766A9" w14:textId="77777777" w:rsidR="00B85A26" w:rsidRDefault="00B85A26">
      <w:pPr>
        <w:pStyle w:val="BodyText"/>
        <w:rPr>
          <w:rFonts w:ascii="Tahoma"/>
          <w:sz w:val="20"/>
        </w:rPr>
      </w:pPr>
    </w:p>
    <w:p w14:paraId="744A3CA8" w14:textId="77777777" w:rsidR="00B85A26" w:rsidRDefault="00B85A26">
      <w:pPr>
        <w:pStyle w:val="BodyText"/>
        <w:rPr>
          <w:rFonts w:ascii="Tahoma"/>
          <w:sz w:val="20"/>
        </w:rPr>
      </w:pPr>
    </w:p>
    <w:p w14:paraId="5F05DC03" w14:textId="77777777" w:rsidR="00B85A26" w:rsidRDefault="00B85A26">
      <w:pPr>
        <w:pStyle w:val="BodyText"/>
        <w:rPr>
          <w:rFonts w:ascii="Tahoma"/>
          <w:sz w:val="20"/>
        </w:rPr>
      </w:pPr>
    </w:p>
    <w:p w14:paraId="7ED636FA" w14:textId="77777777" w:rsidR="00B85A26" w:rsidRDefault="00B85A26">
      <w:pPr>
        <w:pStyle w:val="BodyText"/>
        <w:rPr>
          <w:rFonts w:ascii="Tahoma"/>
          <w:sz w:val="20"/>
        </w:rPr>
      </w:pPr>
    </w:p>
    <w:p w14:paraId="7B08177E" w14:textId="77777777" w:rsidR="00B85A26" w:rsidRDefault="00B85A26">
      <w:pPr>
        <w:pStyle w:val="BodyText"/>
        <w:rPr>
          <w:rFonts w:ascii="Tahoma"/>
          <w:sz w:val="20"/>
        </w:rPr>
      </w:pPr>
    </w:p>
    <w:p w14:paraId="007A3497" w14:textId="77777777" w:rsidR="00B85A26" w:rsidRDefault="00B85A26">
      <w:pPr>
        <w:pStyle w:val="BodyText"/>
        <w:rPr>
          <w:rFonts w:ascii="Tahoma"/>
          <w:sz w:val="20"/>
        </w:rPr>
      </w:pPr>
    </w:p>
    <w:p w14:paraId="6B40230D" w14:textId="77777777" w:rsidR="00B85A26" w:rsidRDefault="00B85A26">
      <w:pPr>
        <w:pStyle w:val="BodyText"/>
        <w:rPr>
          <w:rFonts w:ascii="Tahoma"/>
          <w:sz w:val="20"/>
        </w:rPr>
      </w:pPr>
    </w:p>
    <w:p w14:paraId="168D8B49" w14:textId="77777777" w:rsidR="00B85A26" w:rsidRDefault="00B85A26">
      <w:pPr>
        <w:pStyle w:val="BodyText"/>
        <w:rPr>
          <w:rFonts w:ascii="Tahoma"/>
          <w:sz w:val="20"/>
        </w:rPr>
      </w:pPr>
    </w:p>
    <w:p w14:paraId="4F251B34" w14:textId="77777777" w:rsidR="00B85A26" w:rsidRDefault="00B85A26">
      <w:pPr>
        <w:pStyle w:val="BodyText"/>
        <w:rPr>
          <w:rFonts w:ascii="Tahoma"/>
          <w:sz w:val="20"/>
        </w:rPr>
      </w:pPr>
    </w:p>
    <w:p w14:paraId="5D916FC2" w14:textId="77777777" w:rsidR="00B85A26" w:rsidRDefault="00B85A26">
      <w:pPr>
        <w:pStyle w:val="BodyText"/>
        <w:rPr>
          <w:rFonts w:ascii="Tahoma"/>
          <w:sz w:val="20"/>
        </w:rPr>
      </w:pPr>
    </w:p>
    <w:p w14:paraId="2F794576" w14:textId="77777777" w:rsidR="00B85A26" w:rsidRDefault="00B85A26">
      <w:pPr>
        <w:pStyle w:val="BodyText"/>
        <w:rPr>
          <w:rFonts w:ascii="Tahoma"/>
          <w:sz w:val="20"/>
        </w:rPr>
      </w:pPr>
    </w:p>
    <w:p w14:paraId="5A6A8D7E" w14:textId="77777777" w:rsidR="00B85A26" w:rsidRDefault="00B85A26">
      <w:pPr>
        <w:pStyle w:val="BodyText"/>
        <w:rPr>
          <w:rFonts w:ascii="Tahoma"/>
          <w:sz w:val="20"/>
        </w:rPr>
      </w:pPr>
    </w:p>
    <w:p w14:paraId="44C2FB82" w14:textId="77777777" w:rsidR="00B85A26" w:rsidRDefault="00B85A26">
      <w:pPr>
        <w:pStyle w:val="BodyText"/>
        <w:rPr>
          <w:rFonts w:ascii="Tahoma"/>
          <w:sz w:val="20"/>
        </w:rPr>
      </w:pPr>
    </w:p>
    <w:p w14:paraId="073770D0" w14:textId="77777777" w:rsidR="00B85A26" w:rsidRDefault="00B85A26">
      <w:pPr>
        <w:pStyle w:val="BodyText"/>
        <w:rPr>
          <w:rFonts w:ascii="Tahoma"/>
          <w:sz w:val="20"/>
        </w:rPr>
      </w:pPr>
    </w:p>
    <w:p w14:paraId="74EF9315" w14:textId="77777777" w:rsidR="00B85A26" w:rsidRDefault="00B85A26">
      <w:pPr>
        <w:pStyle w:val="BodyText"/>
        <w:rPr>
          <w:rFonts w:ascii="Tahoma"/>
          <w:sz w:val="20"/>
        </w:rPr>
      </w:pPr>
    </w:p>
    <w:p w14:paraId="25EA7D53" w14:textId="77777777" w:rsidR="00B85A26" w:rsidRDefault="00B85A26">
      <w:pPr>
        <w:pStyle w:val="BodyText"/>
        <w:rPr>
          <w:rFonts w:ascii="Tahoma"/>
          <w:sz w:val="20"/>
        </w:rPr>
      </w:pPr>
    </w:p>
    <w:p w14:paraId="2FD693D3" w14:textId="77777777" w:rsidR="00B85A26" w:rsidRDefault="00B85A26">
      <w:pPr>
        <w:pStyle w:val="BodyText"/>
        <w:rPr>
          <w:rFonts w:ascii="Tahoma"/>
          <w:sz w:val="20"/>
        </w:rPr>
      </w:pPr>
    </w:p>
    <w:p w14:paraId="55F1C1BE" w14:textId="77777777" w:rsidR="00B85A26" w:rsidRDefault="00B85A26">
      <w:pPr>
        <w:pStyle w:val="BodyText"/>
        <w:rPr>
          <w:rFonts w:ascii="Tahoma"/>
          <w:sz w:val="20"/>
        </w:rPr>
      </w:pPr>
    </w:p>
    <w:p w14:paraId="36A289CA" w14:textId="77777777" w:rsidR="00B85A26" w:rsidRDefault="00B85A26">
      <w:pPr>
        <w:pStyle w:val="BodyText"/>
        <w:rPr>
          <w:rFonts w:ascii="Tahoma"/>
          <w:sz w:val="20"/>
        </w:rPr>
      </w:pPr>
    </w:p>
    <w:p w14:paraId="148CD637" w14:textId="77777777" w:rsidR="00B85A26" w:rsidRDefault="00B85A26">
      <w:pPr>
        <w:pStyle w:val="BodyText"/>
        <w:rPr>
          <w:rFonts w:ascii="Tahoma"/>
          <w:sz w:val="20"/>
        </w:rPr>
      </w:pPr>
    </w:p>
    <w:p w14:paraId="7A02A88F" w14:textId="77777777" w:rsidR="00B85A26" w:rsidRDefault="00B85A26">
      <w:pPr>
        <w:pStyle w:val="BodyText"/>
        <w:rPr>
          <w:rFonts w:ascii="Tahoma"/>
          <w:sz w:val="20"/>
        </w:rPr>
      </w:pPr>
    </w:p>
    <w:p w14:paraId="53097913" w14:textId="77777777" w:rsidR="00B85A26" w:rsidRDefault="00B85A26">
      <w:pPr>
        <w:pStyle w:val="BodyText"/>
        <w:rPr>
          <w:rFonts w:ascii="Tahoma"/>
          <w:sz w:val="20"/>
        </w:rPr>
      </w:pPr>
    </w:p>
    <w:p w14:paraId="2D76A2F3" w14:textId="77777777" w:rsidR="00B85A26" w:rsidRDefault="00B85A26">
      <w:pPr>
        <w:pStyle w:val="BodyText"/>
        <w:rPr>
          <w:rFonts w:ascii="Tahoma"/>
          <w:sz w:val="20"/>
        </w:rPr>
      </w:pPr>
    </w:p>
    <w:p w14:paraId="3B55FDF9" w14:textId="77777777" w:rsidR="00B85A26" w:rsidRDefault="00B85A26">
      <w:pPr>
        <w:pStyle w:val="BodyText"/>
        <w:rPr>
          <w:rFonts w:ascii="Tahoma"/>
          <w:sz w:val="20"/>
        </w:rPr>
      </w:pPr>
    </w:p>
    <w:p w14:paraId="6CFD0E0C" w14:textId="77777777" w:rsidR="00B85A26" w:rsidRDefault="00B85A26">
      <w:pPr>
        <w:pStyle w:val="BodyText"/>
        <w:rPr>
          <w:rFonts w:ascii="Tahoma"/>
          <w:sz w:val="17"/>
        </w:rPr>
      </w:pPr>
    </w:p>
    <w:p w14:paraId="4310E556" w14:textId="77777777" w:rsidR="00B85A26" w:rsidRDefault="00210AEB">
      <w:pPr>
        <w:spacing w:before="100"/>
        <w:ind w:left="2591"/>
        <w:rPr>
          <w:rFonts w:ascii="Arial Rounded MT Bold"/>
          <w:sz w:val="24"/>
        </w:rPr>
      </w:pPr>
      <w:r>
        <w:pict w14:anchorId="0031088D">
          <v:shape id="_x0000_s1028" style="position:absolute;left:0;text-align:left;margin-left:69.45pt;margin-top:-27.2pt;width:50.7pt;height:50.6pt;z-index:15848960;mso-position-horizontal-relative:page" coordorigin="1389,-544" coordsize="1014,1012" o:spt="100" adj="0,,0" path="m1941,233r-78,l1863,360r8,42l1894,436r34,23l1970,467r250,l2261,459r34,-23l2318,402r3,-14l1954,388r-13,-13l1941,233xm1793,-544r-72,6l1652,-519r-63,30l1533,-449r-49,49l1444,-343r-30,63l1395,-212r-6,73l1389,-128r5,58l1410,-9r27,64l1474,122r48,69l1581,263r68,73l1708,393r43,38l1769,446r24,20l1793,364r-36,-34l1709,284r-54,-56l1601,163,1550,93,1507,19r-29,-74l1468,-128r,-11l1476,-214r25,-68l1539,-343r51,-50l1650,-432r69,-24l1793,-465r238,l1998,-489r-63,-30l1866,-538r-73,-6xm2212,21r-117,l2248,161r,214l2235,388r86,l2327,360r,-127l2367,233r35,-38l2212,21xm2155,189r-119,l2036,307r119,l2155,189xm2095,-86l1787,195r53,58l1863,233r78,l1941,161,2095,21r117,l2095,-86xm2367,233r-40,l2349,253r18,-20xm1793,-307r-65,13l1675,-258r-36,53l1626,-139r13,65l1675,-21r53,36l1793,29r66,-14l1912,-21r20,-29l1793,-50r-34,-7l1731,-76r-19,-29l1705,-139r7,-35l1731,-202r28,-19l1793,-228r139,l1912,-258r-53,-36l1793,-307xm1932,-228r-139,l1828,-221r28,19l1875,-174r7,35l1875,-105r-19,29l1828,-57r-35,7l1932,-50r16,-24l1961,-139r-13,-66l1932,-228xm2031,-465r-238,l1864,-457r65,21l1987,-401r49,45l2076,-302r28,62l2118,-171r79,72l2198,-109r,-10l2198,-139r-6,-73l2173,-280r-30,-63l2103,-400r-49,-49l2031,-465xe" fillcolor="#253772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 Rounded MT Bold"/>
          <w:color w:val="D62325"/>
          <w:sz w:val="24"/>
        </w:rPr>
        <w:t>Queensland</w:t>
      </w:r>
      <w:r>
        <w:rPr>
          <w:rFonts w:ascii="Arial Rounded MT Bold"/>
          <w:color w:val="D62325"/>
          <w:spacing w:val="36"/>
          <w:sz w:val="24"/>
        </w:rPr>
        <w:t xml:space="preserve"> </w:t>
      </w:r>
      <w:r>
        <w:rPr>
          <w:rFonts w:ascii="Arial Rounded MT Bold"/>
          <w:color w:val="D62325"/>
          <w:sz w:val="24"/>
        </w:rPr>
        <w:t>Advocacy</w:t>
      </w:r>
      <w:r>
        <w:rPr>
          <w:rFonts w:ascii="Arial Rounded MT Bold"/>
          <w:color w:val="D62325"/>
          <w:spacing w:val="37"/>
          <w:sz w:val="24"/>
        </w:rPr>
        <w:t xml:space="preserve"> </w:t>
      </w:r>
      <w:r>
        <w:rPr>
          <w:rFonts w:ascii="Arial Rounded MT Bold"/>
          <w:color w:val="D62325"/>
          <w:sz w:val="24"/>
        </w:rPr>
        <w:t>Incorporated</w:t>
      </w:r>
    </w:p>
    <w:p w14:paraId="7A3ADB32" w14:textId="77777777" w:rsidR="00B85A26" w:rsidRDefault="00B85A26">
      <w:pPr>
        <w:pStyle w:val="BodyText"/>
        <w:spacing w:before="6"/>
        <w:rPr>
          <w:rFonts w:ascii="Arial Rounded MT Bold"/>
          <w:sz w:val="24"/>
        </w:rPr>
      </w:pPr>
    </w:p>
    <w:p w14:paraId="3EF80DE4" w14:textId="77777777" w:rsidR="00B85A26" w:rsidRDefault="00210AEB">
      <w:pPr>
        <w:spacing w:line="244" w:lineRule="auto"/>
        <w:ind w:left="1797" w:right="7841"/>
        <w:rPr>
          <w:sz w:val="24"/>
        </w:rPr>
      </w:pPr>
      <w:r>
        <w:rPr>
          <w:color w:val="253772"/>
          <w:sz w:val="24"/>
        </w:rPr>
        <w:t>Level</w:t>
      </w:r>
      <w:r>
        <w:rPr>
          <w:color w:val="253772"/>
          <w:spacing w:val="41"/>
          <w:sz w:val="24"/>
        </w:rPr>
        <w:t xml:space="preserve"> </w:t>
      </w:r>
      <w:r>
        <w:rPr>
          <w:color w:val="253772"/>
          <w:sz w:val="24"/>
        </w:rPr>
        <w:t>2,</w:t>
      </w:r>
      <w:r>
        <w:rPr>
          <w:color w:val="253772"/>
          <w:spacing w:val="42"/>
          <w:sz w:val="24"/>
        </w:rPr>
        <w:t xml:space="preserve"> </w:t>
      </w:r>
      <w:r>
        <w:rPr>
          <w:color w:val="253772"/>
          <w:sz w:val="24"/>
        </w:rPr>
        <w:t>South</w:t>
      </w:r>
      <w:r>
        <w:rPr>
          <w:color w:val="253772"/>
          <w:spacing w:val="42"/>
          <w:sz w:val="24"/>
        </w:rPr>
        <w:t xml:space="preserve"> </w:t>
      </w:r>
      <w:r>
        <w:rPr>
          <w:color w:val="253772"/>
          <w:sz w:val="24"/>
        </w:rPr>
        <w:t>Central</w:t>
      </w:r>
      <w:r>
        <w:rPr>
          <w:color w:val="253772"/>
          <w:spacing w:val="-52"/>
          <w:sz w:val="24"/>
        </w:rPr>
        <w:t xml:space="preserve"> </w:t>
      </w:r>
      <w:r>
        <w:rPr>
          <w:color w:val="253772"/>
          <w:sz w:val="24"/>
        </w:rPr>
        <w:t>43</w:t>
      </w:r>
      <w:r>
        <w:rPr>
          <w:color w:val="253772"/>
          <w:spacing w:val="19"/>
          <w:sz w:val="24"/>
        </w:rPr>
        <w:t xml:space="preserve"> </w:t>
      </w:r>
      <w:r>
        <w:rPr>
          <w:color w:val="253772"/>
          <w:sz w:val="24"/>
        </w:rPr>
        <w:t>Peel</w:t>
      </w:r>
      <w:r>
        <w:rPr>
          <w:color w:val="253772"/>
          <w:spacing w:val="19"/>
          <w:sz w:val="24"/>
        </w:rPr>
        <w:t xml:space="preserve"> </w:t>
      </w:r>
      <w:r>
        <w:rPr>
          <w:color w:val="253772"/>
          <w:sz w:val="24"/>
        </w:rPr>
        <w:t>Street</w:t>
      </w:r>
    </w:p>
    <w:p w14:paraId="4D39C010" w14:textId="77777777" w:rsidR="00B85A26" w:rsidRDefault="00210AEB">
      <w:pPr>
        <w:spacing w:line="477" w:lineRule="auto"/>
        <w:ind w:left="1793" w:right="7668" w:firstLine="4"/>
        <w:rPr>
          <w:sz w:val="24"/>
        </w:rPr>
      </w:pPr>
      <w:r>
        <w:rPr>
          <w:color w:val="253772"/>
          <w:sz w:val="24"/>
        </w:rPr>
        <w:t>South</w:t>
      </w:r>
      <w:r>
        <w:rPr>
          <w:color w:val="253772"/>
          <w:spacing w:val="1"/>
          <w:sz w:val="24"/>
        </w:rPr>
        <w:t xml:space="preserve"> </w:t>
      </w:r>
      <w:r>
        <w:rPr>
          <w:color w:val="253772"/>
          <w:sz w:val="24"/>
        </w:rPr>
        <w:t>Brisbane</w:t>
      </w:r>
      <w:r>
        <w:rPr>
          <w:color w:val="253772"/>
          <w:spacing w:val="1"/>
          <w:sz w:val="24"/>
        </w:rPr>
        <w:t xml:space="preserve"> </w:t>
      </w:r>
      <w:r>
        <w:rPr>
          <w:color w:val="253772"/>
          <w:sz w:val="24"/>
        </w:rPr>
        <w:t>Qld</w:t>
      </w:r>
      <w:r>
        <w:rPr>
          <w:color w:val="253772"/>
          <w:spacing w:val="1"/>
          <w:sz w:val="24"/>
        </w:rPr>
        <w:t xml:space="preserve"> </w:t>
      </w:r>
      <w:r>
        <w:rPr>
          <w:color w:val="253772"/>
          <w:sz w:val="24"/>
        </w:rPr>
        <w:t>4101</w:t>
      </w:r>
      <w:r>
        <w:rPr>
          <w:color w:val="253772"/>
          <w:spacing w:val="-52"/>
          <w:sz w:val="24"/>
        </w:rPr>
        <w:t xml:space="preserve"> </w:t>
      </w:r>
      <w:r>
        <w:rPr>
          <w:color w:val="253772"/>
          <w:sz w:val="24"/>
        </w:rPr>
        <w:t>Phone:</w:t>
      </w:r>
      <w:r>
        <w:rPr>
          <w:color w:val="253772"/>
          <w:spacing w:val="25"/>
          <w:sz w:val="24"/>
        </w:rPr>
        <w:t xml:space="preserve"> </w:t>
      </w:r>
      <w:r>
        <w:rPr>
          <w:color w:val="253772"/>
          <w:sz w:val="24"/>
        </w:rPr>
        <w:t>07</w:t>
      </w:r>
      <w:r>
        <w:rPr>
          <w:color w:val="253772"/>
          <w:spacing w:val="25"/>
          <w:sz w:val="24"/>
        </w:rPr>
        <w:t xml:space="preserve"> </w:t>
      </w:r>
      <w:r>
        <w:rPr>
          <w:color w:val="253772"/>
          <w:sz w:val="24"/>
        </w:rPr>
        <w:t>3844</w:t>
      </w:r>
      <w:r>
        <w:rPr>
          <w:color w:val="253772"/>
          <w:spacing w:val="25"/>
          <w:sz w:val="24"/>
        </w:rPr>
        <w:t xml:space="preserve"> </w:t>
      </w:r>
      <w:r>
        <w:rPr>
          <w:color w:val="253772"/>
          <w:sz w:val="24"/>
        </w:rPr>
        <w:t>4200</w:t>
      </w:r>
    </w:p>
    <w:p w14:paraId="3B8A16A8" w14:textId="77777777" w:rsidR="00B85A26" w:rsidRDefault="00210AEB">
      <w:pPr>
        <w:tabs>
          <w:tab w:val="left" w:pos="2513"/>
        </w:tabs>
        <w:spacing w:before="10"/>
        <w:ind w:left="1793"/>
        <w:rPr>
          <w:sz w:val="24"/>
        </w:rPr>
      </w:pPr>
      <w:r>
        <w:rPr>
          <w:color w:val="253772"/>
          <w:sz w:val="24"/>
        </w:rPr>
        <w:t>Fax:</w:t>
      </w:r>
      <w:r>
        <w:rPr>
          <w:color w:val="253772"/>
          <w:sz w:val="24"/>
        </w:rPr>
        <w:tab/>
        <w:t>07</w:t>
      </w:r>
      <w:r>
        <w:rPr>
          <w:color w:val="253772"/>
          <w:spacing w:val="41"/>
          <w:sz w:val="24"/>
        </w:rPr>
        <w:t xml:space="preserve"> </w:t>
      </w:r>
      <w:r>
        <w:rPr>
          <w:color w:val="253772"/>
          <w:sz w:val="24"/>
        </w:rPr>
        <w:t>3844</w:t>
      </w:r>
      <w:r>
        <w:rPr>
          <w:color w:val="253772"/>
          <w:spacing w:val="42"/>
          <w:sz w:val="24"/>
        </w:rPr>
        <w:t xml:space="preserve"> </w:t>
      </w:r>
      <w:r>
        <w:rPr>
          <w:color w:val="253772"/>
          <w:sz w:val="24"/>
        </w:rPr>
        <w:t>4220</w:t>
      </w:r>
    </w:p>
    <w:p w14:paraId="3B93F3A3" w14:textId="77777777" w:rsidR="00B85A26" w:rsidRDefault="00210AEB">
      <w:pPr>
        <w:spacing w:before="58" w:line="564" w:lineRule="exact"/>
        <w:ind w:left="1797" w:right="7668" w:hanging="5"/>
        <w:rPr>
          <w:sz w:val="24"/>
        </w:rPr>
      </w:pPr>
      <w:r>
        <w:rPr>
          <w:color w:val="253772"/>
          <w:sz w:val="24"/>
        </w:rPr>
        <w:t>Email:</w:t>
      </w:r>
      <w:r>
        <w:rPr>
          <w:color w:val="253772"/>
          <w:spacing w:val="10"/>
          <w:sz w:val="24"/>
        </w:rPr>
        <w:t xml:space="preserve"> </w:t>
      </w:r>
      <w:hyperlink r:id="rId116">
        <w:r>
          <w:rPr>
            <w:color w:val="253772"/>
            <w:sz w:val="24"/>
          </w:rPr>
          <w:t>qai@qai.org.au</w:t>
        </w:r>
      </w:hyperlink>
      <w:r>
        <w:rPr>
          <w:color w:val="253772"/>
          <w:spacing w:val="1"/>
          <w:sz w:val="24"/>
        </w:rPr>
        <w:t xml:space="preserve"> </w:t>
      </w:r>
      <w:r>
        <w:rPr>
          <w:color w:val="253772"/>
          <w:sz w:val="24"/>
        </w:rPr>
        <w:t>Website:</w:t>
      </w:r>
      <w:r>
        <w:rPr>
          <w:color w:val="253772"/>
          <w:spacing w:val="26"/>
          <w:sz w:val="24"/>
        </w:rPr>
        <w:t xml:space="preserve"> </w:t>
      </w:r>
      <w:hyperlink r:id="rId117">
        <w:r>
          <w:rPr>
            <w:color w:val="253772"/>
            <w:sz w:val="24"/>
          </w:rPr>
          <w:t>www.qai.org.au</w:t>
        </w:r>
      </w:hyperlink>
    </w:p>
    <w:p w14:paraId="35F68E6E" w14:textId="77777777" w:rsidR="00B85A26" w:rsidRDefault="00210AEB">
      <w:pPr>
        <w:spacing w:line="218" w:lineRule="exact"/>
        <w:ind w:left="1797"/>
        <w:rPr>
          <w:sz w:val="24"/>
        </w:rPr>
      </w:pPr>
      <w:r>
        <w:rPr>
          <w:color w:val="253772"/>
          <w:sz w:val="24"/>
        </w:rPr>
        <w:t xml:space="preserve">Facebook:   </w:t>
      </w:r>
      <w:r>
        <w:rPr>
          <w:color w:val="253772"/>
          <w:spacing w:val="17"/>
          <w:sz w:val="24"/>
        </w:rPr>
        <w:t xml:space="preserve"> </w:t>
      </w:r>
      <w:hyperlink r:id="rId118">
        <w:r>
          <w:rPr>
            <w:color w:val="253772"/>
            <w:sz w:val="24"/>
          </w:rPr>
          <w:t>www.facebook.com/queenslandadvocacy</w:t>
        </w:r>
      </w:hyperlink>
    </w:p>
    <w:p w14:paraId="4EC2E01C" w14:textId="77777777" w:rsidR="00B85A26" w:rsidRDefault="00210AEB">
      <w:pPr>
        <w:spacing w:before="4"/>
        <w:ind w:left="1797"/>
        <w:rPr>
          <w:sz w:val="24"/>
        </w:rPr>
      </w:pPr>
      <w:r>
        <w:rPr>
          <w:color w:val="253772"/>
          <w:sz w:val="24"/>
        </w:rPr>
        <w:t>Twitter:</w:t>
      </w:r>
      <w:r>
        <w:rPr>
          <w:color w:val="253772"/>
          <w:spacing w:val="105"/>
          <w:sz w:val="24"/>
        </w:rPr>
        <w:t xml:space="preserve"> </w:t>
      </w:r>
      <w:hyperlink r:id="rId119">
        <w:r>
          <w:rPr>
            <w:color w:val="253772"/>
            <w:sz w:val="24"/>
          </w:rPr>
          <w:t>www.twitter.com/QldAdvocacy</w:t>
        </w:r>
      </w:hyperlink>
    </w:p>
    <w:p w14:paraId="251C7D52" w14:textId="77777777" w:rsidR="00B85A26" w:rsidRDefault="00210AEB">
      <w:pPr>
        <w:pStyle w:val="BodyText"/>
        <w:rPr>
          <w:sz w:val="19"/>
        </w:rPr>
      </w:pPr>
      <w:r>
        <w:rPr>
          <w:noProof/>
        </w:rPr>
        <w:drawing>
          <wp:anchor distT="0" distB="0" distL="0" distR="0" simplePos="0" relativeHeight="233" behindDoc="0" locked="0" layoutInCell="1" allowOverlap="1" wp14:anchorId="7421C7EF" wp14:editId="4F001D4D">
            <wp:simplePos x="0" y="0"/>
            <wp:positionH relativeFrom="page">
              <wp:posOffset>1115592</wp:posOffset>
            </wp:positionH>
            <wp:positionV relativeFrom="paragraph">
              <wp:posOffset>163245</wp:posOffset>
            </wp:positionV>
            <wp:extent cx="630208" cy="398716"/>
            <wp:effectExtent l="0" t="0" r="0" b="0"/>
            <wp:wrapTopAndBottom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208" cy="39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082E3" w14:textId="77777777" w:rsidR="00B85A26" w:rsidRDefault="00B85A26">
      <w:pPr>
        <w:pStyle w:val="BodyText"/>
        <w:spacing w:before="1"/>
        <w:rPr>
          <w:sz w:val="4"/>
        </w:rPr>
      </w:pPr>
    </w:p>
    <w:p w14:paraId="1BAA1EFA" w14:textId="77777777" w:rsidR="00B85A26" w:rsidRDefault="00210AEB">
      <w:pPr>
        <w:pStyle w:val="BodyText"/>
        <w:spacing w:line="20" w:lineRule="exact"/>
        <w:ind w:left="1755"/>
        <w:rPr>
          <w:sz w:val="2"/>
        </w:rPr>
      </w:pPr>
      <w:r>
        <w:rPr>
          <w:sz w:val="2"/>
        </w:rPr>
      </w:r>
      <w:r>
        <w:rPr>
          <w:sz w:val="2"/>
        </w:rPr>
        <w:pict w14:anchorId="52A9A8AE">
          <v:group id="_x0000_s1026" style="width:431.35pt;height:.5pt;mso-position-horizontal-relative:char;mso-position-vertical-relative:line" coordsize="8627,10">
            <v:line id="_x0000_s1027" style="position:absolute" from="0,5" to="8627,5" strokecolor="#231f20" strokeweight=".5pt"/>
            <w10:anchorlock/>
          </v:group>
        </w:pict>
      </w:r>
    </w:p>
    <w:sectPr w:rsidR="00B85A26">
      <w:headerReference w:type="even" r:id="rId121"/>
      <w:footerReference w:type="even" r:id="rId122"/>
      <w:pgSz w:w="11910" w:h="16840"/>
      <w:pgMar w:top="158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4AA5F5" w14:textId="77777777" w:rsidR="00210AEB" w:rsidRDefault="00210AEB">
      <w:r>
        <w:separator/>
      </w:r>
    </w:p>
  </w:endnote>
  <w:endnote w:type="continuationSeparator" w:id="0">
    <w:p w14:paraId="18D500EF" w14:textId="77777777" w:rsidR="00210AEB" w:rsidRDefault="00210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00000003" w:usb1="09060000" w:usb2="00000010" w:usb3="00000000" w:csb0="0008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EA5CEF" w14:textId="77777777" w:rsidR="00B85A26" w:rsidRDefault="00210AEB">
    <w:pPr>
      <w:pStyle w:val="BodyText"/>
      <w:spacing w:line="14" w:lineRule="auto"/>
      <w:rPr>
        <w:sz w:val="20"/>
      </w:rPr>
    </w:pPr>
    <w:r>
      <w:pict w14:anchorId="21ECA89F">
        <v:line id="_x0000_s2207" style="position:absolute;z-index:-18657792;mso-position-horizontal-relative:page;mso-position-vertical-relative:page" from="202.2pt,786.85pt" to="531.5pt,786.85pt" strokecolor="#231f20" strokeweight=".5pt">
          <w10:wrap anchorx="page" anchory="page"/>
        </v:line>
      </w:pict>
    </w:r>
    <w:r>
      <w:pict w14:anchorId="0F0D94A3">
        <v:shapetype id="_x0000_t202" coordsize="21600,21600" o:spt="202" path="m,l,21600r21600,l21600,xe">
          <v:stroke joinstyle="miter"/>
          <v:path gradientshapeok="t" o:connecttype="rect"/>
        </v:shapetype>
        <v:shape id="_x0000_s2206" type="#_x0000_t202" style="position:absolute;margin-left:59.35pt;margin-top:776.35pt;width:11.95pt;height:13.6pt;z-index:-18657280;mso-position-horizontal-relative:page;mso-position-vertical-relative:page" filled="f" stroked="f">
          <v:textbox inset="0,0,0,0">
            <w:txbxContent>
              <w:p w14:paraId="33E70EFA" w14:textId="77777777" w:rsidR="00B85A26" w:rsidRDefault="00210AEB">
                <w:pPr>
                  <w:spacing w:before="20"/>
                  <w:ind w:left="60"/>
                  <w:rPr>
                    <w:rFonts w:ascii="Arial Rounded MT Bold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Rounded MT Bold"/>
                    <w:color w:val="25377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70BDF86">
        <v:shape id="_x0000_s2205" type="#_x0000_t202" style="position:absolute;margin-left:89.95pt;margin-top:780.55pt;width:96.8pt;height:10.95pt;z-index:-18656768;mso-position-horizontal-relative:page;mso-position-vertical-relative:page" filled="f" stroked="f">
          <v:textbox inset="0,0,0,0">
            <w:txbxContent>
              <w:p w14:paraId="37C32478" w14:textId="77777777" w:rsidR="00B85A26" w:rsidRDefault="00210AEB">
                <w:pPr>
                  <w:spacing w:before="14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4C4D4F"/>
                    <w:sz w:val="16"/>
                  </w:rPr>
                  <w:t>Queensland</w:t>
                </w:r>
                <w:r>
                  <w:rPr>
                    <w:rFonts w:ascii="Arial"/>
                    <w:color w:val="4C4D4F"/>
                    <w:spacing w:val="-9"/>
                    <w:sz w:val="16"/>
                  </w:rPr>
                  <w:t xml:space="preserve"> </w:t>
                </w:r>
                <w:r>
                  <w:rPr>
                    <w:rFonts w:ascii="Arial"/>
                    <w:color w:val="4C4D4F"/>
                    <w:sz w:val="16"/>
                  </w:rPr>
                  <w:t>Advocacy Inc.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D2E545" w14:textId="77777777" w:rsidR="00B85A26" w:rsidRDefault="00210AEB">
    <w:pPr>
      <w:pStyle w:val="BodyText"/>
      <w:spacing w:line="14" w:lineRule="auto"/>
      <w:rPr>
        <w:sz w:val="20"/>
      </w:rPr>
    </w:pPr>
    <w:r>
      <w:pict w14:anchorId="6C27A786">
        <v:line id="_x0000_s2178" style="position:absolute;z-index:-18643968;mso-position-horizontal-relative:page;mso-position-vertical-relative:page" from="62.35pt,786.85pt" to="364.8pt,786.85pt" strokecolor="#231f20" strokeweight=".5pt">
          <w10:wrap anchorx="page" anchory="page"/>
        </v:line>
      </w:pict>
    </w:r>
    <w:r>
      <w:pict w14:anchorId="4852AD99">
        <v:shapetype id="_x0000_t202" coordsize="21600,21600" o:spt="202" path="m,l,21600r21600,l21600,xe">
          <v:stroke joinstyle="miter"/>
          <v:path gradientshapeok="t" o:connecttype="rect"/>
        </v:shapetype>
        <v:shape id="_x0000_s2177" type="#_x0000_t202" style="position:absolute;margin-left:518.05pt;margin-top:776.35pt;width:17.9pt;height:13.6pt;z-index:-18643456;mso-position-horizontal-relative:page;mso-position-vertical-relative:page" filled="f" stroked="f">
          <v:textbox inset="0,0,0,0">
            <w:txbxContent>
              <w:p w14:paraId="49C2F870" w14:textId="77777777" w:rsidR="00B85A26" w:rsidRDefault="00210AEB">
                <w:pPr>
                  <w:spacing w:before="20"/>
                  <w:ind w:left="60"/>
                  <w:rPr>
                    <w:rFonts w:ascii="Arial Rounded MT Bold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Rounded MT Bold"/>
                    <w:color w:val="25377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6DAB268">
        <v:shape id="_x0000_s2176" type="#_x0000_t202" style="position:absolute;margin-left:396.4pt;margin-top:781.05pt;width:84.5pt;height:11.2pt;z-index:-18642944;mso-position-horizontal-relative:page;mso-position-vertical-relative:page" filled="f" stroked="f">
          <v:textbox inset="0,0,0,0">
            <w:txbxContent>
              <w:p w14:paraId="3BFB774A" w14:textId="77777777" w:rsidR="00B85A26" w:rsidRDefault="00210AEB">
                <w:pPr>
                  <w:spacing w:before="19"/>
                  <w:ind w:left="20"/>
                  <w:rPr>
                    <w:sz w:val="16"/>
                  </w:rPr>
                </w:pPr>
                <w:r>
                  <w:rPr>
                    <w:color w:val="2A2839"/>
                    <w:sz w:val="16"/>
                  </w:rPr>
                  <w:t>Annual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Report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/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2019</w:t>
                </w:r>
                <w:r>
                  <w:rPr>
                    <w:color w:val="2A2839"/>
                    <w:spacing w:val="-2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- 2020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CBCCE0" w14:textId="77777777" w:rsidR="00B85A26" w:rsidRDefault="00210AEB">
    <w:pPr>
      <w:pStyle w:val="BodyText"/>
      <w:spacing w:line="14" w:lineRule="auto"/>
      <w:rPr>
        <w:sz w:val="20"/>
      </w:rPr>
    </w:pPr>
    <w:r>
      <w:pict w14:anchorId="2EFB01DF">
        <v:line id="_x0000_s2169" style="position:absolute;z-index:-18639360;mso-position-horizontal-relative:page;mso-position-vertical-relative:page" from="202.2pt,786.85pt" to="531.5pt,786.85pt" strokecolor="#231f20" strokeweight=".5pt">
          <w10:wrap anchorx="page" anchory="page"/>
        </v:line>
      </w:pict>
    </w:r>
    <w:r>
      <w:pict w14:anchorId="6E83836D">
        <v:shapetype id="_x0000_t202" coordsize="21600,21600" o:spt="202" path="m,l,21600r21600,l21600,xe">
          <v:stroke joinstyle="miter"/>
          <v:path gradientshapeok="t" o:connecttype="rect"/>
        </v:shapetype>
        <v:shape id="_x0000_s2168" type="#_x0000_t202" style="position:absolute;margin-left:59.35pt;margin-top:776.35pt;width:17.9pt;height:13.6pt;z-index:-18638848;mso-position-horizontal-relative:page;mso-position-vertical-relative:page" filled="f" stroked="f">
          <v:textbox inset="0,0,0,0">
            <w:txbxContent>
              <w:p w14:paraId="0688FBE2" w14:textId="77777777" w:rsidR="00B85A26" w:rsidRDefault="00210AEB">
                <w:pPr>
                  <w:spacing w:before="20"/>
                  <w:ind w:left="60"/>
                  <w:rPr>
                    <w:rFonts w:ascii="Arial Rounded MT Bold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Rounded MT Bold"/>
                    <w:color w:val="25377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655EE60">
        <v:shape id="_x0000_s2167" type="#_x0000_t202" style="position:absolute;margin-left:89.95pt;margin-top:780.55pt;width:96.8pt;height:10.95pt;z-index:-18638336;mso-position-horizontal-relative:page;mso-position-vertical-relative:page" filled="f" stroked="f">
          <v:textbox inset="0,0,0,0">
            <w:txbxContent>
              <w:p w14:paraId="6BA3A89E" w14:textId="77777777" w:rsidR="00B85A26" w:rsidRDefault="00210AEB">
                <w:pPr>
                  <w:spacing w:before="14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4C4D4F"/>
                    <w:sz w:val="16"/>
                  </w:rPr>
                  <w:t>Queensland</w:t>
                </w:r>
                <w:r>
                  <w:rPr>
                    <w:rFonts w:ascii="Arial"/>
                    <w:color w:val="4C4D4F"/>
                    <w:spacing w:val="-9"/>
                    <w:sz w:val="16"/>
                  </w:rPr>
                  <w:t xml:space="preserve"> </w:t>
                </w:r>
                <w:r>
                  <w:rPr>
                    <w:rFonts w:ascii="Arial"/>
                    <w:color w:val="4C4D4F"/>
                    <w:sz w:val="16"/>
                  </w:rPr>
                  <w:t>Advocacy Inc.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623274" w14:textId="77777777" w:rsidR="00B85A26" w:rsidRDefault="00210AEB">
    <w:pPr>
      <w:pStyle w:val="BodyText"/>
      <w:spacing w:line="14" w:lineRule="auto"/>
      <w:rPr>
        <w:sz w:val="20"/>
      </w:rPr>
    </w:pPr>
    <w:r>
      <w:pict w14:anchorId="69A6A36D">
        <v:line id="_x0000_s2172" style="position:absolute;z-index:-18640896;mso-position-horizontal-relative:page;mso-position-vertical-relative:page" from="62.35pt,786.85pt" to="364.8pt,786.85pt" strokecolor="#231f20" strokeweight=".5pt">
          <w10:wrap anchorx="page" anchory="page"/>
        </v:line>
      </w:pict>
    </w:r>
    <w:r>
      <w:pict w14:anchorId="38D88289">
        <v:shapetype id="_x0000_t202" coordsize="21600,21600" o:spt="202" path="m,l,21600r21600,l21600,xe">
          <v:stroke joinstyle="miter"/>
          <v:path gradientshapeok="t" o:connecttype="rect"/>
        </v:shapetype>
        <v:shape id="_x0000_s2171" type="#_x0000_t202" style="position:absolute;margin-left:518.05pt;margin-top:776.35pt;width:17.9pt;height:13.6pt;z-index:-18640384;mso-position-horizontal-relative:page;mso-position-vertical-relative:page" filled="f" stroked="f">
          <v:textbox inset="0,0,0,0">
            <w:txbxContent>
              <w:p w14:paraId="0241CC18" w14:textId="77777777" w:rsidR="00B85A26" w:rsidRDefault="00210AEB">
                <w:pPr>
                  <w:spacing w:before="20"/>
                  <w:ind w:left="60"/>
                  <w:rPr>
                    <w:rFonts w:ascii="Arial Rounded MT Bold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Rounded MT Bold"/>
                    <w:color w:val="25377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51497DC">
        <v:shape id="_x0000_s2170" type="#_x0000_t202" style="position:absolute;margin-left:396.4pt;margin-top:781.05pt;width:84.5pt;height:11.2pt;z-index:-18639872;mso-position-horizontal-relative:page;mso-position-vertical-relative:page" filled="f" stroked="f">
          <v:textbox inset="0,0,0,0">
            <w:txbxContent>
              <w:p w14:paraId="6961CE44" w14:textId="77777777" w:rsidR="00B85A26" w:rsidRDefault="00210AEB">
                <w:pPr>
                  <w:spacing w:before="19"/>
                  <w:ind w:left="20"/>
                  <w:rPr>
                    <w:sz w:val="16"/>
                  </w:rPr>
                </w:pPr>
                <w:r>
                  <w:rPr>
                    <w:color w:val="2A2839"/>
                    <w:sz w:val="16"/>
                  </w:rPr>
                  <w:t>Annual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Report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/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2019</w:t>
                </w:r>
                <w:r>
                  <w:rPr>
                    <w:color w:val="2A2839"/>
                    <w:spacing w:val="-2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- 2020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61B3CF" w14:textId="77777777" w:rsidR="00B85A26" w:rsidRDefault="00210AEB">
    <w:pPr>
      <w:pStyle w:val="BodyText"/>
      <w:spacing w:line="14" w:lineRule="auto"/>
      <w:rPr>
        <w:sz w:val="20"/>
      </w:rPr>
    </w:pPr>
    <w:r>
      <w:pict w14:anchorId="55D27B82">
        <v:line id="_x0000_s2161" style="position:absolute;z-index:-18635264;mso-position-horizontal-relative:page;mso-position-vertical-relative:page" from="202.2pt,786.85pt" to="531.5pt,786.85pt" strokecolor="#231f20" strokeweight=".5pt">
          <w10:wrap anchorx="page" anchory="page"/>
        </v:line>
      </w:pict>
    </w:r>
    <w:r>
      <w:pict w14:anchorId="06D90C9C"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position:absolute;margin-left:59.35pt;margin-top:776.35pt;width:17.9pt;height:13.6pt;z-index:-18634752;mso-position-horizontal-relative:page;mso-position-vertical-relative:page" filled="f" stroked="f">
          <v:textbox inset="0,0,0,0">
            <w:txbxContent>
              <w:p w14:paraId="3FBF4CE6" w14:textId="77777777" w:rsidR="00B85A26" w:rsidRDefault="00210AEB">
                <w:pPr>
                  <w:spacing w:before="20"/>
                  <w:ind w:left="60"/>
                  <w:rPr>
                    <w:rFonts w:ascii="Arial Rounded MT Bold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Rounded MT Bold"/>
                    <w:color w:val="25377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FC5831B">
        <v:shape id="_x0000_s2159" type="#_x0000_t202" style="position:absolute;margin-left:89.95pt;margin-top:780.55pt;width:96.8pt;height:10.95pt;z-index:-18634240;mso-position-horizontal-relative:page;mso-position-vertical-relative:page" filled="f" stroked="f">
          <v:textbox inset="0,0,0,0">
            <w:txbxContent>
              <w:p w14:paraId="7A65329B" w14:textId="77777777" w:rsidR="00B85A26" w:rsidRDefault="00210AEB">
                <w:pPr>
                  <w:spacing w:before="14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4C4D4F"/>
                    <w:sz w:val="16"/>
                  </w:rPr>
                  <w:t>Queensland</w:t>
                </w:r>
                <w:r>
                  <w:rPr>
                    <w:rFonts w:ascii="Arial"/>
                    <w:color w:val="4C4D4F"/>
                    <w:spacing w:val="-9"/>
                    <w:sz w:val="16"/>
                  </w:rPr>
                  <w:t xml:space="preserve"> </w:t>
                </w:r>
                <w:r>
                  <w:rPr>
                    <w:rFonts w:ascii="Arial"/>
                    <w:color w:val="4C4D4F"/>
                    <w:sz w:val="16"/>
                  </w:rPr>
                  <w:t>Advocacy Inc.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EC6B34" w14:textId="77777777" w:rsidR="00B85A26" w:rsidRDefault="00210AEB">
    <w:pPr>
      <w:pStyle w:val="BodyText"/>
      <w:spacing w:line="14" w:lineRule="auto"/>
      <w:rPr>
        <w:sz w:val="20"/>
      </w:rPr>
    </w:pPr>
    <w:r>
      <w:pict w14:anchorId="674372C1">
        <v:line id="_x0000_s2164" style="position:absolute;z-index:-18636800;mso-position-horizontal-relative:page;mso-position-vertical-relative:page" from="62.35pt,786.85pt" to="364.8pt,786.85pt" strokecolor="#231f20" strokeweight=".5pt">
          <w10:wrap anchorx="page" anchory="page"/>
        </v:line>
      </w:pict>
    </w:r>
    <w:r>
      <w:pict w14:anchorId="21964F0D">
        <v:shapetype id="_x0000_t202" coordsize="21600,21600" o:spt="202" path="m,l,21600r21600,l21600,xe">
          <v:stroke joinstyle="miter"/>
          <v:path gradientshapeok="t" o:connecttype="rect"/>
        </v:shapetype>
        <v:shape id="_x0000_s2163" type="#_x0000_t202" style="position:absolute;margin-left:518pt;margin-top:776.35pt;width:17.9pt;height:13.6pt;z-index:-18636288;mso-position-horizontal-relative:page;mso-position-vertical-relative:page" filled="f" stroked="f">
          <v:textbox inset="0,0,0,0">
            <w:txbxContent>
              <w:p w14:paraId="1575603F" w14:textId="77777777" w:rsidR="00B85A26" w:rsidRDefault="00210AEB">
                <w:pPr>
                  <w:spacing w:before="20"/>
                  <w:ind w:left="60"/>
                  <w:rPr>
                    <w:rFonts w:ascii="Arial Rounded MT Bold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Rounded MT Bold"/>
                    <w:color w:val="25377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E635FA5">
        <v:shape id="_x0000_s2162" type="#_x0000_t202" style="position:absolute;margin-left:396.4pt;margin-top:781.05pt;width:84.5pt;height:11.2pt;z-index:-18635776;mso-position-horizontal-relative:page;mso-position-vertical-relative:page" filled="f" stroked="f">
          <v:textbox inset="0,0,0,0">
            <w:txbxContent>
              <w:p w14:paraId="5F7A3EF2" w14:textId="77777777" w:rsidR="00B85A26" w:rsidRDefault="00210AEB">
                <w:pPr>
                  <w:spacing w:before="19"/>
                  <w:ind w:left="20"/>
                  <w:rPr>
                    <w:sz w:val="16"/>
                  </w:rPr>
                </w:pPr>
                <w:r>
                  <w:rPr>
                    <w:color w:val="2A2839"/>
                    <w:sz w:val="16"/>
                  </w:rPr>
                  <w:t>Annual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Report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/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2019</w:t>
                </w:r>
                <w:r>
                  <w:rPr>
                    <w:color w:val="2A2839"/>
                    <w:spacing w:val="-2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- 2020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CB38F1" w14:textId="77777777" w:rsidR="00B85A26" w:rsidRDefault="00210AEB">
    <w:pPr>
      <w:pStyle w:val="BodyText"/>
      <w:spacing w:line="14" w:lineRule="auto"/>
      <w:rPr>
        <w:sz w:val="20"/>
      </w:rPr>
    </w:pPr>
    <w:r>
      <w:pict w14:anchorId="65590013">
        <v:line id="_x0000_s2158" style="position:absolute;z-index:-18633728;mso-position-horizontal-relative:page;mso-position-vertical-relative:page" from="202.2pt,786.85pt" to="531.5pt,786.85pt" strokecolor="#231f20" strokeweight=".5pt">
          <w10:wrap anchorx="page" anchory="page"/>
        </v:line>
      </w:pict>
    </w:r>
    <w:r>
      <w:pict w14:anchorId="2264CF84"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59.35pt;margin-top:776.35pt;width:17.9pt;height:13.6pt;z-index:-18633216;mso-position-horizontal-relative:page;mso-position-vertical-relative:page" filled="f" stroked="f">
          <v:textbox inset="0,0,0,0">
            <w:txbxContent>
              <w:p w14:paraId="74D68C40" w14:textId="77777777" w:rsidR="00B85A26" w:rsidRDefault="00210AEB">
                <w:pPr>
                  <w:spacing w:before="20"/>
                  <w:ind w:left="60"/>
                  <w:rPr>
                    <w:rFonts w:ascii="Arial Rounded MT Bold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Rounded MT Bold"/>
                    <w:color w:val="25377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079C30A">
        <v:shape id="_x0000_s2156" type="#_x0000_t202" style="position:absolute;margin-left:89.95pt;margin-top:780.55pt;width:96.8pt;height:10.95pt;z-index:-18632704;mso-position-horizontal-relative:page;mso-position-vertical-relative:page" filled="f" stroked="f">
          <v:textbox inset="0,0,0,0">
            <w:txbxContent>
              <w:p w14:paraId="5E400C58" w14:textId="77777777" w:rsidR="00B85A26" w:rsidRDefault="00210AEB">
                <w:pPr>
                  <w:spacing w:before="14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4C4D4F"/>
                    <w:sz w:val="16"/>
                  </w:rPr>
                  <w:t>Queensland</w:t>
                </w:r>
                <w:r>
                  <w:rPr>
                    <w:rFonts w:ascii="Arial"/>
                    <w:color w:val="4C4D4F"/>
                    <w:spacing w:val="-9"/>
                    <w:sz w:val="16"/>
                  </w:rPr>
                  <w:t xml:space="preserve"> </w:t>
                </w:r>
                <w:r>
                  <w:rPr>
                    <w:rFonts w:ascii="Arial"/>
                    <w:color w:val="4C4D4F"/>
                    <w:sz w:val="16"/>
                  </w:rPr>
                  <w:t>Advocacy Inc.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7B6731" w14:textId="77777777" w:rsidR="00B85A26" w:rsidRDefault="00210AEB">
    <w:pPr>
      <w:pStyle w:val="BodyText"/>
      <w:spacing w:line="14" w:lineRule="auto"/>
      <w:rPr>
        <w:sz w:val="20"/>
      </w:rPr>
    </w:pPr>
    <w:r>
      <w:pict w14:anchorId="2A3C0012">
        <v:line id="_x0000_s2155" style="position:absolute;z-index:-18632192;mso-position-horizontal-relative:page;mso-position-vertical-relative:page" from="62.35pt,786.85pt" to="364.8pt,786.85pt" strokecolor="#231f20" strokeweight=".5pt">
          <w10:wrap anchorx="page" anchory="page"/>
        </v:line>
      </w:pict>
    </w:r>
    <w:r>
      <w:pict w14:anchorId="5ADB772C"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518.05pt;margin-top:776.35pt;width:17.9pt;height:13.6pt;z-index:-18631680;mso-position-horizontal-relative:page;mso-position-vertical-relative:page" filled="f" stroked="f">
          <v:textbox inset="0,0,0,0">
            <w:txbxContent>
              <w:p w14:paraId="0EDD1F36" w14:textId="77777777" w:rsidR="00B85A26" w:rsidRDefault="00210AEB">
                <w:pPr>
                  <w:spacing w:before="20"/>
                  <w:ind w:left="60"/>
                  <w:rPr>
                    <w:rFonts w:ascii="Arial Rounded MT Bold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Rounded MT Bold"/>
                    <w:color w:val="25377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077BB83">
        <v:shape id="_x0000_s2153" type="#_x0000_t202" style="position:absolute;margin-left:396.4pt;margin-top:781.05pt;width:84.5pt;height:11.2pt;z-index:-18631168;mso-position-horizontal-relative:page;mso-position-vertical-relative:page" filled="f" stroked="f">
          <v:textbox inset="0,0,0,0">
            <w:txbxContent>
              <w:p w14:paraId="130CEE3B" w14:textId="77777777" w:rsidR="00B85A26" w:rsidRDefault="00210AEB">
                <w:pPr>
                  <w:spacing w:before="19"/>
                  <w:ind w:left="20"/>
                  <w:rPr>
                    <w:sz w:val="16"/>
                  </w:rPr>
                </w:pPr>
                <w:r>
                  <w:rPr>
                    <w:color w:val="2A2839"/>
                    <w:sz w:val="16"/>
                  </w:rPr>
                  <w:t>Annual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Report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/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2019</w:t>
                </w:r>
                <w:r>
                  <w:rPr>
                    <w:color w:val="2A2839"/>
                    <w:spacing w:val="-2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- 2020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B97D3D" w14:textId="77777777" w:rsidR="00B85A26" w:rsidRDefault="00210AEB">
    <w:pPr>
      <w:pStyle w:val="BodyText"/>
      <w:spacing w:line="14" w:lineRule="auto"/>
      <w:rPr>
        <w:sz w:val="20"/>
      </w:rPr>
    </w:pPr>
    <w:r>
      <w:pict w14:anchorId="23DEDB8A">
        <v:line id="_x0000_s2150" style="position:absolute;z-index:-18629632;mso-position-horizontal-relative:page;mso-position-vertical-relative:page" from="202.2pt,786.85pt" to="531.5pt,786.85pt" strokecolor="#231f20" strokeweight=".5pt">
          <w10:wrap anchorx="page" anchory="page"/>
        </v:line>
      </w:pict>
    </w:r>
    <w:r>
      <w:pict w14:anchorId="37991027"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59.35pt;margin-top:776.35pt;width:17.9pt;height:13.6pt;z-index:-18629120;mso-position-horizontal-relative:page;mso-position-vertical-relative:page" filled="f" stroked="f">
          <v:textbox inset="0,0,0,0">
            <w:txbxContent>
              <w:p w14:paraId="3A21BC60" w14:textId="77777777" w:rsidR="00B85A26" w:rsidRDefault="00210AEB">
                <w:pPr>
                  <w:spacing w:before="20"/>
                  <w:ind w:left="60"/>
                  <w:rPr>
                    <w:rFonts w:ascii="Arial Rounded MT Bold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Rounded MT Bold"/>
                    <w:color w:val="25377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60D8BE7">
        <v:shape id="_x0000_s2148" type="#_x0000_t202" style="position:absolute;margin-left:89.95pt;margin-top:780.55pt;width:96.8pt;height:10.95pt;z-index:-18628608;mso-position-horizontal-relative:page;mso-position-vertical-relative:page" filled="f" stroked="f">
          <v:textbox inset="0,0,0,0">
            <w:txbxContent>
              <w:p w14:paraId="4C1E8A1B" w14:textId="77777777" w:rsidR="00B85A26" w:rsidRDefault="00210AEB">
                <w:pPr>
                  <w:spacing w:before="14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4C4D4F"/>
                    <w:sz w:val="16"/>
                  </w:rPr>
                  <w:t>Queensland</w:t>
                </w:r>
                <w:r>
                  <w:rPr>
                    <w:rFonts w:ascii="Arial"/>
                    <w:color w:val="4C4D4F"/>
                    <w:spacing w:val="-9"/>
                    <w:sz w:val="16"/>
                  </w:rPr>
                  <w:t xml:space="preserve"> </w:t>
                </w:r>
                <w:r>
                  <w:rPr>
                    <w:rFonts w:ascii="Arial"/>
                    <w:color w:val="4C4D4F"/>
                    <w:sz w:val="16"/>
                  </w:rPr>
                  <w:t>Advocacy Inc.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828103" w14:textId="77777777" w:rsidR="00B85A26" w:rsidRDefault="00210AEB">
    <w:pPr>
      <w:pStyle w:val="BodyText"/>
      <w:spacing w:line="14" w:lineRule="auto"/>
      <w:rPr>
        <w:sz w:val="20"/>
      </w:rPr>
    </w:pPr>
    <w:r>
      <w:pict w14:anchorId="50BCC754">
        <v:line id="_x0000_s2147" style="position:absolute;z-index:-18628096;mso-position-horizontal-relative:page;mso-position-vertical-relative:page" from="62.35pt,786.85pt" to="364.8pt,786.85pt" strokecolor="#231f20" strokeweight=".5pt">
          <w10:wrap anchorx="page" anchory="page"/>
        </v:line>
      </w:pict>
    </w:r>
    <w:r>
      <w:pict w14:anchorId="7537B402"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518.05pt;margin-top:776.35pt;width:17.9pt;height:13.6pt;z-index:-18627584;mso-position-horizontal-relative:page;mso-position-vertical-relative:page" filled="f" stroked="f">
          <v:textbox inset="0,0,0,0">
            <w:txbxContent>
              <w:p w14:paraId="3748C6CE" w14:textId="77777777" w:rsidR="00B85A26" w:rsidRDefault="00210AEB">
                <w:pPr>
                  <w:spacing w:before="20"/>
                  <w:ind w:left="60"/>
                  <w:rPr>
                    <w:rFonts w:ascii="Arial Rounded MT Bold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Rounded MT Bold"/>
                    <w:color w:val="25377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501B067">
        <v:shape id="_x0000_s2145" type="#_x0000_t202" style="position:absolute;margin-left:396.4pt;margin-top:781.05pt;width:84.5pt;height:11.2pt;z-index:-18627072;mso-position-horizontal-relative:page;mso-position-vertical-relative:page" filled="f" stroked="f">
          <v:textbox inset="0,0,0,0">
            <w:txbxContent>
              <w:p w14:paraId="548A426E" w14:textId="77777777" w:rsidR="00B85A26" w:rsidRDefault="00210AEB">
                <w:pPr>
                  <w:spacing w:before="19"/>
                  <w:ind w:left="20"/>
                  <w:rPr>
                    <w:sz w:val="16"/>
                  </w:rPr>
                </w:pPr>
                <w:r>
                  <w:rPr>
                    <w:color w:val="2A2839"/>
                    <w:sz w:val="16"/>
                  </w:rPr>
                  <w:t>Annual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Report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/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2019</w:t>
                </w:r>
                <w:r>
                  <w:rPr>
                    <w:color w:val="2A2839"/>
                    <w:spacing w:val="-2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- 2020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ADDF4B" w14:textId="77777777" w:rsidR="00B85A26" w:rsidRDefault="00210AEB">
    <w:pPr>
      <w:pStyle w:val="BodyText"/>
      <w:spacing w:line="14" w:lineRule="auto"/>
      <w:rPr>
        <w:sz w:val="20"/>
      </w:rPr>
    </w:pPr>
    <w:r>
      <w:pict w14:anchorId="5CD94D09">
        <v:line id="_x0000_s2141" style="position:absolute;z-index:-18625024;mso-position-horizontal-relative:page;mso-position-vertical-relative:page" from="202.2pt,786.85pt" to="531.5pt,786.85pt" strokecolor="#231f20" strokeweight=".5pt">
          <w10:wrap anchorx="page" anchory="page"/>
        </v:line>
      </w:pict>
    </w:r>
    <w:r>
      <w:pict w14:anchorId="176D4896"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59.35pt;margin-top:776.35pt;width:17.9pt;height:13.6pt;z-index:-18624512;mso-position-horizontal-relative:page;mso-position-vertical-relative:page" filled="f" stroked="f">
          <v:textbox inset="0,0,0,0">
            <w:txbxContent>
              <w:p w14:paraId="7E9EEC99" w14:textId="77777777" w:rsidR="00B85A26" w:rsidRDefault="00210AEB">
                <w:pPr>
                  <w:spacing w:before="20"/>
                  <w:ind w:left="60"/>
                  <w:rPr>
                    <w:rFonts w:ascii="Arial Rounded MT Bold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Rounded MT Bold"/>
                    <w:color w:val="25377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6864EB3">
        <v:shape id="_x0000_s2139" type="#_x0000_t202" style="position:absolute;margin-left:89.95pt;margin-top:780.55pt;width:96.8pt;height:10.95pt;z-index:-18624000;mso-position-horizontal-relative:page;mso-position-vertical-relative:page" filled="f" stroked="f">
          <v:textbox inset="0,0,0,0">
            <w:txbxContent>
              <w:p w14:paraId="1C10BC4F" w14:textId="77777777" w:rsidR="00B85A26" w:rsidRDefault="00210AEB">
                <w:pPr>
                  <w:spacing w:before="14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4C4D4F"/>
                    <w:sz w:val="16"/>
                  </w:rPr>
                  <w:t>Queensland</w:t>
                </w:r>
                <w:r>
                  <w:rPr>
                    <w:rFonts w:ascii="Arial"/>
                    <w:color w:val="4C4D4F"/>
                    <w:spacing w:val="-9"/>
                    <w:sz w:val="16"/>
                  </w:rPr>
                  <w:t xml:space="preserve"> </w:t>
                </w:r>
                <w:r>
                  <w:rPr>
                    <w:rFonts w:ascii="Arial"/>
                    <w:color w:val="4C4D4F"/>
                    <w:sz w:val="16"/>
                  </w:rPr>
                  <w:t>Advocacy Inc.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4BA5EB" w14:textId="77777777" w:rsidR="00B85A26" w:rsidRDefault="00210AEB">
    <w:pPr>
      <w:pStyle w:val="BodyText"/>
      <w:spacing w:line="14" w:lineRule="auto"/>
      <w:rPr>
        <w:sz w:val="20"/>
      </w:rPr>
    </w:pPr>
    <w:r>
      <w:pict w14:anchorId="3D8AD4E6">
        <v:shapetype id="_x0000_t202" coordsize="21600,21600" o:spt="202" path="m,l,21600r21600,l21600,xe">
          <v:stroke joinstyle="miter"/>
          <v:path gradientshapeok="t" o:connecttype="rect"/>
        </v:shapetype>
        <v:shape id="_x0000_s2209" type="#_x0000_t202" style="position:absolute;margin-left:523.95pt;margin-top:776.35pt;width:11.95pt;height:13.6pt;z-index:-18658816;mso-position-horizontal-relative:page;mso-position-vertical-relative:page" filled="f" stroked="f">
          <v:textbox inset="0,0,0,0">
            <w:txbxContent>
              <w:p w14:paraId="1E7AF064" w14:textId="77777777" w:rsidR="00B85A26" w:rsidRDefault="00210AEB">
                <w:pPr>
                  <w:spacing w:before="20"/>
                  <w:ind w:left="60"/>
                  <w:rPr>
                    <w:rFonts w:ascii="Arial Rounded MT Bold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Rounded MT Bold"/>
                    <w:color w:val="25377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2163E65">
        <v:shape id="_x0000_s2208" type="#_x0000_t202" style="position:absolute;margin-left:396.4pt;margin-top:781pt;width:95.2pt;height:11.65pt;z-index:-18658304;mso-position-horizontal-relative:page;mso-position-vertical-relative:page" filled="f" stroked="f">
          <v:textbox inset="0,0,0,0">
            <w:txbxContent>
              <w:p w14:paraId="530D0672" w14:textId="77777777" w:rsidR="00B85A26" w:rsidRDefault="00210AEB">
                <w:pPr>
                  <w:spacing w:before="22"/>
                  <w:ind w:left="20"/>
                  <w:rPr>
                    <w:rFonts w:ascii="Trebuchet MS"/>
                    <w:sz w:val="16"/>
                  </w:rPr>
                </w:pPr>
                <w:r>
                  <w:rPr>
                    <w:rFonts w:ascii="Trebuchet MS"/>
                    <w:color w:val="4C4D4F"/>
                    <w:spacing w:val="-1"/>
                    <w:w w:val="95"/>
                    <w:sz w:val="16"/>
                  </w:rPr>
                  <w:t>Annual</w:t>
                </w:r>
                <w:r>
                  <w:rPr>
                    <w:rFonts w:ascii="Trebuchet MS"/>
                    <w:color w:val="4C4D4F"/>
                    <w:spacing w:val="-12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4C4D4F"/>
                    <w:w w:val="95"/>
                    <w:sz w:val="16"/>
                  </w:rPr>
                  <w:t>Report</w:t>
                </w:r>
                <w:r>
                  <w:rPr>
                    <w:rFonts w:ascii="Trebuchet MS"/>
                    <w:color w:val="4C4D4F"/>
                    <w:spacing w:val="-12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4C4D4F"/>
                    <w:w w:val="95"/>
                    <w:sz w:val="16"/>
                  </w:rPr>
                  <w:t>/</w:t>
                </w:r>
                <w:r>
                  <w:rPr>
                    <w:rFonts w:ascii="Trebuchet MS"/>
                    <w:color w:val="4C4D4F"/>
                    <w:spacing w:val="-12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4C4D4F"/>
                    <w:w w:val="95"/>
                    <w:sz w:val="16"/>
                  </w:rPr>
                  <w:t>2019</w:t>
                </w:r>
                <w:r>
                  <w:rPr>
                    <w:rFonts w:ascii="Trebuchet MS"/>
                    <w:color w:val="4C4D4F"/>
                    <w:spacing w:val="-12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4C4D4F"/>
                    <w:w w:val="95"/>
                    <w:sz w:val="16"/>
                  </w:rPr>
                  <w:t>-</w:t>
                </w:r>
                <w:r>
                  <w:rPr>
                    <w:rFonts w:ascii="Trebuchet MS"/>
                    <w:color w:val="4C4D4F"/>
                    <w:spacing w:val="-12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4C4D4F"/>
                    <w:w w:val="95"/>
                    <w:sz w:val="16"/>
                  </w:rPr>
                  <w:t>2020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0AD103" w14:textId="77777777" w:rsidR="00B85A26" w:rsidRDefault="00210AEB">
    <w:pPr>
      <w:pStyle w:val="BodyText"/>
      <w:spacing w:line="14" w:lineRule="auto"/>
      <w:rPr>
        <w:sz w:val="20"/>
      </w:rPr>
    </w:pPr>
    <w:r>
      <w:pict w14:anchorId="7986094F">
        <v:line id="_x0000_s2144" style="position:absolute;z-index:-18626560;mso-position-horizontal-relative:page;mso-position-vertical-relative:page" from="62.35pt,786.85pt" to="364.8pt,786.85pt" strokecolor="#231f20" strokeweight=".5pt">
          <w10:wrap anchorx="page" anchory="page"/>
        </v:line>
      </w:pict>
    </w:r>
    <w:r>
      <w:pict w14:anchorId="26200533"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518.05pt;margin-top:776.35pt;width:17.9pt;height:13.6pt;z-index:-18626048;mso-position-horizontal-relative:page;mso-position-vertical-relative:page" filled="f" stroked="f">
          <v:textbox inset="0,0,0,0">
            <w:txbxContent>
              <w:p w14:paraId="043A14CC" w14:textId="77777777" w:rsidR="00B85A26" w:rsidRDefault="00210AEB">
                <w:pPr>
                  <w:spacing w:before="20"/>
                  <w:ind w:left="60"/>
                  <w:rPr>
                    <w:rFonts w:ascii="Arial Rounded MT Bold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Rounded MT Bold"/>
                    <w:color w:val="25377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57445C7">
        <v:shape id="_x0000_s2142" type="#_x0000_t202" style="position:absolute;margin-left:396.4pt;margin-top:781.05pt;width:84.5pt;height:11.2pt;z-index:-18625536;mso-position-horizontal-relative:page;mso-position-vertical-relative:page" filled="f" stroked="f">
          <v:textbox inset="0,0,0,0">
            <w:txbxContent>
              <w:p w14:paraId="072EB1DF" w14:textId="77777777" w:rsidR="00B85A26" w:rsidRDefault="00210AEB">
                <w:pPr>
                  <w:spacing w:before="19"/>
                  <w:ind w:left="20"/>
                  <w:rPr>
                    <w:sz w:val="16"/>
                  </w:rPr>
                </w:pPr>
                <w:r>
                  <w:rPr>
                    <w:color w:val="2A2839"/>
                    <w:sz w:val="16"/>
                  </w:rPr>
                  <w:t>Annual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Report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/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2019</w:t>
                </w:r>
                <w:r>
                  <w:rPr>
                    <w:color w:val="2A2839"/>
                    <w:spacing w:val="-2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- 2020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5EDBF3" w14:textId="77777777" w:rsidR="00B85A26" w:rsidRDefault="00210AEB">
    <w:pPr>
      <w:pStyle w:val="BodyText"/>
      <w:spacing w:line="14" w:lineRule="auto"/>
      <w:rPr>
        <w:sz w:val="20"/>
      </w:rPr>
    </w:pPr>
    <w:r>
      <w:pict w14:anchorId="16AC51AD">
        <v:line id="_x0000_s2135" style="position:absolute;z-index:-18622976;mso-position-horizontal-relative:page;mso-position-vertical-relative:page" from="202.2pt,786.85pt" to="531.5pt,786.85pt" strokecolor="#231f20" strokeweight=".5pt">
          <w10:wrap anchorx="page" anchory="page"/>
        </v:line>
      </w:pict>
    </w:r>
    <w:r>
      <w:pict w14:anchorId="6BC61E7B"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59.35pt;margin-top:776.35pt;width:17.9pt;height:13.6pt;z-index:-18622464;mso-position-horizontal-relative:page;mso-position-vertical-relative:page" filled="f" stroked="f">
          <v:textbox inset="0,0,0,0">
            <w:txbxContent>
              <w:p w14:paraId="4074A1FE" w14:textId="77777777" w:rsidR="00B85A26" w:rsidRDefault="00210AEB">
                <w:pPr>
                  <w:spacing w:before="20"/>
                  <w:ind w:left="60"/>
                  <w:rPr>
                    <w:rFonts w:ascii="Arial Rounded MT Bold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Rounded MT Bold"/>
                    <w:color w:val="25377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A8C3D36">
        <v:shape id="_x0000_s2133" type="#_x0000_t202" style="position:absolute;margin-left:89.95pt;margin-top:780.55pt;width:96.8pt;height:10.95pt;z-index:-18621952;mso-position-horizontal-relative:page;mso-position-vertical-relative:page" filled="f" stroked="f">
          <v:textbox inset="0,0,0,0">
            <w:txbxContent>
              <w:p w14:paraId="60B8B556" w14:textId="77777777" w:rsidR="00B85A26" w:rsidRDefault="00210AEB">
                <w:pPr>
                  <w:spacing w:before="14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4C4D4F"/>
                    <w:sz w:val="16"/>
                  </w:rPr>
                  <w:t>Queensland</w:t>
                </w:r>
                <w:r>
                  <w:rPr>
                    <w:rFonts w:ascii="Arial"/>
                    <w:color w:val="4C4D4F"/>
                    <w:spacing w:val="-9"/>
                    <w:sz w:val="16"/>
                  </w:rPr>
                  <w:t xml:space="preserve"> </w:t>
                </w:r>
                <w:r>
                  <w:rPr>
                    <w:rFonts w:ascii="Arial"/>
                    <w:color w:val="4C4D4F"/>
                    <w:sz w:val="16"/>
                  </w:rPr>
                  <w:t>Advocacy Inc.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96FED1" w14:textId="77777777" w:rsidR="00B85A26" w:rsidRDefault="00210AEB">
    <w:pPr>
      <w:pStyle w:val="BodyText"/>
      <w:spacing w:line="14" w:lineRule="auto"/>
      <w:rPr>
        <w:sz w:val="20"/>
      </w:rPr>
    </w:pPr>
    <w:r>
      <w:pict w14:anchorId="61150314">
        <v:line id="_x0000_s2132" style="position:absolute;z-index:-18621440;mso-position-horizontal-relative:page;mso-position-vertical-relative:page" from="62.35pt,786.85pt" to="364.8pt,786.85pt" strokecolor="#231f20" strokeweight=".5pt">
          <w10:wrap anchorx="page" anchory="page"/>
        </v:line>
      </w:pict>
    </w:r>
    <w:r>
      <w:pict w14:anchorId="7E23F486"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518.05pt;margin-top:776.35pt;width:17.9pt;height:13.6pt;z-index:-18620928;mso-position-horizontal-relative:page;mso-position-vertical-relative:page" filled="f" stroked="f">
          <v:textbox inset="0,0,0,0">
            <w:txbxContent>
              <w:p w14:paraId="1FAB96F7" w14:textId="77777777" w:rsidR="00B85A26" w:rsidRDefault="00210AEB">
                <w:pPr>
                  <w:spacing w:before="20"/>
                  <w:ind w:left="60"/>
                  <w:rPr>
                    <w:rFonts w:ascii="Arial Rounded MT Bold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Rounded MT Bold"/>
                    <w:color w:val="25377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468A5DA">
        <v:shape id="_x0000_s2130" type="#_x0000_t202" style="position:absolute;margin-left:396.4pt;margin-top:781.05pt;width:84.5pt;height:11.2pt;z-index:-18620416;mso-position-horizontal-relative:page;mso-position-vertical-relative:page" filled="f" stroked="f">
          <v:textbox inset="0,0,0,0">
            <w:txbxContent>
              <w:p w14:paraId="56EF73F2" w14:textId="77777777" w:rsidR="00B85A26" w:rsidRDefault="00210AEB">
                <w:pPr>
                  <w:spacing w:before="19"/>
                  <w:ind w:left="20"/>
                  <w:rPr>
                    <w:sz w:val="16"/>
                  </w:rPr>
                </w:pPr>
                <w:r>
                  <w:rPr>
                    <w:color w:val="2A2839"/>
                    <w:sz w:val="16"/>
                  </w:rPr>
                  <w:t>Annual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Report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/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2019</w:t>
                </w:r>
                <w:r>
                  <w:rPr>
                    <w:color w:val="2A2839"/>
                    <w:spacing w:val="-2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- 2020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01ED2C" w14:textId="77777777" w:rsidR="00B85A26" w:rsidRDefault="00210AEB">
    <w:pPr>
      <w:pStyle w:val="BodyText"/>
      <w:spacing w:line="14" w:lineRule="auto"/>
      <w:rPr>
        <w:sz w:val="20"/>
      </w:rPr>
    </w:pPr>
    <w:r>
      <w:pict w14:anchorId="7DAF68B2">
        <v:line id="_x0000_s2129" style="position:absolute;z-index:-18619904;mso-position-horizontal-relative:page;mso-position-vertical-relative:page" from="202.2pt,786.85pt" to="531.5pt,786.85pt" strokecolor="#231f20" strokeweight=".5pt">
          <w10:wrap anchorx="page" anchory="page"/>
        </v:line>
      </w:pict>
    </w:r>
    <w:r>
      <w:pict w14:anchorId="4D505FF6"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59.35pt;margin-top:776.35pt;width:17.9pt;height:13.6pt;z-index:-18619392;mso-position-horizontal-relative:page;mso-position-vertical-relative:page" filled="f" stroked="f">
          <v:textbox inset="0,0,0,0">
            <w:txbxContent>
              <w:p w14:paraId="1DFDE8DD" w14:textId="77777777" w:rsidR="00B85A26" w:rsidRDefault="00210AEB">
                <w:pPr>
                  <w:spacing w:before="20"/>
                  <w:ind w:left="60"/>
                  <w:rPr>
                    <w:rFonts w:ascii="Arial Rounded MT Bold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Rounded MT Bold"/>
                    <w:color w:val="25377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F7E3E68">
        <v:shape id="_x0000_s2127" type="#_x0000_t202" style="position:absolute;margin-left:89.95pt;margin-top:780.55pt;width:96.8pt;height:10.95pt;z-index:-18618880;mso-position-horizontal-relative:page;mso-position-vertical-relative:page" filled="f" stroked="f">
          <v:textbox inset="0,0,0,0">
            <w:txbxContent>
              <w:p w14:paraId="63C8195C" w14:textId="77777777" w:rsidR="00B85A26" w:rsidRDefault="00210AEB">
                <w:pPr>
                  <w:spacing w:before="14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4C4D4F"/>
                    <w:sz w:val="16"/>
                  </w:rPr>
                  <w:t>Queensland</w:t>
                </w:r>
                <w:r>
                  <w:rPr>
                    <w:rFonts w:ascii="Arial"/>
                    <w:color w:val="4C4D4F"/>
                    <w:spacing w:val="-9"/>
                    <w:sz w:val="16"/>
                  </w:rPr>
                  <w:t xml:space="preserve"> </w:t>
                </w:r>
                <w:r>
                  <w:rPr>
                    <w:rFonts w:ascii="Arial"/>
                    <w:color w:val="4C4D4F"/>
                    <w:sz w:val="16"/>
                  </w:rPr>
                  <w:t>Advocacy Inc.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1C7FB3" w14:textId="77777777" w:rsidR="00B85A26" w:rsidRDefault="00210AEB">
    <w:pPr>
      <w:pStyle w:val="BodyText"/>
      <w:spacing w:line="14" w:lineRule="auto"/>
      <w:rPr>
        <w:sz w:val="20"/>
      </w:rPr>
    </w:pPr>
    <w:r>
      <w:pict w14:anchorId="492CCDAF">
        <v:line id="_x0000_s2126" style="position:absolute;z-index:-18618368;mso-position-horizontal-relative:page;mso-position-vertical-relative:page" from="62.35pt,786.85pt" to="364.8pt,786.85pt" strokecolor="#231f20" strokeweight=".5pt">
          <w10:wrap anchorx="page" anchory="page"/>
        </v:line>
      </w:pict>
    </w:r>
    <w:r>
      <w:pict w14:anchorId="56DB8B5D"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518.05pt;margin-top:776.35pt;width:17.9pt;height:13.6pt;z-index:-18617856;mso-position-horizontal-relative:page;mso-position-vertical-relative:page" filled="f" stroked="f">
          <v:textbox inset="0,0,0,0">
            <w:txbxContent>
              <w:p w14:paraId="233E803A" w14:textId="77777777" w:rsidR="00B85A26" w:rsidRDefault="00210AEB">
                <w:pPr>
                  <w:spacing w:before="20"/>
                  <w:ind w:left="60"/>
                  <w:rPr>
                    <w:rFonts w:ascii="Arial Rounded MT Bold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Rounded MT Bold"/>
                    <w:color w:val="25377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F7E51FE">
        <v:shape id="_x0000_s2124" type="#_x0000_t202" style="position:absolute;margin-left:396.4pt;margin-top:781.05pt;width:84.5pt;height:11.2pt;z-index:-18617344;mso-position-horizontal-relative:page;mso-position-vertical-relative:page" filled="f" stroked="f">
          <v:textbox inset="0,0,0,0">
            <w:txbxContent>
              <w:p w14:paraId="727F1BEE" w14:textId="77777777" w:rsidR="00B85A26" w:rsidRDefault="00210AEB">
                <w:pPr>
                  <w:spacing w:before="19"/>
                  <w:ind w:left="20"/>
                  <w:rPr>
                    <w:sz w:val="16"/>
                  </w:rPr>
                </w:pPr>
                <w:r>
                  <w:rPr>
                    <w:color w:val="2A2839"/>
                    <w:sz w:val="16"/>
                  </w:rPr>
                  <w:t>Annual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Report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/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2019</w:t>
                </w:r>
                <w:r>
                  <w:rPr>
                    <w:color w:val="2A2839"/>
                    <w:spacing w:val="-2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- 2020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C8CA02" w14:textId="77777777" w:rsidR="00B85A26" w:rsidRDefault="00210AEB">
    <w:pPr>
      <w:pStyle w:val="BodyText"/>
      <w:spacing w:line="14" w:lineRule="auto"/>
      <w:rPr>
        <w:sz w:val="20"/>
      </w:rPr>
    </w:pPr>
    <w:r>
      <w:pict w14:anchorId="6C1C43A1">
        <v:line id="_x0000_s2123" style="position:absolute;z-index:-18616832;mso-position-horizontal-relative:page;mso-position-vertical-relative:page" from="202.2pt,786.85pt" to="531.5pt,786.85pt" strokecolor="#231f20" strokeweight=".5pt">
          <w10:wrap anchorx="page" anchory="page"/>
        </v:line>
      </w:pict>
    </w:r>
    <w:r>
      <w:pict w14:anchorId="135B66D6"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59.35pt;margin-top:776.35pt;width:17.9pt;height:13.6pt;z-index:-18616320;mso-position-horizontal-relative:page;mso-position-vertical-relative:page" filled="f" stroked="f">
          <v:textbox inset="0,0,0,0">
            <w:txbxContent>
              <w:p w14:paraId="146CBBB8" w14:textId="77777777" w:rsidR="00B85A26" w:rsidRDefault="00210AEB">
                <w:pPr>
                  <w:spacing w:before="20"/>
                  <w:ind w:left="60"/>
                  <w:rPr>
                    <w:rFonts w:ascii="Arial Rounded MT Bold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Rounded MT Bold"/>
                    <w:color w:val="25377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484D039">
        <v:shape id="_x0000_s2121" type="#_x0000_t202" style="position:absolute;margin-left:89.95pt;margin-top:780.55pt;width:96.8pt;height:10.95pt;z-index:-18615808;mso-position-horizontal-relative:page;mso-position-vertical-relative:page" filled="f" stroked="f">
          <v:textbox inset="0,0,0,0">
            <w:txbxContent>
              <w:p w14:paraId="4B4F5123" w14:textId="77777777" w:rsidR="00B85A26" w:rsidRDefault="00210AEB">
                <w:pPr>
                  <w:spacing w:before="14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4C4D4F"/>
                    <w:sz w:val="16"/>
                  </w:rPr>
                  <w:t>Queensland</w:t>
                </w:r>
                <w:r>
                  <w:rPr>
                    <w:rFonts w:ascii="Arial"/>
                    <w:color w:val="4C4D4F"/>
                    <w:spacing w:val="-9"/>
                    <w:sz w:val="16"/>
                  </w:rPr>
                  <w:t xml:space="preserve"> </w:t>
                </w:r>
                <w:r>
                  <w:rPr>
                    <w:rFonts w:ascii="Arial"/>
                    <w:color w:val="4C4D4F"/>
                    <w:sz w:val="16"/>
                  </w:rPr>
                  <w:t>Advocacy Inc.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FC2A52" w14:textId="77777777" w:rsidR="00B85A26" w:rsidRDefault="00210AEB">
    <w:pPr>
      <w:pStyle w:val="BodyText"/>
      <w:spacing w:line="14" w:lineRule="auto"/>
      <w:rPr>
        <w:sz w:val="20"/>
      </w:rPr>
    </w:pPr>
    <w:r>
      <w:pict w14:anchorId="6634E230">
        <v:line id="_x0000_s2120" style="position:absolute;z-index:-18615296;mso-position-horizontal-relative:page;mso-position-vertical-relative:page" from="62.35pt,786.85pt" to="364.8pt,786.85pt" strokecolor="#231f20" strokeweight=".5pt">
          <w10:wrap anchorx="page" anchory="page"/>
        </v:line>
      </w:pict>
    </w:r>
    <w:r>
      <w:pict w14:anchorId="15D63038"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518.05pt;margin-top:776.35pt;width:17.9pt;height:13.6pt;z-index:-18614784;mso-position-horizontal-relative:page;mso-position-vertical-relative:page" filled="f" stroked="f">
          <v:textbox inset="0,0,0,0">
            <w:txbxContent>
              <w:p w14:paraId="3F5B4A21" w14:textId="77777777" w:rsidR="00B85A26" w:rsidRDefault="00210AEB">
                <w:pPr>
                  <w:spacing w:before="20"/>
                  <w:ind w:left="60"/>
                  <w:rPr>
                    <w:rFonts w:ascii="Arial Rounded MT Bold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Rounded MT Bold"/>
                    <w:color w:val="25377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049395">
        <v:shape id="_x0000_s2118" type="#_x0000_t202" style="position:absolute;margin-left:396.4pt;margin-top:781.05pt;width:84.5pt;height:11.2pt;z-index:-18614272;mso-position-horizontal-relative:page;mso-position-vertical-relative:page" filled="f" stroked="f">
          <v:textbox inset="0,0,0,0">
            <w:txbxContent>
              <w:p w14:paraId="6E651793" w14:textId="77777777" w:rsidR="00B85A26" w:rsidRDefault="00210AEB">
                <w:pPr>
                  <w:spacing w:before="19"/>
                  <w:ind w:left="20"/>
                  <w:rPr>
                    <w:sz w:val="16"/>
                  </w:rPr>
                </w:pPr>
                <w:r>
                  <w:rPr>
                    <w:color w:val="2A2839"/>
                    <w:sz w:val="16"/>
                  </w:rPr>
                  <w:t>Annual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Report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/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2019</w:t>
                </w:r>
                <w:r>
                  <w:rPr>
                    <w:color w:val="2A2839"/>
                    <w:spacing w:val="-2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- 2020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0B882E" w14:textId="77777777" w:rsidR="00B85A26" w:rsidRDefault="00210AEB">
    <w:pPr>
      <w:pStyle w:val="BodyText"/>
      <w:spacing w:line="14" w:lineRule="auto"/>
      <w:rPr>
        <w:sz w:val="20"/>
      </w:rPr>
    </w:pPr>
    <w:r>
      <w:pict w14:anchorId="2B9EA0A9">
        <v:line id="_x0000_s2117" style="position:absolute;z-index:-18613760;mso-position-horizontal-relative:page;mso-position-vertical-relative:page" from="202.2pt,786.85pt" to="531.5pt,786.85pt" strokecolor="#231f20" strokeweight=".5pt">
          <w10:wrap anchorx="page" anchory="page"/>
        </v:line>
      </w:pict>
    </w:r>
    <w:r>
      <w:pict w14:anchorId="7F862B96"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59.35pt;margin-top:776.35pt;width:17.9pt;height:13.6pt;z-index:-18613248;mso-position-horizontal-relative:page;mso-position-vertical-relative:page" filled="f" stroked="f">
          <v:textbox inset="0,0,0,0">
            <w:txbxContent>
              <w:p w14:paraId="1F9E2460" w14:textId="77777777" w:rsidR="00B85A26" w:rsidRDefault="00210AEB">
                <w:pPr>
                  <w:spacing w:before="20"/>
                  <w:ind w:left="60"/>
                  <w:rPr>
                    <w:rFonts w:ascii="Arial Rounded MT Bold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Rounded MT Bold"/>
                    <w:color w:val="25377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9432289">
        <v:shape id="_x0000_s2115" type="#_x0000_t202" style="position:absolute;margin-left:89.95pt;margin-top:780.55pt;width:96.8pt;height:10.95pt;z-index:-18612736;mso-position-horizontal-relative:page;mso-position-vertical-relative:page" filled="f" stroked="f">
          <v:textbox inset="0,0,0,0">
            <w:txbxContent>
              <w:p w14:paraId="6A49A0FA" w14:textId="77777777" w:rsidR="00B85A26" w:rsidRDefault="00210AEB">
                <w:pPr>
                  <w:spacing w:before="14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4C4D4F"/>
                    <w:sz w:val="16"/>
                  </w:rPr>
                  <w:t>Queensland</w:t>
                </w:r>
                <w:r>
                  <w:rPr>
                    <w:rFonts w:ascii="Arial"/>
                    <w:color w:val="4C4D4F"/>
                    <w:spacing w:val="-9"/>
                    <w:sz w:val="16"/>
                  </w:rPr>
                  <w:t xml:space="preserve"> </w:t>
                </w:r>
                <w:r>
                  <w:rPr>
                    <w:rFonts w:ascii="Arial"/>
                    <w:color w:val="4C4D4F"/>
                    <w:sz w:val="16"/>
                  </w:rPr>
                  <w:t>Advocacy Inc.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DB022F" w14:textId="77777777" w:rsidR="00B85A26" w:rsidRDefault="00210AEB">
    <w:pPr>
      <w:pStyle w:val="BodyText"/>
      <w:spacing w:line="14" w:lineRule="auto"/>
      <w:rPr>
        <w:sz w:val="20"/>
      </w:rPr>
    </w:pPr>
    <w:r>
      <w:pict w14:anchorId="7F90C426">
        <v:line id="_x0000_s2114" style="position:absolute;z-index:-18612224;mso-position-horizontal-relative:page;mso-position-vertical-relative:page" from="62.35pt,786.85pt" to="364.8pt,786.85pt" strokecolor="#231f20" strokeweight=".5pt">
          <w10:wrap anchorx="page" anchory="page"/>
        </v:line>
      </w:pict>
    </w:r>
    <w:r>
      <w:pict w14:anchorId="6FC1D299"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55pt;margin-top:757.1pt;width:288.2pt;height:14.55pt;z-index:-18611712;mso-position-horizontal-relative:page;mso-position-vertical-relative:page" filled="f" stroked="f">
          <v:textbox inset="0,0,0,0">
            <w:txbxContent>
              <w:p w14:paraId="2469A77D" w14:textId="77777777" w:rsidR="00B85A26" w:rsidRDefault="00210AEB">
                <w:pPr>
                  <w:spacing w:before="27"/>
                  <w:ind w:left="20"/>
                  <w:rPr>
                    <w:rFonts w:ascii="Tahoma"/>
                    <w:sz w:val="20"/>
                  </w:rPr>
                </w:pPr>
                <w:r>
                  <w:rPr>
                    <w:rFonts w:ascii="Tahoma"/>
                    <w:color w:val="1C1F1E"/>
                    <w:sz w:val="20"/>
                  </w:rPr>
                  <w:t>The</w:t>
                </w:r>
                <w:r>
                  <w:rPr>
                    <w:rFonts w:ascii="Tahoma"/>
                    <w:color w:val="1C1F1E"/>
                    <w:spacing w:val="-4"/>
                    <w:sz w:val="20"/>
                  </w:rPr>
                  <w:t xml:space="preserve"> </w:t>
                </w:r>
                <w:r>
                  <w:rPr>
                    <w:rFonts w:ascii="Tahoma"/>
                    <w:color w:val="1C1F1E"/>
                    <w:sz w:val="20"/>
                  </w:rPr>
                  <w:t>accompanying</w:t>
                </w:r>
                <w:r>
                  <w:rPr>
                    <w:rFonts w:ascii="Tahoma"/>
                    <w:color w:val="1C1F1E"/>
                    <w:spacing w:val="-7"/>
                    <w:sz w:val="20"/>
                  </w:rPr>
                  <w:t xml:space="preserve"> </w:t>
                </w:r>
                <w:r>
                  <w:rPr>
                    <w:rFonts w:ascii="Tahoma"/>
                    <w:color w:val="1C1F1E"/>
                    <w:sz w:val="20"/>
                  </w:rPr>
                  <w:t>notes</w:t>
                </w:r>
                <w:r>
                  <w:rPr>
                    <w:rFonts w:ascii="Tahoma"/>
                    <w:color w:val="1C1F1E"/>
                    <w:spacing w:val="-4"/>
                    <w:sz w:val="20"/>
                  </w:rPr>
                  <w:t xml:space="preserve"> </w:t>
                </w:r>
                <w:r>
                  <w:rPr>
                    <w:rFonts w:ascii="Tahoma"/>
                    <w:color w:val="1C1F1E"/>
                    <w:sz w:val="20"/>
                  </w:rPr>
                  <w:t>form</w:t>
                </w:r>
                <w:r>
                  <w:rPr>
                    <w:rFonts w:ascii="Tahoma"/>
                    <w:color w:val="1C1F1E"/>
                    <w:spacing w:val="-10"/>
                    <w:sz w:val="20"/>
                  </w:rPr>
                  <w:t xml:space="preserve"> </w:t>
                </w:r>
                <w:r>
                  <w:rPr>
                    <w:rFonts w:ascii="Tahoma"/>
                    <w:color w:val="1C1F1E"/>
                    <w:sz w:val="20"/>
                  </w:rPr>
                  <w:t>part</w:t>
                </w:r>
                <w:r>
                  <w:rPr>
                    <w:rFonts w:ascii="Tahoma"/>
                    <w:color w:val="1C1F1E"/>
                    <w:spacing w:val="-5"/>
                    <w:sz w:val="20"/>
                  </w:rPr>
                  <w:t xml:space="preserve"> </w:t>
                </w:r>
                <w:r>
                  <w:rPr>
                    <w:rFonts w:ascii="Tahoma"/>
                    <w:color w:val="1C1F1E"/>
                    <w:sz w:val="20"/>
                  </w:rPr>
                  <w:t>of</w:t>
                </w:r>
                <w:r>
                  <w:rPr>
                    <w:rFonts w:ascii="Tahoma"/>
                    <w:color w:val="1C1F1E"/>
                    <w:spacing w:val="-7"/>
                    <w:sz w:val="20"/>
                  </w:rPr>
                  <w:t xml:space="preserve"> </w:t>
                </w:r>
                <w:r>
                  <w:rPr>
                    <w:rFonts w:ascii="Tahoma"/>
                    <w:color w:val="1C1F1E"/>
                    <w:sz w:val="20"/>
                  </w:rPr>
                  <w:t>these</w:t>
                </w:r>
                <w:r>
                  <w:rPr>
                    <w:rFonts w:ascii="Tahoma"/>
                    <w:color w:val="1C1F1E"/>
                    <w:spacing w:val="-14"/>
                    <w:sz w:val="20"/>
                  </w:rPr>
                  <w:t xml:space="preserve"> </w:t>
                </w:r>
                <w:r>
                  <w:rPr>
                    <w:rFonts w:ascii="Tahoma"/>
                    <w:color w:val="1C1F1E"/>
                    <w:sz w:val="20"/>
                  </w:rPr>
                  <w:t>financial</w:t>
                </w:r>
                <w:r>
                  <w:rPr>
                    <w:rFonts w:ascii="Tahoma"/>
                    <w:color w:val="1C1F1E"/>
                    <w:spacing w:val="-13"/>
                    <w:sz w:val="20"/>
                  </w:rPr>
                  <w:t xml:space="preserve"> </w:t>
                </w:r>
                <w:r>
                  <w:rPr>
                    <w:rFonts w:ascii="Tahoma"/>
                    <w:color w:val="1C1F1E"/>
                    <w:sz w:val="20"/>
                  </w:rPr>
                  <w:t>statements.</w:t>
                </w:r>
              </w:p>
            </w:txbxContent>
          </v:textbox>
          <w10:wrap anchorx="page" anchory="page"/>
        </v:shape>
      </w:pict>
    </w:r>
    <w:r>
      <w:pict w14:anchorId="79B92DE4">
        <v:shape id="_x0000_s2112" type="#_x0000_t202" style="position:absolute;margin-left:518.05pt;margin-top:776.35pt;width:17.9pt;height:13.6pt;z-index:-18611200;mso-position-horizontal-relative:page;mso-position-vertical-relative:page" filled="f" stroked="f">
          <v:textbox inset="0,0,0,0">
            <w:txbxContent>
              <w:p w14:paraId="54405C31" w14:textId="77777777" w:rsidR="00B85A26" w:rsidRDefault="00210AEB">
                <w:pPr>
                  <w:spacing w:before="20"/>
                  <w:ind w:left="60"/>
                  <w:rPr>
                    <w:rFonts w:ascii="Arial Rounded MT Bold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Rounded MT Bold"/>
                    <w:color w:val="25377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0227CD6">
        <v:shape id="_x0000_s2111" type="#_x0000_t202" style="position:absolute;margin-left:396.4pt;margin-top:781.05pt;width:84.5pt;height:11.2pt;z-index:-18610688;mso-position-horizontal-relative:page;mso-position-vertical-relative:page" filled="f" stroked="f">
          <v:textbox inset="0,0,0,0">
            <w:txbxContent>
              <w:p w14:paraId="3F2CCEA3" w14:textId="77777777" w:rsidR="00B85A26" w:rsidRDefault="00210AEB">
                <w:pPr>
                  <w:spacing w:before="19"/>
                  <w:ind w:left="20"/>
                  <w:rPr>
                    <w:sz w:val="16"/>
                  </w:rPr>
                </w:pPr>
                <w:r>
                  <w:rPr>
                    <w:color w:val="2A2839"/>
                    <w:sz w:val="16"/>
                  </w:rPr>
                  <w:t>Annual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Report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/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2019</w:t>
                </w:r>
                <w:r>
                  <w:rPr>
                    <w:color w:val="2A2839"/>
                    <w:spacing w:val="-2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- 2020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0982CB" w14:textId="77777777" w:rsidR="00B85A26" w:rsidRDefault="00210AEB">
    <w:pPr>
      <w:pStyle w:val="BodyText"/>
      <w:spacing w:line="14" w:lineRule="auto"/>
      <w:rPr>
        <w:sz w:val="20"/>
      </w:rPr>
    </w:pPr>
    <w:r>
      <w:pict w14:anchorId="0BFDD0C4">
        <v:line id="_x0000_s2100" style="position:absolute;z-index:-18606080;mso-position-horizontal-relative:page;mso-position-vertical-relative:page" from="202.2pt,786.85pt" to="531.5pt,786.85pt" strokecolor="#231f20" strokeweight=".5pt">
          <w10:wrap anchorx="page" anchory="page"/>
        </v:line>
      </w:pict>
    </w:r>
    <w:r>
      <w:pict w14:anchorId="233EA11C"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59.35pt;margin-top:776.35pt;width:17.9pt;height:13.6pt;z-index:-18605568;mso-position-horizontal-relative:page;mso-position-vertical-relative:page" filled="f" stroked="f">
          <v:textbox inset="0,0,0,0">
            <w:txbxContent>
              <w:p w14:paraId="693F1EBE" w14:textId="77777777" w:rsidR="00B85A26" w:rsidRDefault="00210AEB">
                <w:pPr>
                  <w:spacing w:before="20"/>
                  <w:ind w:left="60"/>
                  <w:rPr>
                    <w:rFonts w:ascii="Arial Rounded MT Bold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Rounded MT Bold"/>
                    <w:color w:val="25377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4B7619A">
        <v:shape id="_x0000_s2098" type="#_x0000_t202" style="position:absolute;margin-left:89.95pt;margin-top:780.55pt;width:96.8pt;height:10.95pt;z-index:-18605056;mso-position-horizontal-relative:page;mso-position-vertical-relative:page" filled="f" stroked="f">
          <v:textbox inset="0,0,0,0">
            <w:txbxContent>
              <w:p w14:paraId="3A19BC0F" w14:textId="77777777" w:rsidR="00B85A26" w:rsidRDefault="00210AEB">
                <w:pPr>
                  <w:spacing w:before="14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4C4D4F"/>
                    <w:sz w:val="16"/>
                  </w:rPr>
                  <w:t>Queensland</w:t>
                </w:r>
                <w:r>
                  <w:rPr>
                    <w:rFonts w:ascii="Arial"/>
                    <w:color w:val="4C4D4F"/>
                    <w:spacing w:val="-9"/>
                    <w:sz w:val="16"/>
                  </w:rPr>
                  <w:t xml:space="preserve"> </w:t>
                </w:r>
                <w:r>
                  <w:rPr>
                    <w:rFonts w:ascii="Arial"/>
                    <w:color w:val="4C4D4F"/>
                    <w:sz w:val="16"/>
                  </w:rPr>
                  <w:t>Advocacy Inc.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AD3F60" w14:textId="77777777" w:rsidR="00B85A26" w:rsidRDefault="00210AEB">
    <w:pPr>
      <w:pStyle w:val="BodyText"/>
      <w:spacing w:line="14" w:lineRule="auto"/>
      <w:rPr>
        <w:sz w:val="20"/>
      </w:rPr>
    </w:pPr>
    <w:r>
      <w:pict w14:anchorId="4D0EA079">
        <v:line id="_x0000_s2197" style="position:absolute;z-index:-18653696;mso-position-horizontal-relative:page;mso-position-vertical-relative:page" from="202.2pt,786.85pt" to="531.5pt,786.85pt" strokecolor="#231f20" strokeweight=".5pt">
          <w10:wrap anchorx="page" anchory="page"/>
        </v:line>
      </w:pict>
    </w:r>
    <w:r>
      <w:pict w14:anchorId="452F22B1">
        <v:shapetype id="_x0000_t202" coordsize="21600,21600" o:spt="202" path="m,l,21600r21600,l21600,xe">
          <v:stroke joinstyle="miter"/>
          <v:path gradientshapeok="t" o:connecttype="rect"/>
        </v:shapetype>
        <v:shape id="_x0000_s2196" type="#_x0000_t202" style="position:absolute;margin-left:59.35pt;margin-top:776.35pt;width:11.95pt;height:13.6pt;z-index:-18653184;mso-position-horizontal-relative:page;mso-position-vertical-relative:page" filled="f" stroked="f">
          <v:textbox inset="0,0,0,0">
            <w:txbxContent>
              <w:p w14:paraId="7630B7A4" w14:textId="77777777" w:rsidR="00B85A26" w:rsidRDefault="00210AEB">
                <w:pPr>
                  <w:spacing w:before="20"/>
                  <w:ind w:left="60"/>
                  <w:rPr>
                    <w:rFonts w:ascii="Arial Rounded MT Bold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Rounded MT Bold"/>
                    <w:color w:val="25377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C52A6E2">
        <v:shape id="_x0000_s2195" type="#_x0000_t202" style="position:absolute;margin-left:89.95pt;margin-top:780.55pt;width:96.8pt;height:10.95pt;z-index:-18652672;mso-position-horizontal-relative:page;mso-position-vertical-relative:page" filled="f" stroked="f">
          <v:textbox inset="0,0,0,0">
            <w:txbxContent>
              <w:p w14:paraId="56AAAFAA" w14:textId="77777777" w:rsidR="00B85A26" w:rsidRDefault="00210AEB">
                <w:pPr>
                  <w:spacing w:before="14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4C4D4F"/>
                    <w:sz w:val="16"/>
                  </w:rPr>
                  <w:t>Queensland</w:t>
                </w:r>
                <w:r>
                  <w:rPr>
                    <w:rFonts w:ascii="Arial"/>
                    <w:color w:val="4C4D4F"/>
                    <w:spacing w:val="-9"/>
                    <w:sz w:val="16"/>
                  </w:rPr>
                  <w:t xml:space="preserve"> </w:t>
                </w:r>
                <w:r>
                  <w:rPr>
                    <w:rFonts w:ascii="Arial"/>
                    <w:color w:val="4C4D4F"/>
                    <w:sz w:val="16"/>
                  </w:rPr>
                  <w:t>Advocacy Inc.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C3958F" w14:textId="77777777" w:rsidR="00B85A26" w:rsidRDefault="00210AEB">
    <w:pPr>
      <w:pStyle w:val="BodyText"/>
      <w:spacing w:line="14" w:lineRule="auto"/>
      <w:rPr>
        <w:sz w:val="20"/>
      </w:rPr>
    </w:pPr>
    <w:r>
      <w:pict w14:anchorId="7A280DC9">
        <v:line id="_x0000_s2104" style="position:absolute;z-index:-18608128;mso-position-horizontal-relative:page;mso-position-vertical-relative:page" from="62.35pt,786.85pt" to="364.8pt,786.85pt" strokecolor="#231f20" strokeweight=".5pt">
          <w10:wrap anchorx="page" anchory="page"/>
        </v:line>
      </w:pict>
    </w:r>
    <w:r>
      <w:pict w14:anchorId="6DA5C4BD"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56.4pt;margin-top:755.1pt;width:288.25pt;height:14.55pt;z-index:-18607616;mso-position-horizontal-relative:page;mso-position-vertical-relative:page" filled="f" stroked="f">
          <v:textbox inset="0,0,0,0">
            <w:txbxContent>
              <w:p w14:paraId="48D790F6" w14:textId="77777777" w:rsidR="00B85A26" w:rsidRDefault="00210AEB">
                <w:pPr>
                  <w:spacing w:before="27"/>
                  <w:ind w:left="20"/>
                  <w:rPr>
                    <w:rFonts w:ascii="Tahoma"/>
                    <w:sz w:val="20"/>
                  </w:rPr>
                </w:pPr>
                <w:r>
                  <w:rPr>
                    <w:rFonts w:ascii="Tahoma"/>
                    <w:color w:val="1C1F1F"/>
                    <w:sz w:val="20"/>
                  </w:rPr>
                  <w:t>The</w:t>
                </w:r>
                <w:r>
                  <w:rPr>
                    <w:rFonts w:ascii="Tahoma"/>
                    <w:color w:val="1C1F1F"/>
                    <w:spacing w:val="-4"/>
                    <w:sz w:val="20"/>
                  </w:rPr>
                  <w:t xml:space="preserve"> </w:t>
                </w:r>
                <w:r>
                  <w:rPr>
                    <w:rFonts w:ascii="Tahoma"/>
                    <w:color w:val="1C1F1F"/>
                    <w:sz w:val="20"/>
                  </w:rPr>
                  <w:t>accompanying</w:t>
                </w:r>
                <w:r>
                  <w:rPr>
                    <w:rFonts w:ascii="Tahoma"/>
                    <w:color w:val="1C1F1F"/>
                    <w:spacing w:val="-1"/>
                    <w:sz w:val="20"/>
                  </w:rPr>
                  <w:t xml:space="preserve"> </w:t>
                </w:r>
                <w:r>
                  <w:rPr>
                    <w:rFonts w:ascii="Tahoma"/>
                    <w:color w:val="1C1F1F"/>
                    <w:sz w:val="20"/>
                  </w:rPr>
                  <w:t>notes</w:t>
                </w:r>
                <w:r>
                  <w:rPr>
                    <w:rFonts w:ascii="Tahoma"/>
                    <w:color w:val="1C1F1F"/>
                    <w:spacing w:val="-9"/>
                    <w:sz w:val="20"/>
                  </w:rPr>
                  <w:t xml:space="preserve"> </w:t>
                </w:r>
                <w:r>
                  <w:rPr>
                    <w:rFonts w:ascii="Tahoma"/>
                    <w:color w:val="1C1F1F"/>
                    <w:sz w:val="20"/>
                  </w:rPr>
                  <w:t>form</w:t>
                </w:r>
                <w:r>
                  <w:rPr>
                    <w:rFonts w:ascii="Tahoma"/>
                    <w:color w:val="1C1F1F"/>
                    <w:spacing w:val="-5"/>
                    <w:sz w:val="20"/>
                  </w:rPr>
                  <w:t xml:space="preserve"> </w:t>
                </w:r>
                <w:r>
                  <w:rPr>
                    <w:rFonts w:ascii="Tahoma"/>
                    <w:color w:val="1C1F1F"/>
                    <w:sz w:val="20"/>
                  </w:rPr>
                  <w:t>part</w:t>
                </w:r>
                <w:r>
                  <w:rPr>
                    <w:rFonts w:ascii="Tahoma"/>
                    <w:color w:val="1C1F1F"/>
                    <w:spacing w:val="-9"/>
                    <w:sz w:val="20"/>
                  </w:rPr>
                  <w:t xml:space="preserve"> </w:t>
                </w:r>
                <w:r>
                  <w:rPr>
                    <w:rFonts w:ascii="Tahoma"/>
                    <w:color w:val="1C1F1F"/>
                    <w:sz w:val="20"/>
                  </w:rPr>
                  <w:t>of</w:t>
                </w:r>
                <w:r>
                  <w:rPr>
                    <w:rFonts w:ascii="Tahoma"/>
                    <w:color w:val="1C1F1F"/>
                    <w:spacing w:val="-12"/>
                    <w:sz w:val="20"/>
                  </w:rPr>
                  <w:t xml:space="preserve"> </w:t>
                </w:r>
                <w:r>
                  <w:rPr>
                    <w:rFonts w:ascii="Tahoma"/>
                    <w:color w:val="1C1F1F"/>
                    <w:sz w:val="20"/>
                  </w:rPr>
                  <w:t>these</w:t>
                </w:r>
                <w:r>
                  <w:rPr>
                    <w:rFonts w:ascii="Tahoma"/>
                    <w:color w:val="1C1F1F"/>
                    <w:spacing w:val="-6"/>
                    <w:sz w:val="20"/>
                  </w:rPr>
                  <w:t xml:space="preserve"> </w:t>
                </w:r>
                <w:r>
                  <w:rPr>
                    <w:rFonts w:ascii="Tahoma"/>
                    <w:color w:val="1C1F1F"/>
                    <w:sz w:val="20"/>
                  </w:rPr>
                  <w:t>financial</w:t>
                </w:r>
                <w:r>
                  <w:rPr>
                    <w:rFonts w:ascii="Tahoma"/>
                    <w:color w:val="1C1F1F"/>
                    <w:spacing w:val="-2"/>
                    <w:sz w:val="20"/>
                  </w:rPr>
                  <w:t xml:space="preserve"> </w:t>
                </w:r>
                <w:r>
                  <w:rPr>
                    <w:rFonts w:ascii="Tahoma"/>
                    <w:color w:val="1C1F1F"/>
                    <w:sz w:val="20"/>
                  </w:rPr>
                  <w:t>statements.</w:t>
                </w:r>
              </w:p>
            </w:txbxContent>
          </v:textbox>
          <w10:wrap anchorx="page" anchory="page"/>
        </v:shape>
      </w:pict>
    </w:r>
    <w:r>
      <w:pict w14:anchorId="0B797615">
        <v:shape id="_x0000_s2102" type="#_x0000_t202" style="position:absolute;margin-left:518.05pt;margin-top:776.35pt;width:17.9pt;height:13.6pt;z-index:-18607104;mso-position-horizontal-relative:page;mso-position-vertical-relative:page" filled="f" stroked="f">
          <v:textbox inset="0,0,0,0">
            <w:txbxContent>
              <w:p w14:paraId="22F29888" w14:textId="77777777" w:rsidR="00B85A26" w:rsidRDefault="00210AEB">
                <w:pPr>
                  <w:spacing w:before="20"/>
                  <w:ind w:left="60"/>
                  <w:rPr>
                    <w:rFonts w:ascii="Arial Rounded MT Bold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Rounded MT Bold"/>
                    <w:color w:val="25377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DB3BB00">
        <v:shape id="_x0000_s2101" type="#_x0000_t202" style="position:absolute;margin-left:396.4pt;margin-top:781.05pt;width:84.5pt;height:11.2pt;z-index:-18606592;mso-position-horizontal-relative:page;mso-position-vertical-relative:page" filled="f" stroked="f">
          <v:textbox inset="0,0,0,0">
            <w:txbxContent>
              <w:p w14:paraId="56711702" w14:textId="77777777" w:rsidR="00B85A26" w:rsidRDefault="00210AEB">
                <w:pPr>
                  <w:spacing w:before="19"/>
                  <w:ind w:left="20"/>
                  <w:rPr>
                    <w:sz w:val="16"/>
                  </w:rPr>
                </w:pPr>
                <w:r>
                  <w:rPr>
                    <w:color w:val="2A2839"/>
                    <w:sz w:val="16"/>
                  </w:rPr>
                  <w:t>Annual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Report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/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2019</w:t>
                </w:r>
                <w:r>
                  <w:rPr>
                    <w:color w:val="2A2839"/>
                    <w:spacing w:val="-2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- 2020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CED70D" w14:textId="77777777" w:rsidR="00B85A26" w:rsidRDefault="00210AEB">
    <w:pPr>
      <w:pStyle w:val="BodyText"/>
      <w:spacing w:line="14" w:lineRule="auto"/>
      <w:rPr>
        <w:sz w:val="20"/>
      </w:rPr>
    </w:pPr>
    <w:r>
      <w:pict w14:anchorId="4362D5DF">
        <v:line id="_x0000_s2084" style="position:absolute;z-index:-18599936;mso-position-horizontal-relative:page;mso-position-vertical-relative:page" from="202.2pt,786.85pt" to="531.5pt,786.85pt" strokecolor="#231f20" strokeweight=".5pt">
          <w10:wrap anchorx="page" anchory="page"/>
        </v:line>
      </w:pict>
    </w:r>
    <w:r>
      <w:pict w14:anchorId="41B3A82C"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59.35pt;margin-top:776.35pt;width:17.9pt;height:13.6pt;z-index:-18599424;mso-position-horizontal-relative:page;mso-position-vertical-relative:page" filled="f" stroked="f">
          <v:textbox inset="0,0,0,0">
            <w:txbxContent>
              <w:p w14:paraId="32E20AB8" w14:textId="77777777" w:rsidR="00B85A26" w:rsidRDefault="00210AEB">
                <w:pPr>
                  <w:spacing w:before="20"/>
                  <w:ind w:left="60"/>
                  <w:rPr>
                    <w:rFonts w:ascii="Arial Rounded MT Bold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Rounded MT Bold"/>
                    <w:color w:val="25377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44789DC">
        <v:shape id="_x0000_s2082" type="#_x0000_t202" style="position:absolute;margin-left:89.95pt;margin-top:780.55pt;width:96.8pt;height:10.95pt;z-index:-18598912;mso-position-horizontal-relative:page;mso-position-vertical-relative:page" filled="f" stroked="f">
          <v:textbox inset="0,0,0,0">
            <w:txbxContent>
              <w:p w14:paraId="4497774A" w14:textId="77777777" w:rsidR="00B85A26" w:rsidRDefault="00210AEB">
                <w:pPr>
                  <w:spacing w:before="14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4C4D4F"/>
                    <w:sz w:val="16"/>
                  </w:rPr>
                  <w:t>Queensland</w:t>
                </w:r>
                <w:r>
                  <w:rPr>
                    <w:rFonts w:ascii="Arial"/>
                    <w:color w:val="4C4D4F"/>
                    <w:spacing w:val="-9"/>
                    <w:sz w:val="16"/>
                  </w:rPr>
                  <w:t xml:space="preserve"> </w:t>
                </w:r>
                <w:r>
                  <w:rPr>
                    <w:rFonts w:ascii="Arial"/>
                    <w:color w:val="4C4D4F"/>
                    <w:sz w:val="16"/>
                  </w:rPr>
                  <w:t>Advocacy Inc.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AD6AD9" w14:textId="77777777" w:rsidR="00B85A26" w:rsidRDefault="00210AEB">
    <w:pPr>
      <w:pStyle w:val="BodyText"/>
      <w:spacing w:line="14" w:lineRule="auto"/>
      <w:rPr>
        <w:sz w:val="20"/>
      </w:rPr>
    </w:pPr>
    <w:r>
      <w:pict w14:anchorId="678089A5">
        <v:line id="_x0000_s2087" style="position:absolute;z-index:-18601472;mso-position-horizontal-relative:page;mso-position-vertical-relative:page" from="62.35pt,786.85pt" to="364.8pt,786.85pt" strokecolor="#231f20" strokeweight=".5pt">
          <w10:wrap anchorx="page" anchory="page"/>
        </v:line>
      </w:pict>
    </w:r>
    <w:r>
      <w:pict w14:anchorId="492D7F25"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518.05pt;margin-top:776.35pt;width:17.9pt;height:13.6pt;z-index:-18600960;mso-position-horizontal-relative:page;mso-position-vertical-relative:page" filled="f" stroked="f">
          <v:textbox inset="0,0,0,0">
            <w:txbxContent>
              <w:p w14:paraId="2A324481" w14:textId="77777777" w:rsidR="00B85A26" w:rsidRDefault="00210AEB">
                <w:pPr>
                  <w:spacing w:before="20"/>
                  <w:ind w:left="60"/>
                  <w:rPr>
                    <w:rFonts w:ascii="Arial Rounded MT Bold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Rounded MT Bold"/>
                    <w:color w:val="25377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173801C">
        <v:shape id="_x0000_s2085" type="#_x0000_t202" style="position:absolute;margin-left:396.4pt;margin-top:781.05pt;width:84.5pt;height:11.2pt;z-index:-18600448;mso-position-horizontal-relative:page;mso-position-vertical-relative:page" filled="f" stroked="f">
          <v:textbox inset="0,0,0,0">
            <w:txbxContent>
              <w:p w14:paraId="358BCE3F" w14:textId="77777777" w:rsidR="00B85A26" w:rsidRDefault="00210AEB">
                <w:pPr>
                  <w:spacing w:before="19"/>
                  <w:ind w:left="20"/>
                  <w:rPr>
                    <w:sz w:val="16"/>
                  </w:rPr>
                </w:pPr>
                <w:r>
                  <w:rPr>
                    <w:color w:val="2A2839"/>
                    <w:sz w:val="16"/>
                  </w:rPr>
                  <w:t>Annual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Report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/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2019</w:t>
                </w:r>
                <w:r>
                  <w:rPr>
                    <w:color w:val="2A2839"/>
                    <w:spacing w:val="-2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- 2020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58398" w14:textId="77777777" w:rsidR="00B85A26" w:rsidRDefault="00210AEB">
    <w:pPr>
      <w:pStyle w:val="BodyText"/>
      <w:spacing w:line="14" w:lineRule="auto"/>
      <w:rPr>
        <w:sz w:val="20"/>
      </w:rPr>
    </w:pPr>
    <w:r>
      <w:pict w14:anchorId="54D30CF8">
        <v:line id="_x0000_s2068" style="position:absolute;z-index:-18593792;mso-position-horizontal-relative:page;mso-position-vertical-relative:page" from="202.2pt,786.85pt" to="531.5pt,786.85pt" strokecolor="#231f20" strokeweight=".5pt">
          <w10:wrap anchorx="page" anchory="page"/>
        </v:line>
      </w:pict>
    </w:r>
    <w:r>
      <w:pict w14:anchorId="3FA564E1"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9.35pt;margin-top:776.35pt;width:17.9pt;height:13.6pt;z-index:-18593280;mso-position-horizontal-relative:page;mso-position-vertical-relative:page" filled="f" stroked="f">
          <v:textbox inset="0,0,0,0">
            <w:txbxContent>
              <w:p w14:paraId="55D8B75D" w14:textId="77777777" w:rsidR="00B85A26" w:rsidRDefault="00210AEB">
                <w:pPr>
                  <w:spacing w:before="20"/>
                  <w:ind w:left="60"/>
                  <w:rPr>
                    <w:rFonts w:ascii="Arial Rounded MT Bold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Rounded MT Bold"/>
                    <w:color w:val="25377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71BDCF6">
        <v:shape id="_x0000_s2066" type="#_x0000_t202" style="position:absolute;margin-left:89.95pt;margin-top:780.55pt;width:96.8pt;height:10.95pt;z-index:-18592768;mso-position-horizontal-relative:page;mso-position-vertical-relative:page" filled="f" stroked="f">
          <v:textbox inset="0,0,0,0">
            <w:txbxContent>
              <w:p w14:paraId="5ECA2AD8" w14:textId="77777777" w:rsidR="00B85A26" w:rsidRDefault="00210AEB">
                <w:pPr>
                  <w:spacing w:before="14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4C4D4F"/>
                    <w:sz w:val="16"/>
                  </w:rPr>
                  <w:t>Queensland</w:t>
                </w:r>
                <w:r>
                  <w:rPr>
                    <w:rFonts w:ascii="Arial"/>
                    <w:color w:val="4C4D4F"/>
                    <w:spacing w:val="-9"/>
                    <w:sz w:val="16"/>
                  </w:rPr>
                  <w:t xml:space="preserve"> </w:t>
                </w:r>
                <w:r>
                  <w:rPr>
                    <w:rFonts w:ascii="Arial"/>
                    <w:color w:val="4C4D4F"/>
                    <w:sz w:val="16"/>
                  </w:rPr>
                  <w:t>Advocacy Inc.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3126FB" w14:textId="77777777" w:rsidR="00B85A26" w:rsidRDefault="00210AEB">
    <w:pPr>
      <w:pStyle w:val="BodyText"/>
      <w:spacing w:line="14" w:lineRule="auto"/>
      <w:rPr>
        <w:sz w:val="20"/>
      </w:rPr>
    </w:pPr>
    <w:r>
      <w:pict w14:anchorId="12F89F50">
        <v:line id="_x0000_s2071" style="position:absolute;z-index:-18595328;mso-position-horizontal-relative:page;mso-position-vertical-relative:page" from="62.35pt,786.85pt" to="364.8pt,786.85pt" strokecolor="#231f20" strokeweight=".5pt">
          <w10:wrap anchorx="page" anchory="page"/>
        </v:line>
      </w:pict>
    </w:r>
    <w:r>
      <w:pict w14:anchorId="670480A6"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518.05pt;margin-top:776.35pt;width:17.9pt;height:13.6pt;z-index:-18594816;mso-position-horizontal-relative:page;mso-position-vertical-relative:page" filled="f" stroked="f">
          <v:textbox inset="0,0,0,0">
            <w:txbxContent>
              <w:p w14:paraId="68DC7723" w14:textId="77777777" w:rsidR="00B85A26" w:rsidRDefault="00210AEB">
                <w:pPr>
                  <w:spacing w:before="20"/>
                  <w:ind w:left="60"/>
                  <w:rPr>
                    <w:rFonts w:ascii="Arial Rounded MT Bold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Rounded MT Bold"/>
                    <w:color w:val="25377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2C8502C">
        <v:shape id="_x0000_s2069" type="#_x0000_t202" style="position:absolute;margin-left:396.4pt;margin-top:781.05pt;width:84.5pt;height:11.2pt;z-index:-18594304;mso-position-horizontal-relative:page;mso-position-vertical-relative:page" filled="f" stroked="f">
          <v:textbox inset="0,0,0,0">
            <w:txbxContent>
              <w:p w14:paraId="081B7C7F" w14:textId="77777777" w:rsidR="00B85A26" w:rsidRDefault="00210AEB">
                <w:pPr>
                  <w:spacing w:before="19"/>
                  <w:ind w:left="20"/>
                  <w:rPr>
                    <w:sz w:val="16"/>
                  </w:rPr>
                </w:pPr>
                <w:r>
                  <w:rPr>
                    <w:color w:val="2A2839"/>
                    <w:sz w:val="16"/>
                  </w:rPr>
                  <w:t>Annual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Report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/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2019</w:t>
                </w:r>
                <w:r>
                  <w:rPr>
                    <w:color w:val="2A2839"/>
                    <w:spacing w:val="-2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- 2020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FE5A23" w14:textId="77777777" w:rsidR="00B85A26" w:rsidRDefault="00210AEB">
    <w:pPr>
      <w:pStyle w:val="BodyText"/>
      <w:spacing w:line="14" w:lineRule="auto"/>
      <w:rPr>
        <w:sz w:val="20"/>
      </w:rPr>
    </w:pPr>
    <w:r>
      <w:pict w14:anchorId="33A661F0">
        <v:line id="_x0000_s2058" style="position:absolute;z-index:-18589696;mso-position-horizontal-relative:page;mso-position-vertical-relative:page" from="202.2pt,786.85pt" to="531.5pt,786.85pt" strokecolor="#231f20" strokeweight=".5pt">
          <w10:wrap anchorx="page" anchory="page"/>
        </v:line>
      </w:pict>
    </w:r>
    <w:r>
      <w:pict w14:anchorId="11080065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9.35pt;margin-top:776.35pt;width:17.9pt;height:13.6pt;z-index:-18589184;mso-position-horizontal-relative:page;mso-position-vertical-relative:page" filled="f" stroked="f">
          <v:textbox inset="0,0,0,0">
            <w:txbxContent>
              <w:p w14:paraId="46A393E0" w14:textId="77777777" w:rsidR="00B85A26" w:rsidRDefault="00210AEB">
                <w:pPr>
                  <w:spacing w:before="20"/>
                  <w:ind w:left="60"/>
                  <w:rPr>
                    <w:rFonts w:ascii="Arial Rounded MT Bold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Rounded MT Bold"/>
                    <w:color w:val="25377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B03CBC0">
        <v:shape id="_x0000_s2056" type="#_x0000_t202" style="position:absolute;margin-left:89.95pt;margin-top:780.55pt;width:96.8pt;height:10.95pt;z-index:-18588672;mso-position-horizontal-relative:page;mso-position-vertical-relative:page" filled="f" stroked="f">
          <v:textbox inset="0,0,0,0">
            <w:txbxContent>
              <w:p w14:paraId="431778B1" w14:textId="77777777" w:rsidR="00B85A26" w:rsidRDefault="00210AEB">
                <w:pPr>
                  <w:spacing w:before="14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4C4D4F"/>
                    <w:sz w:val="16"/>
                  </w:rPr>
                  <w:t>Queensland</w:t>
                </w:r>
                <w:r>
                  <w:rPr>
                    <w:rFonts w:ascii="Arial"/>
                    <w:color w:val="4C4D4F"/>
                    <w:spacing w:val="-9"/>
                    <w:sz w:val="16"/>
                  </w:rPr>
                  <w:t xml:space="preserve"> </w:t>
                </w:r>
                <w:r>
                  <w:rPr>
                    <w:rFonts w:ascii="Arial"/>
                    <w:color w:val="4C4D4F"/>
                    <w:sz w:val="16"/>
                  </w:rPr>
                  <w:t>Advocacy Inc.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3FAF29" w14:textId="77777777" w:rsidR="00B85A26" w:rsidRDefault="00210AEB">
    <w:pPr>
      <w:pStyle w:val="BodyText"/>
      <w:spacing w:line="14" w:lineRule="auto"/>
      <w:rPr>
        <w:sz w:val="20"/>
      </w:rPr>
    </w:pPr>
    <w:r>
      <w:pict w14:anchorId="5BAC7345">
        <v:line id="_x0000_s2061" style="position:absolute;z-index:-18591232;mso-position-horizontal-relative:page;mso-position-vertical-relative:page" from="62.35pt,786.85pt" to="364.8pt,786.85pt" strokecolor="#231f20" strokeweight=".5pt">
          <w10:wrap anchorx="page" anchory="page"/>
        </v:line>
      </w:pict>
    </w:r>
    <w:r>
      <w:pict w14:anchorId="01CEF4EA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18.05pt;margin-top:776.35pt;width:17.9pt;height:13.6pt;z-index:-18590720;mso-position-horizontal-relative:page;mso-position-vertical-relative:page" filled="f" stroked="f">
          <v:textbox inset="0,0,0,0">
            <w:txbxContent>
              <w:p w14:paraId="3DF99C13" w14:textId="77777777" w:rsidR="00B85A26" w:rsidRDefault="00210AEB">
                <w:pPr>
                  <w:spacing w:before="20"/>
                  <w:ind w:left="60"/>
                  <w:rPr>
                    <w:rFonts w:ascii="Arial Rounded MT Bold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Rounded MT Bold"/>
                    <w:color w:val="25377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B96561F">
        <v:shape id="_x0000_s2059" type="#_x0000_t202" style="position:absolute;margin-left:396.4pt;margin-top:781.05pt;width:84.5pt;height:11.2pt;z-index:-18590208;mso-position-horizontal-relative:page;mso-position-vertical-relative:page" filled="f" stroked="f">
          <v:textbox inset="0,0,0,0">
            <w:txbxContent>
              <w:p w14:paraId="18793BD2" w14:textId="77777777" w:rsidR="00B85A26" w:rsidRDefault="00210AEB">
                <w:pPr>
                  <w:spacing w:before="19"/>
                  <w:ind w:left="20"/>
                  <w:rPr>
                    <w:sz w:val="16"/>
                  </w:rPr>
                </w:pPr>
                <w:r>
                  <w:rPr>
                    <w:color w:val="2A2839"/>
                    <w:sz w:val="16"/>
                  </w:rPr>
                  <w:t>Annual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Report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/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2019</w:t>
                </w:r>
                <w:r>
                  <w:rPr>
                    <w:color w:val="2A2839"/>
                    <w:spacing w:val="-2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- 2020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AADED" w14:textId="77777777" w:rsidR="00B85A26" w:rsidRDefault="00210AEB">
    <w:pPr>
      <w:pStyle w:val="BodyText"/>
      <w:spacing w:line="14" w:lineRule="auto"/>
      <w:rPr>
        <w:sz w:val="20"/>
      </w:rPr>
    </w:pPr>
    <w:r>
      <w:pict w14:anchorId="0B5BDCA5">
        <v:line id="_x0000_s2051" style="position:absolute;z-index:-18587136;mso-position-horizontal-relative:page;mso-position-vertical-relative:page" from="62.35pt,786.85pt" to="364.8pt,786.85pt" strokecolor="#231f20" strokeweight=".5pt">
          <w10:wrap anchorx="page" anchory="page"/>
        </v:line>
      </w:pict>
    </w:r>
    <w:r>
      <w:pict w14:anchorId="5E2C5EF6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18.05pt;margin-top:776.35pt;width:17.9pt;height:13.6pt;z-index:-18586624;mso-position-horizontal-relative:page;mso-position-vertical-relative:page" filled="f" stroked="f">
          <v:textbox inset="0,0,0,0">
            <w:txbxContent>
              <w:p w14:paraId="40FE3C61" w14:textId="77777777" w:rsidR="00B85A26" w:rsidRDefault="00210AEB">
                <w:pPr>
                  <w:spacing w:before="20"/>
                  <w:ind w:left="60"/>
                  <w:rPr>
                    <w:rFonts w:ascii="Arial Rounded MT Bold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Rounded MT Bold"/>
                    <w:color w:val="25377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743E5F9">
        <v:shape id="_x0000_s2049" type="#_x0000_t202" style="position:absolute;margin-left:396.4pt;margin-top:781.05pt;width:84.5pt;height:11.2pt;z-index:-18586112;mso-position-horizontal-relative:page;mso-position-vertical-relative:page" filled="f" stroked="f">
          <v:textbox inset="0,0,0,0">
            <w:txbxContent>
              <w:p w14:paraId="7F8A475F" w14:textId="77777777" w:rsidR="00B85A26" w:rsidRDefault="00210AEB">
                <w:pPr>
                  <w:spacing w:before="19"/>
                  <w:ind w:left="20"/>
                  <w:rPr>
                    <w:sz w:val="16"/>
                  </w:rPr>
                </w:pPr>
                <w:r>
                  <w:rPr>
                    <w:color w:val="2A2839"/>
                    <w:sz w:val="16"/>
                  </w:rPr>
                  <w:t>Annual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Report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/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2019</w:t>
                </w:r>
                <w:r>
                  <w:rPr>
                    <w:color w:val="2A2839"/>
                    <w:spacing w:val="-2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- 2020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9EC224" w14:textId="77777777" w:rsidR="00B85A26" w:rsidRDefault="00B85A26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F7673A" w14:textId="77777777" w:rsidR="00B85A26" w:rsidRDefault="00210AEB">
    <w:pPr>
      <w:pStyle w:val="BodyText"/>
      <w:spacing w:line="14" w:lineRule="auto"/>
      <w:rPr>
        <w:sz w:val="20"/>
      </w:rPr>
    </w:pPr>
    <w:r>
      <w:pict w14:anchorId="49D909FD">
        <v:line id="_x0000_s2200" style="position:absolute;z-index:-18655232;mso-position-horizontal-relative:page;mso-position-vertical-relative:page" from="62.35pt,786.85pt" to="364.8pt,786.85pt" strokecolor="#231f20" strokeweight=".5pt">
          <w10:wrap anchorx="page" anchory="page"/>
        </v:line>
      </w:pict>
    </w:r>
    <w:r>
      <w:pict w14:anchorId="2660F93E">
        <v:shapetype id="_x0000_t202" coordsize="21600,21600" o:spt="202" path="m,l,21600r21600,l21600,xe">
          <v:stroke joinstyle="miter"/>
          <v:path gradientshapeok="t" o:connecttype="rect"/>
        </v:shapetype>
        <v:shape id="_x0000_s2199" type="#_x0000_t202" style="position:absolute;margin-left:518.05pt;margin-top:776.35pt;width:17.9pt;height:13.6pt;z-index:-18654720;mso-position-horizontal-relative:page;mso-position-vertical-relative:page" filled="f" stroked="f">
          <v:textbox inset="0,0,0,0">
            <w:txbxContent>
              <w:p w14:paraId="3EDC9772" w14:textId="77777777" w:rsidR="00B85A26" w:rsidRDefault="00210AEB">
                <w:pPr>
                  <w:spacing w:before="20"/>
                  <w:ind w:left="60"/>
                  <w:rPr>
                    <w:rFonts w:ascii="Arial Rounded MT Bold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Rounded MT Bold"/>
                    <w:color w:val="25377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1467A31">
        <v:shape id="_x0000_s2198" type="#_x0000_t202" style="position:absolute;margin-left:396.4pt;margin-top:781.05pt;width:84.5pt;height:11.2pt;z-index:-18654208;mso-position-horizontal-relative:page;mso-position-vertical-relative:page" filled="f" stroked="f">
          <v:textbox inset="0,0,0,0">
            <w:txbxContent>
              <w:p w14:paraId="44634534" w14:textId="77777777" w:rsidR="00B85A26" w:rsidRDefault="00210AEB">
                <w:pPr>
                  <w:spacing w:before="19"/>
                  <w:ind w:left="20"/>
                  <w:rPr>
                    <w:sz w:val="16"/>
                  </w:rPr>
                </w:pPr>
                <w:r>
                  <w:rPr>
                    <w:color w:val="2A2839"/>
                    <w:sz w:val="16"/>
                  </w:rPr>
                  <w:t>Annual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Report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/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2019</w:t>
                </w:r>
                <w:r>
                  <w:rPr>
                    <w:color w:val="2A2839"/>
                    <w:spacing w:val="-2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- 2020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6D40C0" w14:textId="77777777" w:rsidR="00B85A26" w:rsidRDefault="00210AEB">
    <w:pPr>
      <w:pStyle w:val="BodyText"/>
      <w:spacing w:line="14" w:lineRule="auto"/>
      <w:rPr>
        <w:sz w:val="20"/>
      </w:rPr>
    </w:pPr>
    <w:r>
      <w:pict w14:anchorId="37CA8C42">
        <v:line id="_x0000_s2194" style="position:absolute;z-index:-18652160;mso-position-horizontal-relative:page;mso-position-vertical-relative:page" from="202.2pt,786.85pt" to="531.5pt,786.85pt" strokecolor="#231f20" strokeweight=".5pt">
          <w10:wrap anchorx="page" anchory="page"/>
        </v:line>
      </w:pict>
    </w:r>
    <w:r>
      <w:pict w14:anchorId="70738D86">
        <v:shapetype id="_x0000_t202" coordsize="21600,21600" o:spt="202" path="m,l,21600r21600,l21600,xe">
          <v:stroke joinstyle="miter"/>
          <v:path gradientshapeok="t" o:connecttype="rect"/>
        </v:shapetype>
        <v:shape id="_x0000_s2193" type="#_x0000_t202" style="position:absolute;margin-left:59.35pt;margin-top:776.35pt;width:17.9pt;height:13.6pt;z-index:-18651648;mso-position-horizontal-relative:page;mso-position-vertical-relative:page" filled="f" stroked="f">
          <v:textbox inset="0,0,0,0">
            <w:txbxContent>
              <w:p w14:paraId="47B53778" w14:textId="77777777" w:rsidR="00B85A26" w:rsidRDefault="00210AEB">
                <w:pPr>
                  <w:spacing w:before="20"/>
                  <w:ind w:left="60"/>
                  <w:rPr>
                    <w:rFonts w:ascii="Arial Rounded MT Bold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Rounded MT Bold"/>
                    <w:color w:val="25377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C094DCF">
        <v:shape id="_x0000_s2192" type="#_x0000_t202" style="position:absolute;margin-left:89.95pt;margin-top:780.55pt;width:96.8pt;height:10.95pt;z-index:-18651136;mso-position-horizontal-relative:page;mso-position-vertical-relative:page" filled="f" stroked="f">
          <v:textbox inset="0,0,0,0">
            <w:txbxContent>
              <w:p w14:paraId="2B8F6471" w14:textId="77777777" w:rsidR="00B85A26" w:rsidRDefault="00210AEB">
                <w:pPr>
                  <w:spacing w:before="14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4C4D4F"/>
                    <w:sz w:val="16"/>
                  </w:rPr>
                  <w:t>Queensland</w:t>
                </w:r>
                <w:r>
                  <w:rPr>
                    <w:rFonts w:ascii="Arial"/>
                    <w:color w:val="4C4D4F"/>
                    <w:spacing w:val="-9"/>
                    <w:sz w:val="16"/>
                  </w:rPr>
                  <w:t xml:space="preserve"> </w:t>
                </w:r>
                <w:r>
                  <w:rPr>
                    <w:rFonts w:ascii="Arial"/>
                    <w:color w:val="4C4D4F"/>
                    <w:sz w:val="16"/>
                  </w:rPr>
                  <w:t>Advocacy Inc.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75E36C" w14:textId="77777777" w:rsidR="00B85A26" w:rsidRDefault="00210AEB">
    <w:pPr>
      <w:pStyle w:val="BodyText"/>
      <w:spacing w:line="14" w:lineRule="auto"/>
      <w:rPr>
        <w:sz w:val="20"/>
      </w:rPr>
    </w:pPr>
    <w:r>
      <w:pict w14:anchorId="2BFAC90E">
        <v:line id="_x0000_s2191" style="position:absolute;z-index:-18650624;mso-position-horizontal-relative:page;mso-position-vertical-relative:page" from="62.35pt,786.85pt" to="364.8pt,786.85pt" strokecolor="#231f20" strokeweight=".5pt">
          <w10:wrap anchorx="page" anchory="page"/>
        </v:line>
      </w:pict>
    </w:r>
    <w:r>
      <w:pict w14:anchorId="4EFFE32B">
        <v:shapetype id="_x0000_t202" coordsize="21600,21600" o:spt="202" path="m,l,21600r21600,l21600,xe">
          <v:stroke joinstyle="miter"/>
          <v:path gradientshapeok="t" o:connecttype="rect"/>
        </v:shapetype>
        <v:shape id="_x0000_s2190" type="#_x0000_t202" style="position:absolute;margin-left:523.95pt;margin-top:776.35pt;width:11.95pt;height:13.6pt;z-index:-18650112;mso-position-horizontal-relative:page;mso-position-vertical-relative:page" filled="f" stroked="f">
          <v:textbox inset="0,0,0,0">
            <w:txbxContent>
              <w:p w14:paraId="0BD2773F" w14:textId="77777777" w:rsidR="00B85A26" w:rsidRDefault="00210AEB">
                <w:pPr>
                  <w:spacing w:before="20"/>
                  <w:ind w:left="60"/>
                  <w:rPr>
                    <w:rFonts w:ascii="Arial Rounded MT Bold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Rounded MT Bold"/>
                    <w:color w:val="25377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9BAD498">
        <v:shape id="_x0000_s2189" type="#_x0000_t202" style="position:absolute;margin-left:396.4pt;margin-top:781.05pt;width:84.5pt;height:11.2pt;z-index:-18649600;mso-position-horizontal-relative:page;mso-position-vertical-relative:page" filled="f" stroked="f">
          <v:textbox inset="0,0,0,0">
            <w:txbxContent>
              <w:p w14:paraId="2FF134F0" w14:textId="77777777" w:rsidR="00B85A26" w:rsidRDefault="00210AEB">
                <w:pPr>
                  <w:spacing w:before="19"/>
                  <w:ind w:left="20"/>
                  <w:rPr>
                    <w:sz w:val="16"/>
                  </w:rPr>
                </w:pPr>
                <w:r>
                  <w:rPr>
                    <w:color w:val="2A2839"/>
                    <w:sz w:val="16"/>
                  </w:rPr>
                  <w:t>Annual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Report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/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2019</w:t>
                </w:r>
                <w:r>
                  <w:rPr>
                    <w:color w:val="2A2839"/>
                    <w:spacing w:val="-2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- 2020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732D2F" w14:textId="77777777" w:rsidR="00B85A26" w:rsidRDefault="00210AEB">
    <w:pPr>
      <w:pStyle w:val="BodyText"/>
      <w:spacing w:line="14" w:lineRule="auto"/>
      <w:rPr>
        <w:sz w:val="20"/>
      </w:rPr>
    </w:pPr>
    <w:r>
      <w:pict w14:anchorId="1C2508FA">
        <v:line id="_x0000_s2183" style="position:absolute;z-index:-18646528;mso-position-horizontal-relative:page;mso-position-vertical-relative:page" from="202.2pt,786.85pt" to="531.5pt,786.85pt" strokecolor="#231f20" strokeweight=".5pt">
          <w10:wrap anchorx="page" anchory="page"/>
        </v:line>
      </w:pict>
    </w:r>
    <w:r>
      <w:pict w14:anchorId="53D62254">
        <v:shapetype id="_x0000_t202" coordsize="21600,21600" o:spt="202" path="m,l,21600r21600,l21600,xe">
          <v:stroke joinstyle="miter"/>
          <v:path gradientshapeok="t" o:connecttype="rect"/>
        </v:shapetype>
        <v:shape id="_x0000_s2182" type="#_x0000_t202" style="position:absolute;margin-left:59.35pt;margin-top:776.35pt;width:17.9pt;height:13.6pt;z-index:-18646016;mso-position-horizontal-relative:page;mso-position-vertical-relative:page" filled="f" stroked="f">
          <v:textbox inset="0,0,0,0">
            <w:txbxContent>
              <w:p w14:paraId="0D97C1E3" w14:textId="77777777" w:rsidR="00B85A26" w:rsidRDefault="00210AEB">
                <w:pPr>
                  <w:spacing w:before="20"/>
                  <w:ind w:left="60"/>
                  <w:rPr>
                    <w:rFonts w:ascii="Arial Rounded MT Bold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Rounded MT Bold"/>
                    <w:color w:val="25377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8EFE39B">
        <v:shape id="_x0000_s2181" type="#_x0000_t202" style="position:absolute;margin-left:89.95pt;margin-top:780.55pt;width:96.8pt;height:10.95pt;z-index:-18645504;mso-position-horizontal-relative:page;mso-position-vertical-relative:page" filled="f" stroked="f">
          <v:textbox inset="0,0,0,0">
            <w:txbxContent>
              <w:p w14:paraId="1DDD3FE6" w14:textId="77777777" w:rsidR="00B85A26" w:rsidRDefault="00210AEB">
                <w:pPr>
                  <w:spacing w:before="14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4C4D4F"/>
                    <w:sz w:val="16"/>
                  </w:rPr>
                  <w:t>Queensland</w:t>
                </w:r>
                <w:r>
                  <w:rPr>
                    <w:rFonts w:ascii="Arial"/>
                    <w:color w:val="4C4D4F"/>
                    <w:spacing w:val="-9"/>
                    <w:sz w:val="16"/>
                  </w:rPr>
                  <w:t xml:space="preserve"> </w:t>
                </w:r>
                <w:r>
                  <w:rPr>
                    <w:rFonts w:ascii="Arial"/>
                    <w:color w:val="4C4D4F"/>
                    <w:sz w:val="16"/>
                  </w:rPr>
                  <w:t>Advocacy Inc.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0CBAB3" w14:textId="77777777" w:rsidR="00B85A26" w:rsidRDefault="00210AEB">
    <w:pPr>
      <w:pStyle w:val="BodyText"/>
      <w:spacing w:line="14" w:lineRule="auto"/>
      <w:rPr>
        <w:sz w:val="20"/>
      </w:rPr>
    </w:pPr>
    <w:r>
      <w:pict w14:anchorId="05FB8B27">
        <v:line id="_x0000_s2186" style="position:absolute;z-index:-18648064;mso-position-horizontal-relative:page;mso-position-vertical-relative:page" from="62.35pt,786.85pt" to="364.8pt,786.85pt" strokecolor="#231f20" strokeweight=".5pt">
          <w10:wrap anchorx="page" anchory="page"/>
        </v:line>
      </w:pict>
    </w:r>
    <w:r>
      <w:pict w14:anchorId="1E16027B">
        <v:shapetype id="_x0000_t202" coordsize="21600,21600" o:spt="202" path="m,l,21600r21600,l21600,xe">
          <v:stroke joinstyle="miter"/>
          <v:path gradientshapeok="t" o:connecttype="rect"/>
        </v:shapetype>
        <v:shape id="_x0000_s2185" type="#_x0000_t202" style="position:absolute;margin-left:523.95pt;margin-top:776.35pt;width:11.95pt;height:13.6pt;z-index:-18647552;mso-position-horizontal-relative:page;mso-position-vertical-relative:page" filled="f" stroked="f">
          <v:textbox inset="0,0,0,0">
            <w:txbxContent>
              <w:p w14:paraId="3F2558C0" w14:textId="77777777" w:rsidR="00B85A26" w:rsidRDefault="00210AEB">
                <w:pPr>
                  <w:spacing w:before="20"/>
                  <w:ind w:left="60"/>
                  <w:rPr>
                    <w:rFonts w:ascii="Arial Rounded MT Bold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Rounded MT Bold"/>
                    <w:color w:val="25377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D69DBB6">
        <v:shape id="_x0000_s2184" type="#_x0000_t202" style="position:absolute;margin-left:396.4pt;margin-top:781.05pt;width:84.5pt;height:11.2pt;z-index:-18647040;mso-position-horizontal-relative:page;mso-position-vertical-relative:page" filled="f" stroked="f">
          <v:textbox inset="0,0,0,0">
            <w:txbxContent>
              <w:p w14:paraId="72F2E6DF" w14:textId="77777777" w:rsidR="00B85A26" w:rsidRDefault="00210AEB">
                <w:pPr>
                  <w:spacing w:before="19"/>
                  <w:ind w:left="20"/>
                  <w:rPr>
                    <w:sz w:val="16"/>
                  </w:rPr>
                </w:pPr>
                <w:r>
                  <w:rPr>
                    <w:color w:val="2A2839"/>
                    <w:sz w:val="16"/>
                  </w:rPr>
                  <w:t>Annual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Report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/</w:t>
                </w:r>
                <w:r>
                  <w:rPr>
                    <w:color w:val="2A2839"/>
                    <w:spacing w:val="-1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2019</w:t>
                </w:r>
                <w:r>
                  <w:rPr>
                    <w:color w:val="2A2839"/>
                    <w:spacing w:val="-2"/>
                    <w:sz w:val="16"/>
                  </w:rPr>
                  <w:t xml:space="preserve"> </w:t>
                </w:r>
                <w:r>
                  <w:rPr>
                    <w:color w:val="2A2839"/>
                    <w:sz w:val="16"/>
                  </w:rPr>
                  <w:t>- 2020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75D8DA" w14:textId="77777777" w:rsidR="00B85A26" w:rsidRDefault="00210AEB">
    <w:pPr>
      <w:pStyle w:val="BodyText"/>
      <w:spacing w:line="14" w:lineRule="auto"/>
      <w:rPr>
        <w:sz w:val="20"/>
      </w:rPr>
    </w:pPr>
    <w:r>
      <w:pict w14:anchorId="5B3FAF42">
        <v:line id="_x0000_s2175" style="position:absolute;z-index:-18642432;mso-position-horizontal-relative:page;mso-position-vertical-relative:page" from="202.2pt,786.85pt" to="531.5pt,786.85pt" strokecolor="#231f20" strokeweight=".5pt">
          <w10:wrap anchorx="page" anchory="page"/>
        </v:line>
      </w:pict>
    </w:r>
    <w:r>
      <w:pict w14:anchorId="35335ED4">
        <v:shapetype id="_x0000_t202" coordsize="21600,21600" o:spt="202" path="m,l,21600r21600,l21600,xe">
          <v:stroke joinstyle="miter"/>
          <v:path gradientshapeok="t" o:connecttype="rect"/>
        </v:shapetype>
        <v:shape id="_x0000_s2174" type="#_x0000_t202" style="position:absolute;margin-left:59.35pt;margin-top:776.35pt;width:17.9pt;height:13.6pt;z-index:-18641920;mso-position-horizontal-relative:page;mso-position-vertical-relative:page" filled="f" stroked="f">
          <v:textbox inset="0,0,0,0">
            <w:txbxContent>
              <w:p w14:paraId="0550D1B7" w14:textId="77777777" w:rsidR="00B85A26" w:rsidRDefault="00210AEB">
                <w:pPr>
                  <w:spacing w:before="20"/>
                  <w:ind w:left="60"/>
                  <w:rPr>
                    <w:rFonts w:ascii="Arial Rounded MT Bold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Rounded MT Bold"/>
                    <w:color w:val="25377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EC9BB6B">
        <v:shape id="_x0000_s2173" type="#_x0000_t202" style="position:absolute;margin-left:89.95pt;margin-top:780.55pt;width:96.8pt;height:10.95pt;z-index:-18641408;mso-position-horizontal-relative:page;mso-position-vertical-relative:page" filled="f" stroked="f">
          <v:textbox inset="0,0,0,0">
            <w:txbxContent>
              <w:p w14:paraId="338D1FC3" w14:textId="77777777" w:rsidR="00B85A26" w:rsidRDefault="00210AEB">
                <w:pPr>
                  <w:spacing w:before="14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4C4D4F"/>
                    <w:sz w:val="16"/>
                  </w:rPr>
                  <w:t>Queensland</w:t>
                </w:r>
                <w:r>
                  <w:rPr>
                    <w:rFonts w:ascii="Arial"/>
                    <w:color w:val="4C4D4F"/>
                    <w:spacing w:val="-9"/>
                    <w:sz w:val="16"/>
                  </w:rPr>
                  <w:t xml:space="preserve"> </w:t>
                </w:r>
                <w:r>
                  <w:rPr>
                    <w:rFonts w:ascii="Arial"/>
                    <w:color w:val="4C4D4F"/>
                    <w:sz w:val="16"/>
                  </w:rPr>
                  <w:t>Advocacy Inc.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94015D" w14:textId="77777777" w:rsidR="00210AEB" w:rsidRDefault="00210AEB">
      <w:r>
        <w:separator/>
      </w:r>
    </w:p>
  </w:footnote>
  <w:footnote w:type="continuationSeparator" w:id="0">
    <w:p w14:paraId="4DBC66EE" w14:textId="77777777" w:rsidR="00210AEB" w:rsidRDefault="00210A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79B2FF" w14:textId="77777777" w:rsidR="00B85A26" w:rsidRDefault="00210AEB">
    <w:pPr>
      <w:pStyle w:val="BodyText"/>
      <w:spacing w:line="14" w:lineRule="auto"/>
      <w:rPr>
        <w:sz w:val="20"/>
      </w:rPr>
    </w:pPr>
    <w:r>
      <w:pict w14:anchorId="7A645D10">
        <v:rect id="_x0000_s2204" style="position:absolute;margin-left:0;margin-top:0;width:595.3pt;height:62.35pt;z-index:-18656256;mso-position-horizontal-relative:page;mso-position-vertical-relative:page" fillcolor="#253772" stroked="f">
          <w10:wrap anchorx="page" anchory="page"/>
        </v:rect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96399B" w14:textId="77777777" w:rsidR="00B85A26" w:rsidRDefault="00B85A26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C9325E" w14:textId="77777777" w:rsidR="00B85A26" w:rsidRDefault="00210AEB">
    <w:pPr>
      <w:pStyle w:val="BodyText"/>
      <w:spacing w:line="14" w:lineRule="auto"/>
      <w:rPr>
        <w:sz w:val="20"/>
      </w:rPr>
    </w:pPr>
    <w:r>
      <w:pict w14:anchorId="6212C7CF">
        <v:rect id="_x0000_s2166" style="position:absolute;margin-left:0;margin-top:0;width:595.3pt;height:62.15pt;z-index:-18637824;mso-position-horizontal-relative:page;mso-position-vertical-relative:page" fillcolor="#253772" stroked="f">
          <w10:wrap anchorx="page" anchory="page"/>
        </v:rect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9A7024" w14:textId="77777777" w:rsidR="00B85A26" w:rsidRDefault="00210AEB">
    <w:pPr>
      <w:pStyle w:val="BodyText"/>
      <w:spacing w:line="14" w:lineRule="auto"/>
      <w:rPr>
        <w:sz w:val="20"/>
      </w:rPr>
    </w:pPr>
    <w:r>
      <w:pict w14:anchorId="058837D4">
        <v:rect id="_x0000_s2165" style="position:absolute;margin-left:0;margin-top:0;width:595.3pt;height:62.15pt;z-index:-18637312;mso-position-horizontal-relative:page;mso-position-vertical-relative:page" fillcolor="#7ea4d6" stroked="f">
          <w10:wrap anchorx="page" anchory="page"/>
        </v:rect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E1B723" w14:textId="77777777" w:rsidR="00B85A26" w:rsidRDefault="00B85A26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84F330" w14:textId="77777777" w:rsidR="00B85A26" w:rsidRDefault="00210AEB">
    <w:pPr>
      <w:pStyle w:val="BodyText"/>
      <w:spacing w:line="14" w:lineRule="auto"/>
      <w:rPr>
        <w:sz w:val="20"/>
      </w:rPr>
    </w:pPr>
    <w:r>
      <w:pict w14:anchorId="7C6152F9">
        <v:rect id="_x0000_s2151" style="position:absolute;margin-left:0;margin-top:0;width:595.3pt;height:62.35pt;z-index:-18630144;mso-position-horizontal-relative:page;mso-position-vertical-relative:page" fillcolor="#253772" stroked="f">
          <w10:wrap anchorx="page" anchory="page"/>
        </v:rect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3DB7C3" w14:textId="77777777" w:rsidR="00B85A26" w:rsidRDefault="00210AEB">
    <w:pPr>
      <w:pStyle w:val="BodyText"/>
      <w:spacing w:line="14" w:lineRule="auto"/>
      <w:rPr>
        <w:sz w:val="20"/>
      </w:rPr>
    </w:pPr>
    <w:r>
      <w:pict w14:anchorId="3CB9181D">
        <v:rect id="_x0000_s2152" style="position:absolute;margin-left:.65pt;margin-top:0;width:594.6pt;height:62.35pt;z-index:-18630656;mso-position-horizontal-relative:page;mso-position-vertical-relative:page" fillcolor="#253772" stroked="f">
          <w10:wrap anchorx="page" anchory="page"/>
        </v:rect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0135A0" w14:textId="77777777" w:rsidR="00B85A26" w:rsidRDefault="00B85A26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233C78" w14:textId="77777777" w:rsidR="00B85A26" w:rsidRDefault="00210AEB">
    <w:pPr>
      <w:pStyle w:val="BodyText"/>
      <w:spacing w:line="14" w:lineRule="auto"/>
      <w:rPr>
        <w:sz w:val="20"/>
      </w:rPr>
    </w:pPr>
    <w:r>
      <w:pict w14:anchorId="48A5AB60">
        <v:group id="_x0000_s2136" style="position:absolute;margin-left:0;margin-top:0;width:595.3pt;height:62.4pt;z-index:-18623488;mso-position-horizontal-relative:page;mso-position-vertical-relative:page" coordsize="11906,1248">
          <v:rect id="_x0000_s2138" style="position:absolute;width:11906;height:1248" fillcolor="#253772" stroked="f"/>
          <v:rect id="_x0000_s2137" style="position:absolute;left:11904;width:2;height:1248" fillcolor="#7ea4d6" stroked="f"/>
          <w10:wrap anchorx="page" anchory="page"/>
        </v:group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79F34" w14:textId="77777777" w:rsidR="00B85A26" w:rsidRDefault="00B85A26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B298B4" w14:textId="77777777" w:rsidR="00B85A26" w:rsidRDefault="00B85A26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A0C62" w14:textId="77777777" w:rsidR="00B85A26" w:rsidRDefault="00210AEB">
    <w:pPr>
      <w:pStyle w:val="BodyText"/>
      <w:spacing w:line="14" w:lineRule="auto"/>
      <w:rPr>
        <w:sz w:val="20"/>
      </w:rPr>
    </w:pPr>
    <w:r>
      <w:pict w14:anchorId="77532DBD">
        <v:group id="_x0000_s2201" style="position:absolute;margin-left:0;margin-top:0;width:595.3pt;height:62.4pt;z-index:-18655744;mso-position-horizontal-relative:page;mso-position-vertical-relative:page" coordsize="11906,1248">
          <v:rect id="_x0000_s2203" style="position:absolute;width:11906;height:1248" fillcolor="#7ea4d6" stroked="f"/>
          <v:rect id="_x0000_s2202" style="position:absolute;width:2;height:1248" fillcolor="#253772" stroked="f"/>
          <w10:wrap anchorx="page" anchory="page"/>
        </v:group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F13FD5" w14:textId="77777777" w:rsidR="00B85A26" w:rsidRDefault="00B85A26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36CD04" w14:textId="77777777" w:rsidR="00B85A26" w:rsidRDefault="00B85A26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3EE6FF" w14:textId="77777777" w:rsidR="00B85A26" w:rsidRDefault="00B85A26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E97AC4" w14:textId="77777777" w:rsidR="00B85A26" w:rsidRDefault="00B85A26">
    <w:pPr>
      <w:pStyle w:val="BodyText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80054" w14:textId="77777777" w:rsidR="00B85A26" w:rsidRDefault="00B85A26">
    <w:pPr>
      <w:pStyle w:val="BodyText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F7CFD6" w14:textId="77777777" w:rsidR="00B85A26" w:rsidRDefault="00B85A26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CC0267" w14:textId="77777777" w:rsidR="00B85A26" w:rsidRDefault="00210AEB">
    <w:pPr>
      <w:pStyle w:val="BodyText"/>
      <w:spacing w:line="14" w:lineRule="auto"/>
      <w:rPr>
        <w:sz w:val="20"/>
      </w:rPr>
    </w:pPr>
    <w:r>
      <w:pict w14:anchorId="561C0511">
        <v:rect id="_x0000_s2110" style="position:absolute;margin-left:0;margin-top:0;width:595.3pt;height:62.35pt;z-index:-18610176;mso-position-horizontal-relative:page;mso-position-vertical-relative:page" fillcolor="#7ea4d6" stroked="f">
          <w10:wrap anchorx="page" anchory="page"/>
        </v:rect>
      </w:pict>
    </w:r>
    <w:r>
      <w:pict w14:anchorId="0BFB4987"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289.55pt;margin-top:61.4pt;width:17.7pt;height:16.45pt;z-index:-18609664;mso-position-horizontal-relative:page;mso-position-vertical-relative:page" filled="f" stroked="f">
          <v:textbox inset="0,0,0,0">
            <w:txbxContent>
              <w:p w14:paraId="62307F31" w14:textId="77777777" w:rsidR="00B85A26" w:rsidRDefault="00210AEB">
                <w:pPr>
                  <w:spacing w:before="65"/>
                  <w:ind w:left="91"/>
                  <w:rPr>
                    <w:rFonts w:ascii="Tahoma"/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color w:val="333A3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  <w:r>
                  <w:rPr>
                    <w:rFonts w:ascii="Tahoma"/>
                    <w:b/>
                    <w:color w:val="333A39"/>
                    <w:sz w:val="20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50FE5D" w14:textId="77777777" w:rsidR="00B85A26" w:rsidRDefault="00B85A26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E0F01C" w14:textId="77777777" w:rsidR="00B85A26" w:rsidRDefault="00210AEB">
    <w:pPr>
      <w:pStyle w:val="BodyText"/>
      <w:spacing w:line="14" w:lineRule="auto"/>
      <w:rPr>
        <w:sz w:val="20"/>
      </w:rPr>
    </w:pPr>
    <w:r>
      <w:pict w14:anchorId="4240662F">
        <v:group id="_x0000_s2106" style="position:absolute;margin-left:0;margin-top:0;width:595.3pt;height:62.4pt;z-index:-18609152;mso-position-horizontal-relative:page;mso-position-vertical-relative:page" coordsize="11906,1248">
          <v:rect id="_x0000_s2108" style="position:absolute;width:11906;height:1248" fillcolor="#7ea4d6" stroked="f"/>
          <v:shape id="_x0000_s2107" style="position:absolute;width:2;height:1248" coordsize="0,1248" path="m,l,1247,,xe" fillcolor="#253772" stroked="f">
            <v:path arrowok="t"/>
          </v:shape>
          <w10:wrap anchorx="page" anchory="page"/>
        </v:group>
      </w:pict>
    </w:r>
    <w:r>
      <w:pict w14:anchorId="3B9CDE02"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291.15pt;margin-top:63.3pt;width:16.1pt;height:14.5pt;z-index:-18608640;mso-position-horizontal-relative:page;mso-position-vertical-relative:page" filled="f" stroked="f">
          <v:textbox inset="0,0,0,0">
            <w:txbxContent>
              <w:p w14:paraId="1CD08D1E" w14:textId="77777777" w:rsidR="00B85A26" w:rsidRDefault="00210AEB">
                <w:pPr>
                  <w:spacing w:before="26"/>
                  <w:ind w:left="59"/>
                  <w:rPr>
                    <w:rFonts w:ascii="Tahoma"/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color w:val="333A3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  <w:r>
                  <w:rPr>
                    <w:rFonts w:ascii="Tahoma"/>
                    <w:b/>
                    <w:color w:val="333A39"/>
                    <w:sz w:val="20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1BF1AE" w14:textId="77777777" w:rsidR="00B85A26" w:rsidRDefault="00B85A26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C018CB" w14:textId="77777777" w:rsidR="00B85A26" w:rsidRDefault="00B85A26">
    <w:pPr>
      <w:pStyle w:val="BodyText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1EFA59" w14:textId="77777777" w:rsidR="00B85A26" w:rsidRDefault="00210AEB">
    <w:pPr>
      <w:pStyle w:val="BodyText"/>
      <w:spacing w:line="14" w:lineRule="auto"/>
      <w:rPr>
        <w:sz w:val="20"/>
      </w:rPr>
    </w:pPr>
    <w:r>
      <w:pict w14:anchorId="0319D1C2">
        <v:group id="_x0000_s2090" style="position:absolute;margin-left:0;margin-top:0;width:595.3pt;height:62.4pt;z-index:-18603008;mso-position-horizontal-relative:page;mso-position-vertical-relative:page" coordsize="11906,1248">
          <v:rect id="_x0000_s2092" style="position:absolute;left:11905;width:2;height:1248" fillcolor="#7ea4d6" stroked="f"/>
          <v:rect id="_x0000_s2091" style="position:absolute;width:11906;height:568" fillcolor="#253772" stroked="f"/>
          <w10:wrap anchorx="page" anchory="page"/>
        </v:group>
      </w:pict>
    </w:r>
    <w:r>
      <w:pict w14:anchorId="1090C264"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289.45pt;margin-top:64.75pt;width:16pt;height:15.75pt;z-index:-18602496;mso-position-horizontal-relative:page;mso-position-vertical-relative:page" filled="f" stroked="f">
          <v:textbox inset="0,0,0,0">
            <w:txbxContent>
              <w:p w14:paraId="385B4877" w14:textId="77777777" w:rsidR="00B85A26" w:rsidRDefault="00210AEB">
                <w:pPr>
                  <w:spacing w:before="51"/>
                  <w:ind w:left="73"/>
                  <w:rPr>
                    <w:rFonts w:ascii="Tahoma"/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color w:val="2E3834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  <w:r>
                  <w:rPr>
                    <w:rFonts w:ascii="Tahoma"/>
                    <w:b/>
                    <w:color w:val="2E3834"/>
                    <w:sz w:val="20"/>
                  </w:rPr>
                  <w:t>.</w:t>
                </w:r>
              </w:p>
            </w:txbxContent>
          </v:textbox>
          <w10:wrap anchorx="page" anchory="page"/>
        </v:shape>
      </w:pict>
    </w:r>
    <w:r>
      <w:pict w14:anchorId="1C7E31AD">
        <v:shape id="_x0000_s2088" type="#_x0000_t202" style="position:absolute;margin-left:133.5pt;margin-top:90pt;width:327.6pt;height:38.75pt;z-index:-18601984;mso-position-horizontal-relative:page;mso-position-vertical-relative:page" filled="f" stroked="f">
          <v:textbox inset="0,0,0,0">
            <w:txbxContent>
              <w:p w14:paraId="5EF176FD" w14:textId="77777777" w:rsidR="00B85A26" w:rsidRDefault="00210AEB">
                <w:pPr>
                  <w:spacing w:before="27"/>
                  <w:ind w:left="15" w:right="18"/>
                  <w:jc w:val="center"/>
                  <w:rPr>
                    <w:rFonts w:ascii="Tahoma"/>
                    <w:b/>
                    <w:sz w:val="20"/>
                  </w:rPr>
                </w:pPr>
                <w:r>
                  <w:rPr>
                    <w:rFonts w:ascii="Tahoma"/>
                    <w:b/>
                    <w:color w:val="292E2E"/>
                    <w:sz w:val="20"/>
                    <w:u w:val="thick" w:color="2F3838"/>
                  </w:rPr>
                  <w:t>QUEENSLAND</w:t>
                </w:r>
                <w:r>
                  <w:rPr>
                    <w:rFonts w:ascii="Tahoma"/>
                    <w:b/>
                    <w:color w:val="292E2E"/>
                    <w:spacing w:val="-8"/>
                    <w:sz w:val="20"/>
                    <w:u w:val="thick" w:color="2F3838"/>
                  </w:rPr>
                  <w:t xml:space="preserve"> </w:t>
                </w:r>
                <w:r>
                  <w:rPr>
                    <w:rFonts w:ascii="Tahoma"/>
                    <w:b/>
                    <w:color w:val="292E2E"/>
                    <w:sz w:val="20"/>
                    <w:u w:val="thick" w:color="2F3838"/>
                  </w:rPr>
                  <w:t>ADVOCACY</w:t>
                </w:r>
                <w:r>
                  <w:rPr>
                    <w:rFonts w:ascii="Tahoma"/>
                    <w:b/>
                    <w:color w:val="292E2E"/>
                    <w:spacing w:val="-6"/>
                    <w:sz w:val="20"/>
                    <w:u w:val="thick" w:color="2F3838"/>
                  </w:rPr>
                  <w:t xml:space="preserve"> </w:t>
                </w:r>
                <w:r>
                  <w:rPr>
                    <w:rFonts w:ascii="Tahoma"/>
                    <w:b/>
                    <w:color w:val="292E2E"/>
                    <w:sz w:val="20"/>
                    <w:u w:val="thick" w:color="2F3838"/>
                  </w:rPr>
                  <w:t>INCORPORATED</w:t>
                </w:r>
              </w:p>
              <w:p w14:paraId="706EB0F5" w14:textId="77777777" w:rsidR="00B85A26" w:rsidRDefault="00210AEB">
                <w:pPr>
                  <w:spacing w:before="1"/>
                  <w:ind w:left="20" w:right="18"/>
                  <w:jc w:val="center"/>
                  <w:rPr>
                    <w:rFonts w:ascii="Tahoma"/>
                    <w:b/>
                    <w:sz w:val="20"/>
                  </w:rPr>
                </w:pPr>
                <w:r>
                  <w:rPr>
                    <w:rFonts w:ascii="Tahoma"/>
                    <w:b/>
                    <w:color w:val="282E2C"/>
                    <w:sz w:val="20"/>
                    <w:u w:val="thick" w:color="2F3434"/>
                  </w:rPr>
                  <w:t>NOTES</w:t>
                </w:r>
                <w:r>
                  <w:rPr>
                    <w:rFonts w:ascii="Tahoma"/>
                    <w:b/>
                    <w:color w:val="282E2C"/>
                    <w:spacing w:val="-15"/>
                    <w:sz w:val="20"/>
                    <w:u w:val="thick" w:color="2F3434"/>
                  </w:rPr>
                  <w:t xml:space="preserve"> </w:t>
                </w:r>
                <w:r>
                  <w:rPr>
                    <w:rFonts w:ascii="Tahoma"/>
                    <w:b/>
                    <w:color w:val="282E2C"/>
                    <w:sz w:val="20"/>
                    <w:u w:val="thick" w:color="2F3434"/>
                  </w:rPr>
                  <w:t>TO</w:t>
                </w:r>
                <w:r>
                  <w:rPr>
                    <w:rFonts w:ascii="Tahoma"/>
                    <w:b/>
                    <w:color w:val="282E2C"/>
                    <w:spacing w:val="-3"/>
                    <w:sz w:val="20"/>
                    <w:u w:val="thick" w:color="2F3434"/>
                  </w:rPr>
                  <w:t xml:space="preserve"> </w:t>
                </w:r>
                <w:r>
                  <w:rPr>
                    <w:rFonts w:ascii="Tahoma"/>
                    <w:b/>
                    <w:color w:val="282E2C"/>
                    <w:sz w:val="20"/>
                    <w:u w:val="thick" w:color="2F3434"/>
                  </w:rPr>
                  <w:t>AND</w:t>
                </w:r>
                <w:r>
                  <w:rPr>
                    <w:rFonts w:ascii="Tahoma"/>
                    <w:b/>
                    <w:color w:val="282E2C"/>
                    <w:spacing w:val="-7"/>
                    <w:sz w:val="20"/>
                    <w:u w:val="thick" w:color="2F3434"/>
                  </w:rPr>
                  <w:t xml:space="preserve"> </w:t>
                </w:r>
                <w:r>
                  <w:rPr>
                    <w:rFonts w:ascii="Tahoma"/>
                    <w:b/>
                    <w:color w:val="282E2C"/>
                    <w:sz w:val="20"/>
                    <w:u w:val="thick" w:color="2F3434"/>
                  </w:rPr>
                  <w:t>FORMING</w:t>
                </w:r>
                <w:r>
                  <w:rPr>
                    <w:rFonts w:ascii="Tahoma"/>
                    <w:b/>
                    <w:color w:val="282E2C"/>
                    <w:spacing w:val="-11"/>
                    <w:sz w:val="20"/>
                    <w:u w:val="thick" w:color="2F3434"/>
                  </w:rPr>
                  <w:t xml:space="preserve"> </w:t>
                </w:r>
                <w:r>
                  <w:rPr>
                    <w:rFonts w:ascii="Tahoma"/>
                    <w:b/>
                    <w:color w:val="282E2C"/>
                    <w:sz w:val="20"/>
                    <w:u w:val="thick" w:color="2F3434"/>
                  </w:rPr>
                  <w:t>PART</w:t>
                </w:r>
                <w:r>
                  <w:rPr>
                    <w:rFonts w:ascii="Tahoma"/>
                    <w:b/>
                    <w:color w:val="282E2C"/>
                    <w:spacing w:val="-4"/>
                    <w:sz w:val="20"/>
                    <w:u w:val="thick" w:color="2F3434"/>
                  </w:rPr>
                  <w:t xml:space="preserve"> </w:t>
                </w:r>
                <w:r>
                  <w:rPr>
                    <w:rFonts w:ascii="Tahoma"/>
                    <w:b/>
                    <w:color w:val="282E2C"/>
                    <w:sz w:val="20"/>
                    <w:u w:val="thick" w:color="2F3434"/>
                  </w:rPr>
                  <w:t>OF</w:t>
                </w:r>
                <w:r>
                  <w:rPr>
                    <w:rFonts w:ascii="Tahoma"/>
                    <w:b/>
                    <w:color w:val="282E2C"/>
                    <w:spacing w:val="-10"/>
                    <w:sz w:val="20"/>
                    <w:u w:val="thick" w:color="2F3434"/>
                  </w:rPr>
                  <w:t xml:space="preserve"> </w:t>
                </w:r>
                <w:r>
                  <w:rPr>
                    <w:rFonts w:ascii="Tahoma"/>
                    <w:b/>
                    <w:color w:val="282E2C"/>
                    <w:sz w:val="20"/>
                    <w:u w:val="thick" w:color="2F3434"/>
                  </w:rPr>
                  <w:t>THE</w:t>
                </w:r>
                <w:r>
                  <w:rPr>
                    <w:rFonts w:ascii="Tahoma"/>
                    <w:b/>
                    <w:color w:val="282E2C"/>
                    <w:spacing w:val="-3"/>
                    <w:sz w:val="20"/>
                    <w:u w:val="thick" w:color="2F3434"/>
                  </w:rPr>
                  <w:t xml:space="preserve"> </w:t>
                </w:r>
                <w:r>
                  <w:rPr>
                    <w:rFonts w:ascii="Tahoma"/>
                    <w:b/>
                    <w:color w:val="282E2C"/>
                    <w:sz w:val="20"/>
                    <w:u w:val="thick" w:color="2F3434"/>
                  </w:rPr>
                  <w:t>FINANCIAL</w:t>
                </w:r>
                <w:r>
                  <w:rPr>
                    <w:rFonts w:ascii="Tahoma"/>
                    <w:b/>
                    <w:color w:val="282E2C"/>
                    <w:spacing w:val="-7"/>
                    <w:sz w:val="20"/>
                    <w:u w:val="thick" w:color="2F3434"/>
                  </w:rPr>
                  <w:t xml:space="preserve"> </w:t>
                </w:r>
                <w:r>
                  <w:rPr>
                    <w:rFonts w:ascii="Tahoma"/>
                    <w:b/>
                    <w:color w:val="282E2C"/>
                    <w:sz w:val="20"/>
                    <w:u w:val="thick" w:color="2F3434"/>
                  </w:rPr>
                  <w:t>STATEMENTS</w:t>
                </w:r>
                <w:r>
                  <w:rPr>
                    <w:rFonts w:ascii="Tahoma"/>
                    <w:b/>
                    <w:color w:val="282E2C"/>
                    <w:spacing w:val="-55"/>
                    <w:sz w:val="20"/>
                  </w:rPr>
                  <w:t xml:space="preserve"> </w:t>
                </w:r>
                <w:r>
                  <w:rPr>
                    <w:rFonts w:ascii="Tahoma"/>
                    <w:b/>
                    <w:color w:val="282E2C"/>
                    <w:sz w:val="20"/>
                    <w:u w:val="thick" w:color="343B38"/>
                  </w:rPr>
                  <w:t>FOR</w:t>
                </w:r>
                <w:r>
                  <w:rPr>
                    <w:rFonts w:ascii="Tahoma"/>
                    <w:b/>
                    <w:color w:val="282E2C"/>
                    <w:spacing w:val="1"/>
                    <w:sz w:val="20"/>
                    <w:u w:val="thick" w:color="343B38"/>
                  </w:rPr>
                  <w:t xml:space="preserve"> </w:t>
                </w:r>
                <w:r>
                  <w:rPr>
                    <w:rFonts w:ascii="Tahoma"/>
                    <w:b/>
                    <w:color w:val="282E2C"/>
                    <w:sz w:val="20"/>
                    <w:u w:val="thick" w:color="343B38"/>
                  </w:rPr>
                  <w:t>THE</w:t>
                </w:r>
                <w:r>
                  <w:rPr>
                    <w:rFonts w:ascii="Tahoma"/>
                    <w:b/>
                    <w:color w:val="282E2C"/>
                    <w:spacing w:val="-7"/>
                    <w:sz w:val="20"/>
                    <w:u w:val="thick" w:color="343B38"/>
                  </w:rPr>
                  <w:t xml:space="preserve"> </w:t>
                </w:r>
                <w:r>
                  <w:rPr>
                    <w:rFonts w:ascii="Tahoma"/>
                    <w:b/>
                    <w:color w:val="282E2C"/>
                    <w:sz w:val="20"/>
                    <w:u w:val="thick" w:color="343B38"/>
                  </w:rPr>
                  <w:t>YEAR</w:t>
                </w:r>
                <w:r>
                  <w:rPr>
                    <w:rFonts w:ascii="Tahoma"/>
                    <w:b/>
                    <w:color w:val="282E2C"/>
                    <w:spacing w:val="-6"/>
                    <w:sz w:val="20"/>
                    <w:u w:val="thick" w:color="343B38"/>
                  </w:rPr>
                  <w:t xml:space="preserve"> </w:t>
                </w:r>
                <w:r>
                  <w:rPr>
                    <w:rFonts w:ascii="Tahoma"/>
                    <w:b/>
                    <w:color w:val="282E2C"/>
                    <w:sz w:val="20"/>
                    <w:u w:val="thick" w:color="343B38"/>
                  </w:rPr>
                  <w:t>ENDED</w:t>
                </w:r>
                <w:r>
                  <w:rPr>
                    <w:rFonts w:ascii="Tahoma"/>
                    <w:b/>
                    <w:color w:val="282E2C"/>
                    <w:spacing w:val="3"/>
                    <w:sz w:val="20"/>
                    <w:u w:val="thick" w:color="343B38"/>
                  </w:rPr>
                  <w:t xml:space="preserve"> </w:t>
                </w:r>
                <w:r>
                  <w:rPr>
                    <w:rFonts w:ascii="Tahoma"/>
                    <w:b/>
                    <w:color w:val="282E2C"/>
                    <w:sz w:val="20"/>
                    <w:u w:val="thick" w:color="343B38"/>
                  </w:rPr>
                  <w:t>30</w:t>
                </w:r>
                <w:r>
                  <w:rPr>
                    <w:rFonts w:ascii="Tahoma"/>
                    <w:b/>
                    <w:color w:val="282E2C"/>
                    <w:spacing w:val="-15"/>
                    <w:sz w:val="20"/>
                    <w:u w:val="thick" w:color="343B38"/>
                  </w:rPr>
                  <w:t xml:space="preserve"> </w:t>
                </w:r>
                <w:r>
                  <w:rPr>
                    <w:rFonts w:ascii="Tahoma"/>
                    <w:b/>
                    <w:color w:val="282E2C"/>
                    <w:sz w:val="20"/>
                    <w:u w:val="thick" w:color="343B38"/>
                  </w:rPr>
                  <w:t>JUNE</w:t>
                </w:r>
                <w:r>
                  <w:rPr>
                    <w:rFonts w:ascii="Tahoma"/>
                    <w:b/>
                    <w:color w:val="282E2C"/>
                    <w:spacing w:val="5"/>
                    <w:sz w:val="20"/>
                    <w:u w:val="thick" w:color="343B38"/>
                  </w:rPr>
                  <w:t xml:space="preserve"> </w:t>
                </w:r>
                <w:r>
                  <w:rPr>
                    <w:rFonts w:ascii="Tahoma"/>
                    <w:b/>
                    <w:color w:val="282E2C"/>
                    <w:sz w:val="20"/>
                    <w:u w:val="thick" w:color="343B38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C0AD7D" w14:textId="77777777" w:rsidR="00B85A26" w:rsidRDefault="00210AEB">
    <w:pPr>
      <w:pStyle w:val="BodyText"/>
      <w:spacing w:line="14" w:lineRule="auto"/>
      <w:rPr>
        <w:sz w:val="20"/>
      </w:rPr>
    </w:pPr>
    <w:r>
      <w:pict w14:anchorId="30447EEF">
        <v:group id="_x0000_s2095" style="position:absolute;margin-left:0;margin-top:0;width:595.3pt;height:62.4pt;z-index:-18604544;mso-position-horizontal-relative:page;mso-position-vertical-relative:page" coordsize="11906,1248">
          <v:rect id="_x0000_s2097" style="position:absolute;width:11906;height:1248" fillcolor="#7ea4d6" stroked="f"/>
          <v:rect id="_x0000_s2096" style="position:absolute;width:2;height:1248" fillcolor="#253772" stroked="f"/>
          <w10:wrap anchorx="page" anchory="page"/>
        </v:group>
      </w:pict>
    </w:r>
    <w:r>
      <w:pict w14:anchorId="4EC65C6F"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289.05pt;margin-top:62.45pt;width:12.55pt;height:17.05pt;z-index:-18604032;mso-position-horizontal-relative:page;mso-position-vertical-relative:page" filled="f" stroked="f">
          <v:textbox inset="0,0,0,0">
            <w:txbxContent>
              <w:p w14:paraId="0FE5D293" w14:textId="77777777" w:rsidR="00B85A26" w:rsidRDefault="00210AEB">
                <w:pPr>
                  <w:spacing w:before="77"/>
                  <w:ind w:left="59"/>
                  <w:rPr>
                    <w:rFonts w:ascii="Tahoma"/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color w:val="313939"/>
                    <w:spacing w:val="-3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  <w:r>
                  <w:rPr>
                    <w:rFonts w:ascii="Tahoma"/>
                    <w:b/>
                    <w:color w:val="313939"/>
                    <w:spacing w:val="-3"/>
                    <w:sz w:val="20"/>
                  </w:rPr>
                  <w:t>.</w:t>
                </w:r>
              </w:p>
            </w:txbxContent>
          </v:textbox>
          <w10:wrap anchorx="page" anchory="page"/>
        </v:shape>
      </w:pict>
    </w:r>
    <w:r>
      <w:pict w14:anchorId="2AD4DE59">
        <v:shape id="_x0000_s2093" type="#_x0000_t202" style="position:absolute;margin-left:133pt;margin-top:89.15pt;width:327.85pt;height:38.8pt;z-index:-18603520;mso-position-horizontal-relative:page;mso-position-vertical-relative:page" filled="f" stroked="f">
          <v:textbox inset="0,0,0,0">
            <w:txbxContent>
              <w:p w14:paraId="74F7F0FE" w14:textId="77777777" w:rsidR="00B85A26" w:rsidRDefault="00210AEB">
                <w:pPr>
                  <w:spacing w:before="27"/>
                  <w:ind w:left="21" w:right="44"/>
                  <w:jc w:val="center"/>
                  <w:rPr>
                    <w:rFonts w:ascii="Tahoma"/>
                    <w:b/>
                    <w:sz w:val="20"/>
                  </w:rPr>
                </w:pPr>
                <w:r>
                  <w:rPr>
                    <w:rFonts w:ascii="Tahoma"/>
                    <w:b/>
                    <w:color w:val="282E2D"/>
                    <w:sz w:val="20"/>
                    <w:u w:val="thick" w:color="2F3838"/>
                  </w:rPr>
                  <w:t>QUEENSLAND</w:t>
                </w:r>
                <w:r>
                  <w:rPr>
                    <w:rFonts w:ascii="Tahoma"/>
                    <w:b/>
                    <w:color w:val="282E2D"/>
                    <w:spacing w:val="-3"/>
                    <w:sz w:val="20"/>
                    <w:u w:val="thick" w:color="2F3838"/>
                  </w:rPr>
                  <w:t xml:space="preserve"> </w:t>
                </w:r>
                <w:r>
                  <w:rPr>
                    <w:rFonts w:ascii="Tahoma"/>
                    <w:b/>
                    <w:color w:val="282E2D"/>
                    <w:sz w:val="20"/>
                    <w:u w:val="thick" w:color="2F3838"/>
                  </w:rPr>
                  <w:t>ADVOCACY</w:t>
                </w:r>
                <w:r>
                  <w:rPr>
                    <w:rFonts w:ascii="Tahoma"/>
                    <w:b/>
                    <w:color w:val="282E2D"/>
                    <w:spacing w:val="-5"/>
                    <w:sz w:val="20"/>
                    <w:u w:val="thick" w:color="2F3838"/>
                  </w:rPr>
                  <w:t xml:space="preserve"> </w:t>
                </w:r>
                <w:r>
                  <w:rPr>
                    <w:rFonts w:ascii="Tahoma"/>
                    <w:b/>
                    <w:color w:val="282E2D"/>
                    <w:sz w:val="20"/>
                    <w:u w:val="thick" w:color="2F3838"/>
                  </w:rPr>
                  <w:t>INCORPORATED</w:t>
                </w:r>
              </w:p>
              <w:p w14:paraId="66E5342F" w14:textId="77777777" w:rsidR="00B85A26" w:rsidRDefault="00210AEB">
                <w:pPr>
                  <w:spacing w:before="1"/>
                  <w:ind w:left="21" w:right="19"/>
                  <w:jc w:val="center"/>
                  <w:rPr>
                    <w:rFonts w:ascii="Tahoma"/>
                    <w:b/>
                    <w:sz w:val="20"/>
                  </w:rPr>
                </w:pPr>
                <w:r>
                  <w:rPr>
                    <w:rFonts w:ascii="Tahoma"/>
                    <w:b/>
                    <w:color w:val="272E2C"/>
                    <w:sz w:val="20"/>
                    <w:u w:val="thick" w:color="2F3834"/>
                  </w:rPr>
                  <w:t>NOTES</w:t>
                </w:r>
                <w:r>
                  <w:rPr>
                    <w:rFonts w:ascii="Tahoma"/>
                    <w:b/>
                    <w:color w:val="272E2C"/>
                    <w:spacing w:val="-15"/>
                    <w:sz w:val="20"/>
                    <w:u w:val="thick" w:color="2F3834"/>
                  </w:rPr>
                  <w:t xml:space="preserve"> </w:t>
                </w:r>
                <w:r>
                  <w:rPr>
                    <w:rFonts w:ascii="Tahoma"/>
                    <w:b/>
                    <w:color w:val="272E2C"/>
                    <w:sz w:val="20"/>
                    <w:u w:val="thick" w:color="2F3834"/>
                  </w:rPr>
                  <w:t>TO</w:t>
                </w:r>
                <w:r>
                  <w:rPr>
                    <w:rFonts w:ascii="Tahoma"/>
                    <w:b/>
                    <w:color w:val="272E2C"/>
                    <w:spacing w:val="-4"/>
                    <w:sz w:val="20"/>
                    <w:u w:val="thick" w:color="2F3834"/>
                  </w:rPr>
                  <w:t xml:space="preserve"> </w:t>
                </w:r>
                <w:r>
                  <w:rPr>
                    <w:rFonts w:ascii="Tahoma"/>
                    <w:b/>
                    <w:color w:val="272E2C"/>
                    <w:sz w:val="20"/>
                    <w:u w:val="thick" w:color="2F3834"/>
                  </w:rPr>
                  <w:t>AND</w:t>
                </w:r>
                <w:r>
                  <w:rPr>
                    <w:rFonts w:ascii="Tahoma"/>
                    <w:b/>
                    <w:color w:val="272E2C"/>
                    <w:spacing w:val="-2"/>
                    <w:sz w:val="20"/>
                    <w:u w:val="thick" w:color="2F3834"/>
                  </w:rPr>
                  <w:t xml:space="preserve"> </w:t>
                </w:r>
                <w:r>
                  <w:rPr>
                    <w:rFonts w:ascii="Tahoma"/>
                    <w:b/>
                    <w:color w:val="272E2C"/>
                    <w:sz w:val="20"/>
                    <w:u w:val="thick" w:color="2F3834"/>
                  </w:rPr>
                  <w:t>FORMING</w:t>
                </w:r>
                <w:r>
                  <w:rPr>
                    <w:rFonts w:ascii="Tahoma"/>
                    <w:b/>
                    <w:color w:val="272E2C"/>
                    <w:spacing w:val="-10"/>
                    <w:sz w:val="20"/>
                    <w:u w:val="thick" w:color="2F3834"/>
                  </w:rPr>
                  <w:t xml:space="preserve"> </w:t>
                </w:r>
                <w:r>
                  <w:rPr>
                    <w:rFonts w:ascii="Tahoma"/>
                    <w:b/>
                    <w:color w:val="272E2C"/>
                    <w:sz w:val="20"/>
                    <w:u w:val="thick" w:color="2F3834"/>
                  </w:rPr>
                  <w:t>PART</w:t>
                </w:r>
                <w:r>
                  <w:rPr>
                    <w:rFonts w:ascii="Tahoma"/>
                    <w:b/>
                    <w:color w:val="272E2C"/>
                    <w:spacing w:val="-4"/>
                    <w:sz w:val="20"/>
                    <w:u w:val="thick" w:color="2F3834"/>
                  </w:rPr>
                  <w:t xml:space="preserve"> </w:t>
                </w:r>
                <w:r>
                  <w:rPr>
                    <w:rFonts w:ascii="Tahoma"/>
                    <w:b/>
                    <w:color w:val="272E2C"/>
                    <w:sz w:val="20"/>
                    <w:u w:val="thick" w:color="2F3834"/>
                  </w:rPr>
                  <w:t>OF</w:t>
                </w:r>
                <w:r>
                  <w:rPr>
                    <w:rFonts w:ascii="Tahoma"/>
                    <w:b/>
                    <w:color w:val="272E2C"/>
                    <w:spacing w:val="-8"/>
                    <w:sz w:val="20"/>
                    <w:u w:val="thick" w:color="2F3834"/>
                  </w:rPr>
                  <w:t xml:space="preserve"> </w:t>
                </w:r>
                <w:r>
                  <w:rPr>
                    <w:rFonts w:ascii="Tahoma"/>
                    <w:b/>
                    <w:color w:val="272E2C"/>
                    <w:sz w:val="20"/>
                    <w:u w:val="thick" w:color="2F3834"/>
                  </w:rPr>
                  <w:t>THE</w:t>
                </w:r>
                <w:r>
                  <w:rPr>
                    <w:rFonts w:ascii="Tahoma"/>
                    <w:b/>
                    <w:color w:val="272E2C"/>
                    <w:spacing w:val="-10"/>
                    <w:sz w:val="20"/>
                    <w:u w:val="thick" w:color="2F3834"/>
                  </w:rPr>
                  <w:t xml:space="preserve"> </w:t>
                </w:r>
                <w:r>
                  <w:rPr>
                    <w:rFonts w:ascii="Tahoma"/>
                    <w:b/>
                    <w:color w:val="272E2C"/>
                    <w:sz w:val="20"/>
                    <w:u w:val="thick" w:color="2F3834"/>
                  </w:rPr>
                  <w:t>FINANCIAL</w:t>
                </w:r>
                <w:r>
                  <w:rPr>
                    <w:rFonts w:ascii="Tahoma"/>
                    <w:b/>
                    <w:color w:val="272E2C"/>
                    <w:spacing w:val="-13"/>
                    <w:sz w:val="20"/>
                    <w:u w:val="thick" w:color="2F3834"/>
                  </w:rPr>
                  <w:t xml:space="preserve"> </w:t>
                </w:r>
                <w:r>
                  <w:rPr>
                    <w:rFonts w:ascii="Tahoma"/>
                    <w:b/>
                    <w:color w:val="272E2C"/>
                    <w:sz w:val="20"/>
                    <w:u w:val="thick" w:color="2F3834"/>
                  </w:rPr>
                  <w:t>STATEMENTS</w:t>
                </w:r>
                <w:r>
                  <w:rPr>
                    <w:rFonts w:ascii="Tahoma"/>
                    <w:b/>
                    <w:color w:val="272E2C"/>
                    <w:spacing w:val="-56"/>
                    <w:sz w:val="20"/>
                  </w:rPr>
                  <w:t xml:space="preserve"> </w:t>
                </w:r>
                <w:r>
                  <w:rPr>
                    <w:rFonts w:ascii="Tahoma"/>
                    <w:b/>
                    <w:color w:val="272E2C"/>
                    <w:w w:val="95"/>
                    <w:sz w:val="20"/>
                    <w:u w:val="thick" w:color="343B38"/>
                  </w:rPr>
                  <w:t>FOR</w:t>
                </w:r>
                <w:r>
                  <w:rPr>
                    <w:rFonts w:ascii="Tahoma"/>
                    <w:b/>
                    <w:color w:val="272E2C"/>
                    <w:spacing w:val="7"/>
                    <w:w w:val="95"/>
                    <w:sz w:val="20"/>
                    <w:u w:val="thick" w:color="343B38"/>
                  </w:rPr>
                  <w:t xml:space="preserve"> </w:t>
                </w:r>
                <w:r>
                  <w:rPr>
                    <w:rFonts w:ascii="Tahoma"/>
                    <w:b/>
                    <w:color w:val="272E2C"/>
                    <w:w w:val="95"/>
                    <w:sz w:val="20"/>
                    <w:u w:val="thick" w:color="343B38"/>
                  </w:rPr>
                  <w:t>THE</w:t>
                </w:r>
                <w:r>
                  <w:rPr>
                    <w:rFonts w:ascii="Tahoma"/>
                    <w:b/>
                    <w:color w:val="272E2C"/>
                    <w:spacing w:val="6"/>
                    <w:w w:val="95"/>
                    <w:sz w:val="20"/>
                    <w:u w:val="thick" w:color="343B38"/>
                  </w:rPr>
                  <w:t xml:space="preserve"> </w:t>
                </w:r>
                <w:r>
                  <w:rPr>
                    <w:rFonts w:ascii="Tahoma"/>
                    <w:b/>
                    <w:color w:val="272E2C"/>
                    <w:w w:val="95"/>
                    <w:sz w:val="20"/>
                    <w:u w:val="thick" w:color="343B38"/>
                  </w:rPr>
                  <w:t>YEAR</w:t>
                </w:r>
                <w:r>
                  <w:rPr>
                    <w:rFonts w:ascii="Tahoma"/>
                    <w:b/>
                    <w:color w:val="272E2C"/>
                    <w:spacing w:val="3"/>
                    <w:w w:val="95"/>
                    <w:sz w:val="20"/>
                    <w:u w:val="thick" w:color="343B38"/>
                  </w:rPr>
                  <w:t xml:space="preserve"> </w:t>
                </w:r>
                <w:r>
                  <w:rPr>
                    <w:rFonts w:ascii="Tahoma"/>
                    <w:b/>
                    <w:color w:val="272E2C"/>
                    <w:w w:val="95"/>
                    <w:sz w:val="20"/>
                    <w:u w:val="thick" w:color="343B38"/>
                  </w:rPr>
                  <w:t>ENDED</w:t>
                </w:r>
                <w:r>
                  <w:rPr>
                    <w:rFonts w:ascii="Tahoma"/>
                    <w:b/>
                    <w:color w:val="272E2C"/>
                    <w:spacing w:val="17"/>
                    <w:w w:val="95"/>
                    <w:sz w:val="20"/>
                    <w:u w:val="thick" w:color="343B38"/>
                  </w:rPr>
                  <w:t xml:space="preserve"> </w:t>
                </w:r>
                <w:r>
                  <w:rPr>
                    <w:rFonts w:ascii="Tahoma"/>
                    <w:b/>
                    <w:color w:val="272E2C"/>
                    <w:w w:val="95"/>
                    <w:sz w:val="20"/>
                    <w:u w:val="thick" w:color="343B38"/>
                  </w:rPr>
                  <w:t>30</w:t>
                </w:r>
                <w:r>
                  <w:rPr>
                    <w:rFonts w:ascii="Tahoma"/>
                    <w:b/>
                    <w:color w:val="272E2C"/>
                    <w:spacing w:val="-12"/>
                    <w:w w:val="95"/>
                    <w:sz w:val="20"/>
                    <w:u w:val="thick" w:color="343B38"/>
                  </w:rPr>
                  <w:t xml:space="preserve"> </w:t>
                </w:r>
                <w:r>
                  <w:rPr>
                    <w:rFonts w:ascii="Tahoma"/>
                    <w:b/>
                    <w:color w:val="272E2C"/>
                    <w:w w:val="95"/>
                    <w:sz w:val="20"/>
                    <w:u w:val="thick" w:color="343B38"/>
                  </w:rPr>
                  <w:t>JUNE</w:t>
                </w:r>
                <w:r>
                  <w:rPr>
                    <w:rFonts w:ascii="Tahoma"/>
                    <w:b/>
                    <w:color w:val="272E2C"/>
                    <w:spacing w:val="11"/>
                    <w:w w:val="95"/>
                    <w:sz w:val="20"/>
                    <w:u w:val="thick" w:color="343B38"/>
                  </w:rPr>
                  <w:t xml:space="preserve"> </w:t>
                </w:r>
                <w:r>
                  <w:rPr>
                    <w:rFonts w:ascii="Tahoma"/>
                    <w:b/>
                    <w:color w:val="272E2C"/>
                    <w:w w:val="95"/>
                    <w:sz w:val="20"/>
                    <w:u w:val="thick" w:color="343B38"/>
                  </w:rPr>
                  <w:t>2020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B798DC" w14:textId="77777777" w:rsidR="00B85A26" w:rsidRDefault="00210AEB">
    <w:pPr>
      <w:pStyle w:val="BodyText"/>
      <w:spacing w:line="14" w:lineRule="auto"/>
      <w:rPr>
        <w:sz w:val="20"/>
      </w:rPr>
    </w:pPr>
    <w:r>
      <w:pict w14:anchorId="7706B1EC">
        <v:group id="_x0000_s2074" style="position:absolute;margin-left:0;margin-top:0;width:595.3pt;height:62.35pt;z-index:-18596864;mso-position-horizontal-relative:page;mso-position-vertical-relative:page" coordsize="11906,1247">
          <v:rect id="_x0000_s2076" style="position:absolute;left:11905;width:2;height:1247" fillcolor="#7ea4d6" stroked="f"/>
          <v:rect id="_x0000_s2075" style="position:absolute;width:11906;height:1247" fillcolor="#253772" stroked="f"/>
          <w10:wrap anchorx="page" anchory="page"/>
        </v:group>
      </w:pict>
    </w:r>
    <w:r>
      <w:pict w14:anchorId="56E49F66"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89.45pt;margin-top:63.2pt;width:16.9pt;height:15.55pt;z-index:-18596352;mso-position-horizontal-relative:page;mso-position-vertical-relative:page" filled="f" stroked="f">
          <v:textbox inset="0,0,0,0">
            <w:txbxContent>
              <w:p w14:paraId="6012455E" w14:textId="77777777" w:rsidR="00B85A26" w:rsidRDefault="00210AEB">
                <w:pPr>
                  <w:spacing w:before="35"/>
                  <w:ind w:left="20"/>
                  <w:rPr>
                    <w:rFonts w:ascii="Lucida Sans"/>
                    <w:b/>
                    <w:sz w:val="20"/>
                  </w:rPr>
                </w:pPr>
                <w:r>
                  <w:rPr>
                    <w:rFonts w:ascii="Lucida Sans"/>
                    <w:b/>
                    <w:color w:val="2C3534"/>
                    <w:sz w:val="20"/>
                  </w:rPr>
                  <w:t>11.</w:t>
                </w:r>
              </w:p>
            </w:txbxContent>
          </v:textbox>
          <w10:wrap anchorx="page" anchory="page"/>
        </v:shape>
      </w:pict>
    </w:r>
    <w:r>
      <w:pict w14:anchorId="1BC3DEDA">
        <v:shape id="_x0000_s2072" type="#_x0000_t202" style="position:absolute;margin-left:191.1pt;margin-top:98.35pt;width:213.8pt;height:14.5pt;z-index:-18595840;mso-position-horizontal-relative:page;mso-position-vertical-relative:page" filled="f" stroked="f">
          <v:textbox inset="0,0,0,0">
            <w:txbxContent>
              <w:p w14:paraId="5A8DB245" w14:textId="77777777" w:rsidR="00B85A26" w:rsidRDefault="00210AEB">
                <w:pPr>
                  <w:spacing w:before="26"/>
                  <w:ind w:left="20"/>
                  <w:rPr>
                    <w:rFonts w:ascii="Tahoma"/>
                    <w:b/>
                    <w:sz w:val="20"/>
                  </w:rPr>
                </w:pPr>
                <w:r>
                  <w:rPr>
                    <w:rFonts w:ascii="Tahoma"/>
                    <w:b/>
                    <w:color w:val="272D2C"/>
                    <w:spacing w:val="-1"/>
                    <w:sz w:val="20"/>
                    <w:u w:val="thick" w:color="343B38"/>
                  </w:rPr>
                  <w:t>QUEENSLAND</w:t>
                </w:r>
                <w:r>
                  <w:rPr>
                    <w:rFonts w:ascii="Tahoma"/>
                    <w:b/>
                    <w:color w:val="272D2C"/>
                    <w:spacing w:val="-10"/>
                    <w:sz w:val="20"/>
                    <w:u w:val="thick" w:color="343B38"/>
                  </w:rPr>
                  <w:t xml:space="preserve"> </w:t>
                </w:r>
                <w:r>
                  <w:rPr>
                    <w:rFonts w:ascii="Tahoma"/>
                    <w:b/>
                    <w:color w:val="272D2C"/>
                    <w:sz w:val="20"/>
                    <w:u w:val="thick" w:color="343B38"/>
                  </w:rPr>
                  <w:t>ADVOCACY</w:t>
                </w:r>
                <w:r>
                  <w:rPr>
                    <w:rFonts w:ascii="Tahoma"/>
                    <w:b/>
                    <w:color w:val="272D2C"/>
                    <w:spacing w:val="-14"/>
                    <w:sz w:val="20"/>
                    <w:u w:val="thick" w:color="343B38"/>
                  </w:rPr>
                  <w:t xml:space="preserve"> </w:t>
                </w:r>
                <w:r>
                  <w:rPr>
                    <w:rFonts w:ascii="Tahoma"/>
                    <w:b/>
                    <w:color w:val="272D2C"/>
                    <w:sz w:val="20"/>
                    <w:u w:val="thick" w:color="343B38"/>
                  </w:rPr>
                  <w:t>INCORPORATED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27D008" w14:textId="77777777" w:rsidR="00B85A26" w:rsidRDefault="00210AEB">
    <w:pPr>
      <w:pStyle w:val="BodyText"/>
      <w:spacing w:line="14" w:lineRule="auto"/>
      <w:rPr>
        <w:sz w:val="20"/>
      </w:rPr>
    </w:pPr>
    <w:r>
      <w:pict w14:anchorId="44492005">
        <v:group id="_x0000_s2079" style="position:absolute;margin-left:0;margin-top:0;width:595.3pt;height:62.35pt;z-index:-18598400;mso-position-horizontal-relative:page;mso-position-vertical-relative:page" coordsize="11906,1247">
          <v:rect id="_x0000_s2081" style="position:absolute;width:11905;height:1247" fillcolor="#7ea4d6" stroked="f"/>
          <v:rect id="_x0000_s2080" style="position:absolute;width:2;height:1247" fillcolor="#253772" stroked="f"/>
          <w10:wrap anchorx="page" anchory="page"/>
        </v:group>
      </w:pict>
    </w:r>
    <w:r>
      <w:pict w14:anchorId="445E3CF4"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87pt;margin-top:64.55pt;width:20.3pt;height:14.5pt;z-index:-18597888;mso-position-horizontal-relative:page;mso-position-vertical-relative:page" filled="f" stroked="f">
          <v:textbox inset="0,0,0,0">
            <w:txbxContent>
              <w:p w14:paraId="75A15CA1" w14:textId="77777777" w:rsidR="00B85A26" w:rsidRDefault="00210AEB">
                <w:pPr>
                  <w:spacing w:before="26"/>
                  <w:ind w:left="20"/>
                  <w:rPr>
                    <w:rFonts w:ascii="Tahoma"/>
                    <w:b/>
                    <w:sz w:val="20"/>
                  </w:rPr>
                </w:pPr>
                <w:r>
                  <w:rPr>
                    <w:rFonts w:ascii="Tahoma"/>
                    <w:b/>
                    <w:color w:val="303835"/>
                    <w:w w:val="115"/>
                    <w:sz w:val="20"/>
                  </w:rPr>
                  <w:t>10.</w:t>
                </w:r>
              </w:p>
            </w:txbxContent>
          </v:textbox>
          <w10:wrap anchorx="page" anchory="page"/>
        </v:shape>
      </w:pict>
    </w:r>
    <w:r>
      <w:pict w14:anchorId="6E552E03">
        <v:shape id="_x0000_s2077" type="#_x0000_t202" style="position:absolute;margin-left:135.9pt;margin-top:99.35pt;width:325.5pt;height:37.9pt;z-index:-18597376;mso-position-horizontal-relative:page;mso-position-vertical-relative:page" filled="f" stroked="f">
          <v:textbox inset="0,0,0,0">
            <w:txbxContent>
              <w:p w14:paraId="188047E5" w14:textId="77777777" w:rsidR="00B85A26" w:rsidRDefault="00210AEB">
                <w:pPr>
                  <w:spacing w:before="27" w:line="238" w:lineRule="exact"/>
                  <w:ind w:left="7" w:right="18"/>
                  <w:jc w:val="center"/>
                  <w:rPr>
                    <w:rFonts w:ascii="Tahoma"/>
                    <w:b/>
                    <w:sz w:val="20"/>
                  </w:rPr>
                </w:pPr>
                <w:r>
                  <w:rPr>
                    <w:rFonts w:ascii="Tahoma"/>
                    <w:b/>
                    <w:color w:val="282E2D"/>
                    <w:sz w:val="20"/>
                    <w:u w:val="thick" w:color="38403B"/>
                  </w:rPr>
                  <w:t>QUEENSLAND</w:t>
                </w:r>
                <w:r>
                  <w:rPr>
                    <w:rFonts w:ascii="Tahoma"/>
                    <w:b/>
                    <w:color w:val="282E2D"/>
                    <w:spacing w:val="-12"/>
                    <w:sz w:val="20"/>
                    <w:u w:val="thick" w:color="38403B"/>
                  </w:rPr>
                  <w:t xml:space="preserve"> </w:t>
                </w:r>
                <w:r>
                  <w:rPr>
                    <w:rFonts w:ascii="Tahoma"/>
                    <w:b/>
                    <w:color w:val="282E2D"/>
                    <w:sz w:val="20"/>
                    <w:u w:val="thick" w:color="38403B"/>
                  </w:rPr>
                  <w:t>ADVOCACY</w:t>
                </w:r>
                <w:r>
                  <w:rPr>
                    <w:rFonts w:ascii="Tahoma"/>
                    <w:b/>
                    <w:color w:val="282E2D"/>
                    <w:spacing w:val="-11"/>
                    <w:sz w:val="20"/>
                    <w:u w:val="thick" w:color="38403B"/>
                  </w:rPr>
                  <w:t xml:space="preserve"> </w:t>
                </w:r>
                <w:r>
                  <w:rPr>
                    <w:rFonts w:ascii="Tahoma"/>
                    <w:b/>
                    <w:color w:val="282E2D"/>
                    <w:sz w:val="20"/>
                    <w:u w:val="thick" w:color="38403B"/>
                  </w:rPr>
                  <w:t>INCORPORATED</w:t>
                </w:r>
              </w:p>
              <w:p w14:paraId="0C52CB66" w14:textId="77777777" w:rsidR="00B85A26" w:rsidRDefault="00210AEB">
                <w:pPr>
                  <w:spacing w:before="2" w:line="232" w:lineRule="auto"/>
                  <w:ind w:left="20" w:right="18"/>
                  <w:jc w:val="center"/>
                  <w:rPr>
                    <w:rFonts w:ascii="Tahoma"/>
                    <w:b/>
                    <w:sz w:val="20"/>
                  </w:rPr>
                </w:pPr>
                <w:r>
                  <w:rPr>
                    <w:rFonts w:ascii="Tahoma"/>
                    <w:b/>
                    <w:color w:val="282E2D"/>
                    <w:spacing w:val="-1"/>
                    <w:sz w:val="20"/>
                    <w:u w:val="thick" w:color="383B3B"/>
                  </w:rPr>
                  <w:t>NOTES</w:t>
                </w:r>
                <w:r>
                  <w:rPr>
                    <w:rFonts w:ascii="Tahoma"/>
                    <w:b/>
                    <w:color w:val="282E2D"/>
                    <w:spacing w:val="-13"/>
                    <w:sz w:val="20"/>
                    <w:u w:val="thick" w:color="383B3B"/>
                  </w:rPr>
                  <w:t xml:space="preserve"> </w:t>
                </w:r>
                <w:r>
                  <w:rPr>
                    <w:rFonts w:ascii="Tahoma"/>
                    <w:b/>
                    <w:color w:val="282E2D"/>
                    <w:spacing w:val="-1"/>
                    <w:sz w:val="20"/>
                    <w:u w:val="thick" w:color="383B3B"/>
                  </w:rPr>
                  <w:t>TO</w:t>
                </w:r>
                <w:r>
                  <w:rPr>
                    <w:rFonts w:ascii="Tahoma"/>
                    <w:b/>
                    <w:color w:val="282E2D"/>
                    <w:spacing w:val="-8"/>
                    <w:sz w:val="20"/>
                    <w:u w:val="thick" w:color="383B3B"/>
                  </w:rPr>
                  <w:t xml:space="preserve"> </w:t>
                </w:r>
                <w:r>
                  <w:rPr>
                    <w:rFonts w:ascii="Tahoma"/>
                    <w:b/>
                    <w:color w:val="282E2D"/>
                    <w:spacing w:val="-1"/>
                    <w:sz w:val="20"/>
                    <w:u w:val="thick" w:color="383B3B"/>
                  </w:rPr>
                  <w:t>AND</w:t>
                </w:r>
                <w:r>
                  <w:rPr>
                    <w:rFonts w:ascii="Tahoma"/>
                    <w:b/>
                    <w:color w:val="282E2D"/>
                    <w:spacing w:val="-8"/>
                    <w:sz w:val="20"/>
                    <w:u w:val="thick" w:color="383B3B"/>
                  </w:rPr>
                  <w:t xml:space="preserve"> </w:t>
                </w:r>
                <w:r>
                  <w:rPr>
                    <w:rFonts w:ascii="Tahoma"/>
                    <w:b/>
                    <w:color w:val="282E2D"/>
                    <w:spacing w:val="-1"/>
                    <w:sz w:val="20"/>
                    <w:u w:val="thick" w:color="383B3B"/>
                  </w:rPr>
                  <w:t>FORMING</w:t>
                </w:r>
                <w:r>
                  <w:rPr>
                    <w:rFonts w:ascii="Tahoma"/>
                    <w:b/>
                    <w:color w:val="282E2D"/>
                    <w:spacing w:val="-7"/>
                    <w:sz w:val="20"/>
                    <w:u w:val="thick" w:color="383B3B"/>
                  </w:rPr>
                  <w:t xml:space="preserve"> </w:t>
                </w:r>
                <w:r>
                  <w:rPr>
                    <w:rFonts w:ascii="Tahoma"/>
                    <w:b/>
                    <w:color w:val="282E2D"/>
                    <w:spacing w:val="-1"/>
                    <w:sz w:val="20"/>
                    <w:u w:val="thick" w:color="383B3B"/>
                  </w:rPr>
                  <w:t>PART</w:t>
                </w:r>
                <w:r>
                  <w:rPr>
                    <w:rFonts w:ascii="Tahoma"/>
                    <w:b/>
                    <w:color w:val="282E2D"/>
                    <w:spacing w:val="-10"/>
                    <w:sz w:val="20"/>
                    <w:u w:val="thick" w:color="383B3B"/>
                  </w:rPr>
                  <w:t xml:space="preserve"> </w:t>
                </w:r>
                <w:r>
                  <w:rPr>
                    <w:rFonts w:ascii="Tahoma"/>
                    <w:b/>
                    <w:color w:val="282E2D"/>
                    <w:sz w:val="20"/>
                    <w:u w:val="thick" w:color="383B3B"/>
                  </w:rPr>
                  <w:t>OF</w:t>
                </w:r>
                <w:r>
                  <w:rPr>
                    <w:rFonts w:ascii="Tahoma"/>
                    <w:b/>
                    <w:color w:val="282E2D"/>
                    <w:spacing w:val="-14"/>
                    <w:sz w:val="20"/>
                    <w:u w:val="thick" w:color="383B3B"/>
                  </w:rPr>
                  <w:t xml:space="preserve"> </w:t>
                </w:r>
                <w:r>
                  <w:rPr>
                    <w:rFonts w:ascii="Tahoma"/>
                    <w:b/>
                    <w:color w:val="282E2D"/>
                    <w:sz w:val="20"/>
                    <w:u w:val="thick" w:color="383B3B"/>
                  </w:rPr>
                  <w:t>THE</w:t>
                </w:r>
                <w:r>
                  <w:rPr>
                    <w:rFonts w:ascii="Tahoma"/>
                    <w:b/>
                    <w:color w:val="282E2D"/>
                    <w:spacing w:val="-11"/>
                    <w:sz w:val="20"/>
                    <w:u w:val="thick" w:color="383B3B"/>
                  </w:rPr>
                  <w:t xml:space="preserve"> </w:t>
                </w:r>
                <w:r>
                  <w:rPr>
                    <w:rFonts w:ascii="Tahoma"/>
                    <w:b/>
                    <w:color w:val="282E2D"/>
                    <w:sz w:val="20"/>
                    <w:u w:val="thick" w:color="383B3B"/>
                  </w:rPr>
                  <w:t>FINANCIAL</w:t>
                </w:r>
                <w:r>
                  <w:rPr>
                    <w:rFonts w:ascii="Tahoma"/>
                    <w:b/>
                    <w:color w:val="282E2D"/>
                    <w:spacing w:val="-4"/>
                    <w:sz w:val="20"/>
                    <w:u w:val="thick" w:color="383B3B"/>
                  </w:rPr>
                  <w:t xml:space="preserve"> </w:t>
                </w:r>
                <w:r>
                  <w:rPr>
                    <w:rFonts w:ascii="Tahoma"/>
                    <w:b/>
                    <w:color w:val="282E2D"/>
                    <w:sz w:val="20"/>
                    <w:u w:val="thick" w:color="383B3B"/>
                  </w:rPr>
                  <w:t>STATEMENTS</w:t>
                </w:r>
                <w:r>
                  <w:rPr>
                    <w:rFonts w:ascii="Tahoma"/>
                    <w:b/>
                    <w:color w:val="282E2D"/>
                    <w:spacing w:val="-55"/>
                    <w:sz w:val="20"/>
                  </w:rPr>
                  <w:t xml:space="preserve"> </w:t>
                </w:r>
                <w:r>
                  <w:rPr>
                    <w:rFonts w:ascii="Tahoma"/>
                    <w:b/>
                    <w:color w:val="282E2D"/>
                    <w:sz w:val="20"/>
                    <w:u w:val="thick" w:color="343B3B"/>
                  </w:rPr>
                  <w:t>FOR THE</w:t>
                </w:r>
                <w:r>
                  <w:rPr>
                    <w:rFonts w:ascii="Tahoma"/>
                    <w:b/>
                    <w:color w:val="282E2D"/>
                    <w:spacing w:val="2"/>
                    <w:sz w:val="20"/>
                    <w:u w:val="thick" w:color="343B3B"/>
                  </w:rPr>
                  <w:t xml:space="preserve"> </w:t>
                </w:r>
                <w:r>
                  <w:rPr>
                    <w:rFonts w:ascii="Tahoma"/>
                    <w:b/>
                    <w:color w:val="282E2D"/>
                    <w:sz w:val="20"/>
                    <w:u w:val="thick" w:color="343B3B"/>
                  </w:rPr>
                  <w:t>YEAR</w:t>
                </w:r>
                <w:r>
                  <w:rPr>
                    <w:rFonts w:ascii="Tahoma"/>
                    <w:b/>
                    <w:color w:val="282E2D"/>
                    <w:spacing w:val="1"/>
                    <w:sz w:val="20"/>
                    <w:u w:val="thick" w:color="343B3B"/>
                  </w:rPr>
                  <w:t xml:space="preserve"> </w:t>
                </w:r>
                <w:r>
                  <w:rPr>
                    <w:rFonts w:ascii="Tahoma"/>
                    <w:b/>
                    <w:color w:val="282E2D"/>
                    <w:sz w:val="20"/>
                    <w:u w:val="thick" w:color="343B3B"/>
                  </w:rPr>
                  <w:t>ENDED30JUNE2020</w:t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ABDDC0" w14:textId="77777777" w:rsidR="00B85A26" w:rsidRDefault="00210AEB">
    <w:pPr>
      <w:pStyle w:val="BodyText"/>
      <w:spacing w:line="14" w:lineRule="auto"/>
      <w:rPr>
        <w:sz w:val="20"/>
      </w:rPr>
    </w:pPr>
    <w:r>
      <w:pict w14:anchorId="49B88917">
        <v:group id="_x0000_s2063" style="position:absolute;margin-left:0;margin-top:0;width:595.3pt;height:62.35pt;z-index:-18592256;mso-position-horizontal-relative:page;mso-position-vertical-relative:page" coordsize="11906,1247">
          <v:rect id="_x0000_s2065" style="position:absolute;width:11906;height:1247" fillcolor="#7ea4d6" stroked="f"/>
          <v:rect id="_x0000_s2064" style="position:absolute;width:2;height:1247" fillcolor="#253772" stroked="f"/>
          <w10:wrap anchorx="page" anchory="page"/>
        </v:group>
      </w:pict>
    </w:r>
    <w:r>
      <w:pict w14:anchorId="477020C8"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189.6pt;margin-top:67.7pt;width:214.35pt;height:38.95pt;z-index:-18591744;mso-position-horizontal-relative:page;mso-position-vertical-relative:page" filled="f" stroked="f">
          <v:textbox inset="0,0,0,0">
            <w:txbxContent>
              <w:p w14:paraId="37F15393" w14:textId="77777777" w:rsidR="00B85A26" w:rsidRDefault="00210AEB">
                <w:pPr>
                  <w:spacing w:before="29"/>
                  <w:ind w:left="7" w:right="16"/>
                  <w:jc w:val="center"/>
                  <w:rPr>
                    <w:rFonts w:ascii="Verdana"/>
                    <w:b/>
                    <w:sz w:val="20"/>
                  </w:rPr>
                </w:pPr>
                <w:r>
                  <w:rPr>
                    <w:rFonts w:ascii="Verdana"/>
                    <w:b/>
                    <w:color w:val="2F3838"/>
                    <w:w w:val="90"/>
                    <w:sz w:val="20"/>
                  </w:rPr>
                  <w:t>12.</w:t>
                </w:r>
              </w:p>
              <w:p w14:paraId="401FFF1A" w14:textId="77777777" w:rsidR="00B85A26" w:rsidRDefault="00B85A26">
                <w:pPr>
                  <w:pStyle w:val="BodyText"/>
                  <w:rPr>
                    <w:rFonts w:ascii="Verdana"/>
                    <w:b/>
                    <w:sz w:val="20"/>
                  </w:rPr>
                </w:pPr>
              </w:p>
              <w:p w14:paraId="268A53FA" w14:textId="77777777" w:rsidR="00B85A26" w:rsidRDefault="00210AEB">
                <w:pPr>
                  <w:ind w:left="7" w:right="7"/>
                  <w:jc w:val="center"/>
                  <w:rPr>
                    <w:rFonts w:ascii="Tahoma"/>
                    <w:b/>
                    <w:sz w:val="20"/>
                  </w:rPr>
                </w:pPr>
                <w:r>
                  <w:rPr>
                    <w:rFonts w:ascii="Tahoma"/>
                    <w:b/>
                    <w:color w:val="2D3534"/>
                    <w:spacing w:val="-1"/>
                    <w:sz w:val="20"/>
                  </w:rPr>
                  <w:t>QUEENSLAND</w:t>
                </w:r>
                <w:r>
                  <w:rPr>
                    <w:rFonts w:ascii="Tahoma"/>
                    <w:b/>
                    <w:color w:val="2D3534"/>
                    <w:spacing w:val="-12"/>
                    <w:sz w:val="20"/>
                  </w:rPr>
                  <w:t xml:space="preserve"> </w:t>
                </w:r>
                <w:r>
                  <w:rPr>
                    <w:rFonts w:ascii="Tahoma"/>
                    <w:b/>
                    <w:color w:val="2D3534"/>
                    <w:sz w:val="20"/>
                  </w:rPr>
                  <w:t>ADVOCACY</w:t>
                </w:r>
                <w:r>
                  <w:rPr>
                    <w:rFonts w:ascii="Tahoma"/>
                    <w:b/>
                    <w:color w:val="2D3534"/>
                    <w:spacing w:val="-12"/>
                    <w:sz w:val="20"/>
                  </w:rPr>
                  <w:t xml:space="preserve"> </w:t>
                </w:r>
                <w:r>
                  <w:rPr>
                    <w:rFonts w:ascii="Tahoma"/>
                    <w:b/>
                    <w:color w:val="2D3534"/>
                    <w:sz w:val="20"/>
                  </w:rPr>
                  <w:t>INCORPORATED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44F584" w14:textId="77777777" w:rsidR="00B85A26" w:rsidRDefault="00B85A26">
    <w:pPr>
      <w:pStyle w:val="BodyText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D9C183" w14:textId="77777777" w:rsidR="00B85A26" w:rsidRDefault="00210AEB">
    <w:pPr>
      <w:pStyle w:val="BodyText"/>
      <w:spacing w:line="14" w:lineRule="auto"/>
      <w:rPr>
        <w:sz w:val="20"/>
      </w:rPr>
    </w:pPr>
    <w:r>
      <w:pict w14:anchorId="5172EE68">
        <v:group id="_x0000_s2053" style="position:absolute;margin-left:0;margin-top:0;width:595.3pt;height:62.4pt;z-index:-18588160;mso-position-horizontal-relative:page;mso-position-vertical-relative:page" coordsize="11906,1248">
          <v:rect id="_x0000_s2055" style="position:absolute;width:11906;height:1248" fillcolor="#7ea4d6" stroked="f"/>
          <v:rect id="_x0000_s2054" style="position:absolute;width:2;height:1248" fillcolor="#253772" stroked="f"/>
          <w10:wrap anchorx="page" anchory="page"/>
        </v:group>
      </w:pict>
    </w:r>
    <w:r>
      <w:pict w14:anchorId="4130E206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9.45pt;margin-top:65.4pt;width:16.7pt;height:15.55pt;z-index:-18587648;mso-position-horizontal-relative:page;mso-position-vertical-relative:page" filled="f" stroked="f">
          <v:textbox inset="0,0,0,0">
            <w:txbxContent>
              <w:p w14:paraId="58521E02" w14:textId="77777777" w:rsidR="00B85A26" w:rsidRDefault="00210AEB">
                <w:pPr>
                  <w:spacing w:before="29"/>
                  <w:ind w:left="20"/>
                  <w:rPr>
                    <w:rFonts w:ascii="Verdana"/>
                    <w:b/>
                    <w:sz w:val="20"/>
                  </w:rPr>
                </w:pPr>
                <w:r>
                  <w:rPr>
                    <w:rFonts w:ascii="Verdana"/>
                    <w:b/>
                    <w:color w:val="303737"/>
                    <w:w w:val="85"/>
                    <w:sz w:val="20"/>
                  </w:rPr>
                  <w:t>14.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B20468" w14:textId="77777777" w:rsidR="00B85A26" w:rsidRDefault="00B85A26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D32DAD" w14:textId="77777777" w:rsidR="00B85A26" w:rsidRDefault="00210AEB">
    <w:pPr>
      <w:pStyle w:val="BodyText"/>
      <w:spacing w:line="14" w:lineRule="auto"/>
      <w:rPr>
        <w:sz w:val="20"/>
      </w:rPr>
    </w:pPr>
    <w:r>
      <w:pict w14:anchorId="1F7A9B3F">
        <v:rect id="_x0000_s2188" style="position:absolute;margin-left:0;margin-top:0;width:595.3pt;height:62.35pt;z-index:-18649088;mso-position-horizontal-relative:page;mso-position-vertical-relative:page" fillcolor="#253772" stroked="f">
          <w10:wrap anchorx="page" anchory="page"/>
        </v:rect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EA0F2F" w14:textId="77777777" w:rsidR="00B85A26" w:rsidRDefault="00B85A26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749EBC" w14:textId="77777777" w:rsidR="00B85A26" w:rsidRDefault="00210AEB">
    <w:pPr>
      <w:pStyle w:val="BodyText"/>
      <w:spacing w:line="14" w:lineRule="auto"/>
      <w:rPr>
        <w:sz w:val="20"/>
      </w:rPr>
    </w:pPr>
    <w:r>
      <w:pict w14:anchorId="3DA27310">
        <v:rect id="_x0000_s2187" style="position:absolute;margin-left:.65pt;margin-top:0;width:594.6pt;height:62.35pt;z-index:-18648576;mso-position-horizontal-relative:page;mso-position-vertical-relative:page" fillcolor="#253772" stroked="f">
          <w10:wrap anchorx="page" anchory="page"/>
        </v:rect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B74D94" w14:textId="77777777" w:rsidR="00B85A26" w:rsidRDefault="00B85A26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309D0D" w14:textId="77777777" w:rsidR="00B85A26" w:rsidRDefault="00210AEB">
    <w:pPr>
      <w:pStyle w:val="BodyText"/>
      <w:spacing w:line="14" w:lineRule="auto"/>
      <w:rPr>
        <w:sz w:val="20"/>
      </w:rPr>
    </w:pPr>
    <w:r>
      <w:pict w14:anchorId="711EA357">
        <v:rect id="_x0000_s2179" style="position:absolute;margin-left:0;margin-top:0;width:595.3pt;height:62.35pt;z-index:-18644480;mso-position-horizontal-relative:page;mso-position-vertical-relative:page" fillcolor="#253772" stroked="f">
          <w10:wrap anchorx="page" anchory="page"/>
        </v:rect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D5FBDD" w14:textId="77777777" w:rsidR="00B85A26" w:rsidRDefault="00210AEB">
    <w:pPr>
      <w:pStyle w:val="BodyText"/>
      <w:spacing w:line="14" w:lineRule="auto"/>
      <w:rPr>
        <w:sz w:val="20"/>
      </w:rPr>
    </w:pPr>
    <w:r>
      <w:pict w14:anchorId="3F6D32B9">
        <v:rect id="_x0000_s2180" style="position:absolute;margin-left:0;margin-top:0;width:595.3pt;height:62.35pt;z-index:-18644992;mso-position-horizontal-relative:page;mso-position-vertical-relative:page" fillcolor="#7ea4d6" stroked="f">
          <w10:wrap anchorx="page" anchory="page"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C3684A"/>
    <w:multiLevelType w:val="hybridMultilevel"/>
    <w:tmpl w:val="62CEDEB0"/>
    <w:lvl w:ilvl="0" w:tplc="9E3E3C92">
      <w:start w:val="6"/>
      <w:numFmt w:val="lowerLetter"/>
      <w:lvlText w:val="(%1)"/>
      <w:lvlJc w:val="left"/>
      <w:pPr>
        <w:ind w:left="1790" w:hanging="422"/>
        <w:jc w:val="left"/>
      </w:pPr>
      <w:rPr>
        <w:rFonts w:hint="default"/>
        <w:b/>
        <w:bCs/>
        <w:w w:val="94"/>
      </w:rPr>
    </w:lvl>
    <w:lvl w:ilvl="1" w:tplc="0CDEFD14">
      <w:start w:val="1"/>
      <w:numFmt w:val="upperRoman"/>
      <w:lvlText w:val="(%2)"/>
      <w:lvlJc w:val="left"/>
      <w:pPr>
        <w:ind w:left="1779" w:hanging="423"/>
        <w:jc w:val="left"/>
      </w:pPr>
      <w:rPr>
        <w:rFonts w:ascii="Tahoma" w:eastAsia="Tahoma" w:hAnsi="Tahoma" w:cs="Tahoma" w:hint="default"/>
        <w:b/>
        <w:bCs/>
        <w:color w:val="2D3533"/>
        <w:spacing w:val="-3"/>
        <w:w w:val="67"/>
        <w:position w:val="0"/>
        <w:sz w:val="20"/>
        <w:szCs w:val="20"/>
      </w:rPr>
    </w:lvl>
    <w:lvl w:ilvl="2" w:tplc="84C02F44">
      <w:numFmt w:val="bullet"/>
      <w:lvlText w:val="•"/>
      <w:lvlJc w:val="left"/>
      <w:pPr>
        <w:ind w:left="2922" w:hanging="423"/>
      </w:pPr>
      <w:rPr>
        <w:rFonts w:hint="default"/>
      </w:rPr>
    </w:lvl>
    <w:lvl w:ilvl="3" w:tplc="BE485FE4">
      <w:numFmt w:val="bullet"/>
      <w:lvlText w:val="•"/>
      <w:lvlJc w:val="left"/>
      <w:pPr>
        <w:ind w:left="4045" w:hanging="423"/>
      </w:pPr>
      <w:rPr>
        <w:rFonts w:hint="default"/>
      </w:rPr>
    </w:lvl>
    <w:lvl w:ilvl="4" w:tplc="26DE7016">
      <w:numFmt w:val="bullet"/>
      <w:lvlText w:val="•"/>
      <w:lvlJc w:val="left"/>
      <w:pPr>
        <w:ind w:left="5168" w:hanging="423"/>
      </w:pPr>
      <w:rPr>
        <w:rFonts w:hint="default"/>
      </w:rPr>
    </w:lvl>
    <w:lvl w:ilvl="5" w:tplc="6D8C3484">
      <w:numFmt w:val="bullet"/>
      <w:lvlText w:val="•"/>
      <w:lvlJc w:val="left"/>
      <w:pPr>
        <w:ind w:left="6291" w:hanging="423"/>
      </w:pPr>
      <w:rPr>
        <w:rFonts w:hint="default"/>
      </w:rPr>
    </w:lvl>
    <w:lvl w:ilvl="6" w:tplc="09AE979E">
      <w:numFmt w:val="bullet"/>
      <w:lvlText w:val="•"/>
      <w:lvlJc w:val="left"/>
      <w:pPr>
        <w:ind w:left="7414" w:hanging="423"/>
      </w:pPr>
      <w:rPr>
        <w:rFonts w:hint="default"/>
      </w:rPr>
    </w:lvl>
    <w:lvl w:ilvl="7" w:tplc="0D8AAA9C">
      <w:numFmt w:val="bullet"/>
      <w:lvlText w:val="•"/>
      <w:lvlJc w:val="left"/>
      <w:pPr>
        <w:ind w:left="8537" w:hanging="423"/>
      </w:pPr>
      <w:rPr>
        <w:rFonts w:hint="default"/>
      </w:rPr>
    </w:lvl>
    <w:lvl w:ilvl="8" w:tplc="A8BC9D08">
      <w:numFmt w:val="bullet"/>
      <w:lvlText w:val="•"/>
      <w:lvlJc w:val="left"/>
      <w:pPr>
        <w:ind w:left="9659" w:hanging="423"/>
      </w:pPr>
      <w:rPr>
        <w:rFonts w:hint="default"/>
      </w:rPr>
    </w:lvl>
  </w:abstractNum>
  <w:abstractNum w:abstractNumId="1" w15:restartNumberingAfterBreak="0">
    <w:nsid w:val="0E5D263F"/>
    <w:multiLevelType w:val="hybridMultilevel"/>
    <w:tmpl w:val="0CFC6CAA"/>
    <w:lvl w:ilvl="0" w:tplc="5448A934">
      <w:start w:val="1"/>
      <w:numFmt w:val="decimal"/>
      <w:lvlText w:val="%1."/>
      <w:lvlJc w:val="left"/>
      <w:pPr>
        <w:ind w:left="1506" w:hanging="435"/>
        <w:jc w:val="left"/>
      </w:pPr>
      <w:rPr>
        <w:rFonts w:ascii="Tahoma" w:eastAsia="Tahoma" w:hAnsi="Tahoma" w:cs="Tahoma" w:hint="default"/>
        <w:color w:val="151C1A"/>
        <w:spacing w:val="0"/>
        <w:w w:val="90"/>
        <w:sz w:val="20"/>
        <w:szCs w:val="20"/>
      </w:rPr>
    </w:lvl>
    <w:lvl w:ilvl="1" w:tplc="9FC83182">
      <w:start w:val="1"/>
      <w:numFmt w:val="lowerRoman"/>
      <w:lvlText w:val="(%2)"/>
      <w:lvlJc w:val="left"/>
      <w:pPr>
        <w:ind w:left="2038" w:hanging="554"/>
        <w:jc w:val="left"/>
      </w:pPr>
      <w:rPr>
        <w:rFonts w:hint="default"/>
        <w:spacing w:val="0"/>
        <w:w w:val="95"/>
      </w:rPr>
    </w:lvl>
    <w:lvl w:ilvl="2" w:tplc="9A6E0C4E">
      <w:numFmt w:val="bullet"/>
      <w:lvlText w:val="•"/>
      <w:lvlJc w:val="left"/>
      <w:pPr>
        <w:ind w:left="3136" w:hanging="554"/>
      </w:pPr>
      <w:rPr>
        <w:rFonts w:hint="default"/>
      </w:rPr>
    </w:lvl>
    <w:lvl w:ilvl="3" w:tplc="8E34F344">
      <w:numFmt w:val="bullet"/>
      <w:lvlText w:val="•"/>
      <w:lvlJc w:val="left"/>
      <w:pPr>
        <w:ind w:left="4232" w:hanging="554"/>
      </w:pPr>
      <w:rPr>
        <w:rFonts w:hint="default"/>
      </w:rPr>
    </w:lvl>
    <w:lvl w:ilvl="4" w:tplc="30F23184">
      <w:numFmt w:val="bullet"/>
      <w:lvlText w:val="•"/>
      <w:lvlJc w:val="left"/>
      <w:pPr>
        <w:ind w:left="5328" w:hanging="554"/>
      </w:pPr>
      <w:rPr>
        <w:rFonts w:hint="default"/>
      </w:rPr>
    </w:lvl>
    <w:lvl w:ilvl="5" w:tplc="1D56EB6C">
      <w:numFmt w:val="bullet"/>
      <w:lvlText w:val="•"/>
      <w:lvlJc w:val="left"/>
      <w:pPr>
        <w:ind w:left="6424" w:hanging="554"/>
      </w:pPr>
      <w:rPr>
        <w:rFonts w:hint="default"/>
      </w:rPr>
    </w:lvl>
    <w:lvl w:ilvl="6" w:tplc="56F4331C">
      <w:numFmt w:val="bullet"/>
      <w:lvlText w:val="•"/>
      <w:lvlJc w:val="left"/>
      <w:pPr>
        <w:ind w:left="7520" w:hanging="554"/>
      </w:pPr>
      <w:rPr>
        <w:rFonts w:hint="default"/>
      </w:rPr>
    </w:lvl>
    <w:lvl w:ilvl="7" w:tplc="24425F14">
      <w:numFmt w:val="bullet"/>
      <w:lvlText w:val="•"/>
      <w:lvlJc w:val="left"/>
      <w:pPr>
        <w:ind w:left="8617" w:hanging="554"/>
      </w:pPr>
      <w:rPr>
        <w:rFonts w:hint="default"/>
      </w:rPr>
    </w:lvl>
    <w:lvl w:ilvl="8" w:tplc="D9C27742">
      <w:numFmt w:val="bullet"/>
      <w:lvlText w:val="•"/>
      <w:lvlJc w:val="left"/>
      <w:pPr>
        <w:ind w:left="9713" w:hanging="554"/>
      </w:pPr>
      <w:rPr>
        <w:rFonts w:hint="default"/>
      </w:rPr>
    </w:lvl>
  </w:abstractNum>
  <w:abstractNum w:abstractNumId="2" w15:restartNumberingAfterBreak="0">
    <w:nsid w:val="10E84A17"/>
    <w:multiLevelType w:val="hybridMultilevel"/>
    <w:tmpl w:val="177AE48E"/>
    <w:lvl w:ilvl="0" w:tplc="D5804A44">
      <w:numFmt w:val="bullet"/>
      <w:lvlText w:val=""/>
      <w:lvlJc w:val="left"/>
      <w:pPr>
        <w:ind w:left="1584" w:hanging="360"/>
      </w:pPr>
      <w:rPr>
        <w:rFonts w:ascii="Wingdings" w:eastAsia="Wingdings" w:hAnsi="Wingdings" w:cs="Wingdings" w:hint="default"/>
        <w:color w:val="414042"/>
        <w:w w:val="100"/>
        <w:sz w:val="22"/>
        <w:szCs w:val="22"/>
      </w:rPr>
    </w:lvl>
    <w:lvl w:ilvl="1" w:tplc="6666DF48">
      <w:numFmt w:val="bullet"/>
      <w:lvlText w:val="•"/>
      <w:lvlJc w:val="left"/>
      <w:pPr>
        <w:ind w:left="2612" w:hanging="360"/>
      </w:pPr>
      <w:rPr>
        <w:rFonts w:hint="default"/>
      </w:rPr>
    </w:lvl>
    <w:lvl w:ilvl="2" w:tplc="7BB43DAA">
      <w:numFmt w:val="bullet"/>
      <w:lvlText w:val="•"/>
      <w:lvlJc w:val="left"/>
      <w:pPr>
        <w:ind w:left="3645" w:hanging="360"/>
      </w:pPr>
      <w:rPr>
        <w:rFonts w:hint="default"/>
      </w:rPr>
    </w:lvl>
    <w:lvl w:ilvl="3" w:tplc="F9AA8894">
      <w:numFmt w:val="bullet"/>
      <w:lvlText w:val="•"/>
      <w:lvlJc w:val="left"/>
      <w:pPr>
        <w:ind w:left="4677" w:hanging="360"/>
      </w:pPr>
      <w:rPr>
        <w:rFonts w:hint="default"/>
      </w:rPr>
    </w:lvl>
    <w:lvl w:ilvl="4" w:tplc="1BACEF26">
      <w:numFmt w:val="bullet"/>
      <w:lvlText w:val="•"/>
      <w:lvlJc w:val="left"/>
      <w:pPr>
        <w:ind w:left="5710" w:hanging="360"/>
      </w:pPr>
      <w:rPr>
        <w:rFonts w:hint="default"/>
      </w:rPr>
    </w:lvl>
    <w:lvl w:ilvl="5" w:tplc="2F900DF8">
      <w:numFmt w:val="bullet"/>
      <w:lvlText w:val="•"/>
      <w:lvlJc w:val="left"/>
      <w:pPr>
        <w:ind w:left="6742" w:hanging="360"/>
      </w:pPr>
      <w:rPr>
        <w:rFonts w:hint="default"/>
      </w:rPr>
    </w:lvl>
    <w:lvl w:ilvl="6" w:tplc="3C6438C0">
      <w:numFmt w:val="bullet"/>
      <w:lvlText w:val="•"/>
      <w:lvlJc w:val="left"/>
      <w:pPr>
        <w:ind w:left="7775" w:hanging="360"/>
      </w:pPr>
      <w:rPr>
        <w:rFonts w:hint="default"/>
      </w:rPr>
    </w:lvl>
    <w:lvl w:ilvl="7" w:tplc="6C2A1E16">
      <w:numFmt w:val="bullet"/>
      <w:lvlText w:val="•"/>
      <w:lvlJc w:val="left"/>
      <w:pPr>
        <w:ind w:left="8807" w:hanging="360"/>
      </w:pPr>
      <w:rPr>
        <w:rFonts w:hint="default"/>
      </w:rPr>
    </w:lvl>
    <w:lvl w:ilvl="8" w:tplc="8F90F156">
      <w:numFmt w:val="bullet"/>
      <w:lvlText w:val="•"/>
      <w:lvlJc w:val="left"/>
      <w:pPr>
        <w:ind w:left="9840" w:hanging="360"/>
      </w:pPr>
      <w:rPr>
        <w:rFonts w:hint="default"/>
      </w:rPr>
    </w:lvl>
  </w:abstractNum>
  <w:abstractNum w:abstractNumId="3" w15:restartNumberingAfterBreak="0">
    <w:nsid w:val="19CE2A82"/>
    <w:multiLevelType w:val="hybridMultilevel"/>
    <w:tmpl w:val="EDC0990C"/>
    <w:lvl w:ilvl="0" w:tplc="0DD024F2">
      <w:numFmt w:val="bullet"/>
      <w:lvlText w:val=""/>
      <w:lvlJc w:val="left"/>
      <w:pPr>
        <w:ind w:left="1818" w:hanging="360"/>
      </w:pPr>
      <w:rPr>
        <w:rFonts w:ascii="Wingdings" w:eastAsia="Wingdings" w:hAnsi="Wingdings" w:cs="Wingdings" w:hint="default"/>
        <w:color w:val="414042"/>
        <w:w w:val="100"/>
        <w:sz w:val="22"/>
        <w:szCs w:val="22"/>
      </w:rPr>
    </w:lvl>
    <w:lvl w:ilvl="1" w:tplc="B68EF522">
      <w:numFmt w:val="bullet"/>
      <w:lvlText w:val="•"/>
      <w:lvlJc w:val="left"/>
      <w:pPr>
        <w:ind w:left="2828" w:hanging="360"/>
      </w:pPr>
      <w:rPr>
        <w:rFonts w:hint="default"/>
      </w:rPr>
    </w:lvl>
    <w:lvl w:ilvl="2" w:tplc="BBB21578">
      <w:numFmt w:val="bullet"/>
      <w:lvlText w:val="•"/>
      <w:lvlJc w:val="left"/>
      <w:pPr>
        <w:ind w:left="3837" w:hanging="360"/>
      </w:pPr>
      <w:rPr>
        <w:rFonts w:hint="default"/>
      </w:rPr>
    </w:lvl>
    <w:lvl w:ilvl="3" w:tplc="E01E6844">
      <w:numFmt w:val="bullet"/>
      <w:lvlText w:val="•"/>
      <w:lvlJc w:val="left"/>
      <w:pPr>
        <w:ind w:left="4845" w:hanging="360"/>
      </w:pPr>
      <w:rPr>
        <w:rFonts w:hint="default"/>
      </w:rPr>
    </w:lvl>
    <w:lvl w:ilvl="4" w:tplc="96BC0FBE">
      <w:numFmt w:val="bullet"/>
      <w:lvlText w:val="•"/>
      <w:lvlJc w:val="left"/>
      <w:pPr>
        <w:ind w:left="5854" w:hanging="360"/>
      </w:pPr>
      <w:rPr>
        <w:rFonts w:hint="default"/>
      </w:rPr>
    </w:lvl>
    <w:lvl w:ilvl="5" w:tplc="2C426120">
      <w:numFmt w:val="bullet"/>
      <w:lvlText w:val="•"/>
      <w:lvlJc w:val="left"/>
      <w:pPr>
        <w:ind w:left="6862" w:hanging="360"/>
      </w:pPr>
      <w:rPr>
        <w:rFonts w:hint="default"/>
      </w:rPr>
    </w:lvl>
    <w:lvl w:ilvl="6" w:tplc="69960498">
      <w:numFmt w:val="bullet"/>
      <w:lvlText w:val="•"/>
      <w:lvlJc w:val="left"/>
      <w:pPr>
        <w:ind w:left="7871" w:hanging="360"/>
      </w:pPr>
      <w:rPr>
        <w:rFonts w:hint="default"/>
      </w:rPr>
    </w:lvl>
    <w:lvl w:ilvl="7" w:tplc="AA7CF5C8">
      <w:numFmt w:val="bullet"/>
      <w:lvlText w:val="•"/>
      <w:lvlJc w:val="left"/>
      <w:pPr>
        <w:ind w:left="8879" w:hanging="360"/>
      </w:pPr>
      <w:rPr>
        <w:rFonts w:hint="default"/>
      </w:rPr>
    </w:lvl>
    <w:lvl w:ilvl="8" w:tplc="C19C2A06">
      <w:numFmt w:val="bullet"/>
      <w:lvlText w:val="•"/>
      <w:lvlJc w:val="left"/>
      <w:pPr>
        <w:ind w:left="9888" w:hanging="360"/>
      </w:pPr>
      <w:rPr>
        <w:rFonts w:hint="default"/>
      </w:rPr>
    </w:lvl>
  </w:abstractNum>
  <w:abstractNum w:abstractNumId="4" w15:restartNumberingAfterBreak="0">
    <w:nsid w:val="413C6154"/>
    <w:multiLevelType w:val="hybridMultilevel"/>
    <w:tmpl w:val="4E00C72A"/>
    <w:lvl w:ilvl="0" w:tplc="28CA2A88">
      <w:start w:val="1"/>
      <w:numFmt w:val="decimal"/>
      <w:lvlText w:val="%1."/>
      <w:lvlJc w:val="left"/>
      <w:pPr>
        <w:ind w:left="1814" w:hanging="360"/>
        <w:jc w:val="left"/>
      </w:pPr>
      <w:rPr>
        <w:rFonts w:ascii="Arial Narrow" w:eastAsia="Arial Narrow" w:hAnsi="Arial Narrow" w:cs="Arial Narrow" w:hint="default"/>
        <w:color w:val="414042"/>
        <w:spacing w:val="0"/>
        <w:w w:val="100"/>
        <w:sz w:val="22"/>
        <w:szCs w:val="22"/>
      </w:rPr>
    </w:lvl>
    <w:lvl w:ilvl="1" w:tplc="0838987E">
      <w:numFmt w:val="bullet"/>
      <w:lvlText w:val=""/>
      <w:lvlJc w:val="left"/>
      <w:pPr>
        <w:ind w:left="2267" w:hanging="360"/>
      </w:pPr>
      <w:rPr>
        <w:rFonts w:ascii="Wingdings" w:eastAsia="Wingdings" w:hAnsi="Wingdings" w:cs="Wingdings" w:hint="default"/>
        <w:color w:val="414042"/>
        <w:w w:val="100"/>
        <w:sz w:val="22"/>
        <w:szCs w:val="22"/>
      </w:rPr>
    </w:lvl>
    <w:lvl w:ilvl="2" w:tplc="B0FA1D02">
      <w:numFmt w:val="bullet"/>
      <w:lvlText w:val="•"/>
      <w:lvlJc w:val="left"/>
      <w:pPr>
        <w:ind w:left="3331" w:hanging="360"/>
      </w:pPr>
      <w:rPr>
        <w:rFonts w:hint="default"/>
      </w:rPr>
    </w:lvl>
    <w:lvl w:ilvl="3" w:tplc="55867966">
      <w:numFmt w:val="bullet"/>
      <w:lvlText w:val="•"/>
      <w:lvlJc w:val="left"/>
      <w:pPr>
        <w:ind w:left="4403" w:hanging="360"/>
      </w:pPr>
      <w:rPr>
        <w:rFonts w:hint="default"/>
      </w:rPr>
    </w:lvl>
    <w:lvl w:ilvl="4" w:tplc="BB588E72">
      <w:numFmt w:val="bullet"/>
      <w:lvlText w:val="•"/>
      <w:lvlJc w:val="left"/>
      <w:pPr>
        <w:ind w:left="5475" w:hanging="360"/>
      </w:pPr>
      <w:rPr>
        <w:rFonts w:hint="default"/>
      </w:rPr>
    </w:lvl>
    <w:lvl w:ilvl="5" w:tplc="3BDE3FBA">
      <w:numFmt w:val="bullet"/>
      <w:lvlText w:val="•"/>
      <w:lvlJc w:val="left"/>
      <w:pPr>
        <w:ind w:left="6546" w:hanging="360"/>
      </w:pPr>
      <w:rPr>
        <w:rFonts w:hint="default"/>
      </w:rPr>
    </w:lvl>
    <w:lvl w:ilvl="6" w:tplc="18BC326C">
      <w:numFmt w:val="bullet"/>
      <w:lvlText w:val="•"/>
      <w:lvlJc w:val="left"/>
      <w:pPr>
        <w:ind w:left="7618" w:hanging="360"/>
      </w:pPr>
      <w:rPr>
        <w:rFonts w:hint="default"/>
      </w:rPr>
    </w:lvl>
    <w:lvl w:ilvl="7" w:tplc="9FA40464">
      <w:numFmt w:val="bullet"/>
      <w:lvlText w:val="•"/>
      <w:lvlJc w:val="left"/>
      <w:pPr>
        <w:ind w:left="8690" w:hanging="360"/>
      </w:pPr>
      <w:rPr>
        <w:rFonts w:hint="default"/>
      </w:rPr>
    </w:lvl>
    <w:lvl w:ilvl="8" w:tplc="B15E07C2">
      <w:numFmt w:val="bullet"/>
      <w:lvlText w:val="•"/>
      <w:lvlJc w:val="left"/>
      <w:pPr>
        <w:ind w:left="9762" w:hanging="360"/>
      </w:pPr>
      <w:rPr>
        <w:rFonts w:hint="default"/>
      </w:rPr>
    </w:lvl>
  </w:abstractNum>
  <w:abstractNum w:abstractNumId="5" w15:restartNumberingAfterBreak="0">
    <w:nsid w:val="4AE151C9"/>
    <w:multiLevelType w:val="hybridMultilevel"/>
    <w:tmpl w:val="9A94CF14"/>
    <w:lvl w:ilvl="0" w:tplc="BE821F7C">
      <w:start w:val="1"/>
      <w:numFmt w:val="decimal"/>
      <w:lvlText w:val="%1)"/>
      <w:lvlJc w:val="left"/>
      <w:pPr>
        <w:ind w:left="1800" w:hanging="358"/>
        <w:jc w:val="left"/>
      </w:pPr>
      <w:rPr>
        <w:rFonts w:hint="default"/>
        <w:spacing w:val="-3"/>
        <w:w w:val="103"/>
      </w:rPr>
    </w:lvl>
    <w:lvl w:ilvl="1" w:tplc="39E8F51A">
      <w:numFmt w:val="bullet"/>
      <w:lvlText w:val="•"/>
      <w:lvlJc w:val="left"/>
      <w:pPr>
        <w:ind w:left="2810" w:hanging="358"/>
      </w:pPr>
      <w:rPr>
        <w:rFonts w:hint="default"/>
      </w:rPr>
    </w:lvl>
    <w:lvl w:ilvl="2" w:tplc="98CC4FA6">
      <w:numFmt w:val="bullet"/>
      <w:lvlText w:val="•"/>
      <w:lvlJc w:val="left"/>
      <w:pPr>
        <w:ind w:left="3821" w:hanging="358"/>
      </w:pPr>
      <w:rPr>
        <w:rFonts w:hint="default"/>
      </w:rPr>
    </w:lvl>
    <w:lvl w:ilvl="3" w:tplc="27241954">
      <w:numFmt w:val="bullet"/>
      <w:lvlText w:val="•"/>
      <w:lvlJc w:val="left"/>
      <w:pPr>
        <w:ind w:left="4831" w:hanging="358"/>
      </w:pPr>
      <w:rPr>
        <w:rFonts w:hint="default"/>
      </w:rPr>
    </w:lvl>
    <w:lvl w:ilvl="4" w:tplc="FE6C1A52">
      <w:numFmt w:val="bullet"/>
      <w:lvlText w:val="•"/>
      <w:lvlJc w:val="left"/>
      <w:pPr>
        <w:ind w:left="5842" w:hanging="358"/>
      </w:pPr>
      <w:rPr>
        <w:rFonts w:hint="default"/>
      </w:rPr>
    </w:lvl>
    <w:lvl w:ilvl="5" w:tplc="04CC71C8">
      <w:numFmt w:val="bullet"/>
      <w:lvlText w:val="•"/>
      <w:lvlJc w:val="left"/>
      <w:pPr>
        <w:ind w:left="6852" w:hanging="358"/>
      </w:pPr>
      <w:rPr>
        <w:rFonts w:hint="default"/>
      </w:rPr>
    </w:lvl>
    <w:lvl w:ilvl="6" w:tplc="8866296E">
      <w:numFmt w:val="bullet"/>
      <w:lvlText w:val="•"/>
      <w:lvlJc w:val="left"/>
      <w:pPr>
        <w:ind w:left="7863" w:hanging="358"/>
      </w:pPr>
      <w:rPr>
        <w:rFonts w:hint="default"/>
      </w:rPr>
    </w:lvl>
    <w:lvl w:ilvl="7" w:tplc="B96884FA">
      <w:numFmt w:val="bullet"/>
      <w:lvlText w:val="•"/>
      <w:lvlJc w:val="left"/>
      <w:pPr>
        <w:ind w:left="8873" w:hanging="358"/>
      </w:pPr>
      <w:rPr>
        <w:rFonts w:hint="default"/>
      </w:rPr>
    </w:lvl>
    <w:lvl w:ilvl="8" w:tplc="03F40494">
      <w:numFmt w:val="bullet"/>
      <w:lvlText w:val="•"/>
      <w:lvlJc w:val="left"/>
      <w:pPr>
        <w:ind w:left="9884" w:hanging="358"/>
      </w:pPr>
      <w:rPr>
        <w:rFonts w:hint="default"/>
      </w:rPr>
    </w:lvl>
  </w:abstractNum>
  <w:abstractNum w:abstractNumId="6" w15:restartNumberingAfterBreak="0">
    <w:nsid w:val="53716D6C"/>
    <w:multiLevelType w:val="hybridMultilevel"/>
    <w:tmpl w:val="13701AA6"/>
    <w:lvl w:ilvl="0" w:tplc="908CAEA2">
      <w:start w:val="1"/>
      <w:numFmt w:val="decimal"/>
      <w:lvlText w:val="%1."/>
      <w:lvlJc w:val="left"/>
      <w:pPr>
        <w:ind w:left="1396" w:hanging="288"/>
        <w:jc w:val="left"/>
      </w:pPr>
      <w:rPr>
        <w:rFonts w:hint="default"/>
        <w:b/>
        <w:bCs/>
        <w:w w:val="86"/>
      </w:rPr>
    </w:lvl>
    <w:lvl w:ilvl="1" w:tplc="FD9C0728">
      <w:start w:val="1"/>
      <w:numFmt w:val="upperRoman"/>
      <w:lvlText w:val="(%2)"/>
      <w:lvlJc w:val="left"/>
      <w:pPr>
        <w:ind w:left="1786" w:hanging="424"/>
        <w:jc w:val="left"/>
      </w:pPr>
      <w:rPr>
        <w:rFonts w:ascii="Tahoma" w:eastAsia="Tahoma" w:hAnsi="Tahoma" w:cs="Tahoma" w:hint="default"/>
        <w:b/>
        <w:bCs/>
        <w:color w:val="272D2C"/>
        <w:spacing w:val="0"/>
        <w:w w:val="60"/>
        <w:sz w:val="20"/>
        <w:szCs w:val="20"/>
      </w:rPr>
    </w:lvl>
    <w:lvl w:ilvl="2" w:tplc="EC3436CA">
      <w:numFmt w:val="bullet"/>
      <w:lvlText w:val="-"/>
      <w:lvlJc w:val="left"/>
      <w:pPr>
        <w:ind w:left="2070" w:hanging="307"/>
      </w:pPr>
      <w:rPr>
        <w:rFonts w:hint="default"/>
        <w:w w:val="160"/>
        <w:position w:val="6"/>
      </w:rPr>
    </w:lvl>
    <w:lvl w:ilvl="3" w:tplc="3202E028">
      <w:numFmt w:val="bullet"/>
      <w:lvlText w:val="•"/>
      <w:lvlJc w:val="left"/>
      <w:pPr>
        <w:ind w:left="3308" w:hanging="307"/>
      </w:pPr>
      <w:rPr>
        <w:rFonts w:hint="default"/>
      </w:rPr>
    </w:lvl>
    <w:lvl w:ilvl="4" w:tplc="0C3830A2">
      <w:numFmt w:val="bullet"/>
      <w:lvlText w:val="•"/>
      <w:lvlJc w:val="left"/>
      <w:pPr>
        <w:ind w:left="4536" w:hanging="307"/>
      </w:pPr>
      <w:rPr>
        <w:rFonts w:hint="default"/>
      </w:rPr>
    </w:lvl>
    <w:lvl w:ilvl="5" w:tplc="FFA86468">
      <w:numFmt w:val="bullet"/>
      <w:lvlText w:val="•"/>
      <w:lvlJc w:val="left"/>
      <w:pPr>
        <w:ind w:left="5764" w:hanging="307"/>
      </w:pPr>
      <w:rPr>
        <w:rFonts w:hint="default"/>
      </w:rPr>
    </w:lvl>
    <w:lvl w:ilvl="6" w:tplc="863E663E">
      <w:numFmt w:val="bullet"/>
      <w:lvlText w:val="•"/>
      <w:lvlJc w:val="left"/>
      <w:pPr>
        <w:ind w:left="6992" w:hanging="307"/>
      </w:pPr>
      <w:rPr>
        <w:rFonts w:hint="default"/>
      </w:rPr>
    </w:lvl>
    <w:lvl w:ilvl="7" w:tplc="D1727B90">
      <w:numFmt w:val="bullet"/>
      <w:lvlText w:val="•"/>
      <w:lvlJc w:val="left"/>
      <w:pPr>
        <w:ind w:left="8220" w:hanging="307"/>
      </w:pPr>
      <w:rPr>
        <w:rFonts w:hint="default"/>
      </w:rPr>
    </w:lvl>
    <w:lvl w:ilvl="8" w:tplc="BFBAE52A">
      <w:numFmt w:val="bullet"/>
      <w:lvlText w:val="•"/>
      <w:lvlJc w:val="left"/>
      <w:pPr>
        <w:ind w:left="9449" w:hanging="307"/>
      </w:pPr>
      <w:rPr>
        <w:rFonts w:hint="default"/>
      </w:rPr>
    </w:lvl>
  </w:abstractNum>
  <w:abstractNum w:abstractNumId="7" w15:restartNumberingAfterBreak="0">
    <w:nsid w:val="6A5B01F6"/>
    <w:multiLevelType w:val="hybridMultilevel"/>
    <w:tmpl w:val="D50CB6A2"/>
    <w:lvl w:ilvl="0" w:tplc="EC94B32E">
      <w:numFmt w:val="bullet"/>
      <w:lvlText w:val=""/>
      <w:lvlJc w:val="left"/>
      <w:pPr>
        <w:ind w:left="1085" w:hanging="360"/>
      </w:pPr>
      <w:rPr>
        <w:rFonts w:ascii="Wingdings" w:eastAsia="Wingdings" w:hAnsi="Wingdings" w:cs="Wingdings" w:hint="default"/>
        <w:color w:val="414042"/>
        <w:w w:val="100"/>
        <w:sz w:val="22"/>
        <w:szCs w:val="22"/>
      </w:rPr>
    </w:lvl>
    <w:lvl w:ilvl="1" w:tplc="895E4DE6">
      <w:numFmt w:val="bullet"/>
      <w:lvlText w:val=""/>
      <w:lvlJc w:val="left"/>
      <w:pPr>
        <w:ind w:left="1814" w:hanging="360"/>
      </w:pPr>
      <w:rPr>
        <w:rFonts w:ascii="Wingdings" w:eastAsia="Wingdings" w:hAnsi="Wingdings" w:cs="Wingdings" w:hint="default"/>
        <w:color w:val="414042"/>
        <w:w w:val="100"/>
        <w:sz w:val="22"/>
        <w:szCs w:val="22"/>
      </w:rPr>
    </w:lvl>
    <w:lvl w:ilvl="2" w:tplc="013A5B18">
      <w:numFmt w:val="bullet"/>
      <w:lvlText w:val="•"/>
      <w:lvlJc w:val="left"/>
      <w:pPr>
        <w:ind w:left="1613" w:hanging="360"/>
      </w:pPr>
      <w:rPr>
        <w:rFonts w:hint="default"/>
      </w:rPr>
    </w:lvl>
    <w:lvl w:ilvl="3" w:tplc="FB3CC33C">
      <w:numFmt w:val="bullet"/>
      <w:lvlText w:val="•"/>
      <w:lvlJc w:val="left"/>
      <w:pPr>
        <w:ind w:left="1406" w:hanging="360"/>
      </w:pPr>
      <w:rPr>
        <w:rFonts w:hint="default"/>
      </w:rPr>
    </w:lvl>
    <w:lvl w:ilvl="4" w:tplc="870A0E30">
      <w:numFmt w:val="bullet"/>
      <w:lvlText w:val="•"/>
      <w:lvlJc w:val="left"/>
      <w:pPr>
        <w:ind w:left="1199" w:hanging="360"/>
      </w:pPr>
      <w:rPr>
        <w:rFonts w:hint="default"/>
      </w:rPr>
    </w:lvl>
    <w:lvl w:ilvl="5" w:tplc="A81A9798">
      <w:numFmt w:val="bullet"/>
      <w:lvlText w:val="•"/>
      <w:lvlJc w:val="left"/>
      <w:pPr>
        <w:ind w:left="993" w:hanging="360"/>
      </w:pPr>
      <w:rPr>
        <w:rFonts w:hint="default"/>
      </w:rPr>
    </w:lvl>
    <w:lvl w:ilvl="6" w:tplc="3A80A43A">
      <w:numFmt w:val="bullet"/>
      <w:lvlText w:val="•"/>
      <w:lvlJc w:val="left"/>
      <w:pPr>
        <w:ind w:left="786" w:hanging="360"/>
      </w:pPr>
      <w:rPr>
        <w:rFonts w:hint="default"/>
      </w:rPr>
    </w:lvl>
    <w:lvl w:ilvl="7" w:tplc="DB503630">
      <w:numFmt w:val="bullet"/>
      <w:lvlText w:val="•"/>
      <w:lvlJc w:val="left"/>
      <w:pPr>
        <w:ind w:left="579" w:hanging="360"/>
      </w:pPr>
      <w:rPr>
        <w:rFonts w:hint="default"/>
      </w:rPr>
    </w:lvl>
    <w:lvl w:ilvl="8" w:tplc="4AECBC80">
      <w:numFmt w:val="bullet"/>
      <w:lvlText w:val="•"/>
      <w:lvlJc w:val="left"/>
      <w:pPr>
        <w:ind w:left="373" w:hanging="360"/>
      </w:pPr>
      <w:rPr>
        <w:rFonts w:hint="default"/>
      </w:rPr>
    </w:lvl>
  </w:abstractNum>
  <w:abstractNum w:abstractNumId="8" w15:restartNumberingAfterBreak="0">
    <w:nsid w:val="6B087151"/>
    <w:multiLevelType w:val="hybridMultilevel"/>
    <w:tmpl w:val="178CDCAE"/>
    <w:lvl w:ilvl="0" w:tplc="B4FEF79E">
      <w:start w:val="1"/>
      <w:numFmt w:val="decimal"/>
      <w:lvlText w:val="%1."/>
      <w:lvlJc w:val="left"/>
      <w:pPr>
        <w:ind w:left="1388" w:hanging="289"/>
        <w:jc w:val="left"/>
      </w:pPr>
      <w:rPr>
        <w:rFonts w:ascii="Tahoma" w:eastAsia="Tahoma" w:hAnsi="Tahoma" w:cs="Tahoma" w:hint="default"/>
        <w:b/>
        <w:bCs/>
        <w:color w:val="28302E"/>
        <w:w w:val="87"/>
        <w:sz w:val="20"/>
        <w:szCs w:val="20"/>
      </w:rPr>
    </w:lvl>
    <w:lvl w:ilvl="1" w:tplc="29422B3E">
      <w:start w:val="1"/>
      <w:numFmt w:val="lowerLetter"/>
      <w:lvlText w:val="(%2)"/>
      <w:lvlJc w:val="left"/>
      <w:pPr>
        <w:ind w:left="1791" w:hanging="428"/>
        <w:jc w:val="left"/>
      </w:pPr>
      <w:rPr>
        <w:rFonts w:ascii="Tahoma" w:eastAsia="Tahoma" w:hAnsi="Tahoma" w:cs="Tahoma" w:hint="default"/>
        <w:b/>
        <w:bCs/>
        <w:color w:val="292E2C"/>
        <w:spacing w:val="-3"/>
        <w:w w:val="94"/>
        <w:sz w:val="20"/>
        <w:szCs w:val="20"/>
      </w:rPr>
    </w:lvl>
    <w:lvl w:ilvl="2" w:tplc="603AF5D0">
      <w:numFmt w:val="bullet"/>
      <w:lvlText w:val="•"/>
      <w:lvlJc w:val="left"/>
      <w:pPr>
        <w:ind w:left="2922" w:hanging="428"/>
      </w:pPr>
      <w:rPr>
        <w:rFonts w:hint="default"/>
      </w:rPr>
    </w:lvl>
    <w:lvl w:ilvl="3" w:tplc="D09ECF58">
      <w:numFmt w:val="bullet"/>
      <w:lvlText w:val="•"/>
      <w:lvlJc w:val="left"/>
      <w:pPr>
        <w:ind w:left="4045" w:hanging="428"/>
      </w:pPr>
      <w:rPr>
        <w:rFonts w:hint="default"/>
      </w:rPr>
    </w:lvl>
    <w:lvl w:ilvl="4" w:tplc="205E2730">
      <w:numFmt w:val="bullet"/>
      <w:lvlText w:val="•"/>
      <w:lvlJc w:val="left"/>
      <w:pPr>
        <w:ind w:left="5168" w:hanging="428"/>
      </w:pPr>
      <w:rPr>
        <w:rFonts w:hint="default"/>
      </w:rPr>
    </w:lvl>
    <w:lvl w:ilvl="5" w:tplc="E8D8509C">
      <w:numFmt w:val="bullet"/>
      <w:lvlText w:val="•"/>
      <w:lvlJc w:val="left"/>
      <w:pPr>
        <w:ind w:left="6291" w:hanging="428"/>
      </w:pPr>
      <w:rPr>
        <w:rFonts w:hint="default"/>
      </w:rPr>
    </w:lvl>
    <w:lvl w:ilvl="6" w:tplc="0B0E7FF6">
      <w:numFmt w:val="bullet"/>
      <w:lvlText w:val="•"/>
      <w:lvlJc w:val="left"/>
      <w:pPr>
        <w:ind w:left="7414" w:hanging="428"/>
      </w:pPr>
      <w:rPr>
        <w:rFonts w:hint="default"/>
      </w:rPr>
    </w:lvl>
    <w:lvl w:ilvl="7" w:tplc="65D2A116">
      <w:numFmt w:val="bullet"/>
      <w:lvlText w:val="•"/>
      <w:lvlJc w:val="left"/>
      <w:pPr>
        <w:ind w:left="8537" w:hanging="428"/>
      </w:pPr>
      <w:rPr>
        <w:rFonts w:hint="default"/>
      </w:rPr>
    </w:lvl>
    <w:lvl w:ilvl="8" w:tplc="7BEEF222">
      <w:numFmt w:val="bullet"/>
      <w:lvlText w:val="•"/>
      <w:lvlJc w:val="left"/>
      <w:pPr>
        <w:ind w:left="9659" w:hanging="428"/>
      </w:pPr>
      <w:rPr>
        <w:rFonts w:hint="default"/>
      </w:rPr>
    </w:lvl>
  </w:abstractNum>
  <w:abstractNum w:abstractNumId="9" w15:restartNumberingAfterBreak="0">
    <w:nsid w:val="70454652"/>
    <w:multiLevelType w:val="hybridMultilevel"/>
    <w:tmpl w:val="E7B0CC16"/>
    <w:lvl w:ilvl="0" w:tplc="106AFC38">
      <w:numFmt w:val="bullet"/>
      <w:lvlText w:val=""/>
      <w:lvlJc w:val="left"/>
      <w:pPr>
        <w:ind w:left="594" w:hanging="360"/>
      </w:pPr>
      <w:rPr>
        <w:rFonts w:ascii="Wingdings" w:eastAsia="Wingdings" w:hAnsi="Wingdings" w:cs="Wingdings" w:hint="default"/>
        <w:color w:val="414042"/>
        <w:w w:val="100"/>
        <w:sz w:val="22"/>
        <w:szCs w:val="22"/>
      </w:rPr>
    </w:lvl>
    <w:lvl w:ilvl="1" w:tplc="A77E163C">
      <w:numFmt w:val="bullet"/>
      <w:lvlText w:val=""/>
      <w:lvlJc w:val="left"/>
      <w:pPr>
        <w:ind w:left="1862" w:hanging="360"/>
      </w:pPr>
      <w:rPr>
        <w:rFonts w:ascii="Wingdings" w:eastAsia="Wingdings" w:hAnsi="Wingdings" w:cs="Wingdings" w:hint="default"/>
        <w:color w:val="414042"/>
        <w:w w:val="100"/>
        <w:sz w:val="22"/>
        <w:szCs w:val="22"/>
      </w:rPr>
    </w:lvl>
    <w:lvl w:ilvl="2" w:tplc="580C2B26">
      <w:numFmt w:val="bullet"/>
      <w:lvlText w:val="•"/>
      <w:lvlJc w:val="left"/>
      <w:pPr>
        <w:ind w:left="2325" w:hanging="360"/>
      </w:pPr>
      <w:rPr>
        <w:rFonts w:hint="default"/>
      </w:rPr>
    </w:lvl>
    <w:lvl w:ilvl="3" w:tplc="A252D41E">
      <w:numFmt w:val="bullet"/>
      <w:lvlText w:val="•"/>
      <w:lvlJc w:val="left"/>
      <w:pPr>
        <w:ind w:left="2790" w:hanging="360"/>
      </w:pPr>
      <w:rPr>
        <w:rFonts w:hint="default"/>
      </w:rPr>
    </w:lvl>
    <w:lvl w:ilvl="4" w:tplc="03786E5A">
      <w:numFmt w:val="bullet"/>
      <w:lvlText w:val="•"/>
      <w:lvlJc w:val="left"/>
      <w:pPr>
        <w:ind w:left="3255" w:hanging="360"/>
      </w:pPr>
      <w:rPr>
        <w:rFonts w:hint="default"/>
      </w:rPr>
    </w:lvl>
    <w:lvl w:ilvl="5" w:tplc="F1EEC754">
      <w:numFmt w:val="bullet"/>
      <w:lvlText w:val="•"/>
      <w:lvlJc w:val="left"/>
      <w:pPr>
        <w:ind w:left="3720" w:hanging="360"/>
      </w:pPr>
      <w:rPr>
        <w:rFonts w:hint="default"/>
      </w:rPr>
    </w:lvl>
    <w:lvl w:ilvl="6" w:tplc="9F1C6516">
      <w:numFmt w:val="bullet"/>
      <w:lvlText w:val="•"/>
      <w:lvlJc w:val="left"/>
      <w:pPr>
        <w:ind w:left="4185" w:hanging="360"/>
      </w:pPr>
      <w:rPr>
        <w:rFonts w:hint="default"/>
      </w:rPr>
    </w:lvl>
    <w:lvl w:ilvl="7" w:tplc="9C9CB5C0">
      <w:numFmt w:val="bullet"/>
      <w:lvlText w:val="•"/>
      <w:lvlJc w:val="left"/>
      <w:pPr>
        <w:ind w:left="4650" w:hanging="360"/>
      </w:pPr>
      <w:rPr>
        <w:rFonts w:hint="default"/>
      </w:rPr>
    </w:lvl>
    <w:lvl w:ilvl="8" w:tplc="2EAAAF14">
      <w:numFmt w:val="bullet"/>
      <w:lvlText w:val="•"/>
      <w:lvlJc w:val="left"/>
      <w:pPr>
        <w:ind w:left="5115" w:hanging="360"/>
      </w:pPr>
      <w:rPr>
        <w:rFonts w:hint="default"/>
      </w:rPr>
    </w:lvl>
  </w:abstractNum>
  <w:abstractNum w:abstractNumId="10" w15:restartNumberingAfterBreak="0">
    <w:nsid w:val="7D1314CA"/>
    <w:multiLevelType w:val="hybridMultilevel"/>
    <w:tmpl w:val="889AE5FA"/>
    <w:lvl w:ilvl="0" w:tplc="66146880">
      <w:numFmt w:val="bullet"/>
      <w:lvlText w:val=""/>
      <w:lvlJc w:val="left"/>
      <w:pPr>
        <w:ind w:left="1607" w:hanging="360"/>
      </w:pPr>
      <w:rPr>
        <w:rFonts w:ascii="Wingdings" w:eastAsia="Wingdings" w:hAnsi="Wingdings" w:cs="Wingdings" w:hint="default"/>
        <w:color w:val="414042"/>
        <w:w w:val="100"/>
        <w:sz w:val="22"/>
        <w:szCs w:val="22"/>
      </w:rPr>
    </w:lvl>
    <w:lvl w:ilvl="1" w:tplc="70387F12">
      <w:numFmt w:val="bullet"/>
      <w:lvlText w:val=""/>
      <w:lvlJc w:val="left"/>
      <w:pPr>
        <w:ind w:left="1814" w:hanging="360"/>
      </w:pPr>
      <w:rPr>
        <w:rFonts w:ascii="Wingdings" w:eastAsia="Wingdings" w:hAnsi="Wingdings" w:cs="Wingdings" w:hint="default"/>
        <w:color w:val="414042"/>
        <w:w w:val="100"/>
        <w:sz w:val="22"/>
        <w:szCs w:val="22"/>
      </w:rPr>
    </w:lvl>
    <w:lvl w:ilvl="2" w:tplc="4A2028FC">
      <w:numFmt w:val="bullet"/>
      <w:lvlText w:val="•"/>
      <w:lvlJc w:val="left"/>
      <w:pPr>
        <w:ind w:left="2940" w:hanging="360"/>
      </w:pPr>
      <w:rPr>
        <w:rFonts w:hint="default"/>
      </w:rPr>
    </w:lvl>
    <w:lvl w:ilvl="3" w:tplc="8EA2690C">
      <w:numFmt w:val="bullet"/>
      <w:lvlText w:val="•"/>
      <w:lvlJc w:val="left"/>
      <w:pPr>
        <w:ind w:left="4061" w:hanging="360"/>
      </w:pPr>
      <w:rPr>
        <w:rFonts w:hint="default"/>
      </w:rPr>
    </w:lvl>
    <w:lvl w:ilvl="4" w:tplc="49BE771E">
      <w:numFmt w:val="bullet"/>
      <w:lvlText w:val="•"/>
      <w:lvlJc w:val="left"/>
      <w:pPr>
        <w:ind w:left="5181" w:hanging="360"/>
      </w:pPr>
      <w:rPr>
        <w:rFonts w:hint="default"/>
      </w:rPr>
    </w:lvl>
    <w:lvl w:ilvl="5" w:tplc="1B388E52">
      <w:numFmt w:val="bullet"/>
      <w:lvlText w:val="•"/>
      <w:lvlJc w:val="left"/>
      <w:pPr>
        <w:ind w:left="6302" w:hanging="360"/>
      </w:pPr>
      <w:rPr>
        <w:rFonts w:hint="default"/>
      </w:rPr>
    </w:lvl>
    <w:lvl w:ilvl="6" w:tplc="854A0A12">
      <w:numFmt w:val="bullet"/>
      <w:lvlText w:val="•"/>
      <w:lvlJc w:val="left"/>
      <w:pPr>
        <w:ind w:left="7423" w:hanging="360"/>
      </w:pPr>
      <w:rPr>
        <w:rFonts w:hint="default"/>
      </w:rPr>
    </w:lvl>
    <w:lvl w:ilvl="7" w:tplc="CB02C994">
      <w:numFmt w:val="bullet"/>
      <w:lvlText w:val="•"/>
      <w:lvlJc w:val="left"/>
      <w:pPr>
        <w:ind w:left="8543" w:hanging="360"/>
      </w:pPr>
      <w:rPr>
        <w:rFonts w:hint="default"/>
      </w:rPr>
    </w:lvl>
    <w:lvl w:ilvl="8" w:tplc="D8C24314">
      <w:numFmt w:val="bullet"/>
      <w:lvlText w:val="•"/>
      <w:lvlJc w:val="left"/>
      <w:pPr>
        <w:ind w:left="9664" w:hanging="360"/>
      </w:pPr>
      <w:rPr>
        <w:rFonts w:hint="default"/>
      </w:r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7"/>
  </w:num>
  <w:num w:numId="7">
    <w:abstractNumId w:val="10"/>
  </w:num>
  <w:num w:numId="8">
    <w:abstractNumId w:val="9"/>
  </w:num>
  <w:num w:numId="9">
    <w:abstractNumId w:val="2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ocumentProtection w:edit="readOnly" w:formatting="1" w:enforcement="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21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5A26"/>
    <w:rsid w:val="00210AEB"/>
    <w:rsid w:val="00B85A26"/>
    <w:rsid w:val="00F82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10"/>
    <o:shapelayout v:ext="edit">
      <o:idmap v:ext="edit" data="1"/>
    </o:shapelayout>
  </w:shapeDefaults>
  <w:decimalSymbol w:val="."/>
  <w:listSeparator w:val=","/>
  <w14:docId w14:val="047AE7EC"/>
  <w15:docId w15:val="{183EC8C4-33BB-4BB3-9237-DF3859486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Narrow" w:eastAsia="Arial Narrow" w:hAnsi="Arial Narrow" w:cs="Arial Narrow"/>
    </w:rPr>
  </w:style>
  <w:style w:type="paragraph" w:styleId="Heading1">
    <w:name w:val="heading 1"/>
    <w:basedOn w:val="Normal"/>
    <w:uiPriority w:val="9"/>
    <w:qFormat/>
    <w:pPr>
      <w:spacing w:before="83"/>
      <w:ind w:left="1288"/>
      <w:outlineLvl w:val="0"/>
    </w:pPr>
    <w:rPr>
      <w:rFonts w:ascii="Arial Rounded MT Bold" w:eastAsia="Arial Rounded MT Bold" w:hAnsi="Arial Rounded MT Bold" w:cs="Arial Rounded MT Bold"/>
      <w:sz w:val="76"/>
      <w:szCs w:val="76"/>
    </w:rPr>
  </w:style>
  <w:style w:type="paragraph" w:styleId="Heading2">
    <w:name w:val="heading 2"/>
    <w:basedOn w:val="Normal"/>
    <w:uiPriority w:val="9"/>
    <w:unhideWhenUsed/>
    <w:qFormat/>
    <w:pPr>
      <w:spacing w:before="188"/>
      <w:ind w:left="1247"/>
      <w:outlineLvl w:val="1"/>
    </w:pPr>
    <w:rPr>
      <w:rFonts w:ascii="Arial Rounded MT Bold" w:eastAsia="Arial Rounded MT Bold" w:hAnsi="Arial Rounded MT Bold" w:cs="Arial Rounded MT Bold"/>
      <w:sz w:val="72"/>
      <w:szCs w:val="72"/>
    </w:rPr>
  </w:style>
  <w:style w:type="paragraph" w:styleId="Heading3">
    <w:name w:val="heading 3"/>
    <w:basedOn w:val="Normal"/>
    <w:uiPriority w:val="9"/>
    <w:unhideWhenUsed/>
    <w:qFormat/>
    <w:pPr>
      <w:spacing w:before="101"/>
      <w:ind w:left="810"/>
      <w:jc w:val="center"/>
      <w:outlineLvl w:val="2"/>
    </w:pPr>
    <w:rPr>
      <w:rFonts w:ascii="Arial Rounded MT Bold" w:eastAsia="Arial Rounded MT Bold" w:hAnsi="Arial Rounded MT Bold" w:cs="Arial Rounded MT Bold"/>
      <w:sz w:val="49"/>
      <w:szCs w:val="49"/>
    </w:rPr>
  </w:style>
  <w:style w:type="paragraph" w:styleId="Heading4">
    <w:name w:val="heading 4"/>
    <w:basedOn w:val="Normal"/>
    <w:uiPriority w:val="9"/>
    <w:unhideWhenUsed/>
    <w:qFormat/>
    <w:pPr>
      <w:spacing w:before="50"/>
      <w:ind w:left="1336"/>
      <w:outlineLvl w:val="3"/>
    </w:pPr>
    <w:rPr>
      <w:rFonts w:ascii="Arial" w:eastAsia="Arial" w:hAnsi="Arial" w:cs="Arial"/>
      <w:b/>
      <w:bCs/>
      <w:sz w:val="40"/>
      <w:szCs w:val="40"/>
    </w:rPr>
  </w:style>
  <w:style w:type="paragraph" w:styleId="Heading5">
    <w:name w:val="heading 5"/>
    <w:basedOn w:val="Normal"/>
    <w:uiPriority w:val="9"/>
    <w:unhideWhenUsed/>
    <w:qFormat/>
    <w:pPr>
      <w:spacing w:before="100"/>
      <w:outlineLvl w:val="4"/>
    </w:pPr>
    <w:rPr>
      <w:rFonts w:ascii="Arial Rounded MT Bold" w:eastAsia="Arial Rounded MT Bold" w:hAnsi="Arial Rounded MT Bold" w:cs="Arial Rounded MT Bold"/>
      <w:sz w:val="36"/>
      <w:szCs w:val="36"/>
    </w:rPr>
  </w:style>
  <w:style w:type="paragraph" w:styleId="Heading6">
    <w:name w:val="heading 6"/>
    <w:basedOn w:val="Normal"/>
    <w:uiPriority w:val="9"/>
    <w:unhideWhenUsed/>
    <w:qFormat/>
    <w:pPr>
      <w:spacing w:before="100"/>
      <w:ind w:left="1247"/>
      <w:outlineLvl w:val="5"/>
    </w:pPr>
    <w:rPr>
      <w:rFonts w:ascii="Arial Rounded MT Bold" w:eastAsia="Arial Rounded MT Bold" w:hAnsi="Arial Rounded MT Bold" w:cs="Arial Rounded MT Bold"/>
      <w:sz w:val="32"/>
      <w:szCs w:val="32"/>
    </w:rPr>
  </w:style>
  <w:style w:type="paragraph" w:styleId="Heading7">
    <w:name w:val="heading 7"/>
    <w:basedOn w:val="Normal"/>
    <w:uiPriority w:val="1"/>
    <w:qFormat/>
    <w:pPr>
      <w:spacing w:before="100"/>
      <w:ind w:left="1247"/>
      <w:outlineLvl w:val="6"/>
    </w:pPr>
    <w:rPr>
      <w:rFonts w:ascii="Arial Rounded MT Bold" w:eastAsia="Arial Rounded MT Bold" w:hAnsi="Arial Rounded MT Bold" w:cs="Arial Rounded MT Bold"/>
      <w:sz w:val="28"/>
      <w:szCs w:val="28"/>
    </w:rPr>
  </w:style>
  <w:style w:type="paragraph" w:styleId="Heading8">
    <w:name w:val="heading 8"/>
    <w:basedOn w:val="Normal"/>
    <w:uiPriority w:val="1"/>
    <w:qFormat/>
    <w:pPr>
      <w:ind w:left="1247"/>
      <w:outlineLvl w:val="7"/>
    </w:pPr>
    <w:rPr>
      <w:b/>
      <w:bCs/>
      <w:sz w:val="26"/>
      <w:szCs w:val="26"/>
    </w:rPr>
  </w:style>
  <w:style w:type="paragraph" w:styleId="Heading9">
    <w:name w:val="heading 9"/>
    <w:basedOn w:val="Normal"/>
    <w:uiPriority w:val="1"/>
    <w:qFormat/>
    <w:pPr>
      <w:ind w:left="1247"/>
      <w:outlineLvl w:val="8"/>
    </w:pPr>
    <w:rPr>
      <w:rFonts w:ascii="Arial Rounded MT Bold" w:eastAsia="Arial Rounded MT Bold" w:hAnsi="Arial Rounded MT Bold" w:cs="Arial Rounded MT Bol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56"/>
      <w:ind w:left="2560"/>
    </w:pPr>
    <w:rPr>
      <w:sz w:val="20"/>
      <w:szCs w:val="20"/>
    </w:r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230"/>
      <w:ind w:left="4786" w:right="483" w:hanging="150"/>
    </w:pPr>
    <w:rPr>
      <w:rFonts w:ascii="Arial Rounded MT Bold" w:eastAsia="Arial Rounded MT Bold" w:hAnsi="Arial Rounded MT Bold" w:cs="Arial Rounded MT Bold"/>
      <w:sz w:val="200"/>
      <w:szCs w:val="200"/>
    </w:rPr>
  </w:style>
  <w:style w:type="paragraph" w:styleId="ListParagraph">
    <w:name w:val="List Paragraph"/>
    <w:basedOn w:val="Normal"/>
    <w:uiPriority w:val="1"/>
    <w:qFormat/>
    <w:pPr>
      <w:ind w:left="1814" w:hanging="361"/>
    </w:pPr>
  </w:style>
  <w:style w:type="paragraph" w:customStyle="1" w:styleId="TableParagraph">
    <w:name w:val="Table Paragraph"/>
    <w:basedOn w:val="Normal"/>
    <w:uiPriority w:val="1"/>
    <w:qFormat/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7.xml"/><Relationship Id="rId117" Type="http://schemas.openxmlformats.org/officeDocument/2006/relationships/hyperlink" Target="http://www.qai.org.au/" TargetMode="External"/><Relationship Id="rId21" Type="http://schemas.openxmlformats.org/officeDocument/2006/relationships/header" Target="header5.xml"/><Relationship Id="rId42" Type="http://schemas.openxmlformats.org/officeDocument/2006/relationships/image" Target="media/image17.png"/><Relationship Id="rId47" Type="http://schemas.openxmlformats.org/officeDocument/2006/relationships/header" Target="header11.xml"/><Relationship Id="rId63" Type="http://schemas.openxmlformats.org/officeDocument/2006/relationships/image" Target="media/image24.png"/><Relationship Id="rId68" Type="http://schemas.openxmlformats.org/officeDocument/2006/relationships/image" Target="media/image29.jpeg"/><Relationship Id="rId84" Type="http://schemas.openxmlformats.org/officeDocument/2006/relationships/footer" Target="footer25.xml"/><Relationship Id="rId89" Type="http://schemas.openxmlformats.org/officeDocument/2006/relationships/header" Target="header25.xml"/><Relationship Id="rId112" Type="http://schemas.openxmlformats.org/officeDocument/2006/relationships/hyperlink" Target="mailto:adrrnn@11aywards.net.au" TargetMode="External"/><Relationship Id="rId16" Type="http://schemas.openxmlformats.org/officeDocument/2006/relationships/header" Target="header3.xml"/><Relationship Id="rId107" Type="http://schemas.openxmlformats.org/officeDocument/2006/relationships/header" Target="header34.xml"/><Relationship Id="rId11" Type="http://schemas.openxmlformats.org/officeDocument/2006/relationships/footer" Target="footer2.xml"/><Relationship Id="rId32" Type="http://schemas.openxmlformats.org/officeDocument/2006/relationships/footer" Target="footer10.xml"/><Relationship Id="rId37" Type="http://schemas.openxmlformats.org/officeDocument/2006/relationships/image" Target="media/image12.png"/><Relationship Id="rId53" Type="http://schemas.openxmlformats.org/officeDocument/2006/relationships/footer" Target="footer14.xml"/><Relationship Id="rId58" Type="http://schemas.openxmlformats.org/officeDocument/2006/relationships/header" Target="header15.xml"/><Relationship Id="rId74" Type="http://schemas.openxmlformats.org/officeDocument/2006/relationships/header" Target="header18.xml"/><Relationship Id="rId79" Type="http://schemas.openxmlformats.org/officeDocument/2006/relationships/header" Target="header21.xml"/><Relationship Id="rId102" Type="http://schemas.openxmlformats.org/officeDocument/2006/relationships/header" Target="header32.xml"/><Relationship Id="rId123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footer" Target="footer27.xml"/><Relationship Id="rId95" Type="http://schemas.openxmlformats.org/officeDocument/2006/relationships/footer" Target="footer29.xml"/><Relationship Id="rId22" Type="http://schemas.openxmlformats.org/officeDocument/2006/relationships/image" Target="media/image5.jpeg"/><Relationship Id="rId27" Type="http://schemas.openxmlformats.org/officeDocument/2006/relationships/image" Target="media/image6.png"/><Relationship Id="rId43" Type="http://schemas.openxmlformats.org/officeDocument/2006/relationships/image" Target="media/image18.png"/><Relationship Id="rId48" Type="http://schemas.openxmlformats.org/officeDocument/2006/relationships/header" Target="header12.xml"/><Relationship Id="rId64" Type="http://schemas.openxmlformats.org/officeDocument/2006/relationships/image" Target="media/image25.png"/><Relationship Id="rId69" Type="http://schemas.openxmlformats.org/officeDocument/2006/relationships/image" Target="media/image30.png"/><Relationship Id="rId113" Type="http://schemas.openxmlformats.org/officeDocument/2006/relationships/image" Target="media/image35.png"/><Relationship Id="rId118" Type="http://schemas.openxmlformats.org/officeDocument/2006/relationships/hyperlink" Target="http://www.facebook.com/queenslandadvocacy" TargetMode="External"/><Relationship Id="rId80" Type="http://schemas.openxmlformats.org/officeDocument/2006/relationships/footer" Target="footer23.xml"/><Relationship Id="rId85" Type="http://schemas.openxmlformats.org/officeDocument/2006/relationships/footer" Target="footer26.xml"/><Relationship Id="rId12" Type="http://schemas.openxmlformats.org/officeDocument/2006/relationships/header" Target="header1.xml"/><Relationship Id="rId17" Type="http://schemas.openxmlformats.org/officeDocument/2006/relationships/footer" Target="footer5.xml"/><Relationship Id="rId33" Type="http://schemas.openxmlformats.org/officeDocument/2006/relationships/image" Target="media/image8.png"/><Relationship Id="rId38" Type="http://schemas.openxmlformats.org/officeDocument/2006/relationships/image" Target="media/image13.png"/><Relationship Id="rId59" Type="http://schemas.openxmlformats.org/officeDocument/2006/relationships/footer" Target="footer17.xml"/><Relationship Id="rId103" Type="http://schemas.openxmlformats.org/officeDocument/2006/relationships/header" Target="header33.xml"/><Relationship Id="rId108" Type="http://schemas.openxmlformats.org/officeDocument/2006/relationships/footer" Target="footer35.xml"/><Relationship Id="rId124" Type="http://schemas.openxmlformats.org/officeDocument/2006/relationships/theme" Target="theme/theme1.xml"/><Relationship Id="rId54" Type="http://schemas.openxmlformats.org/officeDocument/2006/relationships/header" Target="header13.xml"/><Relationship Id="rId70" Type="http://schemas.openxmlformats.org/officeDocument/2006/relationships/header" Target="header16.xml"/><Relationship Id="rId75" Type="http://schemas.openxmlformats.org/officeDocument/2006/relationships/header" Target="header19.xml"/><Relationship Id="rId91" Type="http://schemas.openxmlformats.org/officeDocument/2006/relationships/footer" Target="footer28.xml"/><Relationship Id="rId96" Type="http://schemas.openxmlformats.org/officeDocument/2006/relationships/footer" Target="footer3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6.xml"/><Relationship Id="rId28" Type="http://schemas.openxmlformats.org/officeDocument/2006/relationships/image" Target="media/image7.png"/><Relationship Id="rId49" Type="http://schemas.openxmlformats.org/officeDocument/2006/relationships/image" Target="media/image19.png"/><Relationship Id="rId114" Type="http://schemas.openxmlformats.org/officeDocument/2006/relationships/header" Target="header36.xml"/><Relationship Id="rId119" Type="http://schemas.openxmlformats.org/officeDocument/2006/relationships/hyperlink" Target="http://www.twitter.com/QldAdvocacy" TargetMode="External"/><Relationship Id="rId44" Type="http://schemas.openxmlformats.org/officeDocument/2006/relationships/header" Target="header10.xml"/><Relationship Id="rId60" Type="http://schemas.openxmlformats.org/officeDocument/2006/relationships/footer" Target="footer18.xml"/><Relationship Id="rId65" Type="http://schemas.openxmlformats.org/officeDocument/2006/relationships/image" Target="media/image26.jpeg"/><Relationship Id="rId81" Type="http://schemas.openxmlformats.org/officeDocument/2006/relationships/footer" Target="footer24.xml"/><Relationship Id="rId86" Type="http://schemas.openxmlformats.org/officeDocument/2006/relationships/image" Target="media/image3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oter" Target="footer6.xml"/><Relationship Id="rId39" Type="http://schemas.openxmlformats.org/officeDocument/2006/relationships/image" Target="media/image14.png"/><Relationship Id="rId109" Type="http://schemas.openxmlformats.org/officeDocument/2006/relationships/footer" Target="footer36.xml"/><Relationship Id="rId34" Type="http://schemas.openxmlformats.org/officeDocument/2006/relationships/image" Target="media/image9.png"/><Relationship Id="rId50" Type="http://schemas.openxmlformats.org/officeDocument/2006/relationships/image" Target="media/image20.png"/><Relationship Id="rId55" Type="http://schemas.openxmlformats.org/officeDocument/2006/relationships/footer" Target="footer15.xml"/><Relationship Id="rId76" Type="http://schemas.openxmlformats.org/officeDocument/2006/relationships/footer" Target="footer21.xml"/><Relationship Id="rId97" Type="http://schemas.openxmlformats.org/officeDocument/2006/relationships/header" Target="header29.xml"/><Relationship Id="rId104" Type="http://schemas.openxmlformats.org/officeDocument/2006/relationships/footer" Target="footer33.xml"/><Relationship Id="rId120" Type="http://schemas.openxmlformats.org/officeDocument/2006/relationships/image" Target="media/image36.png"/><Relationship Id="rId7" Type="http://schemas.openxmlformats.org/officeDocument/2006/relationships/image" Target="media/image1.png"/><Relationship Id="rId71" Type="http://schemas.openxmlformats.org/officeDocument/2006/relationships/footer" Target="footer19.xml"/><Relationship Id="rId92" Type="http://schemas.openxmlformats.org/officeDocument/2006/relationships/header" Target="header26.xml"/><Relationship Id="rId2" Type="http://schemas.openxmlformats.org/officeDocument/2006/relationships/styles" Target="styles.xml"/><Relationship Id="rId29" Type="http://schemas.openxmlformats.org/officeDocument/2006/relationships/header" Target="header8.xml"/><Relationship Id="rId24" Type="http://schemas.openxmlformats.org/officeDocument/2006/relationships/footer" Target="footer7.xml"/><Relationship Id="rId40" Type="http://schemas.openxmlformats.org/officeDocument/2006/relationships/image" Target="media/image15.png"/><Relationship Id="rId45" Type="http://schemas.openxmlformats.org/officeDocument/2006/relationships/footer" Target="footer11.xml"/><Relationship Id="rId66" Type="http://schemas.openxmlformats.org/officeDocument/2006/relationships/image" Target="media/image27.png"/><Relationship Id="rId87" Type="http://schemas.openxmlformats.org/officeDocument/2006/relationships/image" Target="media/image32.jpeg"/><Relationship Id="rId110" Type="http://schemas.openxmlformats.org/officeDocument/2006/relationships/image" Target="media/image34.png"/><Relationship Id="rId115" Type="http://schemas.openxmlformats.org/officeDocument/2006/relationships/footer" Target="footer37.xml"/><Relationship Id="rId61" Type="http://schemas.openxmlformats.org/officeDocument/2006/relationships/image" Target="media/image22.png"/><Relationship Id="rId82" Type="http://schemas.openxmlformats.org/officeDocument/2006/relationships/header" Target="header22.xml"/><Relationship Id="rId19" Type="http://schemas.openxmlformats.org/officeDocument/2006/relationships/image" Target="media/image4.jpeg"/><Relationship Id="rId14" Type="http://schemas.openxmlformats.org/officeDocument/2006/relationships/footer" Target="footer3.xml"/><Relationship Id="rId30" Type="http://schemas.openxmlformats.org/officeDocument/2006/relationships/header" Target="header9.xml"/><Relationship Id="rId35" Type="http://schemas.openxmlformats.org/officeDocument/2006/relationships/image" Target="media/image10.png"/><Relationship Id="rId56" Type="http://schemas.openxmlformats.org/officeDocument/2006/relationships/footer" Target="footer16.xml"/><Relationship Id="rId77" Type="http://schemas.openxmlformats.org/officeDocument/2006/relationships/footer" Target="footer22.xml"/><Relationship Id="rId100" Type="http://schemas.openxmlformats.org/officeDocument/2006/relationships/footer" Target="footer31.xml"/><Relationship Id="rId105" Type="http://schemas.openxmlformats.org/officeDocument/2006/relationships/footer" Target="footer34.xml"/><Relationship Id="rId8" Type="http://schemas.openxmlformats.org/officeDocument/2006/relationships/image" Target="media/image2.png"/><Relationship Id="rId51" Type="http://schemas.openxmlformats.org/officeDocument/2006/relationships/image" Target="media/image21.jpeg"/><Relationship Id="rId72" Type="http://schemas.openxmlformats.org/officeDocument/2006/relationships/footer" Target="footer20.xml"/><Relationship Id="rId93" Type="http://schemas.openxmlformats.org/officeDocument/2006/relationships/header" Target="header27.xml"/><Relationship Id="rId98" Type="http://schemas.openxmlformats.org/officeDocument/2006/relationships/header" Target="header30.xml"/><Relationship Id="rId121" Type="http://schemas.openxmlformats.org/officeDocument/2006/relationships/header" Target="header37.xml"/><Relationship Id="rId3" Type="http://schemas.openxmlformats.org/officeDocument/2006/relationships/settings" Target="settings.xml"/><Relationship Id="rId25" Type="http://schemas.openxmlformats.org/officeDocument/2006/relationships/footer" Target="footer8.xml"/><Relationship Id="rId46" Type="http://schemas.openxmlformats.org/officeDocument/2006/relationships/footer" Target="footer12.xml"/><Relationship Id="rId67" Type="http://schemas.openxmlformats.org/officeDocument/2006/relationships/image" Target="media/image28.png"/><Relationship Id="rId116" Type="http://schemas.openxmlformats.org/officeDocument/2006/relationships/hyperlink" Target="mailto:qai@qai.org.au" TargetMode="External"/><Relationship Id="rId20" Type="http://schemas.openxmlformats.org/officeDocument/2006/relationships/header" Target="header4.xml"/><Relationship Id="rId41" Type="http://schemas.openxmlformats.org/officeDocument/2006/relationships/image" Target="media/image16.png"/><Relationship Id="rId62" Type="http://schemas.openxmlformats.org/officeDocument/2006/relationships/image" Target="media/image23.png"/><Relationship Id="rId83" Type="http://schemas.openxmlformats.org/officeDocument/2006/relationships/header" Target="header23.xml"/><Relationship Id="rId88" Type="http://schemas.openxmlformats.org/officeDocument/2006/relationships/header" Target="header24.xml"/><Relationship Id="rId111" Type="http://schemas.openxmlformats.org/officeDocument/2006/relationships/header" Target="header35.xml"/><Relationship Id="rId15" Type="http://schemas.openxmlformats.org/officeDocument/2006/relationships/footer" Target="footer4.xml"/><Relationship Id="rId36" Type="http://schemas.openxmlformats.org/officeDocument/2006/relationships/image" Target="media/image11.png"/><Relationship Id="rId57" Type="http://schemas.openxmlformats.org/officeDocument/2006/relationships/header" Target="header14.xml"/><Relationship Id="rId106" Type="http://schemas.openxmlformats.org/officeDocument/2006/relationships/image" Target="media/image33.jpeg"/><Relationship Id="rId10" Type="http://schemas.openxmlformats.org/officeDocument/2006/relationships/footer" Target="footer1.xml"/><Relationship Id="rId31" Type="http://schemas.openxmlformats.org/officeDocument/2006/relationships/footer" Target="footer9.xml"/><Relationship Id="rId52" Type="http://schemas.openxmlformats.org/officeDocument/2006/relationships/footer" Target="footer13.xml"/><Relationship Id="rId73" Type="http://schemas.openxmlformats.org/officeDocument/2006/relationships/header" Target="header17.xml"/><Relationship Id="rId78" Type="http://schemas.openxmlformats.org/officeDocument/2006/relationships/header" Target="header20.xml"/><Relationship Id="rId94" Type="http://schemas.openxmlformats.org/officeDocument/2006/relationships/header" Target="header28.xml"/><Relationship Id="rId99" Type="http://schemas.openxmlformats.org/officeDocument/2006/relationships/header" Target="header31.xml"/><Relationship Id="rId101" Type="http://schemas.openxmlformats.org/officeDocument/2006/relationships/footer" Target="footer32.xml"/><Relationship Id="rId122" Type="http://schemas.openxmlformats.org/officeDocument/2006/relationships/footer" Target="footer3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64</Pages>
  <Words>19297</Words>
  <Characters>93977</Characters>
  <Application>Microsoft Office Word</Application>
  <DocSecurity>0</DocSecurity>
  <Lines>1740</Lines>
  <Paragraphs>984</Paragraphs>
  <ScaleCrop>false</ScaleCrop>
  <Company/>
  <LinksUpToDate>false</LinksUpToDate>
  <CharactersWithSpaces>112290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Shannon Bell</cp:lastModifiedBy>
  <cp:revision>2</cp:revision>
  <dcterms:created xsi:type="dcterms:W3CDTF">2021-04-13T21:47:00Z</dcterms:created>
  <dcterms:modified xsi:type="dcterms:W3CDTF">2021-04-13T21:49:00Z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2020-11-19T00:00:00Z</vt:filetime>
  </property>
  <property fmtid="{D5CDD505-2E9C-101B-9397-08002B2CF9AE}" pid="3" name="Creator">
    <vt:lpwstr>Adobe Acrobat Pro DC 20.13.20064</vt:lpwstr>
  </property>
  <property fmtid="{D5CDD505-2E9C-101B-9397-08002B2CF9AE}" pid="4" name="LastSaved">
    <vt:filetime>2021-04-13T00:00:00Z</vt:filetime>
  </property>
</Properties>
</file>