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25C8D2" w14:textId="77777777" w:rsidR="006D54E3" w:rsidRDefault="00BD2AE0">
      <w:pPr>
        <w:pStyle w:val="BodyText"/>
        <w:rPr>
          <w:rFonts w:ascii="Times New Roman"/>
          <w:sz w:val="20"/>
        </w:rPr>
      </w:pPr>
      <w:r>
        <w:pict w14:anchorId="249B09B2">
          <v:rect id="_x0000_s1209" style="position:absolute;margin-left:0;margin-top:0;width:595.3pt;height:841.9pt;z-index:-17583616;mso-position-horizontal-relative:page;mso-position-vertical-relative:page" fillcolor="#006878" stroked="f">
            <w10:wrap anchorx="page" anchory="page"/>
          </v:rect>
        </w:pict>
      </w:r>
      <w:r>
        <w:pict w14:anchorId="6ACFA789">
          <v:group id="_x0000_s1204" style="position:absolute;margin-left:0;margin-top:0;width:595.3pt;height:841.9pt;z-index:-17583104;mso-position-horizontal-relative:page;mso-position-vertical-relative:page" coordsize="11906,16838">
            <v:shape id="_x0000_s1208" style="position:absolute;width:11906;height:16838" coordsize="11906,16838" path="m11906,l,,,16838r110,l11906,8626,11906,xe" fillcolor="#941b81" stroked="f">
              <v:path arrowok="t"/>
            </v:shape>
            <v:shape id="_x0000_s1207" style="position:absolute;width:11906;height:16456" coordsize="11906,16456" o:spt="100" adj="0,,0" path="m9500,12699r-491,l7824,15200r494,l9500,12699xm10604,15200l9706,13306r-314,304l10108,15222r496,-22xm11906,l,,,16456,11906,4646,11906,xe" fillcolor="#bc0e13" stroked="f">
              <v:stroke joinstyle="round"/>
              <v:formulas/>
              <v:path arrowok="t" o:connecttype="segments"/>
            </v:shape>
            <v:shape id="_x0000_s1206" style="position:absolute;left:8431;top:12944;width:2173;height:2089" coordorigin="8431,12944" coordsize="2173,2089" o:spt="100" adj="0,,0" path="m9475,12957r-91,-13l8431,14959r98,l9475,12957xm10604,15033l9829,13399r-51,58l10523,15029r81,4xe" fillcolor="#1d1d1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5" type="#_x0000_t75" style="position:absolute;left:255;top:284;width:11394;height:4444">
              <v:imagedata r:id="rId7" o:title=""/>
            </v:shape>
            <w10:wrap anchorx="page" anchory="page"/>
          </v:group>
        </w:pict>
      </w:r>
    </w:p>
    <w:p w14:paraId="3795E620" w14:textId="77777777" w:rsidR="006D54E3" w:rsidRDefault="006D54E3">
      <w:pPr>
        <w:pStyle w:val="BodyText"/>
        <w:rPr>
          <w:rFonts w:ascii="Times New Roman"/>
          <w:sz w:val="20"/>
        </w:rPr>
      </w:pPr>
    </w:p>
    <w:p w14:paraId="0CAA1832" w14:textId="77777777" w:rsidR="006D54E3" w:rsidRDefault="006D54E3">
      <w:pPr>
        <w:pStyle w:val="BodyText"/>
        <w:rPr>
          <w:rFonts w:ascii="Times New Roman"/>
          <w:sz w:val="20"/>
        </w:rPr>
      </w:pPr>
    </w:p>
    <w:p w14:paraId="746EDCF9" w14:textId="77777777" w:rsidR="006D54E3" w:rsidRDefault="006D54E3">
      <w:pPr>
        <w:pStyle w:val="BodyText"/>
        <w:rPr>
          <w:rFonts w:ascii="Times New Roman"/>
          <w:sz w:val="20"/>
        </w:rPr>
      </w:pPr>
    </w:p>
    <w:p w14:paraId="5C20401B" w14:textId="77777777" w:rsidR="006D54E3" w:rsidRDefault="006D54E3">
      <w:pPr>
        <w:pStyle w:val="BodyText"/>
        <w:rPr>
          <w:rFonts w:ascii="Times New Roman"/>
          <w:sz w:val="20"/>
        </w:rPr>
      </w:pPr>
    </w:p>
    <w:p w14:paraId="5C482B31" w14:textId="77777777" w:rsidR="006D54E3" w:rsidRDefault="006D54E3">
      <w:pPr>
        <w:pStyle w:val="BodyText"/>
        <w:rPr>
          <w:rFonts w:ascii="Times New Roman"/>
          <w:sz w:val="20"/>
        </w:rPr>
      </w:pPr>
    </w:p>
    <w:p w14:paraId="57ADD968" w14:textId="77777777" w:rsidR="006D54E3" w:rsidRDefault="006D54E3">
      <w:pPr>
        <w:pStyle w:val="BodyText"/>
        <w:rPr>
          <w:rFonts w:ascii="Times New Roman"/>
          <w:sz w:val="20"/>
        </w:rPr>
      </w:pPr>
    </w:p>
    <w:p w14:paraId="437A461E" w14:textId="77777777" w:rsidR="006D54E3" w:rsidRDefault="006D54E3">
      <w:pPr>
        <w:pStyle w:val="BodyText"/>
        <w:rPr>
          <w:rFonts w:ascii="Times New Roman"/>
          <w:sz w:val="20"/>
        </w:rPr>
      </w:pPr>
    </w:p>
    <w:p w14:paraId="44E0D6D9" w14:textId="77777777" w:rsidR="006D54E3" w:rsidRDefault="006D54E3">
      <w:pPr>
        <w:pStyle w:val="BodyText"/>
        <w:rPr>
          <w:rFonts w:ascii="Times New Roman"/>
          <w:sz w:val="20"/>
        </w:rPr>
      </w:pPr>
    </w:p>
    <w:p w14:paraId="009F1688" w14:textId="77777777" w:rsidR="006D54E3" w:rsidRDefault="006D54E3">
      <w:pPr>
        <w:pStyle w:val="BodyText"/>
        <w:rPr>
          <w:rFonts w:ascii="Times New Roman"/>
          <w:sz w:val="20"/>
        </w:rPr>
      </w:pPr>
    </w:p>
    <w:p w14:paraId="72300EC2" w14:textId="77777777" w:rsidR="006D54E3" w:rsidRDefault="006D54E3">
      <w:pPr>
        <w:pStyle w:val="BodyText"/>
        <w:rPr>
          <w:rFonts w:ascii="Times New Roman"/>
          <w:sz w:val="20"/>
        </w:rPr>
      </w:pPr>
    </w:p>
    <w:p w14:paraId="38B320E3" w14:textId="77777777" w:rsidR="006D54E3" w:rsidRDefault="006D54E3">
      <w:pPr>
        <w:pStyle w:val="BodyText"/>
        <w:rPr>
          <w:rFonts w:ascii="Times New Roman"/>
          <w:sz w:val="20"/>
        </w:rPr>
      </w:pPr>
    </w:p>
    <w:p w14:paraId="4B0185F2" w14:textId="77777777" w:rsidR="006D54E3" w:rsidRDefault="006D54E3">
      <w:pPr>
        <w:pStyle w:val="BodyText"/>
        <w:rPr>
          <w:rFonts w:ascii="Times New Roman"/>
          <w:sz w:val="20"/>
        </w:rPr>
      </w:pPr>
    </w:p>
    <w:p w14:paraId="147C7AD2" w14:textId="77777777" w:rsidR="006D54E3" w:rsidRDefault="006D54E3">
      <w:pPr>
        <w:pStyle w:val="BodyText"/>
        <w:rPr>
          <w:rFonts w:ascii="Times New Roman"/>
          <w:sz w:val="20"/>
        </w:rPr>
      </w:pPr>
    </w:p>
    <w:p w14:paraId="06807EF8" w14:textId="77777777" w:rsidR="006D54E3" w:rsidRDefault="006D54E3">
      <w:pPr>
        <w:pStyle w:val="BodyText"/>
        <w:rPr>
          <w:rFonts w:ascii="Times New Roman"/>
          <w:sz w:val="20"/>
        </w:rPr>
      </w:pPr>
    </w:p>
    <w:p w14:paraId="0A9397CF" w14:textId="77777777" w:rsidR="006D54E3" w:rsidRDefault="006D54E3">
      <w:pPr>
        <w:pStyle w:val="BodyText"/>
        <w:rPr>
          <w:rFonts w:ascii="Times New Roman"/>
          <w:sz w:val="20"/>
        </w:rPr>
      </w:pPr>
    </w:p>
    <w:p w14:paraId="5B339E04" w14:textId="77777777" w:rsidR="006D54E3" w:rsidRDefault="006D54E3">
      <w:pPr>
        <w:pStyle w:val="BodyText"/>
        <w:rPr>
          <w:rFonts w:ascii="Times New Roman"/>
          <w:sz w:val="20"/>
        </w:rPr>
      </w:pPr>
    </w:p>
    <w:p w14:paraId="6641D3AC" w14:textId="77777777" w:rsidR="006D54E3" w:rsidRDefault="006D54E3">
      <w:pPr>
        <w:pStyle w:val="BodyText"/>
        <w:rPr>
          <w:rFonts w:ascii="Times New Roman"/>
          <w:sz w:val="20"/>
        </w:rPr>
      </w:pPr>
    </w:p>
    <w:p w14:paraId="06624D9F" w14:textId="77777777" w:rsidR="006D54E3" w:rsidRDefault="006D54E3">
      <w:pPr>
        <w:pStyle w:val="BodyText"/>
        <w:rPr>
          <w:rFonts w:ascii="Times New Roman"/>
          <w:sz w:val="20"/>
        </w:rPr>
      </w:pPr>
    </w:p>
    <w:p w14:paraId="044881F7" w14:textId="77777777" w:rsidR="006D54E3" w:rsidRDefault="006D54E3">
      <w:pPr>
        <w:pStyle w:val="BodyText"/>
        <w:rPr>
          <w:rFonts w:ascii="Times New Roman"/>
          <w:sz w:val="20"/>
        </w:rPr>
      </w:pPr>
    </w:p>
    <w:p w14:paraId="6CAE92DB" w14:textId="77777777" w:rsidR="006D54E3" w:rsidRDefault="006D54E3">
      <w:pPr>
        <w:pStyle w:val="BodyText"/>
        <w:spacing w:before="6"/>
        <w:rPr>
          <w:rFonts w:ascii="Times New Roman"/>
          <w:sz w:val="27"/>
        </w:rPr>
      </w:pPr>
    </w:p>
    <w:p w14:paraId="0044C942" w14:textId="77777777" w:rsidR="006D54E3" w:rsidRDefault="00BD2AE0">
      <w:pPr>
        <w:spacing w:before="83"/>
        <w:ind w:left="112" w:right="2328"/>
        <w:rPr>
          <w:b/>
          <w:sz w:val="50"/>
        </w:rPr>
      </w:pPr>
      <w:r>
        <w:rPr>
          <w:b/>
          <w:color w:val="FFFFFF"/>
          <w:spacing w:val="-10"/>
          <w:w w:val="95"/>
          <w:sz w:val="50"/>
        </w:rPr>
        <w:t>Queensland</w:t>
      </w:r>
      <w:r>
        <w:rPr>
          <w:b/>
          <w:color w:val="FFFFFF"/>
          <w:spacing w:val="-39"/>
          <w:w w:val="95"/>
          <w:sz w:val="50"/>
        </w:rPr>
        <w:t xml:space="preserve"> </w:t>
      </w:r>
      <w:r>
        <w:rPr>
          <w:b/>
          <w:color w:val="FFFFFF"/>
          <w:spacing w:val="-9"/>
          <w:w w:val="95"/>
          <w:sz w:val="50"/>
        </w:rPr>
        <w:t>Advocacy</w:t>
      </w:r>
      <w:r>
        <w:rPr>
          <w:b/>
          <w:color w:val="FFFFFF"/>
          <w:spacing w:val="-41"/>
          <w:w w:val="95"/>
          <w:sz w:val="50"/>
        </w:rPr>
        <w:t xml:space="preserve"> </w:t>
      </w:r>
      <w:r>
        <w:rPr>
          <w:b/>
          <w:color w:val="FFFFFF"/>
          <w:spacing w:val="-9"/>
          <w:w w:val="95"/>
          <w:sz w:val="50"/>
        </w:rPr>
        <w:t>Incorporated</w:t>
      </w:r>
      <w:r>
        <w:rPr>
          <w:b/>
          <w:color w:val="FFFFFF"/>
          <w:spacing w:val="-129"/>
          <w:w w:val="95"/>
          <w:sz w:val="50"/>
        </w:rPr>
        <w:t xml:space="preserve"> </w:t>
      </w:r>
      <w:r>
        <w:rPr>
          <w:b/>
          <w:color w:val="FFFFFF"/>
          <w:spacing w:val="-22"/>
          <w:sz w:val="50"/>
        </w:rPr>
        <w:t>2015-16</w:t>
      </w:r>
      <w:r>
        <w:rPr>
          <w:b/>
          <w:color w:val="FFFFFF"/>
          <w:spacing w:val="-50"/>
          <w:sz w:val="50"/>
        </w:rPr>
        <w:t xml:space="preserve"> </w:t>
      </w:r>
      <w:r>
        <w:rPr>
          <w:b/>
          <w:color w:val="FFFFFF"/>
          <w:spacing w:val="-22"/>
          <w:sz w:val="50"/>
        </w:rPr>
        <w:t>Annual</w:t>
      </w:r>
      <w:r>
        <w:rPr>
          <w:b/>
          <w:color w:val="FFFFFF"/>
          <w:spacing w:val="-50"/>
          <w:sz w:val="50"/>
        </w:rPr>
        <w:t xml:space="preserve"> </w:t>
      </w:r>
      <w:r>
        <w:rPr>
          <w:b/>
          <w:color w:val="FFFFFF"/>
          <w:spacing w:val="-21"/>
          <w:sz w:val="50"/>
        </w:rPr>
        <w:t>Report</w:t>
      </w:r>
    </w:p>
    <w:p w14:paraId="69E99974" w14:textId="77777777" w:rsidR="006D54E3" w:rsidRDefault="006D54E3">
      <w:pPr>
        <w:rPr>
          <w:sz w:val="50"/>
        </w:rPr>
        <w:sectPr w:rsidR="006D54E3">
          <w:type w:val="continuous"/>
          <w:pgSz w:w="11910" w:h="16850"/>
          <w:pgMar w:top="1600" w:right="940" w:bottom="280" w:left="740" w:header="720" w:footer="720" w:gutter="0"/>
          <w:cols w:space="720"/>
        </w:sectPr>
      </w:pPr>
    </w:p>
    <w:p w14:paraId="41B0E4FD" w14:textId="77777777" w:rsidR="006D54E3" w:rsidRDefault="006D54E3">
      <w:pPr>
        <w:pStyle w:val="BodyText"/>
        <w:rPr>
          <w:b/>
          <w:sz w:val="20"/>
        </w:rPr>
      </w:pPr>
    </w:p>
    <w:p w14:paraId="3A4D8AB6" w14:textId="77777777" w:rsidR="006D54E3" w:rsidRDefault="006D54E3">
      <w:pPr>
        <w:pStyle w:val="BodyText"/>
        <w:rPr>
          <w:b/>
          <w:sz w:val="20"/>
        </w:rPr>
      </w:pPr>
    </w:p>
    <w:p w14:paraId="4BCF48ED" w14:textId="77777777" w:rsidR="006D54E3" w:rsidRDefault="006D54E3">
      <w:pPr>
        <w:pStyle w:val="BodyText"/>
        <w:rPr>
          <w:b/>
          <w:sz w:val="20"/>
        </w:rPr>
      </w:pPr>
    </w:p>
    <w:p w14:paraId="6A2D79A5" w14:textId="77777777" w:rsidR="006D54E3" w:rsidRDefault="006D54E3">
      <w:pPr>
        <w:pStyle w:val="BodyText"/>
        <w:rPr>
          <w:b/>
          <w:sz w:val="20"/>
        </w:rPr>
      </w:pPr>
    </w:p>
    <w:p w14:paraId="6DA0AF11" w14:textId="77777777" w:rsidR="006D54E3" w:rsidRDefault="006D54E3">
      <w:pPr>
        <w:pStyle w:val="BodyText"/>
        <w:rPr>
          <w:b/>
          <w:sz w:val="20"/>
        </w:rPr>
      </w:pPr>
    </w:p>
    <w:p w14:paraId="4869103E" w14:textId="77777777" w:rsidR="006D54E3" w:rsidRDefault="006D54E3">
      <w:pPr>
        <w:pStyle w:val="BodyText"/>
        <w:rPr>
          <w:b/>
          <w:sz w:val="20"/>
        </w:rPr>
      </w:pPr>
    </w:p>
    <w:p w14:paraId="01A0F81D" w14:textId="77777777" w:rsidR="006D54E3" w:rsidRDefault="006D54E3">
      <w:pPr>
        <w:pStyle w:val="BodyText"/>
        <w:rPr>
          <w:b/>
          <w:sz w:val="20"/>
        </w:rPr>
      </w:pPr>
    </w:p>
    <w:p w14:paraId="175B1EFE" w14:textId="77777777" w:rsidR="006D54E3" w:rsidRDefault="006D54E3">
      <w:pPr>
        <w:pStyle w:val="BodyText"/>
        <w:rPr>
          <w:b/>
          <w:sz w:val="20"/>
        </w:rPr>
      </w:pPr>
    </w:p>
    <w:p w14:paraId="1DC0C16E" w14:textId="77777777" w:rsidR="006D54E3" w:rsidRDefault="006D54E3">
      <w:pPr>
        <w:pStyle w:val="BodyText"/>
        <w:rPr>
          <w:b/>
          <w:sz w:val="20"/>
        </w:rPr>
      </w:pPr>
    </w:p>
    <w:p w14:paraId="06C95F0F" w14:textId="77777777" w:rsidR="006D54E3" w:rsidRDefault="006D54E3">
      <w:pPr>
        <w:pStyle w:val="BodyText"/>
        <w:rPr>
          <w:b/>
          <w:sz w:val="20"/>
        </w:rPr>
      </w:pPr>
    </w:p>
    <w:p w14:paraId="76508638" w14:textId="77777777" w:rsidR="006D54E3" w:rsidRDefault="006D54E3">
      <w:pPr>
        <w:pStyle w:val="BodyText"/>
        <w:rPr>
          <w:b/>
          <w:sz w:val="20"/>
        </w:rPr>
      </w:pPr>
    </w:p>
    <w:p w14:paraId="0A3A0AA5" w14:textId="77777777" w:rsidR="006D54E3" w:rsidRDefault="006D54E3">
      <w:pPr>
        <w:pStyle w:val="BodyText"/>
        <w:rPr>
          <w:b/>
          <w:sz w:val="20"/>
        </w:rPr>
      </w:pPr>
    </w:p>
    <w:p w14:paraId="6FB71436" w14:textId="77777777" w:rsidR="006D54E3" w:rsidRDefault="006D54E3">
      <w:pPr>
        <w:pStyle w:val="BodyText"/>
        <w:rPr>
          <w:b/>
          <w:sz w:val="20"/>
        </w:rPr>
      </w:pPr>
    </w:p>
    <w:p w14:paraId="5D8F4544" w14:textId="77777777" w:rsidR="006D54E3" w:rsidRDefault="006D54E3">
      <w:pPr>
        <w:pStyle w:val="BodyText"/>
        <w:spacing w:before="8"/>
        <w:rPr>
          <w:b/>
          <w:sz w:val="24"/>
        </w:rPr>
      </w:pPr>
    </w:p>
    <w:p w14:paraId="5C612009" w14:textId="77777777" w:rsidR="006D54E3" w:rsidRDefault="006D54E3">
      <w:pPr>
        <w:rPr>
          <w:sz w:val="24"/>
        </w:rPr>
        <w:sectPr w:rsidR="006D54E3">
          <w:pgSz w:w="11910" w:h="16850"/>
          <w:pgMar w:top="1600" w:right="940" w:bottom="280" w:left="740" w:header="720" w:footer="720" w:gutter="0"/>
          <w:cols w:space="720"/>
        </w:sectPr>
      </w:pPr>
    </w:p>
    <w:p w14:paraId="1516ED69" w14:textId="77777777" w:rsidR="006D54E3" w:rsidRDefault="00BD2AE0">
      <w:pPr>
        <w:pStyle w:val="BodyText"/>
        <w:spacing w:before="94" w:line="244" w:lineRule="auto"/>
        <w:ind w:left="532" w:right="36" w:firstLine="360"/>
      </w:pPr>
      <w:r>
        <w:rPr>
          <w:color w:val="FFFFFF"/>
        </w:rPr>
        <w:t>Julie and Tony at 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Mental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Health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Week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event</w:t>
      </w:r>
    </w:p>
    <w:p w14:paraId="2B9E9D74" w14:textId="77777777" w:rsidR="006D54E3" w:rsidRDefault="00BD2AE0">
      <w:pPr>
        <w:pStyle w:val="BodyText"/>
        <w:spacing w:before="11"/>
        <w:rPr>
          <w:sz w:val="21"/>
        </w:rPr>
      </w:pPr>
      <w:r>
        <w:br w:type="column"/>
      </w:r>
    </w:p>
    <w:p w14:paraId="7F0B297A" w14:textId="77777777" w:rsidR="006D54E3" w:rsidRDefault="00BD2AE0">
      <w:pPr>
        <w:pStyle w:val="BodyText"/>
        <w:ind w:left="532"/>
      </w:pPr>
      <w:r>
        <w:rPr>
          <w:color w:val="FFFFFF"/>
        </w:rPr>
        <w:t>Staff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at a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team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building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event at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Cork and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Chroma</w:t>
      </w:r>
    </w:p>
    <w:p w14:paraId="6A433251" w14:textId="77777777" w:rsidR="006D54E3" w:rsidRDefault="006D54E3">
      <w:pPr>
        <w:sectPr w:rsidR="006D54E3">
          <w:type w:val="continuous"/>
          <w:pgSz w:w="11910" w:h="16850"/>
          <w:pgMar w:top="1600" w:right="940" w:bottom="280" w:left="740" w:header="720" w:footer="720" w:gutter="0"/>
          <w:cols w:num="2" w:space="720" w:equalWidth="0">
            <w:col w:w="3153" w:space="1551"/>
            <w:col w:w="5526"/>
          </w:cols>
        </w:sectPr>
      </w:pPr>
    </w:p>
    <w:p w14:paraId="2EEE3727" w14:textId="77777777" w:rsidR="006D54E3" w:rsidRDefault="00BD2AE0">
      <w:pPr>
        <w:pStyle w:val="BodyText"/>
        <w:rPr>
          <w:sz w:val="20"/>
        </w:rPr>
      </w:pPr>
      <w:r>
        <w:pict w14:anchorId="3B5B239D">
          <v:rect id="_x0000_s1203" style="position:absolute;margin-left:0;margin-top:0;width:594.55pt;height:841.9pt;z-index:-17582592;mso-position-horizontal-relative:page;mso-position-vertical-relative:page" fillcolor="#006878" stroked="f">
            <w10:wrap anchorx="page" anchory="page"/>
          </v:rect>
        </w:pict>
      </w:r>
      <w:r>
        <w:pict w14:anchorId="327206CB">
          <v:group id="_x0000_s1194" style="position:absolute;margin-left:0;margin-top:.2pt;width:594.2pt;height:841.85pt;z-index:-17582080;mso-position-horizontal-relative:page;mso-position-vertical-relative:page" coordorigin=",4" coordsize="11884,16837">
            <v:shape id="_x0000_s1202" style="position:absolute;top:4;width:11884;height:16837" coordorigin=",4" coordsize="11884,16837" path="m11884,4l,4,,8655r11758,8186l11884,16841,11884,4xe" fillcolor="#941b81" stroked="f">
              <v:path arrowok="t"/>
            </v:shape>
            <v:shape id="_x0000_s1201" style="position:absolute;top:4;width:11884;height:16470" coordorigin=",4" coordsize="11884,16470" path="m11884,4l,4,,4686,11884,16474,11884,4xe" fillcolor="#bc0d13" stroked="f">
              <v:path arrowok="t"/>
            </v:shape>
            <v:shape id="_x0000_s1200" style="position:absolute;left:828;top:13186;width:2781;height:2522" coordorigin="828,13186" coordsize="2781,2522" o:spt="100" adj="0,,0" path="m2505,13186r-491,l828,15686r494,l2505,13186xm3609,15686l2711,13792r-314,304l3113,15708r496,-22xe" fillcolor="#bc0e13" stroked="f">
              <v:stroke joinstyle="round"/>
              <v:formulas/>
              <v:path arrowok="t" o:connecttype="segments"/>
            </v:shape>
            <v:shape id="_x0000_s1199" style="position:absolute;left:1436;top:13430;width:2173;height:2089" coordorigin="1436,13430" coordsize="2173,2089" o:spt="100" adj="0,,0" path="m2480,13444r-91,-14l1436,15446r97,l2480,13444xm3609,15519l2834,13885r-52,58l3528,15516r81,3xe" fillcolor="#1d1d1b" stroked="f">
              <v:stroke joinstyle="round"/>
              <v:formulas/>
              <v:path arrowok="t" o:connecttype="segments"/>
            </v:shape>
            <v:shape id="_x0000_s1198" type="#_x0000_t75" alt="https://pbs.twimg.com/media/CQwOefBUkAAEvMJ.jpg:large" style="position:absolute;left:851;top:840;width:3417;height:3968">
              <v:imagedata r:id="rId8" o:title=""/>
            </v:shape>
            <v:shape id="_x0000_s1197" type="#_x0000_t75" style="position:absolute;left:5745;top:876;width:5297;height:3968">
              <v:imagedata r:id="rId9" o:title=""/>
            </v:shape>
            <v:shape id="_x0000_s1196" type="#_x0000_t75" alt="https://scontent-syd1-1.xx.fbcdn.net/t31.0-8/12248007_529466413886018_2727458786292637604_o.jpg" style="position:absolute;left:851;top:6521;width:6349;height:3798">
              <v:imagedata r:id="rId10" o:title=""/>
            </v:shape>
            <v:shape id="_x0000_s1195" type="#_x0000_t75" style="position:absolute;left:8350;top:6491;width:2687;height:3798">
              <v:imagedata r:id="rId11" o:title=""/>
            </v:shape>
            <w10:wrap anchorx="page" anchory="page"/>
          </v:group>
        </w:pict>
      </w:r>
    </w:p>
    <w:p w14:paraId="03C691F6" w14:textId="77777777" w:rsidR="006D54E3" w:rsidRDefault="006D54E3">
      <w:pPr>
        <w:pStyle w:val="BodyText"/>
        <w:rPr>
          <w:sz w:val="20"/>
        </w:rPr>
      </w:pPr>
    </w:p>
    <w:p w14:paraId="73DA4615" w14:textId="77777777" w:rsidR="006D54E3" w:rsidRDefault="006D54E3">
      <w:pPr>
        <w:pStyle w:val="BodyText"/>
        <w:rPr>
          <w:sz w:val="20"/>
        </w:rPr>
      </w:pPr>
    </w:p>
    <w:p w14:paraId="17BF8AEB" w14:textId="77777777" w:rsidR="006D54E3" w:rsidRDefault="006D54E3">
      <w:pPr>
        <w:pStyle w:val="BodyText"/>
        <w:rPr>
          <w:sz w:val="20"/>
        </w:rPr>
      </w:pPr>
    </w:p>
    <w:p w14:paraId="2A411371" w14:textId="77777777" w:rsidR="006D54E3" w:rsidRDefault="006D54E3">
      <w:pPr>
        <w:pStyle w:val="BodyText"/>
        <w:rPr>
          <w:sz w:val="20"/>
        </w:rPr>
      </w:pPr>
    </w:p>
    <w:p w14:paraId="1D93A720" w14:textId="77777777" w:rsidR="006D54E3" w:rsidRDefault="006D54E3">
      <w:pPr>
        <w:pStyle w:val="BodyText"/>
        <w:rPr>
          <w:sz w:val="20"/>
        </w:rPr>
      </w:pPr>
    </w:p>
    <w:p w14:paraId="447F3EA2" w14:textId="77777777" w:rsidR="006D54E3" w:rsidRDefault="006D54E3">
      <w:pPr>
        <w:pStyle w:val="BodyText"/>
        <w:rPr>
          <w:sz w:val="20"/>
        </w:rPr>
      </w:pPr>
    </w:p>
    <w:p w14:paraId="609295AE" w14:textId="77777777" w:rsidR="006D54E3" w:rsidRDefault="006D54E3">
      <w:pPr>
        <w:pStyle w:val="BodyText"/>
        <w:rPr>
          <w:sz w:val="20"/>
        </w:rPr>
      </w:pPr>
    </w:p>
    <w:p w14:paraId="72852354" w14:textId="77777777" w:rsidR="006D54E3" w:rsidRDefault="006D54E3">
      <w:pPr>
        <w:pStyle w:val="BodyText"/>
        <w:rPr>
          <w:sz w:val="20"/>
        </w:rPr>
      </w:pPr>
    </w:p>
    <w:p w14:paraId="78A935AA" w14:textId="77777777" w:rsidR="006D54E3" w:rsidRDefault="006D54E3">
      <w:pPr>
        <w:pStyle w:val="BodyText"/>
        <w:rPr>
          <w:sz w:val="20"/>
        </w:rPr>
      </w:pPr>
    </w:p>
    <w:p w14:paraId="0E7CA72F" w14:textId="77777777" w:rsidR="006D54E3" w:rsidRDefault="006D54E3">
      <w:pPr>
        <w:pStyle w:val="BodyText"/>
        <w:rPr>
          <w:sz w:val="20"/>
        </w:rPr>
      </w:pPr>
    </w:p>
    <w:p w14:paraId="5F266341" w14:textId="77777777" w:rsidR="006D54E3" w:rsidRDefault="006D54E3">
      <w:pPr>
        <w:pStyle w:val="BodyText"/>
        <w:rPr>
          <w:sz w:val="20"/>
        </w:rPr>
      </w:pPr>
    </w:p>
    <w:p w14:paraId="5EBAA2C2" w14:textId="77777777" w:rsidR="006D54E3" w:rsidRDefault="006D54E3">
      <w:pPr>
        <w:pStyle w:val="BodyText"/>
        <w:rPr>
          <w:sz w:val="20"/>
        </w:rPr>
      </w:pPr>
    </w:p>
    <w:p w14:paraId="3902C6C4" w14:textId="77777777" w:rsidR="006D54E3" w:rsidRDefault="006D54E3">
      <w:pPr>
        <w:pStyle w:val="BodyText"/>
        <w:rPr>
          <w:sz w:val="20"/>
        </w:rPr>
      </w:pPr>
    </w:p>
    <w:p w14:paraId="3A902253" w14:textId="77777777" w:rsidR="006D54E3" w:rsidRDefault="006D54E3">
      <w:pPr>
        <w:pStyle w:val="BodyText"/>
        <w:rPr>
          <w:sz w:val="20"/>
        </w:rPr>
      </w:pPr>
    </w:p>
    <w:p w14:paraId="46818AD1" w14:textId="77777777" w:rsidR="006D54E3" w:rsidRDefault="006D54E3">
      <w:pPr>
        <w:pStyle w:val="BodyText"/>
        <w:rPr>
          <w:sz w:val="20"/>
        </w:rPr>
      </w:pPr>
    </w:p>
    <w:p w14:paraId="72B74465" w14:textId="77777777" w:rsidR="006D54E3" w:rsidRDefault="006D54E3">
      <w:pPr>
        <w:pStyle w:val="BodyText"/>
        <w:rPr>
          <w:sz w:val="20"/>
        </w:rPr>
      </w:pPr>
    </w:p>
    <w:p w14:paraId="7BC7DA0A" w14:textId="77777777" w:rsidR="006D54E3" w:rsidRDefault="006D54E3">
      <w:pPr>
        <w:pStyle w:val="BodyText"/>
        <w:rPr>
          <w:sz w:val="20"/>
        </w:rPr>
      </w:pPr>
    </w:p>
    <w:p w14:paraId="3D049B82" w14:textId="77777777" w:rsidR="006D54E3" w:rsidRDefault="006D54E3">
      <w:pPr>
        <w:pStyle w:val="BodyText"/>
        <w:rPr>
          <w:sz w:val="20"/>
        </w:rPr>
      </w:pPr>
    </w:p>
    <w:p w14:paraId="74CE9706" w14:textId="77777777" w:rsidR="006D54E3" w:rsidRDefault="006D54E3">
      <w:pPr>
        <w:pStyle w:val="BodyText"/>
        <w:rPr>
          <w:sz w:val="20"/>
        </w:rPr>
      </w:pPr>
    </w:p>
    <w:p w14:paraId="3484C85A" w14:textId="77777777" w:rsidR="006D54E3" w:rsidRDefault="006D54E3">
      <w:pPr>
        <w:pStyle w:val="BodyText"/>
        <w:spacing w:before="9"/>
        <w:rPr>
          <w:sz w:val="29"/>
        </w:rPr>
      </w:pPr>
    </w:p>
    <w:p w14:paraId="6506F23F" w14:textId="77777777" w:rsidR="006D54E3" w:rsidRDefault="00BD2AE0">
      <w:pPr>
        <w:pStyle w:val="BodyText"/>
        <w:tabs>
          <w:tab w:val="left" w:pos="8115"/>
        </w:tabs>
        <w:spacing w:before="120" w:line="158" w:lineRule="auto"/>
        <w:ind w:left="7988" w:right="265" w:hanging="5764"/>
      </w:pPr>
      <w:r>
        <w:rPr>
          <w:color w:val="FFFFFF"/>
          <w:position w:val="-12"/>
        </w:rPr>
        <w:t>Staff</w:t>
      </w:r>
      <w:r>
        <w:rPr>
          <w:color w:val="FFFFFF"/>
          <w:spacing w:val="-2"/>
          <w:position w:val="-12"/>
        </w:rPr>
        <w:t xml:space="preserve"> </w:t>
      </w:r>
      <w:r>
        <w:rPr>
          <w:color w:val="FFFFFF"/>
          <w:position w:val="-12"/>
        </w:rPr>
        <w:t>members of</w:t>
      </w:r>
      <w:r>
        <w:rPr>
          <w:color w:val="FFFFFF"/>
          <w:spacing w:val="-2"/>
          <w:position w:val="-12"/>
        </w:rPr>
        <w:t xml:space="preserve"> </w:t>
      </w:r>
      <w:r>
        <w:rPr>
          <w:color w:val="FFFFFF"/>
          <w:position w:val="-12"/>
        </w:rPr>
        <w:t>QAI</w:t>
      </w:r>
      <w:r>
        <w:rPr>
          <w:color w:val="FFFFFF"/>
          <w:position w:val="-12"/>
        </w:rPr>
        <w:tab/>
      </w:r>
      <w:r>
        <w:rPr>
          <w:color w:val="FFFFFF"/>
          <w:position w:val="-12"/>
        </w:rPr>
        <w:tab/>
      </w:r>
      <w:r>
        <w:rPr>
          <w:color w:val="FFFFFF"/>
        </w:rPr>
        <w:t>QAI’s publication: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Advocate’s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Guide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to</w:t>
      </w:r>
    </w:p>
    <w:p w14:paraId="568834A6" w14:textId="77777777" w:rsidR="006D54E3" w:rsidRDefault="00BD2AE0">
      <w:pPr>
        <w:pStyle w:val="BodyText"/>
        <w:spacing w:before="16"/>
        <w:ind w:left="8636" w:right="169" w:hanging="735"/>
      </w:pPr>
      <w:r>
        <w:rPr>
          <w:color w:val="FFFFFF"/>
        </w:rPr>
        <w:t>Involuntary Treatment</w:t>
      </w:r>
      <w:r>
        <w:rPr>
          <w:color w:val="FFFFFF"/>
          <w:spacing w:val="-59"/>
        </w:rPr>
        <w:t xml:space="preserve"> </w:t>
      </w:r>
      <w:r>
        <w:rPr>
          <w:color w:val="FFFFFF"/>
        </w:rPr>
        <w:t>Orders</w:t>
      </w:r>
    </w:p>
    <w:p w14:paraId="4258B55F" w14:textId="77777777" w:rsidR="006D54E3" w:rsidRDefault="006D54E3">
      <w:pPr>
        <w:pStyle w:val="BodyText"/>
        <w:rPr>
          <w:sz w:val="20"/>
        </w:rPr>
      </w:pPr>
    </w:p>
    <w:p w14:paraId="6032DB05" w14:textId="77777777" w:rsidR="006D54E3" w:rsidRDefault="006D54E3">
      <w:pPr>
        <w:pStyle w:val="BodyText"/>
        <w:rPr>
          <w:sz w:val="20"/>
        </w:rPr>
      </w:pPr>
    </w:p>
    <w:p w14:paraId="1A094308" w14:textId="77777777" w:rsidR="006D54E3" w:rsidRDefault="006D54E3">
      <w:pPr>
        <w:pStyle w:val="BodyText"/>
        <w:rPr>
          <w:sz w:val="20"/>
        </w:rPr>
      </w:pPr>
    </w:p>
    <w:p w14:paraId="705D592E" w14:textId="77777777" w:rsidR="006D54E3" w:rsidRDefault="006D54E3">
      <w:pPr>
        <w:pStyle w:val="BodyText"/>
        <w:rPr>
          <w:sz w:val="20"/>
        </w:rPr>
      </w:pPr>
    </w:p>
    <w:p w14:paraId="48331A4B" w14:textId="77777777" w:rsidR="006D54E3" w:rsidRDefault="006D54E3">
      <w:pPr>
        <w:pStyle w:val="BodyText"/>
        <w:rPr>
          <w:sz w:val="20"/>
        </w:rPr>
      </w:pPr>
    </w:p>
    <w:p w14:paraId="6B848E54" w14:textId="77777777" w:rsidR="006D54E3" w:rsidRDefault="006D54E3">
      <w:pPr>
        <w:pStyle w:val="BodyText"/>
        <w:spacing w:before="8"/>
        <w:rPr>
          <w:sz w:val="24"/>
        </w:rPr>
      </w:pPr>
    </w:p>
    <w:p w14:paraId="5755199C" w14:textId="77777777" w:rsidR="006D54E3" w:rsidRDefault="00BD2AE0">
      <w:pPr>
        <w:spacing w:before="93"/>
        <w:ind w:left="6689"/>
        <w:rPr>
          <w:b/>
          <w:sz w:val="20"/>
        </w:rPr>
      </w:pPr>
      <w:r>
        <w:rPr>
          <w:b/>
          <w:color w:val="FFFFFF"/>
          <w:spacing w:val="-9"/>
          <w:sz w:val="20"/>
        </w:rPr>
        <w:t>Queensland</w:t>
      </w:r>
      <w:r>
        <w:rPr>
          <w:b/>
          <w:color w:val="FFFFFF"/>
          <w:spacing w:val="-24"/>
          <w:sz w:val="20"/>
        </w:rPr>
        <w:t xml:space="preserve"> </w:t>
      </w:r>
      <w:r>
        <w:rPr>
          <w:b/>
          <w:color w:val="FFFFFF"/>
          <w:spacing w:val="-9"/>
          <w:sz w:val="20"/>
        </w:rPr>
        <w:t>Advocacy</w:t>
      </w:r>
      <w:r>
        <w:rPr>
          <w:b/>
          <w:color w:val="FFFFFF"/>
          <w:spacing w:val="-23"/>
          <w:sz w:val="20"/>
        </w:rPr>
        <w:t xml:space="preserve"> </w:t>
      </w:r>
      <w:r>
        <w:rPr>
          <w:b/>
          <w:color w:val="FFFFFF"/>
          <w:spacing w:val="-8"/>
          <w:sz w:val="20"/>
        </w:rPr>
        <w:t>Incorporated</w:t>
      </w:r>
    </w:p>
    <w:p w14:paraId="76C4617E" w14:textId="77777777" w:rsidR="006D54E3" w:rsidRDefault="00BD2AE0">
      <w:pPr>
        <w:spacing w:before="3"/>
        <w:ind w:left="6689"/>
        <w:rPr>
          <w:sz w:val="20"/>
        </w:rPr>
      </w:pPr>
      <w:r>
        <w:rPr>
          <w:color w:val="FFFFFF"/>
          <w:spacing w:val="-9"/>
          <w:sz w:val="20"/>
        </w:rPr>
        <w:t>2nd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Floor,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66DD0739" w14:textId="77777777" w:rsidR="006D54E3" w:rsidRDefault="00BD2AE0">
      <w:pPr>
        <w:ind w:left="6689" w:right="700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Street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(Cnr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2"/>
          <w:sz w:val="20"/>
        </w:rPr>
        <w:t xml:space="preserve"> </w:t>
      </w:r>
      <w:r>
        <w:rPr>
          <w:color w:val="FFFFFF"/>
          <w:spacing w:val="-3"/>
          <w:w w:val="95"/>
          <w:sz w:val="20"/>
        </w:rPr>
        <w:t>BRISBANE</w:t>
      </w:r>
      <w:r>
        <w:rPr>
          <w:color w:val="FFFFFF"/>
          <w:spacing w:val="-19"/>
          <w:w w:val="95"/>
          <w:sz w:val="20"/>
        </w:rPr>
        <w:t xml:space="preserve"> </w:t>
      </w:r>
      <w:r>
        <w:rPr>
          <w:color w:val="FFFFFF"/>
          <w:spacing w:val="-2"/>
          <w:w w:val="95"/>
          <w:sz w:val="20"/>
        </w:rPr>
        <w:t>QLD</w:t>
      </w:r>
      <w:r>
        <w:rPr>
          <w:color w:val="FFFFFF"/>
          <w:spacing w:val="-16"/>
          <w:w w:val="95"/>
          <w:sz w:val="20"/>
        </w:rPr>
        <w:t xml:space="preserve"> </w:t>
      </w:r>
      <w:r>
        <w:rPr>
          <w:color w:val="FFFFFF"/>
          <w:spacing w:val="-2"/>
          <w:w w:val="95"/>
          <w:sz w:val="20"/>
        </w:rPr>
        <w:t>4101</w:t>
      </w:r>
    </w:p>
    <w:p w14:paraId="486AF7A3" w14:textId="77777777" w:rsidR="006D54E3" w:rsidRDefault="006D54E3">
      <w:pPr>
        <w:pStyle w:val="BodyText"/>
      </w:pPr>
    </w:p>
    <w:p w14:paraId="4AAB1190" w14:textId="77777777" w:rsidR="006D54E3" w:rsidRDefault="006D54E3">
      <w:pPr>
        <w:pStyle w:val="BodyText"/>
        <w:rPr>
          <w:sz w:val="18"/>
        </w:rPr>
      </w:pPr>
    </w:p>
    <w:p w14:paraId="1FCDA9FD" w14:textId="77777777" w:rsidR="006D54E3" w:rsidRDefault="00BD2AE0">
      <w:pPr>
        <w:tabs>
          <w:tab w:val="left" w:pos="851"/>
        </w:tabs>
        <w:ind w:right="1462"/>
        <w:jc w:val="right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2FFF1F3C" w14:textId="77777777" w:rsidR="006D54E3" w:rsidRDefault="00BD2AE0">
      <w:pPr>
        <w:ind w:right="1461"/>
        <w:jc w:val="right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695E0FD8" w14:textId="77777777" w:rsidR="006D54E3" w:rsidRDefault="00BD2AE0">
      <w:pPr>
        <w:tabs>
          <w:tab w:val="right" w:pos="8762"/>
        </w:tabs>
        <w:spacing w:before="1"/>
        <w:ind w:left="6689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5892C382" w14:textId="77777777" w:rsidR="006D54E3" w:rsidRDefault="00BD2AE0">
      <w:pPr>
        <w:ind w:left="7541" w:right="1290"/>
        <w:rPr>
          <w:sz w:val="20"/>
        </w:rPr>
      </w:pPr>
      <w:hyperlink r:id="rId12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-53"/>
          <w:sz w:val="20"/>
        </w:rPr>
        <w:t xml:space="preserve"> </w:t>
      </w:r>
      <w:hyperlink r:id="rId13">
        <w:r>
          <w:rPr>
            <w:color w:val="FFFFFF"/>
            <w:sz w:val="20"/>
          </w:rPr>
          <w:t>www.qai.org.au</w:t>
        </w:r>
      </w:hyperlink>
    </w:p>
    <w:p w14:paraId="11633D9A" w14:textId="77777777" w:rsidR="006D54E3" w:rsidRDefault="006D54E3">
      <w:pPr>
        <w:rPr>
          <w:sz w:val="20"/>
        </w:rPr>
        <w:sectPr w:rsidR="006D54E3">
          <w:type w:val="continuous"/>
          <w:pgSz w:w="11910" w:h="16850"/>
          <w:pgMar w:top="1600" w:right="940" w:bottom="280" w:left="740" w:header="720" w:footer="720" w:gutter="0"/>
          <w:cols w:space="720"/>
        </w:sectPr>
      </w:pPr>
    </w:p>
    <w:p w14:paraId="273EFB96" w14:textId="77777777" w:rsidR="006D54E3" w:rsidRDefault="00BD2AE0">
      <w:pPr>
        <w:spacing w:before="74"/>
        <w:ind w:left="678"/>
        <w:rPr>
          <w:rFonts w:ascii="Cambria"/>
          <w:b/>
          <w:sz w:val="40"/>
        </w:rPr>
      </w:pPr>
      <w:r>
        <w:lastRenderedPageBreak/>
        <w:pict w14:anchorId="5B7B5B88">
          <v:shape id="_x0000_s1193" style="position:absolute;left:0;text-align:left;margin-left:1.45pt;margin-top:780.3pt;width:593.6pt;height:17pt;z-index:-17580544;mso-position-horizontal-relative:page;mso-position-vertical-relative:page" coordorigin="29,15606" coordsize="11872,340" o:spt="100" adj="0,,0" path="m11803,15606r-61,1l11680,15610r-580,4l10769,15620r-5356,71l3562,15729r-1689,67l29,15906r3,40l1870,15836r1760,-69l5631,15729r6112,-81l11804,15646r96,l11900,15612r-97,-6xm11900,15646r-96,l11900,15652r,-6xe" fillcolor="#385d8a" stroked="f">
            <v:stroke joinstyle="round"/>
            <v:formulas/>
            <v:path arrowok="t" o:connecttype="segments"/>
            <w10:wrap anchorx="page" anchory="page"/>
          </v:shape>
        </w:pict>
      </w:r>
      <w:r>
        <w:pict w14:anchorId="26735CAE">
          <v:rect id="_x0000_s1192" style="position:absolute;left:0;text-align:left;margin-left:69.4pt;margin-top:30.15pt;width:456.55pt;height:2.2pt;z-index:15732224;mso-position-horizontal-relative:page" fillcolor="#c00000" stroked="f">
            <w10:wrap anchorx="page"/>
          </v:rect>
        </w:pict>
      </w:r>
      <w:r>
        <w:rPr>
          <w:rFonts w:ascii="Cambria"/>
          <w:b/>
          <w:color w:val="1F497C"/>
          <w:sz w:val="40"/>
        </w:rPr>
        <w:t>Contents,</w:t>
      </w:r>
      <w:r>
        <w:rPr>
          <w:rFonts w:ascii="Cambria"/>
          <w:b/>
          <w:color w:val="1F497C"/>
          <w:spacing w:val="-2"/>
          <w:sz w:val="40"/>
        </w:rPr>
        <w:t xml:space="preserve"> </w:t>
      </w:r>
      <w:r>
        <w:rPr>
          <w:rFonts w:ascii="Cambria"/>
          <w:b/>
          <w:color w:val="1F497C"/>
          <w:sz w:val="40"/>
        </w:rPr>
        <w:t>Management Committee</w:t>
      </w:r>
      <w:r>
        <w:rPr>
          <w:rFonts w:ascii="Cambria"/>
          <w:b/>
          <w:color w:val="1F497C"/>
          <w:spacing w:val="-1"/>
          <w:sz w:val="40"/>
        </w:rPr>
        <w:t xml:space="preserve"> </w:t>
      </w:r>
      <w:r>
        <w:rPr>
          <w:rFonts w:ascii="Cambria"/>
          <w:b/>
          <w:color w:val="1F497C"/>
          <w:sz w:val="40"/>
        </w:rPr>
        <w:t>&amp;</w:t>
      </w:r>
      <w:r>
        <w:rPr>
          <w:rFonts w:ascii="Cambria"/>
          <w:b/>
          <w:color w:val="1F497C"/>
          <w:spacing w:val="-2"/>
          <w:sz w:val="40"/>
        </w:rPr>
        <w:t xml:space="preserve"> </w:t>
      </w:r>
      <w:r>
        <w:rPr>
          <w:rFonts w:ascii="Cambria"/>
          <w:b/>
          <w:color w:val="1F497C"/>
          <w:sz w:val="40"/>
        </w:rPr>
        <w:t>Staff</w:t>
      </w:r>
    </w:p>
    <w:sdt>
      <w:sdtPr>
        <w:rPr>
          <w:sz w:val="22"/>
          <w:szCs w:val="22"/>
        </w:rPr>
        <w:id w:val="1747997175"/>
        <w:docPartObj>
          <w:docPartGallery w:val="Table of Contents"/>
          <w:docPartUnique/>
        </w:docPartObj>
      </w:sdtPr>
      <w:sdtEndPr/>
      <w:sdtContent>
        <w:p w14:paraId="36467DA3" w14:textId="77777777" w:rsidR="006D54E3" w:rsidRDefault="00BD2AE0">
          <w:pPr>
            <w:pStyle w:val="TOC1"/>
            <w:tabs>
              <w:tab w:val="right" w:leader="dot" w:pos="8619"/>
            </w:tabs>
            <w:spacing w:before="474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10" w:history="1">
            <w:r>
              <w:t>Introduction</w:t>
            </w:r>
            <w:r>
              <w:rPr>
                <w:rFonts w:ascii="Times New Roman"/>
              </w:rPr>
              <w:tab/>
            </w:r>
            <w:r>
              <w:t>1</w:t>
            </w:r>
          </w:hyperlink>
        </w:p>
        <w:p w14:paraId="494EAF61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9" w:history="1">
            <w:r>
              <w:t>President’s Report</w:t>
            </w:r>
            <w:r>
              <w:rPr>
                <w:rFonts w:ascii="Times New Roman" w:hAnsi="Times New Roman"/>
              </w:rPr>
              <w:tab/>
            </w:r>
            <w:r>
              <w:t>4</w:t>
            </w:r>
          </w:hyperlink>
        </w:p>
        <w:p w14:paraId="6AAAFBEB" w14:textId="77777777" w:rsidR="006D54E3" w:rsidRDefault="00BD2AE0">
          <w:pPr>
            <w:pStyle w:val="TOC1"/>
            <w:tabs>
              <w:tab w:val="right" w:leader="dot" w:pos="8619"/>
            </w:tabs>
          </w:pPr>
          <w:hyperlink w:anchor="_TOC_250008" w:history="1">
            <w:r>
              <w:t>Treasurer’s</w:t>
            </w:r>
            <w:r>
              <w:rPr>
                <w:spacing w:val="-1"/>
              </w:rPr>
              <w:t xml:space="preserve"> </w:t>
            </w:r>
            <w:r>
              <w:t>Report</w:t>
            </w:r>
            <w:r>
              <w:rPr>
                <w:rFonts w:ascii="Times New Roman" w:hAnsi="Times New Roman"/>
              </w:rPr>
              <w:tab/>
            </w:r>
            <w:r>
              <w:t>6</w:t>
            </w:r>
          </w:hyperlink>
        </w:p>
        <w:p w14:paraId="3C8F64DA" w14:textId="77777777" w:rsidR="006D54E3" w:rsidRDefault="00BD2AE0">
          <w:pPr>
            <w:pStyle w:val="TOC1"/>
            <w:tabs>
              <w:tab w:val="right" w:leader="dot" w:pos="8619"/>
            </w:tabs>
            <w:spacing w:before="121"/>
          </w:pPr>
          <w:hyperlink w:anchor="_TOC_250007" w:history="1">
            <w:r>
              <w:t>Director’s Report</w:t>
            </w:r>
            <w:r>
              <w:rPr>
                <w:rFonts w:ascii="Times New Roman" w:hAnsi="Times New Roman"/>
              </w:rPr>
              <w:tab/>
            </w:r>
            <w:r>
              <w:t>7</w:t>
            </w:r>
          </w:hyperlink>
        </w:p>
        <w:p w14:paraId="641CCA0C" w14:textId="77777777" w:rsidR="006D54E3" w:rsidRDefault="00BD2AE0">
          <w:pPr>
            <w:pStyle w:val="TOC1"/>
            <w:tabs>
              <w:tab w:val="right" w:leader="dot" w:pos="8617"/>
            </w:tabs>
          </w:pPr>
          <w:hyperlink w:anchor="_TOC_250006" w:history="1">
            <w:r>
              <w:t>Systems</w:t>
            </w:r>
            <w:r>
              <w:rPr>
                <w:spacing w:val="-1"/>
              </w:rPr>
              <w:t xml:space="preserve"> </w:t>
            </w:r>
            <w:r>
              <w:t>Advocacy – Emma Phillips</w:t>
            </w:r>
            <w:r>
              <w:rPr>
                <w:rFonts w:ascii="Times New Roman" w:hAnsi="Times New Roman"/>
              </w:rPr>
              <w:tab/>
            </w:r>
            <w:r>
              <w:t>14</w:t>
            </w:r>
          </w:hyperlink>
        </w:p>
        <w:p w14:paraId="3F8019CF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5" w:history="1">
            <w:r>
              <w:t>Systems</w:t>
            </w:r>
            <w:r>
              <w:rPr>
                <w:spacing w:val="-1"/>
              </w:rPr>
              <w:t xml:space="preserve"> </w:t>
            </w:r>
            <w:r>
              <w:t>Advocacy – Nick Collyer</w:t>
            </w:r>
            <w:r>
              <w:rPr>
                <w:rFonts w:ascii="Times New Roman" w:hAnsi="Times New Roman"/>
              </w:rPr>
              <w:tab/>
            </w:r>
            <w:r>
              <w:t>21</w:t>
            </w:r>
          </w:hyperlink>
        </w:p>
        <w:p w14:paraId="306ADFCF" w14:textId="77777777" w:rsidR="006D54E3" w:rsidRDefault="00BD2AE0">
          <w:pPr>
            <w:pStyle w:val="TOC1"/>
            <w:tabs>
              <w:tab w:val="right" w:leader="dot" w:pos="8617"/>
            </w:tabs>
          </w:pPr>
          <w:hyperlink w:anchor="_TOC_250004" w:history="1">
            <w:r>
              <w:t>Principal</w:t>
            </w:r>
            <w:r>
              <w:rPr>
                <w:spacing w:val="-2"/>
              </w:rPr>
              <w:t xml:space="preserve"> </w:t>
            </w:r>
            <w:r>
              <w:t>Solicitor</w:t>
            </w:r>
            <w:r>
              <w:rPr>
                <w:rFonts w:ascii="Times New Roman"/>
              </w:rPr>
              <w:tab/>
            </w:r>
            <w:r>
              <w:t>24</w:t>
            </w:r>
          </w:hyperlink>
        </w:p>
        <w:p w14:paraId="0F18D83A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3" w:history="1">
            <w:r>
              <w:t>Mental</w:t>
            </w:r>
            <w:r>
              <w:rPr>
                <w:spacing w:val="-2"/>
              </w:rPr>
              <w:t xml:space="preserve"> </w:t>
            </w:r>
            <w:r>
              <w:t>Health Legal</w:t>
            </w:r>
            <w:r>
              <w:rPr>
                <w:spacing w:val="-1"/>
              </w:rPr>
              <w:t xml:space="preserve"> </w:t>
            </w:r>
            <w:r>
              <w:t>Service</w:t>
            </w:r>
            <w:r>
              <w:rPr>
                <w:rFonts w:ascii="Times New Roman"/>
              </w:rPr>
              <w:tab/>
            </w:r>
            <w:r>
              <w:t>26</w:t>
            </w:r>
          </w:hyperlink>
        </w:p>
        <w:p w14:paraId="472BDC3F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2" w:history="1">
            <w:r>
              <w:t>Human</w:t>
            </w:r>
            <w:r>
              <w:rPr>
                <w:spacing w:val="-2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t>gal</w:t>
            </w:r>
            <w:r>
              <w:rPr>
                <w:spacing w:val="1"/>
              </w:rPr>
              <w:t xml:space="preserve"> </w:t>
            </w:r>
            <w:r>
              <w:t>Service</w:t>
            </w:r>
            <w:r>
              <w:rPr>
                <w:rFonts w:ascii="Times New Roman"/>
              </w:rPr>
              <w:tab/>
            </w:r>
            <w:r>
              <w:t>30</w:t>
            </w:r>
          </w:hyperlink>
        </w:p>
        <w:p w14:paraId="78AD390C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1" w:history="1">
            <w:r>
              <w:t>Justice</w:t>
            </w:r>
            <w:r>
              <w:rPr>
                <w:spacing w:val="-2"/>
              </w:rPr>
              <w:t xml:space="preserve"> </w:t>
            </w:r>
            <w:r>
              <w:t>Support Program</w:t>
            </w:r>
            <w:r>
              <w:rPr>
                <w:rFonts w:ascii="Times New Roman"/>
              </w:rPr>
              <w:tab/>
            </w:r>
            <w:r>
              <w:t>34</w:t>
            </w:r>
          </w:hyperlink>
        </w:p>
        <w:p w14:paraId="28726B3C" w14:textId="77777777" w:rsidR="006D54E3" w:rsidRDefault="00BD2AE0">
          <w:pPr>
            <w:pStyle w:val="TOC1"/>
            <w:tabs>
              <w:tab w:val="right" w:leader="dot" w:pos="8618"/>
            </w:tabs>
          </w:pPr>
          <w:hyperlink w:anchor="_TOC_250000" w:history="1">
            <w:r>
              <w:t>Audited</w:t>
            </w:r>
            <w:r>
              <w:rPr>
                <w:spacing w:val="-2"/>
              </w:rPr>
              <w:t xml:space="preserve"> </w:t>
            </w:r>
            <w:r>
              <w:t>Financial Reports</w:t>
            </w:r>
            <w:r>
              <w:rPr>
                <w:rFonts w:ascii="Times New Roman"/>
              </w:rPr>
              <w:tab/>
            </w:r>
            <w:r>
              <w:t>35</w:t>
            </w:r>
          </w:hyperlink>
        </w:p>
        <w:p w14:paraId="4888A999" w14:textId="77777777" w:rsidR="006D54E3" w:rsidRDefault="00BD2AE0">
          <w:pPr>
            <w:rPr>
              <w:sz w:val="20"/>
            </w:rPr>
          </w:pPr>
          <w:r>
            <w:fldChar w:fldCharType="end"/>
          </w:r>
        </w:p>
      </w:sdtContent>
    </w:sdt>
    <w:p w14:paraId="3DDF3364" w14:textId="77777777" w:rsidR="006D54E3" w:rsidRDefault="00BD2AE0">
      <w:pPr>
        <w:pStyle w:val="BodyText"/>
        <w:spacing w:before="8"/>
        <w:rPr>
          <w:sz w:val="24"/>
        </w:rPr>
      </w:pPr>
      <w:r>
        <w:pict w14:anchorId="32B744BF">
          <v:rect id="_x0000_s1191" style="position:absolute;margin-left:70.9pt;margin-top:16.2pt;width:453.55pt;height:1.45pt;z-index:-15726592;mso-wrap-distance-left:0;mso-wrap-distance-right:0;mso-position-horizontal-relative:page" fillcolor="#c00000" stroked="f">
            <w10:wrap type="topAndBottom" anchorx="page"/>
          </v:rect>
        </w:pict>
      </w:r>
    </w:p>
    <w:p w14:paraId="36C350E1" w14:textId="77777777" w:rsidR="006D54E3" w:rsidRDefault="00BD2AE0">
      <w:pPr>
        <w:pStyle w:val="Heading4"/>
        <w:spacing w:before="273"/>
        <w:rPr>
          <w:u w:val="none"/>
        </w:rPr>
      </w:pPr>
      <w:r>
        <w:rPr>
          <w:color w:val="1F497C"/>
          <w:u w:val="thick" w:color="C00000"/>
        </w:rPr>
        <w:t>Management</w:t>
      </w:r>
      <w:r>
        <w:rPr>
          <w:color w:val="1F497C"/>
          <w:spacing w:val="-2"/>
          <w:u w:val="thick" w:color="C00000"/>
        </w:rPr>
        <w:t xml:space="preserve"> </w:t>
      </w:r>
      <w:r>
        <w:rPr>
          <w:color w:val="1F497C"/>
          <w:u w:val="thick" w:color="C00000"/>
        </w:rPr>
        <w:t>Committee</w:t>
      </w:r>
    </w:p>
    <w:p w14:paraId="7E02A180" w14:textId="77777777" w:rsidR="006D54E3" w:rsidRDefault="006D54E3">
      <w:pPr>
        <w:pStyle w:val="BodyText"/>
        <w:spacing w:before="8"/>
        <w:rPr>
          <w:rFonts w:ascii="Cambria"/>
          <w:b/>
          <w:sz w:val="26"/>
        </w:rPr>
      </w:pPr>
    </w:p>
    <w:p w14:paraId="45FA9C91" w14:textId="77777777" w:rsidR="006D54E3" w:rsidRDefault="00BD2AE0">
      <w:pPr>
        <w:pStyle w:val="BodyText"/>
        <w:tabs>
          <w:tab w:val="left" w:pos="4364"/>
        </w:tabs>
        <w:ind w:left="678"/>
      </w:pPr>
      <w:r>
        <w:pict w14:anchorId="3BD51C71">
          <v:group id="_x0000_s1187" style="position:absolute;left:0;text-align:left;margin-left:435.9pt;margin-top:1.5pt;width:86.5pt;height:90.9pt;z-index:15732736;mso-position-horizontal-relative:page" coordorigin="8718,30" coordsize="1730,1818">
            <v:rect id="_x0000_s1190" style="position:absolute;left:8737;top:49;width:1691;height:1779" fillcolor="#dbeef4" stroked="f"/>
            <v:shape id="_x0000_s1189" style="position:absolute;left:8718;top:30;width:1730;height:1818" coordorigin="8718,30" coordsize="1730,1818" o:spt="100" adj="0,,0" path="m10439,30r-1713,l8718,38r,1800l8726,1848r1713,l10447,1838r,-10l8758,1828r-21,-21l8758,1807r,-1737l8737,70r21,-21l10447,49r,-11l10439,30xm8758,1807r-21,l8758,1828r,-21xm10408,1807r-1650,l8758,1828r1650,l10408,1807xm10408,49r,1779l10428,1807r19,l10447,70r-19,l10408,49xm10447,1807r-19,l10408,1828r39,l10447,1807xm8758,49r-21,21l8758,70r,-21xm10408,49r-1650,l8758,70r1650,l10408,49xm10447,49r-39,l10428,70r19,l10447,49xe" fillcolor="#286a7c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8" type="#_x0000_t202" style="position:absolute;left:8737;top:49;width:1691;height:1779" filled="f" stroked="f">
              <v:textbox inset="0,0,0,0">
                <w:txbxContent>
                  <w:p w14:paraId="360C49E9" w14:textId="77777777" w:rsidR="006D54E3" w:rsidRDefault="00BD2AE0">
                    <w:pPr>
                      <w:spacing w:before="91"/>
                      <w:ind w:left="178" w:right="17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  <w:color w:val="006882"/>
                      </w:rPr>
                      <w:t>QAI hours of</w:t>
                    </w:r>
                    <w:r>
                      <w:rPr>
                        <w:b/>
                        <w:color w:val="006882"/>
                        <w:spacing w:val="-59"/>
                      </w:rPr>
                      <w:t xml:space="preserve"> </w:t>
                    </w:r>
                    <w:r>
                      <w:rPr>
                        <w:b/>
                        <w:color w:val="006882"/>
                      </w:rPr>
                      <w:t>Operation:</w:t>
                    </w:r>
                  </w:p>
                  <w:p w14:paraId="107C4D88" w14:textId="77777777" w:rsidR="006D54E3" w:rsidRDefault="006D54E3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14:paraId="0BB724BD" w14:textId="77777777" w:rsidR="006D54E3" w:rsidRDefault="00BD2AE0">
                    <w:pPr>
                      <w:ind w:left="332" w:right="330"/>
                      <w:jc w:val="center"/>
                    </w:pPr>
                    <w:r>
                      <w:rPr>
                        <w:color w:val="006882"/>
                      </w:rPr>
                      <w:t>Monday</w:t>
                    </w:r>
                    <w:r>
                      <w:rPr>
                        <w:color w:val="006882"/>
                        <w:spacing w:val="-14"/>
                      </w:rPr>
                      <w:t xml:space="preserve"> </w:t>
                    </w:r>
                    <w:r>
                      <w:rPr>
                        <w:color w:val="006882"/>
                      </w:rPr>
                      <w:t>to</w:t>
                    </w:r>
                    <w:r>
                      <w:rPr>
                        <w:color w:val="006882"/>
                        <w:spacing w:val="-59"/>
                      </w:rPr>
                      <w:t xml:space="preserve"> </w:t>
                    </w:r>
                    <w:r>
                      <w:rPr>
                        <w:color w:val="006882"/>
                      </w:rPr>
                      <w:t>Friday</w:t>
                    </w:r>
                    <w:r>
                      <w:rPr>
                        <w:color w:val="006882"/>
                        <w:spacing w:val="1"/>
                      </w:rPr>
                      <w:t xml:space="preserve"> </w:t>
                    </w:r>
                    <w:r>
                      <w:rPr>
                        <w:color w:val="006882"/>
                      </w:rPr>
                      <w:t>9am</w:t>
                    </w:r>
                    <w:r>
                      <w:rPr>
                        <w:color w:val="006882"/>
                        <w:spacing w:val="-2"/>
                      </w:rPr>
                      <w:t xml:space="preserve"> </w:t>
                    </w:r>
                    <w:r>
                      <w:rPr>
                        <w:color w:val="006882"/>
                      </w:rPr>
                      <w:t>-5pm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1D1D1B"/>
        </w:rPr>
        <w:t>President</w:t>
      </w:r>
      <w:r>
        <w:rPr>
          <w:color w:val="1D1D1B"/>
        </w:rPr>
        <w:tab/>
        <w:t>Byron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Albury</w:t>
      </w:r>
    </w:p>
    <w:p w14:paraId="3A554443" w14:textId="77777777" w:rsidR="006D54E3" w:rsidRDefault="00BD2AE0">
      <w:pPr>
        <w:pStyle w:val="BodyText"/>
        <w:tabs>
          <w:tab w:val="left" w:pos="4364"/>
        </w:tabs>
        <w:spacing w:line="252" w:lineRule="exact"/>
        <w:ind w:left="678"/>
      </w:pPr>
      <w:r>
        <w:rPr>
          <w:color w:val="1D1D1B"/>
        </w:rPr>
        <w:t>Vice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President</w:t>
      </w:r>
      <w:r>
        <w:rPr>
          <w:color w:val="1D1D1B"/>
        </w:rPr>
        <w:tab/>
        <w:t>Fiona Kennedy</w:t>
      </w:r>
    </w:p>
    <w:p w14:paraId="74289328" w14:textId="77777777" w:rsidR="006D54E3" w:rsidRDefault="00BD2AE0">
      <w:pPr>
        <w:pStyle w:val="BodyText"/>
        <w:tabs>
          <w:tab w:val="left" w:pos="4365"/>
        </w:tabs>
        <w:spacing w:line="252" w:lineRule="exact"/>
        <w:ind w:left="678"/>
      </w:pPr>
      <w:r>
        <w:rPr>
          <w:color w:val="1D1D1B"/>
        </w:rPr>
        <w:t>Treasurer</w:t>
      </w:r>
      <w:r>
        <w:rPr>
          <w:color w:val="1D1D1B"/>
        </w:rPr>
        <w:tab/>
        <w:t>Meriel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Stanger</w:t>
      </w:r>
    </w:p>
    <w:p w14:paraId="53A2570C" w14:textId="77777777" w:rsidR="006D54E3" w:rsidRDefault="00BD2AE0">
      <w:pPr>
        <w:pStyle w:val="BodyText"/>
        <w:tabs>
          <w:tab w:val="left" w:pos="4365"/>
        </w:tabs>
        <w:ind w:left="678"/>
      </w:pPr>
      <w:r>
        <w:rPr>
          <w:color w:val="1D1D1B"/>
        </w:rPr>
        <w:t>Secretary</w:t>
      </w:r>
      <w:r>
        <w:rPr>
          <w:color w:val="1D1D1B"/>
        </w:rPr>
        <w:tab/>
        <w:t>Nicole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Nolan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(until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March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2016)</w:t>
      </w:r>
    </w:p>
    <w:p w14:paraId="15F24865" w14:textId="77777777" w:rsidR="006D54E3" w:rsidRDefault="00BD2AE0">
      <w:pPr>
        <w:pStyle w:val="BodyText"/>
        <w:tabs>
          <w:tab w:val="left" w:pos="4365"/>
        </w:tabs>
        <w:ind w:left="678"/>
      </w:pPr>
      <w:r>
        <w:rPr>
          <w:color w:val="1D1D1B"/>
        </w:rPr>
        <w:t>Secretary</w:t>
      </w:r>
      <w:r>
        <w:rPr>
          <w:color w:val="1D1D1B"/>
        </w:rPr>
        <w:tab/>
        <w:t>Donna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Best</w:t>
      </w:r>
    </w:p>
    <w:p w14:paraId="0AD006CA" w14:textId="77777777" w:rsidR="006D54E3" w:rsidRDefault="00BD2AE0">
      <w:pPr>
        <w:pStyle w:val="BodyText"/>
        <w:tabs>
          <w:tab w:val="left" w:pos="4363"/>
        </w:tabs>
        <w:spacing w:before="1"/>
        <w:ind w:left="67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Trevor Boone</w:t>
      </w:r>
    </w:p>
    <w:p w14:paraId="69A11A6B" w14:textId="77777777" w:rsidR="006D54E3" w:rsidRDefault="00BD2AE0">
      <w:pPr>
        <w:pStyle w:val="BodyText"/>
        <w:tabs>
          <w:tab w:val="left" w:pos="4365"/>
        </w:tabs>
        <w:ind w:left="67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Michael Duggan</w:t>
      </w:r>
    </w:p>
    <w:p w14:paraId="647F6D0F" w14:textId="77777777" w:rsidR="006D54E3" w:rsidRDefault="00BD2AE0">
      <w:pPr>
        <w:pStyle w:val="BodyText"/>
        <w:tabs>
          <w:tab w:val="left" w:pos="4365"/>
        </w:tabs>
        <w:ind w:left="678"/>
      </w:pPr>
      <w:r>
        <w:rPr>
          <w:color w:val="1D1D1B"/>
        </w:rPr>
        <w:t>Committee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</w:t>
      </w:r>
      <w:r>
        <w:rPr>
          <w:color w:val="1D1D1B"/>
        </w:rPr>
        <w:tab/>
        <w:t>Niki Edwards</w:t>
      </w:r>
    </w:p>
    <w:p w14:paraId="0787D1C3" w14:textId="77777777" w:rsidR="006D54E3" w:rsidRDefault="006D54E3">
      <w:pPr>
        <w:pStyle w:val="BodyText"/>
        <w:rPr>
          <w:sz w:val="20"/>
        </w:rPr>
      </w:pPr>
    </w:p>
    <w:p w14:paraId="0086DC3E" w14:textId="77777777" w:rsidR="006D54E3" w:rsidRDefault="00BD2AE0">
      <w:pPr>
        <w:pStyle w:val="BodyText"/>
        <w:spacing w:before="9"/>
        <w:rPr>
          <w:sz w:val="13"/>
        </w:rPr>
      </w:pPr>
      <w:r>
        <w:pict w14:anchorId="79B0F8B5">
          <v:rect id="_x0000_s1186" style="position:absolute;margin-left:70.9pt;margin-top:9.9pt;width:453.55pt;height:1.45pt;z-index:-15726080;mso-wrap-distance-left:0;mso-wrap-distance-right:0;mso-position-horizontal-relative:page" fillcolor="#c00000" stroked="f">
            <w10:wrap type="topAndBottom" anchorx="page"/>
          </v:rect>
        </w:pict>
      </w:r>
    </w:p>
    <w:p w14:paraId="50BBE50E" w14:textId="77777777" w:rsidR="006D54E3" w:rsidRDefault="006D54E3">
      <w:pPr>
        <w:pStyle w:val="BodyText"/>
        <w:spacing w:before="2"/>
        <w:rPr>
          <w:sz w:val="15"/>
        </w:rPr>
      </w:pPr>
    </w:p>
    <w:p w14:paraId="534F1C35" w14:textId="77777777" w:rsidR="006D54E3" w:rsidRDefault="00BD2AE0">
      <w:pPr>
        <w:pStyle w:val="Heading4"/>
        <w:spacing w:before="100"/>
        <w:rPr>
          <w:u w:val="none"/>
        </w:rPr>
      </w:pPr>
      <w:r>
        <w:rPr>
          <w:color w:val="1F497C"/>
          <w:u w:val="thick" w:color="C00000"/>
        </w:rPr>
        <w:t>Staff</w:t>
      </w:r>
    </w:p>
    <w:p w14:paraId="1CFA058E" w14:textId="77777777" w:rsidR="006D54E3" w:rsidRDefault="006D54E3">
      <w:pPr>
        <w:pStyle w:val="BodyText"/>
        <w:spacing w:before="7"/>
        <w:rPr>
          <w:rFonts w:ascii="Cambria"/>
          <w:b/>
          <w:sz w:val="18"/>
        </w:rPr>
      </w:pPr>
    </w:p>
    <w:p w14:paraId="3EB3EC6E" w14:textId="77777777" w:rsidR="006D54E3" w:rsidRDefault="00BD2AE0">
      <w:pPr>
        <w:pStyle w:val="BodyText"/>
        <w:tabs>
          <w:tab w:val="left" w:pos="4364"/>
        </w:tabs>
        <w:spacing w:before="93"/>
        <w:ind w:left="678"/>
      </w:pPr>
      <w:r>
        <w:rPr>
          <w:color w:val="1D1D1B"/>
        </w:rPr>
        <w:t>Director</w:t>
      </w:r>
      <w:r>
        <w:rPr>
          <w:color w:val="1D1D1B"/>
        </w:rPr>
        <w:tab/>
        <w:t>Michelle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O’Flynn</w:t>
      </w:r>
    </w:p>
    <w:p w14:paraId="17821B9E" w14:textId="77777777" w:rsidR="006D54E3" w:rsidRDefault="00BD2AE0">
      <w:pPr>
        <w:pStyle w:val="BodyText"/>
        <w:tabs>
          <w:tab w:val="left" w:pos="4365"/>
        </w:tabs>
        <w:ind w:left="678"/>
      </w:pPr>
      <w:r>
        <w:rPr>
          <w:color w:val="1D1D1B"/>
        </w:rPr>
        <w:t>Systems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Emma Phillips</w:t>
      </w:r>
    </w:p>
    <w:p w14:paraId="756A4633" w14:textId="77777777" w:rsidR="006D54E3" w:rsidRDefault="00BD2AE0">
      <w:pPr>
        <w:pStyle w:val="BodyText"/>
        <w:tabs>
          <w:tab w:val="left" w:pos="4363"/>
        </w:tabs>
        <w:ind w:left="678"/>
      </w:pPr>
      <w:r>
        <w:rPr>
          <w:color w:val="1D1D1B"/>
        </w:rPr>
        <w:t>Systems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Advocate</w:t>
      </w:r>
      <w:r>
        <w:rPr>
          <w:color w:val="1D1D1B"/>
        </w:rPr>
        <w:tab/>
        <w:t>Nick Collyer</w:t>
      </w:r>
    </w:p>
    <w:p w14:paraId="09140F83" w14:textId="77777777" w:rsidR="006D54E3" w:rsidRDefault="00BD2AE0">
      <w:pPr>
        <w:pStyle w:val="BodyText"/>
        <w:tabs>
          <w:tab w:val="left" w:pos="4365"/>
        </w:tabs>
        <w:spacing w:before="1" w:line="252" w:lineRule="exact"/>
        <w:ind w:left="678"/>
      </w:pPr>
      <w:r>
        <w:rPr>
          <w:color w:val="1D1D1B"/>
        </w:rPr>
        <w:t>Advocate</w:t>
      </w:r>
      <w:r>
        <w:rPr>
          <w:color w:val="1D1D1B"/>
        </w:rPr>
        <w:tab/>
        <w:t>Elizabeth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Francis</w:t>
      </w:r>
    </w:p>
    <w:p w14:paraId="61A3C72A" w14:textId="77777777" w:rsidR="006D54E3" w:rsidRDefault="00BD2AE0">
      <w:pPr>
        <w:pStyle w:val="BodyText"/>
        <w:tabs>
          <w:tab w:val="left" w:pos="4364"/>
        </w:tabs>
        <w:spacing w:line="252" w:lineRule="exact"/>
        <w:ind w:left="678"/>
      </w:pPr>
      <w:r>
        <w:rPr>
          <w:color w:val="1D1D1B"/>
        </w:rPr>
        <w:t>Principal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Solicitor</w:t>
      </w:r>
      <w:r>
        <w:rPr>
          <w:color w:val="1D1D1B"/>
        </w:rPr>
        <w:tab/>
        <w:t>Rebekah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Leong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(until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October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2015)</w:t>
      </w:r>
    </w:p>
    <w:p w14:paraId="631C8766" w14:textId="77777777" w:rsidR="006D54E3" w:rsidRDefault="00BD2AE0">
      <w:pPr>
        <w:pStyle w:val="BodyText"/>
        <w:tabs>
          <w:tab w:val="left" w:pos="4364"/>
        </w:tabs>
        <w:ind w:left="678"/>
      </w:pPr>
      <w:r>
        <w:rPr>
          <w:color w:val="1D1D1B"/>
        </w:rPr>
        <w:t>Principal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Solicitor</w:t>
      </w:r>
      <w:r>
        <w:rPr>
          <w:color w:val="1D1D1B"/>
        </w:rPr>
        <w:tab/>
        <w:t>David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Manwaring</w:t>
      </w:r>
    </w:p>
    <w:p w14:paraId="58833888" w14:textId="77777777" w:rsidR="006D54E3" w:rsidRDefault="00BD2AE0">
      <w:pPr>
        <w:pStyle w:val="BodyText"/>
        <w:tabs>
          <w:tab w:val="left" w:pos="4364"/>
        </w:tabs>
        <w:ind w:left="678"/>
      </w:pPr>
      <w:r>
        <w:rPr>
          <w:color w:val="1D1D1B"/>
        </w:rPr>
        <w:t>Mental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Tony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McCarthy</w:t>
      </w:r>
    </w:p>
    <w:p w14:paraId="3D1CA980" w14:textId="77777777" w:rsidR="006D54E3" w:rsidRDefault="00BD2AE0">
      <w:pPr>
        <w:pStyle w:val="BodyText"/>
        <w:tabs>
          <w:tab w:val="left" w:pos="4364"/>
        </w:tabs>
        <w:ind w:left="678"/>
      </w:pPr>
      <w:r>
        <w:rPr>
          <w:color w:val="1D1D1B"/>
        </w:rPr>
        <w:t>Mental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Health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Neha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Vaidyanathan</w:t>
      </w:r>
    </w:p>
    <w:p w14:paraId="0F9F6327" w14:textId="77777777" w:rsidR="006D54E3" w:rsidRDefault="00BD2AE0">
      <w:pPr>
        <w:pStyle w:val="BodyText"/>
        <w:tabs>
          <w:tab w:val="left" w:pos="4364"/>
        </w:tabs>
        <w:spacing w:before="1" w:line="252" w:lineRule="exact"/>
        <w:ind w:left="678"/>
      </w:pPr>
      <w:r>
        <w:rPr>
          <w:color w:val="1D1D1B"/>
        </w:rPr>
        <w:t>Human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Rights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Lawyer</w:t>
      </w:r>
      <w:r>
        <w:rPr>
          <w:color w:val="1D1D1B"/>
        </w:rPr>
        <w:tab/>
        <w:t>David Manwaring</w:t>
      </w:r>
    </w:p>
    <w:p w14:paraId="70AB85DD" w14:textId="77777777" w:rsidR="006D54E3" w:rsidRDefault="00BD2AE0">
      <w:pPr>
        <w:pStyle w:val="BodyText"/>
        <w:tabs>
          <w:tab w:val="left" w:pos="4364"/>
        </w:tabs>
        <w:spacing w:line="252" w:lineRule="exact"/>
        <w:ind w:left="678"/>
      </w:pPr>
      <w:r>
        <w:rPr>
          <w:color w:val="1D1D1B"/>
        </w:rPr>
        <w:t>Office/Finance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Manager</w:t>
      </w:r>
      <w:r>
        <w:rPr>
          <w:color w:val="1D1D1B"/>
        </w:rPr>
        <w:tab/>
        <w:t>Deborah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Bryzak</w:t>
      </w:r>
    </w:p>
    <w:p w14:paraId="7F3B600C" w14:textId="77777777" w:rsidR="006D54E3" w:rsidRDefault="00BD2AE0">
      <w:pPr>
        <w:pStyle w:val="BodyText"/>
        <w:tabs>
          <w:tab w:val="left" w:pos="4363"/>
        </w:tabs>
        <w:ind w:left="67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Karlie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Harris (until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July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2016)</w:t>
      </w:r>
    </w:p>
    <w:p w14:paraId="23E0BACD" w14:textId="77777777" w:rsidR="006D54E3" w:rsidRDefault="00BD2AE0">
      <w:pPr>
        <w:pStyle w:val="BodyText"/>
        <w:tabs>
          <w:tab w:val="left" w:pos="4363"/>
        </w:tabs>
        <w:ind w:left="67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Shelly Samios</w:t>
      </w:r>
    </w:p>
    <w:p w14:paraId="7F6B097C" w14:textId="77777777" w:rsidR="006D54E3" w:rsidRDefault="00BD2AE0">
      <w:pPr>
        <w:pStyle w:val="BodyText"/>
        <w:tabs>
          <w:tab w:val="left" w:pos="4364"/>
        </w:tabs>
        <w:ind w:left="678"/>
      </w:pPr>
      <w:r>
        <w:rPr>
          <w:color w:val="1D1D1B"/>
        </w:rPr>
        <w:t>Administration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Assistant</w:t>
      </w:r>
      <w:r>
        <w:rPr>
          <w:color w:val="1D1D1B"/>
        </w:rPr>
        <w:tab/>
        <w:t>Rebecca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Howes</w:t>
      </w:r>
    </w:p>
    <w:p w14:paraId="4857D108" w14:textId="77777777" w:rsidR="006D54E3" w:rsidRDefault="006D54E3">
      <w:pPr>
        <w:pStyle w:val="BodyText"/>
        <w:rPr>
          <w:sz w:val="20"/>
        </w:rPr>
      </w:pPr>
    </w:p>
    <w:p w14:paraId="6BFB0AD4" w14:textId="77777777" w:rsidR="006D54E3" w:rsidRDefault="006D54E3">
      <w:pPr>
        <w:pStyle w:val="BodyText"/>
        <w:rPr>
          <w:sz w:val="20"/>
        </w:rPr>
      </w:pPr>
    </w:p>
    <w:p w14:paraId="18DB4893" w14:textId="77777777" w:rsidR="006D54E3" w:rsidRDefault="006D54E3">
      <w:pPr>
        <w:pStyle w:val="BodyText"/>
        <w:rPr>
          <w:sz w:val="20"/>
        </w:rPr>
      </w:pPr>
    </w:p>
    <w:p w14:paraId="2F7BF610" w14:textId="77777777" w:rsidR="006D54E3" w:rsidRDefault="006D54E3">
      <w:pPr>
        <w:pStyle w:val="BodyText"/>
        <w:rPr>
          <w:sz w:val="20"/>
        </w:rPr>
      </w:pPr>
    </w:p>
    <w:p w14:paraId="419B824E" w14:textId="77777777" w:rsidR="006D54E3" w:rsidRDefault="006D54E3">
      <w:pPr>
        <w:pStyle w:val="BodyText"/>
        <w:spacing w:before="10"/>
        <w:rPr>
          <w:sz w:val="29"/>
        </w:rPr>
      </w:pPr>
    </w:p>
    <w:p w14:paraId="05E2B08C" w14:textId="77777777" w:rsidR="006D54E3" w:rsidRDefault="00BD2AE0">
      <w:pPr>
        <w:pStyle w:val="BodyText"/>
        <w:spacing w:before="92"/>
        <w:ind w:left="3337" w:right="3139"/>
        <w:jc w:val="center"/>
      </w:pPr>
      <w:r>
        <w:t>QAI</w:t>
      </w:r>
      <w:r>
        <w:rPr>
          <w:spacing w:val="-1"/>
        </w:rPr>
        <w:t xml:space="preserve"> </w:t>
      </w:r>
      <w:r>
        <w:t>Annual Report</w:t>
      </w:r>
      <w:r>
        <w:rPr>
          <w:spacing w:val="-1"/>
        </w:rPr>
        <w:t xml:space="preserve"> </w:t>
      </w:r>
      <w:r>
        <w:t>2015-16</w:t>
      </w:r>
      <w:r>
        <w:rPr>
          <w:spacing w:val="60"/>
        </w:rPr>
        <w:t xml:space="preserve"> </w:t>
      </w:r>
      <w:r>
        <w:t>Contents</w:t>
      </w:r>
    </w:p>
    <w:p w14:paraId="649BA5E7" w14:textId="77777777" w:rsidR="006D54E3" w:rsidRDefault="006D54E3">
      <w:pPr>
        <w:jc w:val="center"/>
        <w:sectPr w:rsidR="006D54E3">
          <w:pgSz w:w="11910" w:h="16840"/>
          <w:pgMar w:top="1060" w:right="938" w:bottom="280" w:left="740" w:header="720" w:footer="720" w:gutter="0"/>
          <w:cols w:space="720"/>
        </w:sectPr>
      </w:pPr>
    </w:p>
    <w:p w14:paraId="42386DDA" w14:textId="77777777" w:rsidR="006D54E3" w:rsidRDefault="00BD2AE0">
      <w:pPr>
        <w:pStyle w:val="Heading1"/>
      </w:pPr>
      <w:bookmarkStart w:id="0" w:name="_TOC_250010"/>
      <w:bookmarkEnd w:id="0"/>
      <w:r>
        <w:rPr>
          <w:color w:val="1F487C"/>
        </w:rPr>
        <w:lastRenderedPageBreak/>
        <w:t>Introduction</w:t>
      </w:r>
    </w:p>
    <w:p w14:paraId="09DB235C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28B44064">
          <v:group id="_x0000_s1184" style="width:456.55pt;height:2.2pt;mso-position-horizontal-relative:char;mso-position-vertical-relative:line" coordsize="9131,44">
            <v:rect id="_x0000_s1185" style="position:absolute;width:9131;height:44" fillcolor="#c00000" stroked="f"/>
            <w10:anchorlock/>
          </v:group>
        </w:pict>
      </w:r>
    </w:p>
    <w:p w14:paraId="36E827C3" w14:textId="77777777" w:rsidR="006D54E3" w:rsidRDefault="006D54E3">
      <w:pPr>
        <w:pStyle w:val="BodyText"/>
        <w:spacing w:before="4"/>
        <w:rPr>
          <w:rFonts w:ascii="Cambria"/>
          <w:b/>
          <w:sz w:val="12"/>
        </w:rPr>
      </w:pPr>
    </w:p>
    <w:p w14:paraId="034A252E" w14:textId="77777777" w:rsidR="006D54E3" w:rsidRDefault="00BD2AE0">
      <w:pPr>
        <w:pStyle w:val="BodyText"/>
        <w:spacing w:before="93"/>
        <w:ind w:left="678" w:right="469"/>
        <w:jc w:val="both"/>
      </w:pPr>
      <w:r>
        <w:t xml:space="preserve">Queensland Advocacy Incorporated (QAI) is an independent </w:t>
      </w:r>
      <w:proofErr w:type="gramStart"/>
      <w:r>
        <w:t>community based</w:t>
      </w:r>
      <w:proofErr w:type="gramEnd"/>
      <w:r>
        <w:t xml:space="preserve"> systems and</w:t>
      </w:r>
      <w:r>
        <w:rPr>
          <w:spacing w:val="1"/>
        </w:rPr>
        <w:t xml:space="preserve"> </w:t>
      </w:r>
      <w:r>
        <w:t>individual advocacy organisation for people with disability in Queensland. QAI advocates for</w:t>
      </w:r>
      <w:r>
        <w:rPr>
          <w:spacing w:val="1"/>
        </w:rPr>
        <w:t xml:space="preserve"> </w:t>
      </w:r>
      <w:r>
        <w:t>the fundamental needs, rights and lives a</w:t>
      </w:r>
      <w:r>
        <w:t>nd protection of the most vulnerable people with</w:t>
      </w:r>
      <w:r>
        <w:rPr>
          <w:spacing w:val="1"/>
        </w:rPr>
        <w:t xml:space="preserve"> </w:t>
      </w:r>
      <w:r>
        <w:t>disability in Queensland. QAI does this by engaging in systems advocacy work - through</w:t>
      </w:r>
      <w:r>
        <w:rPr>
          <w:spacing w:val="1"/>
        </w:rPr>
        <w:t xml:space="preserve"> </w:t>
      </w:r>
      <w:r>
        <w:t>campaigns directed to attitudinal, law and policy change. QAI also provides limited individual</w:t>
      </w:r>
      <w:r>
        <w:rPr>
          <w:spacing w:val="1"/>
        </w:rPr>
        <w:t xml:space="preserve"> </w:t>
      </w:r>
      <w:r>
        <w:t>legal and non-legal advoc</w:t>
      </w:r>
      <w:r>
        <w:t>acy for vulnerable people with disability through three discrete</w:t>
      </w:r>
      <w:r>
        <w:rPr>
          <w:spacing w:val="1"/>
        </w:rPr>
        <w:t xml:space="preserve"> </w:t>
      </w:r>
      <w:r>
        <w:t>projects.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are:</w:t>
      </w:r>
    </w:p>
    <w:p w14:paraId="4E81182C" w14:textId="77777777" w:rsidR="006D54E3" w:rsidRDefault="006D54E3">
      <w:pPr>
        <w:pStyle w:val="BodyText"/>
        <w:rPr>
          <w:sz w:val="24"/>
        </w:rPr>
      </w:pPr>
    </w:p>
    <w:p w14:paraId="49892E3F" w14:textId="77777777" w:rsidR="006D54E3" w:rsidRDefault="006D54E3">
      <w:pPr>
        <w:pStyle w:val="BodyText"/>
        <w:spacing w:before="1"/>
        <w:rPr>
          <w:sz w:val="20"/>
        </w:rPr>
      </w:pPr>
    </w:p>
    <w:p w14:paraId="2EC004B3" w14:textId="77777777" w:rsidR="006D54E3" w:rsidRDefault="00BD2AE0">
      <w:pPr>
        <w:pStyle w:val="BodyText"/>
        <w:spacing w:line="252" w:lineRule="exact"/>
        <w:ind w:left="678"/>
        <w:jc w:val="both"/>
      </w:pPr>
      <w:r>
        <w:t>The</w:t>
      </w:r>
      <w:r>
        <w:rPr>
          <w:spacing w:val="-3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(JSP)</w:t>
      </w:r>
    </w:p>
    <w:p w14:paraId="17810A64" w14:textId="77777777" w:rsidR="006D54E3" w:rsidRDefault="00BD2AE0">
      <w:pPr>
        <w:pStyle w:val="BodyText"/>
        <w:ind w:left="678" w:right="468"/>
        <w:jc w:val="both"/>
      </w:pPr>
      <w:r>
        <w:t>The JSP advocates for individuals with a disability in the Justice and related systems. The</w:t>
      </w:r>
      <w:r>
        <w:rPr>
          <w:spacing w:val="1"/>
        </w:rPr>
        <w:t xml:space="preserve"> </w:t>
      </w:r>
      <w:r>
        <w:t>Advocate’s</w:t>
      </w:r>
      <w:r>
        <w:rPr>
          <w:spacing w:val="27"/>
        </w:rPr>
        <w:t xml:space="preserve"> </w:t>
      </w:r>
      <w:r>
        <w:t>role</w:t>
      </w:r>
      <w:r>
        <w:rPr>
          <w:spacing w:val="27"/>
        </w:rPr>
        <w:t xml:space="preserve"> </w:t>
      </w:r>
      <w:r>
        <w:t>is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marshal</w:t>
      </w:r>
      <w:r>
        <w:rPr>
          <w:spacing w:val="26"/>
        </w:rPr>
        <w:t xml:space="preserve"> </w:t>
      </w:r>
      <w:r>
        <w:t>legal</w:t>
      </w:r>
      <w:r>
        <w:rPr>
          <w:spacing w:val="26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community</w:t>
      </w:r>
      <w:r>
        <w:rPr>
          <w:spacing w:val="25"/>
        </w:rPr>
        <w:t xml:space="preserve"> </w:t>
      </w:r>
      <w:r>
        <w:t>support</w:t>
      </w:r>
      <w:r>
        <w:rPr>
          <w:spacing w:val="28"/>
        </w:rPr>
        <w:t xml:space="preserve"> </w:t>
      </w:r>
      <w:r>
        <w:t>services</w:t>
      </w:r>
      <w:r>
        <w:rPr>
          <w:spacing w:val="27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provide</w:t>
      </w:r>
      <w:r>
        <w:rPr>
          <w:spacing w:val="27"/>
        </w:rPr>
        <w:t xml:space="preserve"> </w:t>
      </w:r>
      <w:r>
        <w:t>the</w:t>
      </w:r>
      <w:r>
        <w:rPr>
          <w:spacing w:val="28"/>
        </w:rPr>
        <w:t xml:space="preserve"> </w:t>
      </w:r>
      <w:r>
        <w:t>person</w:t>
      </w:r>
      <w:r>
        <w:rPr>
          <w:spacing w:val="-59"/>
        </w:rPr>
        <w:t xml:space="preserve"> </w:t>
      </w:r>
      <w:r>
        <w:t>with the best possible opportunity to remain in the community and to prevent them from re-</w:t>
      </w:r>
      <w:r>
        <w:rPr>
          <w:spacing w:val="1"/>
        </w:rPr>
        <w:t xml:space="preserve"> </w:t>
      </w:r>
      <w:r>
        <w:t>offending.</w:t>
      </w:r>
    </w:p>
    <w:p w14:paraId="4C785D1E" w14:textId="77777777" w:rsidR="006D54E3" w:rsidRDefault="006D54E3">
      <w:pPr>
        <w:pStyle w:val="BodyText"/>
        <w:rPr>
          <w:sz w:val="24"/>
        </w:rPr>
      </w:pPr>
    </w:p>
    <w:p w14:paraId="409929FB" w14:textId="77777777" w:rsidR="006D54E3" w:rsidRDefault="006D54E3">
      <w:pPr>
        <w:pStyle w:val="BodyText"/>
        <w:spacing w:before="2"/>
        <w:rPr>
          <w:sz w:val="20"/>
        </w:rPr>
      </w:pPr>
    </w:p>
    <w:p w14:paraId="4EEC531B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The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Mental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Health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Legal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Service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(MHLS)</w:t>
      </w:r>
    </w:p>
    <w:p w14:paraId="5B3D133D" w14:textId="77777777" w:rsidR="006D54E3" w:rsidRDefault="00BD2AE0">
      <w:pPr>
        <w:pStyle w:val="BodyText"/>
        <w:spacing w:before="58"/>
        <w:ind w:left="678" w:right="478"/>
        <w:jc w:val="both"/>
      </w:pPr>
      <w:r>
        <w:t>The MHLS is a specialist legal service dedicated to providing legal advice and representation</w:t>
      </w:r>
      <w:r>
        <w:rPr>
          <w:spacing w:val="-59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individuals rece</w:t>
      </w:r>
      <w:r>
        <w:t>iving</w:t>
      </w:r>
      <w:r>
        <w:rPr>
          <w:spacing w:val="1"/>
        </w:rPr>
        <w:t xml:space="preserve"> </w:t>
      </w:r>
      <w:r>
        <w:t>involuntary</w:t>
      </w:r>
      <w:r>
        <w:rPr>
          <w:spacing w:val="-2"/>
        </w:rPr>
        <w:t xml:space="preserve"> </w:t>
      </w:r>
      <w:r>
        <w:t>treatment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illness in Queensland.</w:t>
      </w:r>
    </w:p>
    <w:p w14:paraId="51180298" w14:textId="77777777" w:rsidR="006D54E3" w:rsidRDefault="006D54E3">
      <w:pPr>
        <w:pStyle w:val="BodyText"/>
        <w:rPr>
          <w:sz w:val="24"/>
        </w:rPr>
      </w:pPr>
    </w:p>
    <w:p w14:paraId="21286F97" w14:textId="77777777" w:rsidR="006D54E3" w:rsidRDefault="006D54E3">
      <w:pPr>
        <w:pStyle w:val="BodyText"/>
        <w:spacing w:before="1"/>
        <w:rPr>
          <w:sz w:val="20"/>
        </w:rPr>
      </w:pPr>
    </w:p>
    <w:p w14:paraId="274DBCB0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The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Human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Rights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Legal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Service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(HRLS)</w:t>
      </w:r>
    </w:p>
    <w:p w14:paraId="6C4C74B1" w14:textId="77777777" w:rsidR="006D54E3" w:rsidRDefault="00BD2AE0">
      <w:pPr>
        <w:pStyle w:val="BodyText"/>
        <w:spacing w:before="60"/>
        <w:ind w:left="678" w:right="474"/>
        <w:jc w:val="both"/>
      </w:pP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conducts</w:t>
      </w:r>
      <w:r>
        <w:rPr>
          <w:spacing w:val="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casework</w:t>
      </w:r>
      <w:r>
        <w:rPr>
          <w:spacing w:val="1"/>
        </w:rPr>
        <w:t xml:space="preserve"> </w:t>
      </w:r>
      <w:r>
        <w:t>aimed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protecting and promoting the fundamental human rights of vulnerable people with disability in</w:t>
      </w:r>
      <w:r>
        <w:rPr>
          <w:spacing w:val="-59"/>
        </w:rPr>
        <w:t xml:space="preserve"> </w:t>
      </w:r>
      <w:r>
        <w:t>Queensland. Once a week, the HRLS operates a specialist, telephone-based Legal Advice</w:t>
      </w:r>
      <w:r>
        <w:rPr>
          <w:spacing w:val="1"/>
        </w:rPr>
        <w:t xml:space="preserve"> </w:t>
      </w:r>
      <w:r>
        <w:t>Service (LAS). The aim of the LAS is to increase the access of people with d</w:t>
      </w:r>
      <w:r>
        <w:t>isability to the</w:t>
      </w:r>
      <w:r>
        <w:rPr>
          <w:spacing w:val="1"/>
        </w:rPr>
        <w:t xml:space="preserve"> </w:t>
      </w:r>
      <w:r>
        <w:t>law.</w:t>
      </w:r>
    </w:p>
    <w:p w14:paraId="4C259273" w14:textId="77777777" w:rsidR="006D54E3" w:rsidRDefault="006D54E3">
      <w:pPr>
        <w:pStyle w:val="BodyText"/>
        <w:spacing w:before="11"/>
        <w:rPr>
          <w:sz w:val="21"/>
        </w:rPr>
      </w:pPr>
    </w:p>
    <w:p w14:paraId="58703233" w14:textId="77777777" w:rsidR="006D54E3" w:rsidRDefault="00BD2AE0">
      <w:pPr>
        <w:pStyle w:val="BodyText"/>
        <w:ind w:left="678" w:right="468"/>
        <w:jc w:val="both"/>
      </w:pPr>
      <w:r>
        <w:t>The Department of Social Services funds QAI systemic advocacy. The Department of Justice</w:t>
      </w:r>
      <w:r>
        <w:rPr>
          <w:spacing w:val="-59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Attorney General through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Practitioners’</w:t>
      </w:r>
      <w:r>
        <w:rPr>
          <w:spacing w:val="1"/>
        </w:rPr>
        <w:t xml:space="preserve"> </w:t>
      </w:r>
      <w:r>
        <w:t>Interest</w:t>
      </w:r>
      <w:r>
        <w:rPr>
          <w:spacing w:val="1"/>
        </w:rPr>
        <w:t xml:space="preserve"> </w:t>
      </w:r>
      <w:r>
        <w:t>on Trust</w:t>
      </w:r>
      <w:r>
        <w:rPr>
          <w:spacing w:val="1"/>
        </w:rPr>
        <w:t xml:space="preserve"> </w:t>
      </w:r>
      <w:r>
        <w:t>Accounts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 xml:space="preserve">(LPITAF) funds the Human Rights Legal Service (HRLS), the </w:t>
      </w:r>
      <w:r>
        <w:t>Mental Health Legal Service</w:t>
      </w:r>
      <w:r>
        <w:rPr>
          <w:spacing w:val="1"/>
        </w:rPr>
        <w:t xml:space="preserve"> </w:t>
      </w:r>
      <w:r>
        <w:t>(MHLS) and the Justice Support Program (JSP).</w:t>
      </w:r>
      <w:r>
        <w:rPr>
          <w:spacing w:val="1"/>
        </w:rPr>
        <w:t xml:space="preserve"> </w:t>
      </w:r>
      <w:r>
        <w:t>QAI has also received donations over the</w:t>
      </w:r>
      <w:r>
        <w:rPr>
          <w:spacing w:val="1"/>
        </w:rPr>
        <w:t xml:space="preserve"> </w:t>
      </w:r>
      <w:r>
        <w:t>past year and continues to seek funding from philanthropic organisations and trusts for</w:t>
      </w:r>
      <w:r>
        <w:rPr>
          <w:spacing w:val="1"/>
        </w:rPr>
        <w:t xml:space="preserve"> </w:t>
      </w:r>
      <w:r>
        <w:t>projects.</w:t>
      </w:r>
    </w:p>
    <w:p w14:paraId="6342A1FF" w14:textId="77777777" w:rsidR="006D54E3" w:rsidRDefault="006D54E3">
      <w:pPr>
        <w:pStyle w:val="BodyText"/>
      </w:pPr>
    </w:p>
    <w:p w14:paraId="0E4D9AD1" w14:textId="77777777" w:rsidR="006D54E3" w:rsidRDefault="00BD2AE0">
      <w:pPr>
        <w:pStyle w:val="BodyText"/>
        <w:ind w:left="678" w:right="470"/>
        <w:jc w:val="both"/>
      </w:pPr>
      <w:r>
        <w:t xml:space="preserve">This Annual Report covers the period from </w:t>
      </w:r>
      <w:r>
        <w:t>01 July 2015 to 30 June 2016. It describes in</w:t>
      </w:r>
      <w:r>
        <w:rPr>
          <w:spacing w:val="1"/>
        </w:rPr>
        <w:t xml:space="preserve"> </w:t>
      </w:r>
      <w:r>
        <w:t>detail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efforts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 a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and individual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organisation,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mission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promoting,</w:t>
      </w:r>
      <w:r>
        <w:rPr>
          <w:spacing w:val="1"/>
        </w:rPr>
        <w:t xml:space="preserve"> </w:t>
      </w:r>
      <w:proofErr w:type="gramStart"/>
      <w:r>
        <w:t>protecting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defending</w:t>
      </w:r>
      <w:r>
        <w:rPr>
          <w:spacing w:val="1"/>
        </w:rPr>
        <w:t xml:space="preserve"> </w:t>
      </w:r>
      <w:r>
        <w:t>through</w:t>
      </w:r>
      <w:r>
        <w:rPr>
          <w:spacing w:val="1"/>
        </w:rPr>
        <w:t xml:space="preserve"> </w:t>
      </w:r>
      <w:r>
        <w:t>advocacy, the fundamental needs and rights and lives of the most vulnerable people with</w:t>
      </w:r>
      <w:r>
        <w:rPr>
          <w:spacing w:val="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 Queensland.</w:t>
      </w:r>
    </w:p>
    <w:p w14:paraId="5238FBF9" w14:textId="77777777" w:rsidR="006D54E3" w:rsidRDefault="006D54E3">
      <w:pPr>
        <w:pStyle w:val="BodyText"/>
        <w:rPr>
          <w:sz w:val="24"/>
        </w:rPr>
      </w:pPr>
    </w:p>
    <w:p w14:paraId="6F275433" w14:textId="77777777" w:rsidR="006D54E3" w:rsidRDefault="006D54E3">
      <w:pPr>
        <w:pStyle w:val="BodyText"/>
        <w:spacing w:before="1"/>
        <w:rPr>
          <w:sz w:val="20"/>
        </w:rPr>
      </w:pPr>
    </w:p>
    <w:p w14:paraId="52D61313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Mission</w:t>
      </w:r>
    </w:p>
    <w:p w14:paraId="79A6A521" w14:textId="77777777" w:rsidR="006D54E3" w:rsidRDefault="00BD2AE0">
      <w:pPr>
        <w:pStyle w:val="BodyText"/>
        <w:spacing w:before="61"/>
        <w:ind w:left="678" w:right="474"/>
        <w:jc w:val="both"/>
      </w:pPr>
      <w:r>
        <w:t>QAI’s mission is: “To promote, protect and defend, through advocacy, the fundamental needs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</w:t>
      </w:r>
      <w:r>
        <w:t>le people</w:t>
      </w:r>
      <w:r>
        <w:rPr>
          <w:spacing w:val="-1"/>
        </w:rPr>
        <w:t xml:space="preserve"> </w:t>
      </w:r>
      <w:r>
        <w:t>with 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Queensland.”</w:t>
      </w:r>
    </w:p>
    <w:p w14:paraId="0919CC0B" w14:textId="77777777" w:rsidR="006D54E3" w:rsidRDefault="006D54E3">
      <w:pPr>
        <w:jc w:val="both"/>
        <w:sectPr w:rsidR="006D54E3">
          <w:footerReference w:type="default" r:id="rId14"/>
          <w:pgSz w:w="11910" w:h="16850"/>
          <w:pgMar w:top="1060" w:right="940" w:bottom="1140" w:left="740" w:header="0" w:footer="956" w:gutter="0"/>
          <w:pgNumType w:start="1"/>
          <w:cols w:space="720"/>
        </w:sectPr>
      </w:pPr>
    </w:p>
    <w:p w14:paraId="3DB56896" w14:textId="77777777" w:rsidR="006D54E3" w:rsidRDefault="00BD2AE0">
      <w:pPr>
        <w:pStyle w:val="Heading4"/>
        <w:spacing w:before="90"/>
        <w:rPr>
          <w:u w:val="none"/>
        </w:rPr>
      </w:pPr>
      <w:r>
        <w:rPr>
          <w:color w:val="1F487C"/>
          <w:u w:val="thick" w:color="C00000"/>
        </w:rPr>
        <w:lastRenderedPageBreak/>
        <w:t>Objectives</w:t>
      </w:r>
    </w:p>
    <w:p w14:paraId="737A0ADF" w14:textId="77777777" w:rsidR="006D54E3" w:rsidRDefault="00BD2AE0">
      <w:pPr>
        <w:pStyle w:val="BodyText"/>
        <w:spacing w:before="60"/>
        <w:ind w:left="678"/>
      </w:pPr>
      <w:r>
        <w:t>QAI’s</w:t>
      </w:r>
      <w:r>
        <w:rPr>
          <w:spacing w:val="-2"/>
        </w:rPr>
        <w:t xml:space="preserve"> </w:t>
      </w:r>
      <w:r>
        <w:t>objectives</w:t>
      </w:r>
      <w:r>
        <w:rPr>
          <w:spacing w:val="-2"/>
        </w:rPr>
        <w:t xml:space="preserve"> </w:t>
      </w:r>
      <w:r>
        <w:t>are:</w:t>
      </w:r>
    </w:p>
    <w:p w14:paraId="2BFFF8AF" w14:textId="77777777" w:rsidR="006D54E3" w:rsidRDefault="006D54E3">
      <w:pPr>
        <w:pStyle w:val="BodyText"/>
        <w:spacing w:before="1"/>
      </w:pPr>
    </w:p>
    <w:p w14:paraId="15F42C2A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spacing w:before="0"/>
        <w:ind w:hanging="568"/>
        <w:jc w:val="both"/>
      </w:pPr>
      <w:r>
        <w:t>To</w:t>
      </w:r>
      <w:r>
        <w:rPr>
          <w:spacing w:val="-4"/>
        </w:rPr>
        <w:t xml:space="preserve"> </w:t>
      </w:r>
      <w:r>
        <w:t>affirm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put</w:t>
      </w:r>
      <w:r>
        <w:rPr>
          <w:spacing w:val="-5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534F11E3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ind w:right="478"/>
        <w:jc w:val="both"/>
      </w:pPr>
      <w:r>
        <w:t>To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systems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strives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promote,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 needs and rights and lives of the most vulnerable people with disability in</w:t>
      </w:r>
      <w:r>
        <w:rPr>
          <w:spacing w:val="1"/>
        </w:rPr>
        <w:t xml:space="preserve"> </w:t>
      </w:r>
      <w:proofErr w:type="gramStart"/>
      <w:r>
        <w:t>Queensland;</w:t>
      </w:r>
      <w:proofErr w:type="gramEnd"/>
    </w:p>
    <w:p w14:paraId="1B6E0802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spacing w:before="122"/>
        <w:ind w:right="477"/>
        <w:jc w:val="both"/>
      </w:pPr>
      <w:r>
        <w:t>To</w:t>
      </w:r>
      <w:r>
        <w:rPr>
          <w:spacing w:val="1"/>
        </w:rPr>
        <w:t xml:space="preserve"> </w:t>
      </w:r>
      <w:r>
        <w:t>undertake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strives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promote,</w:t>
      </w:r>
      <w:r>
        <w:rPr>
          <w:spacing w:val="1"/>
        </w:rPr>
        <w:t xml:space="preserve"> </w:t>
      </w:r>
      <w:r>
        <w:t>protect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defend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 needs and rights and lives of the most vulnerable people with disability in</w:t>
      </w:r>
      <w:r>
        <w:rPr>
          <w:spacing w:val="1"/>
        </w:rPr>
        <w:t xml:space="preserve"> </w:t>
      </w:r>
      <w:proofErr w:type="gramStart"/>
      <w:r>
        <w:t>Queensland;</w:t>
      </w:r>
      <w:proofErr w:type="gramEnd"/>
    </w:p>
    <w:p w14:paraId="673606B2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ind w:right="476"/>
        <w:jc w:val="both"/>
      </w:pPr>
      <w:r>
        <w:t>To take an active leadership role in advocating for the fundamental needs and rights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lives of</w:t>
      </w:r>
      <w:r>
        <w:rPr>
          <w:spacing w:val="1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</w:t>
      </w:r>
      <w:r>
        <w:rPr>
          <w:spacing w:val="-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1EABCFEE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spacing w:before="121"/>
        <w:ind w:right="477"/>
        <w:jc w:val="both"/>
      </w:pPr>
      <w:r>
        <w:t>To support, promote and protect the development of advocacy initiatives for the 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 with disability</w:t>
      </w:r>
      <w:r>
        <w:rPr>
          <w:spacing w:val="-2"/>
        </w:rPr>
        <w:t xml:space="preserve"> </w:t>
      </w:r>
      <w:r>
        <w:t xml:space="preserve">in </w:t>
      </w:r>
      <w:proofErr w:type="gramStart"/>
      <w:r>
        <w:t>Queensland;</w:t>
      </w:r>
      <w:proofErr w:type="gramEnd"/>
    </w:p>
    <w:p w14:paraId="40549B34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spacing w:before="121"/>
        <w:ind w:hanging="568"/>
        <w:jc w:val="both"/>
      </w:pP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accountable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Queensland;</w:t>
      </w:r>
      <w:proofErr w:type="gramEnd"/>
    </w:p>
    <w:p w14:paraId="08D2E725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ind w:hanging="568"/>
        <w:jc w:val="both"/>
      </w:pPr>
      <w:r>
        <w:t>To</w:t>
      </w:r>
      <w:r>
        <w:rPr>
          <w:spacing w:val="-4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efficient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accountable</w:t>
      </w:r>
      <w:r>
        <w:rPr>
          <w:spacing w:val="-1"/>
        </w:rPr>
        <w:t xml:space="preserve"> </w:t>
      </w:r>
      <w:r>
        <w:t>org</w:t>
      </w:r>
      <w:r>
        <w:t>anisation;</w:t>
      </w:r>
      <w:r>
        <w:rPr>
          <w:spacing w:val="1"/>
        </w:rPr>
        <w:t xml:space="preserve"> </w:t>
      </w:r>
      <w:r>
        <w:t>and</w:t>
      </w:r>
    </w:p>
    <w:p w14:paraId="1DFA3456" w14:textId="77777777" w:rsidR="006D54E3" w:rsidRDefault="00BD2AE0">
      <w:pPr>
        <w:pStyle w:val="ListParagraph"/>
        <w:numPr>
          <w:ilvl w:val="0"/>
          <w:numId w:val="10"/>
        </w:numPr>
        <w:tabs>
          <w:tab w:val="left" w:pos="1246"/>
        </w:tabs>
        <w:ind w:hanging="568"/>
        <w:jc w:val="both"/>
      </w:pPr>
      <w:r>
        <w:t>To</w:t>
      </w:r>
      <w:r>
        <w:rPr>
          <w:spacing w:val="-3"/>
        </w:rPr>
        <w:t xml:space="preserve"> </w:t>
      </w:r>
      <w:r>
        <w:t>adhere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constantly</w:t>
      </w:r>
      <w:r>
        <w:rPr>
          <w:spacing w:val="-3"/>
        </w:rPr>
        <w:t xml:space="preserve"> </w:t>
      </w:r>
      <w:r>
        <w:t>reaffirm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beliefs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principles:</w:t>
      </w:r>
    </w:p>
    <w:p w14:paraId="22B67C12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121" w:line="268" w:lineRule="exact"/>
        <w:jc w:val="both"/>
      </w:pPr>
      <w:r>
        <w:t>All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life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intrinsic dignity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proofErr w:type="gramStart"/>
      <w:r>
        <w:t>worth;</w:t>
      </w:r>
      <w:proofErr w:type="gramEnd"/>
    </w:p>
    <w:p w14:paraId="4DC27430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/>
        <w:ind w:right="476"/>
        <w:jc w:val="both"/>
      </w:pP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positively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actively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accorded</w:t>
      </w:r>
      <w:r>
        <w:rPr>
          <w:spacing w:val="1"/>
        </w:rPr>
        <w:t xml:space="preserve"> </w:t>
      </w:r>
      <w:r>
        <w:t>worth,</w:t>
      </w:r>
      <w:r>
        <w:rPr>
          <w:spacing w:val="1"/>
        </w:rPr>
        <w:t xml:space="preserve"> </w:t>
      </w:r>
      <w:r>
        <w:t>dignity,</w:t>
      </w:r>
      <w:r>
        <w:rPr>
          <w:spacing w:val="1"/>
        </w:rPr>
        <w:t xml:space="preserve"> </w:t>
      </w:r>
      <w:r>
        <w:t>meaning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purpose</w:t>
      </w:r>
      <w:r>
        <w:rPr>
          <w:spacing w:val="-3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included in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 xml:space="preserve">their </w:t>
      </w:r>
      <w:proofErr w:type="gramStart"/>
      <w:r>
        <w:t>community;</w:t>
      </w:r>
      <w:proofErr w:type="gramEnd"/>
    </w:p>
    <w:p w14:paraId="37F03160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/>
        <w:ind w:right="471"/>
        <w:jc w:val="both"/>
      </w:pPr>
      <w:r>
        <w:t>Social Advocacy is functioning (speaking, acting, writing) with minimum conflict of</w:t>
      </w:r>
      <w:r>
        <w:rPr>
          <w:spacing w:val="1"/>
        </w:rPr>
        <w:t xml:space="preserve"> </w:t>
      </w:r>
      <w:r>
        <w:t xml:space="preserve">interest on behalf of the sincerely perceived interests of a person or group, </w:t>
      </w:r>
      <w:proofErr w:type="gramStart"/>
      <w:r>
        <w:t>in order</w:t>
      </w:r>
      <w:r>
        <w:rPr>
          <w:spacing w:val="1"/>
        </w:rPr>
        <w:t xml:space="preserve"> </w:t>
      </w:r>
      <w:r>
        <w:t>to</w:t>
      </w:r>
      <w:proofErr w:type="gramEnd"/>
      <w:r>
        <w:t xml:space="preserve"> promote, protect and defend the welfare of, </w:t>
      </w:r>
      <w:r>
        <w:t>and justice for, either individuals or</w:t>
      </w:r>
      <w:r>
        <w:rPr>
          <w:spacing w:val="1"/>
        </w:rPr>
        <w:t xml:space="preserve"> </w:t>
      </w:r>
      <w:r>
        <w:t>groups, in a fashion which strives to be emphatic and vigorous and is likely to be</w:t>
      </w:r>
      <w:r>
        <w:rPr>
          <w:spacing w:val="1"/>
        </w:rPr>
        <w:t xml:space="preserve"> </w:t>
      </w:r>
      <w:r>
        <w:t>‘costly’</w:t>
      </w:r>
      <w:r>
        <w:rPr>
          <w:spacing w:val="-1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actor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terms</w:t>
      </w:r>
      <w:r>
        <w:rPr>
          <w:spacing w:val="1"/>
        </w:rPr>
        <w:t xml:space="preserve"> </w:t>
      </w:r>
      <w:r>
        <w:t>of:</w:t>
      </w:r>
    </w:p>
    <w:p w14:paraId="14A304D9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Time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proofErr w:type="gramStart"/>
      <w:r>
        <w:t>resources;</w:t>
      </w:r>
      <w:proofErr w:type="gramEnd"/>
    </w:p>
    <w:p w14:paraId="4CFDAB8F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Emotional</w:t>
      </w:r>
      <w:r>
        <w:rPr>
          <w:spacing w:val="-1"/>
        </w:rPr>
        <w:t xml:space="preserve"> </w:t>
      </w:r>
      <w:proofErr w:type="gramStart"/>
      <w:r>
        <w:t>stress;</w:t>
      </w:r>
      <w:proofErr w:type="gramEnd"/>
    </w:p>
    <w:p w14:paraId="3AAB65AA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Bodily</w:t>
      </w:r>
      <w:r>
        <w:rPr>
          <w:spacing w:val="-2"/>
        </w:rPr>
        <w:t xml:space="preserve"> </w:t>
      </w:r>
      <w:proofErr w:type="gramStart"/>
      <w:r>
        <w:t>demands;</w:t>
      </w:r>
      <w:proofErr w:type="gramEnd"/>
    </w:p>
    <w:p w14:paraId="5C6806FE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Social</w:t>
      </w:r>
      <w:r>
        <w:rPr>
          <w:spacing w:val="-3"/>
        </w:rPr>
        <w:t xml:space="preserve"> </w:t>
      </w:r>
      <w:r>
        <w:t>opprobrium,</w:t>
      </w:r>
      <w:r>
        <w:rPr>
          <w:spacing w:val="-2"/>
        </w:rPr>
        <w:t xml:space="preserve"> </w:t>
      </w:r>
      <w:r>
        <w:t xml:space="preserve">rejection, </w:t>
      </w:r>
      <w:proofErr w:type="gramStart"/>
      <w:r>
        <w:t>ridicule;</w:t>
      </w:r>
      <w:proofErr w:type="gramEnd"/>
    </w:p>
    <w:p w14:paraId="1DE12F1E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Self-esteem,</w:t>
      </w:r>
      <w:r>
        <w:rPr>
          <w:spacing w:val="-3"/>
        </w:rPr>
        <w:t xml:space="preserve"> </w:t>
      </w:r>
      <w:r>
        <w:t>self-</w:t>
      </w:r>
      <w:proofErr w:type="gramStart"/>
      <w:r>
        <w:t>certainty;</w:t>
      </w:r>
      <w:proofErr w:type="gramEnd"/>
    </w:p>
    <w:p w14:paraId="62D95A81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Socio-economic</w:t>
      </w:r>
      <w:r>
        <w:rPr>
          <w:spacing w:val="-4"/>
        </w:rPr>
        <w:t xml:space="preserve"> </w:t>
      </w:r>
      <w:r>
        <w:t>security,</w:t>
      </w:r>
      <w:r>
        <w:rPr>
          <w:spacing w:val="-3"/>
        </w:rPr>
        <w:t xml:space="preserve"> </w:t>
      </w:r>
      <w:r>
        <w:t>livelihood; and</w:t>
      </w:r>
    </w:p>
    <w:p w14:paraId="4771E114" w14:textId="77777777" w:rsidR="006D54E3" w:rsidRDefault="00BD2AE0">
      <w:pPr>
        <w:pStyle w:val="ListParagraph"/>
        <w:numPr>
          <w:ilvl w:val="2"/>
          <w:numId w:val="10"/>
        </w:numPr>
        <w:tabs>
          <w:tab w:val="left" w:pos="1813"/>
          <w:tab w:val="left" w:pos="1814"/>
        </w:tabs>
        <w:spacing w:before="0" w:line="252" w:lineRule="exact"/>
      </w:pPr>
      <w:r>
        <w:t>Physical</w:t>
      </w:r>
      <w:r>
        <w:rPr>
          <w:spacing w:val="-2"/>
        </w:rPr>
        <w:t xml:space="preserve"> </w:t>
      </w:r>
      <w:r>
        <w:t>safety,</w:t>
      </w:r>
      <w:r>
        <w:rPr>
          <w:spacing w:val="-1"/>
        </w:rPr>
        <w:t xml:space="preserve"> </w:t>
      </w:r>
      <w:r>
        <w:t>life</w:t>
      </w:r>
    </w:p>
    <w:p w14:paraId="76D48A6A" w14:textId="77777777" w:rsidR="006D54E3" w:rsidRDefault="00BD2AE0">
      <w:pPr>
        <w:pStyle w:val="BodyText"/>
        <w:spacing w:before="119"/>
        <w:ind w:left="678"/>
      </w:pPr>
      <w:r>
        <w:t>The</w:t>
      </w:r>
      <w:r>
        <w:rPr>
          <w:spacing w:val="-3"/>
        </w:rPr>
        <w:t xml:space="preserve"> </w:t>
      </w:r>
      <w:r>
        <w:t>essential elements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Social</w:t>
      </w:r>
      <w:r>
        <w:rPr>
          <w:spacing w:val="-2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are:</w:t>
      </w:r>
    </w:p>
    <w:p w14:paraId="52CEEFA8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1" w:line="268" w:lineRule="exact"/>
      </w:pPr>
      <w:r>
        <w:t>Strict</w:t>
      </w:r>
      <w:r>
        <w:rPr>
          <w:spacing w:val="-4"/>
        </w:rPr>
        <w:t xml:space="preserve"> </w:t>
      </w:r>
      <w:proofErr w:type="gramStart"/>
      <w:r>
        <w:t>partiality;</w:t>
      </w:r>
      <w:proofErr w:type="gramEnd"/>
    </w:p>
    <w:p w14:paraId="67CCD047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8" w:lineRule="exact"/>
      </w:pPr>
      <w:r>
        <w:t>Minimal</w:t>
      </w:r>
      <w:r>
        <w:rPr>
          <w:spacing w:val="-3"/>
        </w:rPr>
        <w:t xml:space="preserve"> </w:t>
      </w:r>
      <w:r>
        <w:t>conflict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t>interest;</w:t>
      </w:r>
      <w:proofErr w:type="gramEnd"/>
    </w:p>
    <w:p w14:paraId="375F223D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9" w:lineRule="exact"/>
      </w:pPr>
      <w:r>
        <w:t>Emphasis on</w:t>
      </w:r>
      <w:r>
        <w:rPr>
          <w:spacing w:val="-5"/>
        </w:rPr>
        <w:t xml:space="preserve"> </w:t>
      </w:r>
      <w:r>
        <w:t>fundamental</w:t>
      </w:r>
      <w:r>
        <w:rPr>
          <w:spacing w:val="-1"/>
        </w:rPr>
        <w:t xml:space="preserve"> </w:t>
      </w:r>
      <w:r>
        <w:t>needs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proofErr w:type="gramStart"/>
      <w:r>
        <w:t>issues;</w:t>
      </w:r>
      <w:proofErr w:type="gramEnd"/>
    </w:p>
    <w:p w14:paraId="57B14DF5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8" w:lineRule="exact"/>
      </w:pPr>
      <w:r>
        <w:t>Vigor</w:t>
      </w:r>
      <w:r>
        <w:t>ous</w:t>
      </w:r>
      <w:r>
        <w:rPr>
          <w:spacing w:val="-3"/>
        </w:rPr>
        <w:t xml:space="preserve"> </w:t>
      </w:r>
      <w:proofErr w:type="gramStart"/>
      <w:r>
        <w:t>action;</w:t>
      </w:r>
      <w:proofErr w:type="gramEnd"/>
    </w:p>
    <w:p w14:paraId="48089B00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8" w:lineRule="exact"/>
      </w:pPr>
      <w:r>
        <w:t>Cost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proofErr w:type="gramStart"/>
      <w:r>
        <w:t>advocate;</w:t>
      </w:r>
      <w:proofErr w:type="gramEnd"/>
    </w:p>
    <w:p w14:paraId="0D2F3787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8" w:lineRule="exact"/>
      </w:pPr>
      <w:r>
        <w:t>Fidelity; and</w:t>
      </w:r>
    </w:p>
    <w:p w14:paraId="6771F86D" w14:textId="77777777" w:rsidR="006D54E3" w:rsidRDefault="00BD2AE0">
      <w:pPr>
        <w:pStyle w:val="ListParagraph"/>
        <w:numPr>
          <w:ilvl w:val="1"/>
          <w:numId w:val="10"/>
        </w:numPr>
        <w:tabs>
          <w:tab w:val="left" w:pos="1531"/>
        </w:tabs>
        <w:spacing w:before="0" w:line="268" w:lineRule="exact"/>
      </w:pPr>
      <w:r>
        <w:t>Being</w:t>
      </w:r>
      <w:r>
        <w:rPr>
          <w:spacing w:val="-2"/>
        </w:rPr>
        <w:t xml:space="preserve"> </w:t>
      </w:r>
      <w:r>
        <w:t>mindful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vulnerable</w:t>
      </w:r>
      <w:r>
        <w:rPr>
          <w:spacing w:val="-1"/>
        </w:rPr>
        <w:t xml:space="preserve"> </w:t>
      </w:r>
      <w:r>
        <w:t>person.</w:t>
      </w:r>
    </w:p>
    <w:p w14:paraId="1A546B41" w14:textId="77777777" w:rsidR="006D54E3" w:rsidRDefault="00BD2AE0">
      <w:pPr>
        <w:pStyle w:val="BodyText"/>
        <w:spacing w:before="120"/>
        <w:ind w:left="678" w:right="265"/>
      </w:pPr>
      <w:r>
        <w:t>Systems advocacy is a particular form of advocacy that focuses on influencing and changing</w:t>
      </w:r>
      <w:r>
        <w:rPr>
          <w:spacing w:val="1"/>
        </w:rPr>
        <w:t xml:space="preserve"> </w:t>
      </w:r>
      <w:r>
        <w:t>‘the</w:t>
      </w:r>
      <w:r>
        <w:rPr>
          <w:spacing w:val="13"/>
        </w:rPr>
        <w:t xml:space="preserve"> </w:t>
      </w:r>
      <w:r>
        <w:t>system’,</w:t>
      </w:r>
      <w:r>
        <w:rPr>
          <w:spacing w:val="12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is,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whole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society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various</w:t>
      </w:r>
      <w:r>
        <w:rPr>
          <w:spacing w:val="14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t>within,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ways</w:t>
      </w:r>
      <w:r>
        <w:rPr>
          <w:spacing w:val="-58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benefit</w:t>
      </w:r>
      <w:r>
        <w:rPr>
          <w:spacing w:val="13"/>
        </w:rPr>
        <w:t xml:space="preserve"> </w:t>
      </w:r>
      <w:r>
        <w:t>people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disability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group</w:t>
      </w:r>
      <w:r>
        <w:rPr>
          <w:spacing w:val="9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society.</w:t>
      </w:r>
      <w:r>
        <w:rPr>
          <w:spacing w:val="14"/>
        </w:rPr>
        <w:t xml:space="preserve"> </w:t>
      </w:r>
      <w:r>
        <w:t>Sys</w:t>
      </w:r>
      <w:r>
        <w:t>tems</w:t>
      </w:r>
      <w:r>
        <w:rPr>
          <w:spacing w:val="9"/>
        </w:rPr>
        <w:t xml:space="preserve"> </w:t>
      </w:r>
      <w:r>
        <w:t>advocacy</w:t>
      </w:r>
      <w:r>
        <w:rPr>
          <w:spacing w:val="11"/>
        </w:rPr>
        <w:t xml:space="preserve"> </w:t>
      </w:r>
      <w:r>
        <w:t>includes,</w:t>
      </w:r>
      <w:r>
        <w:rPr>
          <w:spacing w:val="-58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policy</w:t>
      </w:r>
      <w:r>
        <w:rPr>
          <w:spacing w:val="-3"/>
        </w:rPr>
        <w:t xml:space="preserve"> </w:t>
      </w:r>
      <w:r>
        <w:t>and law</w:t>
      </w:r>
      <w:r>
        <w:rPr>
          <w:spacing w:val="-3"/>
        </w:rPr>
        <w:t xml:space="preserve"> </w:t>
      </w:r>
      <w:r>
        <w:t>reform</w:t>
      </w:r>
      <w:r>
        <w:rPr>
          <w:spacing w:val="-1"/>
        </w:rPr>
        <w:t xml:space="preserve"> </w:t>
      </w:r>
      <w:r>
        <w:t>activities.</w:t>
      </w:r>
    </w:p>
    <w:p w14:paraId="33A3678B" w14:textId="77777777" w:rsidR="006D54E3" w:rsidRDefault="006D54E3">
      <w:pPr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1EC80B8D" w14:textId="77777777" w:rsidR="006D54E3" w:rsidRDefault="006D54E3">
      <w:pPr>
        <w:pStyle w:val="BodyText"/>
        <w:rPr>
          <w:sz w:val="20"/>
        </w:rPr>
      </w:pPr>
    </w:p>
    <w:p w14:paraId="7B6FE1B5" w14:textId="77777777" w:rsidR="006D54E3" w:rsidRDefault="006D54E3">
      <w:pPr>
        <w:pStyle w:val="BodyText"/>
        <w:rPr>
          <w:sz w:val="20"/>
        </w:rPr>
      </w:pPr>
    </w:p>
    <w:p w14:paraId="0E32D385" w14:textId="77777777" w:rsidR="006D54E3" w:rsidRDefault="006D54E3">
      <w:pPr>
        <w:pStyle w:val="BodyText"/>
        <w:rPr>
          <w:sz w:val="20"/>
        </w:rPr>
      </w:pPr>
    </w:p>
    <w:p w14:paraId="4EE9450C" w14:textId="77777777" w:rsidR="006D54E3" w:rsidRDefault="006D54E3">
      <w:pPr>
        <w:pStyle w:val="BodyText"/>
        <w:rPr>
          <w:sz w:val="20"/>
        </w:rPr>
      </w:pPr>
    </w:p>
    <w:p w14:paraId="660AABE2" w14:textId="77777777" w:rsidR="006D54E3" w:rsidRDefault="006D54E3">
      <w:pPr>
        <w:pStyle w:val="BodyText"/>
        <w:rPr>
          <w:sz w:val="20"/>
        </w:rPr>
      </w:pPr>
    </w:p>
    <w:p w14:paraId="4270E4BA" w14:textId="77777777" w:rsidR="006D54E3" w:rsidRDefault="006D54E3">
      <w:pPr>
        <w:pStyle w:val="BodyText"/>
        <w:rPr>
          <w:sz w:val="20"/>
        </w:rPr>
      </w:pPr>
    </w:p>
    <w:p w14:paraId="0003956E" w14:textId="77777777" w:rsidR="006D54E3" w:rsidRDefault="006D54E3">
      <w:pPr>
        <w:pStyle w:val="BodyText"/>
        <w:rPr>
          <w:sz w:val="20"/>
        </w:rPr>
      </w:pPr>
    </w:p>
    <w:p w14:paraId="248858FB" w14:textId="77777777" w:rsidR="006D54E3" w:rsidRDefault="006D54E3">
      <w:pPr>
        <w:pStyle w:val="BodyText"/>
        <w:rPr>
          <w:sz w:val="20"/>
        </w:rPr>
      </w:pPr>
    </w:p>
    <w:p w14:paraId="1DCA5B9F" w14:textId="77777777" w:rsidR="006D54E3" w:rsidRDefault="006D54E3">
      <w:pPr>
        <w:pStyle w:val="BodyText"/>
        <w:rPr>
          <w:sz w:val="20"/>
        </w:rPr>
      </w:pPr>
    </w:p>
    <w:p w14:paraId="77299A2B" w14:textId="77777777" w:rsidR="006D54E3" w:rsidRDefault="006D54E3">
      <w:pPr>
        <w:pStyle w:val="BodyText"/>
        <w:rPr>
          <w:sz w:val="20"/>
        </w:rPr>
      </w:pPr>
    </w:p>
    <w:p w14:paraId="120C5D0C" w14:textId="77777777" w:rsidR="006D54E3" w:rsidRDefault="006D54E3">
      <w:pPr>
        <w:pStyle w:val="BodyText"/>
        <w:rPr>
          <w:sz w:val="20"/>
        </w:rPr>
      </w:pPr>
    </w:p>
    <w:p w14:paraId="7F5A4323" w14:textId="77777777" w:rsidR="006D54E3" w:rsidRDefault="006D54E3">
      <w:pPr>
        <w:pStyle w:val="BodyText"/>
        <w:rPr>
          <w:sz w:val="20"/>
        </w:rPr>
      </w:pPr>
    </w:p>
    <w:p w14:paraId="44CE953E" w14:textId="77777777" w:rsidR="006D54E3" w:rsidRDefault="006D54E3">
      <w:pPr>
        <w:pStyle w:val="BodyText"/>
        <w:spacing w:before="4"/>
      </w:pPr>
    </w:p>
    <w:p w14:paraId="44404B5B" w14:textId="77777777" w:rsidR="006D54E3" w:rsidRDefault="00BD2AE0">
      <w:pPr>
        <w:pStyle w:val="BodyText"/>
        <w:ind w:left="683"/>
        <w:rPr>
          <w:sz w:val="20"/>
        </w:rPr>
      </w:pPr>
      <w:r>
        <w:rPr>
          <w:noProof/>
          <w:sz w:val="20"/>
        </w:rPr>
        <w:drawing>
          <wp:inline distT="0" distB="0" distL="0" distR="0" wp14:anchorId="2616FE44" wp14:editId="5B254A8C">
            <wp:extent cx="5716323" cy="4620291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23" cy="462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7C81C" w14:textId="77777777" w:rsidR="006D54E3" w:rsidRDefault="006D54E3">
      <w:pPr>
        <w:pStyle w:val="BodyText"/>
        <w:spacing w:before="11"/>
        <w:rPr>
          <w:sz w:val="19"/>
        </w:rPr>
      </w:pPr>
    </w:p>
    <w:p w14:paraId="66E4C325" w14:textId="77777777" w:rsidR="006D54E3" w:rsidRDefault="00BD2AE0">
      <w:pPr>
        <w:pStyle w:val="Heading5"/>
        <w:spacing w:before="93"/>
        <w:ind w:left="1240" w:right="265" w:hanging="200"/>
        <w:jc w:val="left"/>
      </w:pPr>
      <w:r>
        <w:rPr>
          <w:color w:val="1D1D1B"/>
        </w:rPr>
        <w:t>Byron, Mike,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Meriel,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QAI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staff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members</w:t>
      </w:r>
      <w:r>
        <w:rPr>
          <w:color w:val="1D1D1B"/>
          <w:spacing w:val="-7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Aunty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Betty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McGrady</w:t>
      </w:r>
      <w:r>
        <w:rPr>
          <w:color w:val="1D1D1B"/>
          <w:spacing w:val="-5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Jade</w:t>
      </w:r>
      <w:r>
        <w:rPr>
          <w:color w:val="1D1D1B"/>
          <w:spacing w:val="-58"/>
        </w:rPr>
        <w:t xml:space="preserve"> </w:t>
      </w:r>
      <w:r>
        <w:rPr>
          <w:color w:val="1D1D1B"/>
        </w:rPr>
        <w:t>Carroll at</w:t>
      </w:r>
      <w:r>
        <w:rPr>
          <w:color w:val="1D1D1B"/>
          <w:spacing w:val="2"/>
        </w:rPr>
        <w:t xml:space="preserve"> </w:t>
      </w:r>
      <w:r>
        <w:rPr>
          <w:color w:val="1D1D1B"/>
        </w:rPr>
        <w:t>Aboriginal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and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Torres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Strait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Islander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Cultural Awareness</w:t>
      </w:r>
      <w:r>
        <w:rPr>
          <w:color w:val="1D1D1B"/>
          <w:spacing w:val="-2"/>
        </w:rPr>
        <w:t xml:space="preserve"> </w:t>
      </w:r>
      <w:r>
        <w:rPr>
          <w:color w:val="1D1D1B"/>
        </w:rPr>
        <w:t>Training.</w:t>
      </w:r>
    </w:p>
    <w:p w14:paraId="711F4EB6" w14:textId="77777777" w:rsidR="006D54E3" w:rsidRDefault="006D54E3">
      <w:pPr>
        <w:sectPr w:rsidR="006D54E3">
          <w:footerReference w:type="default" r:id="rId16"/>
          <w:pgSz w:w="11910" w:h="16850"/>
          <w:pgMar w:top="1600" w:right="940" w:bottom="1140" w:left="740" w:header="0" w:footer="956" w:gutter="0"/>
          <w:cols w:space="720"/>
        </w:sectPr>
      </w:pPr>
    </w:p>
    <w:p w14:paraId="591B8803" w14:textId="77777777" w:rsidR="006D54E3" w:rsidRDefault="00BD2AE0">
      <w:pPr>
        <w:pStyle w:val="Heading1"/>
      </w:pPr>
      <w:bookmarkStart w:id="1" w:name="_TOC_250009"/>
      <w:r>
        <w:rPr>
          <w:color w:val="1F487C"/>
        </w:rPr>
        <w:lastRenderedPageBreak/>
        <w:t>President’s</w:t>
      </w:r>
      <w:r>
        <w:rPr>
          <w:color w:val="1F487C"/>
          <w:spacing w:val="3"/>
        </w:rPr>
        <w:t xml:space="preserve"> </w:t>
      </w:r>
      <w:bookmarkEnd w:id="1"/>
      <w:r>
        <w:rPr>
          <w:color w:val="1F487C"/>
        </w:rPr>
        <w:t>Report</w:t>
      </w:r>
    </w:p>
    <w:p w14:paraId="103DCA83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4B4B51C2">
          <v:group id="_x0000_s1182" style="width:456.55pt;height:2.2pt;mso-position-horizontal-relative:char;mso-position-vertical-relative:line" coordsize="9131,44">
            <v:rect id="_x0000_s1183" style="position:absolute;width:9131;height:44" fillcolor="#c00000" stroked="f"/>
            <w10:anchorlock/>
          </v:group>
        </w:pict>
      </w:r>
    </w:p>
    <w:p w14:paraId="2D8EBAE3" w14:textId="77777777" w:rsidR="006D54E3" w:rsidRDefault="006D54E3">
      <w:pPr>
        <w:pStyle w:val="BodyText"/>
        <w:spacing w:before="10"/>
        <w:rPr>
          <w:rFonts w:ascii="Cambria"/>
          <w:b/>
          <w:sz w:val="11"/>
        </w:rPr>
      </w:pPr>
    </w:p>
    <w:p w14:paraId="57A47240" w14:textId="77777777" w:rsidR="006D54E3" w:rsidRDefault="00BD2AE0">
      <w:pPr>
        <w:pStyle w:val="BodyText"/>
        <w:spacing w:before="99"/>
        <w:ind w:left="678" w:right="473"/>
        <w:jc w:val="both"/>
      </w:pPr>
      <w:r>
        <w:rPr>
          <w:noProof/>
        </w:rPr>
        <w:drawing>
          <wp:anchor distT="0" distB="0" distL="0" distR="0" simplePos="0" relativeHeight="485738496" behindDoc="1" locked="0" layoutInCell="1" allowOverlap="1" wp14:anchorId="238C5619" wp14:editId="59CFAFA8">
            <wp:simplePos x="0" y="0"/>
            <wp:positionH relativeFrom="page">
              <wp:posOffset>4867909</wp:posOffset>
            </wp:positionH>
            <wp:positionV relativeFrom="paragraph">
              <wp:posOffset>292707</wp:posOffset>
            </wp:positionV>
            <wp:extent cx="1799589" cy="2565146"/>
            <wp:effectExtent l="0" t="0" r="0" b="0"/>
            <wp:wrapNone/>
            <wp:docPr id="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89" cy="2565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would like to take this opportunity to welcome everybody to the 29</w:t>
      </w:r>
      <w:r>
        <w:rPr>
          <w:vertAlign w:val="superscript"/>
        </w:rPr>
        <w:t>th</w:t>
      </w:r>
      <w:r>
        <w:t xml:space="preserve"> Annual Report of</w:t>
      </w:r>
      <w:r>
        <w:rPr>
          <w:spacing w:val="1"/>
        </w:rPr>
        <w:t xml:space="preserve"> </w:t>
      </w:r>
      <w:r>
        <w:t>Queensland</w:t>
      </w:r>
      <w:r>
        <w:rPr>
          <w:spacing w:val="25"/>
        </w:rPr>
        <w:t xml:space="preserve"> </w:t>
      </w:r>
      <w:r>
        <w:t>Advocacy</w:t>
      </w:r>
      <w:r>
        <w:rPr>
          <w:spacing w:val="27"/>
        </w:rPr>
        <w:t xml:space="preserve"> </w:t>
      </w:r>
      <w:r>
        <w:t>Incorporated.</w:t>
      </w:r>
      <w:r>
        <w:rPr>
          <w:spacing w:val="27"/>
        </w:rPr>
        <w:t xml:space="preserve"> </w:t>
      </w:r>
      <w:r>
        <w:t>It</w:t>
      </w:r>
      <w:r>
        <w:rPr>
          <w:spacing w:val="27"/>
        </w:rPr>
        <w:t xml:space="preserve"> </w:t>
      </w:r>
      <w:r>
        <w:t>has</w:t>
      </w:r>
      <w:r>
        <w:rPr>
          <w:spacing w:val="27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delight</w:t>
      </w:r>
      <w:r>
        <w:rPr>
          <w:spacing w:val="27"/>
        </w:rPr>
        <w:t xml:space="preserve"> </w:t>
      </w:r>
      <w:r>
        <w:t>to</w:t>
      </w:r>
    </w:p>
    <w:p w14:paraId="5ABFEEA5" w14:textId="77777777" w:rsidR="006D54E3" w:rsidRDefault="00BD2AE0">
      <w:pPr>
        <w:pStyle w:val="BodyText"/>
        <w:ind w:left="678" w:right="3475"/>
        <w:jc w:val="both"/>
      </w:pPr>
      <w:r>
        <w:t>serve as President of QAI for another year with my esteemed</w:t>
      </w:r>
      <w:r>
        <w:rPr>
          <w:spacing w:val="1"/>
        </w:rPr>
        <w:t xml:space="preserve"> </w:t>
      </w:r>
      <w:r>
        <w:t>colleagues on the Management Committee.</w:t>
      </w:r>
      <w:r>
        <w:rPr>
          <w:spacing w:val="1"/>
        </w:rPr>
        <w:t xml:space="preserve"> </w:t>
      </w:r>
      <w:r>
        <w:t>QAI has been</w:t>
      </w:r>
      <w:r>
        <w:rPr>
          <w:spacing w:val="1"/>
        </w:rPr>
        <w:t xml:space="preserve"> </w:t>
      </w:r>
      <w:r>
        <w:t>immersed in a wide array of activities which both strategically</w:t>
      </w:r>
      <w:r>
        <w:rPr>
          <w:spacing w:val="1"/>
        </w:rPr>
        <w:t xml:space="preserve"> </w:t>
      </w:r>
      <w:r>
        <w:t xml:space="preserve">and individually have promoted, </w:t>
      </w:r>
      <w:proofErr w:type="gramStart"/>
      <w:r>
        <w:t>protected</w:t>
      </w:r>
      <w:proofErr w:type="gramEnd"/>
      <w:r>
        <w:t xml:space="preserve"> and defended the</w:t>
      </w:r>
      <w:r>
        <w:rPr>
          <w:spacing w:val="1"/>
        </w:rPr>
        <w:t xml:space="preserve"> </w:t>
      </w:r>
      <w:r>
        <w:t>needs,</w:t>
      </w:r>
      <w:r>
        <w:rPr>
          <w:spacing w:val="-3"/>
        </w:rPr>
        <w:t xml:space="preserve"> </w:t>
      </w:r>
      <w:r>
        <w:t>rights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 vulnerable</w:t>
      </w:r>
      <w:r>
        <w:rPr>
          <w:spacing w:val="-1"/>
        </w:rPr>
        <w:t xml:space="preserve"> </w:t>
      </w:r>
      <w:r>
        <w:t>people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</w:p>
    <w:p w14:paraId="10331147" w14:textId="77777777" w:rsidR="006D54E3" w:rsidRDefault="00BD2AE0">
      <w:pPr>
        <w:pStyle w:val="BodyText"/>
        <w:spacing w:before="120"/>
        <w:ind w:left="678" w:right="3474"/>
        <w:jc w:val="both"/>
      </w:pPr>
      <w:proofErr w:type="gramStart"/>
      <w:r>
        <w:t>I’d</w:t>
      </w:r>
      <w:proofErr w:type="gramEnd"/>
      <w:r>
        <w:t xml:space="preserve"> like to acknowledge the support and contribution of my</w:t>
      </w:r>
      <w:r>
        <w:rPr>
          <w:spacing w:val="1"/>
        </w:rPr>
        <w:t xml:space="preserve"> </w:t>
      </w:r>
      <w:r>
        <w:t>colleagues, including Nicole Nolan who served as Secretary</w:t>
      </w:r>
      <w:r>
        <w:rPr>
          <w:spacing w:val="1"/>
        </w:rPr>
        <w:t xml:space="preserve"> </w:t>
      </w:r>
      <w:r>
        <w:t>for a time before</w:t>
      </w:r>
      <w:r>
        <w:t xml:space="preserve"> having to resign her position which has been</w:t>
      </w:r>
      <w:r>
        <w:rPr>
          <w:spacing w:val="1"/>
        </w:rPr>
        <w:t xml:space="preserve"> </w:t>
      </w:r>
      <w:r>
        <w:t>commendably</w:t>
      </w:r>
      <w:r>
        <w:rPr>
          <w:spacing w:val="1"/>
        </w:rPr>
        <w:t xml:space="preserve"> </w:t>
      </w:r>
      <w:r>
        <w:t>filled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Donna</w:t>
      </w:r>
      <w:r>
        <w:rPr>
          <w:spacing w:val="1"/>
        </w:rPr>
        <w:t xml:space="preserve"> </w:t>
      </w:r>
      <w:r>
        <w:t>Best.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next</w:t>
      </w:r>
      <w:r>
        <w:rPr>
          <w:spacing w:val="1"/>
        </w:rPr>
        <w:t xml:space="preserve"> </w:t>
      </w:r>
      <w:r>
        <w:t>twelve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serve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Management Committee as an effective team working with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Director.</w:t>
      </w:r>
    </w:p>
    <w:p w14:paraId="122A8266" w14:textId="77777777" w:rsidR="006D54E3" w:rsidRDefault="00BD2AE0">
      <w:pPr>
        <w:pStyle w:val="BodyText"/>
        <w:spacing w:before="121"/>
        <w:ind w:left="678" w:right="3478"/>
        <w:jc w:val="both"/>
      </w:pPr>
      <w:r>
        <w:t>A quick overview of</w:t>
      </w:r>
      <w:r>
        <w:rPr>
          <w:spacing w:val="1"/>
        </w:rPr>
        <w:t xml:space="preserve"> </w:t>
      </w:r>
      <w:r>
        <w:t>the</w:t>
      </w:r>
      <w:r>
        <w:t xml:space="preserve"> big systemic issues that QAI has</w:t>
      </w:r>
      <w:r>
        <w:rPr>
          <w:spacing w:val="1"/>
        </w:rPr>
        <w:t xml:space="preserve"> </w:t>
      </w:r>
      <w:r>
        <w:t>responded to or raised to the attention of the sector, have</w:t>
      </w:r>
      <w:r>
        <w:rPr>
          <w:spacing w:val="1"/>
        </w:rPr>
        <w:t xml:space="preserve"> </w:t>
      </w:r>
      <w:r>
        <w:t>included all manner of NDIS related activities including the Act</w:t>
      </w:r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Queensland transition to</w:t>
      </w:r>
      <w:r>
        <w:rPr>
          <w:spacing w:val="-3"/>
        </w:rPr>
        <w:t xml:space="preserve"> </w:t>
      </w:r>
      <w:r>
        <w:t>NDIS.</w:t>
      </w:r>
    </w:p>
    <w:p w14:paraId="03D93FFA" w14:textId="77777777" w:rsidR="006D54E3" w:rsidRDefault="00BD2AE0">
      <w:pPr>
        <w:pStyle w:val="BodyText"/>
        <w:spacing w:before="119"/>
        <w:ind w:left="678" w:right="474"/>
        <w:jc w:val="both"/>
      </w:pPr>
      <w:r>
        <w:t>Review of the National Disability Advocacy Framework and the National Disability Advocacy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major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tendered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comprehensive</w:t>
      </w:r>
      <w:r>
        <w:rPr>
          <w:spacing w:val="-1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and encouraged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partners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tender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own.</w:t>
      </w:r>
    </w:p>
    <w:p w14:paraId="407800C9" w14:textId="77777777" w:rsidR="006D54E3" w:rsidRDefault="00BD2AE0">
      <w:pPr>
        <w:pStyle w:val="BodyText"/>
        <w:spacing w:before="122"/>
        <w:ind w:left="678" w:right="477"/>
        <w:jc w:val="both"/>
      </w:pPr>
      <w:r>
        <w:t>Senate</w:t>
      </w:r>
      <w:r>
        <w:rPr>
          <w:spacing w:val="1"/>
        </w:rPr>
        <w:t xml:space="preserve"> </w:t>
      </w:r>
      <w:r>
        <w:t>Inquiries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violence,</w:t>
      </w:r>
      <w:r>
        <w:rPr>
          <w:spacing w:val="1"/>
        </w:rPr>
        <w:t xml:space="preserve"> </w:t>
      </w:r>
      <w:proofErr w:type="gramStart"/>
      <w:r>
        <w:t>abuse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neglect</w:t>
      </w:r>
      <w:r>
        <w:rPr>
          <w:spacing w:val="1"/>
        </w:rPr>
        <w:t xml:space="preserve"> </w:t>
      </w:r>
      <w:r>
        <w:t>against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institutional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residential</w:t>
      </w:r>
      <w:r>
        <w:rPr>
          <w:spacing w:val="1"/>
        </w:rPr>
        <w:t xml:space="preserve"> </w:t>
      </w:r>
      <w:r>
        <w:t>settings,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Indefinite</w:t>
      </w:r>
      <w:r>
        <w:rPr>
          <w:spacing w:val="1"/>
        </w:rPr>
        <w:t xml:space="preserve"> </w:t>
      </w:r>
      <w:r>
        <w:t>Detention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disability.</w:t>
      </w:r>
    </w:p>
    <w:p w14:paraId="56C2E3E1" w14:textId="77777777" w:rsidR="006D54E3" w:rsidRDefault="00BD2AE0">
      <w:pPr>
        <w:pStyle w:val="BodyText"/>
        <w:spacing w:before="119"/>
        <w:ind w:left="678" w:right="470"/>
        <w:jc w:val="both"/>
      </w:pPr>
      <w:r>
        <w:t xml:space="preserve">Key areas of focus </w:t>
      </w:r>
      <w:proofErr w:type="gramStart"/>
      <w:r>
        <w:t>in the area of</w:t>
      </w:r>
      <w:proofErr w:type="gramEnd"/>
      <w:r>
        <w:t xml:space="preserve"> criminal justice include the forensic disability service, the</w:t>
      </w:r>
      <w:r>
        <w:rPr>
          <w:spacing w:val="1"/>
        </w:rPr>
        <w:t xml:space="preserve"> </w:t>
      </w:r>
      <w:r>
        <w:t>Aboriginal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revocation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bill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would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withdrawn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Disability</w:t>
      </w:r>
      <w:r>
        <w:rPr>
          <w:spacing w:val="45"/>
        </w:rPr>
        <w:t xml:space="preserve"> </w:t>
      </w:r>
      <w:r>
        <w:t>Support</w:t>
      </w:r>
      <w:r>
        <w:rPr>
          <w:spacing w:val="49"/>
        </w:rPr>
        <w:t xml:space="preserve"> </w:t>
      </w:r>
      <w:r>
        <w:t>Pension</w:t>
      </w:r>
      <w:r>
        <w:rPr>
          <w:spacing w:val="42"/>
        </w:rPr>
        <w:t xml:space="preserve"> </w:t>
      </w:r>
      <w:r>
        <w:t>from</w:t>
      </w:r>
      <w:r>
        <w:rPr>
          <w:spacing w:val="46"/>
        </w:rPr>
        <w:t xml:space="preserve"> </w:t>
      </w:r>
      <w:r>
        <w:t>people</w:t>
      </w:r>
      <w:r>
        <w:rPr>
          <w:spacing w:val="47"/>
        </w:rPr>
        <w:t xml:space="preserve"> </w:t>
      </w:r>
      <w:r>
        <w:t>incarcerated</w:t>
      </w:r>
      <w:r>
        <w:rPr>
          <w:spacing w:val="45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foren</w:t>
      </w:r>
      <w:r>
        <w:t>sic</w:t>
      </w:r>
      <w:r>
        <w:rPr>
          <w:spacing w:val="48"/>
        </w:rPr>
        <w:t xml:space="preserve"> </w:t>
      </w:r>
      <w:r>
        <w:t>detention.</w:t>
      </w:r>
      <w:r>
        <w:rPr>
          <w:spacing w:val="-59"/>
        </w:rPr>
        <w:t xml:space="preserve"> </w:t>
      </w:r>
      <w:r>
        <w:t>The Coroner’s Inquest into the shooting death of a man with mental illness has spanned the</w:t>
      </w:r>
      <w:r>
        <w:rPr>
          <w:spacing w:val="1"/>
        </w:rPr>
        <w:t xml:space="preserve"> </w:t>
      </w:r>
      <w:r>
        <w:t>past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speak.</w:t>
      </w:r>
      <w:r>
        <w:rPr>
          <w:spacing w:val="1"/>
        </w:rPr>
        <w:t xml:space="preserve"> </w:t>
      </w:r>
      <w:r>
        <w:t>QAI’s</w:t>
      </w:r>
      <w:r>
        <w:rPr>
          <w:spacing w:val="1"/>
        </w:rPr>
        <w:t xml:space="preserve"> </w:t>
      </w:r>
      <w:r>
        <w:t>involvement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61"/>
        </w:rPr>
        <w:t xml:space="preserve"> </w:t>
      </w:r>
      <w:r>
        <w:t>pivotal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potentially</w:t>
      </w:r>
      <w:r>
        <w:rPr>
          <w:spacing w:val="-3"/>
        </w:rPr>
        <w:t xml:space="preserve"> </w:t>
      </w:r>
      <w:r>
        <w:t>securing significant</w:t>
      </w:r>
      <w:r>
        <w:rPr>
          <w:spacing w:val="-1"/>
        </w:rPr>
        <w:t xml:space="preserve"> </w:t>
      </w:r>
      <w:r>
        <w:t>changes</w:t>
      </w:r>
      <w:r>
        <w:rPr>
          <w:spacing w:val="-2"/>
        </w:rPr>
        <w:t xml:space="preserve"> </w:t>
      </w:r>
      <w:r>
        <w:t>to police</w:t>
      </w:r>
      <w:r>
        <w:rPr>
          <w:spacing w:val="-3"/>
        </w:rPr>
        <w:t xml:space="preserve"> </w:t>
      </w:r>
      <w:r>
        <w:t>procedures.</w:t>
      </w:r>
    </w:p>
    <w:p w14:paraId="0DAD05CF" w14:textId="77777777" w:rsidR="006D54E3" w:rsidRDefault="00BD2AE0">
      <w:pPr>
        <w:pStyle w:val="BodyText"/>
        <w:spacing w:before="119"/>
        <w:ind w:left="678" w:right="472"/>
        <w:jc w:val="both"/>
      </w:pPr>
      <w:r>
        <w:t>The Campaign for a Human Rights Act Campaign has been a key activity for QAI with future</w:t>
      </w:r>
      <w:r>
        <w:rPr>
          <w:spacing w:val="1"/>
        </w:rPr>
        <w:t xml:space="preserve"> </w:t>
      </w:r>
      <w:r>
        <w:t>projects being linked to this work.</w:t>
      </w:r>
      <w:r>
        <w:rPr>
          <w:spacing w:val="1"/>
        </w:rPr>
        <w:t xml:space="preserve"> </w:t>
      </w:r>
      <w:r>
        <w:t>A conference on Human Rights is being planned with</w:t>
      </w:r>
      <w:r>
        <w:rPr>
          <w:spacing w:val="1"/>
        </w:rPr>
        <w:t xml:space="preserve"> </w:t>
      </w:r>
      <w:r>
        <w:t>Griffith University in March in 2017.</w:t>
      </w:r>
      <w:r>
        <w:rPr>
          <w:spacing w:val="1"/>
        </w:rPr>
        <w:t xml:space="preserve"> </w:t>
      </w:r>
      <w:r>
        <w:t>These are but a few of the sys</w:t>
      </w:r>
      <w:r>
        <w:t>temic issues QAI has</w:t>
      </w:r>
      <w:r>
        <w:rPr>
          <w:spacing w:val="1"/>
        </w:rPr>
        <w:t xml:space="preserve"> </w:t>
      </w:r>
      <w:r>
        <w:t>targeted</w:t>
      </w:r>
      <w:r>
        <w:rPr>
          <w:spacing w:val="-3"/>
        </w:rPr>
        <w:t xml:space="preserve"> </w:t>
      </w:r>
      <w:r>
        <w:t>this past</w:t>
      </w:r>
      <w:r>
        <w:rPr>
          <w:spacing w:val="1"/>
        </w:rPr>
        <w:t xml:space="preserve"> </w:t>
      </w:r>
      <w:r>
        <w:t>year and</w:t>
      </w:r>
      <w:r>
        <w:rPr>
          <w:spacing w:val="-1"/>
        </w:rPr>
        <w:t xml:space="preserve"> </w:t>
      </w:r>
      <w:r>
        <w:t>include</w:t>
      </w:r>
      <w:r>
        <w:rPr>
          <w:spacing w:val="-1"/>
        </w:rPr>
        <w:t xml:space="preserve"> </w:t>
      </w:r>
      <w:r>
        <w:t>Employment,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Protection,</w:t>
      </w:r>
      <w:r>
        <w:rPr>
          <w:spacing w:val="-2"/>
        </w:rPr>
        <w:t xml:space="preserve"> </w:t>
      </w:r>
      <w:r>
        <w:t>Crime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Corruption.</w:t>
      </w:r>
    </w:p>
    <w:p w14:paraId="41C48C39" w14:textId="77777777" w:rsidR="006D54E3" w:rsidRDefault="00BD2AE0">
      <w:pPr>
        <w:pStyle w:val="BodyText"/>
        <w:spacing w:before="121"/>
        <w:ind w:left="678" w:right="469"/>
        <w:jc w:val="both"/>
      </w:pPr>
      <w:r>
        <w:t>QAI also was fortunate to gain funding from the Australian Human Rights Commission to</w:t>
      </w:r>
      <w:r>
        <w:rPr>
          <w:spacing w:val="1"/>
        </w:rPr>
        <w:t xml:space="preserve"> </w:t>
      </w:r>
      <w:r>
        <w:t>send David Manwaring to New York.as a delegate to the Confere</w:t>
      </w:r>
      <w:r>
        <w:t>nce of State Parties to the</w:t>
      </w:r>
      <w:r>
        <w:rPr>
          <w:spacing w:val="1"/>
        </w:rPr>
        <w:t xml:space="preserve"> </w:t>
      </w:r>
      <w:r>
        <w:t>CRPD</w:t>
      </w:r>
    </w:p>
    <w:p w14:paraId="2C443F20" w14:textId="77777777" w:rsidR="006D54E3" w:rsidRDefault="00BD2AE0">
      <w:pPr>
        <w:pStyle w:val="BodyText"/>
        <w:spacing w:before="120"/>
        <w:ind w:left="678" w:right="468"/>
        <w:jc w:val="both"/>
      </w:pPr>
      <w:r>
        <w:t>Staff members are represented on boards of other organisations – David Manwaring is a</w:t>
      </w:r>
      <w:r>
        <w:rPr>
          <w:spacing w:val="1"/>
        </w:rPr>
        <w:t xml:space="preserve"> </w:t>
      </w:r>
      <w:r>
        <w:t>board member of Community Legal Services Queensland and Michelle is a board member of</w:t>
      </w:r>
      <w:r>
        <w:rPr>
          <w:spacing w:val="-59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Network</w:t>
      </w:r>
      <w:r>
        <w:rPr>
          <w:spacing w:val="3"/>
        </w:rPr>
        <w:t xml:space="preserve"> </w:t>
      </w:r>
      <w:r>
        <w:t>Australia.</w:t>
      </w:r>
    </w:p>
    <w:p w14:paraId="51366EFD" w14:textId="77777777" w:rsidR="006D54E3" w:rsidRDefault="00BD2AE0">
      <w:pPr>
        <w:pStyle w:val="BodyText"/>
        <w:spacing w:before="120"/>
        <w:ind w:left="678" w:right="481"/>
        <w:jc w:val="both"/>
      </w:pPr>
      <w:proofErr w:type="gramStart"/>
      <w:r>
        <w:t>I’d</w:t>
      </w:r>
      <w:proofErr w:type="gramEnd"/>
      <w:r>
        <w:t xml:space="preserve"> like to commend and thank our hardworking staff members who are dedicated to enabling</w:t>
      </w:r>
      <w:r>
        <w:rPr>
          <w:spacing w:val="-59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to live a good</w:t>
      </w:r>
      <w:r>
        <w:rPr>
          <w:spacing w:val="-2"/>
        </w:rPr>
        <w:t xml:space="preserve"> </w:t>
      </w:r>
      <w:r>
        <w:t>but</w:t>
      </w:r>
      <w:r>
        <w:rPr>
          <w:spacing w:val="-1"/>
        </w:rPr>
        <w:t xml:space="preserve"> </w:t>
      </w:r>
      <w:r>
        <w:t>ordinary</w:t>
      </w:r>
      <w:r>
        <w:rPr>
          <w:spacing w:val="-2"/>
        </w:rPr>
        <w:t xml:space="preserve"> </w:t>
      </w:r>
      <w:r>
        <w:t>life.</w:t>
      </w:r>
    </w:p>
    <w:p w14:paraId="304CBAE0" w14:textId="77777777" w:rsidR="006D54E3" w:rsidRDefault="006D54E3">
      <w:pPr>
        <w:pStyle w:val="BodyText"/>
        <w:rPr>
          <w:sz w:val="24"/>
        </w:rPr>
      </w:pPr>
    </w:p>
    <w:p w14:paraId="0AA9EA7C" w14:textId="77777777" w:rsidR="006D54E3" w:rsidRDefault="006D54E3">
      <w:pPr>
        <w:pStyle w:val="BodyText"/>
        <w:spacing w:before="9"/>
        <w:rPr>
          <w:sz w:val="18"/>
        </w:rPr>
      </w:pPr>
    </w:p>
    <w:p w14:paraId="339558FC" w14:textId="77777777" w:rsidR="006D54E3" w:rsidRDefault="00BD2AE0">
      <w:pPr>
        <w:pStyle w:val="Heading5"/>
        <w:spacing w:before="0"/>
      </w:pPr>
      <w:r>
        <w:t>Byron</w:t>
      </w:r>
      <w:r>
        <w:rPr>
          <w:spacing w:val="2"/>
        </w:rPr>
        <w:t xml:space="preserve"> </w:t>
      </w:r>
      <w:r>
        <w:t>Albury</w:t>
      </w:r>
    </w:p>
    <w:p w14:paraId="03838F65" w14:textId="77777777" w:rsidR="006D54E3" w:rsidRDefault="006D54E3">
      <w:p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6920D2FB" w14:textId="77777777" w:rsidR="006D54E3" w:rsidRDefault="006D54E3">
      <w:pPr>
        <w:pStyle w:val="BodyText"/>
        <w:rPr>
          <w:b/>
          <w:sz w:val="20"/>
        </w:rPr>
      </w:pPr>
    </w:p>
    <w:p w14:paraId="2B4AD75A" w14:textId="77777777" w:rsidR="006D54E3" w:rsidRDefault="006D54E3">
      <w:pPr>
        <w:pStyle w:val="BodyText"/>
        <w:rPr>
          <w:b/>
          <w:sz w:val="20"/>
        </w:rPr>
      </w:pPr>
    </w:p>
    <w:p w14:paraId="71346E4F" w14:textId="77777777" w:rsidR="006D54E3" w:rsidRDefault="006D54E3">
      <w:pPr>
        <w:pStyle w:val="BodyText"/>
        <w:rPr>
          <w:b/>
          <w:sz w:val="20"/>
        </w:rPr>
      </w:pPr>
    </w:p>
    <w:p w14:paraId="0378CC02" w14:textId="77777777" w:rsidR="006D54E3" w:rsidRDefault="006D54E3">
      <w:pPr>
        <w:pStyle w:val="BodyText"/>
        <w:rPr>
          <w:b/>
          <w:sz w:val="20"/>
        </w:rPr>
      </w:pPr>
    </w:p>
    <w:p w14:paraId="4C370D37" w14:textId="77777777" w:rsidR="006D54E3" w:rsidRDefault="006D54E3">
      <w:pPr>
        <w:pStyle w:val="BodyText"/>
        <w:rPr>
          <w:b/>
          <w:sz w:val="20"/>
        </w:rPr>
      </w:pPr>
    </w:p>
    <w:p w14:paraId="7702E26D" w14:textId="77777777" w:rsidR="006D54E3" w:rsidRDefault="006D54E3">
      <w:pPr>
        <w:pStyle w:val="BodyText"/>
        <w:rPr>
          <w:b/>
          <w:sz w:val="20"/>
        </w:rPr>
      </w:pPr>
    </w:p>
    <w:p w14:paraId="44B55B92" w14:textId="77777777" w:rsidR="006D54E3" w:rsidRDefault="006D54E3">
      <w:pPr>
        <w:pStyle w:val="BodyText"/>
        <w:rPr>
          <w:b/>
          <w:sz w:val="20"/>
        </w:rPr>
      </w:pPr>
    </w:p>
    <w:p w14:paraId="7C86C022" w14:textId="77777777" w:rsidR="006D54E3" w:rsidRDefault="006D54E3">
      <w:pPr>
        <w:pStyle w:val="BodyText"/>
        <w:rPr>
          <w:b/>
          <w:sz w:val="20"/>
        </w:rPr>
      </w:pPr>
    </w:p>
    <w:p w14:paraId="5885DF39" w14:textId="77777777" w:rsidR="006D54E3" w:rsidRDefault="006D54E3">
      <w:pPr>
        <w:pStyle w:val="BodyText"/>
        <w:rPr>
          <w:b/>
          <w:sz w:val="20"/>
        </w:rPr>
      </w:pPr>
    </w:p>
    <w:p w14:paraId="22D165C0" w14:textId="77777777" w:rsidR="006D54E3" w:rsidRDefault="006D54E3">
      <w:pPr>
        <w:pStyle w:val="BodyText"/>
        <w:rPr>
          <w:b/>
          <w:sz w:val="20"/>
        </w:rPr>
      </w:pPr>
    </w:p>
    <w:p w14:paraId="56393AA2" w14:textId="77777777" w:rsidR="006D54E3" w:rsidRDefault="006D54E3">
      <w:pPr>
        <w:pStyle w:val="BodyText"/>
        <w:rPr>
          <w:b/>
          <w:sz w:val="20"/>
        </w:rPr>
      </w:pPr>
    </w:p>
    <w:p w14:paraId="6C8B486B" w14:textId="77777777" w:rsidR="006D54E3" w:rsidRDefault="006D54E3">
      <w:pPr>
        <w:pStyle w:val="BodyText"/>
        <w:rPr>
          <w:b/>
          <w:sz w:val="20"/>
        </w:rPr>
      </w:pPr>
    </w:p>
    <w:p w14:paraId="36661C78" w14:textId="77777777" w:rsidR="006D54E3" w:rsidRDefault="006D54E3">
      <w:pPr>
        <w:pStyle w:val="BodyText"/>
        <w:rPr>
          <w:b/>
          <w:sz w:val="20"/>
        </w:rPr>
      </w:pPr>
    </w:p>
    <w:p w14:paraId="065EFB25" w14:textId="77777777" w:rsidR="006D54E3" w:rsidRDefault="006D54E3">
      <w:pPr>
        <w:pStyle w:val="BodyText"/>
        <w:spacing w:before="6"/>
        <w:rPr>
          <w:b/>
          <w:sz w:val="24"/>
        </w:rPr>
      </w:pPr>
    </w:p>
    <w:p w14:paraId="04D55BDD" w14:textId="77777777" w:rsidR="006D54E3" w:rsidRDefault="00BD2AE0">
      <w:pPr>
        <w:pStyle w:val="BodyText"/>
        <w:ind w:left="678"/>
        <w:rPr>
          <w:sz w:val="20"/>
        </w:rPr>
      </w:pPr>
      <w:r>
        <w:rPr>
          <w:noProof/>
          <w:sz w:val="20"/>
        </w:rPr>
        <w:drawing>
          <wp:inline distT="0" distB="0" distL="0" distR="0" wp14:anchorId="0F92B12D" wp14:editId="09A3C978">
            <wp:extent cx="5760635" cy="4320540"/>
            <wp:effectExtent l="0" t="0" r="0" b="0"/>
            <wp:docPr id="5" name="image8.jpeg" descr="https://scontent-syd1-1.xx.fbcdn.net/v/t1.0-9/10154423_523922584440401_3455014415657483193_n.jpg?oh=3fdc3cf3ecb5dc8e73e495af144a5b74&amp;oe=58A83D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635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1E137" w14:textId="77777777" w:rsidR="006D54E3" w:rsidRDefault="006D54E3">
      <w:pPr>
        <w:pStyle w:val="BodyText"/>
        <w:spacing w:before="8"/>
        <w:rPr>
          <w:b/>
          <w:sz w:val="16"/>
        </w:rPr>
      </w:pPr>
    </w:p>
    <w:p w14:paraId="7C99A9BB" w14:textId="77777777" w:rsidR="006D54E3" w:rsidRDefault="00BD2AE0">
      <w:pPr>
        <w:pStyle w:val="Heading5"/>
        <w:spacing w:before="94"/>
        <w:ind w:left="2467" w:right="2267"/>
        <w:jc w:val="center"/>
      </w:pPr>
      <w:r>
        <w:rPr>
          <w:color w:val="1D1D1B"/>
        </w:rPr>
        <w:t>Meriel</w:t>
      </w:r>
      <w:r>
        <w:rPr>
          <w:color w:val="1D1D1B"/>
          <w:spacing w:val="-4"/>
        </w:rPr>
        <w:t xml:space="preserve"> </w:t>
      </w:r>
      <w:r>
        <w:rPr>
          <w:color w:val="1D1D1B"/>
        </w:rPr>
        <w:t>with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fellow</w:t>
      </w:r>
      <w:r>
        <w:rPr>
          <w:color w:val="1D1D1B"/>
          <w:spacing w:val="1"/>
        </w:rPr>
        <w:t xml:space="preserve"> </w:t>
      </w:r>
      <w:r>
        <w:rPr>
          <w:color w:val="1D1D1B"/>
        </w:rPr>
        <w:t>Management</w:t>
      </w:r>
      <w:r>
        <w:rPr>
          <w:color w:val="1D1D1B"/>
          <w:spacing w:val="-1"/>
        </w:rPr>
        <w:t xml:space="preserve"> </w:t>
      </w:r>
      <w:r>
        <w:rPr>
          <w:color w:val="1D1D1B"/>
        </w:rPr>
        <w:t>Committee</w:t>
      </w:r>
      <w:r>
        <w:rPr>
          <w:color w:val="1D1D1B"/>
          <w:spacing w:val="-3"/>
        </w:rPr>
        <w:t xml:space="preserve"> </w:t>
      </w:r>
      <w:r>
        <w:rPr>
          <w:color w:val="1D1D1B"/>
        </w:rPr>
        <w:t>members</w:t>
      </w:r>
    </w:p>
    <w:p w14:paraId="2E117853" w14:textId="77777777" w:rsidR="006D54E3" w:rsidRDefault="006D54E3">
      <w:pPr>
        <w:jc w:val="center"/>
        <w:sectPr w:rsidR="006D54E3">
          <w:footerReference w:type="default" r:id="rId19"/>
          <w:pgSz w:w="11910" w:h="16850"/>
          <w:pgMar w:top="1600" w:right="940" w:bottom="1140" w:left="740" w:header="0" w:footer="942" w:gutter="0"/>
          <w:cols w:space="720"/>
        </w:sectPr>
      </w:pPr>
    </w:p>
    <w:p w14:paraId="6F41D8B3" w14:textId="77777777" w:rsidR="006D54E3" w:rsidRDefault="00BD2AE0">
      <w:pPr>
        <w:pStyle w:val="Heading1"/>
      </w:pPr>
      <w:bookmarkStart w:id="2" w:name="_TOC_250008"/>
      <w:r>
        <w:rPr>
          <w:color w:val="1F487C"/>
        </w:rPr>
        <w:lastRenderedPageBreak/>
        <w:t>Treasurer’s</w:t>
      </w:r>
      <w:r>
        <w:rPr>
          <w:color w:val="1F487C"/>
          <w:spacing w:val="2"/>
        </w:rPr>
        <w:t xml:space="preserve"> </w:t>
      </w:r>
      <w:bookmarkEnd w:id="2"/>
      <w:r>
        <w:rPr>
          <w:color w:val="1F487C"/>
        </w:rPr>
        <w:t>Report</w:t>
      </w:r>
    </w:p>
    <w:p w14:paraId="4C232EFB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74C2E403">
          <v:group id="_x0000_s1180" style="width:456.55pt;height:2.2pt;mso-position-horizontal-relative:char;mso-position-vertical-relative:line" coordsize="9131,44">
            <v:rect id="_x0000_s1181" style="position:absolute;width:9131;height:44" fillcolor="#c00000" stroked="f"/>
            <w10:anchorlock/>
          </v:group>
        </w:pict>
      </w:r>
    </w:p>
    <w:p w14:paraId="7CCE3902" w14:textId="77777777" w:rsidR="006D54E3" w:rsidRDefault="006D54E3">
      <w:pPr>
        <w:pStyle w:val="BodyText"/>
        <w:spacing w:before="10"/>
        <w:rPr>
          <w:rFonts w:ascii="Cambria"/>
          <w:b/>
          <w:sz w:val="11"/>
        </w:rPr>
      </w:pPr>
    </w:p>
    <w:p w14:paraId="0E6DFC2A" w14:textId="77777777" w:rsidR="006D54E3" w:rsidRDefault="00BD2AE0">
      <w:pPr>
        <w:pStyle w:val="BodyText"/>
        <w:spacing w:before="99"/>
        <w:ind w:left="678" w:right="470"/>
        <w:jc w:val="both"/>
      </w:pPr>
      <w:r>
        <w:t>It is with great pleasure to present QAI’s Financial Report for the year ending 30</w:t>
      </w:r>
      <w:r>
        <w:rPr>
          <w:vertAlign w:val="superscript"/>
        </w:rPr>
        <w:t>th</w:t>
      </w:r>
      <w:r>
        <w:t xml:space="preserve"> June 2016.</w:t>
      </w:r>
      <w:r>
        <w:rPr>
          <w:spacing w:val="-59"/>
        </w:rPr>
        <w:t xml:space="preserve"> </w:t>
      </w:r>
      <w:r>
        <w:t>I would like to thank Hayward’s Chartered Accountants for the preparation of the Audited</w:t>
      </w:r>
      <w:r>
        <w:rPr>
          <w:spacing w:val="1"/>
        </w:rPr>
        <w:t xml:space="preserve"> </w:t>
      </w:r>
      <w:r>
        <w:t>Financials and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throughout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year.</w:t>
      </w:r>
    </w:p>
    <w:p w14:paraId="2C6F833E" w14:textId="77777777" w:rsidR="006D54E3" w:rsidRDefault="00BD2AE0">
      <w:pPr>
        <w:pStyle w:val="BodyText"/>
        <w:spacing w:before="119"/>
        <w:ind w:left="678" w:right="473"/>
        <w:jc w:val="both"/>
      </w:pPr>
      <w:r>
        <w:t>QAI’s</w:t>
      </w:r>
      <w:r>
        <w:rPr>
          <w:spacing w:val="13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contin</w:t>
      </w:r>
      <w:r>
        <w:t>ues</w:t>
      </w:r>
      <w:r>
        <w:rPr>
          <w:spacing w:val="1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rely</w:t>
      </w:r>
      <w:r>
        <w:rPr>
          <w:spacing w:val="13"/>
        </w:rPr>
        <w:t xml:space="preserve"> </w:t>
      </w:r>
      <w:r>
        <w:t>heavily</w:t>
      </w:r>
      <w:r>
        <w:rPr>
          <w:spacing w:val="14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Annual</w:t>
      </w:r>
      <w:r>
        <w:rPr>
          <w:spacing w:val="15"/>
        </w:rPr>
        <w:t xml:space="preserve"> </w:t>
      </w:r>
      <w:r>
        <w:t>Funding</w:t>
      </w:r>
      <w:r>
        <w:rPr>
          <w:spacing w:val="16"/>
        </w:rPr>
        <w:t xml:space="preserve"> </w:t>
      </w:r>
      <w:r>
        <w:t>Agreement</w:t>
      </w:r>
      <w:r>
        <w:rPr>
          <w:spacing w:val="16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Department</w:t>
      </w:r>
      <w:r>
        <w:rPr>
          <w:spacing w:val="-59"/>
        </w:rPr>
        <w:t xml:space="preserve"> </w:t>
      </w:r>
      <w:r>
        <w:t>of Social Services (DSS) and Legal Aid.</w:t>
      </w:r>
      <w:r>
        <w:rPr>
          <w:spacing w:val="1"/>
        </w:rPr>
        <w:t xml:space="preserve"> </w:t>
      </w:r>
      <w:r>
        <w:t>QAI has continued to review and update their</w:t>
      </w:r>
      <w:r>
        <w:rPr>
          <w:spacing w:val="1"/>
        </w:rPr>
        <w:t xml:space="preserve"> </w:t>
      </w:r>
      <w:r>
        <w:t>financial policies and procedures and I am satisfied that QAI is well placed for the challenges</w:t>
      </w:r>
      <w:r>
        <w:rPr>
          <w:spacing w:val="1"/>
        </w:rPr>
        <w:t xml:space="preserve"> </w:t>
      </w:r>
      <w:r>
        <w:t>ahe</w:t>
      </w:r>
      <w:r>
        <w:t>ad.</w:t>
      </w:r>
      <w:r>
        <w:rPr>
          <w:spacing w:val="61"/>
        </w:rPr>
        <w:t xml:space="preserve"> </w:t>
      </w:r>
      <w:r>
        <w:t>It has been an interesting time adjusting to the changes within the disability sector</w:t>
      </w:r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finding our</w:t>
      </w:r>
      <w:r>
        <w:rPr>
          <w:spacing w:val="-1"/>
        </w:rPr>
        <w:t xml:space="preserve"> </w:t>
      </w:r>
      <w:r>
        <w:t>place in</w:t>
      </w:r>
      <w:r>
        <w:rPr>
          <w:spacing w:val="-2"/>
        </w:rPr>
        <w:t xml:space="preserve"> </w:t>
      </w:r>
      <w:r>
        <w:t>the NDIS.</w:t>
      </w:r>
    </w:p>
    <w:p w14:paraId="4D0AACE7" w14:textId="77777777" w:rsidR="006D54E3" w:rsidRDefault="00BD2AE0">
      <w:pPr>
        <w:pStyle w:val="BodyText"/>
        <w:spacing w:before="120"/>
        <w:ind w:left="678" w:right="473"/>
        <w:jc w:val="both"/>
      </w:pPr>
      <w:r>
        <w:t>Deborah</w:t>
      </w:r>
      <w:r>
        <w:rPr>
          <w:spacing w:val="1"/>
        </w:rPr>
        <w:t xml:space="preserve"> </w:t>
      </w:r>
      <w:r>
        <w:t>Bryzak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excellent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administrating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proofErr w:type="gramStart"/>
      <w:r>
        <w:t>day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day</w:t>
      </w:r>
      <w:proofErr w:type="gramEnd"/>
      <w:r>
        <w:rPr>
          <w:spacing w:val="6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obligations of QAI and I would like to take this opportunity to thank Deborah for all her</w:t>
      </w:r>
      <w:r>
        <w:rPr>
          <w:spacing w:val="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guidance</w:t>
      </w:r>
      <w:r>
        <w:rPr>
          <w:spacing w:val="-2"/>
        </w:rPr>
        <w:t xml:space="preserve"> </w:t>
      </w:r>
      <w:r>
        <w:t>in enabling 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perform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 of</w:t>
      </w:r>
      <w:r>
        <w:rPr>
          <w:spacing w:val="-1"/>
        </w:rPr>
        <w:t xml:space="preserve"> </w:t>
      </w:r>
      <w:r>
        <w:t>Treasurer.</w:t>
      </w:r>
    </w:p>
    <w:p w14:paraId="2D97E96B" w14:textId="77777777" w:rsidR="006D54E3" w:rsidRDefault="00BD2AE0">
      <w:pPr>
        <w:pStyle w:val="BodyText"/>
        <w:spacing w:before="120"/>
        <w:ind w:left="678"/>
        <w:jc w:val="both"/>
      </w:pPr>
      <w:r>
        <w:t>QAI</w:t>
      </w:r>
      <w:r>
        <w:rPr>
          <w:spacing w:val="-2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continuation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projects.</w:t>
      </w:r>
    </w:p>
    <w:p w14:paraId="37E27CFF" w14:textId="77777777" w:rsidR="006D54E3" w:rsidRDefault="006D54E3">
      <w:pPr>
        <w:pStyle w:val="BodyText"/>
        <w:spacing w:after="1"/>
        <w:rPr>
          <w:sz w:val="12"/>
        </w:rPr>
      </w:pPr>
    </w:p>
    <w:tbl>
      <w:tblPr>
        <w:tblW w:w="0" w:type="auto"/>
        <w:tblInd w:w="773" w:type="dxa"/>
        <w:tblBorders>
          <w:top w:val="thickThinMediumGap" w:sz="12" w:space="0" w:color="205768"/>
          <w:left w:val="thickThinMediumGap" w:sz="12" w:space="0" w:color="205768"/>
          <w:bottom w:val="thickThinMediumGap" w:sz="12" w:space="0" w:color="205768"/>
          <w:right w:val="thickThinMediumGap" w:sz="12" w:space="0" w:color="205768"/>
          <w:insideH w:val="thickThinMediumGap" w:sz="12" w:space="0" w:color="205768"/>
          <w:insideV w:val="thickThinMediumGap" w:sz="12" w:space="0" w:color="2057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4"/>
        <w:gridCol w:w="1699"/>
      </w:tblGrid>
      <w:tr w:rsidR="006D54E3" w14:paraId="73014528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06E21549" w14:textId="77777777" w:rsidR="006D54E3" w:rsidRDefault="00BD2AE0">
            <w:pPr>
              <w:pStyle w:val="TableParagraph"/>
              <w:spacing w:before="66"/>
              <w:ind w:left="43"/>
              <w:rPr>
                <w:b/>
              </w:rPr>
            </w:pPr>
            <w:r>
              <w:rPr>
                <w:b/>
              </w:rPr>
              <w:t>Department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 Social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Services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2A575269" w14:textId="77777777" w:rsidR="006D54E3" w:rsidRDefault="00BD2AE0">
            <w:pPr>
              <w:pStyle w:val="TableParagraph"/>
              <w:spacing w:before="66"/>
              <w:ind w:left="236" w:right="108"/>
              <w:jc w:val="center"/>
              <w:rPr>
                <w:b/>
              </w:rPr>
            </w:pPr>
            <w:r>
              <w:rPr>
                <w:b/>
              </w:rPr>
              <w:t>$451 314.16</w:t>
            </w:r>
          </w:p>
        </w:tc>
      </w:tr>
      <w:tr w:rsidR="006D54E3" w14:paraId="782CD2EE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12C70685" w14:textId="77777777" w:rsidR="006D54E3" w:rsidRDefault="00BD2AE0">
            <w:pPr>
              <w:pStyle w:val="TableParagraph"/>
              <w:spacing w:before="66"/>
              <w:ind w:left="43"/>
              <w:rPr>
                <w:b/>
              </w:rPr>
            </w:pPr>
            <w:r>
              <w:rPr>
                <w:b/>
              </w:rPr>
              <w:t>Legal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Aid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Queensland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7851E0DF" w14:textId="77777777" w:rsidR="006D54E3" w:rsidRDefault="00BD2AE0">
            <w:pPr>
              <w:pStyle w:val="TableParagraph"/>
              <w:spacing w:before="66"/>
              <w:ind w:left="236" w:right="108"/>
              <w:jc w:val="center"/>
              <w:rPr>
                <w:b/>
              </w:rPr>
            </w:pPr>
            <w:r>
              <w:rPr>
                <w:b/>
              </w:rPr>
              <w:t>$449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330.00</w:t>
            </w:r>
          </w:p>
        </w:tc>
      </w:tr>
    </w:tbl>
    <w:p w14:paraId="6AA4E17B" w14:textId="77777777" w:rsidR="006D54E3" w:rsidRDefault="00BD2AE0">
      <w:pPr>
        <w:pStyle w:val="Heading5"/>
        <w:spacing w:before="129"/>
      </w:pPr>
      <w:r>
        <w:rPr>
          <w:color w:val="6F2F9F"/>
        </w:rPr>
        <w:t>Other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Income</w:t>
      </w:r>
    </w:p>
    <w:p w14:paraId="526B109C" w14:textId="77777777" w:rsidR="006D54E3" w:rsidRDefault="006D54E3">
      <w:pPr>
        <w:pStyle w:val="BodyText"/>
        <w:spacing w:before="3"/>
        <w:rPr>
          <w:b/>
          <w:sz w:val="12"/>
        </w:rPr>
      </w:pPr>
    </w:p>
    <w:tbl>
      <w:tblPr>
        <w:tblW w:w="0" w:type="auto"/>
        <w:tblInd w:w="773" w:type="dxa"/>
        <w:tblBorders>
          <w:top w:val="thickThinMediumGap" w:sz="12" w:space="0" w:color="205768"/>
          <w:left w:val="thickThinMediumGap" w:sz="12" w:space="0" w:color="205768"/>
          <w:bottom w:val="thickThinMediumGap" w:sz="12" w:space="0" w:color="205768"/>
          <w:right w:val="thickThinMediumGap" w:sz="12" w:space="0" w:color="205768"/>
          <w:insideH w:val="thickThinMediumGap" w:sz="12" w:space="0" w:color="205768"/>
          <w:insideV w:val="thickThinMediumGap" w:sz="12" w:space="0" w:color="20576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74"/>
        <w:gridCol w:w="1699"/>
      </w:tblGrid>
      <w:tr w:rsidR="006D54E3" w14:paraId="4C25654D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70692435" w14:textId="77777777" w:rsidR="006D54E3" w:rsidRDefault="00BD2AE0">
            <w:pPr>
              <w:pStyle w:val="TableParagraph"/>
              <w:spacing w:before="66"/>
              <w:ind w:left="43"/>
              <w:rPr>
                <w:b/>
              </w:rPr>
            </w:pPr>
            <w:r>
              <w:rPr>
                <w:b/>
              </w:rPr>
              <w:t>Disability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Law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Clinic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0C9F08E8" w14:textId="77777777" w:rsidR="006D54E3" w:rsidRDefault="00BD2AE0">
            <w:pPr>
              <w:pStyle w:val="TableParagraph"/>
              <w:spacing w:before="66"/>
              <w:ind w:right="125"/>
              <w:jc w:val="right"/>
              <w:rPr>
                <w:b/>
              </w:rPr>
            </w:pPr>
            <w:r>
              <w:rPr>
                <w:b/>
              </w:rPr>
              <w:t>$4 000.00</w:t>
            </w:r>
          </w:p>
        </w:tc>
      </w:tr>
      <w:tr w:rsidR="006D54E3" w14:paraId="7EACD964" w14:textId="77777777">
        <w:trPr>
          <w:trHeight w:val="394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51AC1D94" w14:textId="77777777" w:rsidR="006D54E3" w:rsidRDefault="00BD2AE0">
            <w:pPr>
              <w:pStyle w:val="TableParagraph"/>
              <w:spacing w:before="66"/>
              <w:ind w:left="43"/>
              <w:rPr>
                <w:b/>
              </w:rPr>
            </w:pPr>
            <w:r>
              <w:rPr>
                <w:b/>
              </w:rPr>
              <w:t>DSS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Conference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 State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Parties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52F7921A" w14:textId="77777777" w:rsidR="006D54E3" w:rsidRDefault="00BD2AE0">
            <w:pPr>
              <w:pStyle w:val="TableParagraph"/>
              <w:spacing w:before="66"/>
              <w:ind w:right="125"/>
              <w:jc w:val="right"/>
              <w:rPr>
                <w:b/>
              </w:rPr>
            </w:pPr>
            <w:r>
              <w:rPr>
                <w:b/>
              </w:rPr>
              <w:t>$4 050.00</w:t>
            </w:r>
          </w:p>
        </w:tc>
      </w:tr>
      <w:tr w:rsidR="006D54E3" w14:paraId="65136D7D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481CCB63" w14:textId="77777777" w:rsidR="006D54E3" w:rsidRDefault="00BD2AE0">
            <w:pPr>
              <w:pStyle w:val="TableParagraph"/>
              <w:spacing w:before="69"/>
              <w:ind w:left="43"/>
              <w:rPr>
                <w:b/>
              </w:rPr>
            </w:pPr>
            <w:r>
              <w:rPr>
                <w:b/>
              </w:rPr>
              <w:t>Mental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Health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Review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Tribunal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13B36AC3" w14:textId="77777777" w:rsidR="006D54E3" w:rsidRDefault="00BD2AE0">
            <w:pPr>
              <w:pStyle w:val="TableParagraph"/>
              <w:spacing w:before="69"/>
              <w:ind w:right="125"/>
              <w:jc w:val="right"/>
              <w:rPr>
                <w:b/>
              </w:rPr>
            </w:pPr>
            <w:r>
              <w:rPr>
                <w:b/>
              </w:rPr>
              <w:t>$4 334.00</w:t>
            </w:r>
          </w:p>
        </w:tc>
      </w:tr>
      <w:tr w:rsidR="006D54E3" w14:paraId="123938F4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355C4C85" w14:textId="77777777" w:rsidR="006D54E3" w:rsidRDefault="00BD2AE0">
            <w:pPr>
              <w:pStyle w:val="TableParagraph"/>
              <w:spacing w:before="69"/>
              <w:ind w:left="43"/>
              <w:rPr>
                <w:b/>
              </w:rPr>
            </w:pPr>
            <w:r>
              <w:rPr>
                <w:b/>
              </w:rPr>
              <w:t>Memberships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30F06AAD" w14:textId="77777777" w:rsidR="006D54E3" w:rsidRDefault="00BD2AE0">
            <w:pPr>
              <w:pStyle w:val="TableParagraph"/>
              <w:spacing w:before="69"/>
              <w:ind w:right="125"/>
              <w:jc w:val="right"/>
              <w:rPr>
                <w:b/>
              </w:rPr>
            </w:pPr>
            <w:r>
              <w:rPr>
                <w:b/>
              </w:rPr>
              <w:t>$1 063.53</w:t>
            </w:r>
          </w:p>
        </w:tc>
      </w:tr>
      <w:tr w:rsidR="006D54E3" w14:paraId="668B5C74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384AB4C5" w14:textId="77777777" w:rsidR="006D54E3" w:rsidRDefault="00BD2AE0">
            <w:pPr>
              <w:pStyle w:val="TableParagraph"/>
              <w:spacing w:before="69"/>
              <w:ind w:left="43"/>
              <w:rPr>
                <w:b/>
              </w:rPr>
            </w:pPr>
            <w:r>
              <w:rPr>
                <w:b/>
              </w:rPr>
              <w:t>Donations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(Acknowledged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below)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2505B206" w14:textId="77777777" w:rsidR="006D54E3" w:rsidRDefault="00BD2AE0">
            <w:pPr>
              <w:pStyle w:val="TableParagraph"/>
              <w:spacing w:before="69"/>
              <w:ind w:right="125"/>
              <w:jc w:val="right"/>
              <w:rPr>
                <w:b/>
              </w:rPr>
            </w:pPr>
            <w:r>
              <w:rPr>
                <w:b/>
              </w:rPr>
              <w:t>$29 086.00</w:t>
            </w:r>
          </w:p>
        </w:tc>
      </w:tr>
      <w:tr w:rsidR="006D54E3" w14:paraId="0AE48100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0B66CAE6" w14:textId="77777777" w:rsidR="006D54E3" w:rsidRDefault="00BD2AE0">
            <w:pPr>
              <w:pStyle w:val="TableParagraph"/>
              <w:spacing w:before="71"/>
              <w:ind w:left="288"/>
            </w:pPr>
            <w:r>
              <w:t>-</w:t>
            </w:r>
            <w:r>
              <w:rPr>
                <w:spacing w:val="2"/>
              </w:rPr>
              <w:t xml:space="preserve"> </w:t>
            </w:r>
            <w:r>
              <w:t>Hudpac</w:t>
            </w:r>
            <w:r>
              <w:rPr>
                <w:spacing w:val="-2"/>
              </w:rPr>
              <w:t xml:space="preserve"> </w:t>
            </w:r>
            <w:r>
              <w:t>Pty</w:t>
            </w:r>
            <w:r>
              <w:rPr>
                <w:spacing w:val="-2"/>
              </w:rPr>
              <w:t xml:space="preserve"> </w:t>
            </w:r>
            <w:r>
              <w:t>Ltd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01829D98" w14:textId="77777777" w:rsidR="006D54E3" w:rsidRDefault="00BD2AE0">
            <w:pPr>
              <w:pStyle w:val="TableParagraph"/>
              <w:spacing w:before="71"/>
              <w:ind w:right="125"/>
              <w:jc w:val="right"/>
            </w:pPr>
            <w:r>
              <w:t>$7 500.00</w:t>
            </w:r>
          </w:p>
        </w:tc>
      </w:tr>
      <w:tr w:rsidR="006D54E3" w14:paraId="023AD30B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7B3599FD" w14:textId="77777777" w:rsidR="006D54E3" w:rsidRDefault="00BD2AE0">
            <w:pPr>
              <w:pStyle w:val="TableParagraph"/>
              <w:spacing w:before="71"/>
              <w:ind w:left="288"/>
            </w:pPr>
            <w:r>
              <w:t>- Minter Ellison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52618512" w14:textId="77777777" w:rsidR="006D54E3" w:rsidRDefault="00BD2AE0">
            <w:pPr>
              <w:pStyle w:val="TableParagraph"/>
              <w:spacing w:before="71"/>
              <w:ind w:right="125"/>
              <w:jc w:val="right"/>
            </w:pPr>
            <w:r>
              <w:t>$1 632.00</w:t>
            </w:r>
          </w:p>
        </w:tc>
      </w:tr>
      <w:tr w:rsidR="006D54E3" w14:paraId="29E6E620" w14:textId="77777777">
        <w:trPr>
          <w:trHeight w:val="397"/>
        </w:trPr>
        <w:tc>
          <w:tcPr>
            <w:tcW w:w="9073" w:type="dxa"/>
            <w:gridSpan w:val="2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25BEF5C2" w14:textId="77777777" w:rsidR="006D54E3" w:rsidRDefault="00BD2AE0">
            <w:pPr>
              <w:pStyle w:val="TableParagraph"/>
              <w:spacing w:before="71"/>
              <w:ind w:left="288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1"/>
              </w:rPr>
              <w:t xml:space="preserve"> </w:t>
            </w:r>
            <w:r>
              <w:t>Rights</w:t>
            </w:r>
            <w:r>
              <w:rPr>
                <w:spacing w:val="-1"/>
              </w:rPr>
              <w:t xml:space="preserve"> </w:t>
            </w:r>
            <w:r>
              <w:t>Act</w:t>
            </w:r>
            <w:r>
              <w:rPr>
                <w:spacing w:val="-4"/>
              </w:rPr>
              <w:t xml:space="preserve"> </w:t>
            </w:r>
            <w:r>
              <w:t>for</w:t>
            </w:r>
            <w:r>
              <w:rPr>
                <w:spacing w:val="-1"/>
              </w:rPr>
              <w:t xml:space="preserve"> </w:t>
            </w:r>
            <w:r>
              <w:t>Queensland</w:t>
            </w:r>
          </w:p>
        </w:tc>
      </w:tr>
      <w:tr w:rsidR="006D54E3" w14:paraId="78AD0F26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1A173185" w14:textId="77777777" w:rsidR="006D54E3" w:rsidRDefault="00BD2AE0">
            <w:pPr>
              <w:pStyle w:val="TableParagraph"/>
              <w:spacing w:before="69"/>
              <w:ind w:left="595"/>
            </w:pPr>
            <w:r>
              <w:t>FSG</w:t>
            </w:r>
            <w:r>
              <w:rPr>
                <w:spacing w:val="-2"/>
              </w:rPr>
              <w:t xml:space="preserve"> </w:t>
            </w:r>
            <w:r>
              <w:t>Australia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06D37145" w14:textId="77777777" w:rsidR="006D54E3" w:rsidRDefault="00BD2AE0">
            <w:pPr>
              <w:pStyle w:val="TableParagraph"/>
              <w:spacing w:before="69"/>
              <w:ind w:right="125"/>
              <w:jc w:val="right"/>
            </w:pPr>
            <w:r>
              <w:t>$5 000.00</w:t>
            </w:r>
          </w:p>
        </w:tc>
      </w:tr>
      <w:tr w:rsidR="006D54E3" w14:paraId="6626F258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222B0FA8" w14:textId="77777777" w:rsidR="006D54E3" w:rsidRDefault="00BD2AE0">
            <w:pPr>
              <w:pStyle w:val="TableParagraph"/>
              <w:spacing w:before="69"/>
              <w:ind w:left="593"/>
            </w:pPr>
            <w:r>
              <w:t>The</w:t>
            </w:r>
            <w:r>
              <w:rPr>
                <w:spacing w:val="-2"/>
              </w:rPr>
              <w:t xml:space="preserve"> </w:t>
            </w:r>
            <w:r>
              <w:t>Aboriginal</w:t>
            </w:r>
            <w:r>
              <w:rPr>
                <w:spacing w:val="-1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Torres</w:t>
            </w:r>
            <w:r>
              <w:rPr>
                <w:spacing w:val="-1"/>
              </w:rPr>
              <w:t xml:space="preserve"> </w:t>
            </w:r>
            <w:r>
              <w:t>Strait</w:t>
            </w:r>
            <w:r>
              <w:rPr>
                <w:spacing w:val="-2"/>
              </w:rPr>
              <w:t xml:space="preserve"> </w:t>
            </w:r>
            <w:r>
              <w:t>Islander Legal</w:t>
            </w:r>
            <w:r>
              <w:rPr>
                <w:spacing w:val="-2"/>
              </w:rPr>
              <w:t xml:space="preserve"> </w:t>
            </w:r>
            <w:r>
              <w:t>Service</w:t>
            </w:r>
            <w:r>
              <w:rPr>
                <w:spacing w:val="-1"/>
              </w:rPr>
              <w:t xml:space="preserve"> </w:t>
            </w:r>
            <w:r>
              <w:t>(Qld)</w:t>
            </w:r>
            <w:r>
              <w:rPr>
                <w:spacing w:val="-2"/>
              </w:rPr>
              <w:t xml:space="preserve"> </w:t>
            </w:r>
            <w:r>
              <w:t>Ltd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69045467" w14:textId="77777777" w:rsidR="006D54E3" w:rsidRDefault="00BD2AE0">
            <w:pPr>
              <w:pStyle w:val="TableParagraph"/>
              <w:spacing w:before="69"/>
              <w:ind w:right="125"/>
              <w:jc w:val="right"/>
            </w:pPr>
            <w:r>
              <w:t>$10 000.00</w:t>
            </w:r>
          </w:p>
        </w:tc>
      </w:tr>
      <w:tr w:rsidR="006D54E3" w14:paraId="4B3FE242" w14:textId="77777777">
        <w:trPr>
          <w:trHeight w:val="397"/>
        </w:trPr>
        <w:tc>
          <w:tcPr>
            <w:tcW w:w="7374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7F2C0EA1" w14:textId="77777777" w:rsidR="006D54E3" w:rsidRDefault="00BD2AE0">
            <w:pPr>
              <w:pStyle w:val="TableParagraph"/>
              <w:spacing w:before="69"/>
              <w:ind w:left="595"/>
            </w:pPr>
            <w:r>
              <w:t>Micah</w:t>
            </w:r>
            <w:r>
              <w:rPr>
                <w:spacing w:val="-1"/>
              </w:rPr>
              <w:t xml:space="preserve"> </w:t>
            </w:r>
            <w:r>
              <w:t>Projects</w:t>
            </w:r>
          </w:p>
        </w:tc>
        <w:tc>
          <w:tcPr>
            <w:tcW w:w="1699" w:type="dxa"/>
            <w:tcBorders>
              <w:bottom w:val="thinThickMediumGap" w:sz="12" w:space="0" w:color="205768"/>
              <w:right w:val="thinThickMediumGap" w:sz="12" w:space="0" w:color="205768"/>
            </w:tcBorders>
          </w:tcPr>
          <w:p w14:paraId="583A2F92" w14:textId="77777777" w:rsidR="006D54E3" w:rsidRDefault="00BD2AE0">
            <w:pPr>
              <w:pStyle w:val="TableParagraph"/>
              <w:spacing w:before="69"/>
              <w:ind w:right="125"/>
              <w:jc w:val="right"/>
            </w:pPr>
            <w:r>
              <w:t>$5 000.00</w:t>
            </w:r>
          </w:p>
        </w:tc>
      </w:tr>
    </w:tbl>
    <w:p w14:paraId="6CD7DF3B" w14:textId="77777777" w:rsidR="006D54E3" w:rsidRDefault="00BD2AE0">
      <w:pPr>
        <w:pStyle w:val="Heading5"/>
        <w:spacing w:before="129" w:line="720" w:lineRule="auto"/>
        <w:ind w:right="2038"/>
      </w:pPr>
      <w:r>
        <w:rPr>
          <w:color w:val="6F2F9F"/>
        </w:rPr>
        <w:t>*Audited financial reports can be found at the end of the Annual Report.</w:t>
      </w:r>
      <w:r>
        <w:rPr>
          <w:color w:val="6F2F9F"/>
          <w:spacing w:val="-59"/>
        </w:rPr>
        <w:t xml:space="preserve"> </w:t>
      </w:r>
      <w:r>
        <w:t>Kind</w:t>
      </w:r>
      <w:r>
        <w:rPr>
          <w:spacing w:val="-1"/>
        </w:rPr>
        <w:t xml:space="preserve"> </w:t>
      </w:r>
      <w:r>
        <w:t>regards,</w:t>
      </w:r>
    </w:p>
    <w:p w14:paraId="309BD1CC" w14:textId="77777777" w:rsidR="006D54E3" w:rsidRDefault="00BD2AE0">
      <w:pPr>
        <w:pStyle w:val="Heading5"/>
        <w:spacing w:before="2"/>
      </w:pPr>
      <w:r>
        <w:t>Meriel</w:t>
      </w:r>
      <w:r>
        <w:rPr>
          <w:spacing w:val="-2"/>
        </w:rPr>
        <w:t xml:space="preserve"> </w:t>
      </w:r>
      <w:r>
        <w:t>Stanger</w:t>
      </w:r>
    </w:p>
    <w:p w14:paraId="64CC4038" w14:textId="77777777" w:rsidR="006D54E3" w:rsidRDefault="006D54E3">
      <w:pPr>
        <w:sectPr w:rsidR="006D54E3">
          <w:pgSz w:w="11910" w:h="16850"/>
          <w:pgMar w:top="1060" w:right="940" w:bottom="1140" w:left="740" w:header="0" w:footer="942" w:gutter="0"/>
          <w:cols w:space="720"/>
        </w:sectPr>
      </w:pPr>
    </w:p>
    <w:p w14:paraId="0AC89EA1" w14:textId="77777777" w:rsidR="006D54E3" w:rsidRDefault="00BD2AE0">
      <w:pPr>
        <w:pStyle w:val="Heading1"/>
      </w:pPr>
      <w:bookmarkStart w:id="3" w:name="_TOC_250007"/>
      <w:r>
        <w:rPr>
          <w:color w:val="1F487C"/>
        </w:rPr>
        <w:lastRenderedPageBreak/>
        <w:t>Director’s</w:t>
      </w:r>
      <w:r>
        <w:rPr>
          <w:color w:val="1F487C"/>
          <w:spacing w:val="2"/>
        </w:rPr>
        <w:t xml:space="preserve"> </w:t>
      </w:r>
      <w:bookmarkEnd w:id="3"/>
      <w:r>
        <w:rPr>
          <w:color w:val="1F487C"/>
        </w:rPr>
        <w:t>Report</w:t>
      </w:r>
    </w:p>
    <w:p w14:paraId="4D7A4ABF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19E4544E">
          <v:group id="_x0000_s1178" style="width:456.55pt;height:2.2pt;mso-position-horizontal-relative:char;mso-position-vertical-relative:line" coordsize="9131,44">
            <v:rect id="_x0000_s1179" style="position:absolute;width:9131;height:44" fillcolor="#c00000" stroked="f"/>
            <w10:anchorlock/>
          </v:group>
        </w:pict>
      </w:r>
    </w:p>
    <w:p w14:paraId="67926D6E" w14:textId="77777777" w:rsidR="006D54E3" w:rsidRDefault="006D54E3">
      <w:pPr>
        <w:pStyle w:val="BodyText"/>
        <w:spacing w:before="4"/>
        <w:rPr>
          <w:rFonts w:ascii="Cambria"/>
          <w:b/>
          <w:sz w:val="12"/>
        </w:rPr>
      </w:pPr>
    </w:p>
    <w:p w14:paraId="777D1250" w14:textId="77777777" w:rsidR="006D54E3" w:rsidRDefault="00BD2AE0">
      <w:pPr>
        <w:pStyle w:val="BodyText"/>
        <w:spacing w:before="93"/>
        <w:ind w:left="678" w:right="473"/>
        <w:jc w:val="both"/>
      </w:pPr>
      <w:r>
        <w:rPr>
          <w:noProof/>
        </w:rPr>
        <w:drawing>
          <wp:anchor distT="0" distB="0" distL="0" distR="0" simplePos="0" relativeHeight="485740032" behindDoc="1" locked="0" layoutInCell="1" allowOverlap="1" wp14:anchorId="6782F8E5" wp14:editId="26934AC0">
            <wp:simplePos x="0" y="0"/>
            <wp:positionH relativeFrom="page">
              <wp:posOffset>4679315</wp:posOffset>
            </wp:positionH>
            <wp:positionV relativeFrom="paragraph">
              <wp:posOffset>288897</wp:posOffset>
            </wp:positionV>
            <wp:extent cx="1979675" cy="2374265"/>
            <wp:effectExtent l="0" t="0" r="0" b="0"/>
            <wp:wrapNone/>
            <wp:docPr id="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This year Queensland Advocacy’s Management Committee, members and staff collaborated</w:t>
      </w:r>
      <w:r>
        <w:rPr>
          <w:spacing w:val="1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develop</w:t>
      </w:r>
      <w:r>
        <w:rPr>
          <w:spacing w:val="31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new</w:t>
      </w:r>
      <w:r>
        <w:rPr>
          <w:spacing w:val="28"/>
        </w:rPr>
        <w:t xml:space="preserve"> </w:t>
      </w:r>
      <w:r>
        <w:t>Strategic</w:t>
      </w:r>
      <w:r>
        <w:rPr>
          <w:spacing w:val="28"/>
        </w:rPr>
        <w:t xml:space="preserve"> </w:t>
      </w:r>
      <w:r>
        <w:t>Plan</w:t>
      </w:r>
      <w:r>
        <w:rPr>
          <w:spacing w:val="29"/>
        </w:rPr>
        <w:t xml:space="preserve"> </w:t>
      </w:r>
      <w:r>
        <w:t>to</w:t>
      </w:r>
      <w:r>
        <w:rPr>
          <w:spacing w:val="29"/>
        </w:rPr>
        <w:t xml:space="preserve"> </w:t>
      </w:r>
      <w:r>
        <w:t>carry</w:t>
      </w:r>
      <w:r>
        <w:rPr>
          <w:spacing w:val="29"/>
        </w:rPr>
        <w:t xml:space="preserve"> </w:t>
      </w:r>
      <w:r>
        <w:t>us</w:t>
      </w:r>
      <w:r>
        <w:rPr>
          <w:spacing w:val="28"/>
        </w:rPr>
        <w:t xml:space="preserve"> </w:t>
      </w:r>
      <w:r>
        <w:t>forward</w:t>
      </w:r>
      <w:r>
        <w:rPr>
          <w:spacing w:val="32"/>
        </w:rPr>
        <w:t xml:space="preserve"> </w:t>
      </w:r>
      <w:r>
        <w:t>over</w:t>
      </w:r>
    </w:p>
    <w:p w14:paraId="143482D9" w14:textId="77777777" w:rsidR="006D54E3" w:rsidRDefault="00BD2AE0">
      <w:pPr>
        <w:pStyle w:val="BodyText"/>
        <w:spacing w:before="1"/>
        <w:ind w:left="678"/>
        <w:jc w:val="both"/>
      </w:pPr>
      <w:r>
        <w:t>the</w:t>
      </w:r>
      <w:r>
        <w:rPr>
          <w:spacing w:val="-1"/>
        </w:rPr>
        <w:t xml:space="preserve"> </w:t>
      </w:r>
      <w:r>
        <w:t>next</w:t>
      </w:r>
      <w:r>
        <w:rPr>
          <w:spacing w:val="-1"/>
        </w:rPr>
        <w:t xml:space="preserve"> </w:t>
      </w:r>
      <w:r>
        <w:t>three</w:t>
      </w:r>
      <w:r>
        <w:rPr>
          <w:spacing w:val="-2"/>
        </w:rPr>
        <w:t xml:space="preserve"> </w:t>
      </w:r>
      <w:r>
        <w:t>years.</w:t>
      </w:r>
    </w:p>
    <w:p w14:paraId="3D8C7501" w14:textId="77777777" w:rsidR="006D54E3" w:rsidRDefault="00BD2AE0">
      <w:pPr>
        <w:pStyle w:val="BodyText"/>
        <w:spacing w:before="119"/>
        <w:ind w:left="678" w:right="3771"/>
        <w:jc w:val="both"/>
      </w:pPr>
      <w:r>
        <w:t>While our key goals are somewhat perennial with systems</w:t>
      </w:r>
      <w:r>
        <w:rPr>
          <w:spacing w:val="1"/>
        </w:rPr>
        <w:t xml:space="preserve"> </w:t>
      </w:r>
      <w:r>
        <w:t>changes often slower to come into ef</w:t>
      </w:r>
      <w:r>
        <w:t>fect, in reflecting 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reconsidered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breadth and the</w:t>
      </w:r>
      <w:r>
        <w:rPr>
          <w:spacing w:val="1"/>
        </w:rPr>
        <w:t xml:space="preserve"> </w:t>
      </w:r>
      <w:r>
        <w:t>rapid changes occurring on a regular basis, it was agreed</w:t>
      </w:r>
      <w:r>
        <w:rPr>
          <w:spacing w:val="1"/>
        </w:rPr>
        <w:t xml:space="preserve"> </w:t>
      </w:r>
      <w:r>
        <w:t xml:space="preserve">that a </w:t>
      </w:r>
      <w:proofErr w:type="gramStart"/>
      <w:r>
        <w:t>3 year</w:t>
      </w:r>
      <w:proofErr w:type="gramEnd"/>
      <w:r>
        <w:t xml:space="preserve"> plan would</w:t>
      </w:r>
      <w:r>
        <w:rPr>
          <w:spacing w:val="1"/>
        </w:rPr>
        <w:t xml:space="preserve"> </w:t>
      </w:r>
      <w:r>
        <w:t>allow QAI</w:t>
      </w:r>
      <w:r>
        <w:rPr>
          <w:spacing w:val="61"/>
        </w:rPr>
        <w:t xml:space="preserve"> </w:t>
      </w:r>
      <w:r>
        <w:t>to be more responsive</w:t>
      </w:r>
      <w:r>
        <w:rPr>
          <w:spacing w:val="1"/>
        </w:rPr>
        <w:t xml:space="preserve"> </w:t>
      </w:r>
      <w:r>
        <w:t>to opportunities as well as any potential new threats to</w:t>
      </w:r>
      <w:r>
        <w:rPr>
          <w:spacing w:val="1"/>
        </w:rPr>
        <w:t xml:space="preserve"> </w:t>
      </w:r>
      <w:r>
        <w:t>vulner</w:t>
      </w:r>
      <w:r>
        <w:t>able</w:t>
      </w:r>
      <w:r>
        <w:rPr>
          <w:spacing w:val="-1"/>
        </w:rPr>
        <w:t xml:space="preserve"> </w:t>
      </w:r>
      <w:r>
        <w:t>people with disability.</w:t>
      </w:r>
    </w:p>
    <w:p w14:paraId="50718DB7" w14:textId="77777777" w:rsidR="006D54E3" w:rsidRDefault="00BD2AE0">
      <w:pPr>
        <w:pStyle w:val="BodyText"/>
        <w:spacing w:before="120"/>
        <w:ind w:left="678" w:right="3775"/>
        <w:jc w:val="both"/>
      </w:pPr>
      <w:r>
        <w:t>The review of the National Disability Advocacy Framework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NDIS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indicative of the rapidity and intensity of areas of focus for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organisation.</w:t>
      </w:r>
    </w:p>
    <w:p w14:paraId="2F5683F7" w14:textId="77777777" w:rsidR="006D54E3" w:rsidRDefault="00BD2AE0">
      <w:pPr>
        <w:pStyle w:val="Heading4"/>
        <w:spacing w:before="122"/>
        <w:jc w:val="both"/>
        <w:rPr>
          <w:u w:val="none"/>
        </w:rPr>
      </w:pPr>
      <w:r>
        <w:rPr>
          <w:color w:val="1F487C"/>
          <w:u w:val="thick" w:color="C00000"/>
        </w:rPr>
        <w:t>Human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Resources</w:t>
      </w:r>
    </w:p>
    <w:p w14:paraId="25117672" w14:textId="77777777" w:rsidR="006D54E3" w:rsidRDefault="00BD2AE0">
      <w:pPr>
        <w:pStyle w:val="BodyText"/>
        <w:spacing w:before="55"/>
        <w:ind w:left="678" w:right="470"/>
        <w:jc w:val="both"/>
      </w:pPr>
      <w:r>
        <w:t xml:space="preserve">In this past </w:t>
      </w:r>
      <w:proofErr w:type="gramStart"/>
      <w:r>
        <w:t>year</w:t>
      </w:r>
      <w:proofErr w:type="gramEnd"/>
      <w:r>
        <w:t xml:space="preserve"> several staff changes occurred.</w:t>
      </w:r>
      <w:r>
        <w:rPr>
          <w:spacing w:val="1"/>
        </w:rPr>
        <w:t xml:space="preserve"> </w:t>
      </w:r>
      <w:r>
        <w:rPr>
          <w:b/>
        </w:rPr>
        <w:t xml:space="preserve">Neha Vaidyanathan </w:t>
      </w:r>
      <w:r>
        <w:t>joined the ranks of the</w:t>
      </w:r>
      <w:r>
        <w:rPr>
          <w:spacing w:val="-59"/>
        </w:rPr>
        <w:t xml:space="preserve"> </w:t>
      </w:r>
      <w:r>
        <w:t>Mental Health Legal Service (MHLS) as part-time solicitor.</w:t>
      </w:r>
      <w:r>
        <w:rPr>
          <w:spacing w:val="1"/>
        </w:rPr>
        <w:t xml:space="preserve"> </w:t>
      </w:r>
      <w:r>
        <w:rPr>
          <w:b/>
        </w:rPr>
        <w:t>Paulette</w:t>
      </w:r>
      <w:r>
        <w:rPr>
          <w:b/>
        </w:rPr>
        <w:t xml:space="preserve"> Dupuy </w:t>
      </w:r>
      <w:r>
        <w:t>was employed</w:t>
      </w:r>
      <w:r>
        <w:rPr>
          <w:spacing w:val="1"/>
        </w:rPr>
        <w:t xml:space="preserve"> </w:t>
      </w:r>
      <w:r>
        <w:t>part- time to support the work of the Human Rights Legal Service (HRLS) and MHLS 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advice</w:t>
      </w:r>
      <w:r>
        <w:rPr>
          <w:spacing w:val="-1"/>
        </w:rPr>
        <w:t xml:space="preserve"> </w:t>
      </w:r>
      <w:r>
        <w:t>and limited</w:t>
      </w:r>
      <w:r>
        <w:rPr>
          <w:spacing w:val="-1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within the</w:t>
      </w:r>
      <w:r>
        <w:rPr>
          <w:spacing w:val="-3"/>
        </w:rPr>
        <w:t xml:space="preserve"> </w:t>
      </w:r>
      <w:r>
        <w:t>scope</w:t>
      </w:r>
      <w:r>
        <w:rPr>
          <w:spacing w:val="-3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those</w:t>
      </w:r>
      <w:r>
        <w:rPr>
          <w:spacing w:val="-2"/>
        </w:rPr>
        <w:t xml:space="preserve"> </w:t>
      </w:r>
      <w:r>
        <w:t>two</w:t>
      </w:r>
      <w:r>
        <w:rPr>
          <w:spacing w:val="-3"/>
        </w:rPr>
        <w:t xml:space="preserve"> </w:t>
      </w:r>
      <w:r>
        <w:t>services.</w:t>
      </w:r>
    </w:p>
    <w:p w14:paraId="29F9B37B" w14:textId="77777777" w:rsidR="006D54E3" w:rsidRDefault="00BD2AE0">
      <w:pPr>
        <w:spacing w:before="121"/>
        <w:ind w:left="678" w:right="472"/>
        <w:jc w:val="both"/>
      </w:pPr>
      <w:r>
        <w:rPr>
          <w:b/>
        </w:rPr>
        <w:t xml:space="preserve">David Manwaring </w:t>
      </w:r>
      <w:r>
        <w:t>stepped into the role of Principal Solicitor while</w:t>
      </w:r>
      <w:r>
        <w:t xml:space="preserve"> </w:t>
      </w:r>
      <w:r>
        <w:rPr>
          <w:b/>
        </w:rPr>
        <w:t xml:space="preserve">Rebekah Leong </w:t>
      </w:r>
      <w:r>
        <w:t>took</w:t>
      </w:r>
      <w:r>
        <w:rPr>
          <w:spacing w:val="1"/>
        </w:rPr>
        <w:t xml:space="preserve"> </w:t>
      </w:r>
      <w:r>
        <w:t>maternity</w:t>
      </w:r>
      <w:r>
        <w:rPr>
          <w:spacing w:val="-3"/>
        </w:rPr>
        <w:t xml:space="preserve"> </w:t>
      </w:r>
      <w:r>
        <w:t>leave.</w:t>
      </w:r>
    </w:p>
    <w:p w14:paraId="6B6734C5" w14:textId="77777777" w:rsidR="006D54E3" w:rsidRDefault="00BD2AE0">
      <w:pPr>
        <w:spacing w:before="121"/>
        <w:ind w:left="678"/>
        <w:jc w:val="both"/>
      </w:pPr>
      <w:r>
        <w:rPr>
          <w:b/>
        </w:rPr>
        <w:t>Julie</w:t>
      </w:r>
      <w:r>
        <w:rPr>
          <w:b/>
          <w:spacing w:val="-3"/>
        </w:rPr>
        <w:t xml:space="preserve"> </w:t>
      </w:r>
      <w:r>
        <w:rPr>
          <w:b/>
        </w:rPr>
        <w:t xml:space="preserve">Hearnden </w:t>
      </w:r>
      <w:r>
        <w:t>departed</w:t>
      </w:r>
      <w:r>
        <w:rPr>
          <w:spacing w:val="-1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position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North</w:t>
      </w:r>
      <w:r>
        <w:rPr>
          <w:spacing w:val="-3"/>
        </w:rPr>
        <w:t xml:space="preserve"> </w:t>
      </w:r>
      <w:r>
        <w:t>Queensland.</w:t>
      </w:r>
    </w:p>
    <w:p w14:paraId="71606785" w14:textId="77777777" w:rsidR="006D54E3" w:rsidRDefault="00BD2AE0">
      <w:pPr>
        <w:pStyle w:val="BodyText"/>
        <w:spacing w:before="119" w:line="244" w:lineRule="auto"/>
        <w:ind w:left="678" w:right="471"/>
        <w:jc w:val="both"/>
      </w:pPr>
      <w:r>
        <w:t xml:space="preserve">In 2016 </w:t>
      </w:r>
      <w:r>
        <w:rPr>
          <w:b/>
        </w:rPr>
        <w:t xml:space="preserve">Paulette Dupuy’s </w:t>
      </w:r>
      <w:r>
        <w:t>employment contract finalised.</w:t>
      </w:r>
      <w:r>
        <w:rPr>
          <w:spacing w:val="1"/>
        </w:rPr>
        <w:t xml:space="preserve"> </w:t>
      </w:r>
      <w:r>
        <w:t>We will miss her input and friendly</w:t>
      </w:r>
      <w:r>
        <w:rPr>
          <w:spacing w:val="-59"/>
        </w:rPr>
        <w:t xml:space="preserve"> </w:t>
      </w:r>
      <w:r>
        <w:t>conversations,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she provided</w:t>
      </w:r>
      <w:r>
        <w:rPr>
          <w:spacing w:val="-1"/>
        </w:rPr>
        <w:t xml:space="preserve"> </w:t>
      </w:r>
      <w:r>
        <w:t>to people</w:t>
      </w:r>
      <w:r>
        <w:rPr>
          <w:spacing w:val="-1"/>
        </w:rPr>
        <w:t xml:space="preserve"> </w:t>
      </w:r>
      <w:r>
        <w:t>with disability.</w:t>
      </w:r>
    </w:p>
    <w:p w14:paraId="1A704032" w14:textId="77777777" w:rsidR="006D54E3" w:rsidRDefault="00BD2AE0">
      <w:pPr>
        <w:pStyle w:val="BodyText"/>
        <w:spacing w:before="110"/>
        <w:ind w:left="678" w:right="469"/>
        <w:jc w:val="both"/>
      </w:pPr>
      <w:r>
        <w:rPr>
          <w:b/>
        </w:rPr>
        <w:t xml:space="preserve">Karlie Harris </w:t>
      </w:r>
      <w:proofErr w:type="gramStart"/>
      <w:r>
        <w:t>tendered her resignation</w:t>
      </w:r>
      <w:proofErr w:type="gramEnd"/>
      <w:r>
        <w:t xml:space="preserve"> in June to move to another position to broaden her</w:t>
      </w:r>
      <w:r>
        <w:rPr>
          <w:spacing w:val="1"/>
        </w:rPr>
        <w:t xml:space="preserve"> </w:t>
      </w:r>
      <w:r>
        <w:t>horizons and to work closer to home.</w:t>
      </w:r>
      <w:r>
        <w:rPr>
          <w:spacing w:val="62"/>
        </w:rPr>
        <w:t xml:space="preserve"> </w:t>
      </w:r>
      <w:r>
        <w:t>All staff, Board and members and the people with</w:t>
      </w:r>
      <w:r>
        <w:rPr>
          <w:spacing w:val="1"/>
        </w:rPr>
        <w:t xml:space="preserve"> </w:t>
      </w:r>
      <w:r>
        <w:t xml:space="preserve">whom we work will miss </w:t>
      </w:r>
      <w:proofErr w:type="gramStart"/>
      <w:r>
        <w:t>her, but</w:t>
      </w:r>
      <w:proofErr w:type="gramEnd"/>
      <w:r>
        <w:t xml:space="preserve"> wish her every succes</w:t>
      </w:r>
      <w:r>
        <w:t>s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 xml:space="preserve">Rebecca Howes </w:t>
      </w:r>
      <w:r>
        <w:t>has joined the</w:t>
      </w:r>
      <w:r>
        <w:rPr>
          <w:spacing w:val="1"/>
        </w:rPr>
        <w:t xml:space="preserve"> </w:t>
      </w:r>
      <w:r>
        <w:t>admin team to fill some big shoes and her enthusiastic assistance is appreciated by all staff</w:t>
      </w:r>
      <w:r>
        <w:rPr>
          <w:spacing w:val="1"/>
        </w:rPr>
        <w:t xml:space="preserve"> </w:t>
      </w:r>
      <w:r>
        <w:t xml:space="preserve">and especially her team member </w:t>
      </w:r>
      <w:r>
        <w:rPr>
          <w:b/>
        </w:rPr>
        <w:t>Shelly Samios.</w:t>
      </w:r>
      <w:r>
        <w:rPr>
          <w:b/>
          <w:spacing w:val="1"/>
        </w:rPr>
        <w:t xml:space="preserve"> </w:t>
      </w:r>
      <w:r>
        <w:t>Both Shelly and Rebecca are supported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supervised by</w:t>
      </w:r>
      <w:r>
        <w:rPr>
          <w:spacing w:val="-2"/>
        </w:rPr>
        <w:t xml:space="preserve"> </w:t>
      </w:r>
      <w:r>
        <w:t>Office</w:t>
      </w:r>
      <w:r>
        <w:rPr>
          <w:spacing w:val="-2"/>
        </w:rPr>
        <w:t xml:space="preserve"> </w:t>
      </w:r>
      <w:r>
        <w:t>Manager</w:t>
      </w:r>
      <w:r>
        <w:rPr>
          <w:spacing w:val="3"/>
        </w:rPr>
        <w:t xml:space="preserve"> </w:t>
      </w:r>
      <w:r>
        <w:rPr>
          <w:b/>
        </w:rPr>
        <w:t>Deborah</w:t>
      </w:r>
      <w:r>
        <w:rPr>
          <w:b/>
          <w:spacing w:val="-3"/>
        </w:rPr>
        <w:t xml:space="preserve"> </w:t>
      </w:r>
      <w:r>
        <w:rPr>
          <w:b/>
        </w:rPr>
        <w:t>Bryza</w:t>
      </w:r>
      <w:r>
        <w:rPr>
          <w:b/>
        </w:rPr>
        <w:t>k</w:t>
      </w:r>
      <w:r>
        <w:rPr>
          <w:color w:val="6F2F9F"/>
        </w:rPr>
        <w:t>.</w:t>
      </w:r>
    </w:p>
    <w:p w14:paraId="5F5B80C6" w14:textId="77777777" w:rsidR="006D54E3" w:rsidRDefault="00BD2AE0">
      <w:pPr>
        <w:pStyle w:val="BodyText"/>
        <w:spacing w:before="124"/>
        <w:ind w:left="678" w:right="477"/>
        <w:jc w:val="both"/>
      </w:pPr>
      <w:r>
        <w:t>All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take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training</w:t>
      </w:r>
      <w:r>
        <w:rPr>
          <w:spacing w:val="1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annual</w:t>
      </w:r>
      <w:r>
        <w:rPr>
          <w:spacing w:val="-1"/>
        </w:rPr>
        <w:t xml:space="preserve"> </w:t>
      </w:r>
      <w:r>
        <w:t>reviews.</w:t>
      </w:r>
    </w:p>
    <w:p w14:paraId="54681820" w14:textId="77777777" w:rsidR="006D54E3" w:rsidRDefault="00BD2AE0">
      <w:pPr>
        <w:pStyle w:val="Heading5"/>
        <w:spacing w:before="116"/>
      </w:pPr>
      <w:r>
        <w:rPr>
          <w:color w:val="6F2F9F"/>
        </w:rPr>
        <w:t>Volunteers/Student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Placement</w:t>
      </w:r>
    </w:p>
    <w:p w14:paraId="3872688E" w14:textId="77777777" w:rsidR="006D54E3" w:rsidRDefault="00BD2AE0">
      <w:pPr>
        <w:pStyle w:val="BodyText"/>
        <w:spacing w:before="64"/>
        <w:ind w:left="678" w:right="469"/>
        <w:jc w:val="both"/>
      </w:pPr>
      <w:r>
        <w:t>QAI is well supported by a team of volunteers and students in our legal services (The</w:t>
      </w:r>
      <w:r>
        <w:rPr>
          <w:spacing w:val="1"/>
        </w:rPr>
        <w:t xml:space="preserve"> </w:t>
      </w:r>
      <w:r>
        <w:t>Principal Solicitor report will acknowledge all those who have participated this last year).</w:t>
      </w:r>
      <w:r>
        <w:rPr>
          <w:spacing w:val="1"/>
        </w:rPr>
        <w:t xml:space="preserve"> </w:t>
      </w:r>
      <w:r>
        <w:t>However,</w:t>
      </w:r>
      <w:r>
        <w:rPr>
          <w:spacing w:val="12"/>
        </w:rPr>
        <w:t xml:space="preserve"> </w:t>
      </w:r>
      <w:r>
        <w:t>we</w:t>
      </w:r>
      <w:r>
        <w:rPr>
          <w:spacing w:val="10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fortunate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appreciative</w:t>
      </w:r>
      <w:r>
        <w:rPr>
          <w:spacing w:val="10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b/>
        </w:rPr>
        <w:t>Nick</w:t>
      </w:r>
      <w:r>
        <w:rPr>
          <w:b/>
          <w:spacing w:val="10"/>
        </w:rPr>
        <w:t xml:space="preserve"> </w:t>
      </w:r>
      <w:r>
        <w:rPr>
          <w:b/>
        </w:rPr>
        <w:t>Lauer</w:t>
      </w:r>
      <w:r>
        <w:rPr>
          <w:b/>
          <w:spacing w:val="13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continued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give</w:t>
      </w:r>
      <w:r>
        <w:rPr>
          <w:spacing w:val="10"/>
        </w:rPr>
        <w:t xml:space="preserve"> </w:t>
      </w:r>
      <w:r>
        <w:t>freely</w:t>
      </w:r>
      <w:r>
        <w:rPr>
          <w:spacing w:val="-59"/>
        </w:rPr>
        <w:t xml:space="preserve"> </w:t>
      </w:r>
      <w:r>
        <w:t>of his time and knowledge to the streamlining of our database and systems.</w:t>
      </w:r>
      <w:r>
        <w:rPr>
          <w:spacing w:val="1"/>
        </w:rPr>
        <w:t xml:space="preserve"> </w:t>
      </w:r>
      <w:r>
        <w:rPr>
          <w:b/>
        </w:rPr>
        <w:t xml:space="preserve">Elise Nolan </w:t>
      </w:r>
      <w:r>
        <w:t>too</w:t>
      </w:r>
      <w:r>
        <w:rPr>
          <w:spacing w:val="-59"/>
        </w:rPr>
        <w:t xml:space="preserve"> </w:t>
      </w:r>
      <w:r>
        <w:t xml:space="preserve">has continued in her voluntary capacity with </w:t>
      </w:r>
      <w:proofErr w:type="gramStart"/>
      <w:r>
        <w:t>QAI</w:t>
      </w:r>
      <w:proofErr w:type="gramEnd"/>
      <w:r>
        <w:t xml:space="preserve"> and we all appreciate her contributions and</w:t>
      </w:r>
      <w:r>
        <w:rPr>
          <w:spacing w:val="1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mutual</w:t>
      </w:r>
      <w:r>
        <w:rPr>
          <w:spacing w:val="-3"/>
        </w:rPr>
        <w:t xml:space="preserve"> </w:t>
      </w:r>
      <w:r>
        <w:t>interests.</w:t>
      </w:r>
    </w:p>
    <w:p w14:paraId="1821DCC4" w14:textId="77777777" w:rsidR="006D54E3" w:rsidRDefault="00BD2AE0">
      <w:pPr>
        <w:pStyle w:val="BodyText"/>
        <w:spacing w:before="117" w:line="242" w:lineRule="auto"/>
        <w:ind w:left="678" w:right="475"/>
        <w:jc w:val="both"/>
      </w:pPr>
      <w:r>
        <w:rPr>
          <w:b/>
        </w:rPr>
        <w:t>Tian</w:t>
      </w:r>
      <w:r>
        <w:rPr>
          <w:b/>
          <w:spacing w:val="1"/>
        </w:rPr>
        <w:t xml:space="preserve"> </w:t>
      </w:r>
      <w:r>
        <w:rPr>
          <w:b/>
        </w:rPr>
        <w:t>Jin</w:t>
      </w:r>
      <w:r>
        <w:rPr>
          <w:b/>
          <w:spacing w:val="1"/>
        </w:rPr>
        <w:t xml:space="preserve"> </w:t>
      </w:r>
      <w:r>
        <w:rPr>
          <w:b/>
        </w:rPr>
        <w:t>(Larita</w:t>
      </w:r>
      <w:r>
        <w:rPr>
          <w:b/>
          <w:spacing w:val="61"/>
        </w:rPr>
        <w:t xml:space="preserve"> </w:t>
      </w:r>
      <w:r>
        <w:rPr>
          <w:b/>
        </w:rPr>
        <w:t>King)</w:t>
      </w:r>
      <w:r>
        <w:rPr>
          <w:b/>
          <w:spacing w:val="61"/>
        </w:rPr>
        <w:t xml:space="preserve"> </w:t>
      </w:r>
      <w:r>
        <w:t>our</w:t>
      </w:r>
      <w:r>
        <w:rPr>
          <w:spacing w:val="61"/>
        </w:rPr>
        <w:t xml:space="preserve"> </w:t>
      </w:r>
      <w:r>
        <w:t>social</w:t>
      </w:r>
      <w:r>
        <w:rPr>
          <w:spacing w:val="61"/>
        </w:rPr>
        <w:t xml:space="preserve"> </w:t>
      </w:r>
      <w:r>
        <w:t>worker</w:t>
      </w:r>
      <w:r>
        <w:rPr>
          <w:spacing w:val="61"/>
        </w:rPr>
        <w:t xml:space="preserve"> </w:t>
      </w:r>
      <w:r>
        <w:t>student</w:t>
      </w:r>
      <w:r>
        <w:rPr>
          <w:spacing w:val="61"/>
        </w:rPr>
        <w:t xml:space="preserve"> </w:t>
      </w:r>
      <w:r>
        <w:t>volunteer</w:t>
      </w:r>
      <w:r>
        <w:rPr>
          <w:spacing w:val="61"/>
        </w:rPr>
        <w:t xml:space="preserve"> </w:t>
      </w:r>
      <w:r>
        <w:t>from</w:t>
      </w:r>
      <w:r>
        <w:rPr>
          <w:spacing w:val="61"/>
        </w:rPr>
        <w:t xml:space="preserve"> </w:t>
      </w:r>
      <w:r>
        <w:t>QUT</w:t>
      </w:r>
      <w:r>
        <w:rPr>
          <w:spacing w:val="62"/>
        </w:rPr>
        <w:t xml:space="preserve"> </w:t>
      </w:r>
      <w:r>
        <w:t>completed</w:t>
      </w:r>
      <w:r>
        <w:rPr>
          <w:spacing w:val="61"/>
        </w:rPr>
        <w:t xml:space="preserve"> </w:t>
      </w:r>
      <w:r>
        <w:t>her</w:t>
      </w:r>
      <w:r>
        <w:rPr>
          <w:spacing w:val="1"/>
        </w:rPr>
        <w:t xml:space="preserve"> </w:t>
      </w:r>
      <w:proofErr w:type="gramStart"/>
      <w:r>
        <w:t>500 hour</w:t>
      </w:r>
      <w:proofErr w:type="gramEnd"/>
      <w:r>
        <w:t xml:space="preserve"> placement with QAI.</w:t>
      </w:r>
      <w:r>
        <w:rPr>
          <w:spacing w:val="62"/>
        </w:rPr>
        <w:t xml:space="preserve"> </w:t>
      </w:r>
      <w:r>
        <w:t>We are grateful for her contribution and wish her every</w:t>
      </w:r>
      <w:r>
        <w:rPr>
          <w:spacing w:val="1"/>
        </w:rPr>
        <w:t xml:space="preserve"> </w:t>
      </w:r>
      <w:r>
        <w:t>success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future.</w:t>
      </w:r>
    </w:p>
    <w:p w14:paraId="661F0220" w14:textId="77777777" w:rsidR="006D54E3" w:rsidRDefault="00BD2AE0">
      <w:pPr>
        <w:spacing w:before="112" w:line="244" w:lineRule="auto"/>
        <w:ind w:left="678" w:right="469"/>
        <w:jc w:val="both"/>
      </w:pPr>
      <w:r>
        <w:t xml:space="preserve">We were fortunate to have </w:t>
      </w:r>
      <w:r>
        <w:rPr>
          <w:b/>
        </w:rPr>
        <w:t xml:space="preserve">Leigh Jardine </w:t>
      </w:r>
      <w:r>
        <w:t xml:space="preserve">and </w:t>
      </w:r>
      <w:r>
        <w:rPr>
          <w:b/>
        </w:rPr>
        <w:t xml:space="preserve">Victoria Taylor-Philip </w:t>
      </w:r>
      <w:r>
        <w:t>as PLT students</w:t>
      </w:r>
      <w:r>
        <w:t xml:space="preserve"> on</w:t>
      </w:r>
      <w:r>
        <w:rPr>
          <w:spacing w:val="1"/>
        </w:rPr>
        <w:t xml:space="preserve"> </w:t>
      </w:r>
      <w:r>
        <w:t>placement</w:t>
      </w:r>
      <w:r>
        <w:rPr>
          <w:spacing w:val="-2"/>
        </w:rPr>
        <w:t xml:space="preserve"> </w:t>
      </w:r>
      <w:r>
        <w:t>with us</w:t>
      </w:r>
      <w:r>
        <w:rPr>
          <w:spacing w:val="-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20 weeks.</w:t>
      </w:r>
    </w:p>
    <w:p w14:paraId="4EA164EF" w14:textId="77777777" w:rsidR="006D54E3" w:rsidRDefault="006D54E3">
      <w:pPr>
        <w:spacing w:line="244" w:lineRule="auto"/>
        <w:jc w:val="both"/>
        <w:sectPr w:rsidR="006D54E3">
          <w:footerReference w:type="default" r:id="rId21"/>
          <w:pgSz w:w="11910" w:h="16850"/>
          <w:pgMar w:top="1060" w:right="940" w:bottom="1120" w:left="740" w:header="0" w:footer="927" w:gutter="0"/>
          <w:cols w:space="720"/>
        </w:sectPr>
      </w:pPr>
    </w:p>
    <w:p w14:paraId="20AA0077" w14:textId="77777777" w:rsidR="006D54E3" w:rsidRDefault="00BD2AE0">
      <w:pPr>
        <w:pStyle w:val="Heading4"/>
        <w:spacing w:before="90"/>
        <w:rPr>
          <w:u w:val="none"/>
        </w:rPr>
      </w:pPr>
      <w:r>
        <w:rPr>
          <w:color w:val="1F487C"/>
          <w:u w:val="thick" w:color="C00000"/>
        </w:rPr>
        <w:lastRenderedPageBreak/>
        <w:t>Funding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Quality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Assurance</w:t>
      </w:r>
    </w:p>
    <w:p w14:paraId="34E08E54" w14:textId="77777777" w:rsidR="006D54E3" w:rsidRDefault="00BD2AE0">
      <w:pPr>
        <w:spacing w:before="60"/>
        <w:ind w:left="678" w:right="471"/>
        <w:jc w:val="both"/>
      </w:pPr>
      <w:r>
        <w:t>Once</w:t>
      </w:r>
      <w:r>
        <w:rPr>
          <w:spacing w:val="1"/>
        </w:rPr>
        <w:t xml:space="preserve"> </w:t>
      </w:r>
      <w:r>
        <w:t>again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maintains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exemplary</w:t>
      </w:r>
      <w:r>
        <w:rPr>
          <w:spacing w:val="1"/>
        </w:rPr>
        <w:t xml:space="preserve"> </w:t>
      </w:r>
      <w:r>
        <w:t>standard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entire</w:t>
      </w:r>
      <w:r>
        <w:rPr>
          <w:spacing w:val="-59"/>
        </w:rPr>
        <w:t xml:space="preserve"> </w:t>
      </w:r>
      <w:r>
        <w:t>organisation.</w:t>
      </w:r>
      <w:r>
        <w:rPr>
          <w:spacing w:val="1"/>
        </w:rPr>
        <w:t xml:space="preserve"> </w:t>
      </w:r>
      <w:r>
        <w:t xml:space="preserve">Our accreditation for the </w:t>
      </w:r>
      <w:r>
        <w:rPr>
          <w:b/>
        </w:rPr>
        <w:t xml:space="preserve">Department of Social Services </w:t>
      </w:r>
      <w:r>
        <w:t xml:space="preserve">and for the </w:t>
      </w: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>Association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Legal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preeminent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proud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endeavours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with people with disability.</w:t>
      </w:r>
    </w:p>
    <w:p w14:paraId="25C0EFBA" w14:textId="77777777" w:rsidR="006D54E3" w:rsidRDefault="00BD2AE0">
      <w:pPr>
        <w:pStyle w:val="BodyText"/>
        <w:spacing w:before="121"/>
        <w:ind w:left="678" w:right="474"/>
        <w:jc w:val="both"/>
      </w:pPr>
      <w:r>
        <w:t>QAI has made significant contributions to affect change in the disability landscape and the</w:t>
      </w:r>
      <w:r>
        <w:rPr>
          <w:spacing w:val="1"/>
        </w:rPr>
        <w:t xml:space="preserve"> </w:t>
      </w:r>
      <w:r>
        <w:t>partnerships and collaborations with other organisations and individuals are gaining ever</w:t>
      </w:r>
      <w:r>
        <w:rPr>
          <w:spacing w:val="1"/>
        </w:rPr>
        <w:t xml:space="preserve"> </w:t>
      </w:r>
      <w:r>
        <w:t>increasing</w:t>
      </w:r>
      <w:r>
        <w:rPr>
          <w:spacing w:val="-1"/>
        </w:rPr>
        <w:t xml:space="preserve"> </w:t>
      </w:r>
      <w:r>
        <w:t>momentum</w:t>
      </w:r>
      <w:r>
        <w:rPr>
          <w:spacing w:val="-1"/>
        </w:rPr>
        <w:t xml:space="preserve"> </w:t>
      </w:r>
      <w:r>
        <w:t>and effect.</w:t>
      </w:r>
    </w:p>
    <w:p w14:paraId="75B989C9" w14:textId="77777777" w:rsidR="006D54E3" w:rsidRDefault="00BD2AE0">
      <w:pPr>
        <w:pStyle w:val="BodyText"/>
        <w:spacing w:before="120"/>
        <w:ind w:left="678" w:right="480"/>
        <w:jc w:val="both"/>
      </w:pPr>
      <w:r>
        <w:t xml:space="preserve">A summary of activities for the past year </w:t>
      </w:r>
      <w:r>
        <w:t>are outlined below.</w:t>
      </w:r>
      <w:r>
        <w:rPr>
          <w:spacing w:val="1"/>
        </w:rPr>
        <w:t xml:space="preserve"> </w:t>
      </w:r>
      <w:r>
        <w:t>Some of the work of staff</w:t>
      </w:r>
      <w:r>
        <w:rPr>
          <w:spacing w:val="1"/>
        </w:rPr>
        <w:t xml:space="preserve"> </w:t>
      </w:r>
      <w:r>
        <w:t>members is performed on an individual basis, but a great proportion of work is through</w:t>
      </w:r>
      <w:r>
        <w:rPr>
          <w:spacing w:val="1"/>
        </w:rPr>
        <w:t xml:space="preserve"> </w:t>
      </w:r>
      <w:r>
        <w:t>collaboration</w:t>
      </w:r>
      <w:r>
        <w:rPr>
          <w:spacing w:val="-1"/>
        </w:rPr>
        <w:t xml:space="preserve"> </w:t>
      </w:r>
      <w:r>
        <w:t>and cooperation and at</w:t>
      </w:r>
      <w:r>
        <w:rPr>
          <w:spacing w:val="-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partnerships.</w:t>
      </w:r>
    </w:p>
    <w:p w14:paraId="69E7CE57" w14:textId="77777777" w:rsidR="006D54E3" w:rsidRDefault="00BD2AE0">
      <w:pPr>
        <w:pStyle w:val="Heading4"/>
        <w:spacing w:before="119"/>
        <w:rPr>
          <w:u w:val="none"/>
        </w:rPr>
      </w:pPr>
      <w:r>
        <w:rPr>
          <w:color w:val="1F487C"/>
          <w:u w:val="thick" w:color="C00000"/>
        </w:rPr>
        <w:t>Submissions</w:t>
      </w:r>
    </w:p>
    <w:p w14:paraId="7CE3D637" w14:textId="77777777" w:rsidR="006D54E3" w:rsidRDefault="00BD2AE0">
      <w:pPr>
        <w:pStyle w:val="Heading5"/>
        <w:spacing w:before="58"/>
      </w:pPr>
      <w:r>
        <w:rPr>
          <w:color w:val="6F2F9F"/>
        </w:rPr>
        <w:t>Policy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and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Inquiries</w:t>
      </w:r>
    </w:p>
    <w:p w14:paraId="4B9DEA6D" w14:textId="77777777" w:rsidR="006D54E3" w:rsidRDefault="00BD2AE0">
      <w:pPr>
        <w:spacing w:before="62"/>
        <w:ind w:left="678" w:right="473"/>
        <w:jc w:val="both"/>
        <w:rPr>
          <w:i/>
        </w:rPr>
      </w:pPr>
      <w:r>
        <w:t>QAI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Senate</w:t>
      </w:r>
      <w:r>
        <w:rPr>
          <w:b/>
          <w:spacing w:val="1"/>
        </w:rPr>
        <w:t xml:space="preserve"> </w:t>
      </w:r>
      <w:r>
        <w:rPr>
          <w:b/>
        </w:rPr>
        <w:t>Inquiry</w:t>
      </w:r>
      <w:r>
        <w:rPr>
          <w:b/>
          <w:spacing w:val="1"/>
        </w:rPr>
        <w:t xml:space="preserve"> </w:t>
      </w:r>
      <w:r>
        <w:rPr>
          <w:b/>
        </w:rPr>
        <w:t>into</w:t>
      </w:r>
      <w:r>
        <w:rPr>
          <w:b/>
          <w:spacing w:val="1"/>
        </w:rPr>
        <w:t xml:space="preserve"> </w:t>
      </w:r>
      <w:r>
        <w:rPr>
          <w:b/>
        </w:rPr>
        <w:t>violence,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abuse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61"/>
        </w:rPr>
        <w:t xml:space="preserve"> </w:t>
      </w:r>
      <w:r>
        <w:rPr>
          <w:b/>
        </w:rPr>
        <w:t>neglect</w:t>
      </w:r>
      <w:r>
        <w:rPr>
          <w:b/>
          <w:spacing w:val="61"/>
        </w:rPr>
        <w:t xml:space="preserve"> </w:t>
      </w:r>
      <w:r>
        <w:rPr>
          <w:b/>
        </w:rPr>
        <w:t>against</w:t>
      </w:r>
      <w:r>
        <w:rPr>
          <w:b/>
          <w:spacing w:val="1"/>
        </w:rPr>
        <w:t xml:space="preserve"> </w:t>
      </w:r>
      <w:r>
        <w:rPr>
          <w:b/>
        </w:rPr>
        <w:t xml:space="preserve">people with disability in institutional and residential settings </w:t>
      </w:r>
      <w:r>
        <w:t>(with Emma).</w:t>
      </w:r>
      <w:r>
        <w:rPr>
          <w:spacing w:val="1"/>
        </w:rPr>
        <w:t xml:space="preserve"> </w:t>
      </w:r>
      <w:r>
        <w:t>We provided</w:t>
      </w:r>
      <w:r>
        <w:rPr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related</w:t>
      </w:r>
      <w:r>
        <w:rPr>
          <w:spacing w:val="1"/>
        </w:rPr>
        <w:t xml:space="preserve"> </w:t>
      </w:r>
      <w:r>
        <w:t>submissions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papers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verbal</w:t>
      </w:r>
      <w:r>
        <w:rPr>
          <w:spacing w:val="1"/>
        </w:rPr>
        <w:t xml:space="preserve"> </w:t>
      </w:r>
      <w:r>
        <w:t xml:space="preserve">submission. From our summary </w:t>
      </w:r>
      <w:r>
        <w:rPr>
          <w:i/>
        </w:rPr>
        <w:t>“Abusive practices can become embedded if they are not</w:t>
      </w:r>
      <w:r>
        <w:rPr>
          <w:i/>
          <w:spacing w:val="1"/>
        </w:rPr>
        <w:t xml:space="preserve"> </w:t>
      </w:r>
      <w:r>
        <w:rPr>
          <w:i/>
        </w:rPr>
        <w:t>immediately</w:t>
      </w:r>
      <w:r>
        <w:rPr>
          <w:i/>
          <w:spacing w:val="29"/>
        </w:rPr>
        <w:t xml:space="preserve"> </w:t>
      </w:r>
      <w:r>
        <w:rPr>
          <w:i/>
        </w:rPr>
        <w:t>addressed.</w:t>
      </w:r>
      <w:r>
        <w:rPr>
          <w:i/>
          <w:spacing w:val="27"/>
        </w:rPr>
        <w:t xml:space="preserve"> </w:t>
      </w:r>
      <w:r>
        <w:rPr>
          <w:i/>
        </w:rPr>
        <w:t>When</w:t>
      </w:r>
      <w:r>
        <w:rPr>
          <w:i/>
          <w:spacing w:val="30"/>
        </w:rPr>
        <w:t xml:space="preserve"> </w:t>
      </w:r>
      <w:r>
        <w:rPr>
          <w:i/>
        </w:rPr>
        <w:t>subtle</w:t>
      </w:r>
      <w:r>
        <w:rPr>
          <w:i/>
          <w:spacing w:val="28"/>
        </w:rPr>
        <w:t xml:space="preserve"> </w:t>
      </w:r>
      <w:r>
        <w:rPr>
          <w:i/>
        </w:rPr>
        <w:t>forms</w:t>
      </w:r>
      <w:r>
        <w:rPr>
          <w:i/>
          <w:spacing w:val="31"/>
        </w:rPr>
        <w:t xml:space="preserve"> </w:t>
      </w:r>
      <w:r>
        <w:rPr>
          <w:i/>
        </w:rPr>
        <w:t>of</w:t>
      </w:r>
      <w:r>
        <w:rPr>
          <w:i/>
          <w:spacing w:val="30"/>
        </w:rPr>
        <w:t xml:space="preserve"> </w:t>
      </w:r>
      <w:r>
        <w:rPr>
          <w:i/>
        </w:rPr>
        <w:t>abuse</w:t>
      </w:r>
      <w:r>
        <w:rPr>
          <w:i/>
          <w:spacing w:val="31"/>
        </w:rPr>
        <w:t xml:space="preserve"> </w:t>
      </w:r>
      <w:r>
        <w:rPr>
          <w:i/>
        </w:rPr>
        <w:t>are</w:t>
      </w:r>
      <w:r>
        <w:rPr>
          <w:i/>
          <w:spacing w:val="29"/>
        </w:rPr>
        <w:t xml:space="preserve"> </w:t>
      </w:r>
      <w:r>
        <w:rPr>
          <w:i/>
        </w:rPr>
        <w:t>viewed</w:t>
      </w:r>
      <w:r>
        <w:rPr>
          <w:i/>
          <w:spacing w:val="30"/>
        </w:rPr>
        <w:t xml:space="preserve"> </w:t>
      </w:r>
      <w:r>
        <w:rPr>
          <w:i/>
        </w:rPr>
        <w:t>as</w:t>
      </w:r>
      <w:r>
        <w:rPr>
          <w:i/>
          <w:spacing w:val="28"/>
        </w:rPr>
        <w:t xml:space="preserve"> </w:t>
      </w:r>
      <w:r>
        <w:rPr>
          <w:i/>
        </w:rPr>
        <w:t>harmless,</w:t>
      </w:r>
      <w:r>
        <w:rPr>
          <w:i/>
          <w:spacing w:val="29"/>
        </w:rPr>
        <w:t xml:space="preserve"> </w:t>
      </w:r>
      <w:r>
        <w:rPr>
          <w:i/>
        </w:rPr>
        <w:t>more</w:t>
      </w:r>
      <w:r>
        <w:rPr>
          <w:i/>
          <w:spacing w:val="31"/>
        </w:rPr>
        <w:t xml:space="preserve"> </w:t>
      </w:r>
      <w:proofErr w:type="gramStart"/>
      <w:r>
        <w:rPr>
          <w:i/>
        </w:rPr>
        <w:t>overt</w:t>
      </w:r>
      <w:proofErr w:type="gramEnd"/>
      <w:r>
        <w:rPr>
          <w:i/>
          <w:spacing w:val="-59"/>
        </w:rPr>
        <w:t xml:space="preserve"> </w:t>
      </w:r>
      <w:r>
        <w:rPr>
          <w:i/>
        </w:rPr>
        <w:t>and serious issues are more likely to occur and be ignored. People who are systematical</w:t>
      </w:r>
      <w:r>
        <w:rPr>
          <w:i/>
        </w:rPr>
        <w:t>ly</w:t>
      </w:r>
      <w:r>
        <w:rPr>
          <w:i/>
          <w:spacing w:val="1"/>
        </w:rPr>
        <w:t xml:space="preserve"> </w:t>
      </w:r>
      <w:r>
        <w:rPr>
          <w:i/>
        </w:rPr>
        <w:t>abused</w:t>
      </w:r>
      <w:r>
        <w:rPr>
          <w:i/>
          <w:spacing w:val="46"/>
        </w:rPr>
        <w:t xml:space="preserve"> </w:t>
      </w:r>
      <w:r>
        <w:rPr>
          <w:i/>
        </w:rPr>
        <w:t>can</w:t>
      </w:r>
      <w:r>
        <w:rPr>
          <w:i/>
          <w:spacing w:val="44"/>
        </w:rPr>
        <w:t xml:space="preserve"> </w:t>
      </w:r>
      <w:r>
        <w:rPr>
          <w:i/>
        </w:rPr>
        <w:t>normalise</w:t>
      </w:r>
      <w:r>
        <w:rPr>
          <w:i/>
          <w:spacing w:val="44"/>
        </w:rPr>
        <w:t xml:space="preserve"> </w:t>
      </w:r>
      <w:r>
        <w:rPr>
          <w:i/>
        </w:rPr>
        <w:t>this</w:t>
      </w:r>
      <w:r>
        <w:rPr>
          <w:i/>
          <w:spacing w:val="48"/>
        </w:rPr>
        <w:t xml:space="preserve"> </w:t>
      </w:r>
      <w:r>
        <w:rPr>
          <w:i/>
        </w:rPr>
        <w:t>behaviour</w:t>
      </w:r>
      <w:r>
        <w:rPr>
          <w:i/>
          <w:spacing w:val="45"/>
        </w:rPr>
        <w:t xml:space="preserve"> </w:t>
      </w:r>
      <w:r>
        <w:rPr>
          <w:i/>
        </w:rPr>
        <w:t>and</w:t>
      </w:r>
      <w:r>
        <w:rPr>
          <w:i/>
          <w:spacing w:val="44"/>
        </w:rPr>
        <w:t xml:space="preserve"> </w:t>
      </w:r>
      <w:r>
        <w:rPr>
          <w:i/>
        </w:rPr>
        <w:t>unwittingly</w:t>
      </w:r>
      <w:r>
        <w:rPr>
          <w:i/>
          <w:spacing w:val="47"/>
        </w:rPr>
        <w:t xml:space="preserve"> </w:t>
      </w:r>
      <w:r>
        <w:rPr>
          <w:i/>
        </w:rPr>
        <w:t>perpetuate</w:t>
      </w:r>
      <w:r>
        <w:rPr>
          <w:i/>
          <w:spacing w:val="45"/>
        </w:rPr>
        <w:t xml:space="preserve"> </w:t>
      </w:r>
      <w:r>
        <w:rPr>
          <w:i/>
        </w:rPr>
        <w:t>the</w:t>
      </w:r>
      <w:r>
        <w:rPr>
          <w:i/>
          <w:spacing w:val="44"/>
        </w:rPr>
        <w:t xml:space="preserve"> </w:t>
      </w:r>
      <w:r>
        <w:rPr>
          <w:i/>
        </w:rPr>
        <w:t>abuse</w:t>
      </w:r>
      <w:r>
        <w:rPr>
          <w:i/>
          <w:spacing w:val="46"/>
        </w:rPr>
        <w:t xml:space="preserve"> </w:t>
      </w:r>
      <w:r>
        <w:rPr>
          <w:i/>
        </w:rPr>
        <w:t>upon</w:t>
      </w:r>
      <w:r>
        <w:rPr>
          <w:i/>
          <w:spacing w:val="44"/>
        </w:rPr>
        <w:t xml:space="preserve"> </w:t>
      </w:r>
      <w:r>
        <w:rPr>
          <w:i/>
        </w:rPr>
        <w:t>others.</w:t>
      </w:r>
      <w:r>
        <w:rPr>
          <w:i/>
          <w:spacing w:val="-58"/>
        </w:rPr>
        <w:t xml:space="preserve"> </w:t>
      </w:r>
      <w:r>
        <w:rPr>
          <w:i/>
        </w:rPr>
        <w:t>Other</w:t>
      </w:r>
      <w:r>
        <w:rPr>
          <w:i/>
          <w:spacing w:val="-1"/>
        </w:rPr>
        <w:t xml:space="preserve"> </w:t>
      </w:r>
      <w:r>
        <w:rPr>
          <w:i/>
        </w:rPr>
        <w:t>people</w:t>
      </w:r>
      <w:r>
        <w:rPr>
          <w:i/>
          <w:spacing w:val="-2"/>
        </w:rPr>
        <w:t xml:space="preserve"> </w:t>
      </w:r>
      <w:r>
        <w:rPr>
          <w:i/>
        </w:rPr>
        <w:t>who</w:t>
      </w:r>
      <w:r>
        <w:rPr>
          <w:i/>
          <w:spacing w:val="-3"/>
        </w:rPr>
        <w:t xml:space="preserve"> </w:t>
      </w:r>
      <w:r>
        <w:rPr>
          <w:i/>
        </w:rPr>
        <w:t>normalise</w:t>
      </w:r>
      <w:r>
        <w:rPr>
          <w:i/>
          <w:spacing w:val="-1"/>
        </w:rPr>
        <w:t xml:space="preserve"> </w:t>
      </w:r>
      <w:r>
        <w:rPr>
          <w:i/>
        </w:rPr>
        <w:t>abusive</w:t>
      </w:r>
      <w:r>
        <w:rPr>
          <w:i/>
          <w:spacing w:val="-1"/>
        </w:rPr>
        <w:t xml:space="preserve"> </w:t>
      </w:r>
      <w:r>
        <w:rPr>
          <w:i/>
        </w:rPr>
        <w:t>behaviour</w:t>
      </w:r>
      <w:r>
        <w:rPr>
          <w:i/>
          <w:spacing w:val="-2"/>
        </w:rPr>
        <w:t xml:space="preserve"> </w:t>
      </w:r>
      <w:r>
        <w:rPr>
          <w:i/>
        </w:rPr>
        <w:t>can</w:t>
      </w:r>
      <w:r>
        <w:rPr>
          <w:i/>
          <w:spacing w:val="-1"/>
        </w:rPr>
        <w:t xml:space="preserve"> </w:t>
      </w:r>
      <w:r>
        <w:rPr>
          <w:i/>
        </w:rPr>
        <w:t>become</w:t>
      </w:r>
      <w:r>
        <w:rPr>
          <w:i/>
          <w:spacing w:val="-3"/>
        </w:rPr>
        <w:t xml:space="preserve"> </w:t>
      </w:r>
      <w:r>
        <w:rPr>
          <w:i/>
        </w:rPr>
        <w:t>perpetual</w:t>
      </w:r>
      <w:r>
        <w:rPr>
          <w:i/>
          <w:spacing w:val="-1"/>
        </w:rPr>
        <w:t xml:space="preserve"> </w:t>
      </w:r>
      <w:r>
        <w:rPr>
          <w:i/>
        </w:rPr>
        <w:t>victims.”</w:t>
      </w:r>
    </w:p>
    <w:p w14:paraId="0437278D" w14:textId="77777777" w:rsidR="006D54E3" w:rsidRDefault="00BD2AE0">
      <w:pPr>
        <w:spacing w:before="120"/>
        <w:ind w:left="678" w:right="471"/>
        <w:jc w:val="both"/>
        <w:rPr>
          <w:b/>
        </w:rPr>
      </w:pPr>
      <w:r>
        <w:rPr>
          <w:b/>
        </w:rPr>
        <w:t>Position</w:t>
      </w:r>
      <w:r>
        <w:rPr>
          <w:b/>
          <w:spacing w:val="23"/>
        </w:rPr>
        <w:t xml:space="preserve"> </w:t>
      </w:r>
      <w:r>
        <w:rPr>
          <w:b/>
        </w:rPr>
        <w:t>Paper</w:t>
      </w:r>
      <w:r>
        <w:rPr>
          <w:b/>
          <w:spacing w:val="25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Submission</w:t>
      </w:r>
      <w:r>
        <w:rPr>
          <w:spacing w:val="24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a</w:t>
      </w:r>
      <w:r>
        <w:rPr>
          <w:spacing w:val="22"/>
        </w:rPr>
        <w:t xml:space="preserve"> </w:t>
      </w:r>
      <w:r>
        <w:t>follow</w:t>
      </w:r>
      <w:r>
        <w:rPr>
          <w:spacing w:val="22"/>
        </w:rPr>
        <w:t xml:space="preserve"> </w:t>
      </w:r>
      <w:r>
        <w:t>up</w:t>
      </w:r>
      <w:r>
        <w:rPr>
          <w:spacing w:val="23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Griffith</w:t>
      </w:r>
      <w:r>
        <w:rPr>
          <w:spacing w:val="23"/>
        </w:rPr>
        <w:t xml:space="preserve"> </w:t>
      </w:r>
      <w:r>
        <w:t>University</w:t>
      </w:r>
      <w:r>
        <w:rPr>
          <w:spacing w:val="25"/>
        </w:rPr>
        <w:t xml:space="preserve"> </w:t>
      </w:r>
      <w:r>
        <w:t>Symposium</w:t>
      </w:r>
      <w:r>
        <w:rPr>
          <w:spacing w:val="24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 xml:space="preserve">the Specialist Disability Accommodation consultation QAI’s paper </w:t>
      </w:r>
      <w:r>
        <w:rPr>
          <w:b/>
        </w:rPr>
        <w:t xml:space="preserve">“A Home </w:t>
      </w:r>
      <w:proofErr w:type="gramStart"/>
      <w:r>
        <w:rPr>
          <w:b/>
        </w:rPr>
        <w:t>Of</w:t>
      </w:r>
      <w:proofErr w:type="gramEnd"/>
      <w:r>
        <w:rPr>
          <w:b/>
        </w:rPr>
        <w:t xml:space="preserve"> One’s Own”</w:t>
      </w:r>
      <w:r>
        <w:rPr>
          <w:b/>
          <w:spacing w:val="1"/>
        </w:rPr>
        <w:t xml:space="preserve"> </w:t>
      </w:r>
      <w:r>
        <w:t xml:space="preserve">was submitted to the </w:t>
      </w:r>
      <w:r>
        <w:rPr>
          <w:b/>
        </w:rPr>
        <w:t>Joint Standing Committee on the National Disability Insurance</w:t>
      </w:r>
      <w:r>
        <w:rPr>
          <w:b/>
          <w:spacing w:val="1"/>
        </w:rPr>
        <w:t xml:space="preserve"> </w:t>
      </w:r>
      <w:r>
        <w:rPr>
          <w:b/>
        </w:rPr>
        <w:t>Scheme.</w:t>
      </w:r>
    </w:p>
    <w:p w14:paraId="52F4F86E" w14:textId="77777777" w:rsidR="006D54E3" w:rsidRDefault="00BD2AE0">
      <w:pPr>
        <w:pStyle w:val="Heading5"/>
      </w:pPr>
      <w:r>
        <w:rPr>
          <w:color w:val="6F2F9F"/>
        </w:rPr>
        <w:t>Legal/Law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Reform</w:t>
      </w:r>
    </w:p>
    <w:p w14:paraId="1AEB743F" w14:textId="77777777" w:rsidR="006D54E3" w:rsidRDefault="00BD2AE0">
      <w:pPr>
        <w:pStyle w:val="BodyText"/>
        <w:spacing w:before="62"/>
        <w:ind w:left="678" w:right="473"/>
        <w:jc w:val="both"/>
      </w:pP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>Disability</w:t>
      </w:r>
      <w:r>
        <w:rPr>
          <w:b/>
          <w:spacing w:val="1"/>
        </w:rPr>
        <w:t xml:space="preserve"> </w:t>
      </w:r>
      <w:r>
        <w:rPr>
          <w:b/>
        </w:rPr>
        <w:t>Advocacy</w:t>
      </w:r>
      <w:r>
        <w:rPr>
          <w:b/>
          <w:spacing w:val="1"/>
        </w:rPr>
        <w:t xml:space="preserve"> </w:t>
      </w:r>
      <w:r>
        <w:rPr>
          <w:b/>
        </w:rPr>
        <w:t>Framework</w:t>
      </w:r>
      <w:r>
        <w:rPr>
          <w:b/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main</w:t>
      </w:r>
      <w:r>
        <w:rPr>
          <w:spacing w:val="1"/>
        </w:rPr>
        <w:t xml:space="preserve"> </w:t>
      </w:r>
      <w:r>
        <w:t>thrust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submission</w:t>
      </w:r>
      <w:r>
        <w:rPr>
          <w:spacing w:val="61"/>
        </w:rPr>
        <w:t xml:space="preserve"> </w:t>
      </w:r>
      <w:r>
        <w:t>was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protest the funding of advocacy from the same source that provides funding for “reasonable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necessary”</w:t>
      </w:r>
      <w:r>
        <w:rPr>
          <w:spacing w:val="1"/>
        </w:rPr>
        <w:t xml:space="preserve"> </w:t>
      </w:r>
      <w:r>
        <w:t>supports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NDIS.</w:t>
      </w:r>
    </w:p>
    <w:p w14:paraId="55D75805" w14:textId="77777777" w:rsidR="006D54E3" w:rsidRDefault="00BD2AE0">
      <w:pPr>
        <w:spacing w:before="119"/>
        <w:ind w:left="678" w:right="469"/>
        <w:jc w:val="both"/>
      </w:pPr>
      <w:r>
        <w:t xml:space="preserve">QAI’s tendered a submission to the </w:t>
      </w:r>
      <w:r>
        <w:rPr>
          <w:b/>
        </w:rPr>
        <w:t>Independent Review of the Operatio</w:t>
      </w:r>
      <w:r>
        <w:rPr>
          <w:b/>
        </w:rPr>
        <w:t xml:space="preserve">n of the </w:t>
      </w:r>
      <w:r>
        <w:rPr>
          <w:b/>
          <w:i/>
        </w:rPr>
        <w:t>National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Disability Insurance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Scheme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Act 2013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(Commonwealth) </w:t>
      </w:r>
      <w:r>
        <w:t>to Earnst</w:t>
      </w:r>
      <w:r>
        <w:rPr>
          <w:spacing w:val="1"/>
        </w:rPr>
        <w:t xml:space="preserve"> </w:t>
      </w:r>
      <w:r>
        <w:t>and Young for the</w:t>
      </w:r>
      <w:r>
        <w:rPr>
          <w:spacing w:val="1"/>
        </w:rPr>
        <w:t xml:space="preserve"> </w:t>
      </w:r>
      <w:r>
        <w:t>Department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Services.</w:t>
      </w:r>
    </w:p>
    <w:p w14:paraId="4158AE6E" w14:textId="77777777" w:rsidR="006D54E3" w:rsidRDefault="00BD2AE0">
      <w:pPr>
        <w:pStyle w:val="BodyText"/>
        <w:spacing w:before="120"/>
        <w:ind w:left="678" w:right="469"/>
        <w:jc w:val="both"/>
      </w:pPr>
      <w:r>
        <w:t xml:space="preserve">QAI’s submission to the </w:t>
      </w:r>
      <w:r>
        <w:rPr>
          <w:b/>
        </w:rPr>
        <w:t>Disability Services and Other Legislation Amendment Bill 2015 -</w:t>
      </w:r>
      <w:r>
        <w:rPr>
          <w:b/>
          <w:spacing w:val="-5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measures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Queensland’s</w:t>
      </w:r>
      <w:r>
        <w:rPr>
          <w:spacing w:val="1"/>
        </w:rPr>
        <w:t xml:space="preserve"> </w:t>
      </w:r>
      <w:r>
        <w:t>interpretation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Transition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6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Insurance Scheme raised concerns that were discussed at a Parliamentary Committee level</w:t>
      </w:r>
      <w:r>
        <w:rPr>
          <w:spacing w:val="1"/>
        </w:rPr>
        <w:t xml:space="preserve"> </w:t>
      </w:r>
      <w:r>
        <w:t>although</w:t>
      </w:r>
      <w:r>
        <w:rPr>
          <w:spacing w:val="1"/>
        </w:rPr>
        <w:t xml:space="preserve"> </w:t>
      </w:r>
      <w:r>
        <w:t>we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di</w:t>
      </w:r>
      <w:r>
        <w:t>sappointed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address</w:t>
      </w:r>
      <w:r>
        <w:rPr>
          <w:spacing w:val="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particularly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they</w:t>
      </w:r>
      <w:r>
        <w:rPr>
          <w:spacing w:val="-2"/>
        </w:rPr>
        <w:t xml:space="preserve"> </w:t>
      </w:r>
      <w:r>
        <w:t>related to</w:t>
      </w:r>
      <w:r>
        <w:rPr>
          <w:spacing w:val="-2"/>
        </w:rPr>
        <w:t xml:space="preserve"> </w:t>
      </w:r>
      <w:r>
        <w:t>deaths</w:t>
      </w:r>
      <w:r>
        <w:rPr>
          <w:spacing w:val="-2"/>
        </w:rPr>
        <w:t xml:space="preserve"> </w:t>
      </w:r>
      <w:r>
        <w:t>in care.</w:t>
      </w:r>
    </w:p>
    <w:p w14:paraId="02287A0C" w14:textId="77777777" w:rsidR="006D54E3" w:rsidRDefault="00BD2AE0">
      <w:pPr>
        <w:spacing w:before="122"/>
        <w:ind w:left="678" w:right="479"/>
        <w:jc w:val="both"/>
      </w:pPr>
      <w:r>
        <w:t>I tendered QAI’s comprehensive submission to the Department of Social Services review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National</w:t>
      </w:r>
      <w:r>
        <w:rPr>
          <w:b/>
          <w:spacing w:val="-1"/>
        </w:rPr>
        <w:t xml:space="preserve"> </w:t>
      </w:r>
      <w:r>
        <w:rPr>
          <w:b/>
        </w:rPr>
        <w:t>Disability</w:t>
      </w:r>
      <w:r>
        <w:rPr>
          <w:b/>
          <w:spacing w:val="-4"/>
        </w:rPr>
        <w:t xml:space="preserve"> </w:t>
      </w:r>
      <w:r>
        <w:rPr>
          <w:b/>
        </w:rPr>
        <w:t>Advocacy</w:t>
      </w:r>
      <w:r>
        <w:rPr>
          <w:b/>
          <w:spacing w:val="-2"/>
        </w:rPr>
        <w:t xml:space="preserve"> </w:t>
      </w:r>
      <w:r>
        <w:rPr>
          <w:b/>
        </w:rPr>
        <w:t>Program</w:t>
      </w:r>
      <w:r>
        <w:t>.</w:t>
      </w:r>
    </w:p>
    <w:p w14:paraId="65DEC7CB" w14:textId="77777777" w:rsidR="006D54E3" w:rsidRDefault="00BD2AE0">
      <w:pPr>
        <w:pStyle w:val="BodyText"/>
        <w:spacing w:before="121"/>
        <w:ind w:left="678" w:right="472"/>
        <w:jc w:val="both"/>
      </w:pPr>
      <w:r>
        <w:t>This work was the culmination of consultation meetings with Board members, staff, people</w:t>
      </w:r>
      <w:r>
        <w:rPr>
          <w:spacing w:val="1"/>
        </w:rPr>
        <w:t xml:space="preserve"> </w:t>
      </w:r>
      <w:r>
        <w:t>with disability, DANA executive, all</w:t>
      </w:r>
      <w:r>
        <w:t>ies in advocacy and community legal sector, from March</w:t>
      </w:r>
      <w:r>
        <w:rPr>
          <w:spacing w:val="1"/>
        </w:rPr>
        <w:t xml:space="preserve"> </w:t>
      </w:r>
      <w:r>
        <w:t>this year</w:t>
      </w:r>
      <w:r>
        <w:rPr>
          <w:spacing w:val="1"/>
        </w:rPr>
        <w:t xml:space="preserve"> </w:t>
      </w:r>
      <w:r>
        <w:t>and is indicative of</w:t>
      </w:r>
      <w:r>
        <w:rPr>
          <w:spacing w:val="1"/>
        </w:rPr>
        <w:t xml:space="preserve"> </w:t>
      </w:r>
      <w:r>
        <w:t>the cooperation and collaborative efforts made by QAI to</w:t>
      </w:r>
      <w:r>
        <w:rPr>
          <w:spacing w:val="1"/>
        </w:rPr>
        <w:t xml:space="preserve"> </w:t>
      </w:r>
      <w:r>
        <w:t xml:space="preserve">promote, </w:t>
      </w:r>
      <w:proofErr w:type="gramStart"/>
      <w:r>
        <w:t>protect</w:t>
      </w:r>
      <w:proofErr w:type="gramEnd"/>
      <w:r>
        <w:t xml:space="preserve"> and defend the rights for people with disability to have a good but ordinary</w:t>
      </w:r>
      <w:r>
        <w:rPr>
          <w:spacing w:val="1"/>
        </w:rPr>
        <w:t xml:space="preserve"> </w:t>
      </w:r>
      <w:r>
        <w:t>life.</w:t>
      </w:r>
    </w:p>
    <w:p w14:paraId="2EA3A1BF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Meetings,</w:t>
      </w:r>
      <w:r>
        <w:rPr>
          <w:color w:val="1F487C"/>
          <w:spacing w:val="-5"/>
          <w:u w:val="thick" w:color="C00000"/>
        </w:rPr>
        <w:t xml:space="preserve"> </w:t>
      </w:r>
      <w:r>
        <w:rPr>
          <w:color w:val="1F487C"/>
          <w:u w:val="thick" w:color="C00000"/>
        </w:rPr>
        <w:t>Con</w:t>
      </w:r>
      <w:r>
        <w:rPr>
          <w:color w:val="1F487C"/>
          <w:u w:val="thick" w:color="C00000"/>
        </w:rPr>
        <w:t>sultations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Networking</w:t>
      </w:r>
      <w:r>
        <w:rPr>
          <w:color w:val="1F487C"/>
          <w:spacing w:val="-5"/>
          <w:u w:val="thick" w:color="C00000"/>
        </w:rPr>
        <w:t xml:space="preserve"> </w:t>
      </w:r>
      <w:r>
        <w:rPr>
          <w:color w:val="1F487C"/>
          <w:u w:val="thick" w:color="C00000"/>
        </w:rPr>
        <w:t>Opportunities</w:t>
      </w:r>
    </w:p>
    <w:p w14:paraId="5680F58D" w14:textId="77777777" w:rsidR="006D54E3" w:rsidRDefault="00BD2AE0">
      <w:pPr>
        <w:pStyle w:val="Heading5"/>
        <w:spacing w:before="58"/>
      </w:pPr>
      <w:r>
        <w:t>Office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Commissioner</w:t>
      </w:r>
    </w:p>
    <w:p w14:paraId="2C5901E8" w14:textId="77777777" w:rsidR="006D54E3" w:rsidRDefault="00BD2AE0">
      <w:pPr>
        <w:pStyle w:val="BodyText"/>
        <w:spacing w:before="119" w:line="242" w:lineRule="auto"/>
        <w:ind w:left="678" w:right="474"/>
        <w:jc w:val="both"/>
      </w:pP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Minister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Transport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safety for</w:t>
      </w:r>
      <w:r>
        <w:rPr>
          <w:spacing w:val="1"/>
        </w:rPr>
        <w:t xml:space="preserve"> </w:t>
      </w:r>
      <w:r>
        <w:t>passengers</w:t>
      </w:r>
      <w:r>
        <w:rPr>
          <w:spacing w:val="1"/>
        </w:rPr>
        <w:t xml:space="preserve"> </w:t>
      </w:r>
      <w:r>
        <w:t>travelling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buses.</w:t>
      </w:r>
      <w:r>
        <w:rPr>
          <w:spacing w:val="61"/>
        </w:rPr>
        <w:t xml:space="preserve"> </w:t>
      </w:r>
      <w:r>
        <w:t>Ben</w:t>
      </w:r>
      <w:r>
        <w:rPr>
          <w:spacing w:val="-59"/>
        </w:rPr>
        <w:t xml:space="preserve"> </w:t>
      </w:r>
      <w:r>
        <w:t>Lawson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Andrew</w:t>
      </w:r>
      <w:r>
        <w:rPr>
          <w:spacing w:val="38"/>
        </w:rPr>
        <w:t xml:space="preserve"> </w:t>
      </w:r>
      <w:r>
        <w:t>Evans</w:t>
      </w:r>
      <w:r>
        <w:rPr>
          <w:spacing w:val="42"/>
        </w:rPr>
        <w:t xml:space="preserve"> </w:t>
      </w:r>
      <w:r>
        <w:t>are</w:t>
      </w:r>
      <w:r>
        <w:rPr>
          <w:spacing w:val="38"/>
        </w:rPr>
        <w:t xml:space="preserve"> </w:t>
      </w:r>
      <w:r>
        <w:t>two</w:t>
      </w:r>
      <w:r>
        <w:rPr>
          <w:spacing w:val="41"/>
        </w:rPr>
        <w:t xml:space="preserve"> </w:t>
      </w:r>
      <w:r>
        <w:t>young</w:t>
      </w:r>
      <w:r>
        <w:rPr>
          <w:spacing w:val="38"/>
        </w:rPr>
        <w:t xml:space="preserve"> </w:t>
      </w:r>
      <w:r>
        <w:t>men</w:t>
      </w:r>
      <w:r>
        <w:rPr>
          <w:spacing w:val="38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physical</w:t>
      </w:r>
      <w:r>
        <w:rPr>
          <w:spacing w:val="40"/>
        </w:rPr>
        <w:t xml:space="preserve"> </w:t>
      </w:r>
      <w:r>
        <w:t>impairment</w:t>
      </w:r>
      <w:r>
        <w:rPr>
          <w:spacing w:val="40"/>
        </w:rPr>
        <w:t xml:space="preserve"> </w:t>
      </w:r>
      <w:r>
        <w:t>and</w:t>
      </w:r>
      <w:r>
        <w:rPr>
          <w:spacing w:val="39"/>
        </w:rPr>
        <w:t xml:space="preserve"> </w:t>
      </w:r>
      <w:proofErr w:type="gramStart"/>
      <w:r>
        <w:t>who’s</w:t>
      </w:r>
      <w:proofErr w:type="gramEnd"/>
      <w:r>
        <w:rPr>
          <w:spacing w:val="39"/>
        </w:rPr>
        <w:t xml:space="preserve"> </w:t>
      </w:r>
      <w:r>
        <w:t>first</w:t>
      </w:r>
    </w:p>
    <w:p w14:paraId="6DAAF965" w14:textId="77777777" w:rsidR="006D54E3" w:rsidRDefault="006D54E3">
      <w:pPr>
        <w:spacing w:line="242" w:lineRule="auto"/>
        <w:jc w:val="both"/>
        <w:sectPr w:rsidR="006D54E3">
          <w:pgSz w:w="11910" w:h="16850"/>
          <w:pgMar w:top="1040" w:right="940" w:bottom="1120" w:left="740" w:header="0" w:footer="927" w:gutter="0"/>
          <w:cols w:space="720"/>
        </w:sectPr>
      </w:pPr>
    </w:p>
    <w:p w14:paraId="532E88E8" w14:textId="77777777" w:rsidR="006D54E3" w:rsidRDefault="00BD2AE0">
      <w:pPr>
        <w:pStyle w:val="BodyText"/>
        <w:spacing w:before="69"/>
        <w:ind w:left="678" w:right="477"/>
        <w:jc w:val="both"/>
      </w:pPr>
      <w:r>
        <w:lastRenderedPageBreak/>
        <w:t>hand experiences of injuries sustained while travelling on buses in unsecured wheelchairs</w:t>
      </w:r>
      <w:r>
        <w:rPr>
          <w:spacing w:val="1"/>
        </w:rPr>
        <w:t xml:space="preserve"> </w:t>
      </w:r>
      <w:r>
        <w:t>has been helpful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 accessible and</w:t>
      </w:r>
      <w:r>
        <w:rPr>
          <w:spacing w:val="-1"/>
        </w:rPr>
        <w:t xml:space="preserve"> </w:t>
      </w:r>
      <w:r>
        <w:t>safe public</w:t>
      </w:r>
      <w:r>
        <w:rPr>
          <w:spacing w:val="1"/>
        </w:rPr>
        <w:t xml:space="preserve"> </w:t>
      </w:r>
      <w:r>
        <w:t>transport.</w:t>
      </w:r>
    </w:p>
    <w:p w14:paraId="3B4717CE" w14:textId="77777777" w:rsidR="006D54E3" w:rsidRDefault="00BD2AE0">
      <w:pPr>
        <w:pStyle w:val="BodyText"/>
        <w:spacing w:before="119" w:line="242" w:lineRule="auto"/>
        <w:ind w:left="678" w:right="470"/>
        <w:jc w:val="both"/>
      </w:pPr>
      <w:r>
        <w:rPr>
          <w:b/>
        </w:rPr>
        <w:t xml:space="preserve">NACLC teleconference </w:t>
      </w:r>
      <w:r>
        <w:t>- to discuss the impact of the new NPA and funding issues on</w:t>
      </w:r>
      <w:r>
        <w:rPr>
          <w:spacing w:val="1"/>
        </w:rPr>
        <w:t xml:space="preserve"> </w:t>
      </w:r>
      <w:r>
        <w:t>s</w:t>
      </w:r>
      <w:r>
        <w:t>pecialist disability CLCs.</w:t>
      </w:r>
      <w:r>
        <w:rPr>
          <w:spacing w:val="1"/>
        </w:rPr>
        <w:t xml:space="preserve"> </w:t>
      </w:r>
      <w:r>
        <w:t>With the changes to funding arrangements NACLC wanted our</w:t>
      </w:r>
      <w:r>
        <w:rPr>
          <w:spacing w:val="1"/>
        </w:rPr>
        <w:t xml:space="preserve"> </w:t>
      </w:r>
      <w:r>
        <w:t>feedback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to how</w:t>
      </w:r>
      <w:r>
        <w:rPr>
          <w:spacing w:val="-3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 affected our</w:t>
      </w:r>
      <w:r>
        <w:rPr>
          <w:spacing w:val="1"/>
        </w:rPr>
        <w:t xml:space="preserve"> </w:t>
      </w:r>
      <w:r>
        <w:t>services.</w:t>
      </w:r>
    </w:p>
    <w:p w14:paraId="3169066A" w14:textId="77777777" w:rsidR="006D54E3" w:rsidRDefault="00BD2AE0">
      <w:pPr>
        <w:spacing w:before="114"/>
        <w:ind w:left="678" w:right="469"/>
        <w:jc w:val="both"/>
        <w:rPr>
          <w:b/>
        </w:rPr>
      </w:pPr>
      <w:r>
        <w:t>Regular</w:t>
      </w:r>
      <w:r>
        <w:rPr>
          <w:spacing w:val="1"/>
        </w:rPr>
        <w:t xml:space="preserve"> </w:t>
      </w:r>
      <w:r>
        <w:t>consultations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b/>
        </w:rPr>
        <w:t>Department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Housing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Public</w:t>
      </w:r>
      <w:r>
        <w:rPr>
          <w:b/>
          <w:spacing w:val="1"/>
        </w:rPr>
        <w:t xml:space="preserve"> </w:t>
      </w:r>
      <w:r>
        <w:rPr>
          <w:b/>
        </w:rPr>
        <w:t>Works</w:t>
      </w:r>
      <w:r>
        <w:rPr>
          <w:b/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rPr>
          <w:b/>
        </w:rPr>
        <w:t>Housing</w:t>
      </w:r>
      <w:r>
        <w:rPr>
          <w:b/>
          <w:spacing w:val="1"/>
        </w:rPr>
        <w:t xml:space="preserve"> </w:t>
      </w:r>
      <w:r>
        <w:rPr>
          <w:b/>
        </w:rPr>
        <w:t>Strategy</w:t>
      </w:r>
      <w:r>
        <w:rPr>
          <w:b/>
          <w:spacing w:val="-5"/>
        </w:rPr>
        <w:t xml:space="preserve"> </w:t>
      </w:r>
      <w:r>
        <w:rPr>
          <w:b/>
        </w:rPr>
        <w:t>External</w:t>
      </w:r>
      <w:r>
        <w:rPr>
          <w:b/>
          <w:spacing w:val="1"/>
        </w:rPr>
        <w:t xml:space="preserve"> </w:t>
      </w:r>
      <w:r>
        <w:rPr>
          <w:b/>
        </w:rPr>
        <w:t>Reference Group</w:t>
      </w:r>
      <w:r>
        <w:rPr>
          <w:b/>
          <w:spacing w:val="-3"/>
        </w:rPr>
        <w:t xml:space="preserve"> </w:t>
      </w:r>
      <w:r>
        <w:rPr>
          <w:b/>
        </w:rPr>
        <w:t>meetings</w:t>
      </w:r>
    </w:p>
    <w:p w14:paraId="2527DC6A" w14:textId="77777777" w:rsidR="006D54E3" w:rsidRDefault="00BD2AE0">
      <w:pPr>
        <w:spacing w:before="118" w:line="244" w:lineRule="auto"/>
        <w:ind w:left="678" w:right="473"/>
        <w:jc w:val="both"/>
      </w:pP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Resource</w:t>
      </w:r>
      <w:r>
        <w:rPr>
          <w:b/>
          <w:spacing w:val="1"/>
        </w:rPr>
        <w:t xml:space="preserve"> </w:t>
      </w:r>
      <w:r>
        <w:rPr>
          <w:b/>
        </w:rPr>
        <w:t>Unit</w:t>
      </w:r>
      <w:r>
        <w:rPr>
          <w:b/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>Disability</w:t>
      </w:r>
      <w:r>
        <w:rPr>
          <w:b/>
          <w:spacing w:val="1"/>
        </w:rPr>
        <w:t xml:space="preserve"> </w:t>
      </w:r>
      <w:r>
        <w:rPr>
          <w:b/>
        </w:rPr>
        <w:t>Services</w:t>
      </w:r>
      <w:r>
        <w:rPr>
          <w:b/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discuss</w:t>
      </w:r>
      <w:r>
        <w:rPr>
          <w:spacing w:val="1"/>
        </w:rPr>
        <w:t xml:space="preserve"> </w:t>
      </w:r>
      <w:r>
        <w:t>perceptions</w:t>
      </w:r>
      <w:r>
        <w:rPr>
          <w:spacing w:val="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 NDIS</w:t>
      </w:r>
      <w:r>
        <w:rPr>
          <w:spacing w:val="-5"/>
        </w:rPr>
        <w:t xml:space="preserve"> </w:t>
      </w:r>
      <w:r>
        <w:t>for people with disability</w:t>
      </w:r>
      <w:r>
        <w:rPr>
          <w:spacing w:val="-3"/>
        </w:rPr>
        <w:t xml:space="preserve"> </w:t>
      </w:r>
      <w:r>
        <w:t>and their</w:t>
      </w:r>
      <w:r>
        <w:rPr>
          <w:spacing w:val="-1"/>
        </w:rPr>
        <w:t xml:space="preserve"> </w:t>
      </w:r>
      <w:r>
        <w:t>families.</w:t>
      </w:r>
    </w:p>
    <w:p w14:paraId="053F8210" w14:textId="77777777" w:rsidR="006D54E3" w:rsidRDefault="00BD2AE0">
      <w:pPr>
        <w:spacing w:before="110"/>
        <w:ind w:left="678"/>
        <w:rPr>
          <w:b/>
        </w:rPr>
      </w:pPr>
      <w:r>
        <w:t>QAI</w:t>
      </w:r>
      <w:r>
        <w:rPr>
          <w:spacing w:val="7"/>
        </w:rPr>
        <w:t xml:space="preserve"> </w:t>
      </w:r>
      <w:r>
        <w:t>continues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host</w:t>
      </w:r>
      <w:r>
        <w:rPr>
          <w:spacing w:val="63"/>
        </w:rPr>
        <w:t xml:space="preserve"> </w:t>
      </w:r>
      <w:r>
        <w:t>regular</w:t>
      </w:r>
      <w:r>
        <w:rPr>
          <w:spacing w:val="69"/>
        </w:rPr>
        <w:t xml:space="preserve"> </w:t>
      </w:r>
      <w:r>
        <w:rPr>
          <w:b/>
        </w:rPr>
        <w:t>CAGQ</w:t>
      </w:r>
      <w:r>
        <w:rPr>
          <w:b/>
          <w:spacing w:val="69"/>
        </w:rPr>
        <w:t xml:space="preserve"> </w:t>
      </w:r>
      <w:r>
        <w:rPr>
          <w:b/>
        </w:rPr>
        <w:t>(Combined</w:t>
      </w:r>
      <w:r>
        <w:rPr>
          <w:b/>
          <w:spacing w:val="70"/>
        </w:rPr>
        <w:t xml:space="preserve"> </w:t>
      </w:r>
      <w:r>
        <w:rPr>
          <w:b/>
        </w:rPr>
        <w:t>Advocacy</w:t>
      </w:r>
      <w:r>
        <w:rPr>
          <w:b/>
          <w:spacing w:val="63"/>
        </w:rPr>
        <w:t xml:space="preserve"> </w:t>
      </w:r>
      <w:r>
        <w:rPr>
          <w:b/>
        </w:rPr>
        <w:t>Groups</w:t>
      </w:r>
      <w:r>
        <w:rPr>
          <w:b/>
          <w:spacing w:val="67"/>
        </w:rPr>
        <w:t xml:space="preserve"> </w:t>
      </w:r>
      <w:r>
        <w:rPr>
          <w:b/>
        </w:rPr>
        <w:t>of</w:t>
      </w:r>
      <w:r>
        <w:rPr>
          <w:b/>
          <w:spacing w:val="70"/>
        </w:rPr>
        <w:t xml:space="preserve"> </w:t>
      </w:r>
      <w:r>
        <w:rPr>
          <w:b/>
        </w:rPr>
        <w:t>Queensland)</w:t>
      </w:r>
    </w:p>
    <w:p w14:paraId="706D5216" w14:textId="77777777" w:rsidR="006D54E3" w:rsidRDefault="00BD2AE0">
      <w:pPr>
        <w:pStyle w:val="BodyText"/>
        <w:spacing w:before="4"/>
        <w:ind w:left="678"/>
      </w:pPr>
      <w:r>
        <w:t>teleconferences.</w:t>
      </w:r>
    </w:p>
    <w:p w14:paraId="2CF311A0" w14:textId="77777777" w:rsidR="006D54E3" w:rsidRDefault="00BD2AE0">
      <w:pPr>
        <w:spacing w:before="117"/>
        <w:ind w:left="678" w:right="265"/>
        <w:rPr>
          <w:b/>
        </w:rPr>
      </w:pPr>
      <w:r>
        <w:t>I</w:t>
      </w:r>
      <w:r>
        <w:rPr>
          <w:spacing w:val="47"/>
        </w:rPr>
        <w:t xml:space="preserve"> </w:t>
      </w:r>
      <w:r>
        <w:t>participated</w:t>
      </w:r>
      <w:r>
        <w:rPr>
          <w:spacing w:val="47"/>
        </w:rPr>
        <w:t xml:space="preserve"> </w:t>
      </w:r>
      <w:r>
        <w:t>in</w:t>
      </w:r>
      <w:r>
        <w:rPr>
          <w:spacing w:val="46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forum</w:t>
      </w:r>
      <w:r>
        <w:rPr>
          <w:spacing w:val="47"/>
        </w:rPr>
        <w:t xml:space="preserve"> </w:t>
      </w:r>
      <w:r>
        <w:t>hosted</w:t>
      </w:r>
      <w:r>
        <w:rPr>
          <w:spacing w:val="47"/>
        </w:rPr>
        <w:t xml:space="preserve"> </w:t>
      </w:r>
      <w:r>
        <w:t>by</w:t>
      </w:r>
      <w:r>
        <w:rPr>
          <w:spacing w:val="44"/>
        </w:rPr>
        <w:t xml:space="preserve"> </w:t>
      </w:r>
      <w:r>
        <w:t>ADCQ,</w:t>
      </w:r>
      <w:r>
        <w:rPr>
          <w:spacing w:val="46"/>
        </w:rPr>
        <w:t xml:space="preserve"> </w:t>
      </w:r>
      <w:r>
        <w:t>Griffith</w:t>
      </w:r>
      <w:r>
        <w:rPr>
          <w:spacing w:val="47"/>
        </w:rPr>
        <w:t xml:space="preserve"> </w:t>
      </w:r>
      <w:r>
        <w:t>University</w:t>
      </w:r>
      <w:r>
        <w:rPr>
          <w:spacing w:val="44"/>
        </w:rPr>
        <w:t xml:space="preserve"> </w:t>
      </w:r>
      <w:r>
        <w:t>and</w:t>
      </w:r>
      <w:r>
        <w:rPr>
          <w:spacing w:val="53"/>
        </w:rPr>
        <w:t xml:space="preserve"> </w:t>
      </w:r>
      <w:r>
        <w:rPr>
          <w:b/>
        </w:rPr>
        <w:t>QDN</w:t>
      </w:r>
      <w:r>
        <w:rPr>
          <w:b/>
          <w:spacing w:val="45"/>
        </w:rPr>
        <w:t xml:space="preserve"> </w:t>
      </w:r>
      <w:r>
        <w:rPr>
          <w:b/>
        </w:rPr>
        <w:t>“Marginalised</w:t>
      </w:r>
      <w:r>
        <w:rPr>
          <w:b/>
          <w:spacing w:val="-58"/>
        </w:rPr>
        <w:t xml:space="preserve"> </w:t>
      </w:r>
      <w:r>
        <w:rPr>
          <w:b/>
        </w:rPr>
        <w:t>Queenslanders</w:t>
      </w:r>
      <w:r>
        <w:rPr>
          <w:b/>
          <w:spacing w:val="-3"/>
        </w:rPr>
        <w:t xml:space="preserve"> </w:t>
      </w:r>
      <w:r>
        <w:rPr>
          <w:b/>
        </w:rPr>
        <w:t>influencing public</w:t>
      </w:r>
      <w:r>
        <w:rPr>
          <w:b/>
          <w:spacing w:val="-2"/>
        </w:rPr>
        <w:t xml:space="preserve"> </w:t>
      </w:r>
      <w:r>
        <w:rPr>
          <w:b/>
        </w:rPr>
        <w:t>policy”</w:t>
      </w:r>
    </w:p>
    <w:p w14:paraId="03F7F5E1" w14:textId="77777777" w:rsidR="006D54E3" w:rsidRDefault="00BD2AE0">
      <w:pPr>
        <w:pStyle w:val="BodyText"/>
        <w:spacing w:before="121"/>
        <w:ind w:left="678"/>
      </w:pPr>
      <w:r>
        <w:t>QAI</w:t>
      </w:r>
      <w:r>
        <w:rPr>
          <w:spacing w:val="26"/>
        </w:rPr>
        <w:t xml:space="preserve"> </w:t>
      </w:r>
      <w:r>
        <w:t>staff</w:t>
      </w:r>
      <w:r>
        <w:rPr>
          <w:spacing w:val="27"/>
        </w:rPr>
        <w:t xml:space="preserve"> </w:t>
      </w:r>
      <w:r>
        <w:t>met</w:t>
      </w:r>
      <w:r>
        <w:rPr>
          <w:spacing w:val="28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Advisor</w:t>
      </w:r>
      <w:r>
        <w:rPr>
          <w:spacing w:val="29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Office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rPr>
          <w:b/>
        </w:rPr>
        <w:t>Hon.</w:t>
      </w:r>
      <w:r>
        <w:rPr>
          <w:b/>
          <w:spacing w:val="26"/>
        </w:rPr>
        <w:t xml:space="preserve"> </w:t>
      </w:r>
      <w:r>
        <w:rPr>
          <w:b/>
        </w:rPr>
        <w:t>Jo-Ann</w:t>
      </w:r>
      <w:r>
        <w:rPr>
          <w:b/>
          <w:spacing w:val="27"/>
        </w:rPr>
        <w:t xml:space="preserve"> </w:t>
      </w:r>
      <w:r>
        <w:rPr>
          <w:b/>
        </w:rPr>
        <w:t>Miller</w:t>
      </w:r>
      <w:r>
        <w:rPr>
          <w:b/>
          <w:spacing w:val="25"/>
        </w:rPr>
        <w:t xml:space="preserve"> </w:t>
      </w:r>
      <w:r>
        <w:rPr>
          <w:b/>
        </w:rPr>
        <w:t>Police</w:t>
      </w:r>
      <w:r>
        <w:rPr>
          <w:b/>
          <w:spacing w:val="25"/>
        </w:rPr>
        <w:t xml:space="preserve"> </w:t>
      </w:r>
      <w:r>
        <w:rPr>
          <w:b/>
        </w:rPr>
        <w:t>Minister</w:t>
      </w:r>
      <w:r>
        <w:rPr>
          <w:b/>
          <w:spacing w:val="25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discuss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Plan, Police</w:t>
      </w:r>
      <w:r>
        <w:rPr>
          <w:spacing w:val="-3"/>
        </w:rPr>
        <w:t xml:space="preserve"> </w:t>
      </w:r>
      <w:r>
        <w:t>interaction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system</w:t>
      </w:r>
      <w:r>
        <w:rPr>
          <w:spacing w:val="-3"/>
        </w:rPr>
        <w:t xml:space="preserve"> </w:t>
      </w:r>
      <w:r>
        <w:t>(corrections).</w:t>
      </w:r>
    </w:p>
    <w:p w14:paraId="5AA0688B" w14:textId="77777777" w:rsidR="006D54E3" w:rsidRDefault="00BD2AE0">
      <w:pPr>
        <w:spacing w:before="120"/>
        <w:ind w:left="678" w:right="470"/>
        <w:jc w:val="both"/>
      </w:pPr>
      <w:r>
        <w:t xml:space="preserve">Staff members of QAI travelled to </w:t>
      </w:r>
      <w:r>
        <w:rPr>
          <w:b/>
        </w:rPr>
        <w:t xml:space="preserve">Arthur Gorrie and Wolston </w:t>
      </w:r>
      <w:proofErr w:type="gramStart"/>
      <w:r>
        <w:rPr>
          <w:b/>
        </w:rPr>
        <w:t>Correctional facilities</w:t>
      </w:r>
      <w:proofErr w:type="gramEnd"/>
      <w:r>
        <w:rPr>
          <w:b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tour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information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supports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rehabilitation/opportunitie</w:t>
      </w:r>
      <w:r>
        <w:t>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disabilities, mental</w:t>
      </w:r>
      <w:r>
        <w:rPr>
          <w:spacing w:val="-3"/>
        </w:rPr>
        <w:t xml:space="preserve"> </w:t>
      </w:r>
      <w:r>
        <w:t>health issues.</w:t>
      </w:r>
    </w:p>
    <w:p w14:paraId="56D771FD" w14:textId="77777777" w:rsidR="006D54E3" w:rsidRDefault="00BD2AE0">
      <w:pPr>
        <w:pStyle w:val="BodyText"/>
        <w:spacing w:before="122"/>
        <w:ind w:left="678"/>
        <w:jc w:val="both"/>
      </w:pPr>
      <w:r>
        <w:t>Following a</w:t>
      </w:r>
      <w:r>
        <w:rPr>
          <w:spacing w:val="-2"/>
        </w:rPr>
        <w:t xml:space="preserve"> </w:t>
      </w:r>
      <w:r>
        <w:t>series</w:t>
      </w:r>
      <w:r>
        <w:rPr>
          <w:spacing w:val="-3"/>
        </w:rPr>
        <w:t xml:space="preserve"> </w:t>
      </w:r>
      <w:r>
        <w:t>of letters</w:t>
      </w:r>
      <w:r>
        <w:rPr>
          <w:spacing w:val="-1"/>
        </w:rPr>
        <w:t xml:space="preserve"> </w:t>
      </w:r>
      <w:r>
        <w:t>written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authorities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  <w:r>
        <w:rPr>
          <w:spacing w:val="-1"/>
        </w:rPr>
        <w:t xml:space="preserve"> </w:t>
      </w:r>
      <w:r>
        <w:t>-</w:t>
      </w:r>
    </w:p>
    <w:p w14:paraId="223CDA6B" w14:textId="77777777" w:rsidR="006D54E3" w:rsidRDefault="00BD2AE0">
      <w:pPr>
        <w:pStyle w:val="ListParagraph"/>
        <w:numPr>
          <w:ilvl w:val="0"/>
          <w:numId w:val="9"/>
        </w:numPr>
        <w:tabs>
          <w:tab w:val="left" w:pos="1245"/>
          <w:tab w:val="left" w:pos="1246"/>
        </w:tabs>
        <w:spacing w:before="116" w:line="242" w:lineRule="auto"/>
        <w:ind w:right="476" w:firstLine="0"/>
        <w:rPr>
          <w:rFonts w:ascii="Symbol" w:hAnsi="Symbol"/>
        </w:rPr>
      </w:pPr>
      <w:r>
        <w:t>Barry</w:t>
      </w:r>
      <w:r>
        <w:rPr>
          <w:spacing w:val="39"/>
        </w:rPr>
        <w:t xml:space="preserve"> </w:t>
      </w:r>
      <w:r>
        <w:t>Thomas</w:t>
      </w:r>
      <w:r>
        <w:rPr>
          <w:spacing w:val="42"/>
        </w:rPr>
        <w:t xml:space="preserve"> </w:t>
      </w:r>
      <w:r>
        <w:t>-</w:t>
      </w:r>
      <w:r>
        <w:rPr>
          <w:spacing w:val="41"/>
        </w:rPr>
        <w:t xml:space="preserve"> </w:t>
      </w:r>
      <w:r>
        <w:t>from</w:t>
      </w:r>
      <w:r>
        <w:rPr>
          <w:spacing w:val="41"/>
        </w:rPr>
        <w:t xml:space="preserve"> </w:t>
      </w:r>
      <w:r>
        <w:rPr>
          <w:b/>
        </w:rPr>
        <w:t>Mental</w:t>
      </w:r>
      <w:r>
        <w:rPr>
          <w:b/>
          <w:spacing w:val="43"/>
        </w:rPr>
        <w:t xml:space="preserve"> </w:t>
      </w:r>
      <w:r>
        <w:rPr>
          <w:b/>
        </w:rPr>
        <w:t>Health</w:t>
      </w:r>
      <w:r>
        <w:rPr>
          <w:b/>
          <w:spacing w:val="41"/>
        </w:rPr>
        <w:t xml:space="preserve"> </w:t>
      </w:r>
      <w:r>
        <w:rPr>
          <w:b/>
        </w:rPr>
        <w:t>Review</w:t>
      </w:r>
      <w:r>
        <w:rPr>
          <w:b/>
          <w:spacing w:val="45"/>
        </w:rPr>
        <w:t xml:space="preserve"> </w:t>
      </w:r>
      <w:r>
        <w:rPr>
          <w:b/>
        </w:rPr>
        <w:t>Tribunal</w:t>
      </w:r>
      <w:r>
        <w:rPr>
          <w:b/>
          <w:spacing w:val="44"/>
        </w:rPr>
        <w:t xml:space="preserve"> </w:t>
      </w:r>
      <w:r>
        <w:t>-</w:t>
      </w:r>
      <w:r>
        <w:rPr>
          <w:spacing w:val="43"/>
        </w:rPr>
        <w:t xml:space="preserve"> </w:t>
      </w:r>
      <w:r>
        <w:t>regarding</w:t>
      </w:r>
      <w:r>
        <w:rPr>
          <w:spacing w:val="43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recording</w:t>
      </w:r>
      <w:r>
        <w:rPr>
          <w:spacing w:val="4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MHRT</w:t>
      </w:r>
      <w:r>
        <w:rPr>
          <w:spacing w:val="1"/>
        </w:rPr>
        <w:t xml:space="preserve"> </w:t>
      </w:r>
      <w:r>
        <w:t>proceedings.</w:t>
      </w:r>
    </w:p>
    <w:p w14:paraId="1393F6BE" w14:textId="77777777" w:rsidR="006D54E3" w:rsidRDefault="00BD2AE0">
      <w:pPr>
        <w:pStyle w:val="ListParagraph"/>
        <w:numPr>
          <w:ilvl w:val="0"/>
          <w:numId w:val="9"/>
        </w:numPr>
        <w:tabs>
          <w:tab w:val="left" w:pos="1245"/>
          <w:tab w:val="left" w:pos="1246"/>
        </w:tabs>
        <w:spacing w:before="0" w:line="242" w:lineRule="auto"/>
        <w:ind w:right="472" w:firstLine="0"/>
        <w:rPr>
          <w:rFonts w:ascii="Symbol" w:hAnsi="Symbol"/>
        </w:rPr>
      </w:pPr>
      <w:r>
        <w:t>Julia</w:t>
      </w:r>
      <w:r>
        <w:rPr>
          <w:spacing w:val="14"/>
        </w:rPr>
        <w:t xml:space="preserve"> </w:t>
      </w:r>
      <w:r>
        <w:t>Duffy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Lindsay</w:t>
      </w:r>
      <w:r>
        <w:rPr>
          <w:spacing w:val="11"/>
        </w:rPr>
        <w:t xml:space="preserve"> </w:t>
      </w:r>
      <w:r>
        <w:t>Irons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b/>
        </w:rPr>
        <w:t>Public</w:t>
      </w:r>
      <w:r>
        <w:rPr>
          <w:b/>
          <w:spacing w:val="11"/>
        </w:rPr>
        <w:t xml:space="preserve"> </w:t>
      </w:r>
      <w:r>
        <w:rPr>
          <w:b/>
        </w:rPr>
        <w:t>Guardian</w:t>
      </w:r>
      <w:r>
        <w:rPr>
          <w:b/>
          <w:spacing w:val="13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unnecessary</w:t>
      </w:r>
      <w:r>
        <w:rPr>
          <w:spacing w:val="11"/>
        </w:rPr>
        <w:t xml:space="preserve"> </w:t>
      </w:r>
      <w:r>
        <w:t>guardianship</w:t>
      </w:r>
      <w:r>
        <w:rPr>
          <w:spacing w:val="-59"/>
        </w:rPr>
        <w:t xml:space="preserve"> </w:t>
      </w:r>
      <w:r>
        <w:t>applications.</w:t>
      </w:r>
    </w:p>
    <w:p w14:paraId="2E6D8F85" w14:textId="77777777" w:rsidR="006D54E3" w:rsidRDefault="00BD2AE0">
      <w:pPr>
        <w:pStyle w:val="ListParagraph"/>
        <w:numPr>
          <w:ilvl w:val="0"/>
          <w:numId w:val="9"/>
        </w:numPr>
        <w:tabs>
          <w:tab w:val="left" w:pos="1245"/>
          <w:tab w:val="left" w:pos="1246"/>
        </w:tabs>
        <w:spacing w:before="0" w:line="242" w:lineRule="auto"/>
        <w:ind w:right="474" w:firstLine="0"/>
        <w:rPr>
          <w:rFonts w:ascii="Symbol" w:hAnsi="Symbol"/>
        </w:rPr>
      </w:pPr>
      <w:r>
        <w:t>John</w:t>
      </w:r>
      <w:r>
        <w:rPr>
          <w:spacing w:val="41"/>
        </w:rPr>
        <w:t xml:space="preserve"> </w:t>
      </w:r>
      <w:r>
        <w:t>Allen</w:t>
      </w:r>
      <w:r>
        <w:rPr>
          <w:spacing w:val="41"/>
        </w:rPr>
        <w:t xml:space="preserve"> </w:t>
      </w:r>
      <w:r>
        <w:rPr>
          <w:b/>
        </w:rPr>
        <w:t>Chief</w:t>
      </w:r>
      <w:r>
        <w:rPr>
          <w:b/>
          <w:spacing w:val="43"/>
        </w:rPr>
        <w:t xml:space="preserve"> </w:t>
      </w:r>
      <w:r>
        <w:rPr>
          <w:b/>
        </w:rPr>
        <w:t>Psychiatrist</w:t>
      </w:r>
      <w:r>
        <w:rPr>
          <w:b/>
          <w:spacing w:val="39"/>
        </w:rPr>
        <w:t xml:space="preserve"> </w:t>
      </w:r>
      <w:r>
        <w:t>following</w:t>
      </w:r>
      <w:r>
        <w:rPr>
          <w:spacing w:val="43"/>
        </w:rPr>
        <w:t xml:space="preserve"> </w:t>
      </w:r>
      <w:r>
        <w:t>our</w:t>
      </w:r>
      <w:r>
        <w:rPr>
          <w:spacing w:val="43"/>
        </w:rPr>
        <w:t xml:space="preserve"> </w:t>
      </w:r>
      <w:r>
        <w:t>letter</w:t>
      </w:r>
      <w:r>
        <w:rPr>
          <w:spacing w:val="40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t>Dr</w:t>
      </w:r>
      <w:r>
        <w:rPr>
          <w:spacing w:val="40"/>
        </w:rPr>
        <w:t xml:space="preserve"> </w:t>
      </w:r>
      <w:r>
        <w:t>Bill</w:t>
      </w:r>
      <w:r>
        <w:rPr>
          <w:spacing w:val="40"/>
        </w:rPr>
        <w:t xml:space="preserve"> </w:t>
      </w:r>
      <w:r>
        <w:t>Kingswell</w:t>
      </w:r>
      <w:r>
        <w:rPr>
          <w:spacing w:val="44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relation</w:t>
      </w:r>
      <w:r>
        <w:rPr>
          <w:spacing w:val="41"/>
        </w:rPr>
        <w:t xml:space="preserve"> </w:t>
      </w:r>
      <w:r>
        <w:t>to</w:t>
      </w:r>
      <w:r>
        <w:rPr>
          <w:spacing w:val="-58"/>
        </w:rPr>
        <w:t xml:space="preserve"> </w:t>
      </w:r>
      <w:r>
        <w:t>Clinical</w:t>
      </w:r>
      <w:r>
        <w:rPr>
          <w:spacing w:val="-2"/>
        </w:rPr>
        <w:t xml:space="preserve"> </w:t>
      </w:r>
      <w:r>
        <w:t>Reports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accuracy.</w:t>
      </w:r>
    </w:p>
    <w:p w14:paraId="3C27B982" w14:textId="77777777" w:rsidR="006D54E3" w:rsidRDefault="00BD2AE0">
      <w:pPr>
        <w:pStyle w:val="BodyText"/>
        <w:spacing w:before="103"/>
        <w:ind w:left="678" w:right="470"/>
        <w:jc w:val="both"/>
      </w:pPr>
      <w:r>
        <w:t>QAI meets with allied advocacy organisations on a regular basis to discuss issues relevant to</w:t>
      </w:r>
      <w:r>
        <w:rPr>
          <w:spacing w:val="-59"/>
        </w:rPr>
        <w:t xml:space="preserve"> </w:t>
      </w:r>
      <w:r>
        <w:t xml:space="preserve">the people they support, including </w:t>
      </w:r>
      <w:r>
        <w:rPr>
          <w:b/>
        </w:rPr>
        <w:t xml:space="preserve">Amparo Advocacy </w:t>
      </w:r>
      <w:r>
        <w:t>and how referral pathways can be</w:t>
      </w:r>
      <w:r>
        <w:rPr>
          <w:spacing w:val="1"/>
        </w:rPr>
        <w:t xml:space="preserve"> </w:t>
      </w:r>
      <w:r>
        <w:t xml:space="preserve">most effective, and with </w:t>
      </w:r>
      <w:r>
        <w:rPr>
          <w:b/>
        </w:rPr>
        <w:t xml:space="preserve">SUFY </w:t>
      </w:r>
      <w:r>
        <w:t xml:space="preserve">to discuss updates from the </w:t>
      </w:r>
      <w:r>
        <w:rPr>
          <w:b/>
        </w:rPr>
        <w:t>DANA Advocacy Summit,</w:t>
      </w:r>
      <w:r>
        <w:rPr>
          <w:b/>
          <w:spacing w:val="1"/>
        </w:rPr>
        <w:t xml:space="preserve"> </w:t>
      </w:r>
      <w:r>
        <w:t xml:space="preserve">concerns around people living in boarding houses and hostels, </w:t>
      </w:r>
      <w:proofErr w:type="gramStart"/>
      <w:r>
        <w:t>and also</w:t>
      </w:r>
      <w:proofErr w:type="gramEnd"/>
      <w:r>
        <w:t xml:space="preserve"> ways to progress a</w:t>
      </w:r>
      <w:r>
        <w:rPr>
          <w:spacing w:val="1"/>
        </w:rPr>
        <w:t xml:space="preserve"> </w:t>
      </w:r>
      <w:r>
        <w:t>campaign against abuse of people with disability, and the apparent lack of concern from</w:t>
      </w:r>
      <w:r>
        <w:rPr>
          <w:spacing w:val="1"/>
        </w:rPr>
        <w:t xml:space="preserve"> </w:t>
      </w:r>
      <w:r>
        <w:t>government.</w:t>
      </w:r>
    </w:p>
    <w:p w14:paraId="5B04820C" w14:textId="77777777" w:rsidR="006D54E3" w:rsidRDefault="00BD2AE0">
      <w:pPr>
        <w:spacing w:before="119"/>
        <w:ind w:left="678" w:right="472"/>
        <w:jc w:val="both"/>
        <w:rPr>
          <w:b/>
        </w:rPr>
      </w:pPr>
      <w:r>
        <w:t>QAI was an activ</w:t>
      </w:r>
      <w:r>
        <w:t xml:space="preserve">e participant and interested party to the </w:t>
      </w:r>
      <w:r>
        <w:rPr>
          <w:b/>
        </w:rPr>
        <w:t>Consultation on NDIA Specialist</w:t>
      </w:r>
      <w:r>
        <w:rPr>
          <w:b/>
          <w:spacing w:val="1"/>
        </w:rPr>
        <w:t xml:space="preserve"> </w:t>
      </w:r>
      <w:r>
        <w:rPr>
          <w:b/>
        </w:rPr>
        <w:t>Disability</w:t>
      </w:r>
      <w:r>
        <w:rPr>
          <w:b/>
          <w:spacing w:val="-3"/>
        </w:rPr>
        <w:t xml:space="preserve"> </w:t>
      </w:r>
      <w:r>
        <w:rPr>
          <w:b/>
        </w:rPr>
        <w:t>Accommodation.</w:t>
      </w:r>
    </w:p>
    <w:p w14:paraId="56FDEDAF" w14:textId="77777777" w:rsidR="006D54E3" w:rsidRDefault="00BD2AE0">
      <w:pPr>
        <w:pStyle w:val="BodyText"/>
        <w:spacing w:before="118" w:line="242" w:lineRule="auto"/>
        <w:ind w:left="678" w:right="470"/>
        <w:jc w:val="both"/>
      </w:pPr>
      <w:r>
        <w:t>March 8</w:t>
      </w:r>
      <w:r>
        <w:rPr>
          <w:vertAlign w:val="superscript"/>
        </w:rPr>
        <w:t>th</w:t>
      </w:r>
      <w:r>
        <w:t xml:space="preserve"> and </w:t>
      </w:r>
      <w:proofErr w:type="gramStart"/>
      <w:r>
        <w:t>9</w:t>
      </w:r>
      <w:r>
        <w:rPr>
          <w:vertAlign w:val="superscript"/>
        </w:rPr>
        <w:t>th</w:t>
      </w:r>
      <w:proofErr w:type="gramEnd"/>
      <w:r>
        <w:t xml:space="preserve"> I attended the </w:t>
      </w:r>
      <w:r>
        <w:rPr>
          <w:b/>
        </w:rPr>
        <w:t xml:space="preserve">DANA Disability Advocacy Summit </w:t>
      </w:r>
      <w:r>
        <w:t>where presentations</w:t>
      </w:r>
      <w:r>
        <w:rPr>
          <w:spacing w:val="1"/>
        </w:rPr>
        <w:t xml:space="preserve"> </w:t>
      </w:r>
      <w:r>
        <w:t>from the NDIA about the ILC Commissioning (Implementation) and DSS in r</w:t>
      </w:r>
      <w:r>
        <w:t>egards to the</w:t>
      </w:r>
      <w:r>
        <w:rPr>
          <w:spacing w:val="1"/>
        </w:rPr>
        <w:t xml:space="preserve"> </w:t>
      </w:r>
      <w:r>
        <w:t>Review of the National Disability Advocacy Program (NDAP) has serious implications for</w:t>
      </w:r>
      <w:r>
        <w:rPr>
          <w:spacing w:val="1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was</w:t>
      </w:r>
      <w:r>
        <w:rPr>
          <w:spacing w:val="-1"/>
        </w:rPr>
        <w:t xml:space="preserve"> </w:t>
      </w:r>
      <w:r>
        <w:t>termed</w:t>
      </w:r>
      <w:r>
        <w:rPr>
          <w:spacing w:val="-1"/>
        </w:rPr>
        <w:t xml:space="preserve"> </w:t>
      </w:r>
      <w:r>
        <w:t>‘advocacy-like’</w:t>
      </w:r>
      <w:r>
        <w:rPr>
          <w:spacing w:val="-2"/>
        </w:rPr>
        <w:t xml:space="preserve"> </w:t>
      </w:r>
      <w:r>
        <w:t>activities.</w:t>
      </w:r>
    </w:p>
    <w:p w14:paraId="66943EEB" w14:textId="77777777" w:rsidR="006D54E3" w:rsidRDefault="00BD2AE0">
      <w:pPr>
        <w:spacing w:before="114"/>
        <w:ind w:left="678" w:right="481"/>
        <w:jc w:val="both"/>
      </w:pPr>
      <w:r>
        <w:t>I submitted two online surveys to the Department of Communities, Child Safety</w:t>
      </w:r>
      <w:r>
        <w:t xml:space="preserve"> and Disability</w:t>
      </w:r>
      <w:r>
        <w:rPr>
          <w:spacing w:val="-59"/>
        </w:rPr>
        <w:t xml:space="preserve"> </w:t>
      </w:r>
      <w:r>
        <w:t xml:space="preserve">Services – </w:t>
      </w:r>
      <w:r>
        <w:rPr>
          <w:b/>
        </w:rPr>
        <w:t>Strategic</w:t>
      </w:r>
      <w:r>
        <w:rPr>
          <w:b/>
          <w:spacing w:val="-2"/>
        </w:rPr>
        <w:t xml:space="preserve"> </w:t>
      </w:r>
      <w:r>
        <w:rPr>
          <w:b/>
        </w:rPr>
        <w:t>Investment</w:t>
      </w:r>
      <w:r>
        <w:rPr>
          <w:b/>
          <w:spacing w:val="-1"/>
        </w:rPr>
        <w:t xml:space="preserve"> </w:t>
      </w:r>
      <w:r>
        <w:rPr>
          <w:b/>
        </w:rPr>
        <w:t>and</w:t>
      </w:r>
      <w:r>
        <w:rPr>
          <w:b/>
          <w:spacing w:val="-2"/>
        </w:rPr>
        <w:t xml:space="preserve"> </w:t>
      </w:r>
      <w:r>
        <w:rPr>
          <w:b/>
        </w:rPr>
        <w:t>Stakeholder</w:t>
      </w:r>
      <w:r>
        <w:rPr>
          <w:b/>
          <w:spacing w:val="1"/>
        </w:rPr>
        <w:t xml:space="preserve"> </w:t>
      </w:r>
      <w:r>
        <w:rPr>
          <w:b/>
        </w:rPr>
        <w:t>Satisfaction</w:t>
      </w:r>
      <w:r>
        <w:t>.</w:t>
      </w:r>
    </w:p>
    <w:p w14:paraId="603EB03C" w14:textId="77777777" w:rsidR="006D54E3" w:rsidRDefault="00BD2AE0">
      <w:pPr>
        <w:pStyle w:val="BodyText"/>
        <w:spacing w:before="118" w:line="242" w:lineRule="auto"/>
        <w:ind w:left="678" w:right="472"/>
        <w:jc w:val="both"/>
      </w:pP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Board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proofErr w:type="gramStart"/>
      <w:r>
        <w:rPr>
          <w:b/>
        </w:rPr>
        <w:t>DANA</w:t>
      </w:r>
      <w:proofErr w:type="gramEnd"/>
      <w:r>
        <w:rPr>
          <w:b/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feedback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paper</w:t>
      </w:r>
      <w:r>
        <w:rPr>
          <w:spacing w:val="62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“</w:t>
      </w:r>
      <w:r>
        <w:rPr>
          <w:b/>
        </w:rPr>
        <w:t xml:space="preserve">Independence of Advocacy” </w:t>
      </w:r>
      <w:r>
        <w:t>to ensure that there was some separation of functions that</w:t>
      </w:r>
      <w:r>
        <w:rPr>
          <w:spacing w:val="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clearly</w:t>
      </w:r>
      <w:r>
        <w:rPr>
          <w:spacing w:val="-3"/>
        </w:rPr>
        <w:t xml:space="preserve"> </w:t>
      </w:r>
      <w:r>
        <w:t>not advocacy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offer</w:t>
      </w:r>
      <w:r>
        <w:rPr>
          <w:spacing w:val="-2"/>
        </w:rPr>
        <w:t xml:space="preserve"> </w:t>
      </w:r>
      <w:r>
        <w:t>suggestions</w:t>
      </w:r>
      <w:r>
        <w:rPr>
          <w:spacing w:val="-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manage</w:t>
      </w:r>
      <w:r>
        <w:rPr>
          <w:spacing w:val="-3"/>
        </w:rPr>
        <w:t xml:space="preserve"> </w:t>
      </w:r>
      <w:r>
        <w:t>conflict</w:t>
      </w:r>
      <w:r>
        <w:rPr>
          <w:spacing w:val="-2"/>
        </w:rPr>
        <w:t xml:space="preserve"> </w:t>
      </w:r>
      <w:r>
        <w:t>of interest.</w:t>
      </w:r>
    </w:p>
    <w:p w14:paraId="5FFBD918" w14:textId="77777777" w:rsidR="006D54E3" w:rsidRDefault="00BD2AE0">
      <w:pPr>
        <w:spacing w:before="112" w:line="244" w:lineRule="auto"/>
        <w:ind w:left="678" w:right="473"/>
        <w:jc w:val="both"/>
      </w:pPr>
      <w:r>
        <w:t xml:space="preserve">QAI was represented in the review of </w:t>
      </w:r>
      <w:r>
        <w:rPr>
          <w:b/>
        </w:rPr>
        <w:t xml:space="preserve">Queenslanders with Disability Network </w:t>
      </w:r>
      <w:r>
        <w:t>at the Mercy</w:t>
      </w:r>
      <w:r>
        <w:rPr>
          <w:spacing w:val="1"/>
        </w:rPr>
        <w:t xml:space="preserve"> </w:t>
      </w:r>
      <w:r>
        <w:t>Centre</w:t>
      </w:r>
      <w:r>
        <w:rPr>
          <w:spacing w:val="-1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Wooloow</w:t>
      </w:r>
      <w:r>
        <w:t>in.</w:t>
      </w:r>
    </w:p>
    <w:p w14:paraId="5BC44BC1" w14:textId="77777777" w:rsidR="006D54E3" w:rsidRDefault="00BD2AE0">
      <w:pPr>
        <w:pStyle w:val="BodyText"/>
        <w:spacing w:before="110"/>
        <w:ind w:left="678" w:right="469"/>
        <w:jc w:val="both"/>
      </w:pPr>
      <w:r>
        <w:rPr>
          <w:b/>
        </w:rPr>
        <w:t xml:space="preserve">Commissioner for Mental Health </w:t>
      </w:r>
      <w:r>
        <w:t>Dr Lesley van Schoubroeck, consulted QAI regarding</w:t>
      </w:r>
      <w:r>
        <w:rPr>
          <w:spacing w:val="1"/>
        </w:rPr>
        <w:t xml:space="preserve"> </w:t>
      </w:r>
      <w:r>
        <w:t>women who had been detained as children at Wolston Park and the statute of limitations of</w:t>
      </w:r>
      <w:r>
        <w:rPr>
          <w:spacing w:val="1"/>
        </w:rPr>
        <w:t xml:space="preserve"> </w:t>
      </w:r>
      <w:r>
        <w:t>their complaints of abuse.</w:t>
      </w:r>
      <w:r>
        <w:rPr>
          <w:spacing w:val="1"/>
        </w:rPr>
        <w:t xml:space="preserve"> </w:t>
      </w:r>
      <w:r>
        <w:t xml:space="preserve">This has developed into a campaign to redress the </w:t>
      </w:r>
      <w:r>
        <w:rPr>
          <w:b/>
        </w:rPr>
        <w:t>statute of</w:t>
      </w:r>
      <w:r>
        <w:rPr>
          <w:b/>
          <w:spacing w:val="1"/>
        </w:rPr>
        <w:t xml:space="preserve"> </w:t>
      </w:r>
      <w:r>
        <w:rPr>
          <w:b/>
        </w:rPr>
        <w:t xml:space="preserve">limitations </w:t>
      </w:r>
      <w:r>
        <w:t>and</w:t>
      </w:r>
      <w:r>
        <w:rPr>
          <w:spacing w:val="-2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progressing.</w:t>
      </w:r>
    </w:p>
    <w:p w14:paraId="149B0362" w14:textId="77777777" w:rsidR="006D54E3" w:rsidRDefault="006D54E3">
      <w:pPr>
        <w:jc w:val="both"/>
        <w:sectPr w:rsidR="006D54E3">
          <w:pgSz w:w="11910" w:h="16850"/>
          <w:pgMar w:top="1060" w:right="940" w:bottom="1120" w:left="740" w:header="0" w:footer="927" w:gutter="0"/>
          <w:cols w:space="720"/>
        </w:sectPr>
      </w:pPr>
    </w:p>
    <w:p w14:paraId="19DD7908" w14:textId="77777777" w:rsidR="006D54E3" w:rsidRDefault="00BD2AE0">
      <w:pPr>
        <w:pStyle w:val="BodyText"/>
        <w:spacing w:before="69"/>
        <w:ind w:left="678" w:right="480"/>
        <w:jc w:val="both"/>
      </w:pPr>
      <w:r>
        <w:lastRenderedPageBreak/>
        <w:t>Several staff members of QAI participated in a forum convened by Tamara Walsh, Associate</w:t>
      </w:r>
      <w:r>
        <w:rPr>
          <w:spacing w:val="1"/>
        </w:rPr>
        <w:t xml:space="preserve"> </w:t>
      </w:r>
      <w:r>
        <w:t>Professor in Law,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b/>
        </w:rPr>
        <w:t>University</w:t>
      </w:r>
      <w:r>
        <w:rPr>
          <w:b/>
          <w:spacing w:val="-4"/>
        </w:rPr>
        <w:t xml:space="preserve"> </w:t>
      </w:r>
      <w:r>
        <w:rPr>
          <w:b/>
        </w:rPr>
        <w:t>of Queensland</w:t>
      </w:r>
      <w:r>
        <w:t>,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speakers</w:t>
      </w:r>
      <w:r>
        <w:rPr>
          <w:spacing w:val="1"/>
        </w:rPr>
        <w:t xml:space="preserve"> </w:t>
      </w:r>
      <w:r>
        <w:t>included</w:t>
      </w:r>
    </w:p>
    <w:p w14:paraId="6078E4BF" w14:textId="77777777" w:rsidR="006D54E3" w:rsidRDefault="00BD2AE0">
      <w:pPr>
        <w:pStyle w:val="BodyText"/>
        <w:spacing w:before="121"/>
        <w:ind w:left="678" w:right="470"/>
        <w:jc w:val="both"/>
      </w:pPr>
      <w:r>
        <w:t>Magistrate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Fanning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Kerry</w:t>
      </w:r>
      <w:r>
        <w:rPr>
          <w:spacing w:val="1"/>
        </w:rPr>
        <w:t xml:space="preserve"> </w:t>
      </w:r>
      <w:r>
        <w:t>Walker,</w:t>
      </w:r>
      <w:r>
        <w:rPr>
          <w:spacing w:val="1"/>
        </w:rPr>
        <w:t xml:space="preserve"> </w:t>
      </w:r>
      <w:r>
        <w:t>Neighbourhood</w:t>
      </w:r>
      <w:r>
        <w:rPr>
          <w:spacing w:val="1"/>
        </w:rPr>
        <w:t xml:space="preserve"> </w:t>
      </w:r>
      <w:r>
        <w:t>Justice</w:t>
      </w:r>
      <w:r>
        <w:rPr>
          <w:spacing w:val="1"/>
        </w:rPr>
        <w:t xml:space="preserve"> </w:t>
      </w:r>
      <w:r>
        <w:t>Centre,</w:t>
      </w:r>
      <w:r>
        <w:rPr>
          <w:spacing w:val="1"/>
        </w:rPr>
        <w:t xml:space="preserve"> </w:t>
      </w:r>
      <w:r>
        <w:t>Victoria;</w:t>
      </w:r>
      <w:r>
        <w:rPr>
          <w:spacing w:val="1"/>
        </w:rPr>
        <w:t xml:space="preserve"> </w:t>
      </w:r>
      <w:r>
        <w:t>Inspector Core</w:t>
      </w:r>
      <w:r>
        <w:t>y Allen, Queensland Police Service Academy; Karyn Walsh, Micah Projects;</w:t>
      </w:r>
      <w:r>
        <w:rPr>
          <w:spacing w:val="1"/>
        </w:rPr>
        <w:t xml:space="preserve"> </w:t>
      </w:r>
      <w:r>
        <w:t>Shane Duffy, Aboriginal and Torres Strait Islander Legal Service; Magistrate Anne Thacker,</w:t>
      </w:r>
      <w:r>
        <w:rPr>
          <w:spacing w:val="1"/>
        </w:rPr>
        <w:t xml:space="preserve"> </w:t>
      </w:r>
      <w:r>
        <w:t>Queensland Magistrates Court; Debbie Kilroy, Sisters Inside; Scott McDougall, Caxton Legal</w:t>
      </w:r>
      <w:r>
        <w:rPr>
          <w:spacing w:val="1"/>
        </w:rPr>
        <w:t xml:space="preserve"> </w:t>
      </w:r>
      <w:r>
        <w:t>C</w:t>
      </w:r>
      <w:r>
        <w:t>entre; Janet Wight, Youth Advocacy Centre.</w:t>
      </w:r>
      <w:r>
        <w:rPr>
          <w:spacing w:val="1"/>
        </w:rPr>
        <w:t xml:space="preserve"> </w:t>
      </w:r>
      <w:r>
        <w:t xml:space="preserve">The discussion centred on </w:t>
      </w:r>
      <w:r>
        <w:rPr>
          <w:b/>
        </w:rPr>
        <w:t>Criminal justice</w:t>
      </w:r>
      <w:r>
        <w:rPr>
          <w:b/>
          <w:spacing w:val="1"/>
        </w:rPr>
        <w:t xml:space="preserve"> </w:t>
      </w:r>
      <w:r>
        <w:rPr>
          <w:b/>
        </w:rPr>
        <w:t>partnerships: Setting an agenda for research and reform.</w:t>
      </w:r>
      <w:r>
        <w:rPr>
          <w:b/>
          <w:spacing w:val="1"/>
        </w:rPr>
        <w:t xml:space="preserve"> </w:t>
      </w:r>
      <w:r>
        <w:t>QAI will be collaborating in the</w:t>
      </w:r>
      <w:r>
        <w:rPr>
          <w:spacing w:val="-59"/>
        </w:rPr>
        <w:t xml:space="preserve"> </w:t>
      </w:r>
      <w:r>
        <w:t>progression</w:t>
      </w:r>
      <w:r>
        <w:rPr>
          <w:spacing w:val="-3"/>
        </w:rPr>
        <w:t xml:space="preserve"> </w:t>
      </w:r>
      <w:r>
        <w:t>on a</w:t>
      </w:r>
      <w:r>
        <w:rPr>
          <w:spacing w:val="-2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pilot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future.</w:t>
      </w:r>
    </w:p>
    <w:p w14:paraId="18EC601C" w14:textId="77777777" w:rsidR="006D54E3" w:rsidRDefault="00BD2AE0">
      <w:pPr>
        <w:pStyle w:val="BodyText"/>
        <w:spacing w:before="118" w:line="242" w:lineRule="auto"/>
        <w:ind w:left="678" w:right="472"/>
        <w:jc w:val="both"/>
      </w:pPr>
      <w:r>
        <w:t xml:space="preserve">QAI staff met with </w:t>
      </w:r>
      <w:r>
        <w:rPr>
          <w:b/>
        </w:rPr>
        <w:t>Caroline S</w:t>
      </w:r>
      <w:r>
        <w:rPr>
          <w:b/>
        </w:rPr>
        <w:t xml:space="preserve">avage from GROW </w:t>
      </w:r>
      <w:r>
        <w:t>– a mental health peer support group to</w:t>
      </w:r>
      <w:r>
        <w:rPr>
          <w:spacing w:val="1"/>
        </w:rPr>
        <w:t xml:space="preserve"> </w:t>
      </w:r>
      <w:r>
        <w:t>discuss advocacy training modules for peer supporters, the NDIS and ways of networking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Health and disability</w:t>
      </w:r>
      <w:r>
        <w:rPr>
          <w:spacing w:val="-2"/>
        </w:rPr>
        <w:t xml:space="preserve"> </w:t>
      </w:r>
      <w:r>
        <w:t>sector.</w:t>
      </w:r>
    </w:p>
    <w:p w14:paraId="3F2FDB27" w14:textId="77777777" w:rsidR="006D54E3" w:rsidRDefault="00BD2AE0">
      <w:pPr>
        <w:pStyle w:val="BodyText"/>
        <w:spacing w:before="112"/>
        <w:ind w:left="678" w:right="473"/>
        <w:jc w:val="both"/>
      </w:pPr>
      <w:r>
        <w:t xml:space="preserve">At the request of </w:t>
      </w:r>
      <w:r>
        <w:rPr>
          <w:b/>
        </w:rPr>
        <w:t>Basic Rights CLC</w:t>
      </w:r>
      <w:r>
        <w:t xml:space="preserve">, QAI staff and I met with Jenny </w:t>
      </w:r>
      <w:r>
        <w:t>Newton to discuss the</w:t>
      </w:r>
      <w:r>
        <w:rPr>
          <w:spacing w:val="1"/>
        </w:rPr>
        <w:t xml:space="preserve"> </w:t>
      </w:r>
      <w:r>
        <w:t>External Merits Review process for appeals to the Administrative Appeals Tribunal about</w:t>
      </w:r>
      <w:r>
        <w:rPr>
          <w:spacing w:val="1"/>
        </w:rPr>
        <w:t xml:space="preserve"> </w:t>
      </w:r>
      <w:r>
        <w:t>NDIA decisions,</w:t>
      </w:r>
      <w:r>
        <w:rPr>
          <w:spacing w:val="61"/>
        </w:rPr>
        <w:t xml:space="preserve"> </w:t>
      </w:r>
      <w:r>
        <w:t>and how the landscape in the Townsville and North Queensland NDIS</w:t>
      </w:r>
      <w:r>
        <w:rPr>
          <w:spacing w:val="1"/>
        </w:rPr>
        <w:t xml:space="preserve"> </w:t>
      </w:r>
      <w:r>
        <w:t>rollout was unfolding.</w:t>
      </w:r>
      <w:r>
        <w:rPr>
          <w:spacing w:val="1"/>
        </w:rPr>
        <w:t xml:space="preserve"> </w:t>
      </w:r>
      <w:r>
        <w:t>QAI holds keen interest in provision of support for Internal Merits</w:t>
      </w:r>
      <w:r>
        <w:rPr>
          <w:spacing w:val="1"/>
        </w:rPr>
        <w:t xml:space="preserve"> </w:t>
      </w:r>
      <w:r>
        <w:t>Review and</w:t>
      </w:r>
      <w:r>
        <w:rPr>
          <w:spacing w:val="1"/>
        </w:rPr>
        <w:t xml:space="preserve"> </w:t>
      </w:r>
      <w:r>
        <w:t>representation for</w:t>
      </w:r>
      <w:r>
        <w:rPr>
          <w:spacing w:val="1"/>
        </w:rPr>
        <w:t xml:space="preserve"> </w:t>
      </w:r>
      <w:r>
        <w:t>External</w:t>
      </w:r>
      <w:r>
        <w:rPr>
          <w:spacing w:val="1"/>
        </w:rPr>
        <w:t xml:space="preserve"> </w:t>
      </w:r>
      <w:r>
        <w:t>Merits</w:t>
      </w:r>
      <w:r>
        <w:rPr>
          <w:spacing w:val="1"/>
        </w:rPr>
        <w:t xml:space="preserve"> </w:t>
      </w:r>
      <w:r>
        <w:t>Review 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61"/>
        </w:rPr>
        <w:t xml:space="preserve"> </w:t>
      </w:r>
      <w:r>
        <w:t>complex support</w:t>
      </w:r>
      <w:r>
        <w:rPr>
          <w:spacing w:val="1"/>
        </w:rPr>
        <w:t xml:space="preserve"> </w:t>
      </w:r>
      <w:r>
        <w:t>needs.</w:t>
      </w:r>
    </w:p>
    <w:p w14:paraId="29F73DDD" w14:textId="77777777" w:rsidR="006D54E3" w:rsidRDefault="00BD2AE0">
      <w:pPr>
        <w:pStyle w:val="BodyText"/>
        <w:spacing w:before="122"/>
        <w:ind w:left="678" w:right="471"/>
        <w:jc w:val="both"/>
      </w:pP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Director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Legal</w:t>
      </w:r>
      <w:r>
        <w:rPr>
          <w:b/>
          <w:spacing w:val="1"/>
        </w:rPr>
        <w:t xml:space="preserve"> </w:t>
      </w:r>
      <w:r>
        <w:rPr>
          <w:b/>
        </w:rPr>
        <w:t>Centres</w:t>
      </w:r>
      <w:r>
        <w:rPr>
          <w:b/>
          <w:spacing w:val="1"/>
        </w:rPr>
        <w:t xml:space="preserve"> </w:t>
      </w:r>
      <w:r>
        <w:rPr>
          <w:b/>
        </w:rPr>
        <w:t>Queensland</w:t>
      </w:r>
      <w:r>
        <w:rPr>
          <w:b/>
          <w:spacing w:val="1"/>
        </w:rPr>
        <w:t xml:space="preserve"> </w:t>
      </w:r>
      <w:r>
        <w:t>James</w:t>
      </w:r>
      <w:r>
        <w:rPr>
          <w:spacing w:val="1"/>
        </w:rPr>
        <w:t xml:space="preserve"> </w:t>
      </w:r>
      <w:r>
        <w:t>F</w:t>
      </w:r>
      <w:r>
        <w:t>arrell,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Amanda</w:t>
      </w:r>
      <w:r>
        <w:rPr>
          <w:spacing w:val="1"/>
        </w:rPr>
        <w:t xml:space="preserve"> </w:t>
      </w:r>
      <w:r>
        <w:t>Alford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Kirsty</w:t>
      </w:r>
      <w:r>
        <w:rPr>
          <w:spacing w:val="1"/>
        </w:rPr>
        <w:t xml:space="preserve"> </w:t>
      </w:r>
      <w:r>
        <w:t>Mackie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teleconference</w:t>
      </w:r>
      <w:r>
        <w:rPr>
          <w:spacing w:val="6"/>
        </w:rPr>
        <w:t xml:space="preserve"> </w:t>
      </w:r>
      <w:r>
        <w:t>meeting</w:t>
      </w:r>
      <w:r>
        <w:rPr>
          <w:spacing w:val="6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several</w:t>
      </w:r>
      <w:r>
        <w:rPr>
          <w:spacing w:val="8"/>
        </w:rPr>
        <w:t xml:space="preserve"> </w:t>
      </w:r>
      <w:r>
        <w:t>others</w:t>
      </w:r>
      <w:r>
        <w:rPr>
          <w:spacing w:val="4"/>
        </w:rPr>
        <w:t xml:space="preserve"> </w:t>
      </w:r>
      <w:r>
        <w:t>from</w:t>
      </w:r>
      <w:r>
        <w:rPr>
          <w:spacing w:val="5"/>
        </w:rPr>
        <w:t xml:space="preserve"> </w:t>
      </w:r>
      <w:r>
        <w:t>Victoria</w:t>
      </w:r>
      <w:r>
        <w:rPr>
          <w:spacing w:val="8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New</w:t>
      </w:r>
      <w:r>
        <w:rPr>
          <w:spacing w:val="5"/>
        </w:rPr>
        <w:t xml:space="preserve"> </w:t>
      </w:r>
      <w:r>
        <w:t>South</w:t>
      </w:r>
      <w:r>
        <w:rPr>
          <w:spacing w:val="6"/>
        </w:rPr>
        <w:t xml:space="preserve"> </w:t>
      </w:r>
      <w:r>
        <w:t>Wales,</w:t>
      </w:r>
      <w:r>
        <w:rPr>
          <w:spacing w:val="8"/>
        </w:rPr>
        <w:t xml:space="preserve"> </w:t>
      </w:r>
      <w:proofErr w:type="gramStart"/>
      <w:r>
        <w:t>in</w:t>
      </w:r>
      <w:r>
        <w:rPr>
          <w:spacing w:val="9"/>
        </w:rPr>
        <w:t xml:space="preserve"> </w:t>
      </w:r>
      <w:r>
        <w:t>regard</w:t>
      </w:r>
      <w:r>
        <w:rPr>
          <w:spacing w:val="7"/>
        </w:rPr>
        <w:t xml:space="preserve"> </w:t>
      </w:r>
      <w:r>
        <w:t>to</w:t>
      </w:r>
      <w:proofErr w:type="gramEnd"/>
      <w:r>
        <w:rPr>
          <w:spacing w:val="-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combined</w:t>
      </w:r>
      <w:r>
        <w:rPr>
          <w:spacing w:val="1"/>
        </w:rPr>
        <w:t xml:space="preserve"> </w:t>
      </w:r>
      <w:r>
        <w:rPr>
          <w:b/>
        </w:rPr>
        <w:t>NACLC</w:t>
      </w:r>
      <w:r>
        <w:rPr>
          <w:b/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review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>the</w:t>
      </w:r>
      <w:r>
        <w:rPr>
          <w:b/>
          <w:spacing w:val="1"/>
        </w:rPr>
        <w:t xml:space="preserve"> </w:t>
      </w:r>
      <w:r>
        <w:rPr>
          <w:b/>
        </w:rPr>
        <w:t>National</w:t>
      </w:r>
      <w:r>
        <w:rPr>
          <w:b/>
          <w:spacing w:val="1"/>
        </w:rPr>
        <w:t xml:space="preserve"> </w:t>
      </w:r>
      <w:r>
        <w:rPr>
          <w:b/>
        </w:rPr>
        <w:t>Disability</w:t>
      </w:r>
      <w:r>
        <w:rPr>
          <w:b/>
          <w:spacing w:val="1"/>
        </w:rPr>
        <w:t xml:space="preserve"> </w:t>
      </w:r>
      <w:r>
        <w:rPr>
          <w:b/>
        </w:rPr>
        <w:t>Advocacy</w:t>
      </w:r>
      <w:r>
        <w:rPr>
          <w:b/>
          <w:spacing w:val="1"/>
        </w:rPr>
        <w:t xml:space="preserve"> </w:t>
      </w:r>
      <w:r>
        <w:rPr>
          <w:b/>
        </w:rPr>
        <w:t>Program</w:t>
      </w:r>
      <w:r>
        <w:t>.</w:t>
      </w:r>
      <w:r>
        <w:rPr>
          <w:spacing w:val="1"/>
        </w:rPr>
        <w:t xml:space="preserve"> </w:t>
      </w:r>
      <w:r>
        <w:t>The writer for the NACLC submission was subsequently linked with member</w:t>
      </w:r>
      <w:r>
        <w:rPr>
          <w:spacing w:val="1"/>
        </w:rPr>
        <w:t xml:space="preserve"> </w:t>
      </w:r>
      <w:r>
        <w:t xml:space="preserve">organisations of </w:t>
      </w:r>
      <w:r>
        <w:rPr>
          <w:b/>
        </w:rPr>
        <w:t xml:space="preserve">CAGQ </w:t>
      </w:r>
      <w:r>
        <w:t>to gather case examples of how individual advocacy organisations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community</w:t>
      </w:r>
      <w:r>
        <w:rPr>
          <w:spacing w:val="-3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centres</w:t>
      </w:r>
      <w:r>
        <w:rPr>
          <w:spacing w:val="-3"/>
        </w:rPr>
        <w:t xml:space="preserve"> </w:t>
      </w:r>
      <w:r>
        <w:t>collaborate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ensure</w:t>
      </w:r>
      <w:r>
        <w:rPr>
          <w:spacing w:val="-1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justice</w:t>
      </w:r>
      <w:r>
        <w:rPr>
          <w:spacing w:val="-5"/>
        </w:rPr>
        <w:t xml:space="preserve"> </w:t>
      </w:r>
      <w:r>
        <w:t>for people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disability.</w:t>
      </w:r>
    </w:p>
    <w:p w14:paraId="0D0D00D5" w14:textId="77777777" w:rsidR="006D54E3" w:rsidRDefault="00BD2AE0">
      <w:pPr>
        <w:pStyle w:val="Heading4"/>
        <w:spacing w:before="123"/>
        <w:jc w:val="both"/>
        <w:rPr>
          <w:u w:val="none"/>
        </w:rPr>
      </w:pPr>
      <w:r>
        <w:rPr>
          <w:color w:val="1F487C"/>
          <w:u w:val="thick" w:color="C00000"/>
        </w:rPr>
        <w:t>P</w:t>
      </w:r>
      <w:r>
        <w:rPr>
          <w:color w:val="1F487C"/>
          <w:u w:val="thick" w:color="C00000"/>
        </w:rPr>
        <w:t>artnerships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Collaborations</w:t>
      </w:r>
    </w:p>
    <w:p w14:paraId="46E5B209" w14:textId="77777777" w:rsidR="006D54E3" w:rsidRDefault="00BD2AE0">
      <w:pPr>
        <w:spacing w:before="55" w:line="244" w:lineRule="auto"/>
        <w:ind w:left="678" w:right="265"/>
      </w:pPr>
      <w:r>
        <w:rPr>
          <w:b/>
        </w:rPr>
        <w:t>Disability</w:t>
      </w:r>
      <w:r>
        <w:rPr>
          <w:b/>
          <w:spacing w:val="50"/>
        </w:rPr>
        <w:t xml:space="preserve"> </w:t>
      </w:r>
      <w:r>
        <w:rPr>
          <w:b/>
        </w:rPr>
        <w:t>Services</w:t>
      </w:r>
      <w:r>
        <w:rPr>
          <w:b/>
          <w:spacing w:val="55"/>
        </w:rPr>
        <w:t xml:space="preserve"> </w:t>
      </w:r>
      <w:r>
        <w:rPr>
          <w:b/>
        </w:rPr>
        <w:t>Partnership</w:t>
      </w:r>
      <w:r>
        <w:rPr>
          <w:b/>
          <w:spacing w:val="52"/>
        </w:rPr>
        <w:t xml:space="preserve"> </w:t>
      </w:r>
      <w:r>
        <w:rPr>
          <w:b/>
        </w:rPr>
        <w:t>Forum</w:t>
      </w:r>
      <w:r>
        <w:rPr>
          <w:b/>
          <w:spacing w:val="54"/>
        </w:rPr>
        <w:t xml:space="preserve"> </w:t>
      </w:r>
      <w:r>
        <w:t>meets</w:t>
      </w:r>
      <w:r>
        <w:rPr>
          <w:spacing w:val="55"/>
        </w:rPr>
        <w:t xml:space="preserve"> </w:t>
      </w:r>
      <w:r>
        <w:t>every</w:t>
      </w:r>
      <w:r>
        <w:rPr>
          <w:spacing w:val="54"/>
        </w:rPr>
        <w:t xml:space="preserve"> </w:t>
      </w:r>
      <w:r>
        <w:t>6</w:t>
      </w:r>
      <w:r>
        <w:rPr>
          <w:spacing w:val="52"/>
        </w:rPr>
        <w:t xml:space="preserve"> </w:t>
      </w:r>
      <w:r>
        <w:t>weeks</w:t>
      </w:r>
      <w:r>
        <w:rPr>
          <w:spacing w:val="53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I</w:t>
      </w:r>
      <w:r>
        <w:rPr>
          <w:spacing w:val="54"/>
        </w:rPr>
        <w:t xml:space="preserve"> </w:t>
      </w:r>
      <w:r>
        <w:t>attend</w:t>
      </w:r>
      <w:r>
        <w:rPr>
          <w:spacing w:val="52"/>
        </w:rPr>
        <w:t xml:space="preserve"> </w:t>
      </w:r>
      <w:r>
        <w:t>them</w:t>
      </w:r>
      <w:r>
        <w:rPr>
          <w:spacing w:val="54"/>
        </w:rPr>
        <w:t xml:space="preserve"> </w:t>
      </w:r>
      <w:r>
        <w:t>on</w:t>
      </w:r>
      <w:r>
        <w:rPr>
          <w:spacing w:val="5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regular basis</w:t>
      </w:r>
      <w:r>
        <w:rPr>
          <w:spacing w:val="-2"/>
        </w:rPr>
        <w:t xml:space="preserve"> </w:t>
      </w:r>
      <w:r>
        <w:t>when possible.</w:t>
      </w:r>
    </w:p>
    <w:p w14:paraId="74EBE81F" w14:textId="77777777" w:rsidR="006D54E3" w:rsidRDefault="00BD2AE0">
      <w:pPr>
        <w:spacing w:before="111"/>
        <w:ind w:left="678"/>
        <w:rPr>
          <w:b/>
        </w:rPr>
      </w:pPr>
      <w:r>
        <w:t>As</w:t>
      </w:r>
      <w:r>
        <w:rPr>
          <w:spacing w:val="4"/>
        </w:rPr>
        <w:t xml:space="preserve"> </w:t>
      </w:r>
      <w:r>
        <w:t>Director</w:t>
      </w:r>
      <w:r>
        <w:rPr>
          <w:spacing w:val="2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Board</w:t>
      </w:r>
      <w:r>
        <w:rPr>
          <w:spacing w:val="-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I</w:t>
      </w:r>
      <w:r>
        <w:rPr>
          <w:spacing w:val="3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b/>
        </w:rPr>
        <w:t>DANA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  <w:r>
        <w:rPr>
          <w:b/>
          <w:spacing w:val="3"/>
        </w:rPr>
        <w:t xml:space="preserve"> </w:t>
      </w:r>
      <w:r>
        <w:rPr>
          <w:b/>
        </w:rPr>
        <w:t>Committee</w:t>
      </w:r>
    </w:p>
    <w:p w14:paraId="1934D9D6" w14:textId="77777777" w:rsidR="006D54E3" w:rsidRDefault="00BD2AE0">
      <w:pPr>
        <w:pStyle w:val="BodyText"/>
        <w:spacing w:before="4"/>
        <w:ind w:left="678"/>
      </w:pPr>
      <w:r>
        <w:t>teleconference and</w:t>
      </w:r>
      <w:r>
        <w:rPr>
          <w:spacing w:val="-4"/>
        </w:rPr>
        <w:t xml:space="preserve"> </w:t>
      </w:r>
      <w:r>
        <w:t>face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face</w:t>
      </w:r>
      <w:r>
        <w:rPr>
          <w:spacing w:val="-2"/>
        </w:rPr>
        <w:t xml:space="preserve"> </w:t>
      </w:r>
      <w:r>
        <w:t>meetings.</w:t>
      </w:r>
    </w:p>
    <w:p w14:paraId="1B95A1DD" w14:textId="77777777" w:rsidR="006D54E3" w:rsidRDefault="00BD2AE0">
      <w:pPr>
        <w:spacing w:before="119"/>
        <w:ind w:left="678" w:right="265"/>
        <w:rPr>
          <w:b/>
        </w:rPr>
      </w:pPr>
      <w:r>
        <w:t>QAI</w:t>
      </w:r>
      <w:r>
        <w:rPr>
          <w:spacing w:val="33"/>
        </w:rPr>
        <w:t xml:space="preserve"> </w:t>
      </w:r>
      <w:r>
        <w:t>maintained</w:t>
      </w:r>
      <w:r>
        <w:rPr>
          <w:spacing w:val="36"/>
        </w:rPr>
        <w:t xml:space="preserve"> </w:t>
      </w:r>
      <w:r>
        <w:t>our</w:t>
      </w:r>
      <w:r>
        <w:rPr>
          <w:spacing w:val="35"/>
        </w:rPr>
        <w:t xml:space="preserve"> </w:t>
      </w:r>
      <w:r>
        <w:t>working</w:t>
      </w:r>
      <w:r>
        <w:rPr>
          <w:spacing w:val="34"/>
        </w:rPr>
        <w:t xml:space="preserve"> </w:t>
      </w:r>
      <w:r>
        <w:t>relationship</w:t>
      </w:r>
      <w:r>
        <w:rPr>
          <w:spacing w:val="36"/>
        </w:rPr>
        <w:t xml:space="preserve"> </w:t>
      </w:r>
      <w:r>
        <w:t>with</w:t>
      </w:r>
      <w:r>
        <w:rPr>
          <w:spacing w:val="36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Office</w:t>
      </w:r>
      <w:r>
        <w:rPr>
          <w:spacing w:val="34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Public</w:t>
      </w:r>
      <w:r>
        <w:rPr>
          <w:spacing w:val="37"/>
        </w:rPr>
        <w:t xml:space="preserve"> </w:t>
      </w:r>
      <w:r>
        <w:t>Advocate</w:t>
      </w:r>
      <w:r>
        <w:rPr>
          <w:spacing w:val="36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rPr>
          <w:b/>
        </w:rPr>
        <w:t>Decision-making</w:t>
      </w:r>
      <w:r>
        <w:rPr>
          <w:b/>
          <w:spacing w:val="-1"/>
        </w:rPr>
        <w:t xml:space="preserve"> </w:t>
      </w:r>
      <w:r>
        <w:rPr>
          <w:b/>
        </w:rPr>
        <w:t>Support</w:t>
      </w:r>
      <w:r>
        <w:rPr>
          <w:b/>
          <w:spacing w:val="4"/>
        </w:rPr>
        <w:t xml:space="preserve"> </w:t>
      </w:r>
      <w:r>
        <w:rPr>
          <w:b/>
        </w:rPr>
        <w:t>Advisory</w:t>
      </w:r>
      <w:r>
        <w:rPr>
          <w:b/>
          <w:spacing w:val="-4"/>
        </w:rPr>
        <w:t xml:space="preserve"> </w:t>
      </w:r>
      <w:r>
        <w:rPr>
          <w:b/>
        </w:rPr>
        <w:t>Group.</w:t>
      </w:r>
    </w:p>
    <w:p w14:paraId="566F5AD3" w14:textId="77777777" w:rsidR="006D54E3" w:rsidRDefault="00BD2AE0">
      <w:pPr>
        <w:pStyle w:val="BodyText"/>
        <w:spacing w:before="120"/>
        <w:ind w:left="678" w:right="474"/>
        <w:jc w:val="both"/>
      </w:pPr>
      <w:r>
        <w:t>As part of a delegation of Community Legal Centres, QAI met (along with QPilch and CLCQ)</w:t>
      </w:r>
      <w:r>
        <w:rPr>
          <w:spacing w:val="1"/>
        </w:rPr>
        <w:t xml:space="preserve"> </w:t>
      </w:r>
      <w:r>
        <w:t xml:space="preserve">with the </w:t>
      </w:r>
      <w:r>
        <w:rPr>
          <w:b/>
        </w:rPr>
        <w:t xml:space="preserve">Minister for Health Mr. Cameron Dick </w:t>
      </w:r>
      <w:r>
        <w:t>to discuss state and commonwealth funding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centres.</w:t>
      </w:r>
    </w:p>
    <w:p w14:paraId="08FC2BB2" w14:textId="77777777" w:rsidR="006D54E3" w:rsidRDefault="00BD2AE0">
      <w:pPr>
        <w:spacing w:before="118" w:line="242" w:lineRule="auto"/>
        <w:ind w:left="678" w:right="473"/>
        <w:jc w:val="both"/>
      </w:pPr>
      <w:r>
        <w:t xml:space="preserve">QAI staff introduced </w:t>
      </w:r>
      <w:r>
        <w:rPr>
          <w:b/>
        </w:rPr>
        <w:t xml:space="preserve">Patrick McGee </w:t>
      </w:r>
      <w:r>
        <w:t xml:space="preserve">from the </w:t>
      </w:r>
      <w:r>
        <w:rPr>
          <w:b/>
        </w:rPr>
        <w:t>Aborigi</w:t>
      </w:r>
      <w:r>
        <w:rPr>
          <w:b/>
        </w:rPr>
        <w:t xml:space="preserve">nal Disability Justice Campaign </w:t>
      </w:r>
      <w:r>
        <w:t>(QAI</w:t>
      </w:r>
      <w:r>
        <w:rPr>
          <w:spacing w:val="-59"/>
        </w:rPr>
        <w:t xml:space="preserve"> </w:t>
      </w:r>
      <w:r>
        <w:t>is a member</w:t>
      </w:r>
      <w:r>
        <w:rPr>
          <w:spacing w:val="1"/>
        </w:rPr>
        <w:t xml:space="preserve"> </w:t>
      </w:r>
      <w:r>
        <w:t>organisation) in a meeting</w:t>
      </w:r>
      <w:r>
        <w:rPr>
          <w:spacing w:val="61"/>
        </w:rPr>
        <w:t xml:space="preserve"> </w:t>
      </w:r>
      <w:r>
        <w:t>to Ian Wilson at the Forensic Disability Service</w:t>
      </w:r>
      <w:r>
        <w:rPr>
          <w:spacing w:val="1"/>
        </w:rPr>
        <w:t xml:space="preserve"> </w:t>
      </w:r>
      <w:r>
        <w:t>Wacol.</w:t>
      </w:r>
    </w:p>
    <w:p w14:paraId="4D24F360" w14:textId="77777777" w:rsidR="006D54E3" w:rsidRDefault="00BD2AE0">
      <w:pPr>
        <w:pStyle w:val="BodyText"/>
        <w:spacing w:before="114"/>
        <w:ind w:left="678" w:right="470"/>
        <w:jc w:val="both"/>
      </w:pPr>
      <w:r>
        <w:t>This organisation is a member of a national collective of proponents for ratification of the</w:t>
      </w:r>
      <w:r>
        <w:rPr>
          <w:spacing w:val="1"/>
        </w:rPr>
        <w:t xml:space="preserve"> </w:t>
      </w:r>
      <w:r>
        <w:rPr>
          <w:b/>
        </w:rPr>
        <w:t>Optional Protocol Convention Ag</w:t>
      </w:r>
      <w:r>
        <w:rPr>
          <w:b/>
        </w:rPr>
        <w:t>ainst Torture</w:t>
      </w:r>
      <w:r>
        <w:t>, informing the group of the work of QAI</w:t>
      </w:r>
      <w:r>
        <w:rPr>
          <w:spacing w:val="1"/>
        </w:rPr>
        <w:t xml:space="preserve"> </w:t>
      </w:r>
      <w:r>
        <w:t>around the Human Rights Act for Queensland and our submission to the Senate Inquiry</w:t>
      </w:r>
      <w:r>
        <w:rPr>
          <w:spacing w:val="1"/>
        </w:rPr>
        <w:t xml:space="preserve"> </w:t>
      </w:r>
      <w:r>
        <w:t>regarding</w:t>
      </w:r>
      <w:r>
        <w:rPr>
          <w:spacing w:val="-1"/>
        </w:rPr>
        <w:t xml:space="preserve"> </w:t>
      </w:r>
      <w:r>
        <w:t>the indefinite</w:t>
      </w:r>
      <w:r>
        <w:rPr>
          <w:spacing w:val="-3"/>
        </w:rPr>
        <w:t xml:space="preserve"> </w:t>
      </w:r>
      <w:r>
        <w:t>detention of</w:t>
      </w:r>
      <w:r>
        <w:rPr>
          <w:spacing w:val="2"/>
        </w:rPr>
        <w:t xml:space="preserve"> </w:t>
      </w:r>
      <w:r>
        <w:t>people</w:t>
      </w:r>
      <w:r>
        <w:rPr>
          <w:spacing w:val="-3"/>
        </w:rPr>
        <w:t xml:space="preserve"> </w:t>
      </w:r>
      <w:r>
        <w:t>with disability.</w:t>
      </w:r>
    </w:p>
    <w:p w14:paraId="1D998E0E" w14:textId="77777777" w:rsidR="006D54E3" w:rsidRDefault="00BD2AE0">
      <w:pPr>
        <w:spacing w:before="119"/>
        <w:ind w:left="678" w:right="470"/>
        <w:jc w:val="both"/>
      </w:pPr>
      <w:r>
        <w:t>Emma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participated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skype</w:t>
      </w:r>
      <w:r>
        <w:rPr>
          <w:spacing w:val="1"/>
        </w:rPr>
        <w:t xml:space="preserve"> </w:t>
      </w:r>
      <w:r>
        <w:t>meetings</w:t>
      </w:r>
      <w:r>
        <w:rPr>
          <w:spacing w:val="1"/>
        </w:rPr>
        <w:t xml:space="preserve"> </w:t>
      </w:r>
      <w:r>
        <w:t>w</w:t>
      </w:r>
      <w:r>
        <w:t>ith</w:t>
      </w:r>
      <w:r>
        <w:rPr>
          <w:spacing w:val="1"/>
        </w:rPr>
        <w:t xml:space="preserve"> </w:t>
      </w:r>
      <w:r>
        <w:rPr>
          <w:b/>
        </w:rPr>
        <w:t>Miriam</w:t>
      </w:r>
      <w:r>
        <w:rPr>
          <w:b/>
          <w:spacing w:val="1"/>
        </w:rPr>
        <w:t xml:space="preserve"> </w:t>
      </w:r>
      <w:r>
        <w:rPr>
          <w:b/>
        </w:rPr>
        <w:t>Taylor</w:t>
      </w:r>
      <w:r>
        <w:rPr>
          <w:b/>
          <w:spacing w:val="1"/>
        </w:rPr>
        <w:t xml:space="preserve"> </w:t>
      </w:r>
      <w:r>
        <w:rPr>
          <w:b/>
        </w:rPr>
        <w:t>from</w:t>
      </w:r>
      <w:r>
        <w:rPr>
          <w:b/>
          <w:spacing w:val="1"/>
        </w:rPr>
        <w:t xml:space="preserve"> </w:t>
      </w:r>
      <w:r>
        <w:rPr>
          <w:b/>
        </w:rPr>
        <w:t xml:space="preserve">Queensland Centre for Intellectual and Developmental Disability (QCIDD) </w:t>
      </w:r>
      <w:proofErr w:type="gramStart"/>
      <w:r>
        <w:t>in regard to</w:t>
      </w:r>
      <w:proofErr w:type="gramEnd"/>
      <w:r>
        <w:rPr>
          <w:spacing w:val="1"/>
        </w:rPr>
        <w:t xml:space="preserve"> </w:t>
      </w:r>
      <w:r>
        <w:t xml:space="preserve">the project - </w:t>
      </w:r>
      <w:r>
        <w:rPr>
          <w:b/>
        </w:rPr>
        <w:t>Challenging the Criminal Code (Section 216).</w:t>
      </w:r>
      <w:r>
        <w:rPr>
          <w:b/>
          <w:spacing w:val="1"/>
        </w:rPr>
        <w:t xml:space="preserve"> </w:t>
      </w:r>
      <w:r>
        <w:t>This has developed into a</w:t>
      </w:r>
      <w:r>
        <w:rPr>
          <w:spacing w:val="1"/>
        </w:rPr>
        <w:t xml:space="preserve"> </w:t>
      </w:r>
      <w:r>
        <w:t>collaborative effort for an event “Rights Denied” to be held later this year.</w:t>
      </w:r>
      <w:r>
        <w:rPr>
          <w:spacing w:val="1"/>
        </w:rPr>
        <w:t xml:space="preserve"> </w:t>
      </w:r>
      <w:r>
        <w:t>From this we have</w:t>
      </w:r>
      <w:r>
        <w:rPr>
          <w:spacing w:val="1"/>
        </w:rPr>
        <w:t xml:space="preserve"> </w:t>
      </w:r>
      <w:r>
        <w:t xml:space="preserve">enlisted support from </w:t>
      </w:r>
      <w:r>
        <w:rPr>
          <w:b/>
        </w:rPr>
        <w:t>Australian Lawyers for Human Rights President Benedict Coyne</w:t>
      </w:r>
      <w:r>
        <w:rPr>
          <w:b/>
          <w:spacing w:val="1"/>
        </w:rPr>
        <w:t xml:space="preserve"> </w:t>
      </w:r>
      <w:r>
        <w:t>and planned to include this topic for a future event next year around the int</w:t>
      </w:r>
      <w:r>
        <w:t>ersection of</w:t>
      </w:r>
      <w:r>
        <w:rPr>
          <w:spacing w:val="1"/>
        </w:rPr>
        <w:t xml:space="preserve"> </w:t>
      </w:r>
      <w:r>
        <w:t>international</w:t>
      </w:r>
      <w:r>
        <w:rPr>
          <w:spacing w:val="-2"/>
        </w:rPr>
        <w:t xml:space="preserve"> </w:t>
      </w:r>
      <w:r>
        <w:t>human</w:t>
      </w:r>
      <w:r>
        <w:rPr>
          <w:spacing w:val="-3"/>
        </w:rPr>
        <w:t xml:space="preserve"> </w:t>
      </w:r>
      <w:r>
        <w:t>rights treaties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impact</w:t>
      </w:r>
      <w:r>
        <w:rPr>
          <w:spacing w:val="1"/>
        </w:rPr>
        <w:t xml:space="preserve"> </w:t>
      </w:r>
      <w:r>
        <w:t>upon</w:t>
      </w:r>
      <w:r>
        <w:rPr>
          <w:spacing w:val="-3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disabilities.</w:t>
      </w:r>
    </w:p>
    <w:p w14:paraId="26EB834F" w14:textId="77777777" w:rsidR="006D54E3" w:rsidRDefault="006D54E3">
      <w:pPr>
        <w:jc w:val="both"/>
        <w:sectPr w:rsidR="006D54E3">
          <w:pgSz w:w="11910" w:h="16850"/>
          <w:pgMar w:top="1060" w:right="940" w:bottom="1120" w:left="740" w:header="0" w:footer="927" w:gutter="0"/>
          <w:cols w:space="720"/>
        </w:sectPr>
      </w:pPr>
    </w:p>
    <w:p w14:paraId="34192778" w14:textId="77777777" w:rsidR="006D54E3" w:rsidRDefault="00BD2AE0">
      <w:pPr>
        <w:spacing w:before="67" w:line="242" w:lineRule="auto"/>
        <w:ind w:left="678" w:right="475"/>
        <w:jc w:val="both"/>
      </w:pPr>
      <w:r>
        <w:lastRenderedPageBreak/>
        <w:t xml:space="preserve">QAI and </w:t>
      </w:r>
      <w:r>
        <w:rPr>
          <w:b/>
        </w:rPr>
        <w:t xml:space="preserve">Aged and Disability Advocacy Australia (ADA Australia) </w:t>
      </w:r>
      <w:r>
        <w:t>continue to partner in</w:t>
      </w:r>
      <w:r>
        <w:rPr>
          <w:spacing w:val="1"/>
        </w:rPr>
        <w:t xml:space="preserve"> </w:t>
      </w:r>
      <w:r>
        <w:t>delivering training and information for people with dis</w:t>
      </w:r>
      <w:r>
        <w:t>ability, carers and health professionals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Guardianship and</w:t>
      </w:r>
      <w:r>
        <w:rPr>
          <w:spacing w:val="-4"/>
        </w:rPr>
        <w:t xml:space="preserve"> </w:t>
      </w:r>
      <w:r>
        <w:t>related directives.</w:t>
      </w:r>
    </w:p>
    <w:p w14:paraId="440C0228" w14:textId="77777777" w:rsidR="006D54E3" w:rsidRDefault="00BD2AE0">
      <w:pPr>
        <w:spacing w:before="117"/>
        <w:ind w:left="678" w:right="470"/>
        <w:jc w:val="both"/>
      </w:pPr>
      <w:r>
        <w:t>As a supporter of worthy organisations QAI has offered letters of support and agreement to</w:t>
      </w:r>
      <w:r>
        <w:rPr>
          <w:spacing w:val="1"/>
        </w:rPr>
        <w:t xml:space="preserve"> </w:t>
      </w:r>
      <w:r>
        <w:t xml:space="preserve">various initiatives or concerns including </w:t>
      </w:r>
      <w:r>
        <w:rPr>
          <w:b/>
        </w:rPr>
        <w:t>ANUHD’s Proposal for Change to the Nati</w:t>
      </w:r>
      <w:r>
        <w:rPr>
          <w:b/>
        </w:rPr>
        <w:t>onal</w:t>
      </w:r>
      <w:r>
        <w:rPr>
          <w:b/>
          <w:spacing w:val="1"/>
        </w:rPr>
        <w:t xml:space="preserve"> </w:t>
      </w:r>
      <w:r>
        <w:rPr>
          <w:b/>
        </w:rPr>
        <w:t>Construction Code to provide accessibility in housing,</w:t>
      </w:r>
      <w:r>
        <w:rPr>
          <w:b/>
          <w:spacing w:val="61"/>
        </w:rPr>
        <w:t xml:space="preserve"> </w:t>
      </w:r>
      <w:r>
        <w:t>written support to an open letter</w:t>
      </w:r>
      <w:r>
        <w:rPr>
          <w:spacing w:val="1"/>
        </w:rPr>
        <w:t xml:space="preserve"> </w:t>
      </w:r>
      <w:r>
        <w:t xml:space="preserve">of recommendation for continued funding to </w:t>
      </w:r>
      <w:r>
        <w:rPr>
          <w:b/>
        </w:rPr>
        <w:t>Women’s Legal Service</w:t>
      </w:r>
      <w:r>
        <w:t>, and a letter of support</w:t>
      </w:r>
      <w:r>
        <w:rPr>
          <w:spacing w:val="-59"/>
        </w:rPr>
        <w:t xml:space="preserve"> </w:t>
      </w:r>
      <w:r>
        <w:t xml:space="preserve">to the Attorney General for the continuation of funding for </w:t>
      </w:r>
      <w:r>
        <w:rPr>
          <w:b/>
        </w:rPr>
        <w:t xml:space="preserve">WWIld </w:t>
      </w:r>
      <w:r>
        <w:t>to wor</w:t>
      </w:r>
      <w:r>
        <w:t>k with victims with</w:t>
      </w:r>
      <w:r>
        <w:rPr>
          <w:spacing w:val="1"/>
        </w:rPr>
        <w:t xml:space="preserve"> </w:t>
      </w:r>
      <w:r>
        <w:t>disability who have a need for support to progress their complaints or matters through the</w:t>
      </w:r>
      <w:r>
        <w:rPr>
          <w:spacing w:val="1"/>
        </w:rPr>
        <w:t xml:space="preserve"> </w:t>
      </w:r>
      <w:r>
        <w:t>court</w:t>
      </w:r>
      <w:r>
        <w:rPr>
          <w:spacing w:val="-1"/>
        </w:rPr>
        <w:t xml:space="preserve"> </w:t>
      </w:r>
      <w:r>
        <w:t>system.</w:t>
      </w:r>
    </w:p>
    <w:p w14:paraId="1BBB9106" w14:textId="77777777" w:rsidR="006D54E3" w:rsidRDefault="00BD2AE0">
      <w:pPr>
        <w:pStyle w:val="Heading4"/>
        <w:spacing w:before="121"/>
        <w:jc w:val="both"/>
        <w:rPr>
          <w:u w:val="none"/>
        </w:rPr>
      </w:pPr>
      <w:r>
        <w:rPr>
          <w:color w:val="1F487C"/>
          <w:u w:val="thick" w:color="C00000"/>
        </w:rPr>
        <w:t>Campaigns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Media</w:t>
      </w:r>
    </w:p>
    <w:p w14:paraId="05B75A84" w14:textId="77777777" w:rsidR="006D54E3" w:rsidRDefault="00BD2AE0">
      <w:pPr>
        <w:pStyle w:val="BodyText"/>
        <w:spacing w:before="55"/>
        <w:ind w:left="678" w:right="469"/>
        <w:jc w:val="both"/>
      </w:pPr>
      <w:r>
        <w:t xml:space="preserve">QAI is represented at the core subcommittee of the group driving the campaign for a </w:t>
      </w:r>
      <w:r>
        <w:rPr>
          <w:b/>
        </w:rPr>
        <w:t>Human</w:t>
      </w:r>
      <w:r>
        <w:rPr>
          <w:b/>
          <w:spacing w:val="1"/>
        </w:rPr>
        <w:t xml:space="preserve"> </w:t>
      </w:r>
      <w:r>
        <w:rPr>
          <w:b/>
        </w:rPr>
        <w:t>Rights Act for Queensland.</w:t>
      </w:r>
      <w:r>
        <w:rPr>
          <w:b/>
          <w:spacing w:val="62"/>
        </w:rPr>
        <w:t xml:space="preserve"> </w:t>
      </w:r>
      <w:r>
        <w:t>We have continued to collaborate with the Human Rights Act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alliance</w:t>
      </w:r>
      <w:r>
        <w:rPr>
          <w:spacing w:val="-1"/>
        </w:rPr>
        <w:t xml:space="preserve"> </w:t>
      </w:r>
      <w:r>
        <w:t>in promotion of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initiative via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media.</w:t>
      </w:r>
    </w:p>
    <w:p w14:paraId="66182A6E" w14:textId="77777777" w:rsidR="006D54E3" w:rsidRDefault="00BD2AE0">
      <w:pPr>
        <w:pStyle w:val="BodyText"/>
        <w:spacing w:before="123"/>
        <w:ind w:left="678" w:right="468"/>
        <w:jc w:val="both"/>
      </w:pPr>
      <w:r>
        <w:t>In Jan</w:t>
      </w:r>
      <w:r>
        <w:t xml:space="preserve">uary I spoke at length with Asena Basak from the </w:t>
      </w:r>
      <w:r>
        <w:rPr>
          <w:b/>
        </w:rPr>
        <w:t>SBS “Insight</w:t>
      </w:r>
      <w:r>
        <w:t>” program about the</w:t>
      </w:r>
      <w:r>
        <w:rPr>
          <w:spacing w:val="1"/>
        </w:rPr>
        <w:t xml:space="preserve"> </w:t>
      </w:r>
      <w:r>
        <w:t>issues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Section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Criminal</w:t>
      </w:r>
      <w:r>
        <w:rPr>
          <w:spacing w:val="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intimate</w:t>
      </w:r>
      <w:r>
        <w:rPr>
          <w:spacing w:val="1"/>
        </w:rPr>
        <w:t xml:space="preserve"> </w:t>
      </w:r>
      <w:r>
        <w:t>relationships for people with disability.</w:t>
      </w:r>
      <w:r>
        <w:rPr>
          <w:spacing w:val="1"/>
        </w:rPr>
        <w:t xml:space="preserve"> </w:t>
      </w:r>
      <w:r>
        <w:t>We discussed how people with related issues such a</w:t>
      </w:r>
      <w:r>
        <w:t>s</w:t>
      </w:r>
      <w:r>
        <w:rPr>
          <w:spacing w:val="-59"/>
        </w:rPr>
        <w:t xml:space="preserve"> </w:t>
      </w:r>
      <w:r>
        <w:t>access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justice,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decision</w:t>
      </w:r>
      <w:r>
        <w:rPr>
          <w:spacing w:val="1"/>
        </w:rPr>
        <w:t xml:space="preserve"> </w:t>
      </w:r>
      <w:r>
        <w:t>making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exercise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capacity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to</w:t>
      </w:r>
      <w:r>
        <w:rPr>
          <w:spacing w:val="61"/>
        </w:rPr>
        <w:t xml:space="preserve"> </w:t>
      </w:r>
      <w:r>
        <w:t>exert</w:t>
      </w:r>
      <w:r>
        <w:rPr>
          <w:spacing w:val="1"/>
        </w:rPr>
        <w:t xml:space="preserve"> </w:t>
      </w:r>
      <w:r>
        <w:t>authority and autonomy while ensuring that there are safeguards against breaches of human</w:t>
      </w:r>
      <w:r>
        <w:rPr>
          <w:spacing w:val="1"/>
        </w:rPr>
        <w:t xml:space="preserve"> </w:t>
      </w:r>
      <w:r>
        <w:t>rights,</w:t>
      </w:r>
      <w:r>
        <w:rPr>
          <w:spacing w:val="-2"/>
        </w:rPr>
        <w:t xml:space="preserve"> </w:t>
      </w:r>
      <w:r>
        <w:t>abuse,</w:t>
      </w:r>
      <w:r>
        <w:rPr>
          <w:spacing w:val="1"/>
        </w:rPr>
        <w:t xml:space="preserve"> </w:t>
      </w:r>
      <w:proofErr w:type="gramStart"/>
      <w:r>
        <w:t>neglect</w:t>
      </w:r>
      <w:proofErr w:type="gramEnd"/>
      <w:r>
        <w:rPr>
          <w:spacing w:val="1"/>
        </w:rPr>
        <w:t xml:space="preserve"> </w:t>
      </w:r>
      <w:r>
        <w:t>and victimisation.</w:t>
      </w:r>
      <w:r>
        <w:rPr>
          <w:spacing w:val="57"/>
        </w:rPr>
        <w:t xml:space="preserve"> </w:t>
      </w:r>
      <w:r>
        <w:t>This program</w:t>
      </w:r>
      <w:r>
        <w:rPr>
          <w:spacing w:val="-1"/>
        </w:rPr>
        <w:t xml:space="preserve"> </w:t>
      </w:r>
      <w:r>
        <w:t>went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air in April</w:t>
      </w:r>
      <w:r>
        <w:rPr>
          <w:spacing w:val="-4"/>
        </w:rPr>
        <w:t xml:space="preserve"> </w:t>
      </w:r>
      <w:r>
        <w:t>2016.</w:t>
      </w:r>
    </w:p>
    <w:p w14:paraId="4820ABCE" w14:textId="77777777" w:rsidR="006D54E3" w:rsidRDefault="00BD2AE0">
      <w:pPr>
        <w:pStyle w:val="Heading5"/>
        <w:jc w:val="left"/>
      </w:pPr>
      <w:r>
        <w:rPr>
          <w:color w:val="6F2F9F"/>
        </w:rPr>
        <w:t>Publications/Promotions</w:t>
      </w:r>
    </w:p>
    <w:p w14:paraId="286BE29E" w14:textId="77777777" w:rsidR="006D54E3" w:rsidRDefault="00BD2AE0">
      <w:pPr>
        <w:pStyle w:val="BodyText"/>
        <w:spacing w:before="62"/>
        <w:ind w:left="678" w:right="477"/>
        <w:jc w:val="both"/>
      </w:pPr>
      <w:r>
        <w:t>At the request of Jocelyn Bosse, editor of the blog “Pandora’s Blog” for the UQ Justice &amp; the</w:t>
      </w:r>
      <w:r>
        <w:rPr>
          <w:spacing w:val="1"/>
        </w:rPr>
        <w:t xml:space="preserve"> </w:t>
      </w:r>
      <w:r>
        <w:t>Law society, I wrote the article “Citizenship, Rights and the Need for Legislative Reform in</w:t>
      </w:r>
      <w:r>
        <w:rPr>
          <w:spacing w:val="1"/>
        </w:rPr>
        <w:t xml:space="preserve"> </w:t>
      </w:r>
      <w:r>
        <w:t>Australia’s Landscape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Disability”.</w:t>
      </w:r>
    </w:p>
    <w:p w14:paraId="4DE186A3" w14:textId="77777777" w:rsidR="006D54E3" w:rsidRDefault="00BD2AE0">
      <w:pPr>
        <w:pStyle w:val="BodyText"/>
        <w:spacing w:before="122"/>
        <w:ind w:left="678" w:right="674"/>
      </w:pPr>
      <w:hyperlink r:id="rId22">
        <w:r>
          <w:rPr>
            <w:color w:val="0000FF"/>
            <w:spacing w:val="-1"/>
            <w:u w:val="single" w:color="0000FF"/>
          </w:rPr>
          <w:t>http://www.jatl.org/blog/2015/11/12/citizenship-rights-and-the-need-for-legislative-reform-in-</w:t>
        </w:r>
      </w:hyperlink>
      <w:r>
        <w:rPr>
          <w:color w:val="0000FF"/>
        </w:rPr>
        <w:t xml:space="preserve"> </w:t>
      </w:r>
      <w:hyperlink r:id="rId23">
        <w:r>
          <w:rPr>
            <w:color w:val="0000FF"/>
            <w:u w:val="single" w:color="0000FF"/>
          </w:rPr>
          <w:t>australias-landscape-for-people-with-disability</w:t>
        </w:r>
      </w:hyperlink>
    </w:p>
    <w:p w14:paraId="5FF700BE" w14:textId="77777777" w:rsidR="006D54E3" w:rsidRDefault="00BD2AE0">
      <w:pPr>
        <w:spacing w:before="116"/>
        <w:ind w:left="678"/>
        <w:rPr>
          <w:b/>
        </w:rPr>
      </w:pPr>
      <w:r>
        <w:t>QAI’s</w:t>
      </w:r>
      <w:r>
        <w:rPr>
          <w:spacing w:val="1"/>
        </w:rPr>
        <w:t xml:space="preserve"> </w:t>
      </w:r>
      <w:r>
        <w:t>team</w:t>
      </w:r>
      <w:r>
        <w:rPr>
          <w:spacing w:val="4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Legal Service</w:t>
      </w:r>
      <w:r>
        <w:rPr>
          <w:spacing w:val="3"/>
        </w:rPr>
        <w:t xml:space="preserve"> </w:t>
      </w:r>
      <w:r>
        <w:t>published</w:t>
      </w:r>
      <w:r>
        <w:rPr>
          <w:spacing w:val="3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b/>
        </w:rPr>
        <w:t>Advocates’</w:t>
      </w:r>
      <w:r>
        <w:rPr>
          <w:b/>
          <w:spacing w:val="4"/>
        </w:rPr>
        <w:t xml:space="preserve"> </w:t>
      </w:r>
      <w:r>
        <w:rPr>
          <w:b/>
        </w:rPr>
        <w:t>Guide to Involuntary Treatment</w:t>
      </w:r>
    </w:p>
    <w:p w14:paraId="21E45796" w14:textId="77777777" w:rsidR="006D54E3" w:rsidRDefault="00BD2AE0">
      <w:pPr>
        <w:pStyle w:val="BodyText"/>
        <w:rPr>
          <w:b/>
          <w:sz w:val="11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7BA76E41" wp14:editId="613DB0E4">
            <wp:simplePos x="0" y="0"/>
            <wp:positionH relativeFrom="page">
              <wp:posOffset>3051810</wp:posOffset>
            </wp:positionH>
            <wp:positionV relativeFrom="paragraph">
              <wp:posOffset>105351</wp:posOffset>
            </wp:positionV>
            <wp:extent cx="1453339" cy="2050542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39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00D1CF" w14:textId="77777777" w:rsidR="006D54E3" w:rsidRDefault="00BD2AE0">
      <w:pPr>
        <w:pStyle w:val="Heading5"/>
        <w:spacing w:before="145" w:line="370" w:lineRule="atLeast"/>
        <w:ind w:right="7294"/>
        <w:jc w:val="left"/>
      </w:pPr>
      <w:r>
        <w:t>Orders</w:t>
      </w:r>
      <w:r>
        <w:rPr>
          <w:spacing w:val="1"/>
        </w:rPr>
        <w:t xml:space="preserve"> </w:t>
      </w:r>
      <w:r>
        <w:rPr>
          <w:color w:val="6F2F9F"/>
        </w:rPr>
        <w:t>Presentations/Events</w:t>
      </w:r>
    </w:p>
    <w:p w14:paraId="4A7DD481" w14:textId="77777777" w:rsidR="006D54E3" w:rsidRDefault="00BD2AE0">
      <w:pPr>
        <w:spacing w:before="63"/>
        <w:ind w:left="678" w:right="469"/>
        <w:jc w:val="both"/>
      </w:pPr>
      <w:r>
        <w:t xml:space="preserve">In September 2015 QAI hosted the </w:t>
      </w:r>
      <w:r>
        <w:rPr>
          <w:b/>
        </w:rPr>
        <w:t>“Rights and Advocacy for ALL People with Disability</w:t>
      </w:r>
      <w:r>
        <w:rPr>
          <w:b/>
          <w:spacing w:val="1"/>
        </w:rPr>
        <w:t xml:space="preserve"> </w:t>
      </w:r>
      <w:r>
        <w:rPr>
          <w:b/>
        </w:rPr>
        <w:t xml:space="preserve">Forum and Workshop” </w:t>
      </w:r>
      <w:r>
        <w:t xml:space="preserve">to begin </w:t>
      </w:r>
      <w:r>
        <w:rPr>
          <w:b/>
        </w:rPr>
        <w:t>Disability Action Week.</w:t>
      </w:r>
      <w:r>
        <w:rPr>
          <w:b/>
          <w:spacing w:val="1"/>
        </w:rPr>
        <w:t xml:space="preserve"> </w:t>
      </w:r>
      <w:r>
        <w:t>Speakers included people with</w:t>
      </w:r>
      <w:r>
        <w:rPr>
          <w:spacing w:val="1"/>
        </w:rPr>
        <w:t xml:space="preserve"> </w:t>
      </w:r>
      <w:r>
        <w:t xml:space="preserve">disability, advocates from around Queensland, and our special guest – </w:t>
      </w:r>
      <w:r>
        <w:rPr>
          <w:b/>
        </w:rPr>
        <w:t>Minister Coralee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</w:rPr>
        <w:t>’Rourke</w:t>
      </w:r>
      <w:r>
        <w:rPr>
          <w:b/>
          <w:spacing w:val="-4"/>
        </w:rPr>
        <w:t xml:space="preserve"> </w:t>
      </w:r>
      <w:r>
        <w:t>who</w:t>
      </w:r>
      <w:r>
        <w:rPr>
          <w:spacing w:val="-1"/>
        </w:rPr>
        <w:t xml:space="preserve"> </w:t>
      </w:r>
      <w:r>
        <w:t>spoke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importance</w:t>
      </w:r>
      <w:r>
        <w:rPr>
          <w:spacing w:val="-1"/>
        </w:rPr>
        <w:t xml:space="preserve"> </w:t>
      </w:r>
      <w:r>
        <w:t>of advocacy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launched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Action</w:t>
      </w:r>
      <w:r>
        <w:rPr>
          <w:spacing w:val="-6"/>
        </w:rPr>
        <w:t xml:space="preserve"> </w:t>
      </w:r>
      <w:r>
        <w:t>Week.</w:t>
      </w:r>
    </w:p>
    <w:p w14:paraId="584E3EB1" w14:textId="77777777" w:rsidR="006D54E3" w:rsidRDefault="00BD2AE0">
      <w:pPr>
        <w:pStyle w:val="BodyText"/>
        <w:spacing w:before="123"/>
        <w:ind w:left="678" w:right="471"/>
        <w:jc w:val="both"/>
      </w:pPr>
      <w:r>
        <w:t>This event was a free prelude to a series that we will conduct over the next twelve months,</w:t>
      </w:r>
      <w:r>
        <w:rPr>
          <w:spacing w:val="1"/>
        </w:rPr>
        <w:t xml:space="preserve"> </w:t>
      </w:r>
      <w:r>
        <w:t xml:space="preserve">aimed at people with disability and their family members to raise awareness of </w:t>
      </w:r>
      <w:r>
        <w:t>the types of</w:t>
      </w:r>
      <w:r>
        <w:rPr>
          <w:spacing w:val="1"/>
        </w:rPr>
        <w:t xml:space="preserve"> </w:t>
      </w:r>
      <w:r>
        <w:t>advocacy,</w:t>
      </w:r>
      <w:r>
        <w:rPr>
          <w:spacing w:val="14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advocacy</w:t>
      </w:r>
      <w:r>
        <w:rPr>
          <w:spacing w:val="9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achieve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them</w:t>
      </w:r>
      <w:r>
        <w:rPr>
          <w:spacing w:val="15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face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adversity,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demonstrate</w:t>
      </w:r>
    </w:p>
    <w:p w14:paraId="4CC7E05F" w14:textId="77777777" w:rsidR="006D54E3" w:rsidRDefault="006D54E3">
      <w:pPr>
        <w:jc w:val="both"/>
        <w:sectPr w:rsidR="006D54E3">
          <w:pgSz w:w="11910" w:h="16850"/>
          <w:pgMar w:top="1060" w:right="940" w:bottom="1120" w:left="740" w:header="0" w:footer="927" w:gutter="0"/>
          <w:cols w:space="720"/>
        </w:sectPr>
      </w:pPr>
    </w:p>
    <w:p w14:paraId="2AF76EB6" w14:textId="77777777" w:rsidR="006D54E3" w:rsidRDefault="00BD2AE0">
      <w:pPr>
        <w:pStyle w:val="BodyText"/>
        <w:spacing w:before="69"/>
        <w:ind w:left="678" w:right="475"/>
        <w:jc w:val="both"/>
      </w:pPr>
      <w:r>
        <w:lastRenderedPageBreak/>
        <w:t>how individual and systems advocacy meld to change policies, laws,</w:t>
      </w:r>
      <w:r>
        <w:rPr>
          <w:spacing w:val="61"/>
        </w:rPr>
        <w:t xml:space="preserve"> </w:t>
      </w:r>
      <w:r>
        <w:t>and practices that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otherwise</w:t>
      </w:r>
      <w:r>
        <w:rPr>
          <w:spacing w:val="-1"/>
        </w:rPr>
        <w:t xml:space="preserve"> </w:t>
      </w:r>
      <w:r>
        <w:t>adversely</w:t>
      </w:r>
      <w:r>
        <w:rPr>
          <w:spacing w:val="-3"/>
        </w:rPr>
        <w:t xml:space="preserve"> </w:t>
      </w:r>
      <w:r>
        <w:t>affect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lives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vulnerable people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disability.</w:t>
      </w:r>
    </w:p>
    <w:p w14:paraId="715EF98E" w14:textId="77777777" w:rsidR="006D54E3" w:rsidRDefault="00BD2AE0">
      <w:pPr>
        <w:pStyle w:val="BodyText"/>
        <w:spacing w:before="121"/>
        <w:ind w:left="678" w:right="472"/>
        <w:jc w:val="both"/>
      </w:pPr>
      <w:r>
        <w:t>Facilitators were appointed to each group to ensure that everyone was supported to be</w:t>
      </w:r>
      <w:r>
        <w:rPr>
          <w:spacing w:val="1"/>
        </w:rPr>
        <w:t xml:space="preserve"> </w:t>
      </w:r>
      <w:r>
        <w:t>meaningfully engaged in the day's activities. QAI invited people with disability and or family</w:t>
      </w:r>
      <w:r>
        <w:rPr>
          <w:spacing w:val="1"/>
        </w:rPr>
        <w:t xml:space="preserve"> </w:t>
      </w:r>
      <w:r>
        <w:t>members from across Queensland proactive</w:t>
      </w:r>
      <w:r>
        <w:t>ly including rural and remote regions and used a</w:t>
      </w:r>
      <w:r>
        <w:rPr>
          <w:spacing w:val="-59"/>
        </w:rPr>
        <w:t xml:space="preserve"> </w:t>
      </w:r>
      <w:r>
        <w:t>portion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might</w:t>
      </w:r>
      <w:r>
        <w:rPr>
          <w:spacing w:val="1"/>
        </w:rPr>
        <w:t xml:space="preserve"> </w:t>
      </w:r>
      <w:r>
        <w:t>not</w:t>
      </w:r>
      <w:r>
        <w:rPr>
          <w:spacing w:val="1"/>
        </w:rPr>
        <w:t xml:space="preserve"> </w:t>
      </w:r>
      <w:r>
        <w:t>otherwise</w:t>
      </w:r>
      <w:r>
        <w:rPr>
          <w:spacing w:val="1"/>
        </w:rPr>
        <w:t xml:space="preserve"> </w:t>
      </w:r>
      <w:r>
        <w:t>be</w:t>
      </w:r>
      <w:r>
        <w:rPr>
          <w:spacing w:val="61"/>
        </w:rPr>
        <w:t xml:space="preserve"> </w:t>
      </w:r>
      <w:r>
        <w:t>afforded</w:t>
      </w:r>
      <w:r>
        <w:rPr>
          <w:spacing w:val="1"/>
        </w:rPr>
        <w:t xml:space="preserve"> </w:t>
      </w:r>
      <w:r>
        <w:t>opportunities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attend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location</w:t>
      </w:r>
      <w:r>
        <w:rPr>
          <w:spacing w:val="-1"/>
        </w:rPr>
        <w:t xml:space="preserve"> </w:t>
      </w:r>
      <w:r>
        <w:t>or heightened</w:t>
      </w:r>
      <w:r>
        <w:rPr>
          <w:spacing w:val="-1"/>
        </w:rPr>
        <w:t xml:space="preserve"> </w:t>
      </w:r>
      <w:r>
        <w:t>vulnerabilities</w:t>
      </w:r>
      <w:r>
        <w:rPr>
          <w:spacing w:val="-1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included.</w:t>
      </w:r>
    </w:p>
    <w:p w14:paraId="6398BAB0" w14:textId="77777777" w:rsidR="006D54E3" w:rsidRDefault="00BD2AE0">
      <w:pPr>
        <w:spacing w:before="118"/>
        <w:ind w:left="678" w:right="469"/>
        <w:jc w:val="both"/>
      </w:pPr>
      <w:r>
        <w:t xml:space="preserve">Committee members and staff from QAI attended the event - </w:t>
      </w:r>
      <w:r>
        <w:rPr>
          <w:b/>
        </w:rPr>
        <w:t>The Right Way – A Dialogue</w:t>
      </w:r>
      <w:r>
        <w:rPr>
          <w:b/>
          <w:spacing w:val="1"/>
        </w:rPr>
        <w:t xml:space="preserve"> </w:t>
      </w:r>
      <w:r>
        <w:rPr>
          <w:b/>
        </w:rPr>
        <w:t xml:space="preserve">about a Human Rights Act for Queensland, </w:t>
      </w:r>
      <w:r>
        <w:t xml:space="preserve">hosted by </w:t>
      </w:r>
      <w:r>
        <w:rPr>
          <w:b/>
        </w:rPr>
        <w:t xml:space="preserve">Caxton Legal Centre, </w:t>
      </w:r>
      <w:r>
        <w:t>chaired by</w:t>
      </w:r>
      <w:r>
        <w:rPr>
          <w:spacing w:val="1"/>
        </w:rPr>
        <w:t xml:space="preserve"> </w:t>
      </w:r>
      <w:r>
        <w:rPr>
          <w:b/>
        </w:rPr>
        <w:t>Aimee McVeigh.</w:t>
      </w:r>
      <w:r>
        <w:rPr>
          <w:b/>
          <w:spacing w:val="1"/>
        </w:rPr>
        <w:t xml:space="preserve"> </w:t>
      </w:r>
      <w:r>
        <w:t>The event was pertinent to people with disability and their supporters an</w:t>
      </w:r>
      <w:r>
        <w:t>d</w:t>
      </w:r>
      <w:r>
        <w:rPr>
          <w:spacing w:val="1"/>
        </w:rPr>
        <w:t xml:space="preserve"> </w:t>
      </w:r>
      <w:r>
        <w:t xml:space="preserve">allies, by the powerful and compelling video presentation by people with disability – </w:t>
      </w:r>
      <w:r>
        <w:rPr>
          <w:b/>
        </w:rPr>
        <w:t>George,</w:t>
      </w:r>
      <w:r>
        <w:rPr>
          <w:b/>
          <w:spacing w:val="1"/>
        </w:rPr>
        <w:t xml:space="preserve"> </w:t>
      </w:r>
      <w:r>
        <w:rPr>
          <w:b/>
        </w:rPr>
        <w:t xml:space="preserve">Michelle, Chris and Wanita </w:t>
      </w:r>
      <w:r>
        <w:t>whose personal accounts brought home the message to every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Parliament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evening.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presentation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facili</w:t>
      </w:r>
      <w:r>
        <w:t>tated</w:t>
      </w:r>
      <w:r>
        <w:rPr>
          <w:spacing w:val="6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 xml:space="preserve">narrated in inimitable style by Benita Bierzynski from </w:t>
      </w:r>
      <w:r>
        <w:rPr>
          <w:b/>
        </w:rPr>
        <w:t xml:space="preserve">SUFY </w:t>
      </w:r>
      <w:r>
        <w:t>and QAI is very grateful to her, to</w:t>
      </w:r>
      <w:r>
        <w:rPr>
          <w:spacing w:val="-59"/>
        </w:rPr>
        <w:t xml:space="preserve"> </w:t>
      </w:r>
      <w:r>
        <w:t>SUFY</w:t>
      </w:r>
      <w:r>
        <w:rPr>
          <w:spacing w:val="-2"/>
        </w:rPr>
        <w:t xml:space="preserve"> </w:t>
      </w:r>
      <w:r>
        <w:t>and most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all to</w:t>
      </w:r>
      <w:r>
        <w:rPr>
          <w:spacing w:val="-2"/>
        </w:rPr>
        <w:t xml:space="preserve"> </w:t>
      </w:r>
      <w:r>
        <w:t>Wanita,</w:t>
      </w:r>
      <w:r>
        <w:rPr>
          <w:spacing w:val="-2"/>
        </w:rPr>
        <w:t xml:space="preserve"> </w:t>
      </w:r>
      <w:r>
        <w:t>Chris,</w:t>
      </w:r>
      <w:r>
        <w:rPr>
          <w:spacing w:val="-4"/>
        </w:rPr>
        <w:t xml:space="preserve"> </w:t>
      </w:r>
      <w:proofErr w:type="gramStart"/>
      <w:r>
        <w:t>George</w:t>
      </w:r>
      <w:proofErr w:type="gramEnd"/>
      <w:r>
        <w:rPr>
          <w:spacing w:val="-2"/>
        </w:rPr>
        <w:t xml:space="preserve"> </w:t>
      </w:r>
      <w:r>
        <w:t>and Michelle.</w:t>
      </w:r>
    </w:p>
    <w:p w14:paraId="753EE6BF" w14:textId="77777777" w:rsidR="006D54E3" w:rsidRDefault="00BD2AE0">
      <w:pPr>
        <w:pStyle w:val="BodyText"/>
        <w:spacing w:before="122"/>
        <w:ind w:left="678" w:right="474"/>
        <w:jc w:val="both"/>
      </w:pPr>
      <w:r>
        <w:t xml:space="preserve">QAI is a regular participant and presenter to QDN’s self-advocacy group </w:t>
      </w:r>
      <w:r>
        <w:rPr>
          <w:b/>
        </w:rPr>
        <w:t xml:space="preserve">Hot Topics </w:t>
      </w:r>
      <w:r>
        <w:t>with</w:t>
      </w:r>
      <w:r>
        <w:rPr>
          <w:spacing w:val="1"/>
        </w:rPr>
        <w:t xml:space="preserve"> </w:t>
      </w:r>
      <w:r>
        <w:t>th</w:t>
      </w:r>
      <w:r>
        <w:t>ree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</w:t>
      </w:r>
      <w:r>
        <w:rPr>
          <w:color w:val="6F2F9F"/>
        </w:rPr>
        <w:t>.</w:t>
      </w:r>
    </w:p>
    <w:p w14:paraId="09273469" w14:textId="77777777" w:rsidR="006D54E3" w:rsidRDefault="00BD2AE0">
      <w:pPr>
        <w:pStyle w:val="BodyText"/>
        <w:spacing w:before="118"/>
        <w:ind w:left="678" w:right="472"/>
        <w:jc w:val="both"/>
      </w:pPr>
      <w:r>
        <w:t>Not</w:t>
      </w:r>
      <w:r>
        <w:rPr>
          <w:spacing w:val="1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advocates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b/>
        </w:rPr>
        <w:t>Community</w:t>
      </w:r>
      <w:r>
        <w:rPr>
          <w:b/>
          <w:spacing w:val="1"/>
        </w:rPr>
        <w:t xml:space="preserve"> </w:t>
      </w:r>
      <w:r>
        <w:rPr>
          <w:b/>
        </w:rPr>
        <w:t>Legal</w:t>
      </w:r>
      <w:r>
        <w:rPr>
          <w:b/>
          <w:spacing w:val="1"/>
        </w:rPr>
        <w:t xml:space="preserve"> </w:t>
      </w:r>
      <w:r>
        <w:rPr>
          <w:b/>
        </w:rPr>
        <w:t>Centre</w:t>
      </w:r>
      <w:r>
        <w:rPr>
          <w:b/>
          <w:spacing w:val="1"/>
        </w:rPr>
        <w:t xml:space="preserve"> </w:t>
      </w:r>
      <w:r>
        <w:rPr>
          <w:b/>
        </w:rPr>
        <w:t>of</w:t>
      </w:r>
      <w:r>
        <w:rPr>
          <w:b/>
          <w:spacing w:val="1"/>
        </w:rPr>
        <w:t xml:space="preserve"> </w:t>
      </w:r>
      <w:r>
        <w:rPr>
          <w:b/>
        </w:rPr>
        <w:t xml:space="preserve">Queensland </w:t>
      </w:r>
      <w:r>
        <w:t>but our systems team are regular contributors and collaborators on mutual</w:t>
      </w:r>
      <w:r>
        <w:rPr>
          <w:spacing w:val="1"/>
        </w:rPr>
        <w:t xml:space="preserve"> </w:t>
      </w:r>
      <w:r>
        <w:t>interests with at least</w:t>
      </w:r>
      <w:r>
        <w:rPr>
          <w:spacing w:val="-1"/>
        </w:rPr>
        <w:t xml:space="preserve"> </w:t>
      </w:r>
      <w:r>
        <w:t>two events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year.</w:t>
      </w:r>
    </w:p>
    <w:p w14:paraId="40125FE9" w14:textId="77777777" w:rsidR="006D54E3" w:rsidRDefault="00BD2AE0">
      <w:pPr>
        <w:pStyle w:val="BodyText"/>
        <w:spacing w:before="124"/>
        <w:ind w:left="678" w:right="472"/>
        <w:jc w:val="both"/>
      </w:pPr>
      <w:r>
        <w:t>Department of Social Services contacted QAI to participate in and deliver a presentation for</w:t>
      </w:r>
      <w:r>
        <w:rPr>
          <w:spacing w:val="1"/>
        </w:rPr>
        <w:t xml:space="preserve"> </w:t>
      </w:r>
      <w:r>
        <w:t>International Day of People with Disability</w:t>
      </w:r>
      <w:r>
        <w:t>.</w:t>
      </w:r>
      <w:r>
        <w:rPr>
          <w:spacing w:val="1"/>
        </w:rPr>
        <w:t xml:space="preserve"> </w:t>
      </w:r>
      <w:r>
        <w:t>I delivered a power point presentation at their</w:t>
      </w:r>
      <w:r>
        <w:rPr>
          <w:spacing w:val="1"/>
        </w:rPr>
        <w:t xml:space="preserve"> </w:t>
      </w:r>
      <w:r>
        <w:t>Brisbane</w:t>
      </w:r>
      <w:r>
        <w:rPr>
          <w:spacing w:val="1"/>
        </w:rPr>
        <w:t xml:space="preserve"> </w:t>
      </w:r>
      <w:r>
        <w:t>office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</w:t>
      </w:r>
      <w:r>
        <w:rPr>
          <w:spacing w:val="1"/>
        </w:rPr>
        <w:t xml:space="preserve"> </w:t>
      </w:r>
      <w:r>
        <w:t>is</w:t>
      </w:r>
      <w:r>
        <w:rPr>
          <w:spacing w:val="6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developed from the Rights and Advocacy for ALL People with Disability forum and workshop</w:t>
      </w:r>
      <w:r>
        <w:rPr>
          <w:spacing w:val="1"/>
        </w:rPr>
        <w:t xml:space="preserve"> </w:t>
      </w:r>
      <w:r>
        <w:t>held during Disability Action week</w:t>
      </w:r>
      <w:r>
        <w:t xml:space="preserve"> in September.</w:t>
      </w:r>
      <w:r>
        <w:rPr>
          <w:spacing w:val="1"/>
        </w:rPr>
        <w:t xml:space="preserve"> </w:t>
      </w:r>
      <w:r>
        <w:t>This resource includes sound recordings of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voices of</w:t>
      </w:r>
      <w:r>
        <w:rPr>
          <w:spacing w:val="2"/>
        </w:rPr>
        <w:t xml:space="preserve"> </w:t>
      </w:r>
      <w:r>
        <w:t>participants</w:t>
      </w:r>
      <w:r>
        <w:rPr>
          <w:spacing w:val="-2"/>
        </w:rPr>
        <w:t xml:space="preserve"> </w:t>
      </w:r>
      <w:r>
        <w:t>and is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first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two such</w:t>
      </w:r>
      <w:r>
        <w:rPr>
          <w:spacing w:val="-1"/>
        </w:rPr>
        <w:t xml:space="preserve"> </w:t>
      </w:r>
      <w:r>
        <w:t>developments.</w:t>
      </w:r>
    </w:p>
    <w:p w14:paraId="1BF6373A" w14:textId="77777777" w:rsidR="006D54E3" w:rsidRDefault="00BD2AE0">
      <w:pPr>
        <w:spacing w:before="117"/>
        <w:ind w:left="678" w:right="469"/>
        <w:jc w:val="both"/>
        <w:rPr>
          <w:b/>
        </w:rPr>
      </w:pPr>
      <w:r>
        <w:t xml:space="preserve">At the Civil Society Conference in Melbourne </w:t>
      </w:r>
      <w:r>
        <w:rPr>
          <w:b/>
        </w:rPr>
        <w:t>“Reforming NDIS: Fulfilling the Promise to</w:t>
      </w:r>
      <w:r>
        <w:rPr>
          <w:b/>
          <w:spacing w:val="1"/>
        </w:rPr>
        <w:t xml:space="preserve"> </w:t>
      </w:r>
      <w:r>
        <w:rPr>
          <w:b/>
        </w:rPr>
        <w:t xml:space="preserve">Revolutionise Disability Services” </w:t>
      </w:r>
      <w:r>
        <w:t xml:space="preserve">I delivered a power-point presentation </w:t>
      </w:r>
      <w:r>
        <w:rPr>
          <w:b/>
        </w:rPr>
        <w:t>“Choice and</w:t>
      </w:r>
      <w:r>
        <w:rPr>
          <w:b/>
          <w:spacing w:val="1"/>
        </w:rPr>
        <w:t xml:space="preserve"> </w:t>
      </w:r>
      <w:r>
        <w:rPr>
          <w:b/>
        </w:rPr>
        <w:t>Control for Marginalised People – Supported Decision Making with People Living with</w:t>
      </w:r>
      <w:r>
        <w:rPr>
          <w:b/>
          <w:spacing w:val="1"/>
        </w:rPr>
        <w:t xml:space="preserve"> </w:t>
      </w:r>
      <w:r>
        <w:rPr>
          <w:b/>
        </w:rPr>
        <w:t>Restrictive</w:t>
      </w:r>
      <w:r>
        <w:rPr>
          <w:b/>
          <w:spacing w:val="-1"/>
        </w:rPr>
        <w:t xml:space="preserve"> </w:t>
      </w:r>
      <w:r>
        <w:rPr>
          <w:b/>
        </w:rPr>
        <w:t>Practices”.</w:t>
      </w:r>
    </w:p>
    <w:p w14:paraId="4FB16DC8" w14:textId="77777777" w:rsidR="006D54E3" w:rsidRDefault="00BD2AE0">
      <w:pPr>
        <w:spacing w:before="121"/>
        <w:ind w:left="678" w:right="474"/>
        <w:jc w:val="both"/>
      </w:pPr>
      <w:r>
        <w:rPr>
          <w:b/>
        </w:rPr>
        <w:t>Event</w:t>
      </w:r>
      <w:r>
        <w:rPr>
          <w:b/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30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“</w:t>
      </w:r>
      <w:r>
        <w:rPr>
          <w:b/>
        </w:rPr>
        <w:t>Rights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1"/>
        </w:rPr>
        <w:t xml:space="preserve"> </w:t>
      </w:r>
      <w:r>
        <w:rPr>
          <w:b/>
        </w:rPr>
        <w:t>Advocacy</w:t>
      </w:r>
      <w:r>
        <w:rPr>
          <w:b/>
          <w:spacing w:val="1"/>
        </w:rPr>
        <w:t xml:space="preserve"> </w:t>
      </w:r>
      <w:r>
        <w:rPr>
          <w:b/>
        </w:rPr>
        <w:t>for</w:t>
      </w:r>
      <w:r>
        <w:rPr>
          <w:b/>
          <w:spacing w:val="1"/>
        </w:rPr>
        <w:t xml:space="preserve"> </w:t>
      </w:r>
      <w:r>
        <w:rPr>
          <w:b/>
        </w:rPr>
        <w:t>All</w:t>
      </w:r>
      <w:r>
        <w:rPr>
          <w:b/>
          <w:spacing w:val="1"/>
        </w:rPr>
        <w:t xml:space="preserve"> </w:t>
      </w:r>
      <w:r>
        <w:rPr>
          <w:b/>
        </w:rPr>
        <w:t>People</w:t>
      </w:r>
      <w:r>
        <w:rPr>
          <w:b/>
          <w:spacing w:val="1"/>
        </w:rPr>
        <w:t xml:space="preserve"> </w:t>
      </w:r>
      <w:r>
        <w:rPr>
          <w:b/>
        </w:rPr>
        <w:t>with</w:t>
      </w:r>
      <w:r>
        <w:rPr>
          <w:b/>
          <w:spacing w:val="1"/>
        </w:rPr>
        <w:t xml:space="preserve"> </w:t>
      </w:r>
      <w:r>
        <w:rPr>
          <w:b/>
        </w:rPr>
        <w:t xml:space="preserve">Disability” </w:t>
      </w:r>
      <w:r>
        <w:t>workshop was held at</w:t>
      </w:r>
      <w:r>
        <w:rPr>
          <w:spacing w:val="-3"/>
        </w:rPr>
        <w:t xml:space="preserve"> </w:t>
      </w:r>
      <w:r>
        <w:t>Trinity</w:t>
      </w:r>
      <w:r>
        <w:rPr>
          <w:spacing w:val="-2"/>
        </w:rPr>
        <w:t xml:space="preserve"> </w:t>
      </w:r>
      <w:r>
        <w:t>Place.</w:t>
      </w:r>
    </w:p>
    <w:p w14:paraId="64CD76F5" w14:textId="77777777" w:rsidR="006D54E3" w:rsidRDefault="00BD2AE0">
      <w:pPr>
        <w:pStyle w:val="BodyText"/>
        <w:spacing w:before="123"/>
        <w:ind w:left="678" w:right="471"/>
        <w:jc w:val="both"/>
      </w:pPr>
      <w:r>
        <w:t>Beginning with a presentation of the Power-Point developed from the material that was</w:t>
      </w:r>
      <w:r>
        <w:rPr>
          <w:spacing w:val="1"/>
        </w:rPr>
        <w:t xml:space="preserve"> </w:t>
      </w:r>
      <w:r>
        <w:t>created</w:t>
      </w:r>
      <w:r>
        <w:rPr>
          <w:spacing w:val="22"/>
        </w:rPr>
        <w:t xml:space="preserve"> </w:t>
      </w:r>
      <w:r>
        <w:t>by</w:t>
      </w:r>
      <w:r>
        <w:rPr>
          <w:spacing w:val="23"/>
        </w:rPr>
        <w:t xml:space="preserve"> </w:t>
      </w:r>
      <w:r>
        <w:t>participants</w:t>
      </w:r>
      <w:r>
        <w:rPr>
          <w:spacing w:val="21"/>
        </w:rPr>
        <w:t xml:space="preserve"> </w:t>
      </w:r>
      <w:r>
        <w:t>at</w:t>
      </w:r>
      <w:r>
        <w:rPr>
          <w:spacing w:val="27"/>
        </w:rPr>
        <w:t xml:space="preserve"> </w:t>
      </w:r>
      <w:r>
        <w:rPr>
          <w:b/>
        </w:rPr>
        <w:t>Part</w:t>
      </w:r>
      <w:r>
        <w:rPr>
          <w:b/>
          <w:spacing w:val="24"/>
        </w:rPr>
        <w:t xml:space="preserve"> </w:t>
      </w:r>
      <w:r>
        <w:rPr>
          <w:b/>
        </w:rPr>
        <w:t>1</w:t>
      </w:r>
      <w:r>
        <w:rPr>
          <w:b/>
          <w:spacing w:val="23"/>
        </w:rPr>
        <w:t xml:space="preserve"> </w:t>
      </w:r>
      <w:r>
        <w:rPr>
          <w:b/>
        </w:rPr>
        <w:t>Forum</w:t>
      </w:r>
      <w:r>
        <w:rPr>
          <w:b/>
          <w:spacing w:val="24"/>
        </w:rPr>
        <w:t xml:space="preserve"> </w:t>
      </w:r>
      <w:r>
        <w:rPr>
          <w:b/>
        </w:rPr>
        <w:t>and</w:t>
      </w:r>
      <w:r>
        <w:rPr>
          <w:b/>
          <w:spacing w:val="21"/>
        </w:rPr>
        <w:t xml:space="preserve"> </w:t>
      </w:r>
      <w:r>
        <w:rPr>
          <w:b/>
        </w:rPr>
        <w:t>Workshop</w:t>
      </w:r>
      <w:r>
        <w:t>,</w:t>
      </w:r>
      <w:r>
        <w:rPr>
          <w:spacing w:val="24"/>
        </w:rPr>
        <w:t xml:space="preserve"> </w:t>
      </w:r>
      <w:r>
        <w:t>I</w:t>
      </w:r>
      <w:r>
        <w:rPr>
          <w:spacing w:val="25"/>
        </w:rPr>
        <w:t xml:space="preserve"> </w:t>
      </w:r>
      <w:r>
        <w:t>presented</w:t>
      </w:r>
      <w:r>
        <w:rPr>
          <w:spacing w:val="23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latest</w:t>
      </w:r>
      <w:r>
        <w:rPr>
          <w:spacing w:val="24"/>
        </w:rPr>
        <w:t xml:space="preserve"> </w:t>
      </w:r>
      <w:r>
        <w:t>news</w:t>
      </w:r>
      <w:r>
        <w:rPr>
          <w:spacing w:val="23"/>
        </w:rPr>
        <w:t xml:space="preserve"> </w:t>
      </w:r>
      <w:r>
        <w:t>from</w:t>
      </w:r>
      <w:r>
        <w:rPr>
          <w:spacing w:val="-59"/>
        </w:rPr>
        <w:t xml:space="preserve"> </w:t>
      </w:r>
      <w:r>
        <w:t>the NDIA about ILC, the role of the LAC, and the future of Advocacy. Later we pondered</w:t>
      </w:r>
      <w:r>
        <w:rPr>
          <w:spacing w:val="1"/>
        </w:rPr>
        <w:t xml:space="preserve"> </w:t>
      </w:r>
      <w:r>
        <w:t>questions</w:t>
      </w:r>
      <w:r>
        <w:rPr>
          <w:spacing w:val="16"/>
        </w:rPr>
        <w:t xml:space="preserve"> </w:t>
      </w:r>
      <w:r>
        <w:t>around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issues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advocacy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information</w:t>
      </w:r>
      <w:r>
        <w:rPr>
          <w:spacing w:val="14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tables</w:t>
      </w:r>
      <w:r>
        <w:rPr>
          <w:spacing w:val="17"/>
        </w:rPr>
        <w:t xml:space="preserve"> </w:t>
      </w:r>
      <w:r>
        <w:t>was</w:t>
      </w:r>
      <w:r>
        <w:rPr>
          <w:spacing w:val="16"/>
        </w:rPr>
        <w:t xml:space="preserve"> </w:t>
      </w:r>
      <w:r>
        <w:t>included</w:t>
      </w:r>
      <w:r>
        <w:rPr>
          <w:spacing w:val="-59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submission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b/>
        </w:rPr>
        <w:t>Review</w:t>
      </w:r>
      <w:r>
        <w:rPr>
          <w:b/>
          <w:spacing w:val="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NDAP</w:t>
      </w:r>
      <w:r>
        <w:t>.</w:t>
      </w:r>
    </w:p>
    <w:p w14:paraId="39598506" w14:textId="77777777" w:rsidR="006D54E3" w:rsidRDefault="00BD2AE0">
      <w:pPr>
        <w:pStyle w:val="BodyText"/>
        <w:spacing w:before="120"/>
        <w:ind w:left="678" w:right="471"/>
        <w:jc w:val="both"/>
      </w:pPr>
      <w:r>
        <w:t>Part 2 Power-Point shall be combined with the first part and created as a dvd resource for</w:t>
      </w:r>
      <w:r>
        <w:rPr>
          <w:spacing w:val="1"/>
        </w:rPr>
        <w:t xml:space="preserve"> </w:t>
      </w:r>
      <w:r>
        <w:t>people with disabilities, families and supporters and will also be presented to the NDIA and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Department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demonstrate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disabilitie</w:t>
      </w:r>
      <w:r>
        <w:t>s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-59"/>
        </w:rPr>
        <w:t xml:space="preserve"> </w:t>
      </w:r>
      <w:r>
        <w:t>systems advocacy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inform policy</w:t>
      </w:r>
      <w:r>
        <w:rPr>
          <w:spacing w:val="-2"/>
        </w:rPr>
        <w:t xml:space="preserve"> </w:t>
      </w:r>
      <w:r>
        <w:t>reform.</w:t>
      </w:r>
    </w:p>
    <w:p w14:paraId="3A50FFDC" w14:textId="77777777" w:rsidR="006D54E3" w:rsidRDefault="00BD2AE0">
      <w:pPr>
        <w:spacing w:before="117"/>
        <w:ind w:left="678" w:right="473"/>
        <w:jc w:val="both"/>
      </w:pPr>
      <w:r>
        <w:rPr>
          <w:b/>
        </w:rPr>
        <w:t xml:space="preserve">Kelvin Grove QUT’s </w:t>
      </w:r>
      <w:r>
        <w:t>lecturers seek QAI’s expertise about advocacy on a regular basis and</w:t>
      </w:r>
      <w:r>
        <w:rPr>
          <w:spacing w:val="1"/>
        </w:rPr>
        <w:t xml:space="preserve"> </w:t>
      </w:r>
      <w:r>
        <w:t>this year</w:t>
      </w:r>
      <w:r>
        <w:rPr>
          <w:spacing w:val="-2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delivered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presentation</w:t>
      </w:r>
      <w:r>
        <w:rPr>
          <w:spacing w:val="-1"/>
        </w:rPr>
        <w:t xml:space="preserve"> </w:t>
      </w:r>
      <w:r>
        <w:t xml:space="preserve">about </w:t>
      </w:r>
      <w:r>
        <w:rPr>
          <w:b/>
        </w:rPr>
        <w:t>QAI</w:t>
      </w:r>
      <w:r>
        <w:rPr>
          <w:b/>
          <w:spacing w:val="1"/>
        </w:rPr>
        <w:t xml:space="preserve"> </w:t>
      </w:r>
      <w:r>
        <w:rPr>
          <w:b/>
        </w:rPr>
        <w:t>and</w:t>
      </w:r>
      <w:r>
        <w:rPr>
          <w:b/>
          <w:spacing w:val="-1"/>
        </w:rPr>
        <w:t xml:space="preserve"> </w:t>
      </w:r>
      <w:r>
        <w:rPr>
          <w:b/>
        </w:rPr>
        <w:t>advocacy</w:t>
      </w:r>
      <w:r>
        <w:rPr>
          <w:b/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worker</w:t>
      </w:r>
      <w:r>
        <w:rPr>
          <w:spacing w:val="-2"/>
        </w:rPr>
        <w:t xml:space="preserve"> </w:t>
      </w:r>
      <w:r>
        <w:t>students.</w:t>
      </w:r>
    </w:p>
    <w:p w14:paraId="50747C1A" w14:textId="77777777" w:rsidR="006D54E3" w:rsidRDefault="00BD2AE0">
      <w:pPr>
        <w:pStyle w:val="BodyText"/>
        <w:spacing w:before="122"/>
        <w:ind w:left="678" w:right="471"/>
        <w:jc w:val="both"/>
      </w:pPr>
      <w:r>
        <w:t xml:space="preserve">Further to this a </w:t>
      </w:r>
      <w:proofErr w:type="gramStart"/>
      <w:r>
        <w:t>2 hour</w:t>
      </w:r>
      <w:proofErr w:type="gramEnd"/>
      <w:r>
        <w:t xml:space="preserve"> lecture to masters of social work was considerably more detailed than</w:t>
      </w:r>
      <w:r>
        <w:rPr>
          <w:spacing w:val="-59"/>
        </w:rPr>
        <w:t xml:space="preserve"> </w:t>
      </w:r>
      <w:r>
        <w:t>previous</w:t>
      </w:r>
      <w:r>
        <w:rPr>
          <w:spacing w:val="1"/>
        </w:rPr>
        <w:t xml:space="preserve"> </w:t>
      </w:r>
      <w:r>
        <w:t>presentations,</w:t>
      </w:r>
      <w:r>
        <w:rPr>
          <w:spacing w:val="1"/>
        </w:rPr>
        <w:t xml:space="preserve"> </w:t>
      </w:r>
      <w:r>
        <w:t>utilising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Action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Network</w:t>
      </w:r>
      <w:r>
        <w:rPr>
          <w:spacing w:val="1"/>
        </w:rPr>
        <w:t xml:space="preserve"> </w:t>
      </w:r>
      <w:r>
        <w:t>folder</w:t>
      </w:r>
      <w:r>
        <w:rPr>
          <w:spacing w:val="1"/>
        </w:rPr>
        <w:t xml:space="preserve"> </w:t>
      </w:r>
      <w:r>
        <w:t>materials to</w:t>
      </w:r>
      <w:r>
        <w:rPr>
          <w:spacing w:val="-2"/>
        </w:rPr>
        <w:t xml:space="preserve"> </w:t>
      </w:r>
      <w:r>
        <w:t>delve into</w:t>
      </w:r>
      <w:r>
        <w:rPr>
          <w:spacing w:val="-1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roles and</w:t>
      </w:r>
      <w:r>
        <w:rPr>
          <w:spacing w:val="-1"/>
        </w:rPr>
        <w:t xml:space="preserve"> </w:t>
      </w:r>
      <w:r>
        <w:t>conflicts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interest.</w:t>
      </w:r>
    </w:p>
    <w:p w14:paraId="1FC9E1D7" w14:textId="77777777" w:rsidR="006D54E3" w:rsidRDefault="006D54E3">
      <w:pPr>
        <w:jc w:val="both"/>
        <w:sectPr w:rsidR="006D54E3">
          <w:pgSz w:w="11910" w:h="16850"/>
          <w:pgMar w:top="1060" w:right="940" w:bottom="1120" w:left="740" w:header="0" w:footer="927" w:gutter="0"/>
          <w:cols w:space="720"/>
        </w:sectPr>
      </w:pPr>
    </w:p>
    <w:p w14:paraId="1EE9BA44" w14:textId="77777777" w:rsidR="006D54E3" w:rsidRDefault="00BD2AE0">
      <w:pPr>
        <w:pStyle w:val="Heading4"/>
        <w:spacing w:before="90"/>
        <w:jc w:val="both"/>
        <w:rPr>
          <w:u w:val="none"/>
        </w:rPr>
      </w:pPr>
      <w:r>
        <w:rPr>
          <w:color w:val="1F487C"/>
          <w:u w:val="thick" w:color="C00000"/>
        </w:rPr>
        <w:lastRenderedPageBreak/>
        <w:t>Client/Stakeholder</w:t>
      </w:r>
      <w:r>
        <w:rPr>
          <w:color w:val="1F487C"/>
          <w:spacing w:val="-5"/>
          <w:u w:val="thick" w:color="C00000"/>
        </w:rPr>
        <w:t xml:space="preserve"> </w:t>
      </w:r>
      <w:r>
        <w:rPr>
          <w:color w:val="1F487C"/>
          <w:u w:val="thick" w:color="C00000"/>
        </w:rPr>
        <w:t>Satisfaction</w:t>
      </w:r>
    </w:p>
    <w:p w14:paraId="079B8F49" w14:textId="77777777" w:rsidR="006D54E3" w:rsidRDefault="00BD2AE0">
      <w:pPr>
        <w:pStyle w:val="BodyText"/>
        <w:spacing w:before="60"/>
        <w:ind w:left="678" w:right="474"/>
        <w:jc w:val="both"/>
      </w:pPr>
      <w:r>
        <w:t>QAI</w:t>
      </w:r>
      <w:r>
        <w:rPr>
          <w:spacing w:val="19"/>
        </w:rPr>
        <w:t xml:space="preserve"> </w:t>
      </w:r>
      <w:r>
        <w:t>receives</w:t>
      </w:r>
      <w:r>
        <w:rPr>
          <w:spacing w:val="20"/>
        </w:rPr>
        <w:t xml:space="preserve"> </w:t>
      </w:r>
      <w:r>
        <w:t>thanks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positive</w:t>
      </w:r>
      <w:r>
        <w:rPr>
          <w:spacing w:val="21"/>
        </w:rPr>
        <w:t xml:space="preserve"> </w:t>
      </w:r>
      <w:r>
        <w:t>feedback</w:t>
      </w:r>
      <w:r>
        <w:rPr>
          <w:spacing w:val="18"/>
        </w:rPr>
        <w:t xml:space="preserve"> </w:t>
      </w:r>
      <w:r>
        <w:t>from</w:t>
      </w:r>
      <w:r>
        <w:rPr>
          <w:spacing w:val="19"/>
        </w:rPr>
        <w:t xml:space="preserve"> </w:t>
      </w:r>
      <w:r>
        <w:t>clients</w:t>
      </w:r>
      <w:r>
        <w:rPr>
          <w:spacing w:val="20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our</w:t>
      </w:r>
      <w:r>
        <w:rPr>
          <w:spacing w:val="21"/>
        </w:rPr>
        <w:t xml:space="preserve"> </w:t>
      </w:r>
      <w:r>
        <w:t>individual</w:t>
      </w:r>
      <w:r>
        <w:rPr>
          <w:spacing w:val="21"/>
        </w:rPr>
        <w:t xml:space="preserve"> </w:t>
      </w:r>
      <w:r>
        <w:t>advocacy</w:t>
      </w:r>
      <w:r>
        <w:rPr>
          <w:spacing w:val="18"/>
        </w:rPr>
        <w:t xml:space="preserve"> </w:t>
      </w:r>
      <w:r>
        <w:t>services</w:t>
      </w:r>
      <w:r>
        <w:rPr>
          <w:spacing w:val="-58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regular</w:t>
      </w:r>
      <w:r>
        <w:rPr>
          <w:spacing w:val="1"/>
        </w:rPr>
        <w:t xml:space="preserve"> </w:t>
      </w:r>
      <w:r>
        <w:t>basis.</w:t>
      </w:r>
    </w:p>
    <w:p w14:paraId="75D4890E" w14:textId="77777777" w:rsidR="006D54E3" w:rsidRDefault="00BD2AE0">
      <w:pPr>
        <w:pStyle w:val="BodyText"/>
        <w:spacing w:before="121"/>
        <w:ind w:left="678" w:right="476"/>
        <w:jc w:val="both"/>
      </w:pPr>
      <w:r>
        <w:t>Positive feedback was received for presentations made at the QAILS conference, the Cairns</w:t>
      </w:r>
      <w:r>
        <w:rPr>
          <w:spacing w:val="1"/>
        </w:rPr>
        <w:t xml:space="preserve"> </w:t>
      </w:r>
      <w:r>
        <w:t>forum on the Mental Health Act Review and our “Rights and Advocacy for ALL People with</w:t>
      </w:r>
      <w:r>
        <w:rPr>
          <w:spacing w:val="1"/>
        </w:rPr>
        <w:t xml:space="preserve"> </w:t>
      </w:r>
      <w:r>
        <w:t>Disability”</w:t>
      </w:r>
      <w:r>
        <w:rPr>
          <w:spacing w:val="-2"/>
        </w:rPr>
        <w:t xml:space="preserve"> </w:t>
      </w:r>
      <w:r>
        <w:t>forum.</w:t>
      </w:r>
    </w:p>
    <w:p w14:paraId="759ADE5C" w14:textId="77777777" w:rsidR="006D54E3" w:rsidRDefault="00BD2AE0">
      <w:pPr>
        <w:pStyle w:val="BodyText"/>
        <w:spacing w:before="119"/>
        <w:ind w:left="678" w:right="477"/>
        <w:jc w:val="both"/>
      </w:pPr>
      <w:r>
        <w:t>QAI</w:t>
      </w:r>
      <w:r>
        <w:rPr>
          <w:spacing w:val="1"/>
        </w:rPr>
        <w:t xml:space="preserve"> </w:t>
      </w:r>
      <w:r>
        <w:t>also received commendation from</w:t>
      </w:r>
      <w:r>
        <w:rPr>
          <w:spacing w:val="61"/>
        </w:rPr>
        <w:t xml:space="preserve"> </w:t>
      </w:r>
      <w:r>
        <w:t>people with disability for the resource developed at</w:t>
      </w:r>
      <w:r>
        <w:rPr>
          <w:spacing w:val="1"/>
        </w:rPr>
        <w:t xml:space="preserve"> </w:t>
      </w:r>
      <w:r>
        <w:t>the Advocacy Forum and Workshop last September, with a request to share on a website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very</w:t>
      </w:r>
      <w:r>
        <w:rPr>
          <w:spacing w:val="-1"/>
        </w:rPr>
        <w:t xml:space="preserve"> </w:t>
      </w:r>
      <w:r>
        <w:t>pleased to</w:t>
      </w:r>
      <w:r>
        <w:rPr>
          <w:spacing w:val="-2"/>
        </w:rPr>
        <w:t xml:space="preserve"> </w:t>
      </w:r>
      <w:r>
        <w:t>agree</w:t>
      </w:r>
      <w:r>
        <w:rPr>
          <w:spacing w:val="-2"/>
        </w:rPr>
        <w:t xml:space="preserve"> </w:t>
      </w:r>
      <w:r>
        <w:t>to do.</w:t>
      </w:r>
    </w:p>
    <w:p w14:paraId="51516E6D" w14:textId="77777777" w:rsidR="006D54E3" w:rsidRDefault="00BD2AE0">
      <w:pPr>
        <w:pStyle w:val="BodyText"/>
        <w:spacing w:before="122"/>
        <w:ind w:left="678" w:right="472"/>
        <w:jc w:val="both"/>
      </w:pPr>
      <w:r>
        <w:t>We received thanks and positive feedback fr</w:t>
      </w:r>
      <w:r>
        <w:t>om a person with mental illness for our media</w:t>
      </w:r>
      <w:r>
        <w:rPr>
          <w:spacing w:val="1"/>
        </w:rPr>
        <w:t xml:space="preserve"> </w:t>
      </w:r>
      <w:r>
        <w:t>release and letter to the Courier Mail about the stigmatisation by media of people with mental</w:t>
      </w:r>
      <w:r>
        <w:rPr>
          <w:spacing w:val="-59"/>
        </w:rPr>
        <w:t xml:space="preserve"> </w:t>
      </w:r>
      <w:r>
        <w:t>illness and disability.</w:t>
      </w:r>
    </w:p>
    <w:p w14:paraId="3C0620F1" w14:textId="77777777" w:rsidR="006D54E3" w:rsidRDefault="00BD2AE0">
      <w:pPr>
        <w:pStyle w:val="BodyText"/>
        <w:spacing w:before="120"/>
        <w:ind w:left="678" w:right="476"/>
        <w:jc w:val="both"/>
      </w:pPr>
      <w:r>
        <w:t>QAI received a letter of commendation from the Treasurer regarding our input to the Nationa</w:t>
      </w:r>
      <w:r>
        <w:t>l</w:t>
      </w:r>
      <w:r>
        <w:rPr>
          <w:spacing w:val="-59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Insurance Scheme.</w:t>
      </w:r>
    </w:p>
    <w:p w14:paraId="522A931E" w14:textId="77777777" w:rsidR="006D54E3" w:rsidRDefault="00BD2AE0">
      <w:pPr>
        <w:pStyle w:val="BodyText"/>
        <w:spacing w:before="121"/>
        <w:ind w:left="678" w:right="475"/>
        <w:jc w:val="both"/>
      </w:pPr>
      <w:r>
        <w:t>Attorney-General’s</w:t>
      </w:r>
      <w:r>
        <w:rPr>
          <w:spacing w:val="1"/>
        </w:rPr>
        <w:t xml:space="preserve"> </w:t>
      </w:r>
      <w:r>
        <w:t>release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“Willing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Work: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Discrimination Against Older Australians and Australians with Disability Report” quoted QAI’s</w:t>
      </w:r>
      <w:r>
        <w:rPr>
          <w:spacing w:val="-59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(by</w:t>
      </w:r>
      <w:r>
        <w:rPr>
          <w:spacing w:val="-2"/>
        </w:rPr>
        <w:t xml:space="preserve"> </w:t>
      </w:r>
      <w:r>
        <w:t>Emma</w:t>
      </w:r>
      <w:r>
        <w:rPr>
          <w:spacing w:val="-2"/>
        </w:rPr>
        <w:t xml:space="preserve"> </w:t>
      </w:r>
      <w:r>
        <w:t>Phillips).</w:t>
      </w:r>
    </w:p>
    <w:p w14:paraId="465AD05F" w14:textId="77777777" w:rsidR="006D54E3" w:rsidRDefault="00BD2AE0">
      <w:pPr>
        <w:pStyle w:val="BodyText"/>
        <w:spacing w:before="119"/>
        <w:ind w:left="678" w:right="476"/>
        <w:jc w:val="both"/>
      </w:pPr>
      <w:r>
        <w:t>‘Good student feedb</w:t>
      </w:r>
      <w:r>
        <w:t xml:space="preserve">ack’ via Niki Edwards for the Advocacy Lecture for </w:t>
      </w:r>
      <w:proofErr w:type="gramStart"/>
      <w:r>
        <w:t>Masters</w:t>
      </w:r>
      <w:proofErr w:type="gramEnd"/>
      <w:r>
        <w:t xml:space="preserve"> Students at</w:t>
      </w:r>
      <w:r>
        <w:rPr>
          <w:spacing w:val="1"/>
        </w:rPr>
        <w:t xml:space="preserve"> </w:t>
      </w:r>
      <w:r>
        <w:t>QUT.</w:t>
      </w:r>
    </w:p>
    <w:p w14:paraId="24F8AAA0" w14:textId="77777777" w:rsidR="006D54E3" w:rsidRDefault="00BD2AE0">
      <w:pPr>
        <w:pStyle w:val="BodyText"/>
        <w:spacing w:before="120"/>
        <w:ind w:left="678" w:right="477"/>
        <w:jc w:val="both"/>
      </w:pPr>
      <w:r>
        <w:t>Positive feedback regarding the submission for a Human Rights Act for Queensland was</w:t>
      </w:r>
      <w:r>
        <w:rPr>
          <w:spacing w:val="1"/>
        </w:rPr>
        <w:t xml:space="preserve"> </w:t>
      </w:r>
      <w:r>
        <w:t>received</w:t>
      </w:r>
      <w:r>
        <w:rPr>
          <w:spacing w:val="-3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allies and</w:t>
      </w:r>
      <w:r>
        <w:rPr>
          <w:spacing w:val="-2"/>
        </w:rPr>
        <w:t xml:space="preserve"> </w:t>
      </w:r>
      <w:r>
        <w:t>others.</w:t>
      </w:r>
    </w:p>
    <w:p w14:paraId="72B674FE" w14:textId="77777777" w:rsidR="006D54E3" w:rsidRDefault="00BD2AE0">
      <w:pPr>
        <w:pStyle w:val="BodyText"/>
        <w:spacing w:before="119"/>
        <w:ind w:left="678" w:right="477"/>
        <w:jc w:val="both"/>
      </w:pPr>
      <w:r>
        <w:t>Twelve</w:t>
      </w:r>
      <w:r>
        <w:rPr>
          <w:spacing w:val="1"/>
        </w:rPr>
        <w:t xml:space="preserve"> </w:t>
      </w:r>
      <w:r>
        <w:t>individuals</w:t>
      </w:r>
      <w:r>
        <w:rPr>
          <w:spacing w:val="1"/>
        </w:rPr>
        <w:t xml:space="preserve"> </w:t>
      </w:r>
      <w:r>
        <w:t>provided</w:t>
      </w:r>
      <w:r>
        <w:rPr>
          <w:spacing w:val="1"/>
        </w:rPr>
        <w:t xml:space="preserve"> </w:t>
      </w:r>
      <w:r>
        <w:t>participant feedback for the Advoc</w:t>
      </w:r>
      <w:r>
        <w:t>acy Workshop held in</w:t>
      </w:r>
      <w:r>
        <w:rPr>
          <w:spacing w:val="6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 high</w:t>
      </w:r>
      <w:r>
        <w:rPr>
          <w:spacing w:val="-1"/>
        </w:rPr>
        <w:t xml:space="preserve"> </w:t>
      </w:r>
      <w:r>
        <w:t>level</w:t>
      </w:r>
      <w:r>
        <w:rPr>
          <w:spacing w:val="-2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satisfaction,</w:t>
      </w:r>
      <w:r>
        <w:rPr>
          <w:spacing w:val="1"/>
        </w:rPr>
        <w:t xml:space="preserve"> </w:t>
      </w:r>
      <w:r>
        <w:t>enjoyment,</w:t>
      </w:r>
      <w:r>
        <w:rPr>
          <w:spacing w:val="-2"/>
        </w:rPr>
        <w:t xml:space="preserve"> </w:t>
      </w:r>
      <w:proofErr w:type="gramStart"/>
      <w:r>
        <w:t>appreciation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event.</w:t>
      </w:r>
    </w:p>
    <w:p w14:paraId="5CB32F4E" w14:textId="77777777" w:rsidR="006D54E3" w:rsidRDefault="00BD2AE0">
      <w:pPr>
        <w:pStyle w:val="BodyText"/>
        <w:spacing w:before="120"/>
        <w:ind w:left="678" w:right="470"/>
        <w:jc w:val="both"/>
      </w:pPr>
      <w:r>
        <w:t>Australian Lawyers for Human Rights not only have offered considerable positive feedback</w:t>
      </w:r>
      <w:r>
        <w:rPr>
          <w:spacing w:val="1"/>
        </w:rPr>
        <w:t xml:space="preserve"> </w:t>
      </w:r>
      <w:r>
        <w:t>but also wrote a letter of support to DSS and Carolyn Wilkes about our collaborations: -</w:t>
      </w:r>
      <w:r>
        <w:rPr>
          <w:spacing w:val="1"/>
        </w:rPr>
        <w:t xml:space="preserve"> </w:t>
      </w:r>
      <w:r>
        <w:t>“ALHR’s Disability Rights Subcommittee and QAI have been working together in t</w:t>
      </w:r>
      <w:r>
        <w:t>his space</w:t>
      </w:r>
      <w:r>
        <w:rPr>
          <w:spacing w:val="1"/>
        </w:rPr>
        <w:t xml:space="preserve"> </w:t>
      </w:r>
      <w:r>
        <w:t>over the past year on projects which aim to raise awareness and protect the human rights of</w:t>
      </w:r>
      <w:r>
        <w:rPr>
          <w:spacing w:val="1"/>
        </w:rPr>
        <w:t xml:space="preserve"> </w:t>
      </w:r>
      <w:r>
        <w:t>people with disabilities in Australia…. ALHR understands that QAI’s current funding from the</w:t>
      </w:r>
      <w:r>
        <w:rPr>
          <w:spacing w:val="1"/>
        </w:rPr>
        <w:t xml:space="preserve"> </w:t>
      </w:r>
      <w:r>
        <w:t>Department for Social Services is under review to determine w</w:t>
      </w:r>
      <w:r>
        <w:t>hether it will continue beyond</w:t>
      </w:r>
      <w:r>
        <w:rPr>
          <w:spacing w:val="1"/>
        </w:rPr>
        <w:t xml:space="preserve"> </w:t>
      </w:r>
      <w:r>
        <w:t>June 2017. Without such funding, QAI may not be able to continue to provide an important</w:t>
      </w:r>
      <w:r>
        <w:rPr>
          <w:spacing w:val="1"/>
        </w:rPr>
        <w:t xml:space="preserve"> </w:t>
      </w:r>
      <w:r>
        <w:t>voice for people with disabilities through its advocacy services. This would be a great loss for</w:t>
      </w:r>
      <w:r>
        <w:rPr>
          <w:spacing w:val="-59"/>
        </w:rPr>
        <w:t xml:space="preserve"> </w:t>
      </w:r>
      <w:r>
        <w:t>many individuals and communities across</w:t>
      </w:r>
      <w:r>
        <w:t xml:space="preserve"> Queensland and Australia that rely on the fruits of</w:t>
      </w:r>
      <w:r>
        <w:rPr>
          <w:spacing w:val="1"/>
        </w:rPr>
        <w:t xml:space="preserve"> </w:t>
      </w:r>
      <w:r>
        <w:t>QAI’s excellent</w:t>
      </w:r>
      <w:r>
        <w:rPr>
          <w:spacing w:val="2"/>
        </w:rPr>
        <w:t xml:space="preserve"> </w:t>
      </w:r>
      <w:r>
        <w:t>systems</w:t>
      </w:r>
      <w:r>
        <w:rPr>
          <w:spacing w:val="-3"/>
        </w:rPr>
        <w:t xml:space="preserve"> </w:t>
      </w:r>
      <w:r>
        <w:t>advocacy</w:t>
      </w:r>
      <w:r>
        <w:rPr>
          <w:spacing w:val="-2"/>
        </w:rPr>
        <w:t xml:space="preserve"> </w:t>
      </w:r>
      <w:r>
        <w:t>and advocacy</w:t>
      </w:r>
      <w:r>
        <w:rPr>
          <w:spacing w:val="-1"/>
        </w:rPr>
        <w:t xml:space="preserve"> </w:t>
      </w:r>
      <w:r>
        <w:t>services.”</w:t>
      </w:r>
    </w:p>
    <w:p w14:paraId="612AA710" w14:textId="77777777" w:rsidR="006D54E3" w:rsidRDefault="006D54E3">
      <w:pPr>
        <w:jc w:val="both"/>
        <w:sectPr w:rsidR="006D54E3">
          <w:pgSz w:w="11910" w:h="16850"/>
          <w:pgMar w:top="1040" w:right="940" w:bottom="1120" w:left="740" w:header="0" w:footer="927" w:gutter="0"/>
          <w:cols w:space="720"/>
        </w:sectPr>
      </w:pPr>
    </w:p>
    <w:p w14:paraId="3C5807F3" w14:textId="77777777" w:rsidR="006D54E3" w:rsidRDefault="00BD2AE0">
      <w:pPr>
        <w:pStyle w:val="Heading1"/>
      </w:pPr>
      <w:bookmarkStart w:id="4" w:name="_TOC_250006"/>
      <w:r>
        <w:rPr>
          <w:color w:val="1F487C"/>
        </w:rPr>
        <w:lastRenderedPageBreak/>
        <w:t>Systems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Advocacy</w:t>
      </w:r>
      <w:r>
        <w:rPr>
          <w:color w:val="1F487C"/>
          <w:spacing w:val="6"/>
        </w:rPr>
        <w:t xml:space="preserve"> </w:t>
      </w:r>
      <w:r>
        <w:rPr>
          <w:color w:val="1F487C"/>
        </w:rPr>
        <w:t>–</w:t>
      </w:r>
      <w:r>
        <w:rPr>
          <w:color w:val="1F487C"/>
          <w:spacing w:val="6"/>
        </w:rPr>
        <w:t xml:space="preserve"> </w:t>
      </w:r>
      <w:r>
        <w:rPr>
          <w:color w:val="1F487C"/>
        </w:rPr>
        <w:t>Emma</w:t>
      </w:r>
      <w:r>
        <w:rPr>
          <w:color w:val="1F487C"/>
          <w:spacing w:val="2"/>
        </w:rPr>
        <w:t xml:space="preserve"> </w:t>
      </w:r>
      <w:bookmarkEnd w:id="4"/>
      <w:r>
        <w:rPr>
          <w:color w:val="1F487C"/>
        </w:rPr>
        <w:t>Phillips</w:t>
      </w:r>
    </w:p>
    <w:p w14:paraId="1835C7C7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2E3CE73D">
          <v:group id="_x0000_s1176" style="width:456.55pt;height:2.2pt;mso-position-horizontal-relative:char;mso-position-vertical-relative:line" coordsize="9131,44">
            <v:rect id="_x0000_s1177" style="position:absolute;width:9131;height:44" fillcolor="#c00000" stroked="f"/>
            <w10:anchorlock/>
          </v:group>
        </w:pict>
      </w:r>
    </w:p>
    <w:p w14:paraId="623DD03E" w14:textId="77777777" w:rsidR="006D54E3" w:rsidRDefault="006D54E3">
      <w:pPr>
        <w:pStyle w:val="BodyText"/>
        <w:spacing w:before="4"/>
        <w:rPr>
          <w:rFonts w:ascii="Cambria"/>
          <w:b/>
          <w:sz w:val="12"/>
        </w:rPr>
      </w:pPr>
    </w:p>
    <w:p w14:paraId="786AC824" w14:textId="77777777" w:rsidR="006D54E3" w:rsidRDefault="00BD2AE0">
      <w:pPr>
        <w:pStyle w:val="BodyText"/>
        <w:spacing w:before="93"/>
        <w:ind w:left="678" w:right="476"/>
        <w:jc w:val="both"/>
      </w:pPr>
      <w:r>
        <w:rPr>
          <w:noProof/>
        </w:rPr>
        <w:drawing>
          <wp:anchor distT="0" distB="0" distL="0" distR="0" simplePos="0" relativeHeight="485741568" behindDoc="1" locked="0" layoutInCell="1" allowOverlap="1" wp14:anchorId="717FCEC6" wp14:editId="4F2C63EF">
            <wp:simplePos x="0" y="0"/>
            <wp:positionH relativeFrom="page">
              <wp:posOffset>4679315</wp:posOffset>
            </wp:positionH>
            <wp:positionV relativeFrom="paragraph">
              <wp:posOffset>288897</wp:posOffset>
            </wp:positionV>
            <wp:extent cx="1979675" cy="2375535"/>
            <wp:effectExtent l="0" t="0" r="0" b="0"/>
            <wp:wrapNone/>
            <wp:docPr id="11" name="image10.jpeg" descr="C:\Users\elizabethf\AppData\Local\Microsoft\Windows\INetCacheContent.Word\em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9675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 have been working for QAI since June 2014, in the role of Systems Advocate (Research &amp;</w:t>
      </w:r>
      <w:r>
        <w:rPr>
          <w:spacing w:val="1"/>
        </w:rPr>
        <w:t xml:space="preserve"> </w:t>
      </w:r>
      <w:r>
        <w:t>Writing).</w:t>
      </w:r>
      <w:r>
        <w:rPr>
          <w:spacing w:val="6"/>
        </w:rPr>
        <w:t xml:space="preserve"> </w:t>
      </w:r>
      <w:r>
        <w:t>I</w:t>
      </w:r>
      <w:r>
        <w:rPr>
          <w:spacing w:val="5"/>
        </w:rPr>
        <w:t xml:space="preserve"> </w:t>
      </w:r>
      <w:r>
        <w:t>am</w:t>
      </w:r>
      <w:r>
        <w:rPr>
          <w:spacing w:val="5"/>
        </w:rPr>
        <w:t xml:space="preserve"> </w:t>
      </w:r>
      <w:r>
        <w:t>presently</w:t>
      </w:r>
      <w:r>
        <w:rPr>
          <w:spacing w:val="4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t>three</w:t>
      </w:r>
      <w:r>
        <w:rPr>
          <w:spacing w:val="4"/>
        </w:rPr>
        <w:t xml:space="preserve"> </w:t>
      </w:r>
      <w:r>
        <w:t>days</w:t>
      </w:r>
      <w:r>
        <w:rPr>
          <w:spacing w:val="2"/>
        </w:rPr>
        <w:t xml:space="preserve"> </w:t>
      </w:r>
      <w:r>
        <w:t>per</w:t>
      </w:r>
      <w:r>
        <w:rPr>
          <w:spacing w:val="5"/>
        </w:rPr>
        <w:t xml:space="preserve"> </w:t>
      </w:r>
      <w:r>
        <w:t>week</w:t>
      </w:r>
    </w:p>
    <w:p w14:paraId="338D0351" w14:textId="77777777" w:rsidR="006D54E3" w:rsidRDefault="00BD2AE0">
      <w:pPr>
        <w:pStyle w:val="BodyText"/>
        <w:spacing w:before="1"/>
        <w:ind w:left="678"/>
        <w:jc w:val="both"/>
      </w:pPr>
      <w:r>
        <w:t>(0.6%</w:t>
      </w:r>
      <w:r>
        <w:rPr>
          <w:spacing w:val="-1"/>
        </w:rPr>
        <w:t xml:space="preserve"> </w:t>
      </w:r>
      <w:r>
        <w:t>FT</w:t>
      </w:r>
      <w:r>
        <w:rPr>
          <w:spacing w:val="-2"/>
        </w:rPr>
        <w:t xml:space="preserve"> </w:t>
      </w:r>
      <w:r>
        <w:t>equivalent).</w:t>
      </w:r>
    </w:p>
    <w:p w14:paraId="43C5062E" w14:textId="77777777" w:rsidR="006D54E3" w:rsidRDefault="00BD2AE0">
      <w:pPr>
        <w:pStyle w:val="BodyText"/>
        <w:spacing w:before="119"/>
        <w:ind w:left="678" w:right="3772"/>
        <w:jc w:val="both"/>
      </w:pPr>
      <w:r>
        <w:t>I</w:t>
      </w:r>
      <w:r>
        <w:rPr>
          <w:spacing w:val="1"/>
        </w:rPr>
        <w:t xml:space="preserve"> </w:t>
      </w:r>
      <w:r>
        <w:t>feel</w:t>
      </w:r>
      <w:r>
        <w:rPr>
          <w:spacing w:val="1"/>
        </w:rPr>
        <w:t xml:space="preserve"> </w:t>
      </w:r>
      <w:r>
        <w:t>very</w:t>
      </w:r>
      <w:r>
        <w:rPr>
          <w:spacing w:val="1"/>
        </w:rPr>
        <w:t xml:space="preserve"> </w:t>
      </w:r>
      <w:r>
        <w:t>fortunate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dynamic,</w:t>
      </w:r>
      <w:r>
        <w:rPr>
          <w:spacing w:val="-59"/>
        </w:rPr>
        <w:t xml:space="preserve"> </w:t>
      </w:r>
      <w:r>
        <w:t>important and interesting area and one where perspective I</w:t>
      </w:r>
      <w:r>
        <w:rPr>
          <w:spacing w:val="-59"/>
        </w:rPr>
        <w:t xml:space="preserve"> </w:t>
      </w:r>
      <w:r>
        <w:t xml:space="preserve">am advocating on for the </w:t>
      </w:r>
      <w:proofErr w:type="gramStart"/>
      <w:r>
        <w:t>issues</w:t>
      </w:r>
      <w:proofErr w:type="gramEnd"/>
      <w:r>
        <w:t xml:space="preserve"> I am involved in resonate</w:t>
      </w:r>
      <w:r>
        <w:rPr>
          <w:spacing w:val="1"/>
        </w:rPr>
        <w:t xml:space="preserve"> </w:t>
      </w:r>
      <w:r>
        <w:t>strongly with my personal values.</w:t>
      </w:r>
      <w:r>
        <w:rPr>
          <w:spacing w:val="1"/>
        </w:rPr>
        <w:t xml:space="preserve"> </w:t>
      </w:r>
      <w:r>
        <w:t>I am also fortunate to</w:t>
      </w:r>
      <w:r>
        <w:rPr>
          <w:spacing w:val="1"/>
        </w:rPr>
        <w:t xml:space="preserve"> </w:t>
      </w:r>
      <w:r>
        <w:t>enjoy</w:t>
      </w:r>
      <w:r>
        <w:rPr>
          <w:spacing w:val="1"/>
        </w:rPr>
        <w:t xml:space="preserve"> </w:t>
      </w:r>
      <w:r>
        <w:t>positive,</w:t>
      </w:r>
      <w:r>
        <w:rPr>
          <w:spacing w:val="1"/>
        </w:rPr>
        <w:t xml:space="preserve"> </w:t>
      </w:r>
      <w:proofErr w:type="gramStart"/>
      <w:r>
        <w:t>supportive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productive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</w:t>
      </w:r>
      <w:r>
        <w:t>relationships with the other members of the systems team</w:t>
      </w:r>
      <w:r>
        <w:rPr>
          <w:spacing w:val="1"/>
        </w:rPr>
        <w:t xml:space="preserve"> </w:t>
      </w:r>
      <w:r>
        <w:t>(Michelle O’Flynn, also QAI Director, and Nick Collyer), as</w:t>
      </w:r>
      <w:r>
        <w:rPr>
          <w:spacing w:val="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 other</w:t>
      </w:r>
      <w:r>
        <w:rPr>
          <w:spacing w:val="-1"/>
        </w:rPr>
        <w:t xml:space="preserve"> </w:t>
      </w:r>
      <w:r>
        <w:t>staff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QAI.</w:t>
      </w:r>
    </w:p>
    <w:p w14:paraId="788ADEAF" w14:textId="77777777" w:rsidR="006D54E3" w:rsidRDefault="00BD2AE0">
      <w:pPr>
        <w:pStyle w:val="Heading4"/>
        <w:spacing w:before="119"/>
        <w:rPr>
          <w:u w:val="none"/>
        </w:rPr>
      </w:pPr>
      <w:r>
        <w:rPr>
          <w:color w:val="1F487C"/>
          <w:u w:val="thick" w:color="C00000"/>
        </w:rPr>
        <w:t>Submissions</w:t>
      </w:r>
    </w:p>
    <w:p w14:paraId="028DE6D3" w14:textId="77777777" w:rsidR="006D54E3" w:rsidRDefault="00BD2AE0">
      <w:pPr>
        <w:pStyle w:val="Heading5"/>
        <w:spacing w:before="59"/>
        <w:ind w:right="3773"/>
      </w:pPr>
      <w:r>
        <w:rPr>
          <w:color w:val="6F2F9F"/>
        </w:rPr>
        <w:t>Submission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to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Parliamentary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Inquiry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indefinite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detention</w:t>
      </w:r>
    </w:p>
    <w:p w14:paraId="18DCDAE3" w14:textId="77777777" w:rsidR="006D54E3" w:rsidRDefault="00BD2AE0">
      <w:pPr>
        <w:pStyle w:val="BodyText"/>
        <w:spacing w:before="63" w:line="252" w:lineRule="exact"/>
        <w:ind w:left="678"/>
        <w:jc w:val="both"/>
      </w:pPr>
      <w:r>
        <w:t>In</w:t>
      </w:r>
      <w:r>
        <w:rPr>
          <w:spacing w:val="6"/>
        </w:rPr>
        <w:t xml:space="preserve"> </w:t>
      </w:r>
      <w:r>
        <w:t>April</w:t>
      </w:r>
      <w:r>
        <w:rPr>
          <w:spacing w:val="6"/>
        </w:rPr>
        <w:t xml:space="preserve"> </w:t>
      </w:r>
      <w:r>
        <w:t>2016,</w:t>
      </w:r>
      <w:r>
        <w:rPr>
          <w:spacing w:val="6"/>
        </w:rPr>
        <w:t xml:space="preserve"> </w:t>
      </w:r>
      <w:r>
        <w:t>QAI</w:t>
      </w:r>
      <w:r>
        <w:rPr>
          <w:spacing w:val="6"/>
        </w:rPr>
        <w:t xml:space="preserve"> </w:t>
      </w:r>
      <w:r>
        <w:t>made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submission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inquiry</w:t>
      </w:r>
      <w:r>
        <w:rPr>
          <w:spacing w:val="4"/>
        </w:rPr>
        <w:t xml:space="preserve"> </w:t>
      </w:r>
      <w:r>
        <w:t>on</w:t>
      </w:r>
      <w:r>
        <w:rPr>
          <w:spacing w:val="7"/>
        </w:rPr>
        <w:t xml:space="preserve"> </w:t>
      </w:r>
      <w:r>
        <w:t>the</w:t>
      </w:r>
    </w:p>
    <w:p w14:paraId="6BC5ECB7" w14:textId="77777777" w:rsidR="006D54E3" w:rsidRDefault="00BD2AE0">
      <w:pPr>
        <w:pStyle w:val="BodyText"/>
        <w:ind w:left="678" w:right="471"/>
        <w:jc w:val="both"/>
      </w:pPr>
      <w:r>
        <w:t>indefinite detention of people with cognitive and psychiatric impairment in Australia.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inquiry was conducted by the Senate Community Affairs References Committee.</w:t>
      </w:r>
      <w:r>
        <w:rPr>
          <w:spacing w:val="1"/>
        </w:rPr>
        <w:t xml:space="preserve"> </w:t>
      </w:r>
      <w:r>
        <w:t>This was a</w:t>
      </w:r>
      <w:r>
        <w:rPr>
          <w:spacing w:val="1"/>
        </w:rPr>
        <w:t xml:space="preserve"> </w:t>
      </w:r>
      <w:r>
        <w:t>very indepth submission that drew upon the work QAI has d</w:t>
      </w:r>
      <w:r>
        <w:t>one in the areas of forensic</w:t>
      </w:r>
      <w:r>
        <w:rPr>
          <w:spacing w:val="1"/>
        </w:rPr>
        <w:t xml:space="preserve"> </w:t>
      </w:r>
      <w:r>
        <w:t>disability, the interface between disability and the criminal justice system, indefinite detention</w:t>
      </w:r>
      <w:r>
        <w:rPr>
          <w:spacing w:val="1"/>
        </w:rPr>
        <w:t xml:space="preserve"> </w:t>
      </w:r>
      <w:r>
        <w:t>of vulnerable people with disability and the use of Restrictive Practices on persons with</w:t>
      </w:r>
      <w:r>
        <w:rPr>
          <w:spacing w:val="1"/>
        </w:rPr>
        <w:t xml:space="preserve"> </w:t>
      </w:r>
      <w:r>
        <w:t>disability.</w:t>
      </w:r>
      <w:r>
        <w:rPr>
          <w:spacing w:val="1"/>
        </w:rPr>
        <w:t xml:space="preserve"> </w:t>
      </w:r>
      <w:r>
        <w:t>Following on from this sub</w:t>
      </w:r>
      <w:r>
        <w:t>mission, we were invited to appear before the Senate</w:t>
      </w:r>
      <w:r>
        <w:rPr>
          <w:spacing w:val="1"/>
        </w:rPr>
        <w:t xml:space="preserve"> </w:t>
      </w:r>
      <w:r>
        <w:t>Committee</w:t>
      </w:r>
      <w:r>
        <w:rPr>
          <w:spacing w:val="-3"/>
        </w:rPr>
        <w:t xml:space="preserve"> </w:t>
      </w:r>
      <w:r>
        <w:t>(please see</w:t>
      </w:r>
      <w:r>
        <w:rPr>
          <w:spacing w:val="-2"/>
        </w:rPr>
        <w:t xml:space="preserve"> </w:t>
      </w:r>
      <w:r>
        <w:t>details,</w:t>
      </w:r>
      <w:r>
        <w:rPr>
          <w:spacing w:val="2"/>
        </w:rPr>
        <w:t xml:space="preserve"> </w:t>
      </w:r>
      <w:r>
        <w:t>below).</w:t>
      </w:r>
    </w:p>
    <w:p w14:paraId="23170671" w14:textId="77777777" w:rsidR="006D54E3" w:rsidRDefault="00BD2AE0">
      <w:pPr>
        <w:pStyle w:val="Heading5"/>
        <w:spacing w:before="117"/>
      </w:pPr>
      <w:r>
        <w:rPr>
          <w:color w:val="6F2F9F"/>
        </w:rPr>
        <w:t>National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Disability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Employment Framework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Review</w:t>
      </w:r>
    </w:p>
    <w:p w14:paraId="455EEE7F" w14:textId="77777777" w:rsidR="006D54E3" w:rsidRDefault="00BD2AE0">
      <w:pPr>
        <w:pStyle w:val="BodyText"/>
        <w:spacing w:before="64"/>
        <w:ind w:left="678" w:right="470"/>
        <w:jc w:val="both"/>
      </w:pPr>
      <w:r>
        <w:t>QAI made an extensive submission on the Review of the National Disability Employment</w:t>
      </w:r>
      <w:r>
        <w:rPr>
          <w:spacing w:val="1"/>
        </w:rPr>
        <w:t xml:space="preserve"> </w:t>
      </w:r>
      <w:r>
        <w:t>Framework, conducted by the Department of Social Services.</w:t>
      </w:r>
      <w:r>
        <w:rPr>
          <w:spacing w:val="1"/>
        </w:rPr>
        <w:t xml:space="preserve"> </w:t>
      </w:r>
      <w:r>
        <w:t>This submission covered</w:t>
      </w:r>
      <w:r>
        <w:rPr>
          <w:spacing w:val="1"/>
        </w:rPr>
        <w:t xml:space="preserve"> </w:t>
      </w:r>
      <w:r>
        <w:t>issues including the workforce participation of people with disability in Australia; int</w:t>
      </w:r>
      <w:r>
        <w:t>ernational</w:t>
      </w:r>
      <w:r>
        <w:rPr>
          <w:spacing w:val="1"/>
        </w:rPr>
        <w:t xml:space="preserve"> </w:t>
      </w:r>
      <w:r>
        <w:t>obligations regarding work and employment, focusing on Article 27 of the Convention on the</w:t>
      </w:r>
      <w:r>
        <w:rPr>
          <w:spacing w:val="1"/>
        </w:rPr>
        <w:t xml:space="preserve"> </w:t>
      </w:r>
      <w:r>
        <w:t>Rights of Persons with Disabilities and Article 23 of the Universal Declaration of Human</w:t>
      </w:r>
      <w:r>
        <w:rPr>
          <w:spacing w:val="1"/>
        </w:rPr>
        <w:t xml:space="preserve"> </w:t>
      </w:r>
      <w:r>
        <w:t>Rights;</w:t>
      </w:r>
      <w:r>
        <w:rPr>
          <w:spacing w:val="2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relevance</w:t>
      </w:r>
      <w:r>
        <w:rPr>
          <w:spacing w:val="25"/>
        </w:rPr>
        <w:t xml:space="preserve"> </w:t>
      </w:r>
      <w:r>
        <w:t>of</w:t>
      </w:r>
      <w:r>
        <w:rPr>
          <w:spacing w:val="26"/>
        </w:rPr>
        <w:t xml:space="preserve"> </w:t>
      </w:r>
      <w:r>
        <w:t>Australian</w:t>
      </w:r>
      <w:r>
        <w:rPr>
          <w:spacing w:val="24"/>
        </w:rPr>
        <w:t xml:space="preserve"> </w:t>
      </w:r>
      <w:r>
        <w:t>disability</w:t>
      </w:r>
      <w:r>
        <w:rPr>
          <w:spacing w:val="22"/>
        </w:rPr>
        <w:t xml:space="preserve"> </w:t>
      </w:r>
      <w:r>
        <w:t>discrimination</w:t>
      </w:r>
      <w:r>
        <w:rPr>
          <w:spacing w:val="24"/>
        </w:rPr>
        <w:t xml:space="preserve"> </w:t>
      </w:r>
      <w:r>
        <w:t>law</w:t>
      </w:r>
      <w:r>
        <w:rPr>
          <w:spacing w:val="19"/>
        </w:rPr>
        <w:t xml:space="preserve"> </w:t>
      </w:r>
      <w:r>
        <w:t>framework</w:t>
      </w:r>
      <w:r>
        <w:rPr>
          <w:spacing w:val="27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context</w:t>
      </w:r>
      <w:r>
        <w:rPr>
          <w:spacing w:val="24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obligations;</w:t>
      </w:r>
      <w:r>
        <w:rPr>
          <w:spacing w:val="1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6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disability; ways to help reduce barriers to employment for people with disability and barriers</w:t>
      </w:r>
      <w:r>
        <w:rPr>
          <w:spacing w:val="1"/>
        </w:rPr>
        <w:t xml:space="preserve"> </w:t>
      </w:r>
      <w:r>
        <w:t>for employers hiring people with disability; ways</w:t>
      </w:r>
      <w:r>
        <w:t xml:space="preserve"> to promote the benefits of employing 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disability;</w:t>
      </w:r>
      <w:r>
        <w:rPr>
          <w:spacing w:val="1"/>
        </w:rPr>
        <w:t xml:space="preserve"> </w:t>
      </w:r>
      <w:r>
        <w:t>principles for changes to</w:t>
      </w:r>
      <w:r>
        <w:rPr>
          <w:spacing w:val="1"/>
        </w:rPr>
        <w:t xml:space="preserve"> </w:t>
      </w:r>
      <w:r>
        <w:t>Disability Employment</w:t>
      </w:r>
      <w:r>
        <w:rPr>
          <w:spacing w:val="1"/>
        </w:rPr>
        <w:t xml:space="preserve"> </w:t>
      </w:r>
      <w:r>
        <w:t>Services; the</w:t>
      </w:r>
      <w:r>
        <w:rPr>
          <w:spacing w:val="1"/>
        </w:rPr>
        <w:t xml:space="preserve"> </w:t>
      </w:r>
      <w:r>
        <w:t>efficacy of</w:t>
      </w:r>
      <w:r>
        <w:rPr>
          <w:spacing w:val="1"/>
        </w:rPr>
        <w:t xml:space="preserve"> </w:t>
      </w:r>
      <w:r>
        <w:t>current employment services and programs for people with disability; Australian Disability</w:t>
      </w:r>
      <w:r>
        <w:rPr>
          <w:spacing w:val="1"/>
        </w:rPr>
        <w:t xml:space="preserve"> </w:t>
      </w:r>
      <w:r>
        <w:t>Enterprises and improving the interface between ADEs and open employment opportunities</w:t>
      </w:r>
      <w:r>
        <w:rPr>
          <w:spacing w:val="1"/>
        </w:rPr>
        <w:t xml:space="preserve"> </w:t>
      </w:r>
      <w:r>
        <w:t>for people with disability; support for employers of people with disability; t</w:t>
      </w:r>
      <w:r>
        <w:t>he employment</w:t>
      </w:r>
      <w:r>
        <w:rPr>
          <w:spacing w:val="1"/>
        </w:rPr>
        <w:t xml:space="preserve"> </w:t>
      </w:r>
      <w:r>
        <w:t>framework in the context of the introduction of the NDIS; the role of Personal Helpers and</w:t>
      </w:r>
      <w:r>
        <w:rPr>
          <w:spacing w:val="1"/>
        </w:rPr>
        <w:t xml:space="preserve"> </w:t>
      </w:r>
      <w:r>
        <w:t>Mentors; and the life course and diversity and the relevance of a holistic approach.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November 2015, I participated in the second round of the nation</w:t>
      </w:r>
      <w:r>
        <w:t>al public consultation in</w:t>
      </w:r>
      <w:r>
        <w:rPr>
          <w:spacing w:val="1"/>
        </w:rPr>
        <w:t xml:space="preserve"> </w:t>
      </w:r>
      <w:r>
        <w:t>Brisbane, conducted by DSS as part of the national review of the Disability Employment</w:t>
      </w:r>
      <w:r>
        <w:rPr>
          <w:spacing w:val="1"/>
        </w:rPr>
        <w:t xml:space="preserve"> </w:t>
      </w:r>
      <w:r>
        <w:t>Framework.</w:t>
      </w:r>
    </w:p>
    <w:p w14:paraId="65F068FC" w14:textId="77777777" w:rsidR="006D54E3" w:rsidRDefault="00BD2AE0">
      <w:pPr>
        <w:pStyle w:val="Heading5"/>
      </w:pPr>
      <w:r>
        <w:rPr>
          <w:color w:val="6F2F9F"/>
        </w:rPr>
        <w:t>Australian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Human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Rights Commission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Willing to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Work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Submission</w:t>
      </w:r>
    </w:p>
    <w:p w14:paraId="52F86622" w14:textId="77777777" w:rsidR="006D54E3" w:rsidRDefault="00BD2AE0">
      <w:pPr>
        <w:pStyle w:val="BodyText"/>
        <w:spacing w:before="61"/>
        <w:ind w:left="678" w:right="470"/>
        <w:jc w:val="both"/>
      </w:pPr>
      <w:r>
        <w:t>The Willing to Work inquiry conducted by the Australian Human Rights</w:t>
      </w:r>
      <w:r>
        <w:t xml:space="preserve"> Commission was an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inquiry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submissions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behalf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one</w:t>
      </w:r>
      <w:r>
        <w:rPr>
          <w:spacing w:val="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collaboration with the Disability Rights Sub-Committee of Australian Lawyers for Human</w:t>
      </w:r>
      <w:r>
        <w:rPr>
          <w:spacing w:val="1"/>
        </w:rPr>
        <w:t xml:space="preserve"> </w:t>
      </w:r>
      <w:r>
        <w:t>Rights.</w:t>
      </w:r>
      <w:r>
        <w:rPr>
          <w:spacing w:val="1"/>
        </w:rPr>
        <w:t xml:space="preserve"> </w:t>
      </w:r>
      <w:r>
        <w:t>Our submissions focused on the relevance of the Convention on</w:t>
      </w:r>
      <w:r>
        <w:t xml:space="preserve"> the Rights of</w:t>
      </w:r>
      <w:r>
        <w:rPr>
          <w:spacing w:val="1"/>
        </w:rPr>
        <w:t xml:space="preserve"> </w:t>
      </w:r>
      <w:r>
        <w:t>Persons with Disabilities in understanding and complying with our obligations as regards</w:t>
      </w:r>
      <w:r>
        <w:rPr>
          <w:spacing w:val="1"/>
        </w:rPr>
        <w:t xml:space="preserve"> </w:t>
      </w:r>
      <w:r>
        <w:t>employment and work for people with disabilities.</w:t>
      </w:r>
      <w:r>
        <w:rPr>
          <w:spacing w:val="62"/>
        </w:rPr>
        <w:t xml:space="preserve"> </w:t>
      </w:r>
      <w:r>
        <w:t>Key issues included in the submission</w:t>
      </w:r>
      <w:r>
        <w:rPr>
          <w:spacing w:val="1"/>
        </w:rPr>
        <w:t xml:space="preserve"> </w:t>
      </w:r>
      <w:r>
        <w:t>were the impact of employment discrimination on people with disability; the barriers people</w:t>
      </w:r>
      <w:r>
        <w:rPr>
          <w:spacing w:val="1"/>
        </w:rPr>
        <w:t xml:space="preserve"> </w:t>
      </w:r>
      <w:r>
        <w:t>with</w:t>
      </w:r>
      <w:r>
        <w:rPr>
          <w:spacing w:val="34"/>
        </w:rPr>
        <w:t xml:space="preserve"> </w:t>
      </w:r>
      <w:r>
        <w:t>disability</w:t>
      </w:r>
      <w:r>
        <w:rPr>
          <w:spacing w:val="33"/>
        </w:rPr>
        <w:t xml:space="preserve"> </w:t>
      </w:r>
      <w:r>
        <w:t>face</w:t>
      </w:r>
      <w:r>
        <w:rPr>
          <w:spacing w:val="34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accessing</w:t>
      </w:r>
      <w:r>
        <w:rPr>
          <w:spacing w:val="3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maintaining</w:t>
      </w:r>
      <w:r>
        <w:rPr>
          <w:spacing w:val="35"/>
        </w:rPr>
        <w:t xml:space="preserve"> </w:t>
      </w:r>
      <w:r>
        <w:t>employment;</w:t>
      </w:r>
      <w:r>
        <w:rPr>
          <w:spacing w:val="35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practices,</w:t>
      </w:r>
      <w:r>
        <w:rPr>
          <w:spacing w:val="36"/>
        </w:rPr>
        <w:t xml:space="preserve"> </w:t>
      </w:r>
      <w:r>
        <w:t>attitudes</w:t>
      </w:r>
      <w:r>
        <w:rPr>
          <w:spacing w:val="34"/>
        </w:rPr>
        <w:t xml:space="preserve"> </w:t>
      </w:r>
      <w:r>
        <w:t>and</w:t>
      </w:r>
    </w:p>
    <w:p w14:paraId="1E731759" w14:textId="77777777" w:rsidR="006D54E3" w:rsidRDefault="006D54E3">
      <w:pPr>
        <w:jc w:val="both"/>
        <w:sectPr w:rsidR="006D54E3">
          <w:footerReference w:type="default" r:id="rId26"/>
          <w:pgSz w:w="11910" w:h="16850"/>
          <w:pgMar w:top="1060" w:right="940" w:bottom="1140" w:left="740" w:header="0" w:footer="956" w:gutter="0"/>
          <w:cols w:space="720"/>
        </w:sectPr>
      </w:pPr>
    </w:p>
    <w:p w14:paraId="40536183" w14:textId="77777777" w:rsidR="006D54E3" w:rsidRDefault="00BD2AE0">
      <w:pPr>
        <w:pStyle w:val="BodyText"/>
        <w:spacing w:before="69"/>
        <w:ind w:left="678" w:right="475"/>
        <w:jc w:val="both"/>
      </w:pPr>
      <w:r>
        <w:lastRenderedPageBreak/>
        <w:t>laws which discourage or prevent equal participation in employment of Australians with</w:t>
      </w:r>
      <w:r>
        <w:rPr>
          <w:spacing w:val="1"/>
        </w:rPr>
        <w:t xml:space="preserve"> </w:t>
      </w:r>
      <w:r>
        <w:t>disability; the reasons why employers should increase their employment of persons with</w:t>
      </w:r>
      <w:r>
        <w:rPr>
          <w:spacing w:val="1"/>
        </w:rPr>
        <w:t xml:space="preserve"> </w:t>
      </w:r>
      <w:r>
        <w:t>disability; the ac</w:t>
      </w:r>
      <w:r>
        <w:t>tion that should be taken to address employment discrimination against</w:t>
      </w:r>
      <w:r>
        <w:rPr>
          <w:spacing w:val="1"/>
        </w:rPr>
        <w:t xml:space="preserve"> </w:t>
      </w:r>
      <w:r>
        <w:t>Australians with disability; and proposed measures to enhance workforce participation by</w:t>
      </w:r>
      <w:r>
        <w:rPr>
          <w:spacing w:val="1"/>
        </w:rPr>
        <w:t xml:space="preserve"> </w:t>
      </w:r>
      <w:r>
        <w:t>persons with disability.</w:t>
      </w:r>
    </w:p>
    <w:p w14:paraId="59D0B08F" w14:textId="77777777" w:rsidR="006D54E3" w:rsidRDefault="00BD2AE0">
      <w:pPr>
        <w:pStyle w:val="Heading5"/>
        <w:spacing w:before="121"/>
      </w:pPr>
      <w:r>
        <w:rPr>
          <w:color w:val="6F2F9F"/>
        </w:rPr>
        <w:t>Submission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to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Parliamentary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Crime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and Corruption Commission</w:t>
      </w:r>
    </w:p>
    <w:p w14:paraId="36125337" w14:textId="77777777" w:rsidR="006D54E3" w:rsidRDefault="00BD2AE0">
      <w:pPr>
        <w:pStyle w:val="BodyText"/>
        <w:spacing w:before="61"/>
        <w:ind w:left="678" w:right="475"/>
        <w:jc w:val="both"/>
      </w:pPr>
      <w:r>
        <w:t>In Nove</w:t>
      </w:r>
      <w:r>
        <w:t>mber 2015, QAI made a submission to the review of the Crime and Corruption</w:t>
      </w:r>
      <w:r>
        <w:rPr>
          <w:spacing w:val="1"/>
        </w:rPr>
        <w:t xml:space="preserve"> </w:t>
      </w:r>
      <w:r>
        <w:t>Commission</w:t>
      </w:r>
      <w:r>
        <w:rPr>
          <w:spacing w:val="55"/>
        </w:rPr>
        <w:t xml:space="preserve"> </w:t>
      </w:r>
      <w:r>
        <w:t>conducted</w:t>
      </w:r>
      <w:r>
        <w:rPr>
          <w:spacing w:val="54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Parliamentary</w:t>
      </w:r>
      <w:r>
        <w:rPr>
          <w:spacing w:val="55"/>
        </w:rPr>
        <w:t xml:space="preserve"> </w:t>
      </w:r>
      <w:r>
        <w:t>Crime</w:t>
      </w:r>
      <w:r>
        <w:rPr>
          <w:spacing w:val="56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Corruption</w:t>
      </w:r>
      <w:r>
        <w:rPr>
          <w:spacing w:val="54"/>
        </w:rPr>
        <w:t xml:space="preserve"> </w:t>
      </w:r>
      <w:r>
        <w:t>Committee</w:t>
      </w:r>
      <w:r>
        <w:rPr>
          <w:spacing w:val="54"/>
        </w:rPr>
        <w:t xml:space="preserve"> </w:t>
      </w:r>
      <w:r>
        <w:t>(PCCC).</w:t>
      </w:r>
      <w:r>
        <w:rPr>
          <w:spacing w:val="-59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detailed</w:t>
      </w:r>
      <w:r>
        <w:rPr>
          <w:spacing w:val="1"/>
        </w:rPr>
        <w:t xml:space="preserve"> </w:t>
      </w:r>
      <w:r>
        <w:t>QAI’s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handling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allegations</w:t>
      </w:r>
      <w:r>
        <w:rPr>
          <w:spacing w:val="6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misconduct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corruption in Queensland</w:t>
      </w:r>
      <w:r>
        <w:rPr>
          <w:spacing w:val="-1"/>
        </w:rPr>
        <w:t xml:space="preserve"> </w:t>
      </w:r>
      <w:r>
        <w:t>and proposed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reforms.</w:t>
      </w:r>
    </w:p>
    <w:p w14:paraId="780F22B8" w14:textId="77777777" w:rsidR="006D54E3" w:rsidRDefault="00BD2AE0">
      <w:pPr>
        <w:pStyle w:val="Heading5"/>
        <w:spacing w:before="119"/>
      </w:pPr>
      <w:r>
        <w:rPr>
          <w:color w:val="6F2F9F"/>
        </w:rPr>
        <w:t>Human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Rights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Act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Inquiry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submission</w:t>
      </w:r>
    </w:p>
    <w:p w14:paraId="77B3E074" w14:textId="77777777" w:rsidR="006D54E3" w:rsidRDefault="00BD2AE0">
      <w:pPr>
        <w:pStyle w:val="BodyText"/>
        <w:spacing w:before="61"/>
        <w:ind w:left="678" w:right="469"/>
        <w:jc w:val="both"/>
      </w:pPr>
      <w:r>
        <w:t>In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Affairs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Committee’s inquiry of whether it is appropriate and desirable to legislate for a Human Rights</w:t>
      </w:r>
      <w:r>
        <w:rPr>
          <w:spacing w:val="-59"/>
        </w:rPr>
        <w:t xml:space="preserve"> </w:t>
      </w:r>
      <w:r>
        <w:t>Act (HR Act) in Queensland.   This submission received positive feedback from individuals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organisations,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being</w:t>
      </w:r>
      <w:r>
        <w:rPr>
          <w:spacing w:val="1"/>
        </w:rPr>
        <w:t xml:space="preserve"> </w:t>
      </w:r>
      <w:r>
        <w:t>cross-referenced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Centres</w:t>
      </w:r>
      <w:r>
        <w:rPr>
          <w:spacing w:val="1"/>
        </w:rPr>
        <w:t xml:space="preserve"> </w:t>
      </w:r>
      <w:r>
        <w:t xml:space="preserve">Queensland, favourably commended by Caxton Legal </w:t>
      </w:r>
      <w:proofErr w:type="gramStart"/>
      <w:r>
        <w:t>Centre</w:t>
      </w:r>
      <w:proofErr w:type="gramEnd"/>
      <w:r>
        <w:t xml:space="preserve"> and cited in the Committee’s</w:t>
      </w:r>
      <w:r>
        <w:rPr>
          <w:spacing w:val="1"/>
        </w:rPr>
        <w:t xml:space="preserve"> </w:t>
      </w:r>
      <w:r>
        <w:t>Report.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addressed the following</w:t>
      </w:r>
      <w:r>
        <w:rPr>
          <w:spacing w:val="1"/>
        </w:rPr>
        <w:t xml:space="preserve"> </w:t>
      </w:r>
      <w:r>
        <w:t>issues:</w:t>
      </w:r>
      <w:r>
        <w:rPr>
          <w:spacing w:val="1"/>
        </w:rPr>
        <w:t xml:space="preserve"> </w:t>
      </w:r>
      <w:r>
        <w:t>whether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appropriate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desirable to legislate for a Human Rights Act (HR Act) in Queensland, other th</w:t>
      </w:r>
      <w:r>
        <w:t>an through a</w:t>
      </w:r>
      <w:r>
        <w:rPr>
          <w:spacing w:val="1"/>
        </w:rPr>
        <w:t xml:space="preserve"> </w:t>
      </w:r>
      <w:r>
        <w:t>constitutionally entrenched model; the effectiveness of current laws and mechanisms for</w:t>
      </w:r>
      <w:r>
        <w:rPr>
          <w:spacing w:val="1"/>
        </w:rPr>
        <w:t xml:space="preserve"> </w:t>
      </w:r>
      <w:r>
        <w:t>protecting</w:t>
      </w:r>
      <w:r>
        <w:rPr>
          <w:spacing w:val="34"/>
        </w:rPr>
        <w:t xml:space="preserve"> </w:t>
      </w:r>
      <w:r>
        <w:t>human</w:t>
      </w:r>
      <w:r>
        <w:rPr>
          <w:spacing w:val="31"/>
        </w:rPr>
        <w:t xml:space="preserve"> </w:t>
      </w:r>
      <w:r>
        <w:t>rights</w:t>
      </w:r>
      <w:r>
        <w:rPr>
          <w:spacing w:val="32"/>
        </w:rPr>
        <w:t xml:space="preserve"> </w:t>
      </w:r>
      <w:r>
        <w:t>in</w:t>
      </w:r>
      <w:r>
        <w:rPr>
          <w:spacing w:val="32"/>
        </w:rPr>
        <w:t xml:space="preserve"> </w:t>
      </w:r>
      <w:r>
        <w:t>Queensland</w:t>
      </w:r>
      <w:r>
        <w:rPr>
          <w:spacing w:val="32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possible</w:t>
      </w:r>
      <w:r>
        <w:rPr>
          <w:spacing w:val="34"/>
        </w:rPr>
        <w:t xml:space="preserve"> </w:t>
      </w:r>
      <w:r>
        <w:t>improvements</w:t>
      </w:r>
      <w:r>
        <w:rPr>
          <w:spacing w:val="32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t>these</w:t>
      </w:r>
      <w:r>
        <w:rPr>
          <w:spacing w:val="32"/>
        </w:rPr>
        <w:t xml:space="preserve"> </w:t>
      </w:r>
      <w:r>
        <w:t>mechanisms;</w:t>
      </w:r>
      <w:r>
        <w:rPr>
          <w:spacing w:val="-59"/>
        </w:rPr>
        <w:t xml:space="preserve"> </w:t>
      </w:r>
      <w:r>
        <w:t>the operation and effectiveness of human rights legislation in Victori</w:t>
      </w:r>
      <w:r>
        <w:t>a, the Australian Capital</w:t>
      </w:r>
      <w:r>
        <w:rPr>
          <w:spacing w:val="1"/>
        </w:rPr>
        <w:t xml:space="preserve"> </w:t>
      </w:r>
      <w:r>
        <w:t>Territory and by ordinary statute internationally; the costs and benefits of adopting a HR Act</w:t>
      </w:r>
      <w:r>
        <w:rPr>
          <w:spacing w:val="1"/>
        </w:rPr>
        <w:t xml:space="preserve"> </w:t>
      </w:r>
      <w:r>
        <w:t>(including</w:t>
      </w:r>
      <w:r>
        <w:rPr>
          <w:spacing w:val="18"/>
        </w:rPr>
        <w:t xml:space="preserve"> </w:t>
      </w:r>
      <w:r>
        <w:t>financial,</w:t>
      </w:r>
      <w:r>
        <w:rPr>
          <w:spacing w:val="19"/>
        </w:rPr>
        <w:t xml:space="preserve"> </w:t>
      </w:r>
      <w:r>
        <w:t>legal,</w:t>
      </w:r>
      <w:r>
        <w:rPr>
          <w:spacing w:val="21"/>
        </w:rPr>
        <w:t xml:space="preserve"> </w:t>
      </w:r>
      <w:r>
        <w:t>social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otherwise);</w:t>
      </w:r>
      <w:r>
        <w:rPr>
          <w:spacing w:val="18"/>
        </w:rPr>
        <w:t xml:space="preserve"> </w:t>
      </w:r>
      <w:r>
        <w:t>previous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current</w:t>
      </w:r>
      <w:r>
        <w:rPr>
          <w:spacing w:val="19"/>
        </w:rPr>
        <w:t xml:space="preserve"> </w:t>
      </w:r>
      <w:r>
        <w:t>reviews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inquiries</w:t>
      </w:r>
      <w:r>
        <w:rPr>
          <w:spacing w:val="-58"/>
        </w:rPr>
        <w:t xml:space="preserve"> </w:t>
      </w:r>
      <w:r>
        <w:t>(in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internationally)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issue of</w:t>
      </w:r>
      <w:r>
        <w:rPr>
          <w:spacing w:val="1"/>
        </w:rPr>
        <w:t xml:space="preserve"> </w:t>
      </w:r>
      <w:r>
        <w:t>human rights</w:t>
      </w:r>
      <w:r>
        <w:rPr>
          <w:spacing w:val="1"/>
        </w:rPr>
        <w:t xml:space="preserve"> </w:t>
      </w:r>
      <w:r>
        <w:t>legislation;</w:t>
      </w:r>
      <w:r>
        <w:rPr>
          <w:spacing w:val="1"/>
        </w:rPr>
        <w:t xml:space="preserve"> </w:t>
      </w:r>
      <w:r>
        <w:t>the proposed</w:t>
      </w:r>
      <w:r>
        <w:rPr>
          <w:spacing w:val="1"/>
        </w:rPr>
        <w:t xml:space="preserve"> </w:t>
      </w:r>
      <w:r>
        <w:t>objectives of the legislation and rights to be protected; how the legislation would apply to: the</w:t>
      </w:r>
      <w:r>
        <w:rPr>
          <w:spacing w:val="1"/>
        </w:rPr>
        <w:t xml:space="preserve"> </w:t>
      </w:r>
      <w:r>
        <w:t>making of laws, courts and tribunals, public authorities and other entities; the impli</w:t>
      </w:r>
      <w:r>
        <w:t>cations of</w:t>
      </w:r>
      <w:r>
        <w:rPr>
          <w:spacing w:val="1"/>
        </w:rPr>
        <w:t xml:space="preserve"> </w:t>
      </w:r>
      <w:r>
        <w:t>laws and decisions not being consistent with the legislation; the implications of the legislation</w:t>
      </w:r>
      <w:r>
        <w:rPr>
          <w:spacing w:val="1"/>
        </w:rPr>
        <w:t xml:space="preserve"> </w:t>
      </w:r>
      <w:r>
        <w:t>for existing statutory complaints processes; and the functions and responsibilities under the</w:t>
      </w:r>
      <w:r>
        <w:rPr>
          <w:spacing w:val="1"/>
        </w:rPr>
        <w:t xml:space="preserve"> </w:t>
      </w:r>
      <w:r>
        <w:t>legislation.</w:t>
      </w:r>
    </w:p>
    <w:p w14:paraId="4AB6CCD5" w14:textId="77777777" w:rsidR="006D54E3" w:rsidRDefault="00BD2AE0">
      <w:pPr>
        <w:pStyle w:val="Heading5"/>
      </w:pPr>
      <w:r>
        <w:rPr>
          <w:color w:val="6F2F9F"/>
        </w:rPr>
        <w:t>Review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Child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Protection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Act</w:t>
      </w:r>
    </w:p>
    <w:p w14:paraId="61DCE99C" w14:textId="77777777" w:rsidR="006D54E3" w:rsidRDefault="00BD2AE0">
      <w:pPr>
        <w:pStyle w:val="BodyText"/>
        <w:spacing w:before="64"/>
        <w:ind w:left="678" w:right="473"/>
        <w:jc w:val="both"/>
      </w:pPr>
      <w:r>
        <w:t>QAI m</w:t>
      </w:r>
      <w:r>
        <w:t>ade a submission to the review of</w:t>
      </w:r>
      <w:r>
        <w:rPr>
          <w:spacing w:val="1"/>
        </w:rPr>
        <w:t xml:space="preserve"> </w:t>
      </w:r>
      <w:r>
        <w:t>the Child Protection Act</w:t>
      </w:r>
      <w:r>
        <w:rPr>
          <w:spacing w:val="1"/>
        </w:rPr>
        <w:t xml:space="preserve"> </w:t>
      </w:r>
      <w:r>
        <w:t>1999 (Qld)</w:t>
      </w:r>
      <w:r>
        <w:rPr>
          <w:spacing w:val="61"/>
        </w:rPr>
        <w:t xml:space="preserve"> </w:t>
      </w:r>
      <w:r>
        <w:t>in February</w:t>
      </w:r>
      <w:r>
        <w:rPr>
          <w:spacing w:val="1"/>
        </w:rPr>
        <w:t xml:space="preserve"> </w:t>
      </w:r>
      <w:r>
        <w:t>2016.</w:t>
      </w:r>
      <w:r>
        <w:rPr>
          <w:spacing w:val="62"/>
        </w:rPr>
        <w:t xml:space="preserve"> </w:t>
      </w:r>
      <w:r>
        <w:t>The core focus of this submission is on the way in which families which include a</w:t>
      </w:r>
      <w:r>
        <w:rPr>
          <w:spacing w:val="1"/>
        </w:rPr>
        <w:t xml:space="preserve"> </w:t>
      </w:r>
      <w:r>
        <w:t>parent with a disability experience the court system.</w:t>
      </w:r>
      <w:r>
        <w:rPr>
          <w:spacing w:val="1"/>
        </w:rPr>
        <w:t xml:space="preserve"> </w:t>
      </w:r>
      <w:r>
        <w:t>An issue of particular concern that has</w:t>
      </w:r>
      <w:r>
        <w:rPr>
          <w:spacing w:val="1"/>
        </w:rPr>
        <w:t xml:space="preserve"> </w:t>
      </w:r>
      <w:r>
        <w:t>been raised by our services is the removal of children from parents with a mental illness or</w:t>
      </w:r>
      <w:r>
        <w:rPr>
          <w:spacing w:val="1"/>
        </w:rPr>
        <w:t xml:space="preserve"> </w:t>
      </w:r>
      <w:r>
        <w:t>disability,</w:t>
      </w:r>
      <w:r>
        <w:rPr>
          <w:spacing w:val="1"/>
        </w:rPr>
        <w:t xml:space="preserve"> </w:t>
      </w:r>
      <w:r>
        <w:t>which is an</w:t>
      </w:r>
      <w:r>
        <w:rPr>
          <w:spacing w:val="-1"/>
        </w:rPr>
        <w:t xml:space="preserve"> </w:t>
      </w:r>
      <w:r>
        <w:t>issue that</w:t>
      </w:r>
      <w:r>
        <w:rPr>
          <w:spacing w:val="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addressed</w:t>
      </w:r>
      <w:r>
        <w:rPr>
          <w:spacing w:val="-5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Act</w:t>
      </w:r>
      <w:r>
        <w:rPr>
          <w:spacing w:val="-2"/>
        </w:rPr>
        <w:t xml:space="preserve"> </w:t>
      </w:r>
      <w:r>
        <w:t>in its</w:t>
      </w:r>
      <w:r>
        <w:rPr>
          <w:spacing w:val="-1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form.</w:t>
      </w:r>
    </w:p>
    <w:p w14:paraId="72FAE487" w14:textId="77777777" w:rsidR="006D54E3" w:rsidRDefault="00BD2AE0">
      <w:pPr>
        <w:pStyle w:val="Heading5"/>
        <w:spacing w:before="117"/>
        <w:ind w:right="475"/>
      </w:pPr>
      <w:r>
        <w:rPr>
          <w:color w:val="6F2F9F"/>
        </w:rPr>
        <w:t>The Feasibility of, and Options for, Creating a National Long Service Standard, and the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Portability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Long Service and Other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Entitlements</w:t>
      </w:r>
    </w:p>
    <w:p w14:paraId="1E1E0D99" w14:textId="77777777" w:rsidR="006D54E3" w:rsidRDefault="00BD2AE0">
      <w:pPr>
        <w:pStyle w:val="BodyText"/>
        <w:spacing w:before="63"/>
        <w:ind w:left="678" w:right="473"/>
        <w:jc w:val="both"/>
      </w:pPr>
      <w:r>
        <w:t>In December</w:t>
      </w:r>
      <w:r>
        <w:rPr>
          <w:spacing w:val="1"/>
        </w:rPr>
        <w:t xml:space="preserve"> </w:t>
      </w:r>
      <w:r>
        <w:t>2015, QAI made a submission to</w:t>
      </w:r>
      <w:r>
        <w:rPr>
          <w:spacing w:val="1"/>
        </w:rPr>
        <w:t xml:space="preserve"> </w:t>
      </w:r>
      <w:r>
        <w:t>the Senate Education and Employment</w:t>
      </w:r>
      <w:r>
        <w:rPr>
          <w:spacing w:val="1"/>
        </w:rPr>
        <w:t xml:space="preserve"> </w:t>
      </w:r>
      <w:r>
        <w:t>Standing Committee inqu</w:t>
      </w:r>
      <w:r>
        <w:t>iry into the feasibility of, and options for, creating a national long</w:t>
      </w:r>
      <w:r>
        <w:rPr>
          <w:spacing w:val="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standard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portability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long</w:t>
      </w:r>
      <w:r>
        <w:rPr>
          <w:spacing w:val="-1"/>
        </w:rPr>
        <w:t xml:space="preserve"> </w:t>
      </w:r>
      <w:r>
        <w:t>service and</w:t>
      </w:r>
      <w:r>
        <w:rPr>
          <w:spacing w:val="-1"/>
        </w:rPr>
        <w:t xml:space="preserve"> </w:t>
      </w:r>
      <w:r>
        <w:t>other</w:t>
      </w:r>
      <w:r>
        <w:rPr>
          <w:spacing w:val="-1"/>
        </w:rPr>
        <w:t xml:space="preserve"> </w:t>
      </w:r>
      <w:r>
        <w:t>entitlements.</w:t>
      </w:r>
    </w:p>
    <w:p w14:paraId="01FC787C" w14:textId="77777777" w:rsidR="006D54E3" w:rsidRDefault="00BD2AE0">
      <w:pPr>
        <w:pStyle w:val="Heading5"/>
        <w:ind w:right="469"/>
      </w:pPr>
      <w:r>
        <w:rPr>
          <w:color w:val="6F2F9F"/>
        </w:rPr>
        <w:t>Reforming Employment Services and Developing Supports that Work for Jobseekers –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Civil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Society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3"/>
        </w:rPr>
        <w:t xml:space="preserve"> </w:t>
      </w:r>
      <w:r>
        <w:rPr>
          <w:color w:val="6F2F9F"/>
        </w:rPr>
        <w:t>Australia</w:t>
      </w:r>
    </w:p>
    <w:p w14:paraId="4DA6CE9D" w14:textId="77777777" w:rsidR="006D54E3" w:rsidRDefault="00BD2AE0">
      <w:pPr>
        <w:pStyle w:val="BodyText"/>
        <w:spacing w:before="62"/>
        <w:ind w:left="678" w:right="474"/>
        <w:jc w:val="both"/>
      </w:pPr>
      <w:r>
        <w:t>I</w:t>
      </w:r>
      <w:r>
        <w:rPr>
          <w:spacing w:val="1"/>
        </w:rPr>
        <w:t xml:space="preserve"> </w:t>
      </w:r>
      <w:r>
        <w:t>developed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proposals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reforming</w:t>
      </w:r>
      <w:r>
        <w:rPr>
          <w:spacing w:val="1"/>
        </w:rPr>
        <w:t xml:space="preserve"> </w:t>
      </w:r>
      <w:r>
        <w:t>employment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and</w:t>
      </w:r>
      <w:r>
        <w:rPr>
          <w:spacing w:val="61"/>
        </w:rPr>
        <w:t xml:space="preserve"> </w:t>
      </w:r>
      <w:r>
        <w:t>developing</w:t>
      </w:r>
      <w:r>
        <w:rPr>
          <w:spacing w:val="1"/>
        </w:rPr>
        <w:t xml:space="preserve"> </w:t>
      </w:r>
      <w:r>
        <w:t>supports that work for people with disability.</w:t>
      </w:r>
      <w:r>
        <w:rPr>
          <w:spacing w:val="1"/>
        </w:rPr>
        <w:t xml:space="preserve"> </w:t>
      </w:r>
      <w:r>
        <w:t>These proposals were circulated amongst the</w:t>
      </w:r>
      <w:r>
        <w:rPr>
          <w:spacing w:val="1"/>
        </w:rPr>
        <w:t xml:space="preserve"> </w:t>
      </w:r>
      <w:r>
        <w:t>individuals and organisations registered to participate in this dialogue</w:t>
      </w:r>
      <w:r>
        <w:t xml:space="preserve"> and resulted in an</w:t>
      </w:r>
      <w:r>
        <w:rPr>
          <w:spacing w:val="1"/>
        </w:rPr>
        <w:t xml:space="preserve"> </w:t>
      </w:r>
      <w:r>
        <w:t>invitation to present at the Civil Society conference in Melbourne in April 2016 about these</w:t>
      </w:r>
      <w:r>
        <w:rPr>
          <w:spacing w:val="1"/>
        </w:rPr>
        <w:t xml:space="preserve"> </w:t>
      </w:r>
      <w:r>
        <w:t>proposals.</w:t>
      </w:r>
    </w:p>
    <w:p w14:paraId="13514544" w14:textId="77777777" w:rsidR="006D54E3" w:rsidRDefault="00BD2AE0">
      <w:pPr>
        <w:pStyle w:val="Heading5"/>
      </w:pPr>
      <w:r>
        <w:rPr>
          <w:color w:val="6F2F9F"/>
        </w:rPr>
        <w:t>Disability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Employment Framework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Review (DSS)</w:t>
      </w:r>
      <w:r>
        <w:rPr>
          <w:color w:val="6F2F9F"/>
          <w:spacing w:val="4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Round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Two</w:t>
      </w:r>
    </w:p>
    <w:p w14:paraId="2FDAFF38" w14:textId="77777777" w:rsidR="006D54E3" w:rsidRDefault="00BD2AE0">
      <w:pPr>
        <w:pStyle w:val="BodyText"/>
        <w:spacing w:before="61"/>
        <w:ind w:left="678" w:right="473"/>
        <w:jc w:val="both"/>
      </w:pPr>
      <w:r>
        <w:t>Following on from our work preparing a submission and attending stakeholder consultations</w:t>
      </w:r>
      <w:r>
        <w:rPr>
          <w:spacing w:val="1"/>
        </w:rPr>
        <w:t xml:space="preserve"> </w:t>
      </w:r>
      <w:r>
        <w:t>into the first round of the review of the Disability Employment Framework currently being</w:t>
      </w:r>
      <w:r>
        <w:rPr>
          <w:spacing w:val="1"/>
        </w:rPr>
        <w:t xml:space="preserve"> </w:t>
      </w:r>
      <w:r>
        <w:t xml:space="preserve">conducted by DSS, we participated in a further national public consultation </w:t>
      </w:r>
      <w:r>
        <w:t>in November</w:t>
      </w:r>
      <w:r>
        <w:rPr>
          <w:spacing w:val="1"/>
        </w:rPr>
        <w:t xml:space="preserve"> </w:t>
      </w:r>
      <w:r>
        <w:t>2015.</w:t>
      </w:r>
      <w:r>
        <w:rPr>
          <w:spacing w:val="2"/>
        </w:rPr>
        <w:t xml:space="preserve"> </w:t>
      </w:r>
      <w:r>
        <w:t>We</w:t>
      </w:r>
      <w:r>
        <w:rPr>
          <w:spacing w:val="28"/>
        </w:rPr>
        <w:t xml:space="preserve"> </w:t>
      </w:r>
      <w:r>
        <w:t>also</w:t>
      </w:r>
      <w:r>
        <w:rPr>
          <w:spacing w:val="31"/>
        </w:rPr>
        <w:t xml:space="preserve"> </w:t>
      </w:r>
      <w:r>
        <w:t>completed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t>in-depth</w:t>
      </w:r>
      <w:r>
        <w:rPr>
          <w:spacing w:val="32"/>
        </w:rPr>
        <w:t xml:space="preserve"> </w:t>
      </w:r>
      <w:r>
        <w:t>survey</w:t>
      </w:r>
      <w:r>
        <w:rPr>
          <w:spacing w:val="30"/>
        </w:rPr>
        <w:t xml:space="preserve"> </w:t>
      </w:r>
      <w:r>
        <w:t>that</w:t>
      </w:r>
      <w:r>
        <w:rPr>
          <w:spacing w:val="35"/>
        </w:rPr>
        <w:t xml:space="preserve"> </w:t>
      </w:r>
      <w:r>
        <w:t>built</w:t>
      </w:r>
      <w:r>
        <w:rPr>
          <w:spacing w:val="33"/>
        </w:rPr>
        <w:t xml:space="preserve"> </w:t>
      </w:r>
      <w:r>
        <w:t>on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results</w:t>
      </w:r>
      <w:r>
        <w:rPr>
          <w:spacing w:val="32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submissions</w:t>
      </w:r>
    </w:p>
    <w:p w14:paraId="7F7DE60D" w14:textId="77777777" w:rsidR="006D54E3" w:rsidRDefault="006D54E3">
      <w:pPr>
        <w:jc w:val="both"/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1BEF7158" w14:textId="77777777" w:rsidR="006D54E3" w:rsidRDefault="00BD2AE0">
      <w:pPr>
        <w:pStyle w:val="BodyText"/>
        <w:spacing w:before="69"/>
        <w:ind w:left="678" w:right="475"/>
        <w:jc w:val="both"/>
      </w:pPr>
      <w:r>
        <w:lastRenderedPageBreak/>
        <w:t>received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 the first round</w:t>
      </w:r>
      <w:r>
        <w:rPr>
          <w:spacing w:val="1"/>
        </w:rPr>
        <w:t xml:space="preserve"> </w:t>
      </w:r>
      <w:r>
        <w:t>of consultations,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feedback</w:t>
      </w:r>
      <w:r>
        <w:rPr>
          <w:spacing w:val="61"/>
        </w:rPr>
        <w:t xml:space="preserve"> </w:t>
      </w:r>
      <w:r>
        <w:t>on the proposed</w:t>
      </w:r>
      <w:r>
        <w:rPr>
          <w:spacing w:val="1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developed by</w:t>
      </w:r>
      <w:r>
        <w:rPr>
          <w:spacing w:val="-2"/>
        </w:rPr>
        <w:t xml:space="preserve"> </w:t>
      </w:r>
      <w:r>
        <w:t>DSS.</w:t>
      </w:r>
    </w:p>
    <w:p w14:paraId="4BDBF0BE" w14:textId="77777777" w:rsidR="006D54E3" w:rsidRDefault="00BD2AE0">
      <w:pPr>
        <w:pStyle w:val="Heading5"/>
        <w:spacing w:before="119"/>
        <w:ind w:right="473"/>
      </w:pPr>
      <w:r>
        <w:rPr>
          <w:color w:val="6F2F9F"/>
        </w:rPr>
        <w:t>Independent Review of the Operation of the National Disability Insurance Scheme Act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2013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(Commonwealth)</w:t>
      </w:r>
    </w:p>
    <w:p w14:paraId="4FAF9691" w14:textId="77777777" w:rsidR="006D54E3" w:rsidRDefault="00BD2AE0">
      <w:pPr>
        <w:pStyle w:val="BodyText"/>
        <w:spacing w:before="63"/>
        <w:ind w:left="678" w:right="477"/>
        <w:jc w:val="both"/>
      </w:pPr>
      <w:r>
        <w:t>QAI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submission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Insurance</w:t>
      </w:r>
      <w:r>
        <w:rPr>
          <w:spacing w:val="-2"/>
        </w:rPr>
        <w:t xml:space="preserve"> </w:t>
      </w:r>
      <w:r>
        <w:t>Scheme</w:t>
      </w:r>
      <w:r>
        <w:rPr>
          <w:spacing w:val="1"/>
        </w:rPr>
        <w:t xml:space="preserve"> </w:t>
      </w:r>
      <w:r>
        <w:t>Act</w:t>
      </w:r>
      <w:r>
        <w:rPr>
          <w:spacing w:val="2"/>
        </w:rPr>
        <w:t xml:space="preserve"> </w:t>
      </w:r>
      <w:r>
        <w:t>2014</w:t>
      </w:r>
      <w:r>
        <w:rPr>
          <w:spacing w:val="-2"/>
        </w:rPr>
        <w:t xml:space="preserve"> </w:t>
      </w:r>
      <w:r>
        <w:t>(Commonwealth).</w:t>
      </w:r>
    </w:p>
    <w:p w14:paraId="1E3027F2" w14:textId="77777777" w:rsidR="006D54E3" w:rsidRDefault="00BD2AE0">
      <w:pPr>
        <w:pStyle w:val="Heading5"/>
      </w:pPr>
      <w:r>
        <w:rPr>
          <w:color w:val="6F2F9F"/>
        </w:rPr>
        <w:t>Submission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to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ILC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Consultation</w:t>
      </w:r>
    </w:p>
    <w:p w14:paraId="38793EA3" w14:textId="77777777" w:rsidR="006D54E3" w:rsidRDefault="00BD2AE0">
      <w:pPr>
        <w:pStyle w:val="BodyText"/>
        <w:spacing w:before="61"/>
        <w:ind w:left="678"/>
        <w:jc w:val="both"/>
      </w:pPr>
      <w:r>
        <w:t>On</w:t>
      </w:r>
      <w:r>
        <w:rPr>
          <w:spacing w:val="-1"/>
        </w:rPr>
        <w:t xml:space="preserve"> </w:t>
      </w:r>
      <w:r>
        <w:t>22</w:t>
      </w:r>
      <w:r>
        <w:rPr>
          <w:spacing w:val="-2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2016,</w:t>
      </w:r>
      <w:r>
        <w:rPr>
          <w:spacing w:val="-2"/>
        </w:rPr>
        <w:t xml:space="preserve"> </w:t>
      </w:r>
      <w:r>
        <w:t>QAI</w:t>
      </w:r>
      <w:r>
        <w:rPr>
          <w:spacing w:val="-1"/>
        </w:rPr>
        <w:t xml:space="preserve"> </w:t>
      </w:r>
      <w:r>
        <w:t>made a</w:t>
      </w:r>
      <w:r>
        <w:rPr>
          <w:spacing w:val="1"/>
        </w:rPr>
        <w:t xml:space="preserve"> </w:t>
      </w:r>
      <w:r>
        <w:t>submission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ILC</w:t>
      </w:r>
      <w:r>
        <w:rPr>
          <w:spacing w:val="-1"/>
        </w:rPr>
        <w:t xml:space="preserve"> </w:t>
      </w:r>
      <w:r>
        <w:t>Consultation.</w:t>
      </w:r>
    </w:p>
    <w:p w14:paraId="1E64D73F" w14:textId="77777777" w:rsidR="006D54E3" w:rsidRDefault="00BD2AE0">
      <w:pPr>
        <w:pStyle w:val="Heading5"/>
        <w:spacing w:before="119"/>
        <w:ind w:right="478"/>
      </w:pPr>
      <w:r>
        <w:rPr>
          <w:color w:val="6F2F9F"/>
        </w:rPr>
        <w:t>Drafting Issues for inclusion in the National Action Plan on Business &amp; Human Rights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(Disability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and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Employment)</w:t>
      </w:r>
    </w:p>
    <w:p w14:paraId="1DA2522C" w14:textId="77777777" w:rsidR="006D54E3" w:rsidRDefault="00BD2AE0">
      <w:pPr>
        <w:pStyle w:val="BodyText"/>
        <w:spacing w:before="63"/>
        <w:ind w:left="678" w:right="472"/>
        <w:jc w:val="both"/>
      </w:pPr>
      <w:r>
        <w:t>In February 2016, QAI collaborated with Aus</w:t>
      </w:r>
      <w:r>
        <w:t>tralian Lawyers for Human Rights in developing</w:t>
      </w:r>
      <w:r>
        <w:rPr>
          <w:spacing w:val="1"/>
        </w:rPr>
        <w:t xml:space="preserve"> </w:t>
      </w:r>
      <w:r>
        <w:t>the framework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issues for inclusion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 National Action Plan on Business</w:t>
      </w:r>
      <w:r>
        <w:rPr>
          <w:spacing w:val="61"/>
        </w:rPr>
        <w:t xml:space="preserve"> </w:t>
      </w:r>
      <w:r>
        <w:t>&amp; Human</w:t>
      </w:r>
      <w:r>
        <w:rPr>
          <w:spacing w:val="1"/>
        </w:rPr>
        <w:t xml:space="preserve"> </w:t>
      </w:r>
      <w:r>
        <w:t>Rights (Disability and Employment).</w:t>
      </w:r>
      <w:r>
        <w:rPr>
          <w:spacing w:val="1"/>
        </w:rPr>
        <w:t xml:space="preserve"> </w:t>
      </w:r>
      <w:r>
        <w:t>This was an excellent collaborative opportunity for QAI</w:t>
      </w:r>
      <w:r>
        <w:rPr>
          <w:spacing w:val="1"/>
        </w:rPr>
        <w:t xml:space="preserve"> </w:t>
      </w:r>
      <w:r>
        <w:t>and ALHR to further our product</w:t>
      </w:r>
      <w:r>
        <w:t>ive working relationship.</w:t>
      </w:r>
      <w:r>
        <w:rPr>
          <w:spacing w:val="1"/>
        </w:rPr>
        <w:t xml:space="preserve"> </w:t>
      </w:r>
      <w:r>
        <w:t>Issues identified included the</w:t>
      </w:r>
      <w:r>
        <w:rPr>
          <w:spacing w:val="1"/>
        </w:rPr>
        <w:t xml:space="preserve"> </w:t>
      </w:r>
      <w:r>
        <w:t>concentration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Enterprises</w:t>
      </w:r>
      <w:r>
        <w:rPr>
          <w:spacing w:val="1"/>
        </w:rPr>
        <w:t xml:space="preserve"> </w:t>
      </w:r>
      <w:r>
        <w:t>(sheltered</w:t>
      </w:r>
      <w:r>
        <w:rPr>
          <w:spacing w:val="1"/>
        </w:rPr>
        <w:t xml:space="preserve"> </w:t>
      </w:r>
      <w:r>
        <w:t>workshops); increasing employment of people with disability in the open labour market while</w:t>
      </w:r>
      <w:r>
        <w:rPr>
          <w:spacing w:val="1"/>
        </w:rPr>
        <w:t xml:space="preserve"> </w:t>
      </w:r>
      <w:r>
        <w:t>ceasing to pay wage subsidies to businesses employing workers with disability; the lack of</w:t>
      </w:r>
      <w:r>
        <w:rPr>
          <w:spacing w:val="1"/>
        </w:rPr>
        <w:t xml:space="preserve"> </w:t>
      </w:r>
      <w:r>
        <w:t>adequate real workplace experience for people with disability; barriers t</w:t>
      </w:r>
      <w:r>
        <w:t>o access to the</w:t>
      </w:r>
      <w:r>
        <w:rPr>
          <w:spacing w:val="1"/>
        </w:rPr>
        <w:t xml:space="preserve"> </w:t>
      </w:r>
      <w:r>
        <w:t>workplace faced by people with disability; and bureaucracy and red tape as barriers to entry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 labour</w:t>
      </w:r>
      <w:r>
        <w:rPr>
          <w:spacing w:val="-1"/>
        </w:rPr>
        <w:t xml:space="preserve"> </w:t>
      </w:r>
      <w:r>
        <w:t>market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people</w:t>
      </w:r>
      <w:r>
        <w:rPr>
          <w:spacing w:val="-1"/>
        </w:rPr>
        <w:t xml:space="preserve"> </w:t>
      </w:r>
      <w:r>
        <w:t>with disability.</w:t>
      </w:r>
    </w:p>
    <w:p w14:paraId="773723FE" w14:textId="77777777" w:rsidR="006D54E3" w:rsidRDefault="00BD2AE0">
      <w:pPr>
        <w:pStyle w:val="Heading5"/>
        <w:ind w:right="469"/>
      </w:pPr>
      <w:r>
        <w:rPr>
          <w:color w:val="6F2F9F"/>
        </w:rPr>
        <w:t>Draft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guidelines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on the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establishment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Independent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Monitoring Frameworks</w:t>
      </w:r>
      <w:r>
        <w:rPr>
          <w:color w:val="6F2F9F"/>
          <w:spacing w:val="61"/>
        </w:rPr>
        <w:t xml:space="preserve"> </w:t>
      </w:r>
      <w:r>
        <w:rPr>
          <w:color w:val="6F2F9F"/>
        </w:rPr>
        <w:t>and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 xml:space="preserve">their participation </w:t>
      </w:r>
      <w:r>
        <w:rPr>
          <w:color w:val="6F2F9F"/>
        </w:rPr>
        <w:t>in the work of the UN Committee on the Rights of Persons with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Disabilities</w:t>
      </w:r>
    </w:p>
    <w:p w14:paraId="196CC874" w14:textId="77777777" w:rsidR="006D54E3" w:rsidRDefault="00BD2AE0">
      <w:pPr>
        <w:pStyle w:val="BodyText"/>
        <w:spacing w:before="62"/>
        <w:ind w:left="678" w:right="475"/>
        <w:jc w:val="both"/>
      </w:pPr>
      <w:r>
        <w:t>On receipt of an invitation from the UN Committee on the Rights of Persons with Disabilities</w:t>
      </w:r>
      <w:r>
        <w:rPr>
          <w:spacing w:val="1"/>
        </w:rPr>
        <w:t xml:space="preserve"> </w:t>
      </w:r>
      <w:r>
        <w:t>to be involved in this consultation, I prepared and submitted a draft comment on the Dra</w:t>
      </w:r>
      <w:r>
        <w:t>ft</w:t>
      </w:r>
      <w:r>
        <w:rPr>
          <w:spacing w:val="1"/>
        </w:rPr>
        <w:t xml:space="preserve"> </w:t>
      </w:r>
      <w:r>
        <w:t>guidelines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t>Frameworks</w:t>
      </w:r>
      <w:r>
        <w:rPr>
          <w:spacing w:val="1"/>
        </w:rPr>
        <w:t xml:space="preserve"> </w:t>
      </w:r>
      <w:r>
        <w:t>and</w:t>
      </w:r>
      <w:r>
        <w:rPr>
          <w:spacing w:val="62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participation in the work of</w:t>
      </w:r>
      <w:r>
        <w:rPr>
          <w:spacing w:val="61"/>
        </w:rPr>
        <w:t xml:space="preserve"> </w:t>
      </w:r>
      <w:r>
        <w:t>the UN Committee on the Rights of</w:t>
      </w:r>
      <w:r>
        <w:rPr>
          <w:spacing w:val="61"/>
        </w:rPr>
        <w:t xml:space="preserve"> </w:t>
      </w:r>
      <w:r>
        <w:t>Persons with Disabilities on</w:t>
      </w:r>
      <w:r>
        <w:rPr>
          <w:spacing w:val="1"/>
        </w:rPr>
        <w:t xml:space="preserve"> </w:t>
      </w:r>
      <w:r>
        <w:t>22 June 2016.</w:t>
      </w:r>
    </w:p>
    <w:p w14:paraId="7D52C34F" w14:textId="77777777" w:rsidR="006D54E3" w:rsidRDefault="00BD2AE0">
      <w:pPr>
        <w:pStyle w:val="Heading4"/>
        <w:jc w:val="both"/>
        <w:rPr>
          <w:u w:val="none"/>
        </w:rPr>
      </w:pPr>
      <w:r>
        <w:rPr>
          <w:color w:val="1F487C"/>
          <w:u w:val="thick" w:color="C00000"/>
        </w:rPr>
        <w:t>Senate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Inquiries</w:t>
      </w:r>
    </w:p>
    <w:p w14:paraId="6B1B9E3D" w14:textId="77777777" w:rsidR="006D54E3" w:rsidRDefault="00BD2AE0">
      <w:pPr>
        <w:pStyle w:val="Heading5"/>
        <w:spacing w:before="58"/>
        <w:ind w:right="471"/>
      </w:pPr>
      <w:r>
        <w:rPr>
          <w:color w:val="6F2F9F"/>
        </w:rPr>
        <w:t xml:space="preserve">Senate Community Affairs References Committee – Inquiry into violence, </w:t>
      </w:r>
      <w:proofErr w:type="gramStart"/>
      <w:r>
        <w:rPr>
          <w:color w:val="6F2F9F"/>
        </w:rPr>
        <w:t>abuse</w:t>
      </w:r>
      <w:proofErr w:type="gramEnd"/>
      <w:r>
        <w:rPr>
          <w:color w:val="6F2F9F"/>
        </w:rPr>
        <w:t xml:space="preserve"> and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neglect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people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with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disability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in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residential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and institutional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settings</w:t>
      </w:r>
    </w:p>
    <w:p w14:paraId="1D9283C5" w14:textId="77777777" w:rsidR="006D54E3" w:rsidRDefault="00BD2AE0">
      <w:pPr>
        <w:pStyle w:val="BodyText"/>
        <w:spacing w:before="63"/>
        <w:ind w:left="678" w:right="469"/>
        <w:jc w:val="both"/>
      </w:pPr>
      <w:r>
        <w:t>With</w:t>
      </w:r>
      <w:r>
        <w:rPr>
          <w:spacing w:val="1"/>
        </w:rPr>
        <w:t xml:space="preserve"> </w:t>
      </w:r>
      <w:r>
        <w:t>Michelle</w:t>
      </w:r>
      <w:r>
        <w:rPr>
          <w:spacing w:val="1"/>
        </w:rPr>
        <w:t xml:space="preserve"> </w:t>
      </w:r>
      <w:r>
        <w:t>O’Flynn,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Affairs</w:t>
      </w:r>
      <w:r>
        <w:rPr>
          <w:spacing w:val="1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Committee on 16 October 2015.</w:t>
      </w:r>
      <w:r>
        <w:rPr>
          <w:spacing w:val="1"/>
        </w:rPr>
        <w:t xml:space="preserve"> </w:t>
      </w:r>
      <w:r>
        <w:t>This was on invitation, following the detailed submission we</w:t>
      </w:r>
      <w:r>
        <w:rPr>
          <w:spacing w:val="-59"/>
        </w:rPr>
        <w:t xml:space="preserve"> </w:t>
      </w:r>
      <w:r>
        <w:t>had made on this issue.</w:t>
      </w:r>
      <w:r>
        <w:rPr>
          <w:spacing w:val="1"/>
        </w:rPr>
        <w:t xml:space="preserve"> </w:t>
      </w:r>
      <w:r>
        <w:t>This was an excellent opportunity to inform the Senate of our</w:t>
      </w:r>
      <w:r>
        <w:rPr>
          <w:spacing w:val="1"/>
        </w:rPr>
        <w:t xml:space="preserve"> </w:t>
      </w:r>
      <w:r>
        <w:t xml:space="preserve">concerns about the treatment of people with disability in these circumstances, </w:t>
      </w:r>
      <w:r>
        <w:t>including the</w:t>
      </w:r>
      <w:r>
        <w:rPr>
          <w:spacing w:val="1"/>
        </w:rPr>
        <w:t xml:space="preserve"> </w:t>
      </w:r>
      <w:r>
        <w:t>application of Restrictive Practices as a form of government-sanctioned torture and the need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ratification 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OPCAT.</w:t>
      </w:r>
    </w:p>
    <w:p w14:paraId="18D5EEEA" w14:textId="77777777" w:rsidR="006D54E3" w:rsidRDefault="00BD2AE0">
      <w:pPr>
        <w:pStyle w:val="Heading5"/>
        <w:spacing w:before="117"/>
      </w:pPr>
      <w:r>
        <w:rPr>
          <w:color w:val="6F2F9F"/>
        </w:rPr>
        <w:t>Senate Inquiry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into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indefinite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detention</w:t>
      </w:r>
    </w:p>
    <w:p w14:paraId="623B5262" w14:textId="77777777" w:rsidR="006D54E3" w:rsidRDefault="00BD2AE0">
      <w:pPr>
        <w:pStyle w:val="BodyText"/>
        <w:spacing w:before="61"/>
        <w:ind w:left="678" w:right="473"/>
        <w:jc w:val="both"/>
      </w:pPr>
      <w:r>
        <w:t>On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March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appeared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Senate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Affairs</w:t>
      </w:r>
      <w:r>
        <w:rPr>
          <w:spacing w:val="61"/>
        </w:rPr>
        <w:t xml:space="preserve"> </w:t>
      </w:r>
      <w:r>
        <w:t>References</w:t>
      </w:r>
      <w:r>
        <w:rPr>
          <w:spacing w:val="1"/>
        </w:rPr>
        <w:t xml:space="preserve"> </w:t>
      </w:r>
      <w:r>
        <w:t>committee’s public hearing on its inquiry into indefinite detention.</w:t>
      </w:r>
      <w:r>
        <w:rPr>
          <w:spacing w:val="1"/>
        </w:rPr>
        <w:t xml:space="preserve"> </w:t>
      </w:r>
      <w:r>
        <w:t>This was an excellent</w:t>
      </w:r>
      <w:r>
        <w:rPr>
          <w:spacing w:val="1"/>
        </w:rPr>
        <w:t xml:space="preserve"> </w:t>
      </w:r>
      <w:r>
        <w:t>opportunity to put forward QAI’s position regarding issues including forensic disability, the</w:t>
      </w:r>
      <w:r>
        <w:rPr>
          <w:spacing w:val="1"/>
        </w:rPr>
        <w:t xml:space="preserve"> </w:t>
      </w:r>
      <w:r>
        <w:t>interface of disability and the criminal justice system, ind</w:t>
      </w:r>
      <w:r>
        <w:t>efinite detention of vulnerable people</w:t>
      </w:r>
      <w:r>
        <w:rPr>
          <w:spacing w:val="-59"/>
        </w:rPr>
        <w:t xml:space="preserve"> </w:t>
      </w:r>
      <w:r>
        <w:t>with disability and the application of Restrictive Practices on people with disability.</w:t>
      </w:r>
      <w:r>
        <w:rPr>
          <w:spacing w:val="1"/>
        </w:rPr>
        <w:t xml:space="preserve"> </w:t>
      </w:r>
      <w:r>
        <w:t>The Chair</w:t>
      </w:r>
      <w:r>
        <w:rPr>
          <w:spacing w:val="-59"/>
        </w:rPr>
        <w:t xml:space="preserve"> </w:t>
      </w:r>
      <w:r>
        <w:t>of the Committee, Rachel Siewert MP, noted that this inquiry was prompted, in significant</w:t>
      </w:r>
      <w:r>
        <w:rPr>
          <w:spacing w:val="1"/>
        </w:rPr>
        <w:t xml:space="preserve"> </w:t>
      </w:r>
      <w:r>
        <w:t>part, by QAI’s submissions on</w:t>
      </w:r>
      <w:r>
        <w:t xml:space="preserve"> the inquiry into violence, abuse and neglect of persons in</w:t>
      </w:r>
      <w:r>
        <w:rPr>
          <w:spacing w:val="1"/>
        </w:rPr>
        <w:t xml:space="preserve"> </w:t>
      </w:r>
      <w:r>
        <w:t>institutional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residential</w:t>
      </w:r>
      <w:r>
        <w:rPr>
          <w:spacing w:val="-1"/>
        </w:rPr>
        <w:t xml:space="preserve"> </w:t>
      </w:r>
      <w:r>
        <w:t>settings.</w:t>
      </w:r>
    </w:p>
    <w:p w14:paraId="18D46F77" w14:textId="77777777" w:rsidR="006D54E3" w:rsidRDefault="00BD2AE0">
      <w:pPr>
        <w:pStyle w:val="Heading4"/>
        <w:spacing w:before="123"/>
        <w:jc w:val="both"/>
        <w:rPr>
          <w:u w:val="none"/>
        </w:rPr>
      </w:pPr>
      <w:r>
        <w:rPr>
          <w:color w:val="1F487C"/>
          <w:u w:val="thick" w:color="C00000"/>
        </w:rPr>
        <w:t>Funding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 xml:space="preserve">Applications </w:t>
      </w:r>
    </w:p>
    <w:p w14:paraId="28C4F75B" w14:textId="77777777" w:rsidR="006D54E3" w:rsidRDefault="00BD2AE0">
      <w:pPr>
        <w:pStyle w:val="Heading5"/>
        <w:spacing w:before="55"/>
      </w:pPr>
      <w:r>
        <w:rPr>
          <w:color w:val="6F2F9F"/>
        </w:rPr>
        <w:t>National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Disability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Conference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Initiative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2016-17</w:t>
      </w:r>
    </w:p>
    <w:p w14:paraId="275230B5" w14:textId="77777777" w:rsidR="006D54E3" w:rsidRDefault="00BD2AE0">
      <w:pPr>
        <w:pStyle w:val="BodyText"/>
        <w:spacing w:before="64"/>
        <w:ind w:left="678" w:right="474"/>
        <w:jc w:val="both"/>
      </w:pPr>
      <w:r>
        <w:t>QAI submitted a DSS Grants funding</w:t>
      </w:r>
      <w:r>
        <w:rPr>
          <w:spacing w:val="1"/>
        </w:rPr>
        <w:t xml:space="preserve"> </w:t>
      </w:r>
      <w:r>
        <w:t>opportunity for the National Disability Conferenc</w:t>
      </w:r>
      <w:r>
        <w:t>e</w:t>
      </w:r>
      <w:r>
        <w:rPr>
          <w:spacing w:val="1"/>
        </w:rPr>
        <w:t xml:space="preserve"> </w:t>
      </w:r>
      <w:r>
        <w:t>Initiative</w:t>
      </w:r>
      <w:r>
        <w:rPr>
          <w:spacing w:val="9"/>
        </w:rPr>
        <w:t xml:space="preserve"> </w:t>
      </w:r>
      <w:r>
        <w:t>2016-17,</w:t>
      </w:r>
      <w:r>
        <w:rPr>
          <w:spacing w:val="8"/>
        </w:rPr>
        <w:t xml:space="preserve"> </w:t>
      </w:r>
      <w:r>
        <w:t>submitted</w:t>
      </w:r>
      <w:r>
        <w:rPr>
          <w:spacing w:val="6"/>
        </w:rPr>
        <w:t xml:space="preserve"> </w:t>
      </w:r>
      <w:r>
        <w:t>27</w:t>
      </w:r>
      <w:r>
        <w:rPr>
          <w:spacing w:val="6"/>
        </w:rPr>
        <w:t xml:space="preserve"> </w:t>
      </w:r>
      <w:r>
        <w:t>April</w:t>
      </w:r>
      <w:r>
        <w:rPr>
          <w:spacing w:val="8"/>
        </w:rPr>
        <w:t xml:space="preserve"> </w:t>
      </w:r>
      <w:r>
        <w:t>2016.</w:t>
      </w:r>
      <w:r>
        <w:rPr>
          <w:spacing w:val="9"/>
        </w:rPr>
        <w:t xml:space="preserve"> </w:t>
      </w:r>
      <w:r>
        <w:t>We</w:t>
      </w:r>
      <w:r>
        <w:rPr>
          <w:spacing w:val="4"/>
        </w:rPr>
        <w:t xml:space="preserve"> </w:t>
      </w:r>
      <w:r>
        <w:t>have</w:t>
      </w:r>
      <w:r>
        <w:rPr>
          <w:spacing w:val="9"/>
        </w:rPr>
        <w:t xml:space="preserve"> </w:t>
      </w:r>
      <w:r>
        <w:t>recently</w:t>
      </w:r>
      <w:r>
        <w:rPr>
          <w:spacing w:val="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advised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proofErr w:type="gramStart"/>
      <w:r>
        <w:t>our</w:t>
      </w:r>
      <w:proofErr w:type="gramEnd"/>
    </w:p>
    <w:p w14:paraId="172350A5" w14:textId="77777777" w:rsidR="006D54E3" w:rsidRDefault="006D54E3">
      <w:pPr>
        <w:jc w:val="both"/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40D988F5" w14:textId="77777777" w:rsidR="006D54E3" w:rsidRDefault="00BD2AE0">
      <w:pPr>
        <w:pStyle w:val="BodyText"/>
        <w:spacing w:before="69"/>
        <w:ind w:left="678" w:right="475"/>
        <w:jc w:val="both"/>
      </w:pPr>
      <w:r>
        <w:lastRenderedPageBreak/>
        <w:t>application was successful and we have been provided with $10,000 funding towards holding</w:t>
      </w:r>
      <w:r>
        <w:rPr>
          <w:spacing w:val="-5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intersection of</w:t>
      </w:r>
      <w:r>
        <w:rPr>
          <w:spacing w:val="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treaties</w:t>
      </w:r>
      <w:r>
        <w:rPr>
          <w:spacing w:val="-3"/>
        </w:rPr>
        <w:t xml:space="preserve"> </w:t>
      </w:r>
      <w:r>
        <w:t>in March 2017.</w:t>
      </w:r>
    </w:p>
    <w:p w14:paraId="7467EFA0" w14:textId="77777777" w:rsidR="006D54E3" w:rsidRDefault="00BD2AE0">
      <w:pPr>
        <w:pStyle w:val="Heading5"/>
        <w:spacing w:before="119"/>
        <w:ind w:right="478"/>
      </w:pPr>
      <w:r>
        <w:rPr>
          <w:color w:val="6F2F9F"/>
        </w:rPr>
        <w:t>Australian Human Rights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Commission Funding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to attend Conference</w:t>
      </w:r>
      <w:r>
        <w:rPr>
          <w:color w:val="6F2F9F"/>
          <w:spacing w:val="61"/>
        </w:rPr>
        <w:t xml:space="preserve"> </w:t>
      </w:r>
      <w:r>
        <w:rPr>
          <w:color w:val="6F2F9F"/>
        </w:rPr>
        <w:t>of State Parties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 xml:space="preserve">to </w:t>
      </w:r>
      <w:r>
        <w:rPr>
          <w:color w:val="6F2F9F"/>
        </w:rPr>
        <w:t>the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CRPD</w:t>
      </w:r>
    </w:p>
    <w:p w14:paraId="5260B80C" w14:textId="77777777" w:rsidR="006D54E3" w:rsidRDefault="00BD2AE0">
      <w:pPr>
        <w:pStyle w:val="BodyText"/>
        <w:spacing w:before="63"/>
        <w:ind w:left="678" w:right="472"/>
        <w:jc w:val="both"/>
      </w:pPr>
      <w:r>
        <w:t>QAI drafted an application for funding to send a delegate to participate in the Conference of</w:t>
      </w:r>
      <w:r>
        <w:rPr>
          <w:spacing w:val="1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Parties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Convention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Persons</w:t>
      </w:r>
      <w:r>
        <w:rPr>
          <w:spacing w:val="10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Disabilities,</w:t>
      </w:r>
      <w:r>
        <w:rPr>
          <w:spacing w:val="14"/>
        </w:rPr>
        <w:t xml:space="preserve"> </w:t>
      </w:r>
      <w:r>
        <w:t>held</w:t>
      </w:r>
      <w:r>
        <w:rPr>
          <w:spacing w:val="11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York</w:t>
      </w:r>
      <w:r>
        <w:rPr>
          <w:spacing w:val="-59"/>
        </w:rPr>
        <w:t xml:space="preserve"> </w:t>
      </w:r>
      <w:r>
        <w:t>in June 2016.</w:t>
      </w:r>
      <w:r>
        <w:rPr>
          <w:spacing w:val="1"/>
        </w:rPr>
        <w:t xml:space="preserve"> </w:t>
      </w:r>
      <w:r>
        <w:t xml:space="preserve">On 27 May 2016, we were notified that our application was </w:t>
      </w:r>
      <w:proofErr w:type="gramStart"/>
      <w:r>
        <w:t>successful</w:t>
      </w:r>
      <w:proofErr w:type="gramEnd"/>
      <w:r>
        <w:t xml:space="preserve"> and</w:t>
      </w:r>
      <w:r>
        <w:rPr>
          <w:spacing w:val="1"/>
        </w:rPr>
        <w:t xml:space="preserve"> </w:t>
      </w:r>
      <w:r>
        <w:t>David</w:t>
      </w:r>
      <w:r>
        <w:rPr>
          <w:spacing w:val="2"/>
        </w:rPr>
        <w:t xml:space="preserve"> </w:t>
      </w:r>
      <w:r>
        <w:t>Manwaring</w:t>
      </w:r>
      <w:r>
        <w:rPr>
          <w:spacing w:val="2"/>
        </w:rPr>
        <w:t xml:space="preserve"> </w:t>
      </w:r>
      <w:r>
        <w:t>subsequently</w:t>
      </w:r>
      <w:r>
        <w:rPr>
          <w:spacing w:val="-3"/>
        </w:rPr>
        <w:t xml:space="preserve"> </w:t>
      </w:r>
      <w:r>
        <w:t>participated</w:t>
      </w:r>
      <w:r>
        <w:rPr>
          <w:spacing w:val="-2"/>
        </w:rPr>
        <w:t xml:space="preserve"> </w:t>
      </w:r>
      <w:r>
        <w:t>in the COSP</w:t>
      </w:r>
      <w:r>
        <w:rPr>
          <w:spacing w:val="-1"/>
        </w:rPr>
        <w:t xml:space="preserve"> </w:t>
      </w:r>
      <w:r>
        <w:t>in New</w:t>
      </w:r>
      <w:r>
        <w:rPr>
          <w:spacing w:val="-3"/>
        </w:rPr>
        <w:t xml:space="preserve"> </w:t>
      </w:r>
      <w:r>
        <w:t>York.</w:t>
      </w:r>
    </w:p>
    <w:p w14:paraId="638185FD" w14:textId="77777777" w:rsidR="006D54E3" w:rsidRDefault="00BD2AE0">
      <w:pPr>
        <w:pStyle w:val="Heading5"/>
        <w:ind w:right="473"/>
      </w:pPr>
      <w:r>
        <w:rPr>
          <w:color w:val="6F2F9F"/>
        </w:rPr>
        <w:t>Funding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Application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–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Human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Rights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Innovation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Fund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(Amnesty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International</w:t>
      </w:r>
      <w:r>
        <w:rPr>
          <w:color w:val="6F2F9F"/>
          <w:spacing w:val="-59"/>
        </w:rPr>
        <w:t xml:space="preserve"> </w:t>
      </w:r>
      <w:r>
        <w:rPr>
          <w:color w:val="6F2F9F"/>
        </w:rPr>
        <w:t>Australia)</w:t>
      </w:r>
    </w:p>
    <w:p w14:paraId="7AFE2EBF" w14:textId="77777777" w:rsidR="006D54E3" w:rsidRDefault="00BD2AE0">
      <w:pPr>
        <w:pStyle w:val="BodyText"/>
        <w:spacing w:before="63"/>
        <w:ind w:left="678" w:right="475"/>
        <w:jc w:val="both"/>
      </w:pPr>
      <w:r>
        <w:t>I prepared a submission for fun</w:t>
      </w:r>
      <w:r>
        <w:t>ding for the Human Rights Act for Queensland Campaign 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Fund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Amnesty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Australia,</w:t>
      </w:r>
      <w:r>
        <w:rPr>
          <w:spacing w:val="1"/>
        </w:rPr>
        <w:t xml:space="preserve"> </w:t>
      </w:r>
      <w:r>
        <w:t>submitted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November</w:t>
      </w:r>
      <w:r>
        <w:rPr>
          <w:spacing w:val="1"/>
        </w:rPr>
        <w:t xml:space="preserve"> </w:t>
      </w:r>
      <w:r>
        <w:t>2015.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directed</w:t>
      </w:r>
      <w:r>
        <w:rPr>
          <w:spacing w:val="1"/>
        </w:rPr>
        <w:t xml:space="preserve"> </w:t>
      </w:r>
      <w:r>
        <w:t>towards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development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awareness-raising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consulted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informed</w:t>
      </w:r>
      <w:r>
        <w:rPr>
          <w:spacing w:val="1"/>
        </w:rPr>
        <w:t xml:space="preserve"> </w:t>
      </w:r>
      <w:r>
        <w:t>of</w:t>
      </w:r>
      <w:r>
        <w:rPr>
          <w:spacing w:val="6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benefits of a Human Rights Act for Queensland during the Parliamentary Inquiry into the</w:t>
      </w:r>
      <w:r>
        <w:rPr>
          <w:spacing w:val="1"/>
        </w:rPr>
        <w:t xml:space="preserve"> </w:t>
      </w:r>
      <w:r>
        <w:t>introduction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 Human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Queensland.</w:t>
      </w:r>
    </w:p>
    <w:p w14:paraId="04544E8D" w14:textId="77777777" w:rsidR="006D54E3" w:rsidRDefault="00BD2AE0">
      <w:pPr>
        <w:pStyle w:val="Heading5"/>
        <w:spacing w:before="117"/>
        <w:ind w:right="476"/>
      </w:pPr>
      <w:r>
        <w:rPr>
          <w:color w:val="6F2F9F"/>
        </w:rPr>
        <w:t>Expression of Interest for Australian Human Rights Commission fun</w:t>
      </w:r>
      <w:r>
        <w:rPr>
          <w:color w:val="6F2F9F"/>
        </w:rPr>
        <w:t>ding to attend the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Universal Period Review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in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Geneva</w:t>
      </w:r>
    </w:p>
    <w:p w14:paraId="31561FC3" w14:textId="77777777" w:rsidR="006D54E3" w:rsidRDefault="00BD2AE0">
      <w:pPr>
        <w:pStyle w:val="BodyText"/>
        <w:spacing w:before="63"/>
        <w:ind w:left="678" w:right="472"/>
        <w:jc w:val="both"/>
      </w:pPr>
      <w:r>
        <w:t>In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Lawyers for Human</w:t>
      </w:r>
      <w:r>
        <w:rPr>
          <w:spacing w:val="1"/>
        </w:rPr>
        <w:t xml:space="preserve"> </w:t>
      </w:r>
      <w:r>
        <w:t>Rights and the Aboriginal Disability</w:t>
      </w:r>
      <w:r>
        <w:rPr>
          <w:spacing w:val="1"/>
        </w:rPr>
        <w:t xml:space="preserve"> </w:t>
      </w:r>
      <w:r>
        <w:t>Justice Campaign, we drafted an Expression of</w:t>
      </w:r>
      <w:r>
        <w:rPr>
          <w:spacing w:val="1"/>
        </w:rPr>
        <w:t xml:space="preserve"> </w:t>
      </w:r>
      <w:r>
        <w:t>Interest for funding from the Australian</w:t>
      </w:r>
      <w:r>
        <w:rPr>
          <w:spacing w:val="1"/>
        </w:rPr>
        <w:t xml:space="preserve"> </w:t>
      </w:r>
      <w:r>
        <w:t>Human Rights Commission to send a disability-specific NGO delegation to participate in the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Period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Australia’s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record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Geneva.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funding</w:t>
      </w:r>
      <w:r>
        <w:rPr>
          <w:spacing w:val="1"/>
        </w:rPr>
        <w:t xml:space="preserve"> </w:t>
      </w:r>
      <w:r>
        <w:t>application was unfortunately unsuccessfu</w:t>
      </w:r>
      <w:r>
        <w:t>l.</w:t>
      </w:r>
      <w:r>
        <w:rPr>
          <w:spacing w:val="1"/>
        </w:rPr>
        <w:t xml:space="preserve"> </w:t>
      </w:r>
      <w:r>
        <w:t>However, it was an excellent opportunity to</w:t>
      </w:r>
      <w:r>
        <w:rPr>
          <w:spacing w:val="1"/>
        </w:rPr>
        <w:t xml:space="preserve"> </w:t>
      </w:r>
      <w:r>
        <w:t>strengthen</w:t>
      </w:r>
      <w:r>
        <w:rPr>
          <w:spacing w:val="1"/>
        </w:rPr>
        <w:t xml:space="preserve"> </w:t>
      </w:r>
      <w:r>
        <w:t>connections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-59"/>
        </w:rPr>
        <w:t xml:space="preserve"> </w:t>
      </w:r>
      <w:r>
        <w:t>Commission.</w:t>
      </w:r>
    </w:p>
    <w:p w14:paraId="500D3995" w14:textId="77777777" w:rsidR="006D54E3" w:rsidRDefault="00BD2AE0">
      <w:pPr>
        <w:pStyle w:val="Heading4"/>
        <w:spacing w:before="121"/>
        <w:rPr>
          <w:u w:val="none"/>
        </w:rPr>
      </w:pPr>
      <w:r>
        <w:rPr>
          <w:color w:val="1F487C"/>
          <w:u w:val="thick" w:color="C00000"/>
        </w:rPr>
        <w:t>Research</w:t>
      </w:r>
    </w:p>
    <w:p w14:paraId="2666D662" w14:textId="77777777" w:rsidR="006D54E3" w:rsidRDefault="00BD2AE0">
      <w:pPr>
        <w:pStyle w:val="Heading5"/>
        <w:spacing w:before="55"/>
      </w:pPr>
      <w:r>
        <w:rPr>
          <w:color w:val="6F2F9F"/>
        </w:rPr>
        <w:t>Forensic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Disability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Service</w:t>
      </w:r>
    </w:p>
    <w:p w14:paraId="523B2B7E" w14:textId="77777777" w:rsidR="006D54E3" w:rsidRDefault="00BD2AE0">
      <w:pPr>
        <w:pStyle w:val="BodyText"/>
        <w:spacing w:before="64"/>
        <w:ind w:left="678" w:right="473"/>
        <w:jc w:val="both"/>
      </w:pPr>
      <w:r>
        <w:t>I</w:t>
      </w:r>
      <w:r>
        <w:rPr>
          <w:spacing w:val="1"/>
        </w:rPr>
        <w:t xml:space="preserve"> </w:t>
      </w:r>
      <w:r>
        <w:t>wrote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position</w:t>
      </w:r>
      <w:r>
        <w:rPr>
          <w:spacing w:val="1"/>
        </w:rPr>
        <w:t xml:space="preserve"> </w:t>
      </w:r>
      <w:r>
        <w:t>statement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discusses how the indefinite</w:t>
      </w:r>
      <w:r>
        <w:rPr>
          <w:spacing w:val="1"/>
        </w:rPr>
        <w:t xml:space="preserve"> </w:t>
      </w:r>
      <w:r>
        <w:t>incarceration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intellectual or cognitive disability within the Forensic Disability Service Unit is a fundamental</w:t>
      </w:r>
      <w:r>
        <w:rPr>
          <w:spacing w:val="1"/>
        </w:rPr>
        <w:t xml:space="preserve"> </w:t>
      </w:r>
      <w:r>
        <w:t>human rights concern.</w:t>
      </w:r>
      <w:r>
        <w:rPr>
          <w:spacing w:val="1"/>
        </w:rPr>
        <w:t xml:space="preserve"> </w:t>
      </w:r>
      <w:r>
        <w:t>This is an issue that directl</w:t>
      </w:r>
      <w:r>
        <w:t>y touches upon three core issues of vital</w:t>
      </w:r>
      <w:r>
        <w:rPr>
          <w:spacing w:val="1"/>
        </w:rPr>
        <w:t xml:space="preserve"> </w:t>
      </w:r>
      <w:r>
        <w:t>importance from a human rights perspective: the inequitable and less favourable treatment of</w:t>
      </w:r>
      <w:r>
        <w:rPr>
          <w:spacing w:val="-59"/>
        </w:rPr>
        <w:t xml:space="preserve"> </w:t>
      </w:r>
      <w:r>
        <w:t>a person from a vulnerable, marginalised group; disregard for the presumption of innocence;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deprivation of</w:t>
      </w:r>
      <w:r>
        <w:rPr>
          <w:spacing w:val="2"/>
        </w:rPr>
        <w:t xml:space="preserve"> </w:t>
      </w:r>
      <w:r>
        <w:t>libert</w:t>
      </w:r>
      <w:r>
        <w:t>y</w:t>
      </w:r>
      <w:r>
        <w:rPr>
          <w:spacing w:val="-4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indefinite period.</w:t>
      </w:r>
    </w:p>
    <w:p w14:paraId="43005BF6" w14:textId="77777777" w:rsidR="006D54E3" w:rsidRDefault="00BD2AE0">
      <w:pPr>
        <w:pStyle w:val="Heading5"/>
      </w:pPr>
      <w:r>
        <w:rPr>
          <w:color w:val="6F2F9F"/>
        </w:rPr>
        <w:t>Research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on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the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intersection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of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international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human rights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treaties</w:t>
      </w:r>
    </w:p>
    <w:p w14:paraId="7FD4C860" w14:textId="77777777" w:rsidR="006D54E3" w:rsidRDefault="00BD2AE0">
      <w:pPr>
        <w:pStyle w:val="BodyText"/>
        <w:spacing w:before="62"/>
        <w:ind w:left="678" w:right="474"/>
        <w:jc w:val="both"/>
      </w:pPr>
      <w:r>
        <w:t>I have researched and written a research paper examining the intersection of international</w:t>
      </w:r>
      <w:r>
        <w:rPr>
          <w:spacing w:val="1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rights</w:t>
      </w:r>
      <w:r>
        <w:rPr>
          <w:spacing w:val="14"/>
        </w:rPr>
        <w:t xml:space="preserve"> </w:t>
      </w:r>
      <w:r>
        <w:t>treaties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conventions</w:t>
      </w:r>
      <w:r>
        <w:rPr>
          <w:spacing w:val="15"/>
        </w:rPr>
        <w:t xml:space="preserve"> </w:t>
      </w:r>
      <w:r>
        <w:t>aimed</w:t>
      </w:r>
      <w:r>
        <w:rPr>
          <w:spacing w:val="16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ensuring</w:t>
      </w:r>
      <w:r>
        <w:rPr>
          <w:spacing w:val="15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fundamental</w:t>
      </w:r>
      <w:r>
        <w:rPr>
          <w:spacing w:val="15"/>
        </w:rPr>
        <w:t xml:space="preserve"> </w:t>
      </w:r>
      <w:r>
        <w:t>rights</w:t>
      </w:r>
      <w:r>
        <w:rPr>
          <w:spacing w:val="-59"/>
        </w:rPr>
        <w:t xml:space="preserve"> </w:t>
      </w:r>
      <w:r>
        <w:t>of all people with disability to participate in a full, inclusive life.</w:t>
      </w:r>
      <w:r>
        <w:rPr>
          <w:spacing w:val="1"/>
        </w:rPr>
        <w:t xml:space="preserve"> </w:t>
      </w:r>
      <w:r>
        <w:t>Our focus in undertaking this</w:t>
      </w:r>
      <w:r>
        <w:rPr>
          <w:spacing w:val="1"/>
        </w:rPr>
        <w:t xml:space="preserve"> </w:t>
      </w:r>
      <w:r>
        <w:t>research</w:t>
      </w:r>
      <w:r>
        <w:rPr>
          <w:spacing w:val="-3"/>
        </w:rPr>
        <w:t xml:space="preserve"> </w:t>
      </w:r>
      <w:r>
        <w:t>is driven,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part,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desire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progress towards a</w:t>
      </w:r>
      <w:r>
        <w:rPr>
          <w:spacing w:val="-5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Human</w:t>
      </w:r>
      <w:r>
        <w:rPr>
          <w:spacing w:val="-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Act.</w:t>
      </w:r>
    </w:p>
    <w:p w14:paraId="21180D2D" w14:textId="77777777" w:rsidR="006D54E3" w:rsidRDefault="00BD2AE0">
      <w:pPr>
        <w:pStyle w:val="BodyText"/>
        <w:spacing w:before="121"/>
        <w:ind w:left="678" w:right="469"/>
        <w:jc w:val="both"/>
      </w:pPr>
      <w:r>
        <w:t>This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addresses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fol</w:t>
      </w:r>
      <w:r>
        <w:t>lowing</w:t>
      </w:r>
      <w:r>
        <w:rPr>
          <w:spacing w:val="1"/>
        </w:rPr>
        <w:t xml:space="preserve"> </w:t>
      </w:r>
      <w:r>
        <w:t>core</w:t>
      </w:r>
      <w:r>
        <w:rPr>
          <w:spacing w:val="1"/>
        </w:rPr>
        <w:t xml:space="preserve"> </w:t>
      </w:r>
      <w:r>
        <w:t>themes: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scope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content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conventions; key areas of intersection and relevance for specific human rights concerns in</w:t>
      </w:r>
      <w:r>
        <w:rPr>
          <w:spacing w:val="1"/>
        </w:rPr>
        <w:t xml:space="preserve"> </w:t>
      </w:r>
      <w:r>
        <w:t>Australia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disabilities</w:t>
      </w:r>
      <w:r>
        <w:rPr>
          <w:spacing w:val="1"/>
        </w:rPr>
        <w:t xml:space="preserve"> </w:t>
      </w:r>
      <w:r>
        <w:t>context,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torture</w:t>
      </w:r>
      <w:r>
        <w:rPr>
          <w:spacing w:val="1"/>
        </w:rPr>
        <w:t xml:space="preserve"> </w:t>
      </w:r>
      <w:r>
        <w:t>(Restrictive</w:t>
      </w:r>
      <w:r>
        <w:rPr>
          <w:spacing w:val="1"/>
        </w:rPr>
        <w:t xml:space="preserve"> </w:t>
      </w:r>
      <w:r>
        <w:t>Practices),</w:t>
      </w:r>
      <w:r>
        <w:rPr>
          <w:spacing w:val="1"/>
        </w:rPr>
        <w:t xml:space="preserve"> </w:t>
      </w:r>
      <w:r>
        <w:t>indefinite</w:t>
      </w:r>
      <w:r>
        <w:rPr>
          <w:spacing w:val="1"/>
        </w:rPr>
        <w:t xml:space="preserve"> </w:t>
      </w:r>
      <w:r>
        <w:t>detention, health and work; human rights that have been adopted in Australian law; key</w:t>
      </w:r>
      <w:r>
        <w:rPr>
          <w:spacing w:val="1"/>
        </w:rPr>
        <w:t xml:space="preserve"> </w:t>
      </w:r>
      <w:r>
        <w:t>weaknesses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framework,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limitation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rights,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t>jurisprudence and difficulties translating rights into practice; areas where the CR</w:t>
      </w:r>
      <w:r>
        <w:t>PD stands</w:t>
      </w:r>
      <w:r>
        <w:rPr>
          <w:spacing w:val="1"/>
        </w:rPr>
        <w:t xml:space="preserve"> </w:t>
      </w:r>
      <w:r>
        <w:t>alone; measuring impact; and recommendations, which include comprehensive legislative</w:t>
      </w:r>
      <w:r>
        <w:rPr>
          <w:spacing w:val="1"/>
        </w:rPr>
        <w:t xml:space="preserve"> </w:t>
      </w:r>
      <w:r>
        <w:t>protection of human rights, the development of human rights indicators, implementation of all</w:t>
      </w:r>
      <w:r>
        <w:rPr>
          <w:spacing w:val="1"/>
        </w:rPr>
        <w:t xml:space="preserve"> </w:t>
      </w:r>
      <w:r>
        <w:t>international conventions in Australian legislation and ensuring s</w:t>
      </w:r>
      <w:r>
        <w:t>uccessful follow-up of UN</w:t>
      </w:r>
      <w:r>
        <w:rPr>
          <w:spacing w:val="1"/>
        </w:rPr>
        <w:t xml:space="preserve"> </w:t>
      </w:r>
      <w:r>
        <w:t>recommendations.</w:t>
      </w:r>
    </w:p>
    <w:p w14:paraId="32BE4C64" w14:textId="77777777" w:rsidR="006D54E3" w:rsidRDefault="006D54E3">
      <w:pPr>
        <w:jc w:val="both"/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49857863" w14:textId="77777777" w:rsidR="006D54E3" w:rsidRDefault="00BD2AE0">
      <w:pPr>
        <w:pStyle w:val="Heading4"/>
        <w:spacing w:before="90"/>
        <w:jc w:val="both"/>
        <w:rPr>
          <w:u w:val="none"/>
        </w:rPr>
      </w:pPr>
      <w:r>
        <w:rPr>
          <w:color w:val="1F487C"/>
          <w:u w:val="thick" w:color="C00000"/>
        </w:rPr>
        <w:lastRenderedPageBreak/>
        <w:t>Meetings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(external)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events</w:t>
      </w:r>
    </w:p>
    <w:p w14:paraId="2068429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59"/>
        <w:ind w:left="962" w:right="476" w:hanging="284"/>
        <w:jc w:val="both"/>
        <w:rPr>
          <w:rFonts w:ascii="Symbol" w:hAnsi="Symbol"/>
        </w:rPr>
      </w:pPr>
      <w:r>
        <w:t>On 2 July 2015, I participated in a discussion evening organised by the Values in Action</w:t>
      </w:r>
      <w:r>
        <w:rPr>
          <w:spacing w:val="1"/>
        </w:rPr>
        <w:t xml:space="preserve"> </w:t>
      </w:r>
      <w:r>
        <w:t>Association Inc at the Community Resource Unit.</w:t>
      </w:r>
      <w:r>
        <w:rPr>
          <w:spacing w:val="1"/>
        </w:rPr>
        <w:t xml:space="preserve"> </w:t>
      </w:r>
      <w:r>
        <w:t>The discussion was led by L</w:t>
      </w:r>
      <w:r>
        <w:t>orna</w:t>
      </w:r>
      <w:r>
        <w:rPr>
          <w:spacing w:val="1"/>
        </w:rPr>
        <w:t xml:space="preserve"> </w:t>
      </w:r>
      <w:r>
        <w:t>Sullivan, who spoke of the need to consciously create space for Right Relationships to</w:t>
      </w:r>
      <w:r>
        <w:rPr>
          <w:spacing w:val="1"/>
        </w:rPr>
        <w:t xml:space="preserve"> </w:t>
      </w:r>
      <w:r>
        <w:t>emerge, outlining</w:t>
      </w:r>
      <w:r>
        <w:rPr>
          <w:spacing w:val="1"/>
        </w:rPr>
        <w:t xml:space="preserve"> </w:t>
      </w:r>
      <w:r>
        <w:t>six</w:t>
      </w:r>
      <w:r>
        <w:rPr>
          <w:spacing w:val="-5"/>
        </w:rPr>
        <w:t xml:space="preserve"> </w:t>
      </w:r>
      <w:r>
        <w:t>key</w:t>
      </w:r>
      <w:r>
        <w:rPr>
          <w:spacing w:val="-3"/>
        </w:rPr>
        <w:t xml:space="preserve"> </w:t>
      </w:r>
      <w:r>
        <w:t>aspects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needed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shift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service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ethical</w:t>
      </w:r>
      <w:r>
        <w:rPr>
          <w:spacing w:val="-2"/>
        </w:rPr>
        <w:t xml:space="preserve"> </w:t>
      </w:r>
      <w:r>
        <w:t>partnering.</w:t>
      </w:r>
    </w:p>
    <w:p w14:paraId="5ACE448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3" w:hanging="284"/>
        <w:jc w:val="both"/>
        <w:rPr>
          <w:rFonts w:ascii="Symbol" w:hAnsi="Symbol"/>
        </w:rPr>
      </w:pPr>
      <w:r>
        <w:t>On 23 August 2015, I participated in an evening Disability Research Masterclass with</w:t>
      </w:r>
      <w:r>
        <w:rPr>
          <w:spacing w:val="1"/>
        </w:rPr>
        <w:t xml:space="preserve"> </w:t>
      </w:r>
      <w:r>
        <w:t>Adjunct Professor Michael Kendrick: Activists as intellectuals—intellectuals as activists: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researchers</w:t>
      </w:r>
      <w:r>
        <w:rPr>
          <w:spacing w:val="-3"/>
        </w:rPr>
        <w:t xml:space="preserve"> </w:t>
      </w:r>
      <w:r>
        <w:t>and activists work</w:t>
      </w:r>
      <w:r>
        <w:rPr>
          <w:spacing w:val="1"/>
        </w:rPr>
        <w:t xml:space="preserve"> </w:t>
      </w:r>
      <w:r>
        <w:t>together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make</w:t>
      </w:r>
      <w:r>
        <w:rPr>
          <w:spacing w:val="-3"/>
        </w:rPr>
        <w:t xml:space="preserve"> </w:t>
      </w:r>
      <w:r>
        <w:t>a positive</w:t>
      </w:r>
      <w:r>
        <w:rPr>
          <w:spacing w:val="-1"/>
        </w:rPr>
        <w:t xml:space="preserve"> </w:t>
      </w:r>
      <w:r>
        <w:t>difference?</w:t>
      </w:r>
    </w:p>
    <w:p w14:paraId="36290F4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On</w:t>
      </w:r>
      <w:r>
        <w:rPr>
          <w:spacing w:val="-1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2015,</w:t>
      </w:r>
      <w:r>
        <w:rPr>
          <w:spacing w:val="-4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participated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QAI</w:t>
      </w:r>
      <w:r>
        <w:rPr>
          <w:spacing w:val="-4"/>
        </w:rPr>
        <w:t xml:space="preserve"> </w:t>
      </w:r>
      <w:r>
        <w:t>Strategic</w:t>
      </w:r>
      <w:r>
        <w:rPr>
          <w:spacing w:val="-2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day.</w:t>
      </w:r>
    </w:p>
    <w:p w14:paraId="603BA46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3" w:hanging="284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helped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organise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September 2015.</w:t>
      </w:r>
      <w:r>
        <w:rPr>
          <w:spacing w:val="1"/>
        </w:rPr>
        <w:t xml:space="preserve"> </w:t>
      </w:r>
      <w:r>
        <w:t xml:space="preserve">I also presented at this forum on the different </w:t>
      </w:r>
      <w:proofErr w:type="gramStart"/>
      <w:r>
        <w:t>strategies</w:t>
      </w:r>
      <w:proofErr w:type="gramEnd"/>
      <w:r>
        <w:t xml:space="preserve"> systems</w:t>
      </w:r>
      <w:r>
        <w:rPr>
          <w:spacing w:val="1"/>
        </w:rPr>
        <w:t xml:space="preserve"> </w:t>
      </w:r>
      <w:r>
        <w:t>advocates can use to bring about change in an area, focusing on Restrictive Practices as</w:t>
      </w:r>
      <w:r>
        <w:rPr>
          <w:spacing w:val="1"/>
        </w:rPr>
        <w:t xml:space="preserve"> </w:t>
      </w:r>
      <w:r>
        <w:t>an example.</w:t>
      </w:r>
    </w:p>
    <w:p w14:paraId="6B1FEC0C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3" w:hanging="284"/>
        <w:jc w:val="both"/>
        <w:rPr>
          <w:rFonts w:ascii="Symbol" w:hAnsi="Symbol"/>
        </w:rPr>
      </w:pPr>
      <w:r>
        <w:t>On 24 and 25 September 2015, I completed the two-day Social Roles Valorisation training</w:t>
      </w:r>
      <w:r>
        <w:rPr>
          <w:spacing w:val="-59"/>
        </w:rPr>
        <w:t xml:space="preserve"> </w:t>
      </w:r>
      <w:r>
        <w:t>course:</w:t>
      </w:r>
      <w:r>
        <w:rPr>
          <w:spacing w:val="28"/>
        </w:rPr>
        <w:t xml:space="preserve"> </w:t>
      </w:r>
      <w:r>
        <w:t>Towards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better</w:t>
      </w:r>
      <w:r>
        <w:rPr>
          <w:spacing w:val="33"/>
        </w:rPr>
        <w:t xml:space="preserve"> </w:t>
      </w:r>
      <w:r>
        <w:t>life:</w:t>
      </w:r>
      <w:r>
        <w:rPr>
          <w:spacing w:val="33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exploration</w:t>
      </w:r>
      <w:r>
        <w:rPr>
          <w:spacing w:val="31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Social</w:t>
      </w:r>
      <w:r>
        <w:rPr>
          <w:spacing w:val="31"/>
        </w:rPr>
        <w:t xml:space="preserve"> </w:t>
      </w:r>
      <w:r>
        <w:t>Role</w:t>
      </w:r>
      <w:r>
        <w:rPr>
          <w:spacing w:val="33"/>
        </w:rPr>
        <w:t xml:space="preserve"> </w:t>
      </w:r>
      <w:r>
        <w:t>Valorisation</w:t>
      </w:r>
      <w:r>
        <w:rPr>
          <w:spacing w:val="29"/>
        </w:rPr>
        <w:t xml:space="preserve"> </w:t>
      </w:r>
      <w:r>
        <w:t>framework</w:t>
      </w:r>
      <w:r>
        <w:rPr>
          <w:spacing w:val="-59"/>
        </w:rPr>
        <w:t xml:space="preserve"> </w:t>
      </w:r>
      <w:proofErr w:type="gramStart"/>
      <w:r>
        <w:t>with</w:t>
      </w:r>
      <w:r>
        <w:rPr>
          <w:spacing w:val="-1"/>
        </w:rPr>
        <w:t xml:space="preserve"> </w:t>
      </w:r>
      <w:r>
        <w:t>regard</w:t>
      </w:r>
      <w:r>
        <w:rPr>
          <w:spacing w:val="-2"/>
        </w:rPr>
        <w:t xml:space="preserve"> </w:t>
      </w:r>
      <w:r>
        <w:t>to</w:t>
      </w:r>
      <w:proofErr w:type="gramEnd"/>
      <w:r>
        <w:t xml:space="preserve"> people who are</w:t>
      </w:r>
      <w:r>
        <w:rPr>
          <w:spacing w:val="-2"/>
        </w:rPr>
        <w:t xml:space="preserve"> </w:t>
      </w:r>
      <w:r>
        <w:t>marginalised.</w:t>
      </w:r>
    </w:p>
    <w:p w14:paraId="42AF6B4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1" w:hanging="284"/>
        <w:jc w:val="both"/>
        <w:rPr>
          <w:rFonts w:ascii="Symbol" w:hAnsi="Symbol"/>
        </w:rPr>
      </w:pPr>
      <w:r>
        <w:t xml:space="preserve">On 23 October 2015, I presented a paper entitled </w:t>
      </w:r>
      <w:proofErr w:type="gramStart"/>
      <w:r>
        <w:t>‘”Therapeutic</w:t>
      </w:r>
      <w:proofErr w:type="gramEnd"/>
      <w:r>
        <w:t xml:space="preserve"> rehabilitation” or indefinite</w:t>
      </w:r>
      <w:r>
        <w:rPr>
          <w:spacing w:val="1"/>
        </w:rPr>
        <w:t xml:space="preserve"> </w:t>
      </w:r>
      <w:r>
        <w:t>warehousing? Shining light on a</w:t>
      </w:r>
      <w:r>
        <w:t xml:space="preserve"> closed system through an examination of the forensic</w:t>
      </w:r>
      <w:r>
        <w:rPr>
          <w:spacing w:val="1"/>
        </w:rPr>
        <w:t xml:space="preserve"> </w:t>
      </w:r>
      <w:r>
        <w:t>detention of persons with an intellectual or cognitive disability’ for the 8</w:t>
      </w:r>
      <w:r>
        <w:rPr>
          <w:vertAlign w:val="superscript"/>
        </w:rPr>
        <w:t>th</w:t>
      </w:r>
      <w:r>
        <w:t xml:space="preserve"> International</w:t>
      </w:r>
      <w:r>
        <w:rPr>
          <w:spacing w:val="1"/>
        </w:rPr>
        <w:t xml:space="preserve"> </w:t>
      </w:r>
      <w:r>
        <w:t>ACSO Conference: ‘Do Prisons Change Lives?’ in Melbourne.</w:t>
      </w:r>
      <w:r>
        <w:rPr>
          <w:spacing w:val="1"/>
        </w:rPr>
        <w:t xml:space="preserve"> </w:t>
      </w:r>
      <w:r>
        <w:t>This paper considered the</w:t>
      </w:r>
      <w:r>
        <w:rPr>
          <w:spacing w:val="1"/>
        </w:rPr>
        <w:t xml:space="preserve"> </w:t>
      </w:r>
      <w:r>
        <w:t>establishment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operation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the</w:t>
      </w:r>
      <w:r>
        <w:rPr>
          <w:spacing w:val="61"/>
        </w:rPr>
        <w:t xml:space="preserve"> </w:t>
      </w:r>
      <w:r>
        <w:t>disjuncture</w:t>
      </w:r>
      <w:r>
        <w:rPr>
          <w:spacing w:val="1"/>
        </w:rPr>
        <w:t xml:space="preserve"> </w:t>
      </w:r>
      <w:r>
        <w:t>between the stated vision in establishing the FDS and the reality of its operation.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</w:t>
      </w:r>
      <w:r>
        <w:rPr>
          <w:spacing w:val="1"/>
        </w:rPr>
        <w:t xml:space="preserve"> </w:t>
      </w:r>
      <w:r>
        <w:t>consideration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significant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perpetrated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residents of the FD</w:t>
      </w:r>
      <w:r>
        <w:t>S, who are all people with an intellectual or cognitive impairment who</w:t>
      </w:r>
      <w:r>
        <w:rPr>
          <w:spacing w:val="1"/>
        </w:rPr>
        <w:t xml:space="preserve"> </w:t>
      </w:r>
      <w:r>
        <w:t>are alleged to have engaged in offending behaviour, and proposed reforms to address the</w:t>
      </w:r>
      <w:r>
        <w:rPr>
          <w:spacing w:val="-59"/>
        </w:rPr>
        <w:t xml:space="preserve"> </w:t>
      </w:r>
      <w:r>
        <w:t>grave</w:t>
      </w:r>
      <w:r>
        <w:rPr>
          <w:spacing w:val="-1"/>
        </w:rPr>
        <w:t xml:space="preserve"> </w:t>
      </w:r>
      <w:r>
        <w:t>human</w:t>
      </w:r>
      <w:r>
        <w:rPr>
          <w:spacing w:val="-2"/>
        </w:rPr>
        <w:t xml:space="preserve"> </w:t>
      </w:r>
      <w:r>
        <w:t>rights</w:t>
      </w:r>
      <w:r>
        <w:rPr>
          <w:spacing w:val="-1"/>
        </w:rPr>
        <w:t xml:space="preserve"> </w:t>
      </w:r>
      <w:r>
        <w:t>breaches</w:t>
      </w:r>
      <w:r>
        <w:rPr>
          <w:spacing w:val="1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perpetrated.</w:t>
      </w:r>
    </w:p>
    <w:p w14:paraId="5EB2E08D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3" w:hanging="284"/>
        <w:jc w:val="both"/>
        <w:rPr>
          <w:rFonts w:ascii="Symbol" w:hAnsi="Symbol"/>
        </w:rPr>
      </w:pPr>
      <w:r>
        <w:t>I have attended meetings with members of Parli</w:t>
      </w:r>
      <w:r>
        <w:t>ament, including Don Brown MP and Nikki</w:t>
      </w:r>
      <w:r>
        <w:rPr>
          <w:spacing w:val="-59"/>
        </w:rPr>
        <w:t xml:space="preserve"> </w:t>
      </w:r>
      <w:r>
        <w:t>Boyd</w:t>
      </w:r>
      <w:r>
        <w:rPr>
          <w:spacing w:val="1"/>
        </w:rPr>
        <w:t xml:space="preserve"> </w:t>
      </w:r>
      <w:r>
        <w:t>MP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campaign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introduction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Queensland.</w:t>
      </w:r>
    </w:p>
    <w:p w14:paraId="0F5D5AB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1" w:hanging="284"/>
        <w:jc w:val="both"/>
        <w:rPr>
          <w:rFonts w:ascii="Symbol" w:hAnsi="Symbol"/>
        </w:rPr>
      </w:pPr>
      <w:r>
        <w:t>I attended tele-meetings and engaged in correspondence with staff of the Australian</w:t>
      </w:r>
      <w:r>
        <w:rPr>
          <w:spacing w:val="1"/>
        </w:rPr>
        <w:t xml:space="preserve"> </w:t>
      </w:r>
      <w:r>
        <w:t>Human Rights Commission, as well as relevant staff of other peak disability organisations</w:t>
      </w:r>
      <w:r>
        <w:rPr>
          <w:spacing w:val="1"/>
        </w:rPr>
        <w:t xml:space="preserve"> </w:t>
      </w:r>
      <w:r>
        <w:t>to facilitate QAI’s funding for and participation in the Australian NGO delegation</w:t>
      </w:r>
      <w:r>
        <w:t xml:space="preserve"> before the</w:t>
      </w:r>
      <w:r>
        <w:rPr>
          <w:spacing w:val="-59"/>
        </w:rPr>
        <w:t xml:space="preserve"> </w:t>
      </w:r>
      <w:r>
        <w:t>9</w:t>
      </w:r>
      <w:r>
        <w:rPr>
          <w:vertAlign w:val="superscript"/>
        </w:rPr>
        <w:t>th</w:t>
      </w:r>
      <w:r>
        <w:rPr>
          <w:spacing w:val="-1"/>
        </w:rPr>
        <w:t xml:space="preserve"> </w:t>
      </w:r>
      <w:r>
        <w:t>session of</w:t>
      </w:r>
      <w:r>
        <w:rPr>
          <w:spacing w:val="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COSP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CRPD in New</w:t>
      </w:r>
      <w:r>
        <w:rPr>
          <w:spacing w:val="-4"/>
        </w:rPr>
        <w:t xml:space="preserve"> </w:t>
      </w:r>
      <w:r>
        <w:t>York.</w:t>
      </w:r>
    </w:p>
    <w:p w14:paraId="0B6CE722" w14:textId="77777777" w:rsidR="006D54E3" w:rsidRDefault="00BD2AE0">
      <w:pPr>
        <w:pStyle w:val="Heading4"/>
        <w:spacing w:before="119"/>
        <w:jc w:val="both"/>
        <w:rPr>
          <w:u w:val="none"/>
        </w:rPr>
      </w:pPr>
      <w:r>
        <w:rPr>
          <w:color w:val="1F487C"/>
          <w:u w:val="thick" w:color="C00000"/>
        </w:rPr>
        <w:t>Campaigns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Media</w:t>
      </w:r>
    </w:p>
    <w:p w14:paraId="6BEBCAFB" w14:textId="77777777" w:rsidR="006D54E3" w:rsidRDefault="00BD2AE0">
      <w:pPr>
        <w:pStyle w:val="Heading5"/>
        <w:spacing w:before="58"/>
      </w:pPr>
      <w:r>
        <w:rPr>
          <w:color w:val="6F2F9F"/>
        </w:rPr>
        <w:t>Human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Rights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Act for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Queensland</w:t>
      </w:r>
    </w:p>
    <w:p w14:paraId="4FD6F1E6" w14:textId="77777777" w:rsidR="006D54E3" w:rsidRDefault="00BD2AE0">
      <w:pPr>
        <w:pStyle w:val="BodyText"/>
        <w:spacing w:before="61"/>
        <w:ind w:left="678" w:right="474"/>
        <w:jc w:val="both"/>
      </w:pPr>
      <w:r>
        <w:t>I have worked intensively on the campaign for the introduction of a Human Rights Act in</w:t>
      </w:r>
      <w:r>
        <w:rPr>
          <w:spacing w:val="1"/>
        </w:rPr>
        <w:t xml:space="preserve"> </w:t>
      </w:r>
      <w:r>
        <w:t>Queensland,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Queenslanders</w:t>
      </w:r>
      <w:r>
        <w:rPr>
          <w:spacing w:val="-3"/>
        </w:rPr>
        <w:t xml:space="preserve"> </w:t>
      </w:r>
      <w:r>
        <w:t>Alliance.  My</w:t>
      </w:r>
      <w:r>
        <w:rPr>
          <w:spacing w:val="-3"/>
        </w:rPr>
        <w:t xml:space="preserve"> </w:t>
      </w:r>
      <w:r>
        <w:t>work</w:t>
      </w:r>
      <w:r>
        <w:rPr>
          <w:spacing w:val="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this campaign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included:</w:t>
      </w:r>
    </w:p>
    <w:p w14:paraId="040AE1F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jc w:val="both"/>
        <w:rPr>
          <w:rFonts w:ascii="Symbol" w:hAnsi="Symbol"/>
        </w:rPr>
      </w:pPr>
      <w:r>
        <w:t>Attending</w:t>
      </w:r>
      <w:r>
        <w:rPr>
          <w:spacing w:val="-1"/>
        </w:rPr>
        <w:t xml:space="preserve"> </w:t>
      </w:r>
      <w:r>
        <w:t>sub-committee</w:t>
      </w:r>
      <w:r>
        <w:rPr>
          <w:spacing w:val="-4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committee meetings</w:t>
      </w:r>
    </w:p>
    <w:p w14:paraId="308C942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Researching,</w:t>
      </w:r>
      <w:r>
        <w:rPr>
          <w:spacing w:val="-1"/>
        </w:rPr>
        <w:t xml:space="preserve"> </w:t>
      </w:r>
      <w:proofErr w:type="gramStart"/>
      <w:r>
        <w:t>drafting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settling</w:t>
      </w:r>
      <w:r>
        <w:rPr>
          <w:spacing w:val="-3"/>
        </w:rPr>
        <w:t xml:space="preserve"> </w:t>
      </w:r>
      <w:r>
        <w:t>legal,</w:t>
      </w:r>
      <w:r>
        <w:rPr>
          <w:spacing w:val="-3"/>
        </w:rPr>
        <w:t xml:space="preserve"> </w:t>
      </w:r>
      <w:r>
        <w:t>informative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documents.</w:t>
      </w:r>
    </w:p>
    <w:p w14:paraId="1C1C95E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8" w:hanging="284"/>
        <w:rPr>
          <w:rFonts w:ascii="Symbol" w:hAnsi="Symbol"/>
        </w:rPr>
      </w:pPr>
      <w:r>
        <w:t>Helping</w:t>
      </w:r>
      <w:r>
        <w:rPr>
          <w:spacing w:val="12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organise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event: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Way:</w:t>
      </w:r>
      <w:r>
        <w:rPr>
          <w:spacing w:val="13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Dialogue</w:t>
      </w:r>
      <w:r>
        <w:rPr>
          <w:spacing w:val="11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Human</w:t>
      </w:r>
      <w:r>
        <w:rPr>
          <w:spacing w:val="14"/>
        </w:rPr>
        <w:t xml:space="preserve"> </w:t>
      </w:r>
      <w:r>
        <w:t>Rights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Queensland,</w:t>
      </w:r>
      <w:r>
        <w:rPr>
          <w:spacing w:val="-2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was</w:t>
      </w:r>
      <w:r>
        <w:rPr>
          <w:spacing w:val="3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at</w:t>
      </w:r>
      <w:r>
        <w:rPr>
          <w:spacing w:val="2"/>
        </w:rPr>
        <w:t xml:space="preserve"> </w:t>
      </w:r>
      <w:r>
        <w:t>Parliament</w:t>
      </w:r>
      <w:r>
        <w:rPr>
          <w:spacing w:val="-2"/>
        </w:rPr>
        <w:t xml:space="preserve"> </w:t>
      </w:r>
      <w:r>
        <w:t>House on</w:t>
      </w:r>
      <w:r>
        <w:rPr>
          <w:spacing w:val="-1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September</w:t>
      </w:r>
      <w:r>
        <w:rPr>
          <w:spacing w:val="-2"/>
        </w:rPr>
        <w:t xml:space="preserve"> </w:t>
      </w:r>
      <w:r>
        <w:t>2015.</w:t>
      </w:r>
    </w:p>
    <w:p w14:paraId="0FB0854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8" w:hanging="284"/>
        <w:rPr>
          <w:rFonts w:ascii="Symbol" w:hAnsi="Symbol"/>
        </w:rPr>
      </w:pPr>
      <w:r>
        <w:t>Reviewing</w:t>
      </w:r>
      <w:r>
        <w:rPr>
          <w:spacing w:val="47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t>critiquing</w:t>
      </w:r>
      <w:r>
        <w:rPr>
          <w:spacing w:val="45"/>
        </w:rPr>
        <w:t xml:space="preserve"> </w:t>
      </w:r>
      <w:r>
        <w:t>relevant</w:t>
      </w:r>
      <w:r>
        <w:rPr>
          <w:spacing w:val="47"/>
        </w:rPr>
        <w:t xml:space="preserve"> </w:t>
      </w:r>
      <w:r>
        <w:t>documents,</w:t>
      </w:r>
      <w:r>
        <w:rPr>
          <w:spacing w:val="46"/>
        </w:rPr>
        <w:t xml:space="preserve"> </w:t>
      </w:r>
      <w:r>
        <w:t>including</w:t>
      </w:r>
      <w:r>
        <w:rPr>
          <w:spacing w:val="4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terms</w:t>
      </w:r>
      <w:r>
        <w:rPr>
          <w:spacing w:val="46"/>
        </w:rPr>
        <w:t xml:space="preserve"> </w:t>
      </w:r>
      <w:r>
        <w:t>of</w:t>
      </w:r>
      <w:r>
        <w:rPr>
          <w:spacing w:val="47"/>
        </w:rPr>
        <w:t xml:space="preserve"> </w:t>
      </w:r>
      <w:r>
        <w:t>reference</w:t>
      </w:r>
      <w:r>
        <w:rPr>
          <w:spacing w:val="40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t>the</w:t>
      </w:r>
      <w:r>
        <w:rPr>
          <w:spacing w:val="-58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campaign</w:t>
      </w:r>
      <w:r>
        <w:rPr>
          <w:spacing w:val="-4"/>
        </w:rPr>
        <w:t xml:space="preserve"> </w:t>
      </w:r>
      <w:r>
        <w:t>strategy</w:t>
      </w:r>
    </w:p>
    <w:p w14:paraId="01F6E3D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Applying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pro</w:t>
      </w:r>
      <w:r>
        <w:rPr>
          <w:spacing w:val="-1"/>
        </w:rPr>
        <w:t xml:space="preserve"> </w:t>
      </w:r>
      <w:r>
        <w:t>bono</w:t>
      </w:r>
      <w:r>
        <w:rPr>
          <w:spacing w:val="-2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relating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structure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organisation.</w:t>
      </w:r>
    </w:p>
    <w:p w14:paraId="7790900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 w:line="237" w:lineRule="auto"/>
        <w:ind w:left="962" w:right="469" w:hanging="284"/>
        <w:rPr>
          <w:rFonts w:ascii="Symbol" w:hAnsi="Symbol"/>
        </w:rPr>
      </w:pPr>
      <w:r>
        <w:t>Presenting</w:t>
      </w:r>
      <w:r>
        <w:rPr>
          <w:spacing w:val="42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this</w:t>
      </w:r>
      <w:r>
        <w:rPr>
          <w:spacing w:val="41"/>
        </w:rPr>
        <w:t xml:space="preserve"> </w:t>
      </w:r>
      <w:r>
        <w:t>issue</w:t>
      </w:r>
      <w:r>
        <w:rPr>
          <w:spacing w:val="42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Advocacy</w:t>
      </w:r>
      <w:r>
        <w:rPr>
          <w:spacing w:val="40"/>
        </w:rPr>
        <w:t xml:space="preserve"> </w:t>
      </w:r>
      <w:r>
        <w:t>Champions</w:t>
      </w:r>
      <w:r>
        <w:rPr>
          <w:spacing w:val="44"/>
        </w:rPr>
        <w:t xml:space="preserve"> </w:t>
      </w:r>
      <w:r>
        <w:t>at</w:t>
      </w:r>
      <w:r>
        <w:rPr>
          <w:spacing w:val="41"/>
        </w:rPr>
        <w:t xml:space="preserve"> </w:t>
      </w:r>
      <w:r>
        <w:t>Endeavour</w:t>
      </w:r>
      <w:r>
        <w:rPr>
          <w:spacing w:val="44"/>
        </w:rPr>
        <w:t xml:space="preserve"> </w:t>
      </w:r>
      <w:r>
        <w:t>Foundation</w:t>
      </w:r>
      <w:r>
        <w:rPr>
          <w:spacing w:val="42"/>
        </w:rPr>
        <w:t xml:space="preserve"> </w:t>
      </w:r>
      <w:r>
        <w:t>on</w:t>
      </w:r>
      <w:r>
        <w:rPr>
          <w:spacing w:val="39"/>
        </w:rPr>
        <w:t xml:space="preserve"> </w:t>
      </w:r>
      <w:r>
        <w:t>19</w:t>
      </w:r>
      <w:r>
        <w:rPr>
          <w:spacing w:val="-58"/>
        </w:rPr>
        <w:t xml:space="preserve"> </w:t>
      </w:r>
      <w:r>
        <w:t>August</w:t>
      </w:r>
      <w:r>
        <w:rPr>
          <w:spacing w:val="1"/>
        </w:rPr>
        <w:t xml:space="preserve"> </w:t>
      </w:r>
      <w:proofErr w:type="gramStart"/>
      <w:r>
        <w:t>2015;</w:t>
      </w:r>
      <w:proofErr w:type="gramEnd"/>
    </w:p>
    <w:p w14:paraId="7FF1D786" w14:textId="77777777" w:rsidR="006D54E3" w:rsidRDefault="006D54E3">
      <w:pPr>
        <w:spacing w:line="237" w:lineRule="auto"/>
        <w:rPr>
          <w:rFonts w:ascii="Symbol" w:hAnsi="Symbol"/>
        </w:rPr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7BE61A0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89"/>
        <w:ind w:left="962" w:right="474" w:hanging="284"/>
        <w:jc w:val="both"/>
        <w:rPr>
          <w:rFonts w:ascii="Symbol" w:hAnsi="Symbol"/>
        </w:rPr>
      </w:pPr>
      <w:r>
        <w:lastRenderedPageBreak/>
        <w:t>Assisting the Anti-Discrimination Commission o</w:t>
      </w:r>
      <w:r>
        <w:t>f Queensland at the public information</w:t>
      </w:r>
      <w:r>
        <w:rPr>
          <w:spacing w:val="1"/>
        </w:rPr>
        <w:t xml:space="preserve"> </w:t>
      </w:r>
      <w:r>
        <w:t>sessions on a Human Rights Act for Queensland.</w:t>
      </w:r>
      <w:r>
        <w:rPr>
          <w:spacing w:val="1"/>
        </w:rPr>
        <w:t xml:space="preserve"> </w:t>
      </w:r>
      <w:r>
        <w:t>This included appearing at sessions in</w:t>
      </w:r>
      <w:r>
        <w:rPr>
          <w:spacing w:val="1"/>
        </w:rPr>
        <w:t xml:space="preserve"> </w:t>
      </w:r>
      <w:r>
        <w:t>Logan,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Gold Coast</w:t>
      </w:r>
      <w:r>
        <w:rPr>
          <w:spacing w:val="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Toowoomba in February</w:t>
      </w:r>
      <w:r>
        <w:rPr>
          <w:spacing w:val="-1"/>
        </w:rPr>
        <w:t xml:space="preserve"> </w:t>
      </w:r>
      <w:proofErr w:type="gramStart"/>
      <w:r>
        <w:t>2016;</w:t>
      </w:r>
      <w:proofErr w:type="gramEnd"/>
    </w:p>
    <w:p w14:paraId="4580689D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6" w:hanging="284"/>
        <w:jc w:val="both"/>
        <w:rPr>
          <w:rFonts w:ascii="Symbol" w:hAnsi="Symbol"/>
        </w:rPr>
      </w:pPr>
      <w:r>
        <w:t>Participating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briefings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broader</w:t>
      </w:r>
      <w:r>
        <w:rPr>
          <w:spacing w:val="1"/>
        </w:rPr>
        <w:t xml:space="preserve"> </w:t>
      </w:r>
      <w:r>
        <w:t>groups,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alliance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organisations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met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prepare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disability-specific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Minister</w:t>
      </w:r>
      <w:r>
        <w:rPr>
          <w:spacing w:val="-59"/>
        </w:rPr>
        <w:t xml:space="preserve"> </w:t>
      </w:r>
      <w:r>
        <w:t>O’Rourke.</w:t>
      </w:r>
    </w:p>
    <w:p w14:paraId="6A3A173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3" w:hanging="284"/>
        <w:jc w:val="both"/>
        <w:rPr>
          <w:rFonts w:ascii="Symbol" w:hAnsi="Symbol"/>
        </w:rPr>
      </w:pPr>
      <w:r>
        <w:t xml:space="preserve">Having </w:t>
      </w:r>
      <w:proofErr w:type="gramStart"/>
      <w:r>
        <w:t>a number of</w:t>
      </w:r>
      <w:proofErr w:type="gramEnd"/>
      <w:r>
        <w:t xml:space="preserve"> tele-meetings with DLA Piper, from whom we have successfully</w:t>
      </w:r>
      <w:r>
        <w:rPr>
          <w:spacing w:val="1"/>
        </w:rPr>
        <w:t xml:space="preserve"> </w:t>
      </w:r>
      <w:r>
        <w:t>secured pro bono legal assistance.</w:t>
      </w:r>
      <w:r>
        <w:rPr>
          <w:spacing w:val="1"/>
        </w:rPr>
        <w:t xml:space="preserve"> </w:t>
      </w:r>
      <w:r>
        <w:t>These meetings have predominantly been directed</w:t>
      </w:r>
      <w:r>
        <w:rPr>
          <w:spacing w:val="1"/>
        </w:rPr>
        <w:t xml:space="preserve"> </w:t>
      </w:r>
      <w:r>
        <w:t xml:space="preserve">towards determining an appropriate structure for the campaign and </w:t>
      </w:r>
      <w:proofErr w:type="gramStart"/>
      <w:r>
        <w:t>making arrangements</w:t>
      </w:r>
      <w:proofErr w:type="gramEnd"/>
      <w:r>
        <w:rPr>
          <w:spacing w:val="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impl</w:t>
      </w:r>
      <w:r>
        <w:t>ement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structure.</w:t>
      </w:r>
      <w:r>
        <w:rPr>
          <w:spacing w:val="16"/>
        </w:rPr>
        <w:t xml:space="preserve"> </w:t>
      </w:r>
      <w:r>
        <w:t>We</w:t>
      </w:r>
      <w:r>
        <w:rPr>
          <w:spacing w:val="6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worked</w:t>
      </w:r>
      <w:r>
        <w:rPr>
          <w:spacing w:val="8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arrange</w:t>
      </w:r>
      <w:r>
        <w:rPr>
          <w:spacing w:val="6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drafting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execution</w:t>
      </w:r>
      <w:r>
        <w:rPr>
          <w:spacing w:val="11"/>
        </w:rPr>
        <w:t xml:space="preserve"> </w:t>
      </w:r>
      <w:r>
        <w:t>of</w:t>
      </w:r>
      <w:r>
        <w:rPr>
          <w:spacing w:val="-59"/>
        </w:rPr>
        <w:t xml:space="preserve"> </w:t>
      </w:r>
      <w:r>
        <w:t>a Memorandum of Understanding to formalise arrangements for the auspicing of the</w:t>
      </w:r>
      <w:r>
        <w:rPr>
          <w:spacing w:val="1"/>
        </w:rPr>
        <w:t xml:space="preserve"> </w:t>
      </w:r>
      <w:r>
        <w:t>Rights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Queenslanders</w:t>
      </w:r>
      <w:r>
        <w:rPr>
          <w:spacing w:val="1"/>
        </w:rPr>
        <w:t xml:space="preserve"> </w:t>
      </w:r>
      <w:r>
        <w:t>Alliance within QAI.</w:t>
      </w:r>
    </w:p>
    <w:p w14:paraId="51988991" w14:textId="77777777" w:rsidR="006D54E3" w:rsidRDefault="00BD2AE0">
      <w:pPr>
        <w:pStyle w:val="Heading5"/>
      </w:pPr>
      <w:r>
        <w:rPr>
          <w:color w:val="6F2F9F"/>
        </w:rPr>
        <w:t>Media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releases</w:t>
      </w:r>
    </w:p>
    <w:p w14:paraId="63E2668D" w14:textId="77777777" w:rsidR="006D54E3" w:rsidRDefault="00BD2AE0">
      <w:pPr>
        <w:pStyle w:val="BodyText"/>
        <w:spacing w:before="61"/>
        <w:ind w:left="678"/>
        <w:jc w:val="both"/>
      </w:pPr>
      <w:r>
        <w:t>I have</w:t>
      </w:r>
      <w:r>
        <w:rPr>
          <w:spacing w:val="-1"/>
        </w:rPr>
        <w:t xml:space="preserve"> </w:t>
      </w:r>
      <w:r>
        <w:t>written</w:t>
      </w:r>
      <w:r>
        <w:rPr>
          <w:spacing w:val="-4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releases, including:</w:t>
      </w:r>
    </w:p>
    <w:p w14:paraId="7F85181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/>
        <w:ind w:left="962" w:right="469" w:hanging="284"/>
        <w:jc w:val="both"/>
        <w:rPr>
          <w:rFonts w:ascii="Symbol" w:hAnsi="Symbol"/>
        </w:rPr>
      </w:pPr>
      <w:r>
        <w:t>In March 2016, I drafted a media release and accompanying letter to the Editor of the</w:t>
      </w:r>
      <w:r>
        <w:rPr>
          <w:spacing w:val="1"/>
        </w:rPr>
        <w:t xml:space="preserve"> </w:t>
      </w:r>
      <w:r>
        <w:t>Courier</w:t>
      </w:r>
      <w:r>
        <w:rPr>
          <w:spacing w:val="1"/>
        </w:rPr>
        <w:t xml:space="preserve"> </w:t>
      </w:r>
      <w:r>
        <w:t>Mail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sensationalist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teen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intellectual</w:t>
      </w:r>
      <w:r>
        <w:rPr>
          <w:spacing w:val="1"/>
        </w:rPr>
        <w:t xml:space="preserve"> </w:t>
      </w:r>
      <w:r>
        <w:t>disability/mental</w:t>
      </w:r>
      <w:r>
        <w:rPr>
          <w:spacing w:val="-2"/>
        </w:rPr>
        <w:t xml:space="preserve"> </w:t>
      </w:r>
      <w:r>
        <w:t>illness</w:t>
      </w:r>
      <w:r>
        <w:rPr>
          <w:spacing w:val="-3"/>
        </w:rPr>
        <w:t xml:space="preserve"> </w:t>
      </w:r>
      <w:r>
        <w:t>who</w:t>
      </w:r>
      <w:r>
        <w:rPr>
          <w:spacing w:val="-1"/>
        </w:rPr>
        <w:t xml:space="preserve"> </w:t>
      </w:r>
      <w:proofErr w:type="gramStart"/>
      <w:r>
        <w:t>came into</w:t>
      </w:r>
      <w:r>
        <w:rPr>
          <w:spacing w:val="-2"/>
        </w:rPr>
        <w:t xml:space="preserve"> </w:t>
      </w:r>
      <w:r>
        <w:t>contact</w:t>
      </w:r>
      <w:r>
        <w:rPr>
          <w:spacing w:val="1"/>
        </w:rPr>
        <w:t xml:space="preserve"> </w:t>
      </w:r>
      <w:r>
        <w:t>with</w:t>
      </w:r>
      <w:proofErr w:type="gramEnd"/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criminal</w:t>
      </w:r>
      <w:r>
        <w:rPr>
          <w:spacing w:val="-1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system.</w:t>
      </w:r>
    </w:p>
    <w:p w14:paraId="2FFB427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1" w:hanging="284"/>
        <w:jc w:val="both"/>
        <w:rPr>
          <w:rFonts w:ascii="Symbol" w:hAnsi="Symbol"/>
        </w:rPr>
      </w:pPr>
      <w:r>
        <w:t>We also released a media release ‘Queensland Advocacy Incorporated highlights the</w:t>
      </w:r>
      <w:r>
        <w:rPr>
          <w:spacing w:val="1"/>
        </w:rPr>
        <w:t xml:space="preserve"> </w:t>
      </w:r>
      <w:r>
        <w:t>urgent need for human rights safeguards to stop the</w:t>
      </w:r>
      <w:r>
        <w:rPr>
          <w:spacing w:val="1"/>
        </w:rPr>
        <w:t xml:space="preserve"> </w:t>
      </w:r>
      <w:r>
        <w:t>abuse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 most vulnerable’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incident</w:t>
      </w:r>
      <w:r>
        <w:rPr>
          <w:spacing w:val="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Don Dale.</w:t>
      </w:r>
    </w:p>
    <w:p w14:paraId="55329E89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Publications/Promotions/Network</w:t>
      </w:r>
      <w:r>
        <w:rPr>
          <w:color w:val="1F487C"/>
          <w:u w:val="thick" w:color="C00000"/>
        </w:rPr>
        <w:t>ing</w:t>
      </w:r>
    </w:p>
    <w:p w14:paraId="11F8C18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58"/>
        <w:ind w:left="962" w:right="475" w:hanging="284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prepared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QAI’s</w:t>
      </w:r>
      <w:r>
        <w:rPr>
          <w:spacing w:val="1"/>
        </w:rPr>
        <w:t xml:space="preserve"> </w:t>
      </w:r>
      <w:r>
        <w:t>Advocacy</w:t>
      </w:r>
      <w:r>
        <w:rPr>
          <w:spacing w:val="1"/>
        </w:rPr>
        <w:t xml:space="preserve"> </w:t>
      </w:r>
      <w:r>
        <w:t>Forum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Workshop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September 2015.</w:t>
      </w:r>
    </w:p>
    <w:p w14:paraId="0F25A7D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7" w:hanging="284"/>
        <w:jc w:val="both"/>
        <w:rPr>
          <w:rFonts w:ascii="Symbol" w:hAnsi="Symbol"/>
        </w:rPr>
      </w:pPr>
      <w:r>
        <w:t>I have been actively involved in the steering committee of the Rights for Queenslanders</w:t>
      </w:r>
      <w:r>
        <w:rPr>
          <w:spacing w:val="1"/>
        </w:rPr>
        <w:t xml:space="preserve"> </w:t>
      </w:r>
      <w:r>
        <w:t>Alliance,</w:t>
      </w:r>
      <w:r>
        <w:rPr>
          <w:spacing w:val="-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attending</w:t>
      </w:r>
      <w:r>
        <w:rPr>
          <w:spacing w:val="1"/>
        </w:rPr>
        <w:t xml:space="preserve"> </w:t>
      </w:r>
      <w:r>
        <w:t>committee</w:t>
      </w:r>
      <w:r>
        <w:rPr>
          <w:spacing w:val="-6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meetings with</w:t>
      </w:r>
      <w:r>
        <w:rPr>
          <w:spacing w:val="-1"/>
        </w:rPr>
        <w:t xml:space="preserve"> </w:t>
      </w:r>
      <w:r>
        <w:t>politicians.</w:t>
      </w:r>
    </w:p>
    <w:p w14:paraId="32A3F13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3" w:hanging="284"/>
        <w:jc w:val="both"/>
        <w:rPr>
          <w:rFonts w:ascii="Symbol" w:hAnsi="Symbol"/>
        </w:rPr>
      </w:pPr>
      <w:r>
        <w:t xml:space="preserve">In collaboration with </w:t>
      </w:r>
      <w:proofErr w:type="gramStart"/>
      <w:r>
        <w:t>Dan Rogers</w:t>
      </w:r>
      <w:proofErr w:type="gramEnd"/>
      <w:r>
        <w:t xml:space="preserve"> I co-authored an article for the online journal ‘Right Now’</w:t>
      </w:r>
      <w:r>
        <w:rPr>
          <w:spacing w:val="1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need for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Queensland,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incorporated</w:t>
      </w:r>
      <w:r>
        <w:rPr>
          <w:spacing w:val="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examples of the way a Human Rights Act would help to pr</w:t>
      </w:r>
      <w:r>
        <w:t>otect vulnerable people with</w:t>
      </w:r>
      <w:r>
        <w:rPr>
          <w:spacing w:val="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 Queensland.</w:t>
      </w:r>
    </w:p>
    <w:p w14:paraId="5669A13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2" w:hanging="284"/>
        <w:jc w:val="both"/>
        <w:rPr>
          <w:rFonts w:ascii="Symbol" w:hAnsi="Symbol"/>
        </w:rPr>
      </w:pPr>
      <w:r>
        <w:t>I organised the launch of the Human Rights Act for Queensland campaign, including the</w:t>
      </w:r>
      <w:r>
        <w:rPr>
          <w:spacing w:val="1"/>
        </w:rPr>
        <w:t xml:space="preserve"> </w:t>
      </w:r>
      <w:r>
        <w:t>powerpoint presentation shown at the launch, held at Parliament House on 14 September</w:t>
      </w:r>
      <w:r>
        <w:rPr>
          <w:spacing w:val="1"/>
        </w:rPr>
        <w:t xml:space="preserve"> </w:t>
      </w:r>
      <w:r>
        <w:t>2015.</w:t>
      </w:r>
    </w:p>
    <w:p w14:paraId="2D5AE42C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 w:line="237" w:lineRule="auto"/>
        <w:ind w:left="962" w:right="471" w:hanging="284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continued</w:t>
      </w:r>
      <w:r>
        <w:rPr>
          <w:spacing w:val="1"/>
        </w:rPr>
        <w:t xml:space="preserve"> </w:t>
      </w:r>
      <w:r>
        <w:t>to be actively</w:t>
      </w:r>
      <w:r>
        <w:rPr>
          <w:spacing w:val="1"/>
        </w:rPr>
        <w:t xml:space="preserve"> </w:t>
      </w:r>
      <w:r>
        <w:t>involved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Sub-</w:t>
      </w:r>
      <w:r>
        <w:rPr>
          <w:spacing w:val="1"/>
        </w:rPr>
        <w:t xml:space="preserve"> </w:t>
      </w:r>
      <w:r>
        <w:t>Committee of Australian Lawyers for Human Rights and participate in their committ</w:t>
      </w:r>
      <w:r>
        <w:t>ee</w:t>
      </w:r>
      <w:r>
        <w:rPr>
          <w:spacing w:val="1"/>
        </w:rPr>
        <w:t xml:space="preserve"> </w:t>
      </w:r>
      <w:r>
        <w:t>meetings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research</w:t>
      </w:r>
      <w:r>
        <w:rPr>
          <w:spacing w:val="-2"/>
        </w:rPr>
        <w:t xml:space="preserve"> </w:t>
      </w:r>
      <w:r>
        <w:t>and law</w:t>
      </w:r>
      <w:r>
        <w:rPr>
          <w:spacing w:val="-3"/>
        </w:rPr>
        <w:t xml:space="preserve"> </w:t>
      </w:r>
      <w:r>
        <w:t>reform</w:t>
      </w:r>
      <w:r>
        <w:rPr>
          <w:spacing w:val="1"/>
        </w:rPr>
        <w:t xml:space="preserve"> </w:t>
      </w:r>
      <w:r>
        <w:t>activities.</w:t>
      </w:r>
    </w:p>
    <w:p w14:paraId="12F0250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6" w:line="237" w:lineRule="auto"/>
        <w:ind w:left="962" w:right="478" w:hanging="284"/>
        <w:jc w:val="both"/>
        <w:rPr>
          <w:rFonts w:ascii="Symbol" w:hAnsi="Symbol"/>
        </w:rPr>
      </w:pPr>
      <w:r>
        <w:t>I have participated in each of the team building days for QAI staff and in the QAI strategic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day.</w:t>
      </w:r>
    </w:p>
    <w:p w14:paraId="21C879F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right="472" w:hanging="284"/>
        <w:jc w:val="both"/>
        <w:rPr>
          <w:rFonts w:ascii="Symbol" w:hAnsi="Symbol"/>
        </w:rPr>
      </w:pP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engaged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preliminary</w:t>
      </w:r>
      <w:r>
        <w:rPr>
          <w:spacing w:val="1"/>
        </w:rPr>
        <w:t xml:space="preserve"> </w:t>
      </w:r>
      <w:r>
        <w:t>discussions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Subcommittee of ALHR regarding future collaborative work in the areas of housing and</w:t>
      </w:r>
      <w:r>
        <w:rPr>
          <w:spacing w:val="1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people with disability.</w:t>
      </w:r>
    </w:p>
    <w:p w14:paraId="22FBFA6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0" w:hanging="284"/>
        <w:jc w:val="both"/>
        <w:rPr>
          <w:rFonts w:ascii="Symbol" w:hAnsi="Symbol"/>
        </w:rPr>
      </w:pPr>
      <w:r>
        <w:t>On 12 April 2016, I attended the event: ‘The Right Stuff? Do we need Human Rights</w:t>
      </w:r>
      <w:r>
        <w:rPr>
          <w:spacing w:val="1"/>
        </w:rPr>
        <w:t xml:space="preserve"> </w:t>
      </w:r>
      <w:r>
        <w:t>Protections? at the Banco Court.</w:t>
      </w:r>
      <w:r>
        <w:rPr>
          <w:spacing w:val="1"/>
        </w:rPr>
        <w:t xml:space="preserve"> </w:t>
      </w:r>
      <w:r>
        <w:t>It was organised as</w:t>
      </w:r>
      <w:r>
        <w:t xml:space="preserve"> part of our campaign for a Human</w:t>
      </w:r>
      <w:r>
        <w:rPr>
          <w:spacing w:val="1"/>
        </w:rPr>
        <w:t xml:space="preserve"> </w:t>
      </w:r>
      <w:r>
        <w:t>Rights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Queensland.</w:t>
      </w:r>
    </w:p>
    <w:p w14:paraId="37C337E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6" w:hanging="284"/>
        <w:jc w:val="both"/>
        <w:rPr>
          <w:rFonts w:ascii="Symbol" w:hAnsi="Symbol"/>
        </w:rPr>
      </w:pPr>
      <w:r>
        <w:t>On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Michelle</w:t>
      </w:r>
      <w:r>
        <w:rPr>
          <w:spacing w:val="1"/>
        </w:rPr>
        <w:t xml:space="preserve"> </w:t>
      </w:r>
      <w:r>
        <w:t>O’Flynn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Dr</w:t>
      </w:r>
      <w:r>
        <w:rPr>
          <w:spacing w:val="1"/>
        </w:rPr>
        <w:t xml:space="preserve"> </w:t>
      </w:r>
      <w:r>
        <w:t>Lesley</w:t>
      </w:r>
      <w:r>
        <w:rPr>
          <w:spacing w:val="1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t>Schoubroeck, Commissioner, Queensland Mental Health Commission, at the Queensland</w:t>
      </w:r>
      <w:r>
        <w:rPr>
          <w:spacing w:val="-59"/>
        </w:rPr>
        <w:t xml:space="preserve"> </w:t>
      </w:r>
      <w:r>
        <w:t>Mental Health Commission.</w:t>
      </w:r>
      <w:r>
        <w:rPr>
          <w:spacing w:val="1"/>
        </w:rPr>
        <w:t xml:space="preserve"> </w:t>
      </w:r>
      <w:r>
        <w:t>The purp</w:t>
      </w:r>
      <w:r>
        <w:t>ose of this meeting was to discuss claims made by</w:t>
      </w:r>
      <w:r>
        <w:rPr>
          <w:spacing w:val="1"/>
        </w:rPr>
        <w:t xml:space="preserve"> </w:t>
      </w:r>
      <w:r>
        <w:t>women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incarcerated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Wolston</w:t>
      </w:r>
      <w:r>
        <w:rPr>
          <w:spacing w:val="1"/>
        </w:rPr>
        <w:t xml:space="preserve"> </w:t>
      </w:r>
      <w:r>
        <w:t>Park</w:t>
      </w:r>
      <w:r>
        <w:rPr>
          <w:spacing w:val="1"/>
        </w:rPr>
        <w:t xml:space="preserve"> </w:t>
      </w:r>
      <w:r>
        <w:t>regarding</w:t>
      </w:r>
      <w:r>
        <w:rPr>
          <w:spacing w:val="1"/>
        </w:rPr>
        <w:t xml:space="preserve"> </w:t>
      </w:r>
      <w:r>
        <w:t>violent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abusive</w:t>
      </w:r>
      <w:r>
        <w:rPr>
          <w:spacing w:val="1"/>
        </w:rPr>
        <w:t xml:space="preserve"> </w:t>
      </w:r>
      <w:r>
        <w:t>treatment.</w:t>
      </w:r>
      <w:r>
        <w:rPr>
          <w:spacing w:val="8"/>
        </w:rPr>
        <w:t xml:space="preserve"> </w:t>
      </w:r>
      <w:r>
        <w:t>This</w:t>
      </w:r>
      <w:r>
        <w:rPr>
          <w:spacing w:val="37"/>
        </w:rPr>
        <w:t xml:space="preserve"> </w:t>
      </w:r>
      <w:r>
        <w:t>was</w:t>
      </w:r>
      <w:r>
        <w:rPr>
          <w:spacing w:val="37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productive</w:t>
      </w:r>
      <w:r>
        <w:rPr>
          <w:spacing w:val="37"/>
        </w:rPr>
        <w:t xml:space="preserve"> </w:t>
      </w:r>
      <w:r>
        <w:t>meeting</w:t>
      </w:r>
      <w:r>
        <w:rPr>
          <w:spacing w:val="37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is</w:t>
      </w:r>
      <w:r>
        <w:rPr>
          <w:spacing w:val="35"/>
        </w:rPr>
        <w:t xml:space="preserve"> </w:t>
      </w:r>
      <w:r>
        <w:t>relevant</w:t>
      </w:r>
      <w:r>
        <w:rPr>
          <w:spacing w:val="3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ongoing</w:t>
      </w:r>
      <w:r>
        <w:rPr>
          <w:spacing w:val="38"/>
        </w:rPr>
        <w:t xml:space="preserve"> </w:t>
      </w:r>
      <w:r>
        <w:t>work</w:t>
      </w:r>
      <w:r>
        <w:rPr>
          <w:spacing w:val="37"/>
        </w:rPr>
        <w:t xml:space="preserve"> </w:t>
      </w:r>
      <w:r>
        <w:t>QAI</w:t>
      </w:r>
      <w:r>
        <w:rPr>
          <w:spacing w:val="38"/>
        </w:rPr>
        <w:t xml:space="preserve"> </w:t>
      </w:r>
      <w:r>
        <w:t>is</w:t>
      </w:r>
    </w:p>
    <w:p w14:paraId="5744B957" w14:textId="77777777" w:rsidR="006D54E3" w:rsidRDefault="006D54E3">
      <w:pPr>
        <w:jc w:val="both"/>
        <w:rPr>
          <w:rFonts w:ascii="Symbol" w:hAnsi="Symbol"/>
        </w:rPr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02871454" w14:textId="77777777" w:rsidR="006D54E3" w:rsidRDefault="00BD2AE0">
      <w:pPr>
        <w:pStyle w:val="BodyText"/>
        <w:spacing w:before="69"/>
        <w:ind w:left="962" w:right="476"/>
        <w:jc w:val="both"/>
      </w:pPr>
      <w:r>
        <w:lastRenderedPageBreak/>
        <w:t>involved in regarding the statute of limitation for abuse claims for victims of childhood</w:t>
      </w:r>
      <w:r>
        <w:rPr>
          <w:spacing w:val="1"/>
        </w:rPr>
        <w:t xml:space="preserve"> </w:t>
      </w:r>
      <w:r>
        <w:t>sexual</w:t>
      </w:r>
      <w:r>
        <w:rPr>
          <w:spacing w:val="-1"/>
        </w:rPr>
        <w:t xml:space="preserve"> </w:t>
      </w:r>
      <w:r>
        <w:t>abuse.</w:t>
      </w:r>
    </w:p>
    <w:p w14:paraId="1323863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right="475" w:hanging="284"/>
        <w:jc w:val="both"/>
        <w:rPr>
          <w:rFonts w:ascii="Symbol" w:hAnsi="Symbol"/>
        </w:rPr>
      </w:pPr>
      <w:r>
        <w:t>On 10 May 2016,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attended the ‘Seeking Justice Forum for</w:t>
      </w:r>
      <w:r>
        <w:rPr>
          <w:spacing w:val="1"/>
        </w:rPr>
        <w:t xml:space="preserve"> </w:t>
      </w:r>
      <w:r>
        <w:t>adults</w:t>
      </w:r>
      <w:r>
        <w:rPr>
          <w:spacing w:val="61"/>
        </w:rPr>
        <w:t xml:space="preserve"> </w:t>
      </w:r>
      <w:r>
        <w:t>who experienced</w:t>
      </w:r>
      <w:r>
        <w:rPr>
          <w:spacing w:val="1"/>
        </w:rPr>
        <w:t xml:space="preserve"> </w:t>
      </w:r>
      <w:r>
        <w:t>sexual abuse as children in an institutional setting’, at Undumbi room, Parliament house,</w:t>
      </w:r>
      <w:r>
        <w:rPr>
          <w:spacing w:val="1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removing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statute</w:t>
      </w:r>
      <w:r>
        <w:rPr>
          <w:spacing w:val="4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limitations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make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claim</w:t>
      </w:r>
      <w:r>
        <w:rPr>
          <w:spacing w:val="9"/>
        </w:rPr>
        <w:t xml:space="preserve"> </w:t>
      </w:r>
      <w:r>
        <w:t>where</w:t>
      </w:r>
      <w:r>
        <w:rPr>
          <w:spacing w:val="8"/>
        </w:rPr>
        <w:t xml:space="preserve"> </w:t>
      </w:r>
      <w:r>
        <w:t>victim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child</w:t>
      </w:r>
      <w:r>
        <w:rPr>
          <w:spacing w:val="8"/>
        </w:rPr>
        <w:t xml:space="preserve"> </w:t>
      </w:r>
      <w:r>
        <w:t>sexual</w:t>
      </w:r>
      <w:r>
        <w:rPr>
          <w:spacing w:val="7"/>
        </w:rPr>
        <w:t xml:space="preserve"> </w:t>
      </w:r>
      <w:r>
        <w:t>abuse.</w:t>
      </w:r>
      <w:r>
        <w:rPr>
          <w:spacing w:val="-59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attended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event</w:t>
      </w:r>
      <w:r>
        <w:rPr>
          <w:spacing w:val="1"/>
        </w:rPr>
        <w:t xml:space="preserve"> </w:t>
      </w:r>
      <w:r>
        <w:t>with Michelle</w:t>
      </w:r>
      <w:r>
        <w:rPr>
          <w:spacing w:val="-1"/>
        </w:rPr>
        <w:t xml:space="preserve"> </w:t>
      </w:r>
      <w:r>
        <w:t>O’Flynn</w:t>
      </w:r>
      <w:r>
        <w:rPr>
          <w:spacing w:val="-1"/>
        </w:rPr>
        <w:t xml:space="preserve"> </w:t>
      </w:r>
      <w:r>
        <w:t>and Tony</w:t>
      </w:r>
      <w:r>
        <w:rPr>
          <w:spacing w:val="-1"/>
        </w:rPr>
        <w:t xml:space="preserve"> </w:t>
      </w:r>
      <w:r>
        <w:t>McCarthy.</w:t>
      </w:r>
    </w:p>
    <w:p w14:paraId="54E0286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5" w:hanging="284"/>
        <w:jc w:val="both"/>
        <w:rPr>
          <w:rFonts w:ascii="Symbol" w:hAnsi="Symbol"/>
        </w:rPr>
      </w:pPr>
      <w:r>
        <w:t>On 18 April 2016, I attended the ILC face-to-face consultation at Brisbane City Hall.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held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consultation,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culminated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tendering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written</w:t>
      </w:r>
      <w:r>
        <w:rPr>
          <w:spacing w:val="1"/>
        </w:rPr>
        <w:t xml:space="preserve"> </w:t>
      </w:r>
      <w:r>
        <w:t>submissions.</w:t>
      </w:r>
    </w:p>
    <w:p w14:paraId="367AA1A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3" w:hanging="284"/>
        <w:jc w:val="both"/>
        <w:rPr>
          <w:rFonts w:ascii="Symbol" w:hAnsi="Symbol"/>
        </w:rPr>
      </w:pPr>
      <w:r>
        <w:t>On 1 June 2016, I attended the CLC Queensland and NCLAC research partnerships</w:t>
      </w:r>
      <w:r>
        <w:rPr>
          <w:spacing w:val="1"/>
        </w:rPr>
        <w:t xml:space="preserve"> </w:t>
      </w:r>
      <w:r>
        <w:t>roundtable.</w:t>
      </w:r>
      <w:r>
        <w:rPr>
          <w:spacing w:val="1"/>
        </w:rPr>
        <w:t xml:space="preserve"> </w:t>
      </w:r>
      <w:r>
        <w:t xml:space="preserve">This was a very interesting and informative session </w:t>
      </w:r>
      <w:proofErr w:type="gramStart"/>
      <w:r>
        <w:t>and also</w:t>
      </w:r>
      <w:proofErr w:type="gramEnd"/>
      <w:r>
        <w:t xml:space="preserve"> an excellent</w:t>
      </w:r>
      <w:r>
        <w:rPr>
          <w:spacing w:val="1"/>
        </w:rPr>
        <w:t xml:space="preserve"> </w:t>
      </w:r>
      <w:r>
        <w:t>networking</w:t>
      </w:r>
      <w:r>
        <w:rPr>
          <w:spacing w:val="1"/>
        </w:rPr>
        <w:t xml:space="preserve"> </w:t>
      </w:r>
      <w:r>
        <w:t>opportunity.</w:t>
      </w:r>
    </w:p>
    <w:p w14:paraId="199954C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8" w:hanging="284"/>
        <w:jc w:val="both"/>
        <w:rPr>
          <w:rFonts w:ascii="Symbol" w:hAnsi="Symbol"/>
        </w:rPr>
      </w:pPr>
      <w:r>
        <w:t>On 23 June 2016, I participated in the Community Legal Centres Queen</w:t>
      </w:r>
      <w:r>
        <w:t>sland webinar:</w:t>
      </w:r>
      <w:r>
        <w:rPr>
          <w:spacing w:val="1"/>
        </w:rPr>
        <w:t xml:space="preserve"> </w:t>
      </w:r>
      <w:r>
        <w:t>‘Making</w:t>
      </w:r>
      <w:r>
        <w:rPr>
          <w:spacing w:val="-1"/>
        </w:rPr>
        <w:t xml:space="preserve"> </w:t>
      </w:r>
      <w:r>
        <w:t>an impact</w:t>
      </w:r>
      <w:r>
        <w:rPr>
          <w:spacing w:val="-2"/>
        </w:rPr>
        <w:t xml:space="preserve"> </w:t>
      </w:r>
      <w:r>
        <w:t>with social</w:t>
      </w:r>
      <w:r>
        <w:rPr>
          <w:spacing w:val="-2"/>
        </w:rPr>
        <w:t xml:space="preserve"> </w:t>
      </w:r>
      <w:r>
        <w:t>media and digital</w:t>
      </w:r>
      <w:r>
        <w:rPr>
          <w:spacing w:val="-2"/>
        </w:rPr>
        <w:t xml:space="preserve"> </w:t>
      </w:r>
      <w:r>
        <w:t>video’.</w:t>
      </w:r>
    </w:p>
    <w:p w14:paraId="2A55EB2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4" w:hanging="284"/>
        <w:jc w:val="both"/>
        <w:rPr>
          <w:rFonts w:ascii="Symbol" w:hAnsi="Symbol"/>
        </w:rPr>
      </w:pPr>
      <w:r>
        <w:t>On 27 June 2016, I attended a one-day workshop organised by Brain Injury Australia and</w:t>
      </w:r>
      <w:r>
        <w:rPr>
          <w:spacing w:val="1"/>
        </w:rPr>
        <w:t xml:space="preserve"> </w:t>
      </w:r>
      <w:r>
        <w:t>the NHMRC Australian Centre of Research Excellence in Offender Health at the Kirby</w:t>
      </w:r>
      <w:r>
        <w:rPr>
          <w:spacing w:val="1"/>
        </w:rPr>
        <w:t xml:space="preserve"> </w:t>
      </w:r>
      <w:r>
        <w:t>Institute, UNSW</w:t>
      </w:r>
      <w:r>
        <w:t xml:space="preserve"> Australia in Randwick, Sydney.</w:t>
      </w:r>
      <w:r>
        <w:rPr>
          <w:spacing w:val="1"/>
        </w:rPr>
        <w:t xml:space="preserve"> </w:t>
      </w:r>
      <w:r>
        <w:t xml:space="preserve">This was an excellent </w:t>
      </w:r>
      <w:proofErr w:type="gramStart"/>
      <w:r>
        <w:t>forum</w:t>
      </w:r>
      <w:proofErr w:type="gramEnd"/>
      <w:r>
        <w:t xml:space="preserve"> and I valued</w:t>
      </w:r>
      <w:r>
        <w:rPr>
          <w:spacing w:val="-59"/>
        </w:rPr>
        <w:t xml:space="preserve"> </w:t>
      </w:r>
      <w:r>
        <w:t>the opportunity to attend and actively contribute to this event.</w:t>
      </w:r>
      <w:r>
        <w:rPr>
          <w:spacing w:val="1"/>
        </w:rPr>
        <w:t xml:space="preserve"> </w:t>
      </w:r>
      <w:r>
        <w:t>It was directly relevant to</w:t>
      </w:r>
      <w:r>
        <w:rPr>
          <w:spacing w:val="1"/>
        </w:rPr>
        <w:t xml:space="preserve"> </w:t>
      </w:r>
      <w:r>
        <w:t>work QAI</w:t>
      </w:r>
      <w:r>
        <w:rPr>
          <w:spacing w:val="-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 area.</w:t>
      </w:r>
    </w:p>
    <w:p w14:paraId="3D29F122" w14:textId="77777777" w:rsidR="006D54E3" w:rsidRDefault="006D54E3">
      <w:pPr>
        <w:jc w:val="both"/>
        <w:rPr>
          <w:rFonts w:ascii="Symbol" w:hAnsi="Symbol"/>
        </w:r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0D147C46" w14:textId="77777777" w:rsidR="006D54E3" w:rsidRDefault="00BD2AE0">
      <w:pPr>
        <w:pStyle w:val="Heading1"/>
      </w:pPr>
      <w:bookmarkStart w:id="5" w:name="_TOC_250005"/>
      <w:r>
        <w:rPr>
          <w:color w:val="1F487C"/>
        </w:rPr>
        <w:lastRenderedPageBreak/>
        <w:t>Systems</w:t>
      </w:r>
      <w:r>
        <w:rPr>
          <w:color w:val="1F487C"/>
          <w:spacing w:val="2"/>
        </w:rPr>
        <w:t xml:space="preserve"> </w:t>
      </w:r>
      <w:r>
        <w:rPr>
          <w:color w:val="1F487C"/>
        </w:rPr>
        <w:t>Advocacy</w:t>
      </w:r>
      <w:r>
        <w:rPr>
          <w:color w:val="1F487C"/>
          <w:spacing w:val="4"/>
        </w:rPr>
        <w:t xml:space="preserve"> </w:t>
      </w:r>
      <w:r>
        <w:rPr>
          <w:color w:val="1F487C"/>
        </w:rPr>
        <w:t>–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Nick</w:t>
      </w:r>
      <w:r>
        <w:rPr>
          <w:color w:val="1F487C"/>
          <w:spacing w:val="4"/>
        </w:rPr>
        <w:t xml:space="preserve"> </w:t>
      </w:r>
      <w:bookmarkEnd w:id="5"/>
      <w:r>
        <w:rPr>
          <w:color w:val="1F487C"/>
        </w:rPr>
        <w:t>Collyer</w:t>
      </w:r>
    </w:p>
    <w:p w14:paraId="65F03184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045F21A3">
          <v:group id="_x0000_s1174" style="width:456.55pt;height:2.2pt;mso-position-horizontal-relative:char;mso-position-vertical-relative:line" coordsize="9131,44">
            <v:rect id="_x0000_s1175" style="position:absolute;width:9131;height:44" fillcolor="#c00000" stroked="f"/>
            <w10:anchorlock/>
          </v:group>
        </w:pict>
      </w:r>
    </w:p>
    <w:p w14:paraId="4AA8759C" w14:textId="77777777" w:rsidR="006D54E3" w:rsidRDefault="00BD2AE0">
      <w:pPr>
        <w:pStyle w:val="Heading4"/>
        <w:spacing w:before="238"/>
        <w:rPr>
          <w:u w:val="none"/>
        </w:rPr>
      </w:pPr>
      <w:r>
        <w:rPr>
          <w:color w:val="1F487C"/>
          <w:u w:val="thick" w:color="C00000"/>
        </w:rPr>
        <w:t>Key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Performance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Indicators</w:t>
      </w:r>
    </w:p>
    <w:p w14:paraId="3BB4C7A6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60"/>
        <w:ind w:right="3536"/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509A14B3" wp14:editId="4218F07E">
            <wp:simplePos x="0" y="0"/>
            <wp:positionH relativeFrom="page">
              <wp:posOffset>4831715</wp:posOffset>
            </wp:positionH>
            <wp:positionV relativeFrom="paragraph">
              <wp:posOffset>21054</wp:posOffset>
            </wp:positionV>
            <wp:extent cx="1821180" cy="2159507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2159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Clarity</w:t>
      </w:r>
      <w:r>
        <w:rPr>
          <w:spacing w:val="28"/>
        </w:rPr>
        <w:t xml:space="preserve"> </w:t>
      </w:r>
      <w:r>
        <w:t>of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rightful</w:t>
      </w:r>
      <w:r>
        <w:rPr>
          <w:spacing w:val="29"/>
        </w:rPr>
        <w:t xml:space="preserve"> </w:t>
      </w:r>
      <w:r>
        <w:t>place</w:t>
      </w:r>
      <w:r>
        <w:rPr>
          <w:spacing w:val="29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people</w:t>
      </w:r>
      <w:r>
        <w:rPr>
          <w:spacing w:val="29"/>
        </w:rPr>
        <w:t xml:space="preserve"> </w:t>
      </w:r>
      <w:r>
        <w:t>with</w:t>
      </w:r>
      <w:r>
        <w:rPr>
          <w:spacing w:val="30"/>
        </w:rPr>
        <w:t xml:space="preserve"> </w:t>
      </w:r>
      <w:r>
        <w:t>disability</w:t>
      </w:r>
      <w:r>
        <w:rPr>
          <w:spacing w:val="28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citizens with</w:t>
      </w:r>
      <w:r>
        <w:rPr>
          <w:spacing w:val="-1"/>
        </w:rPr>
        <w:t xml:space="preserve"> </w:t>
      </w:r>
      <w:r>
        <w:t>all that</w:t>
      </w:r>
      <w:r>
        <w:rPr>
          <w:spacing w:val="-2"/>
        </w:rPr>
        <w:t xml:space="preserve"> </w:t>
      </w:r>
      <w:r>
        <w:t>citizenship involves</w:t>
      </w:r>
    </w:p>
    <w:p w14:paraId="215C0D50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121"/>
        <w:ind w:right="3538"/>
      </w:pPr>
      <w:r>
        <w:t>Consistent</w:t>
      </w:r>
      <w:r>
        <w:rPr>
          <w:spacing w:val="27"/>
        </w:rPr>
        <w:t xml:space="preserve"> </w:t>
      </w:r>
      <w:r>
        <w:t>use</w:t>
      </w:r>
      <w:r>
        <w:rPr>
          <w:spacing w:val="29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positive</w:t>
      </w:r>
      <w:r>
        <w:rPr>
          <w:spacing w:val="29"/>
        </w:rPr>
        <w:t xml:space="preserve"> </w:t>
      </w:r>
      <w:r>
        <w:t>imagery</w:t>
      </w:r>
      <w:r>
        <w:rPr>
          <w:spacing w:val="27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with</w:t>
      </w:r>
      <w:r>
        <w:rPr>
          <w:spacing w:val="26"/>
        </w:rPr>
        <w:t xml:space="preserve"> </w:t>
      </w:r>
      <w:r>
        <w:t>people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</w:p>
    <w:p w14:paraId="63778004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118"/>
        <w:ind w:right="3533"/>
      </w:pPr>
      <w:r>
        <w:t>Conceptual</w:t>
      </w:r>
      <w:r>
        <w:rPr>
          <w:spacing w:val="8"/>
        </w:rPr>
        <w:t xml:space="preserve"> </w:t>
      </w:r>
      <w:r>
        <w:t>analysis</w:t>
      </w:r>
      <w:r>
        <w:rPr>
          <w:spacing w:val="11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well-argued</w:t>
      </w:r>
      <w:r>
        <w:rPr>
          <w:spacing w:val="10"/>
        </w:rPr>
        <w:t xml:space="preserve"> </w:t>
      </w:r>
      <w:r>
        <w:t>papers,</w:t>
      </w:r>
      <w:r>
        <w:rPr>
          <w:spacing w:val="10"/>
        </w:rPr>
        <w:t xml:space="preserve"> </w:t>
      </w:r>
      <w:proofErr w:type="gramStart"/>
      <w:r>
        <w:t>reports</w:t>
      </w:r>
      <w:proofErr w:type="gramEnd"/>
      <w:r>
        <w:rPr>
          <w:spacing w:val="11"/>
        </w:rPr>
        <w:t xml:space="preserve"> </w:t>
      </w:r>
      <w:r>
        <w:t>and</w:t>
      </w:r>
      <w:r>
        <w:rPr>
          <w:spacing w:val="-59"/>
        </w:rPr>
        <w:t xml:space="preserve"> </w:t>
      </w:r>
      <w:r>
        <w:t>articles</w:t>
      </w:r>
    </w:p>
    <w:p w14:paraId="7A76FE01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120"/>
        <w:ind w:right="3537"/>
      </w:pPr>
      <w:r>
        <w:t>Clear</w:t>
      </w:r>
      <w:r>
        <w:rPr>
          <w:spacing w:val="24"/>
        </w:rPr>
        <w:t xml:space="preserve"> </w:t>
      </w:r>
      <w:r>
        <w:t>planning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implementation</w:t>
      </w:r>
      <w:r>
        <w:rPr>
          <w:spacing w:val="23"/>
        </w:rPr>
        <w:t xml:space="preserve"> </w:t>
      </w:r>
      <w:r>
        <w:t>strategies,</w:t>
      </w:r>
      <w:r>
        <w:rPr>
          <w:spacing w:val="21"/>
        </w:rPr>
        <w:t xml:space="preserve"> </w:t>
      </w:r>
      <w:r>
        <w:t>keeping</w:t>
      </w:r>
      <w:r>
        <w:rPr>
          <w:spacing w:val="-58"/>
        </w:rPr>
        <w:t xml:space="preserve"> </w:t>
      </w:r>
      <w:r>
        <w:t>to</w:t>
      </w:r>
      <w:r>
        <w:rPr>
          <w:spacing w:val="-3"/>
        </w:rPr>
        <w:t xml:space="preserve"> </w:t>
      </w:r>
      <w:proofErr w:type="gramStart"/>
      <w:r>
        <w:t>time lines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budget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campaign</w:t>
      </w:r>
      <w:r>
        <w:rPr>
          <w:spacing w:val="-3"/>
        </w:rPr>
        <w:t xml:space="preserve"> </w:t>
      </w:r>
      <w:r>
        <w:t>work</w:t>
      </w:r>
    </w:p>
    <w:p w14:paraId="41FB636D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121"/>
        <w:ind w:right="3534"/>
      </w:pPr>
      <w:r>
        <w:t>Strategic</w:t>
      </w:r>
      <w:r>
        <w:rPr>
          <w:spacing w:val="7"/>
        </w:rPr>
        <w:t xml:space="preserve"> </w:t>
      </w:r>
      <w:r>
        <w:t>thinking,</w:t>
      </w:r>
      <w:r>
        <w:rPr>
          <w:spacing w:val="8"/>
        </w:rPr>
        <w:t xml:space="preserve"> </w:t>
      </w:r>
      <w:proofErr w:type="gramStart"/>
      <w:r>
        <w:t>argument</w:t>
      </w:r>
      <w:proofErr w:type="gramEnd"/>
      <w:r>
        <w:rPr>
          <w:spacing w:val="8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skill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lobbying</w:t>
      </w:r>
      <w:r>
        <w:rPr>
          <w:spacing w:val="11"/>
        </w:rPr>
        <w:t xml:space="preserve"> </w:t>
      </w:r>
      <w:r>
        <w:t>in</w:t>
      </w:r>
      <w:r>
        <w:rPr>
          <w:spacing w:val="-59"/>
        </w:rPr>
        <w:t xml:space="preserve"> </w:t>
      </w:r>
      <w:r>
        <w:t>written</w:t>
      </w:r>
      <w:r>
        <w:rPr>
          <w:spacing w:val="-1"/>
        </w:rPr>
        <w:t xml:space="preserve"> </w:t>
      </w:r>
      <w:r>
        <w:t>material</w:t>
      </w:r>
    </w:p>
    <w:p w14:paraId="64221833" w14:textId="77777777" w:rsidR="006D54E3" w:rsidRDefault="00BD2AE0">
      <w:pPr>
        <w:pStyle w:val="ListParagraph"/>
        <w:numPr>
          <w:ilvl w:val="0"/>
          <w:numId w:val="8"/>
        </w:numPr>
        <w:tabs>
          <w:tab w:val="left" w:pos="1245"/>
          <w:tab w:val="left" w:pos="1246"/>
        </w:tabs>
        <w:spacing w:before="121"/>
        <w:ind w:hanging="568"/>
      </w:pPr>
      <w:r>
        <w:t>Supportive</w:t>
      </w:r>
      <w:r>
        <w:rPr>
          <w:spacing w:val="-2"/>
        </w:rPr>
        <w:t xml:space="preserve"> </w:t>
      </w:r>
      <w:r>
        <w:t>team</w:t>
      </w:r>
      <w:r>
        <w:rPr>
          <w:spacing w:val="-2"/>
        </w:rPr>
        <w:t xml:space="preserve"> </w:t>
      </w:r>
      <w:r>
        <w:t>relationships.</w:t>
      </w:r>
    </w:p>
    <w:p w14:paraId="0B0740EF" w14:textId="77777777" w:rsidR="006D54E3" w:rsidRDefault="00BD2AE0">
      <w:pPr>
        <w:pStyle w:val="Heading4"/>
        <w:spacing w:before="119"/>
        <w:rPr>
          <w:u w:val="none"/>
        </w:rPr>
      </w:pPr>
      <w:r>
        <w:rPr>
          <w:color w:val="1F487C"/>
          <w:u w:val="thick" w:color="C00000"/>
        </w:rPr>
        <w:t>Campaigns</w:t>
      </w:r>
    </w:p>
    <w:p w14:paraId="3052D39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60"/>
        <w:ind w:left="962" w:right="481" w:hanging="284"/>
        <w:jc w:val="both"/>
        <w:rPr>
          <w:rFonts w:ascii="Symbol" w:hAnsi="Symbol"/>
        </w:rPr>
      </w:pPr>
      <w:r>
        <w:t>Campaign to oppose the Social Services Amendment Bill 2015 (plan to cease payment of</w:t>
      </w:r>
      <w:r>
        <w:rPr>
          <w:spacing w:val="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Support</w:t>
      </w:r>
      <w:r>
        <w:rPr>
          <w:spacing w:val="2"/>
        </w:rPr>
        <w:t xml:space="preserve"> </w:t>
      </w:r>
      <w:r>
        <w:t>Pension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people in</w:t>
      </w:r>
      <w:r>
        <w:rPr>
          <w:spacing w:val="-1"/>
        </w:rPr>
        <w:t xml:space="preserve"> </w:t>
      </w:r>
      <w:r>
        <w:t>psychiatric</w:t>
      </w:r>
      <w:r>
        <w:rPr>
          <w:spacing w:val="-2"/>
        </w:rPr>
        <w:t xml:space="preserve"> </w:t>
      </w:r>
      <w:r>
        <w:t>confinement)</w:t>
      </w:r>
    </w:p>
    <w:p w14:paraId="748BF54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0" w:hanging="284"/>
        <w:jc w:val="both"/>
        <w:rPr>
          <w:rFonts w:ascii="Symbol" w:hAnsi="Symbol"/>
        </w:rPr>
      </w:pPr>
      <w:r>
        <w:t xml:space="preserve">QAI + Aboriginal Disability Justice Campaign (QAI is an ADJC member) Campaign to </w:t>
      </w:r>
      <w:r>
        <w:t>get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NDIS Standing</w:t>
      </w:r>
      <w:r>
        <w:rPr>
          <w:spacing w:val="1"/>
        </w:rPr>
        <w:t xml:space="preserve"> </w:t>
      </w:r>
      <w:r>
        <w:t>Committee to host</w:t>
      </w:r>
      <w:r>
        <w:rPr>
          <w:spacing w:val="1"/>
        </w:rPr>
        <w:t xml:space="preserve"> </w:t>
      </w:r>
      <w:r>
        <w:t>a Roundtable</w:t>
      </w:r>
      <w:r>
        <w:rPr>
          <w:spacing w:val="61"/>
        </w:rPr>
        <w:t xml:space="preserve"> </w:t>
      </w:r>
      <w:r>
        <w:t>on forensic</w:t>
      </w:r>
      <w:r>
        <w:rPr>
          <w:spacing w:val="61"/>
        </w:rPr>
        <w:t xml:space="preserve"> </w:t>
      </w:r>
      <w:r>
        <w:t>disability.</w:t>
      </w:r>
      <w:r>
        <w:rPr>
          <w:spacing w:val="62"/>
        </w:rPr>
        <w:t xml:space="preserve"> </w:t>
      </w:r>
      <w:r>
        <w:t>Ongoing.</w:t>
      </w:r>
      <w:r>
        <w:rPr>
          <w:spacing w:val="1"/>
        </w:rPr>
        <w:t xml:space="preserve"> </w:t>
      </w:r>
      <w:r>
        <w:t>ADJC has approached Rachel Siewert and the Committee, which has agreed to host a</w:t>
      </w:r>
      <w:r>
        <w:rPr>
          <w:spacing w:val="1"/>
        </w:rPr>
        <w:t xml:space="preserve"> </w:t>
      </w:r>
      <w:r>
        <w:t>Roundtable.   I contributed to the briefing paper for the Committee, and the strategizing</w:t>
      </w:r>
      <w:r>
        <w:rPr>
          <w:spacing w:val="1"/>
        </w:rPr>
        <w:t xml:space="preserve"> </w:t>
      </w:r>
      <w:r>
        <w:t>with Patrick (McGee). ADJC’s systemic plans at the Commonwealth level are for the</w:t>
      </w:r>
      <w:r>
        <w:rPr>
          <w:spacing w:val="1"/>
        </w:rPr>
        <w:t xml:space="preserve"> </w:t>
      </w:r>
      <w:r>
        <w:t>moment on hold while we wait for the outcome of the Federal election.</w:t>
      </w:r>
      <w:r>
        <w:rPr>
          <w:spacing w:val="1"/>
        </w:rPr>
        <w:t xml:space="preserve"> </w:t>
      </w:r>
      <w:r>
        <w:t>The return of</w:t>
      </w:r>
      <w:r>
        <w:rPr>
          <w:spacing w:val="1"/>
        </w:rPr>
        <w:t xml:space="preserve"> </w:t>
      </w:r>
      <w:r>
        <w:t>Rachel</w:t>
      </w:r>
      <w:r>
        <w:rPr>
          <w:spacing w:val="20"/>
        </w:rPr>
        <w:t xml:space="preserve"> </w:t>
      </w:r>
      <w:r>
        <w:t>Siewert</w:t>
      </w:r>
      <w:r>
        <w:rPr>
          <w:spacing w:val="22"/>
        </w:rPr>
        <w:t xml:space="preserve"> </w:t>
      </w:r>
      <w:r>
        <w:t>(Greens</w:t>
      </w:r>
      <w:r>
        <w:rPr>
          <w:spacing w:val="15"/>
        </w:rPr>
        <w:t xml:space="preserve"> </w:t>
      </w:r>
      <w:r>
        <w:t>WA)</w:t>
      </w:r>
      <w:r>
        <w:rPr>
          <w:spacing w:val="22"/>
        </w:rPr>
        <w:t xml:space="preserve"> </w:t>
      </w:r>
      <w:r>
        <w:t>will</w:t>
      </w:r>
      <w:r>
        <w:rPr>
          <w:spacing w:val="20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key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pressing</w:t>
      </w:r>
      <w:r>
        <w:rPr>
          <w:spacing w:val="23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agenda:</w:t>
      </w:r>
      <w:r>
        <w:rPr>
          <w:spacing w:val="22"/>
        </w:rPr>
        <w:t xml:space="preserve"> </w:t>
      </w:r>
      <w:r>
        <w:t>she</w:t>
      </w:r>
      <w:r>
        <w:rPr>
          <w:spacing w:val="20"/>
        </w:rPr>
        <w:t xml:space="preserve"> </w:t>
      </w:r>
      <w:r>
        <w:t>is</w:t>
      </w:r>
      <w:r>
        <w:rPr>
          <w:spacing w:val="20"/>
        </w:rPr>
        <w:t xml:space="preserve"> </w:t>
      </w:r>
      <w:r>
        <w:t>our</w:t>
      </w:r>
      <w:r>
        <w:rPr>
          <w:spacing w:val="22"/>
        </w:rPr>
        <w:t xml:space="preserve"> </w:t>
      </w:r>
      <w:r>
        <w:t>best</w:t>
      </w:r>
      <w:r>
        <w:rPr>
          <w:spacing w:val="20"/>
        </w:rPr>
        <w:t xml:space="preserve"> </w:t>
      </w:r>
      <w:r>
        <w:t>ally</w:t>
      </w:r>
      <w:r>
        <w:rPr>
          <w:spacing w:val="20"/>
        </w:rPr>
        <w:t xml:space="preserve"> </w:t>
      </w:r>
      <w:r>
        <w:t>at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level.</w:t>
      </w:r>
    </w:p>
    <w:p w14:paraId="384CE80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jc w:val="both"/>
        <w:rPr>
          <w:rFonts w:ascii="Symbol" w:hAnsi="Symbol"/>
        </w:rPr>
      </w:pPr>
      <w:r>
        <w:t>ADJC</w:t>
      </w:r>
      <w:r>
        <w:rPr>
          <w:spacing w:val="-1"/>
        </w:rPr>
        <w:t xml:space="preserve"> </w:t>
      </w:r>
      <w:r>
        <w:t>Remote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Project</w:t>
      </w:r>
    </w:p>
    <w:p w14:paraId="796E228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2" w:hanging="284"/>
        <w:jc w:val="both"/>
        <w:rPr>
          <w:rFonts w:ascii="Symbol" w:hAnsi="Symbol"/>
        </w:rPr>
      </w:pPr>
      <w:r>
        <w:t>Campaign to defeat the Social Services Amendment Bill 2015 (plan to cease payment of</w:t>
      </w:r>
      <w:r>
        <w:rPr>
          <w:spacing w:val="1"/>
        </w:rPr>
        <w:t xml:space="preserve"> </w:t>
      </w:r>
      <w:r>
        <w:t>Disability Support Pension to people in psychiatric confinement) began when MYFEO</w:t>
      </w:r>
      <w:r>
        <w:rPr>
          <w:spacing w:val="1"/>
        </w:rPr>
        <w:t xml:space="preserve"> </w:t>
      </w:r>
      <w:r>
        <w:t>statement came out in early 2015.</w:t>
      </w:r>
      <w:r>
        <w:rPr>
          <w:spacing w:val="1"/>
        </w:rPr>
        <w:t xml:space="preserve"> </w:t>
      </w:r>
      <w:r>
        <w:t>Ongoing – Commonwealth Government reintroduced</w:t>
      </w:r>
      <w:r>
        <w:rPr>
          <w:spacing w:val="1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in the</w:t>
      </w:r>
      <w:r>
        <w:rPr>
          <w:spacing w:val="-5"/>
        </w:rPr>
        <w:t xml:space="preserve"> </w:t>
      </w:r>
      <w:r>
        <w:t>Omnibus</w:t>
      </w:r>
      <w:r>
        <w:rPr>
          <w:spacing w:val="1"/>
        </w:rPr>
        <w:t xml:space="preserve"> </w:t>
      </w:r>
      <w:r>
        <w:t>Savings</w:t>
      </w:r>
      <w:r>
        <w:rPr>
          <w:spacing w:val="1"/>
        </w:rPr>
        <w:t xml:space="preserve"> </w:t>
      </w:r>
      <w:r>
        <w:t>Bill 2016.</w:t>
      </w:r>
    </w:p>
    <w:p w14:paraId="11300BB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National</w:t>
      </w:r>
      <w:r>
        <w:rPr>
          <w:spacing w:val="-2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Disability</w:t>
      </w:r>
    </w:p>
    <w:p w14:paraId="7B3DF71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Aboriginal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Campaign</w:t>
      </w:r>
      <w:r>
        <w:rPr>
          <w:spacing w:val="59"/>
        </w:rPr>
        <w:t xml:space="preserve"> </w:t>
      </w:r>
      <w:r>
        <w:t>(ADJC)</w:t>
      </w:r>
      <w:r>
        <w:rPr>
          <w:spacing w:val="-7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Group</w:t>
      </w:r>
    </w:p>
    <w:p w14:paraId="133D337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Accessible</w:t>
      </w:r>
      <w:r>
        <w:rPr>
          <w:spacing w:val="-2"/>
        </w:rPr>
        <w:t xml:space="preserve"> </w:t>
      </w:r>
      <w:r>
        <w:t>Public Transport/securing</w:t>
      </w:r>
      <w:r>
        <w:rPr>
          <w:spacing w:val="-1"/>
        </w:rPr>
        <w:t xml:space="preserve"> </w:t>
      </w:r>
      <w:r>
        <w:t>wheelchairs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buses.</w:t>
      </w:r>
    </w:p>
    <w:p w14:paraId="2DECAE8E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Media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Releases</w:t>
      </w:r>
    </w:p>
    <w:p w14:paraId="6BF15241" w14:textId="77777777" w:rsidR="006D54E3" w:rsidRDefault="00BD2AE0">
      <w:pPr>
        <w:pStyle w:val="ListParagraph"/>
        <w:numPr>
          <w:ilvl w:val="0"/>
          <w:numId w:val="7"/>
        </w:numPr>
        <w:tabs>
          <w:tab w:val="left" w:pos="1245"/>
          <w:tab w:val="left" w:pos="1246"/>
          <w:tab w:val="left" w:pos="3050"/>
        </w:tabs>
        <w:spacing w:before="59"/>
        <w:ind w:right="475"/>
      </w:pPr>
      <w:r>
        <w:t>16</w:t>
      </w:r>
      <w:r>
        <w:rPr>
          <w:spacing w:val="43"/>
        </w:rPr>
        <w:t xml:space="preserve"> </w:t>
      </w:r>
      <w:r>
        <w:t>June</w:t>
      </w:r>
      <w:r>
        <w:rPr>
          <w:spacing w:val="42"/>
        </w:rPr>
        <w:t xml:space="preserve"> </w:t>
      </w:r>
      <w:r>
        <w:t>2016</w:t>
      </w:r>
      <w:r>
        <w:rPr>
          <w:spacing w:val="40"/>
        </w:rPr>
        <w:t xml:space="preserve"> </w:t>
      </w:r>
      <w:r>
        <w:t>-</w:t>
      </w:r>
      <w:r>
        <w:tab/>
        <w:t>‘People</w:t>
      </w:r>
      <w:r>
        <w:rPr>
          <w:spacing w:val="38"/>
        </w:rPr>
        <w:t xml:space="preserve"> </w:t>
      </w:r>
      <w:r>
        <w:t>with</w:t>
      </w:r>
      <w:r>
        <w:rPr>
          <w:spacing w:val="38"/>
        </w:rPr>
        <w:t xml:space="preserve"> </w:t>
      </w:r>
      <w:r>
        <w:t>Disability</w:t>
      </w:r>
      <w:r>
        <w:rPr>
          <w:spacing w:val="36"/>
        </w:rPr>
        <w:t xml:space="preserve"> </w:t>
      </w:r>
      <w:r>
        <w:t>Call</w:t>
      </w:r>
      <w:r>
        <w:rPr>
          <w:spacing w:val="37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Party-Political</w:t>
      </w:r>
      <w:r>
        <w:rPr>
          <w:spacing w:val="37"/>
        </w:rPr>
        <w:t xml:space="preserve"> </w:t>
      </w:r>
      <w:r>
        <w:t>Commitment</w:t>
      </w:r>
      <w:r>
        <w:rPr>
          <w:spacing w:val="37"/>
        </w:rPr>
        <w:t xml:space="preserve"> </w:t>
      </w:r>
      <w:r>
        <w:t>Beyond</w:t>
      </w:r>
      <w:r>
        <w:rPr>
          <w:spacing w:val="-58"/>
        </w:rPr>
        <w:t xml:space="preserve"> </w:t>
      </w:r>
      <w:r>
        <w:t>NDIS'</w:t>
      </w:r>
      <w:r>
        <w:rPr>
          <w:spacing w:val="61"/>
        </w:rPr>
        <w:t xml:space="preserve"> </w:t>
      </w:r>
      <w:r>
        <w:t>(Federal</w:t>
      </w:r>
      <w:r>
        <w:rPr>
          <w:spacing w:val="-2"/>
        </w:rPr>
        <w:t xml:space="preserve"> </w:t>
      </w:r>
      <w:r>
        <w:t>election</w:t>
      </w:r>
      <w:r>
        <w:rPr>
          <w:spacing w:val="-2"/>
        </w:rPr>
        <w:t xml:space="preserve"> </w:t>
      </w:r>
      <w:r>
        <w:t>release)</w:t>
      </w:r>
    </w:p>
    <w:p w14:paraId="23ED6B32" w14:textId="77777777" w:rsidR="006D54E3" w:rsidRDefault="00BD2AE0">
      <w:pPr>
        <w:pStyle w:val="ListParagraph"/>
        <w:numPr>
          <w:ilvl w:val="0"/>
          <w:numId w:val="7"/>
        </w:numPr>
        <w:tabs>
          <w:tab w:val="left" w:pos="1245"/>
          <w:tab w:val="left" w:pos="1246"/>
        </w:tabs>
        <w:spacing w:before="120"/>
        <w:ind w:hanging="568"/>
      </w:pPr>
      <w:r>
        <w:t>Immigration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people</w:t>
      </w:r>
      <w:r>
        <w:rPr>
          <w:spacing w:val="-4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disability</w:t>
      </w:r>
      <w:r>
        <w:rPr>
          <w:spacing w:val="57"/>
        </w:rPr>
        <w:t xml:space="preserve"> </w:t>
      </w:r>
      <w:r>
        <w:t>(draft)</w:t>
      </w:r>
    </w:p>
    <w:p w14:paraId="66362013" w14:textId="77777777" w:rsidR="006D54E3" w:rsidRDefault="00BD2AE0">
      <w:pPr>
        <w:pStyle w:val="ListParagraph"/>
        <w:numPr>
          <w:ilvl w:val="0"/>
          <w:numId w:val="7"/>
        </w:numPr>
        <w:tabs>
          <w:tab w:val="left" w:pos="1245"/>
          <w:tab w:val="left" w:pos="1246"/>
        </w:tabs>
        <w:spacing w:before="121"/>
        <w:ind w:right="474"/>
      </w:pPr>
      <w:r>
        <w:t>16</w:t>
      </w:r>
      <w:r>
        <w:rPr>
          <w:spacing w:val="3"/>
        </w:rPr>
        <w:t xml:space="preserve"> </w:t>
      </w:r>
      <w:r>
        <w:t>June</w:t>
      </w:r>
      <w:r>
        <w:rPr>
          <w:spacing w:val="4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‘Bouquets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State</w:t>
      </w:r>
      <w:r>
        <w:rPr>
          <w:spacing w:val="4"/>
        </w:rPr>
        <w:t xml:space="preserve"> </w:t>
      </w:r>
      <w:r>
        <w:t>Budget</w:t>
      </w:r>
      <w:r>
        <w:rPr>
          <w:spacing w:val="5"/>
        </w:rPr>
        <w:t xml:space="preserve"> </w:t>
      </w:r>
      <w:r>
        <w:t>but</w:t>
      </w:r>
      <w:r>
        <w:rPr>
          <w:spacing w:val="3"/>
        </w:rPr>
        <w:t xml:space="preserve"> </w:t>
      </w:r>
      <w:r>
        <w:t>(show</w:t>
      </w:r>
      <w:r>
        <w:rPr>
          <w:spacing w:val="1"/>
        </w:rPr>
        <w:t xml:space="preserve"> </w:t>
      </w:r>
      <w:r>
        <w:t>us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money)</w:t>
      </w:r>
      <w:r>
        <w:rPr>
          <w:spacing w:val="3"/>
        </w:rPr>
        <w:t xml:space="preserve"> </w:t>
      </w:r>
      <w:r>
        <w:t>for Mental</w:t>
      </w:r>
      <w:r>
        <w:rPr>
          <w:spacing w:val="3"/>
        </w:rPr>
        <w:t xml:space="preserve"> </w:t>
      </w:r>
      <w:r>
        <w:t>Health</w:t>
      </w:r>
      <w:r>
        <w:rPr>
          <w:spacing w:val="-59"/>
        </w:rPr>
        <w:t xml:space="preserve"> </w:t>
      </w:r>
      <w:r>
        <w:t>Act’</w:t>
      </w:r>
    </w:p>
    <w:p w14:paraId="45795A9C" w14:textId="77777777" w:rsidR="006D54E3" w:rsidRDefault="00BD2AE0">
      <w:pPr>
        <w:pStyle w:val="Heading4"/>
        <w:spacing w:before="119"/>
        <w:rPr>
          <w:u w:val="none"/>
        </w:rPr>
      </w:pPr>
      <w:r>
        <w:rPr>
          <w:color w:val="1F487C"/>
          <w:u w:val="thick" w:color="C00000"/>
        </w:rPr>
        <w:t>Project Work</w:t>
      </w:r>
    </w:p>
    <w:p w14:paraId="5B95E71D" w14:textId="77777777" w:rsidR="006D54E3" w:rsidRDefault="00BD2AE0">
      <w:pPr>
        <w:pStyle w:val="Heading5"/>
        <w:spacing w:before="58"/>
        <w:jc w:val="left"/>
      </w:pPr>
      <w:r>
        <w:rPr>
          <w:color w:val="6F2F9F"/>
        </w:rPr>
        <w:t>Coronial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Inquiry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into Deaths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by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Police Shooting</w:t>
      </w:r>
    </w:p>
    <w:p w14:paraId="20D03893" w14:textId="77777777" w:rsidR="006D54E3" w:rsidRDefault="00BD2AE0">
      <w:pPr>
        <w:pStyle w:val="BodyText"/>
        <w:spacing w:before="61"/>
        <w:ind w:left="678"/>
        <w:rPr>
          <w:b/>
        </w:rPr>
      </w:pPr>
      <w:r>
        <w:t>Objectives</w:t>
      </w:r>
      <w:r>
        <w:rPr>
          <w:b/>
        </w:rPr>
        <w:t>:</w:t>
      </w:r>
    </w:p>
    <w:p w14:paraId="6F172E9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"/>
        <w:ind w:left="962" w:right="478" w:hanging="284"/>
        <w:rPr>
          <w:rFonts w:ascii="Symbol" w:hAnsi="Symbol"/>
        </w:rPr>
      </w:pPr>
      <w:r>
        <w:t>Systemic</w:t>
      </w:r>
      <w:r>
        <w:rPr>
          <w:spacing w:val="38"/>
        </w:rPr>
        <w:t xml:space="preserve"> </w:t>
      </w:r>
      <w:r>
        <w:t>reform</w:t>
      </w:r>
      <w:r>
        <w:rPr>
          <w:spacing w:val="40"/>
        </w:rPr>
        <w:t xml:space="preserve"> </w:t>
      </w:r>
      <w:r>
        <w:t>of</w:t>
      </w:r>
      <w:r>
        <w:rPr>
          <w:spacing w:val="39"/>
        </w:rPr>
        <w:t xml:space="preserve"> </w:t>
      </w:r>
      <w:r>
        <w:t>policies</w:t>
      </w:r>
      <w:r>
        <w:rPr>
          <w:spacing w:val="41"/>
        </w:rPr>
        <w:t xml:space="preserve"> </w:t>
      </w:r>
      <w:r>
        <w:t>and</w:t>
      </w:r>
      <w:r>
        <w:rPr>
          <w:spacing w:val="38"/>
        </w:rPr>
        <w:t xml:space="preserve"> </w:t>
      </w:r>
      <w:r>
        <w:t>procedures</w:t>
      </w:r>
      <w:r>
        <w:rPr>
          <w:spacing w:val="37"/>
        </w:rPr>
        <w:t xml:space="preserve"> </w:t>
      </w:r>
      <w:r>
        <w:t>governing</w:t>
      </w:r>
      <w:r>
        <w:rPr>
          <w:spacing w:val="43"/>
        </w:rPr>
        <w:t xml:space="preserve"> </w:t>
      </w:r>
      <w:r>
        <w:t>police</w:t>
      </w:r>
      <w:r>
        <w:rPr>
          <w:spacing w:val="38"/>
        </w:rPr>
        <w:t xml:space="preserve"> </w:t>
      </w:r>
      <w:r>
        <w:t>interactions</w:t>
      </w:r>
      <w:r>
        <w:rPr>
          <w:spacing w:val="41"/>
        </w:rPr>
        <w:t xml:space="preserve"> </w:t>
      </w:r>
      <w:r>
        <w:t>with</w:t>
      </w:r>
      <w:r>
        <w:rPr>
          <w:spacing w:val="40"/>
        </w:rPr>
        <w:t xml:space="preserve"> </w:t>
      </w:r>
      <w:r>
        <w:t>persons</w:t>
      </w:r>
      <w:r>
        <w:rPr>
          <w:spacing w:val="-58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disabilities,</w:t>
      </w:r>
      <w:r>
        <w:rPr>
          <w:spacing w:val="1"/>
        </w:rPr>
        <w:t xml:space="preserve"> </w:t>
      </w:r>
      <w:r>
        <w:t>and police training.</w:t>
      </w:r>
    </w:p>
    <w:p w14:paraId="6763A38F" w14:textId="77777777" w:rsidR="006D54E3" w:rsidRDefault="006D54E3">
      <w:pPr>
        <w:rPr>
          <w:rFonts w:ascii="Symbol" w:hAnsi="Symbol"/>
        </w:rPr>
        <w:sectPr w:rsidR="006D54E3">
          <w:footerReference w:type="default" r:id="rId28"/>
          <w:pgSz w:w="11910" w:h="16850"/>
          <w:pgMar w:top="1060" w:right="940" w:bottom="1140" w:left="740" w:header="0" w:footer="956" w:gutter="0"/>
          <w:cols w:space="720"/>
        </w:sectPr>
      </w:pPr>
    </w:p>
    <w:p w14:paraId="7486881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89"/>
        <w:ind w:left="962" w:right="476" w:hanging="284"/>
        <w:rPr>
          <w:rFonts w:ascii="Symbol" w:hAnsi="Symbol"/>
        </w:rPr>
      </w:pPr>
      <w:r>
        <w:lastRenderedPageBreak/>
        <w:t>Implementation</w:t>
      </w:r>
      <w:r>
        <w:rPr>
          <w:spacing w:val="3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QAI’s</w:t>
      </w:r>
      <w:r>
        <w:rPr>
          <w:spacing w:val="2"/>
        </w:rPr>
        <w:t xml:space="preserve"> </w:t>
      </w:r>
      <w:r>
        <w:t>Disabled</w:t>
      </w:r>
      <w:r>
        <w:rPr>
          <w:spacing w:val="3"/>
        </w:rPr>
        <w:t xml:space="preserve"> </w:t>
      </w:r>
      <w:r>
        <w:t>Justice</w:t>
      </w:r>
      <w:r>
        <w:rPr>
          <w:spacing w:val="3"/>
        </w:rPr>
        <w:t xml:space="preserve"> </w:t>
      </w:r>
      <w:r>
        <w:t>recommendations+</w:t>
      </w:r>
      <w:r>
        <w:rPr>
          <w:spacing w:val="4"/>
        </w:rPr>
        <w:t xml:space="preserve"> </w:t>
      </w:r>
      <w:r>
        <w:t>‘Policing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Mental</w:t>
      </w:r>
      <w:r>
        <w:rPr>
          <w:spacing w:val="2"/>
        </w:rPr>
        <w:t xml:space="preserve"> </w:t>
      </w:r>
      <w:r>
        <w:t>Illness’</w:t>
      </w:r>
      <w:r>
        <w:rPr>
          <w:spacing w:val="-58"/>
        </w:rPr>
        <w:t xml:space="preserve"> </w:t>
      </w:r>
      <w:r>
        <w:t>Forum</w:t>
      </w:r>
      <w:r>
        <w:rPr>
          <w:spacing w:val="-5"/>
        </w:rPr>
        <w:t xml:space="preserve"> </w:t>
      </w:r>
      <w:r>
        <w:t>follow-up.</w:t>
      </w:r>
    </w:p>
    <w:p w14:paraId="681F4D04" w14:textId="77777777" w:rsidR="006D54E3" w:rsidRDefault="00BD2AE0">
      <w:pPr>
        <w:pStyle w:val="BodyText"/>
        <w:spacing w:before="119"/>
        <w:ind w:left="678"/>
      </w:pPr>
      <w:r>
        <w:t>Progress:</w:t>
      </w:r>
    </w:p>
    <w:p w14:paraId="13DA861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3" w:line="237" w:lineRule="auto"/>
        <w:ind w:left="962" w:right="476" w:hanging="284"/>
        <w:rPr>
          <w:rFonts w:ascii="Symbol" w:hAnsi="Symbol"/>
        </w:rPr>
      </w:pPr>
      <w:r>
        <w:t>Fact</w:t>
      </w:r>
      <w:r>
        <w:rPr>
          <w:spacing w:val="23"/>
        </w:rPr>
        <w:t xml:space="preserve"> </w:t>
      </w:r>
      <w:r>
        <w:t>finding</w:t>
      </w:r>
      <w:r>
        <w:rPr>
          <w:spacing w:val="24"/>
        </w:rPr>
        <w:t xml:space="preserve"> </w:t>
      </w:r>
      <w:r>
        <w:t>phase</w:t>
      </w:r>
      <w:r>
        <w:rPr>
          <w:spacing w:val="23"/>
        </w:rPr>
        <w:t xml:space="preserve"> </w:t>
      </w:r>
      <w:r>
        <w:t>ended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April</w:t>
      </w:r>
      <w:r>
        <w:rPr>
          <w:spacing w:val="23"/>
        </w:rPr>
        <w:t xml:space="preserve"> </w:t>
      </w:r>
      <w:r>
        <w:t>2016.</w:t>
      </w:r>
      <w:r>
        <w:rPr>
          <w:spacing w:val="51"/>
        </w:rPr>
        <w:t xml:space="preserve"> </w:t>
      </w:r>
      <w:r>
        <w:t>Recommendations</w:t>
      </w:r>
      <w:r>
        <w:rPr>
          <w:spacing w:val="23"/>
        </w:rPr>
        <w:t xml:space="preserve"> </w:t>
      </w:r>
      <w:r>
        <w:t>Phase</w:t>
      </w:r>
      <w:r>
        <w:rPr>
          <w:spacing w:val="25"/>
        </w:rPr>
        <w:t xml:space="preserve"> </w:t>
      </w:r>
      <w:r>
        <w:t>hearings</w:t>
      </w:r>
      <w:r>
        <w:rPr>
          <w:spacing w:val="22"/>
        </w:rPr>
        <w:t xml:space="preserve"> </w:t>
      </w:r>
      <w:r>
        <w:t>commence</w:t>
      </w:r>
      <w:r>
        <w:rPr>
          <w:spacing w:val="-59"/>
        </w:rPr>
        <w:t xml:space="preserve"> </w:t>
      </w:r>
      <w:r>
        <w:t>17</w:t>
      </w:r>
      <w:r>
        <w:rPr>
          <w:spacing w:val="-1"/>
        </w:rPr>
        <w:t xml:space="preserve"> </w:t>
      </w:r>
      <w:r>
        <w:t>October</w:t>
      </w:r>
      <w:r>
        <w:rPr>
          <w:spacing w:val="-1"/>
        </w:rPr>
        <w:t xml:space="preserve"> </w:t>
      </w:r>
      <w:r>
        <w:t>2016.  Steven Jones has agreed</w:t>
      </w:r>
      <w:r>
        <w:rPr>
          <w:spacing w:val="-2"/>
        </w:rPr>
        <w:t xml:space="preserve"> </w:t>
      </w:r>
      <w:r>
        <w:t>to act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counsel.</w:t>
      </w:r>
    </w:p>
    <w:p w14:paraId="41561E6E" w14:textId="77777777" w:rsidR="006D54E3" w:rsidRDefault="00BD2AE0">
      <w:pPr>
        <w:pStyle w:val="Heading4"/>
        <w:spacing w:before="122"/>
        <w:rPr>
          <w:u w:val="none"/>
        </w:rPr>
      </w:pPr>
      <w:r>
        <w:rPr>
          <w:color w:val="1F487C"/>
          <w:u w:val="thick" w:color="C00000"/>
        </w:rPr>
        <w:t>Events,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Seminars,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Forums,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Meetings</w:t>
      </w:r>
      <w:r>
        <w:rPr>
          <w:color w:val="1F487C"/>
          <w:spacing w:val="-1"/>
          <w:u w:val="thick" w:color="C00000"/>
        </w:rPr>
        <w:t xml:space="preserve"> </w:t>
      </w:r>
    </w:p>
    <w:p w14:paraId="1FDA3D2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60"/>
        <w:ind w:left="962" w:hanging="285"/>
        <w:jc w:val="both"/>
        <w:rPr>
          <w:rFonts w:ascii="Symbol" w:hAnsi="Symbol"/>
        </w:rPr>
      </w:pPr>
      <w:r>
        <w:t>CAGQ</w:t>
      </w:r>
      <w:r>
        <w:rPr>
          <w:spacing w:val="-2"/>
        </w:rPr>
        <w:t xml:space="preserve"> </w:t>
      </w:r>
      <w:r>
        <w:t>Monthly</w:t>
      </w:r>
      <w:r>
        <w:rPr>
          <w:spacing w:val="-3"/>
        </w:rPr>
        <w:t xml:space="preserve"> </w:t>
      </w:r>
      <w:r>
        <w:t>meetings</w:t>
      </w:r>
    </w:p>
    <w:p w14:paraId="1268B6D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Mental</w:t>
      </w:r>
      <w:r>
        <w:rPr>
          <w:spacing w:val="-4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Commissioner</w:t>
      </w:r>
      <w:r>
        <w:rPr>
          <w:spacing w:val="-2"/>
        </w:rPr>
        <w:t xml:space="preserve"> </w:t>
      </w:r>
      <w:r>
        <w:t>Strategic</w:t>
      </w:r>
      <w:r>
        <w:rPr>
          <w:spacing w:val="-4"/>
        </w:rPr>
        <w:t xml:space="preserve"> </w:t>
      </w:r>
      <w:r>
        <w:t>Conversations</w:t>
      </w:r>
    </w:p>
    <w:p w14:paraId="563A4BDD" w14:textId="77777777" w:rsidR="006D54E3" w:rsidRDefault="00BD2AE0">
      <w:pPr>
        <w:pStyle w:val="ListParagraph"/>
        <w:numPr>
          <w:ilvl w:val="1"/>
          <w:numId w:val="9"/>
        </w:numPr>
        <w:tabs>
          <w:tab w:val="left" w:pos="1248"/>
        </w:tabs>
        <w:spacing w:before="122" w:line="237" w:lineRule="auto"/>
        <w:ind w:right="472"/>
        <w:jc w:val="both"/>
      </w:pPr>
      <w:r>
        <w:t>In May 2015 Queensland Advocacy Incorporated + Caxton Legal Service invited the</w:t>
      </w:r>
      <w:r>
        <w:rPr>
          <w:spacing w:val="1"/>
        </w:rPr>
        <w:t xml:space="preserve"> </w:t>
      </w:r>
      <w:r>
        <w:t>Mental Health Commissioner to take part as a panel member in our Forum on Policing</w:t>
      </w:r>
      <w:r>
        <w:rPr>
          <w:spacing w:val="1"/>
        </w:rPr>
        <w:t xml:space="preserve"> </w:t>
      </w:r>
      <w:r>
        <w:t>and Mental Illness.</w:t>
      </w:r>
      <w:r>
        <w:rPr>
          <w:spacing w:val="1"/>
        </w:rPr>
        <w:t xml:space="preserve"> </w:t>
      </w:r>
      <w:r>
        <w:t>Since then, the Queensland Mental Health Commission has hosted</w:t>
      </w:r>
      <w:r>
        <w:rPr>
          <w:spacing w:val="-59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conversations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consider</w:t>
      </w:r>
      <w:r>
        <w:rPr>
          <w:spacing w:val="1"/>
        </w:rPr>
        <w:t xml:space="preserve"> </w:t>
      </w:r>
      <w:r>
        <w:t>opportunities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improve</w:t>
      </w:r>
      <w:r>
        <w:rPr>
          <w:spacing w:val="1"/>
        </w:rPr>
        <w:t xml:space="preserve"> </w:t>
      </w:r>
      <w:r>
        <w:t>outcomes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experienc</w:t>
      </w:r>
      <w:r>
        <w:t>ing a mental illness, or people who may be experiencing a mental health</w:t>
      </w:r>
      <w:r>
        <w:rPr>
          <w:spacing w:val="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crisis</w:t>
      </w:r>
      <w:r>
        <w:rPr>
          <w:spacing w:val="1"/>
        </w:rPr>
        <w:t xml:space="preserve"> </w:t>
      </w:r>
      <w:r>
        <w:t xml:space="preserve">who </w:t>
      </w:r>
      <w:proofErr w:type="gramStart"/>
      <w:r>
        <w:t>come</w:t>
      </w:r>
      <w:r>
        <w:rPr>
          <w:spacing w:val="-2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with</w:t>
      </w:r>
      <w:proofErr w:type="gramEnd"/>
      <w:r>
        <w:t xml:space="preserve"> police.</w:t>
      </w:r>
    </w:p>
    <w:p w14:paraId="157D324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3"/>
        <w:ind w:left="962" w:hanging="285"/>
        <w:jc w:val="both"/>
        <w:rPr>
          <w:rFonts w:ascii="Symbol" w:hAnsi="Symbol"/>
        </w:rPr>
      </w:pPr>
      <w:r>
        <w:t>7 Dec</w:t>
      </w:r>
      <w:r>
        <w:rPr>
          <w:spacing w:val="1"/>
        </w:rPr>
        <w:t xml:space="preserve"> </w:t>
      </w:r>
      <w:r>
        <w:t>2015</w:t>
      </w:r>
      <w:r>
        <w:rPr>
          <w:spacing w:val="-2"/>
        </w:rPr>
        <w:t xml:space="preserve"> </w:t>
      </w:r>
      <w:r>
        <w:t>– Meeting with Leona</w:t>
      </w:r>
      <w:r>
        <w:rPr>
          <w:spacing w:val="-2"/>
        </w:rPr>
        <w:t xml:space="preserve"> </w:t>
      </w:r>
      <w:r>
        <w:t>Berrie</w:t>
      </w:r>
      <w:r>
        <w:rPr>
          <w:spacing w:val="-4"/>
        </w:rPr>
        <w:t xml:space="preserve"> </w:t>
      </w:r>
      <w:r>
        <w:t>from</w:t>
      </w:r>
      <w:r>
        <w:rPr>
          <w:spacing w:val="-6"/>
        </w:rPr>
        <w:t xml:space="preserve"> </w:t>
      </w:r>
      <w:r>
        <w:t>WWILD at</w:t>
      </w:r>
      <w:r>
        <w:rPr>
          <w:spacing w:val="-1"/>
        </w:rPr>
        <w:t xml:space="preserve"> </w:t>
      </w:r>
      <w:r>
        <w:t>QAI</w:t>
      </w:r>
    </w:p>
    <w:p w14:paraId="7EFDC0B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26</w:t>
      </w:r>
      <w:r>
        <w:rPr>
          <w:spacing w:val="-1"/>
        </w:rPr>
        <w:t xml:space="preserve"> </w:t>
      </w:r>
      <w:r>
        <w:t>April</w:t>
      </w:r>
      <w:r>
        <w:rPr>
          <w:spacing w:val="-2"/>
        </w:rPr>
        <w:t xml:space="preserve"> </w:t>
      </w:r>
      <w:r>
        <w:t>2016 and</w:t>
      </w:r>
      <w:r>
        <w:rPr>
          <w:spacing w:val="-3"/>
        </w:rPr>
        <w:t xml:space="preserve"> </w:t>
      </w:r>
      <w:r>
        <w:t>26</w:t>
      </w:r>
      <w:r>
        <w:rPr>
          <w:spacing w:val="-1"/>
        </w:rPr>
        <w:t xml:space="preserve"> </w:t>
      </w:r>
      <w:r>
        <w:t>August</w:t>
      </w:r>
      <w:r>
        <w:rPr>
          <w:spacing w:val="2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Criminal Justice</w:t>
      </w:r>
      <w:r>
        <w:rPr>
          <w:spacing w:val="-1"/>
        </w:rPr>
        <w:t xml:space="preserve"> </w:t>
      </w:r>
      <w:r>
        <w:t>Partnerships</w:t>
      </w:r>
      <w:r>
        <w:rPr>
          <w:spacing w:val="-2"/>
        </w:rPr>
        <w:t xml:space="preserve"> </w:t>
      </w:r>
      <w:r>
        <w:t>Forum</w:t>
      </w:r>
      <w:r>
        <w:rPr>
          <w:spacing w:val="-2"/>
        </w:rPr>
        <w:t xml:space="preserve"> </w:t>
      </w:r>
      <w:r>
        <w:t>at YFS</w:t>
      </w:r>
    </w:p>
    <w:p w14:paraId="67D6921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2" w:hanging="284"/>
        <w:jc w:val="both"/>
        <w:rPr>
          <w:rFonts w:ascii="Symbol" w:hAnsi="Symbol"/>
        </w:rPr>
      </w:pPr>
      <w:r>
        <w:t>Follow up of Criminal Justice Partnership Forum</w:t>
      </w:r>
      <w:r>
        <w:rPr>
          <w:spacing w:val="1"/>
        </w:rPr>
        <w:t xml:space="preserve"> </w:t>
      </w:r>
      <w:r>
        <w:t>– Tamara Walsh at QAI to discuss</w:t>
      </w:r>
      <w:r>
        <w:rPr>
          <w:spacing w:val="1"/>
        </w:rPr>
        <w:t xml:space="preserve"> </w:t>
      </w:r>
      <w:r>
        <w:t>Criminal</w:t>
      </w:r>
      <w:r>
        <w:rPr>
          <w:spacing w:val="-2"/>
        </w:rPr>
        <w:t xml:space="preserve"> </w:t>
      </w:r>
      <w:r>
        <w:t>Justice</w:t>
      </w:r>
      <w:r>
        <w:rPr>
          <w:spacing w:val="-4"/>
        </w:rPr>
        <w:t xml:space="preserve"> </w:t>
      </w:r>
      <w:r>
        <w:t>Partnerships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Attorney</w:t>
      </w:r>
      <w:r>
        <w:rPr>
          <w:spacing w:val="-4"/>
        </w:rPr>
        <w:t xml:space="preserve"> </w:t>
      </w:r>
      <w:r>
        <w:t>General’s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trial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Beenleigh</w:t>
      </w:r>
    </w:p>
    <w:p w14:paraId="2DAFF20C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jc w:val="both"/>
        <w:rPr>
          <w:rFonts w:ascii="Symbol" w:hAnsi="Symbol"/>
        </w:rPr>
      </w:pPr>
      <w:r>
        <w:t>11</w:t>
      </w:r>
      <w:r>
        <w:rPr>
          <w:spacing w:val="-2"/>
        </w:rPr>
        <w:t xml:space="preserve"> </w:t>
      </w:r>
      <w:r>
        <w:t>February</w:t>
      </w:r>
      <w:r>
        <w:rPr>
          <w:spacing w:val="-2"/>
        </w:rPr>
        <w:t xml:space="preserve"> </w:t>
      </w:r>
      <w:r>
        <w:t>2016:</w:t>
      </w:r>
      <w:r>
        <w:rPr>
          <w:spacing w:val="1"/>
        </w:rPr>
        <w:t xml:space="preserve"> </w:t>
      </w:r>
      <w:r>
        <w:t>1.00–3.00pm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Partnership</w:t>
      </w:r>
      <w:r>
        <w:rPr>
          <w:spacing w:val="-3"/>
        </w:rPr>
        <w:t xml:space="preserve"> </w:t>
      </w:r>
      <w:r>
        <w:t>Forum</w:t>
      </w:r>
    </w:p>
    <w:p w14:paraId="51E580D6" w14:textId="77777777" w:rsidR="006D54E3" w:rsidRDefault="00BD2AE0">
      <w:pPr>
        <w:pStyle w:val="ListParagraph"/>
        <w:numPr>
          <w:ilvl w:val="1"/>
          <w:numId w:val="9"/>
        </w:numPr>
        <w:tabs>
          <w:tab w:val="left" w:pos="1248"/>
        </w:tabs>
        <w:spacing w:before="133" w:line="223" w:lineRule="auto"/>
        <w:ind w:right="471"/>
        <w:jc w:val="both"/>
      </w:pPr>
      <w:r>
        <w:t>I</w:t>
      </w:r>
      <w:r>
        <w:rPr>
          <w:spacing w:val="1"/>
        </w:rPr>
        <w:t xml:space="preserve"> </w:t>
      </w:r>
      <w:r>
        <w:t>attend</w:t>
      </w:r>
      <w:r>
        <w:rPr>
          <w:spacing w:val="1"/>
        </w:rPr>
        <w:t xml:space="preserve"> </w:t>
      </w:r>
      <w:r>
        <w:t>these</w:t>
      </w:r>
      <w:r>
        <w:rPr>
          <w:spacing w:val="1"/>
        </w:rPr>
        <w:t xml:space="preserve"> </w:t>
      </w:r>
      <w:r>
        <w:t>6-weekly</w:t>
      </w:r>
      <w:r>
        <w:rPr>
          <w:spacing w:val="1"/>
        </w:rPr>
        <w:t xml:space="preserve"> </w:t>
      </w:r>
      <w:r>
        <w:t>forums</w:t>
      </w:r>
      <w:r>
        <w:rPr>
          <w:spacing w:val="1"/>
        </w:rPr>
        <w:t xml:space="preserve"> </w:t>
      </w:r>
      <w:r>
        <w:t>when</w:t>
      </w:r>
      <w:r>
        <w:rPr>
          <w:spacing w:val="1"/>
        </w:rPr>
        <w:t xml:space="preserve"> </w:t>
      </w:r>
      <w:r>
        <w:t>needed.</w:t>
      </w:r>
      <w:r>
        <w:rPr>
          <w:spacing w:val="1"/>
        </w:rPr>
        <w:t xml:space="preserve"> </w:t>
      </w:r>
      <w:r>
        <w:t>Wide</w:t>
      </w:r>
      <w:r>
        <w:rPr>
          <w:spacing w:val="1"/>
        </w:rPr>
        <w:t xml:space="preserve"> </w:t>
      </w:r>
      <w:r>
        <w:t>ranging</w:t>
      </w:r>
      <w:r>
        <w:rPr>
          <w:spacing w:val="1"/>
        </w:rPr>
        <w:t xml:space="preserve"> </w:t>
      </w:r>
      <w:r>
        <w:t>discussion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many</w:t>
      </w:r>
      <w:r>
        <w:rPr>
          <w:spacing w:val="1"/>
        </w:rPr>
        <w:t xml:space="preserve"> </w:t>
      </w:r>
      <w:r>
        <w:t>Queensland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Commonwealth</w:t>
      </w:r>
      <w:r>
        <w:rPr>
          <w:spacing w:val="2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matters.</w:t>
      </w:r>
    </w:p>
    <w:p w14:paraId="6C8C80B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3"/>
        <w:ind w:left="962" w:hanging="285"/>
        <w:jc w:val="both"/>
        <w:rPr>
          <w:rFonts w:ascii="Symbol" w:hAnsi="Symbol"/>
        </w:rPr>
      </w:pPr>
      <w:r>
        <w:t>5</w:t>
      </w:r>
      <w:r>
        <w:rPr>
          <w:spacing w:val="-1"/>
        </w:rPr>
        <w:t xml:space="preserve"> </w:t>
      </w:r>
      <w:r>
        <w:t>Jan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National</w:t>
      </w:r>
      <w:r>
        <w:rPr>
          <w:spacing w:val="-2"/>
        </w:rPr>
        <w:t xml:space="preserve"> </w:t>
      </w:r>
      <w:r>
        <w:t>Advocacy</w:t>
      </w:r>
      <w:r>
        <w:rPr>
          <w:spacing w:val="-3"/>
        </w:rPr>
        <w:t xml:space="preserve"> </w:t>
      </w:r>
      <w:r>
        <w:t>Strategy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Patrick McGee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Simon</w:t>
      </w:r>
      <w:r>
        <w:rPr>
          <w:spacing w:val="-6"/>
        </w:rPr>
        <w:t xml:space="preserve"> </w:t>
      </w:r>
      <w:r>
        <w:t>Wardale</w:t>
      </w:r>
    </w:p>
    <w:p w14:paraId="6532A05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28</w:t>
      </w:r>
      <w:r>
        <w:rPr>
          <w:spacing w:val="-1"/>
        </w:rPr>
        <w:t xml:space="preserve"> </w:t>
      </w:r>
      <w:r>
        <w:t>Jan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Clinton</w:t>
      </w:r>
      <w:r>
        <w:rPr>
          <w:spacing w:val="-3"/>
        </w:rPr>
        <w:t xml:space="preserve"> </w:t>
      </w:r>
      <w:r>
        <w:t>Myles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</w:t>
      </w:r>
      <w:r>
        <w:t>c Trustee</w:t>
      </w:r>
    </w:p>
    <w:p w14:paraId="623DAB0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7" w:hanging="284"/>
        <w:jc w:val="both"/>
        <w:rPr>
          <w:rFonts w:ascii="Symbol" w:hAnsi="Symbol"/>
        </w:rPr>
      </w:pPr>
      <w:r>
        <w:t>16</w:t>
      </w:r>
      <w:r>
        <w:rPr>
          <w:spacing w:val="1"/>
        </w:rPr>
        <w:t xml:space="preserve"> </w:t>
      </w:r>
      <w:r>
        <w:t>Feb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NDIA</w:t>
      </w:r>
      <w:r>
        <w:rPr>
          <w:spacing w:val="1"/>
        </w:rPr>
        <w:t xml:space="preserve"> </w:t>
      </w:r>
      <w:r>
        <w:t>Specialist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Accommodation</w:t>
      </w:r>
      <w:r>
        <w:rPr>
          <w:spacing w:val="1"/>
        </w:rPr>
        <w:t xml:space="preserve"> </w:t>
      </w:r>
      <w:r>
        <w:t>Pricing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Payments</w:t>
      </w:r>
      <w:r>
        <w:rPr>
          <w:spacing w:val="1"/>
        </w:rPr>
        <w:t xml:space="preserve"> </w:t>
      </w:r>
      <w:r>
        <w:t>Framework</w:t>
      </w:r>
      <w:r>
        <w:rPr>
          <w:spacing w:val="2"/>
        </w:rPr>
        <w:t xml:space="preserve"> </w:t>
      </w:r>
      <w:r>
        <w:t>consultation</w:t>
      </w:r>
      <w:r>
        <w:rPr>
          <w:spacing w:val="-2"/>
        </w:rPr>
        <w:t xml:space="preserve"> </w:t>
      </w:r>
      <w:r>
        <w:t>at the Pullman</w:t>
      </w:r>
    </w:p>
    <w:p w14:paraId="72D716B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3" w:hanging="284"/>
        <w:jc w:val="both"/>
        <w:rPr>
          <w:rFonts w:ascii="Symbol" w:hAnsi="Symbol"/>
        </w:rPr>
      </w:pPr>
      <w:r>
        <w:t>11</w:t>
      </w:r>
      <w:r>
        <w:rPr>
          <w:spacing w:val="1"/>
        </w:rPr>
        <w:t xml:space="preserve"> </w:t>
      </w:r>
      <w:r>
        <w:t>Mar</w:t>
      </w:r>
      <w:r>
        <w:rPr>
          <w:spacing w:val="1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Meeting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Lawyers</w:t>
      </w:r>
      <w:r>
        <w:rPr>
          <w:spacing w:val="1"/>
        </w:rPr>
        <w:t xml:space="preserve"> </w:t>
      </w:r>
      <w:r>
        <w:t>Alliance</w:t>
      </w:r>
      <w:r>
        <w:rPr>
          <w:spacing w:val="1"/>
        </w:rPr>
        <w:t xml:space="preserve"> </w:t>
      </w:r>
      <w:r>
        <w:t>Rodney</w:t>
      </w:r>
      <w:r>
        <w:rPr>
          <w:spacing w:val="1"/>
        </w:rPr>
        <w:t xml:space="preserve"> </w:t>
      </w:r>
      <w:r>
        <w:t>Hodgson</w:t>
      </w:r>
      <w:r>
        <w:rPr>
          <w:spacing w:val="1"/>
        </w:rPr>
        <w:t xml:space="preserve"> </w:t>
      </w:r>
      <w:r>
        <w:t>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Education, Tourism</w:t>
      </w:r>
      <w:r>
        <w:rPr>
          <w:spacing w:val="1"/>
        </w:rPr>
        <w:t xml:space="preserve"> </w:t>
      </w:r>
      <w:r>
        <w:t>etc</w:t>
      </w:r>
      <w:r>
        <w:rPr>
          <w:spacing w:val="1"/>
        </w:rPr>
        <w:t xml:space="preserve"> </w:t>
      </w:r>
      <w:r>
        <w:t>Committee’s</w:t>
      </w:r>
      <w:r>
        <w:rPr>
          <w:spacing w:val="1"/>
        </w:rPr>
        <w:t xml:space="preserve"> </w:t>
      </w:r>
      <w:r>
        <w:t>Inquiry into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61"/>
        </w:rPr>
        <w:t xml:space="preserve"> </w:t>
      </w:r>
      <w:r>
        <w:t>Model for</w:t>
      </w:r>
      <w:r>
        <w:rPr>
          <w:spacing w:val="61"/>
        </w:rPr>
        <w:t xml:space="preserve"> </w:t>
      </w:r>
      <w:r>
        <w:t>the</w:t>
      </w:r>
      <w:r>
        <w:rPr>
          <w:spacing w:val="-60"/>
        </w:rPr>
        <w:t xml:space="preserve"> </w:t>
      </w:r>
      <w:r>
        <w:t>NIIS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Queensland.</w:t>
      </w:r>
    </w:p>
    <w:p w14:paraId="408E546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14</w:t>
      </w:r>
      <w:r>
        <w:rPr>
          <w:spacing w:val="-2"/>
        </w:rPr>
        <w:t xml:space="preserve"> </w:t>
      </w:r>
      <w:r>
        <w:t>Sep</w:t>
      </w:r>
      <w:r>
        <w:rPr>
          <w:spacing w:val="-1"/>
        </w:rPr>
        <w:t xml:space="preserve"> </w:t>
      </w:r>
      <w:r>
        <w:t>2016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Advocacy</w:t>
      </w:r>
      <w:r>
        <w:rPr>
          <w:spacing w:val="-7"/>
        </w:rPr>
        <w:t xml:space="preserve"> </w:t>
      </w:r>
      <w:r>
        <w:t>Workshop</w:t>
      </w:r>
      <w:r>
        <w:rPr>
          <w:spacing w:val="58"/>
        </w:rPr>
        <w:t xml:space="preserve"> </w:t>
      </w:r>
      <w:r>
        <w:t>(with</w:t>
      </w:r>
      <w:r>
        <w:rPr>
          <w:spacing w:val="-1"/>
        </w:rPr>
        <w:t xml:space="preserve"> </w:t>
      </w:r>
      <w:r>
        <w:t>Michelle, Karlie,</w:t>
      </w:r>
      <w:r>
        <w:rPr>
          <w:spacing w:val="-2"/>
        </w:rPr>
        <w:t xml:space="preserve"> </w:t>
      </w:r>
      <w:r>
        <w:t>Shelly,</w:t>
      </w:r>
      <w:r>
        <w:rPr>
          <w:spacing w:val="1"/>
        </w:rPr>
        <w:t xml:space="preserve"> </w:t>
      </w:r>
      <w:proofErr w:type="gramStart"/>
      <w:r>
        <w:t>Deb</w:t>
      </w:r>
      <w:proofErr w:type="gramEnd"/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 staff)</w:t>
      </w:r>
    </w:p>
    <w:p w14:paraId="2F48ADA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Crime,</w:t>
      </w:r>
      <w:r>
        <w:rPr>
          <w:spacing w:val="-2"/>
        </w:rPr>
        <w:t xml:space="preserve"> </w:t>
      </w:r>
      <w:r>
        <w:t>Justice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Social Democracy</w:t>
      </w:r>
      <w:r>
        <w:rPr>
          <w:spacing w:val="-2"/>
        </w:rPr>
        <w:t xml:space="preserve"> </w:t>
      </w:r>
      <w:r>
        <w:t>Conference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QUT</w:t>
      </w:r>
    </w:p>
    <w:p w14:paraId="123A253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13</w:t>
      </w:r>
      <w:r>
        <w:rPr>
          <w:spacing w:val="-2"/>
        </w:rPr>
        <w:t xml:space="preserve"> </w:t>
      </w:r>
      <w:r>
        <w:t>Oct 2015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Commissioner</w:t>
      </w:r>
      <w:r>
        <w:rPr>
          <w:spacing w:val="-1"/>
        </w:rPr>
        <w:t xml:space="preserve"> </w:t>
      </w:r>
      <w:r>
        <w:t>Strategic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Group</w:t>
      </w:r>
      <w:r>
        <w:rPr>
          <w:spacing w:val="-4"/>
        </w:rPr>
        <w:t xml:space="preserve"> </w:t>
      </w:r>
      <w:r>
        <w:t>Meeting</w:t>
      </w:r>
    </w:p>
    <w:p w14:paraId="5BB2E1D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11-13</w:t>
      </w:r>
      <w:r>
        <w:rPr>
          <w:spacing w:val="-2"/>
        </w:rPr>
        <w:t xml:space="preserve"> </w:t>
      </w:r>
      <w:r>
        <w:t>Nov</w:t>
      </w:r>
      <w:r>
        <w:rPr>
          <w:spacing w:val="-2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Panel</w:t>
      </w:r>
      <w:r>
        <w:rPr>
          <w:spacing w:val="-4"/>
        </w:rPr>
        <w:t xml:space="preserve"> </w:t>
      </w:r>
      <w:r>
        <w:t>Member</w:t>
      </w:r>
      <w:r>
        <w:rPr>
          <w:spacing w:val="61"/>
        </w:rPr>
        <w:t xml:space="preserve"> </w:t>
      </w:r>
      <w:r>
        <w:t xml:space="preserve">ASSID </w:t>
      </w:r>
      <w:hyperlink r:id="rId29">
        <w:r>
          <w:t>Conference</w:t>
        </w:r>
      </w:hyperlink>
      <w:r>
        <w:rPr>
          <w:spacing w:val="61"/>
        </w:rPr>
        <w:t xml:space="preserve"> </w:t>
      </w:r>
      <w:r>
        <w:t>Melbourne</w:t>
      </w:r>
    </w:p>
    <w:p w14:paraId="788E985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 w:line="237" w:lineRule="auto"/>
        <w:ind w:left="962" w:right="474" w:hanging="284"/>
        <w:jc w:val="both"/>
        <w:rPr>
          <w:rFonts w:ascii="Symbol" w:hAnsi="Symbol"/>
        </w:rPr>
      </w:pPr>
      <w:r>
        <w:t>21-23 Oct 2015 – Presentations at Conference Abstracts Do prisons change</w:t>
      </w:r>
      <w:r>
        <w:t xml:space="preserve"> lives? 8</w:t>
      </w:r>
      <w:r>
        <w:rPr>
          <w:vertAlign w:val="superscript"/>
        </w:rPr>
        <w:t>th</w:t>
      </w:r>
      <w:r>
        <w:rPr>
          <w:spacing w:val="1"/>
        </w:rPr>
        <w:t xml:space="preserve"> </w:t>
      </w:r>
      <w:r>
        <w:t>ACSO</w:t>
      </w:r>
      <w:r>
        <w:rPr>
          <w:spacing w:val="1"/>
        </w:rPr>
        <w:t xml:space="preserve"> </w:t>
      </w:r>
      <w:r>
        <w:t>International</w:t>
      </w:r>
      <w:r>
        <w:rPr>
          <w:spacing w:val="-1"/>
        </w:rPr>
        <w:t xml:space="preserve"> </w:t>
      </w:r>
      <w:r>
        <w:t>Criminal Justice</w:t>
      </w:r>
      <w:r>
        <w:rPr>
          <w:spacing w:val="-1"/>
        </w:rPr>
        <w:t xml:space="preserve"> </w:t>
      </w:r>
      <w:r>
        <w:t>Conference</w:t>
      </w:r>
      <w:r>
        <w:rPr>
          <w:spacing w:val="-4"/>
        </w:rPr>
        <w:t xml:space="preserve"> </w:t>
      </w:r>
      <w:r>
        <w:t>Melbourne</w:t>
      </w:r>
    </w:p>
    <w:p w14:paraId="117669D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/>
        <w:ind w:left="962" w:hanging="285"/>
        <w:jc w:val="both"/>
        <w:rPr>
          <w:rFonts w:ascii="Symbol" w:hAnsi="Symbol"/>
        </w:rPr>
      </w:pPr>
      <w:r>
        <w:t>Aboriginal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Campaign</w:t>
      </w:r>
      <w:r>
        <w:rPr>
          <w:spacing w:val="59"/>
        </w:rPr>
        <w:t xml:space="preserve"> </w:t>
      </w:r>
      <w:r>
        <w:t>(ADJC)</w:t>
      </w:r>
      <w:r>
        <w:rPr>
          <w:spacing w:val="-7"/>
        </w:rPr>
        <w:t xml:space="preserve"> </w:t>
      </w:r>
      <w:r>
        <w:t>Working</w:t>
      </w:r>
      <w:r>
        <w:rPr>
          <w:spacing w:val="-3"/>
        </w:rPr>
        <w:t xml:space="preserve"> </w:t>
      </w:r>
      <w:r>
        <w:t>Group</w:t>
      </w:r>
    </w:p>
    <w:p w14:paraId="06C828AB" w14:textId="77777777" w:rsidR="006D54E3" w:rsidRDefault="00BD2AE0">
      <w:pPr>
        <w:pStyle w:val="Heading4"/>
        <w:spacing w:before="117"/>
        <w:rPr>
          <w:u w:val="none"/>
        </w:rPr>
      </w:pPr>
      <w:r>
        <w:rPr>
          <w:color w:val="1F487C"/>
          <w:u w:val="thick" w:color="C00000"/>
        </w:rPr>
        <w:t>Correspondence</w:t>
      </w:r>
    </w:p>
    <w:p w14:paraId="47CCD26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60"/>
        <w:ind w:left="962" w:hanging="285"/>
        <w:rPr>
          <w:rFonts w:ascii="Symbol" w:hAnsi="Symbol"/>
        </w:rPr>
      </w:pP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Mary</w:t>
      </w:r>
      <w:r>
        <w:rPr>
          <w:spacing w:val="-2"/>
        </w:rPr>
        <w:t xml:space="preserve"> </w:t>
      </w:r>
      <w:r>
        <w:t>Burgess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Office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Advocate</w:t>
      </w:r>
    </w:p>
    <w:p w14:paraId="17AFBE2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 w:line="237" w:lineRule="auto"/>
        <w:ind w:left="962" w:right="480" w:hanging="284"/>
        <w:rPr>
          <w:rFonts w:ascii="Symbol" w:hAnsi="Symbol"/>
        </w:rPr>
      </w:pPr>
      <w:r>
        <w:t>Letter</w:t>
      </w:r>
      <w:r>
        <w:rPr>
          <w:spacing w:val="56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Dr</w:t>
      </w:r>
      <w:r>
        <w:rPr>
          <w:spacing w:val="58"/>
        </w:rPr>
        <w:t xml:space="preserve"> </w:t>
      </w:r>
      <w:r>
        <w:t>Bill</w:t>
      </w:r>
      <w:r>
        <w:rPr>
          <w:spacing w:val="57"/>
        </w:rPr>
        <w:t xml:space="preserve"> </w:t>
      </w:r>
      <w:r>
        <w:t>Kingswell</w:t>
      </w:r>
      <w:r>
        <w:rPr>
          <w:spacing w:val="57"/>
        </w:rPr>
        <w:t xml:space="preserve"> </w:t>
      </w:r>
      <w:r>
        <w:t>and</w:t>
      </w:r>
      <w:r>
        <w:rPr>
          <w:spacing w:val="57"/>
        </w:rPr>
        <w:t xml:space="preserve"> </w:t>
      </w:r>
      <w:r>
        <w:t>to</w:t>
      </w:r>
      <w:r>
        <w:rPr>
          <w:spacing w:val="58"/>
        </w:rPr>
        <w:t xml:space="preserve"> </w:t>
      </w:r>
      <w:r>
        <w:t>Hon</w:t>
      </w:r>
      <w:r>
        <w:rPr>
          <w:spacing w:val="55"/>
        </w:rPr>
        <w:t xml:space="preserve"> </w:t>
      </w:r>
      <w:r>
        <w:t>Cameron</w:t>
      </w:r>
      <w:r>
        <w:rPr>
          <w:spacing w:val="57"/>
        </w:rPr>
        <w:t xml:space="preserve"> </w:t>
      </w:r>
      <w:r>
        <w:t>Dick</w:t>
      </w:r>
      <w:r>
        <w:rPr>
          <w:spacing w:val="58"/>
        </w:rPr>
        <w:t xml:space="preserve"> </w:t>
      </w:r>
      <w:r>
        <w:t>regarding</w:t>
      </w:r>
      <w:r>
        <w:rPr>
          <w:spacing w:val="57"/>
        </w:rPr>
        <w:t xml:space="preserve"> </w:t>
      </w:r>
      <w:r>
        <w:t>Accuracy</w:t>
      </w:r>
      <w:r>
        <w:rPr>
          <w:spacing w:val="56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>Clinical</w:t>
      </w:r>
      <w:r>
        <w:rPr>
          <w:spacing w:val="-58"/>
        </w:rPr>
        <w:t xml:space="preserve"> </w:t>
      </w:r>
      <w:r>
        <w:t>Reports</w:t>
      </w:r>
    </w:p>
    <w:p w14:paraId="4C1F0C7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hanging="285"/>
        <w:rPr>
          <w:rFonts w:ascii="Symbol" w:hAnsi="Symbol"/>
        </w:rPr>
      </w:pP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Minister regarding</w:t>
      </w:r>
      <w:r>
        <w:rPr>
          <w:spacing w:val="1"/>
        </w:rPr>
        <w:t xml:space="preserve"> </w:t>
      </w:r>
      <w:r>
        <w:t>locked</w:t>
      </w:r>
      <w:r>
        <w:rPr>
          <w:spacing w:val="-4"/>
        </w:rPr>
        <w:t xml:space="preserve"> </w:t>
      </w:r>
      <w:r>
        <w:t>wards</w:t>
      </w:r>
    </w:p>
    <w:p w14:paraId="5E2D84A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5" w:hanging="284"/>
        <w:rPr>
          <w:rFonts w:ascii="Symbol" w:hAnsi="Symbol"/>
        </w:rPr>
      </w:pPr>
      <w:r>
        <w:t>Letter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Scott</w:t>
      </w:r>
      <w:r>
        <w:rPr>
          <w:spacing w:val="30"/>
        </w:rPr>
        <w:t xml:space="preserve"> </w:t>
      </w:r>
      <w:r>
        <w:t>Morrison</w:t>
      </w:r>
      <w:r>
        <w:rPr>
          <w:spacing w:val="30"/>
        </w:rPr>
        <w:t xml:space="preserve"> </w:t>
      </w:r>
      <w:r>
        <w:t>(Federal</w:t>
      </w:r>
      <w:r>
        <w:rPr>
          <w:spacing w:val="30"/>
        </w:rPr>
        <w:t xml:space="preserve"> </w:t>
      </w:r>
      <w:r>
        <w:t>Minister),</w:t>
      </w:r>
      <w:r>
        <w:rPr>
          <w:spacing w:val="32"/>
        </w:rPr>
        <w:t xml:space="preserve"> </w:t>
      </w:r>
      <w:r>
        <w:t>all</w:t>
      </w:r>
      <w:r>
        <w:rPr>
          <w:spacing w:val="30"/>
        </w:rPr>
        <w:t xml:space="preserve"> </w:t>
      </w:r>
      <w:r>
        <w:t>Senators</w:t>
      </w:r>
      <w:r>
        <w:rPr>
          <w:spacing w:val="31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t>Queensland’s</w:t>
      </w:r>
      <w:r>
        <w:rPr>
          <w:spacing w:val="31"/>
        </w:rPr>
        <w:t xml:space="preserve"> </w:t>
      </w:r>
      <w:r>
        <w:t>Public</w:t>
      </w:r>
      <w:r>
        <w:rPr>
          <w:spacing w:val="-59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and Public</w:t>
      </w:r>
      <w:r>
        <w:rPr>
          <w:spacing w:val="1"/>
        </w:rPr>
        <w:t xml:space="preserve"> </w:t>
      </w:r>
      <w:r>
        <w:t>Guardian regarding planned</w:t>
      </w:r>
      <w:r>
        <w:rPr>
          <w:spacing w:val="-2"/>
        </w:rPr>
        <w:t xml:space="preserve"> </w:t>
      </w:r>
      <w:r>
        <w:t>cuts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DSP</w:t>
      </w:r>
    </w:p>
    <w:p w14:paraId="1346AB39" w14:textId="77777777" w:rsidR="006D54E3" w:rsidRDefault="006D54E3">
      <w:pPr>
        <w:rPr>
          <w:rFonts w:ascii="Symbol" w:hAnsi="Symbol"/>
        </w:rPr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1923782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89"/>
        <w:ind w:left="962" w:right="483" w:hanging="284"/>
        <w:rPr>
          <w:rFonts w:ascii="Symbol" w:hAnsi="Symbol"/>
        </w:rPr>
      </w:pPr>
      <w:r>
        <w:lastRenderedPageBreak/>
        <w:t>Letters</w:t>
      </w:r>
      <w:r>
        <w:rPr>
          <w:spacing w:val="39"/>
        </w:rPr>
        <w:t xml:space="preserve"> </w:t>
      </w:r>
      <w:r>
        <w:t>t</w:t>
      </w:r>
      <w:r>
        <w:t>o</w:t>
      </w:r>
      <w:r>
        <w:rPr>
          <w:spacing w:val="39"/>
        </w:rPr>
        <w:t xml:space="preserve"> </w:t>
      </w:r>
      <w:r>
        <w:t>Attorney</w:t>
      </w:r>
      <w:r>
        <w:rPr>
          <w:spacing w:val="37"/>
        </w:rPr>
        <w:t xml:space="preserve"> </w:t>
      </w:r>
      <w:r>
        <w:t>General,</w:t>
      </w:r>
      <w:r>
        <w:rPr>
          <w:spacing w:val="42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Minster</w:t>
      </w:r>
      <w:r>
        <w:rPr>
          <w:spacing w:val="40"/>
        </w:rPr>
        <w:t xml:space="preserve"> </w:t>
      </w:r>
      <w:r>
        <w:t>for</w:t>
      </w:r>
      <w:r>
        <w:rPr>
          <w:spacing w:val="41"/>
        </w:rPr>
        <w:t xml:space="preserve"> </w:t>
      </w:r>
      <w:r>
        <w:t>Police</w:t>
      </w:r>
      <w:r>
        <w:rPr>
          <w:spacing w:val="4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Corrective</w:t>
      </w:r>
      <w:r>
        <w:rPr>
          <w:spacing w:val="41"/>
        </w:rPr>
        <w:t xml:space="preserve"> </w:t>
      </w:r>
      <w:r>
        <w:t>Services</w:t>
      </w:r>
      <w:r>
        <w:rPr>
          <w:spacing w:val="41"/>
        </w:rPr>
        <w:t xml:space="preserve"> </w:t>
      </w:r>
      <w:r>
        <w:t>proposing</w:t>
      </w:r>
      <w:r>
        <w:rPr>
          <w:spacing w:val="-58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develop Disability</w:t>
      </w:r>
      <w:r>
        <w:rPr>
          <w:spacing w:val="-2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Plans,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requesting</w:t>
      </w:r>
      <w:r>
        <w:rPr>
          <w:spacing w:val="-1"/>
        </w:rPr>
        <w:t xml:space="preserve"> </w:t>
      </w:r>
      <w:r>
        <w:t>meetings</w:t>
      </w:r>
    </w:p>
    <w:p w14:paraId="00C5773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Letter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Minister regarding</w:t>
      </w:r>
      <w:r>
        <w:rPr>
          <w:spacing w:val="1"/>
        </w:rPr>
        <w:t xml:space="preserve"> </w:t>
      </w:r>
      <w:r>
        <w:t>locked</w:t>
      </w:r>
      <w:r>
        <w:rPr>
          <w:spacing w:val="-3"/>
        </w:rPr>
        <w:t xml:space="preserve"> </w:t>
      </w:r>
      <w:r>
        <w:t>wards</w:t>
      </w:r>
    </w:p>
    <w:p w14:paraId="327A526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6" w:hanging="284"/>
        <w:rPr>
          <w:rFonts w:ascii="Symbol" w:hAnsi="Symbol"/>
        </w:rPr>
      </w:pPr>
      <w:r>
        <w:t>Letter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Jo-Ann</w:t>
      </w:r>
      <w:r>
        <w:rPr>
          <w:spacing w:val="12"/>
        </w:rPr>
        <w:t xml:space="preserve"> </w:t>
      </w:r>
      <w:r>
        <w:t>Miller</w:t>
      </w:r>
      <w:r>
        <w:rPr>
          <w:spacing w:val="15"/>
        </w:rPr>
        <w:t xml:space="preserve"> </w:t>
      </w:r>
      <w:r>
        <w:t>(Police</w:t>
      </w:r>
      <w:r>
        <w:rPr>
          <w:spacing w:val="14"/>
        </w:rPr>
        <w:t xml:space="preserve"> </w:t>
      </w:r>
      <w:r>
        <w:t>Minister)</w:t>
      </w:r>
      <w:r>
        <w:rPr>
          <w:spacing w:val="14"/>
        </w:rPr>
        <w:t xml:space="preserve"> </w:t>
      </w:r>
      <w:r>
        <w:t>regarding</w:t>
      </w:r>
      <w:r>
        <w:rPr>
          <w:spacing w:val="14"/>
        </w:rPr>
        <w:t xml:space="preserve"> </w:t>
      </w:r>
      <w:r>
        <w:t>proceeding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minor</w:t>
      </w:r>
      <w:r>
        <w:rPr>
          <w:spacing w:val="14"/>
        </w:rPr>
        <w:t xml:space="preserve"> </w:t>
      </w:r>
      <w:r>
        <w:t>charges</w:t>
      </w:r>
      <w:r>
        <w:rPr>
          <w:spacing w:val="14"/>
        </w:rPr>
        <w:t xml:space="preserve"> </w:t>
      </w:r>
      <w:r>
        <w:t>against</w:t>
      </w:r>
      <w:r>
        <w:rPr>
          <w:spacing w:val="-58"/>
        </w:rPr>
        <w:t xml:space="preserve"> </w:t>
      </w:r>
      <w:r>
        <w:t>suspects</w:t>
      </w:r>
      <w:r>
        <w:rPr>
          <w:spacing w:val="-2"/>
        </w:rPr>
        <w:t xml:space="preserve"> </w:t>
      </w:r>
      <w:r>
        <w:t>with disabilities</w:t>
      </w:r>
      <w:r>
        <w:rPr>
          <w:spacing w:val="2"/>
        </w:rPr>
        <w:t xml:space="preserve"> </w:t>
      </w:r>
      <w:r>
        <w:t>receiving</w:t>
      </w:r>
      <w:r>
        <w:rPr>
          <w:spacing w:val="1"/>
        </w:rPr>
        <w:t xml:space="preserve"> </w:t>
      </w:r>
      <w:r>
        <w:t>support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already</w:t>
      </w:r>
      <w:r>
        <w:rPr>
          <w:spacing w:val="-3"/>
        </w:rPr>
        <w:t xml:space="preserve"> </w:t>
      </w:r>
      <w:r>
        <w:t>in care</w:t>
      </w:r>
    </w:p>
    <w:p w14:paraId="19B88E8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rPr>
          <w:rFonts w:ascii="Symbol" w:hAnsi="Symbol"/>
        </w:rPr>
      </w:pPr>
      <w:r>
        <w:t>Letter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Barry</w:t>
      </w:r>
      <w:r>
        <w:rPr>
          <w:spacing w:val="-4"/>
        </w:rPr>
        <w:t xml:space="preserve"> </w:t>
      </w:r>
      <w:r>
        <w:t>Thomas and to</w:t>
      </w:r>
      <w:r>
        <w:rPr>
          <w:spacing w:val="-3"/>
        </w:rPr>
        <w:t xml:space="preserve"> </w:t>
      </w:r>
      <w:r>
        <w:t>Minister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regarding Tribunal</w:t>
      </w:r>
      <w:r>
        <w:rPr>
          <w:spacing w:val="-2"/>
        </w:rPr>
        <w:t xml:space="preserve"> </w:t>
      </w:r>
      <w:r>
        <w:t>Recordings</w:t>
      </w:r>
    </w:p>
    <w:p w14:paraId="58403368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Submissions</w:t>
      </w:r>
    </w:p>
    <w:p w14:paraId="32010FFC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58"/>
        <w:ind w:hanging="568"/>
      </w:pPr>
      <w:r>
        <w:t>5</w:t>
      </w:r>
      <w:r>
        <w:rPr>
          <w:spacing w:val="-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Youth</w:t>
      </w:r>
      <w:r>
        <w:rPr>
          <w:spacing w:val="-3"/>
        </w:rPr>
        <w:t xml:space="preserve"> </w:t>
      </w:r>
      <w:r>
        <w:t>Justice</w:t>
      </w:r>
      <w:r>
        <w:rPr>
          <w:spacing w:val="-1"/>
        </w:rPr>
        <w:t xml:space="preserve"> </w:t>
      </w:r>
      <w:r>
        <w:t>Bill</w:t>
      </w:r>
      <w:r>
        <w:rPr>
          <w:spacing w:val="-1"/>
        </w:rPr>
        <w:t xml:space="preserve"> </w:t>
      </w:r>
      <w:r>
        <w:t>Submission</w:t>
      </w:r>
    </w:p>
    <w:p w14:paraId="6DCF079E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1"/>
        <w:ind w:hanging="568"/>
      </w:pPr>
      <w:r>
        <w:t>Disability</w:t>
      </w:r>
      <w:r>
        <w:rPr>
          <w:spacing w:val="-4"/>
        </w:rPr>
        <w:t xml:space="preserve"> </w:t>
      </w:r>
      <w:r>
        <w:t>Services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r>
        <w:t>Amendment Bill</w:t>
      </w:r>
      <w:r>
        <w:rPr>
          <w:spacing w:val="-1"/>
        </w:rPr>
        <w:t xml:space="preserve"> </w:t>
      </w:r>
      <w:r>
        <w:t>2015</w:t>
      </w:r>
    </w:p>
    <w:p w14:paraId="3A6426C5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ind w:hanging="568"/>
      </w:pPr>
      <w:r>
        <w:t>4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Sentencing</w:t>
      </w:r>
      <w:r>
        <w:rPr>
          <w:spacing w:val="-1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Council</w:t>
      </w:r>
      <w:r>
        <w:rPr>
          <w:spacing w:val="-1"/>
        </w:rPr>
        <w:t xml:space="preserve"> </w:t>
      </w:r>
      <w:r>
        <w:t>Submission</w:t>
      </w:r>
    </w:p>
    <w:p w14:paraId="2F301C79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2"/>
        <w:ind w:hanging="568"/>
      </w:pPr>
      <w:r>
        <w:t>April</w:t>
      </w:r>
      <w:r>
        <w:rPr>
          <w:spacing w:val="-2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NDAP</w:t>
      </w:r>
      <w:r>
        <w:rPr>
          <w:spacing w:val="-1"/>
        </w:rPr>
        <w:t xml:space="preserve"> </w:t>
      </w:r>
      <w:r>
        <w:t>Submission</w:t>
      </w:r>
    </w:p>
    <w:p w14:paraId="63C11DAE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0"/>
        <w:ind w:hanging="568"/>
      </w:pPr>
      <w:r>
        <w:t>NDAP</w:t>
      </w:r>
      <w:r>
        <w:rPr>
          <w:spacing w:val="-1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Report</w:t>
      </w:r>
    </w:p>
    <w:p w14:paraId="029C803F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ind w:hanging="568"/>
      </w:pPr>
      <w:r>
        <w:t>QAI</w:t>
      </w:r>
      <w:r>
        <w:rPr>
          <w:spacing w:val="-2"/>
        </w:rPr>
        <w:t xml:space="preserve"> </w:t>
      </w:r>
      <w:r>
        <w:t>Position</w:t>
      </w:r>
      <w:r>
        <w:rPr>
          <w:spacing w:val="-1"/>
        </w:rPr>
        <w:t xml:space="preserve"> </w:t>
      </w:r>
      <w:r>
        <w:t>Paper</w:t>
      </w:r>
      <w:r>
        <w:rPr>
          <w:spacing w:val="-2"/>
        </w:rPr>
        <w:t xml:space="preserve"> </w:t>
      </w:r>
      <w:r>
        <w:t>on Housing</w:t>
      </w:r>
    </w:p>
    <w:p w14:paraId="48F090CE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1"/>
        <w:ind w:hanging="568"/>
      </w:pPr>
      <w:r>
        <w:t>Disability</w:t>
      </w:r>
      <w:r>
        <w:rPr>
          <w:spacing w:val="-3"/>
        </w:rPr>
        <w:t xml:space="preserve"> </w:t>
      </w:r>
      <w:r>
        <w:t>Services Amendment</w:t>
      </w:r>
      <w:r>
        <w:rPr>
          <w:spacing w:val="-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2016</w:t>
      </w:r>
    </w:p>
    <w:p w14:paraId="4FF01736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ind w:right="475"/>
      </w:pPr>
      <w:r>
        <w:t>Inquiry</w:t>
      </w:r>
      <w:r>
        <w:rPr>
          <w:spacing w:val="33"/>
        </w:rPr>
        <w:t xml:space="preserve"> </w:t>
      </w:r>
      <w:r>
        <w:t>into</w:t>
      </w:r>
      <w:r>
        <w:rPr>
          <w:spacing w:val="33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suitable</w:t>
      </w:r>
      <w:r>
        <w:rPr>
          <w:spacing w:val="30"/>
        </w:rPr>
        <w:t xml:space="preserve"> </w:t>
      </w:r>
      <w:r>
        <w:t>model</w:t>
      </w:r>
      <w:r>
        <w:rPr>
          <w:spacing w:val="33"/>
        </w:rPr>
        <w:t xml:space="preserve"> </w:t>
      </w:r>
      <w:r>
        <w:t>for</w:t>
      </w:r>
      <w:r>
        <w:rPr>
          <w:spacing w:val="31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implementation</w:t>
      </w:r>
      <w:r>
        <w:rPr>
          <w:spacing w:val="33"/>
        </w:rPr>
        <w:t xml:space="preserve"> </w:t>
      </w:r>
      <w:r>
        <w:t>of</w:t>
      </w:r>
      <w:r>
        <w:rPr>
          <w:spacing w:val="34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National</w:t>
      </w:r>
      <w:r>
        <w:rPr>
          <w:spacing w:val="32"/>
        </w:rPr>
        <w:t xml:space="preserve"> </w:t>
      </w:r>
      <w:r>
        <w:t>Injury</w:t>
      </w:r>
      <w:r>
        <w:rPr>
          <w:spacing w:val="35"/>
        </w:rPr>
        <w:t xml:space="preserve"> </w:t>
      </w:r>
      <w:r>
        <w:t>Insurance</w:t>
      </w:r>
      <w:r>
        <w:rPr>
          <w:spacing w:val="-58"/>
        </w:rPr>
        <w:t xml:space="preserve"> </w:t>
      </w:r>
      <w:r>
        <w:t>Scheme</w:t>
      </w:r>
    </w:p>
    <w:p w14:paraId="48B7646F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0"/>
        <w:ind w:hanging="568"/>
      </w:pPr>
      <w:r>
        <w:t>22</w:t>
      </w:r>
      <w:r>
        <w:rPr>
          <w:spacing w:val="-1"/>
        </w:rPr>
        <w:t xml:space="preserve"> </w:t>
      </w:r>
      <w:r>
        <w:t>April</w:t>
      </w:r>
      <w:r>
        <w:rPr>
          <w:spacing w:val="-1"/>
        </w:rPr>
        <w:t xml:space="preserve"> </w:t>
      </w:r>
      <w:r>
        <w:t>2016 –</w:t>
      </w:r>
      <w:r>
        <w:rPr>
          <w:spacing w:val="-2"/>
        </w:rPr>
        <w:t xml:space="preserve"> </w:t>
      </w:r>
      <w:r>
        <w:t>ILC</w:t>
      </w:r>
      <w:r>
        <w:rPr>
          <w:spacing w:val="59"/>
        </w:rPr>
        <w:t xml:space="preserve"> </w:t>
      </w:r>
      <w:r>
        <w:t>Submission</w:t>
      </w:r>
    </w:p>
    <w:p w14:paraId="3E94CCCB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2"/>
        <w:ind w:hanging="568"/>
      </w:pPr>
      <w:r>
        <w:t>Feedback</w:t>
      </w:r>
      <w:r>
        <w:rPr>
          <w:spacing w:val="-1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 Advocate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report</w:t>
      </w:r>
      <w:r>
        <w:rPr>
          <w:spacing w:val="-2"/>
        </w:rPr>
        <w:t xml:space="preserve"> </w:t>
      </w:r>
      <w:r>
        <w:t>re</w:t>
      </w:r>
      <w:r>
        <w:rPr>
          <w:spacing w:val="-1"/>
        </w:rPr>
        <w:t xml:space="preserve"> </w:t>
      </w:r>
      <w:r>
        <w:t>Decision-Making</w:t>
      </w:r>
      <w:r>
        <w:rPr>
          <w:spacing w:val="-1"/>
        </w:rPr>
        <w:t xml:space="preserve"> </w:t>
      </w:r>
      <w:r>
        <w:t>support</w:t>
      </w:r>
    </w:p>
    <w:p w14:paraId="6D8152BF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ind w:right="474"/>
      </w:pPr>
      <w:r>
        <w:t>20</w:t>
      </w:r>
      <w:r>
        <w:rPr>
          <w:spacing w:val="47"/>
        </w:rPr>
        <w:t xml:space="preserve"> </w:t>
      </w:r>
      <w:r>
        <w:t>April</w:t>
      </w:r>
      <w:r>
        <w:rPr>
          <w:spacing w:val="46"/>
        </w:rPr>
        <w:t xml:space="preserve"> </w:t>
      </w:r>
      <w:r>
        <w:t>2016</w:t>
      </w:r>
      <w:r>
        <w:rPr>
          <w:spacing w:val="47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Submission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response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Department</w:t>
      </w:r>
      <w:r>
        <w:rPr>
          <w:spacing w:val="46"/>
        </w:rPr>
        <w:t xml:space="preserve"> </w:t>
      </w:r>
      <w:r>
        <w:t>Housing</w:t>
      </w:r>
      <w:r>
        <w:rPr>
          <w:spacing w:val="47"/>
        </w:rPr>
        <w:t xml:space="preserve"> </w:t>
      </w:r>
      <w:r>
        <w:t>Discussion</w:t>
      </w:r>
      <w:r>
        <w:rPr>
          <w:spacing w:val="47"/>
        </w:rPr>
        <w:t xml:space="preserve"> </w:t>
      </w:r>
      <w:r>
        <w:t>Paper</w:t>
      </w:r>
      <w:r>
        <w:rPr>
          <w:spacing w:val="-58"/>
        </w:rPr>
        <w:t xml:space="preserve"> </w:t>
      </w:r>
      <w:hyperlink r:id="rId30">
        <w:r>
          <w:t>‘Working</w:t>
        </w:r>
        <w:r>
          <w:rPr>
            <w:spacing w:val="-3"/>
          </w:rPr>
          <w:t xml:space="preserve"> </w:t>
        </w:r>
        <w:r>
          <w:t>Together</w:t>
        </w:r>
        <w:r>
          <w:rPr>
            <w:spacing w:val="-4"/>
          </w:rPr>
          <w:t xml:space="preserve"> </w:t>
        </w:r>
        <w:r>
          <w:t>for Better Housing</w:t>
        </w:r>
        <w:r>
          <w:rPr>
            <w:spacing w:val="2"/>
          </w:rPr>
          <w:t xml:space="preserve"> </w:t>
        </w:r>
        <w:r>
          <w:t>and</w:t>
        </w:r>
        <w:r>
          <w:rPr>
            <w:spacing w:val="-3"/>
          </w:rPr>
          <w:t xml:space="preserve"> </w:t>
        </w:r>
        <w:r>
          <w:t>Sustainable</w:t>
        </w:r>
        <w:r>
          <w:rPr>
            <w:spacing w:val="-1"/>
          </w:rPr>
          <w:t xml:space="preserve"> </w:t>
        </w:r>
        <w:r>
          <w:t>Communities’</w:t>
        </w:r>
      </w:hyperlink>
    </w:p>
    <w:p w14:paraId="155062C6" w14:textId="77777777" w:rsidR="006D54E3" w:rsidRDefault="00BD2AE0">
      <w:pPr>
        <w:pStyle w:val="ListParagraph"/>
        <w:numPr>
          <w:ilvl w:val="0"/>
          <w:numId w:val="6"/>
        </w:numPr>
        <w:tabs>
          <w:tab w:val="left" w:pos="1245"/>
          <w:tab w:val="left" w:pos="1246"/>
        </w:tabs>
        <w:spacing w:before="120"/>
        <w:ind w:hanging="568"/>
      </w:pPr>
      <w:r>
        <w:t>23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2016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Constitutional</w:t>
      </w:r>
      <w:r>
        <w:rPr>
          <w:spacing w:val="-3"/>
        </w:rPr>
        <w:t xml:space="preserve"> </w:t>
      </w:r>
      <w:r>
        <w:t>Amendment</w:t>
      </w:r>
      <w:r>
        <w:rPr>
          <w:spacing w:val="1"/>
        </w:rPr>
        <w:t xml:space="preserve"> </w:t>
      </w:r>
      <w:r>
        <w:t>Submission</w:t>
      </w:r>
    </w:p>
    <w:p w14:paraId="47EA034C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Other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Work</w:t>
      </w:r>
    </w:p>
    <w:p w14:paraId="778D4B61" w14:textId="77777777" w:rsidR="006D54E3" w:rsidRDefault="00BD2AE0">
      <w:pPr>
        <w:pStyle w:val="Heading5"/>
        <w:spacing w:before="58"/>
      </w:pPr>
      <w:r>
        <w:rPr>
          <w:color w:val="6F2F9F"/>
        </w:rPr>
        <w:t>QAI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Position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Paper on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Housing</w:t>
      </w:r>
    </w:p>
    <w:p w14:paraId="0291C11A" w14:textId="77777777" w:rsidR="006D54E3" w:rsidRDefault="00BD2AE0">
      <w:pPr>
        <w:pStyle w:val="BodyText"/>
        <w:spacing w:before="61"/>
        <w:ind w:left="678" w:right="475"/>
        <w:jc w:val="both"/>
      </w:pPr>
      <w:r>
        <w:t>The paper sets out QAI’s Values and Beliefs, relevant international conventions and their</w:t>
      </w:r>
      <w:r>
        <w:rPr>
          <w:spacing w:val="1"/>
        </w:rPr>
        <w:t xml:space="preserve"> </w:t>
      </w:r>
      <w:r>
        <w:t>practical</w:t>
      </w:r>
      <w:r>
        <w:rPr>
          <w:spacing w:val="1"/>
        </w:rPr>
        <w:t xml:space="preserve"> </w:t>
      </w:r>
      <w:r>
        <w:t>implications,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proofErr w:type="gramStart"/>
      <w:r>
        <w:t>a</w:t>
      </w:r>
      <w:r>
        <w:rPr>
          <w:spacing w:val="1"/>
        </w:rPr>
        <w:t xml:space="preserve"> </w:t>
      </w:r>
      <w:r>
        <w:t>number</w:t>
      </w:r>
      <w:r>
        <w:rPr>
          <w:spacing w:val="1"/>
        </w:rPr>
        <w:t xml:space="preserve"> </w:t>
      </w:r>
      <w:r>
        <w:t>of</w:t>
      </w:r>
      <w:proofErr w:type="gramEnd"/>
      <w:r>
        <w:rPr>
          <w:spacing w:val="1"/>
        </w:rPr>
        <w:t xml:space="preserve"> </w:t>
      </w:r>
      <w:r>
        <w:t>housing</w:t>
      </w:r>
      <w:r>
        <w:rPr>
          <w:spacing w:val="1"/>
        </w:rPr>
        <w:t xml:space="preserve"> </w:t>
      </w:r>
      <w:r>
        <w:t>Principles,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example:</w:t>
      </w:r>
      <w:r>
        <w:rPr>
          <w:spacing w:val="1"/>
        </w:rPr>
        <w:t xml:space="preserve"> </w:t>
      </w:r>
      <w:r>
        <w:t>Inquiry</w:t>
      </w:r>
      <w:r>
        <w:rPr>
          <w:spacing w:val="61"/>
        </w:rPr>
        <w:t xml:space="preserve"> </w:t>
      </w:r>
      <w:r>
        <w:t>into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suitable</w:t>
      </w:r>
      <w:r>
        <w:rPr>
          <w:spacing w:val="-1"/>
        </w:rPr>
        <w:t xml:space="preserve"> </w:t>
      </w:r>
      <w:r>
        <w:t>model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implementation</w:t>
      </w:r>
      <w:r>
        <w:rPr>
          <w:spacing w:val="-2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National Injury</w:t>
      </w:r>
      <w:r>
        <w:rPr>
          <w:spacing w:val="-2"/>
        </w:rPr>
        <w:t xml:space="preserve"> </w:t>
      </w:r>
      <w:r>
        <w:t>Insurance</w:t>
      </w:r>
      <w:r>
        <w:rPr>
          <w:spacing w:val="-1"/>
        </w:rPr>
        <w:t xml:space="preserve"> </w:t>
      </w:r>
      <w:r>
        <w:t>Scheme.</w:t>
      </w:r>
    </w:p>
    <w:p w14:paraId="2CA9B579" w14:textId="77777777" w:rsidR="006D54E3" w:rsidRDefault="006D54E3">
      <w:pPr>
        <w:jc w:val="both"/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05A3B130" w14:textId="77777777" w:rsidR="006D54E3" w:rsidRDefault="00BD2AE0">
      <w:pPr>
        <w:pStyle w:val="Heading1"/>
      </w:pPr>
      <w:bookmarkStart w:id="6" w:name="_TOC_250004"/>
      <w:r>
        <w:rPr>
          <w:color w:val="1F487C"/>
        </w:rPr>
        <w:lastRenderedPageBreak/>
        <w:t>Principal</w:t>
      </w:r>
      <w:r>
        <w:rPr>
          <w:color w:val="1F487C"/>
          <w:spacing w:val="8"/>
        </w:rPr>
        <w:t xml:space="preserve"> </w:t>
      </w:r>
      <w:bookmarkEnd w:id="6"/>
      <w:r>
        <w:rPr>
          <w:color w:val="1F487C"/>
        </w:rPr>
        <w:t>Solicitor</w:t>
      </w:r>
    </w:p>
    <w:p w14:paraId="73D13AD4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097F7FBB">
          <v:group id="_x0000_s1172" style="width:456.55pt;height:2.2pt;mso-position-horizontal-relative:char;mso-position-vertical-relative:line" coordsize="9131,44">
            <v:rect id="_x0000_s1173" style="position:absolute;width:9131;height:44" fillcolor="#c00000" stroked="f"/>
            <w10:anchorlock/>
          </v:group>
        </w:pict>
      </w:r>
    </w:p>
    <w:p w14:paraId="3CCAC04A" w14:textId="77777777" w:rsidR="006D54E3" w:rsidRDefault="006D54E3">
      <w:pPr>
        <w:pStyle w:val="BodyText"/>
        <w:spacing w:before="4"/>
        <w:rPr>
          <w:rFonts w:ascii="Cambria"/>
          <w:b/>
          <w:sz w:val="12"/>
        </w:rPr>
      </w:pPr>
    </w:p>
    <w:p w14:paraId="493FB8AA" w14:textId="77777777" w:rsidR="006D54E3" w:rsidRDefault="00BD2AE0">
      <w:pPr>
        <w:pStyle w:val="BodyText"/>
        <w:spacing w:before="93"/>
        <w:ind w:left="678" w:right="468"/>
        <w:jc w:val="both"/>
      </w:pPr>
      <w:r>
        <w:t>QAI has provided individual advocacy services since 2008, when the Human Rights Legal</w:t>
      </w:r>
      <w:r>
        <w:rPr>
          <w:spacing w:val="1"/>
        </w:rPr>
        <w:t xml:space="preserve"> </w:t>
      </w:r>
      <w:r>
        <w:t>Service was established to promote and protect the fundamental human rights of people with</w:t>
      </w:r>
      <w:r>
        <w:rPr>
          <w:spacing w:val="-59"/>
        </w:rPr>
        <w:t xml:space="preserve"> </w:t>
      </w:r>
      <w:r>
        <w:t>disability in Queensland. The Justice Supp</w:t>
      </w:r>
      <w:r>
        <w:t>ort Program followed in 2009, providing non-legal</w:t>
      </w:r>
      <w:r>
        <w:rPr>
          <w:spacing w:val="1"/>
        </w:rPr>
        <w:t xml:space="preserve"> </w:t>
      </w:r>
      <w:r>
        <w:t>advocacy for vulnerable people navigating the criminal justice system. In 2010, the Mental</w:t>
      </w:r>
      <w:r>
        <w:rPr>
          <w:spacing w:val="1"/>
        </w:rPr>
        <w:t xml:space="preserve"> </w:t>
      </w:r>
      <w:r>
        <w:t>Health</w:t>
      </w:r>
      <w:r>
        <w:rPr>
          <w:spacing w:val="16"/>
        </w:rPr>
        <w:t xml:space="preserve"> </w:t>
      </w:r>
      <w:r>
        <w:t>Legal</w:t>
      </w:r>
      <w:r>
        <w:rPr>
          <w:spacing w:val="14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commenced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provide</w:t>
      </w:r>
      <w:r>
        <w:rPr>
          <w:spacing w:val="17"/>
        </w:rPr>
        <w:t xml:space="preserve"> </w:t>
      </w:r>
      <w:r>
        <w:t>legal</w:t>
      </w:r>
      <w:r>
        <w:rPr>
          <w:spacing w:val="16"/>
        </w:rPr>
        <w:t xml:space="preserve"> </w:t>
      </w:r>
      <w:r>
        <w:t>advice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assistance</w:t>
      </w:r>
      <w:r>
        <w:rPr>
          <w:spacing w:val="12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people</w:t>
      </w:r>
      <w:r>
        <w:rPr>
          <w:spacing w:val="17"/>
        </w:rPr>
        <w:t xml:space="preserve"> </w:t>
      </w:r>
      <w:r>
        <w:t>subject</w:t>
      </w:r>
      <w:r>
        <w:rPr>
          <w:spacing w:val="-59"/>
        </w:rPr>
        <w:t xml:space="preserve"> </w:t>
      </w:r>
      <w:r>
        <w:t>to involuntary mental heal</w:t>
      </w:r>
      <w:r>
        <w:t xml:space="preserve">th treatment and detention. Over this time, we have opened </w:t>
      </w:r>
      <w:r>
        <w:rPr>
          <w:b/>
        </w:rPr>
        <w:t>1410</w:t>
      </w:r>
      <w:r>
        <w:rPr>
          <w:b/>
          <w:spacing w:val="1"/>
        </w:rPr>
        <w:t xml:space="preserve"> </w:t>
      </w:r>
      <w:r>
        <w:rPr>
          <w:b/>
        </w:rPr>
        <w:t>cases</w:t>
      </w:r>
      <w:r>
        <w:rPr>
          <w:b/>
          <w:spacing w:val="-1"/>
        </w:rPr>
        <w:t xml:space="preserve"> </w:t>
      </w:r>
      <w:r>
        <w:t>and provided</w:t>
      </w:r>
      <w:r>
        <w:rPr>
          <w:spacing w:val="1"/>
        </w:rPr>
        <w:t xml:space="preserve"> </w:t>
      </w:r>
      <w:r>
        <w:rPr>
          <w:b/>
        </w:rPr>
        <w:t>2332 advices</w:t>
      </w:r>
      <w:r>
        <w:t>.</w:t>
      </w:r>
    </w:p>
    <w:p w14:paraId="2C9C2D2C" w14:textId="77777777" w:rsidR="006D54E3" w:rsidRDefault="00BD2AE0">
      <w:pPr>
        <w:pStyle w:val="Heading4"/>
        <w:spacing w:before="121"/>
        <w:rPr>
          <w:u w:val="none"/>
        </w:rPr>
      </w:pPr>
      <w:r>
        <w:rPr>
          <w:color w:val="1F487C"/>
          <w:u w:val="thick" w:color="C00000"/>
        </w:rPr>
        <w:t>Funding</w:t>
      </w:r>
    </w:p>
    <w:p w14:paraId="7E7DBB89" w14:textId="77777777" w:rsidR="006D54E3" w:rsidRDefault="00BD2AE0">
      <w:pPr>
        <w:pStyle w:val="BodyText"/>
        <w:spacing w:before="60"/>
        <w:ind w:left="678" w:right="468"/>
        <w:jc w:val="both"/>
      </w:pPr>
      <w:r>
        <w:t>From 1 July 2014, all individual advocacy services have been funded for 3 years with funds</w:t>
      </w:r>
      <w:r>
        <w:rPr>
          <w:spacing w:val="1"/>
        </w:rPr>
        <w:t xml:space="preserve"> </w:t>
      </w:r>
      <w:r>
        <w:t>invested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Queensland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Budget</w:t>
      </w:r>
      <w:r>
        <w:rPr>
          <w:spacing w:val="1"/>
        </w:rPr>
        <w:t xml:space="preserve"> </w:t>
      </w:r>
      <w:r>
        <w:t>and Legal</w:t>
      </w:r>
      <w:r>
        <w:rPr>
          <w:spacing w:val="1"/>
        </w:rPr>
        <w:t xml:space="preserve"> </w:t>
      </w:r>
      <w:r>
        <w:t>Practitioner</w:t>
      </w:r>
      <w:r>
        <w:rPr>
          <w:spacing w:val="1"/>
        </w:rPr>
        <w:t xml:space="preserve"> </w:t>
      </w:r>
      <w:r>
        <w:t>Interest on Trust Accounts Fund. We thank the Department of Justice and Attorney-General</w:t>
      </w:r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ongoing support.</w:t>
      </w:r>
    </w:p>
    <w:p w14:paraId="38906CB5" w14:textId="77777777" w:rsidR="006D54E3" w:rsidRDefault="00BD2AE0">
      <w:pPr>
        <w:pStyle w:val="BodyText"/>
        <w:spacing w:before="119"/>
        <w:ind w:left="678" w:right="471"/>
        <w:jc w:val="both"/>
      </w:pPr>
      <w:r>
        <w:t>The Mental Health Legal Service receives some additional funding for services from the</w:t>
      </w:r>
      <w:r>
        <w:rPr>
          <w:spacing w:val="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 Review</w:t>
      </w:r>
      <w:r>
        <w:rPr>
          <w:spacing w:val="-3"/>
        </w:rPr>
        <w:t xml:space="preserve"> </w:t>
      </w:r>
      <w:r>
        <w:t>Tr</w:t>
      </w:r>
      <w:r>
        <w:t>ibunal.</w:t>
      </w:r>
    </w:p>
    <w:p w14:paraId="17A73200" w14:textId="77777777" w:rsidR="006D54E3" w:rsidRDefault="00BD2AE0">
      <w:pPr>
        <w:pStyle w:val="BodyText"/>
        <w:spacing w:before="121"/>
        <w:ind w:left="678" w:right="474"/>
        <w:jc w:val="both"/>
      </w:pP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receives</w:t>
      </w:r>
      <w:r>
        <w:rPr>
          <w:spacing w:val="1"/>
        </w:rPr>
        <w:t xml:space="preserve"> </w:t>
      </w:r>
      <w:r>
        <w:t>pecuniary</w:t>
      </w:r>
      <w:r>
        <w:rPr>
          <w:spacing w:val="1"/>
        </w:rPr>
        <w:t xml:space="preserve"> </w:t>
      </w:r>
      <w:r>
        <w:t>support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Queensland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its</w:t>
      </w:r>
      <w:r>
        <w:rPr>
          <w:spacing w:val="-3"/>
        </w:rPr>
        <w:t xml:space="preserve"> </w:t>
      </w:r>
      <w:r>
        <w:t>contribution to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clinical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education</w:t>
      </w:r>
      <w:r>
        <w:rPr>
          <w:spacing w:val="-1"/>
        </w:rPr>
        <w:t xml:space="preserve"> </w:t>
      </w:r>
      <w:r>
        <w:t>program.</w:t>
      </w:r>
    </w:p>
    <w:p w14:paraId="0435E01A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Primary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responsibilities</w:t>
      </w:r>
    </w:p>
    <w:p w14:paraId="21E2FE78" w14:textId="77777777" w:rsidR="006D54E3" w:rsidRDefault="00BD2AE0">
      <w:pPr>
        <w:pStyle w:val="BodyText"/>
        <w:spacing w:before="61"/>
        <w:ind w:left="678" w:right="477"/>
        <w:jc w:val="both"/>
      </w:pPr>
      <w:r>
        <w:t xml:space="preserve">Rebekah Leong commenced 12 months parental leave on 30.10.2015 and </w:t>
      </w:r>
      <w:r>
        <w:t>David Manwaring</w:t>
      </w:r>
      <w:r>
        <w:rPr>
          <w:spacing w:val="1"/>
        </w:rPr>
        <w:t xml:space="preserve"> </w:t>
      </w:r>
      <w:r>
        <w:t>has taken</w:t>
      </w:r>
      <w:r>
        <w:rPr>
          <w:spacing w:val="-2"/>
        </w:rPr>
        <w:t xml:space="preserve"> </w:t>
      </w:r>
      <w:r>
        <w:t>up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role 2</w:t>
      </w:r>
      <w:r>
        <w:rPr>
          <w:spacing w:val="-2"/>
        </w:rPr>
        <w:t xml:space="preserve"> </w:t>
      </w:r>
      <w:r>
        <w:t>days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week.</w:t>
      </w:r>
    </w:p>
    <w:p w14:paraId="1C48FDD7" w14:textId="77777777" w:rsidR="006D54E3" w:rsidRDefault="00BD2AE0">
      <w:pPr>
        <w:spacing w:before="118"/>
        <w:ind w:left="678" w:right="470"/>
        <w:jc w:val="both"/>
      </w:pPr>
      <w:r>
        <w:t>The</w:t>
      </w:r>
      <w:r>
        <w:rPr>
          <w:spacing w:val="1"/>
        </w:rPr>
        <w:t xml:space="preserve"> </w:t>
      </w:r>
      <w:r>
        <w:t>focus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solicitor’s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act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responsible</w:t>
      </w:r>
      <w:r>
        <w:rPr>
          <w:spacing w:val="1"/>
        </w:rPr>
        <w:t xml:space="preserve"> </w:t>
      </w:r>
      <w:r>
        <w:t>person</w:t>
      </w:r>
      <w:r>
        <w:rPr>
          <w:spacing w:val="1"/>
        </w:rPr>
        <w:t xml:space="preserve"> </w:t>
      </w:r>
      <w:r>
        <w:t>for</w:t>
      </w:r>
      <w:r>
        <w:rPr>
          <w:spacing w:val="61"/>
        </w:rPr>
        <w:t xml:space="preserve"> </w:t>
      </w:r>
      <w:r>
        <w:t>QAI</w:t>
      </w:r>
      <w:r>
        <w:rPr>
          <w:spacing w:val="6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 xml:space="preserve">compliance with the </w:t>
      </w:r>
      <w:r>
        <w:rPr>
          <w:i/>
        </w:rPr>
        <w:t xml:space="preserve">NACLC Risk Management and CLC Practice </w:t>
      </w:r>
      <w:r>
        <w:t>guide.</w:t>
      </w:r>
      <w:r>
        <w:rPr>
          <w:spacing w:val="1"/>
        </w:rPr>
        <w:t xml:space="preserve"> </w:t>
      </w:r>
      <w:r>
        <w:t>To that end, the</w:t>
      </w:r>
      <w:r>
        <w:rPr>
          <w:spacing w:val="1"/>
        </w:rPr>
        <w:t xml:space="preserve"> </w:t>
      </w:r>
      <w:r>
        <w:t>principal</w:t>
      </w:r>
      <w:r>
        <w:rPr>
          <w:spacing w:val="-1"/>
        </w:rPr>
        <w:t xml:space="preserve"> </w:t>
      </w:r>
      <w:r>
        <w:t>solicitor</w:t>
      </w:r>
      <w:r>
        <w:rPr>
          <w:spacing w:val="1"/>
        </w:rPr>
        <w:t xml:space="preserve"> </w:t>
      </w:r>
      <w:r>
        <w:t>has:</w:t>
      </w:r>
    </w:p>
    <w:p w14:paraId="373ED61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hanging="285"/>
        <w:jc w:val="both"/>
        <w:rPr>
          <w:rFonts w:ascii="Symbol" w:hAnsi="Symbol"/>
        </w:rPr>
      </w:pPr>
      <w:r>
        <w:t>Reviewed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closed</w:t>
      </w:r>
      <w:r>
        <w:rPr>
          <w:spacing w:val="-1"/>
        </w:rPr>
        <w:t xml:space="preserve"> </w:t>
      </w:r>
      <w:r>
        <w:t>269</w:t>
      </w:r>
      <w:r>
        <w:rPr>
          <w:spacing w:val="-1"/>
        </w:rPr>
        <w:t xml:space="preserve"> </w:t>
      </w:r>
      <w:proofErr w:type="gramStart"/>
      <w:r>
        <w:t>cases;</w:t>
      </w:r>
      <w:proofErr w:type="gramEnd"/>
    </w:p>
    <w:p w14:paraId="00A7A73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jc w:val="both"/>
        <w:rPr>
          <w:rFonts w:ascii="Symbol" w:hAnsi="Symbol"/>
        </w:rPr>
      </w:pPr>
      <w:r>
        <w:t>Reviewed</w:t>
      </w:r>
      <w:r>
        <w:rPr>
          <w:spacing w:val="-2"/>
        </w:rPr>
        <w:t xml:space="preserve"> </w:t>
      </w:r>
      <w:r>
        <w:t>242</w:t>
      </w:r>
      <w:r>
        <w:rPr>
          <w:spacing w:val="-1"/>
        </w:rPr>
        <w:t xml:space="preserve"> </w:t>
      </w:r>
      <w:proofErr w:type="gramStart"/>
      <w:r>
        <w:t>advices;</w:t>
      </w:r>
      <w:proofErr w:type="gramEnd"/>
    </w:p>
    <w:p w14:paraId="3AC6BCAD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 w:line="237" w:lineRule="auto"/>
        <w:ind w:left="962" w:right="475" w:hanging="284"/>
        <w:rPr>
          <w:rFonts w:ascii="Symbol" w:hAnsi="Symbol"/>
        </w:rPr>
      </w:pPr>
      <w:r>
        <w:t>Provided</w:t>
      </w:r>
      <w:r>
        <w:rPr>
          <w:spacing w:val="16"/>
        </w:rPr>
        <w:t xml:space="preserve"> </w:t>
      </w:r>
      <w:r>
        <w:t>ongoing</w:t>
      </w:r>
      <w:r>
        <w:rPr>
          <w:spacing w:val="16"/>
        </w:rPr>
        <w:t xml:space="preserve"> </w:t>
      </w:r>
      <w:r>
        <w:t>supervision,</w:t>
      </w:r>
      <w:r>
        <w:rPr>
          <w:spacing w:val="18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support</w:t>
      </w:r>
      <w:r>
        <w:rPr>
          <w:spacing w:val="13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individual</w:t>
      </w:r>
      <w:r>
        <w:rPr>
          <w:spacing w:val="16"/>
        </w:rPr>
        <w:t xml:space="preserve"> </w:t>
      </w:r>
      <w:r>
        <w:t>advocacy</w:t>
      </w:r>
      <w:r>
        <w:rPr>
          <w:spacing w:val="17"/>
        </w:rPr>
        <w:t xml:space="preserve"> </w:t>
      </w:r>
      <w:r>
        <w:t>workers,</w:t>
      </w:r>
      <w:r>
        <w:rPr>
          <w:spacing w:val="-58"/>
        </w:rPr>
        <w:t xml:space="preserve"> </w:t>
      </w:r>
      <w:r>
        <w:t xml:space="preserve">volunteers and </w:t>
      </w:r>
      <w:proofErr w:type="gramStart"/>
      <w:r>
        <w:t>students;</w:t>
      </w:r>
      <w:proofErr w:type="gramEnd"/>
    </w:p>
    <w:p w14:paraId="75410E9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3" w:line="237" w:lineRule="auto"/>
        <w:ind w:left="962" w:right="473" w:hanging="284"/>
        <w:rPr>
          <w:rFonts w:ascii="Symbol" w:hAnsi="Symbol"/>
        </w:rPr>
      </w:pPr>
      <w:r>
        <w:t>Monitored</w:t>
      </w:r>
      <w:r>
        <w:rPr>
          <w:spacing w:val="13"/>
        </w:rPr>
        <w:t xml:space="preserve"> </w:t>
      </w:r>
      <w:r>
        <w:t>intake,</w:t>
      </w:r>
      <w:r>
        <w:rPr>
          <w:spacing w:val="16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caseloads,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continued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regular</w:t>
      </w:r>
      <w:r>
        <w:rPr>
          <w:spacing w:val="14"/>
        </w:rPr>
        <w:t xml:space="preserve"> </w:t>
      </w:r>
      <w:r>
        <w:t>individual</w:t>
      </w:r>
      <w:r>
        <w:rPr>
          <w:spacing w:val="12"/>
        </w:rPr>
        <w:t xml:space="preserve"> </w:t>
      </w:r>
      <w:r>
        <w:t>review</w:t>
      </w:r>
      <w:r>
        <w:rPr>
          <w:spacing w:val="-59"/>
        </w:rPr>
        <w:t xml:space="preserve"> </w:t>
      </w:r>
      <w:r>
        <w:t>sessions with legal</w:t>
      </w:r>
      <w:r>
        <w:rPr>
          <w:spacing w:val="-1"/>
        </w:rPr>
        <w:t xml:space="preserve"> </w:t>
      </w:r>
      <w:proofErr w:type="gramStart"/>
      <w:r>
        <w:t>staff;</w:t>
      </w:r>
      <w:proofErr w:type="gramEnd"/>
    </w:p>
    <w:p w14:paraId="5BD8AE2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/>
        <w:ind w:left="962" w:hanging="285"/>
        <w:rPr>
          <w:rFonts w:ascii="Symbol" w:hAnsi="Symbol"/>
        </w:rPr>
      </w:pPr>
      <w:r>
        <w:t>Undertook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 xml:space="preserve">staff </w:t>
      </w:r>
      <w:proofErr w:type="gramStart"/>
      <w:r>
        <w:t>appraisals;</w:t>
      </w:r>
      <w:proofErr w:type="gramEnd"/>
    </w:p>
    <w:p w14:paraId="229F354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Maintained</w:t>
      </w:r>
      <w:r>
        <w:rPr>
          <w:spacing w:val="-1"/>
        </w:rPr>
        <w:t xml:space="preserve"> </w:t>
      </w:r>
      <w:r>
        <w:t>precedents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research</w:t>
      </w:r>
      <w:r>
        <w:rPr>
          <w:spacing w:val="-3"/>
        </w:rPr>
        <w:t xml:space="preserve"> </w:t>
      </w:r>
      <w:proofErr w:type="gramStart"/>
      <w:r>
        <w:t>folder;</w:t>
      </w:r>
      <w:proofErr w:type="gramEnd"/>
    </w:p>
    <w:p w14:paraId="50CC272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Continued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regular</w:t>
      </w:r>
      <w:r>
        <w:rPr>
          <w:spacing w:val="-3"/>
        </w:rPr>
        <w:t xml:space="preserve"> </w:t>
      </w:r>
      <w:r>
        <w:t>file/casework review</w:t>
      </w:r>
      <w:r>
        <w:rPr>
          <w:spacing w:val="-5"/>
        </w:rPr>
        <w:t xml:space="preserve"> </w:t>
      </w:r>
      <w:proofErr w:type="gramStart"/>
      <w:r>
        <w:t>meetings;</w:t>
      </w:r>
      <w:proofErr w:type="gramEnd"/>
    </w:p>
    <w:p w14:paraId="43070A1D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 w:line="237" w:lineRule="auto"/>
        <w:ind w:left="962" w:right="472" w:hanging="284"/>
        <w:jc w:val="both"/>
        <w:rPr>
          <w:rFonts w:ascii="Symbol" w:hAnsi="Symbol"/>
        </w:rPr>
      </w:pPr>
      <w:r>
        <w:t>Conducted</w:t>
      </w:r>
      <w:r>
        <w:rPr>
          <w:spacing w:val="1"/>
        </w:rPr>
        <w:t xml:space="preserve"> </w:t>
      </w:r>
      <w:r>
        <w:t>partial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procedures,</w:t>
      </w:r>
      <w:r>
        <w:rPr>
          <w:spacing w:val="1"/>
        </w:rPr>
        <w:t xml:space="preserve"> </w:t>
      </w:r>
      <w:r>
        <w:t>implementing</w:t>
      </w:r>
      <w:r>
        <w:rPr>
          <w:spacing w:val="1"/>
        </w:rPr>
        <w:t xml:space="preserve"> </w:t>
      </w:r>
      <w:r>
        <w:t>new/amended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required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proofErr w:type="gramStart"/>
      <w:r>
        <w:t>appropriate;</w:t>
      </w:r>
      <w:proofErr w:type="gramEnd"/>
    </w:p>
    <w:p w14:paraId="001BD98C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/>
        <w:ind w:left="962" w:right="476" w:hanging="284"/>
        <w:jc w:val="both"/>
        <w:rPr>
          <w:rFonts w:ascii="Symbol" w:hAnsi="Symbol"/>
        </w:rPr>
      </w:pPr>
      <w:r>
        <w:t>Liaised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PII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regards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risk</w:t>
      </w:r>
      <w:r>
        <w:rPr>
          <w:spacing w:val="1"/>
        </w:rPr>
        <w:t xml:space="preserve"> </w:t>
      </w:r>
      <w:r>
        <w:t>management</w:t>
      </w:r>
      <w:r>
        <w:rPr>
          <w:spacing w:val="1"/>
        </w:rPr>
        <w:t xml:space="preserve"> </w:t>
      </w:r>
      <w:r>
        <w:t>around</w:t>
      </w:r>
      <w:r>
        <w:rPr>
          <w:spacing w:val="1"/>
        </w:rPr>
        <w:t xml:space="preserve"> </w:t>
      </w:r>
      <w:r>
        <w:t>publications,</w:t>
      </w:r>
      <w:r>
        <w:rPr>
          <w:spacing w:val="1"/>
        </w:rPr>
        <w:t xml:space="preserve"> </w:t>
      </w:r>
      <w:r>
        <w:t>submissions, media releases and social media, also with regard to client authorities and</w:t>
      </w:r>
      <w:r>
        <w:rPr>
          <w:spacing w:val="1"/>
        </w:rPr>
        <w:t xml:space="preserve"> </w:t>
      </w:r>
      <w:r>
        <w:t>retainers,</w:t>
      </w:r>
      <w:r>
        <w:rPr>
          <w:spacing w:val="1"/>
        </w:rPr>
        <w:t xml:space="preserve"> </w:t>
      </w:r>
      <w:r>
        <w:t>nominated</w:t>
      </w:r>
      <w:r>
        <w:rPr>
          <w:spacing w:val="-2"/>
        </w:rPr>
        <w:t xml:space="preserve"> </w:t>
      </w:r>
      <w:r>
        <w:t>persons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supervision;</w:t>
      </w:r>
    </w:p>
    <w:p w14:paraId="47758FA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jc w:val="both"/>
        <w:rPr>
          <w:rFonts w:ascii="Symbol" w:hAnsi="Symbol"/>
        </w:rPr>
      </w:pPr>
      <w:r>
        <w:t>Participated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NACLC</w:t>
      </w:r>
      <w:r>
        <w:rPr>
          <w:spacing w:val="-3"/>
        </w:rPr>
        <w:t xml:space="preserve"> </w:t>
      </w:r>
      <w:r>
        <w:t>Accreditation</w:t>
      </w:r>
      <w:r>
        <w:rPr>
          <w:spacing w:val="-1"/>
        </w:rPr>
        <w:t xml:space="preserve"> </w:t>
      </w:r>
      <w:r>
        <w:t>Process.</w:t>
      </w:r>
    </w:p>
    <w:p w14:paraId="0413B6B6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Additional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work</w:t>
      </w:r>
    </w:p>
    <w:p w14:paraId="03550DDB" w14:textId="77777777" w:rsidR="006D54E3" w:rsidRDefault="00BD2AE0">
      <w:pPr>
        <w:pStyle w:val="BodyText"/>
        <w:spacing w:before="57"/>
        <w:ind w:left="678" w:right="700"/>
      </w:pPr>
      <w:r>
        <w:t>In</w:t>
      </w:r>
      <w:r>
        <w:rPr>
          <w:spacing w:val="1"/>
        </w:rPr>
        <w:t xml:space="preserve"> </w:t>
      </w:r>
      <w:r>
        <w:t>addition to the primary responsibilities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solicitor,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the reporting</w:t>
      </w:r>
      <w:r>
        <w:rPr>
          <w:spacing w:val="-59"/>
        </w:rPr>
        <w:t xml:space="preserve"> </w:t>
      </w:r>
      <w:r>
        <w:t>period:</w:t>
      </w:r>
    </w:p>
    <w:p w14:paraId="710144B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Provided</w:t>
      </w:r>
      <w:r>
        <w:rPr>
          <w:spacing w:val="-2"/>
        </w:rPr>
        <w:t xml:space="preserve"> </w:t>
      </w:r>
      <w:r>
        <w:t>supervision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undertaking</w:t>
      </w:r>
      <w:r>
        <w:rPr>
          <w:spacing w:val="-1"/>
        </w:rPr>
        <w:t xml:space="preserve"> </w:t>
      </w:r>
      <w:r>
        <w:t>Practical</w:t>
      </w:r>
      <w:r>
        <w:rPr>
          <w:spacing w:val="-1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Training</w:t>
      </w:r>
      <w:r>
        <w:rPr>
          <w:spacing w:val="-2"/>
        </w:rPr>
        <w:t xml:space="preserve"> </w:t>
      </w:r>
      <w:r>
        <w:t>placement</w:t>
      </w:r>
    </w:p>
    <w:p w14:paraId="58B5856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Continued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involvement in</w:t>
      </w:r>
      <w:r>
        <w:rPr>
          <w:spacing w:val="-5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Coroner’s</w:t>
      </w:r>
      <w:r>
        <w:rPr>
          <w:spacing w:val="-3"/>
        </w:rPr>
        <w:t xml:space="preserve"> </w:t>
      </w:r>
      <w:r>
        <w:t>inquest</w:t>
      </w:r>
      <w:r>
        <w:rPr>
          <w:spacing w:val="-4"/>
        </w:rPr>
        <w:t xml:space="preserve"> </w:t>
      </w:r>
      <w:r>
        <w:t>re</w:t>
      </w:r>
      <w:r>
        <w:rPr>
          <w:spacing w:val="-2"/>
        </w:rPr>
        <w:t xml:space="preserve"> </w:t>
      </w:r>
      <w:r>
        <w:t>police</w:t>
      </w:r>
      <w:r>
        <w:rPr>
          <w:spacing w:val="-3"/>
        </w:rPr>
        <w:t xml:space="preserve"> </w:t>
      </w:r>
      <w:proofErr w:type="gramStart"/>
      <w:r>
        <w:t>shootings;</w:t>
      </w:r>
      <w:proofErr w:type="gramEnd"/>
    </w:p>
    <w:p w14:paraId="46CCCE36" w14:textId="77777777" w:rsidR="006D54E3" w:rsidRDefault="006D54E3">
      <w:pPr>
        <w:rPr>
          <w:rFonts w:ascii="Symbol" w:hAnsi="Symbol"/>
        </w:rPr>
        <w:sectPr w:rsidR="006D54E3">
          <w:footerReference w:type="default" r:id="rId31"/>
          <w:pgSz w:w="11910" w:h="16850"/>
          <w:pgMar w:top="1060" w:right="940" w:bottom="1140" w:left="740" w:header="0" w:footer="956" w:gutter="0"/>
          <w:cols w:space="720"/>
        </w:sectPr>
      </w:pPr>
    </w:p>
    <w:p w14:paraId="3A0FD41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89"/>
        <w:ind w:left="962" w:hanging="285"/>
        <w:rPr>
          <w:rFonts w:ascii="Symbol" w:hAnsi="Symbol"/>
        </w:rPr>
      </w:pPr>
      <w:r>
        <w:lastRenderedPageBreak/>
        <w:t>Delivered</w:t>
      </w:r>
      <w:r>
        <w:rPr>
          <w:spacing w:val="-1"/>
        </w:rPr>
        <w:t xml:space="preserve"> </w:t>
      </w:r>
      <w:r>
        <w:t>QAI/QADA</w:t>
      </w:r>
      <w:r>
        <w:rPr>
          <w:spacing w:val="-6"/>
        </w:rPr>
        <w:t xml:space="preserve"> </w:t>
      </w:r>
      <w:r>
        <w:t>Workshops</w:t>
      </w:r>
    </w:p>
    <w:p w14:paraId="0C496F53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Managed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caseload</w:t>
      </w:r>
      <w:r>
        <w:rPr>
          <w:spacing w:val="-1"/>
        </w:rPr>
        <w:t xml:space="preserve"> </w:t>
      </w:r>
      <w:r>
        <w:t>as per</w:t>
      </w:r>
      <w:r>
        <w:rPr>
          <w:spacing w:val="-2"/>
        </w:rPr>
        <w:t xml:space="preserve"> </w:t>
      </w:r>
      <w:r>
        <w:t>HRLS</w:t>
      </w:r>
      <w:r>
        <w:rPr>
          <w:spacing w:val="-2"/>
        </w:rPr>
        <w:t xml:space="preserve"> </w:t>
      </w:r>
      <w:r>
        <w:t>report.</w:t>
      </w:r>
    </w:p>
    <w:p w14:paraId="7840704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Attend</w:t>
      </w:r>
      <w:r>
        <w:rPr>
          <w:spacing w:val="-1"/>
        </w:rPr>
        <w:t xml:space="preserve"> </w:t>
      </w:r>
      <w:r>
        <w:t>CLE-LAF</w:t>
      </w:r>
      <w:r>
        <w:rPr>
          <w:spacing w:val="-1"/>
        </w:rPr>
        <w:t xml:space="preserve"> </w:t>
      </w:r>
      <w:r>
        <w:t>workshop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LAQ</w:t>
      </w:r>
    </w:p>
    <w:p w14:paraId="5B1F7B2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Active</w:t>
      </w:r>
      <w:r>
        <w:rPr>
          <w:spacing w:val="-2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QLS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Committee.</w:t>
      </w:r>
    </w:p>
    <w:p w14:paraId="61C465A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Active</w:t>
      </w:r>
      <w:r>
        <w:rPr>
          <w:spacing w:val="-2"/>
        </w:rPr>
        <w:t xml:space="preserve"> </w:t>
      </w:r>
      <w:r>
        <w:t>board</w:t>
      </w:r>
      <w:r>
        <w:rPr>
          <w:spacing w:val="-3"/>
        </w:rPr>
        <w:t xml:space="preserve"> </w:t>
      </w:r>
      <w:r>
        <w:t>member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Centres</w:t>
      </w:r>
      <w:r>
        <w:rPr>
          <w:spacing w:val="-3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(CLCQ</w:t>
      </w:r>
      <w:proofErr w:type="gramStart"/>
      <w:r>
        <w:t>);</w:t>
      </w:r>
      <w:proofErr w:type="gramEnd"/>
    </w:p>
    <w:p w14:paraId="467C936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9" w:hanging="284"/>
        <w:rPr>
          <w:rFonts w:ascii="Symbol" w:hAnsi="Symbol"/>
        </w:rPr>
      </w:pPr>
      <w:r>
        <w:t>Corresponded</w:t>
      </w:r>
      <w:r>
        <w:rPr>
          <w:spacing w:val="58"/>
        </w:rPr>
        <w:t xml:space="preserve"> </w:t>
      </w:r>
      <w:r>
        <w:t>with</w:t>
      </w:r>
      <w:r>
        <w:rPr>
          <w:spacing w:val="58"/>
        </w:rPr>
        <w:t xml:space="preserve"> </w:t>
      </w:r>
      <w:r>
        <w:t>MHRT</w:t>
      </w:r>
      <w:r>
        <w:rPr>
          <w:spacing w:val="60"/>
        </w:rPr>
        <w:t xml:space="preserve"> </w:t>
      </w:r>
      <w:r>
        <w:t>President</w:t>
      </w:r>
      <w:r>
        <w:rPr>
          <w:spacing w:val="57"/>
        </w:rPr>
        <w:t xml:space="preserve"> </w:t>
      </w:r>
      <w:r>
        <w:t>re</w:t>
      </w:r>
      <w:r>
        <w:rPr>
          <w:spacing w:val="58"/>
        </w:rPr>
        <w:t xml:space="preserve"> </w:t>
      </w:r>
      <w:r>
        <w:t>representation</w:t>
      </w:r>
      <w:r>
        <w:rPr>
          <w:spacing w:val="58"/>
        </w:rPr>
        <w:t xml:space="preserve"> </w:t>
      </w:r>
      <w:r>
        <w:t>and</w:t>
      </w:r>
      <w:r>
        <w:rPr>
          <w:spacing w:val="56"/>
        </w:rPr>
        <w:t xml:space="preserve"> </w:t>
      </w:r>
      <w:r>
        <w:t>funding</w:t>
      </w:r>
      <w:r>
        <w:rPr>
          <w:spacing w:val="60"/>
        </w:rPr>
        <w:t xml:space="preserve"> </w:t>
      </w:r>
      <w:r>
        <w:t>under</w:t>
      </w:r>
      <w:r>
        <w:rPr>
          <w:spacing w:val="59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Mental</w:t>
      </w:r>
      <w:r>
        <w:rPr>
          <w:spacing w:val="-58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Act</w:t>
      </w:r>
      <w:r>
        <w:rPr>
          <w:spacing w:val="-1"/>
        </w:rPr>
        <w:t xml:space="preserve"> </w:t>
      </w:r>
      <w:proofErr w:type="gramStart"/>
      <w:r>
        <w:t>2016;</w:t>
      </w:r>
      <w:proofErr w:type="gramEnd"/>
    </w:p>
    <w:p w14:paraId="342ED6A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rPr>
          <w:rFonts w:ascii="Symbol" w:hAnsi="Symbol"/>
        </w:rPr>
      </w:pPr>
      <w:r>
        <w:t>Attended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9th</w:t>
      </w:r>
      <w:r>
        <w:rPr>
          <w:spacing w:val="-3"/>
        </w:rPr>
        <w:t xml:space="preserve"> </w:t>
      </w:r>
      <w:r>
        <w:t>Conference of</w:t>
      </w:r>
      <w:r>
        <w:rPr>
          <w:spacing w:val="1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Parties</w:t>
      </w:r>
      <w:r>
        <w:rPr>
          <w:spacing w:val="-3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CRPD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York.</w:t>
      </w:r>
    </w:p>
    <w:p w14:paraId="03EE1D3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3" w:hanging="284"/>
        <w:rPr>
          <w:rFonts w:ascii="Symbol" w:hAnsi="Symbol"/>
        </w:rPr>
      </w:pPr>
      <w:r>
        <w:t>Commenced</w:t>
      </w:r>
      <w:r>
        <w:rPr>
          <w:spacing w:val="23"/>
        </w:rPr>
        <w:t xml:space="preserve"> </w:t>
      </w:r>
      <w:r>
        <w:t>preliminary</w:t>
      </w:r>
      <w:r>
        <w:rPr>
          <w:spacing w:val="21"/>
        </w:rPr>
        <w:t xml:space="preserve"> </w:t>
      </w:r>
      <w:r>
        <w:t>work</w:t>
      </w:r>
      <w:r>
        <w:rPr>
          <w:spacing w:val="26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t>2017-2020</w:t>
      </w:r>
      <w:r>
        <w:rPr>
          <w:spacing w:val="20"/>
        </w:rPr>
        <w:t xml:space="preserve"> </w:t>
      </w:r>
      <w:r>
        <w:t>funding</w:t>
      </w:r>
      <w:r>
        <w:rPr>
          <w:spacing w:val="27"/>
        </w:rPr>
        <w:t xml:space="preserve"> </w:t>
      </w:r>
      <w:r>
        <w:t>application,</w:t>
      </w:r>
      <w:r>
        <w:rPr>
          <w:spacing w:val="27"/>
        </w:rPr>
        <w:t xml:space="preserve"> </w:t>
      </w:r>
      <w:r>
        <w:t>as</w:t>
      </w:r>
      <w:r>
        <w:rPr>
          <w:spacing w:val="24"/>
        </w:rPr>
        <w:t xml:space="preserve"> </w:t>
      </w:r>
      <w:r>
        <w:t>well</w:t>
      </w:r>
      <w:r>
        <w:rPr>
          <w:spacing w:val="27"/>
        </w:rPr>
        <w:t xml:space="preserve"> </w:t>
      </w:r>
      <w:r>
        <w:t>as</w:t>
      </w:r>
      <w:r>
        <w:rPr>
          <w:spacing w:val="23"/>
        </w:rPr>
        <w:t xml:space="preserve"> </w:t>
      </w:r>
      <w:r>
        <w:t>reported</w:t>
      </w:r>
      <w:r>
        <w:rPr>
          <w:spacing w:val="23"/>
        </w:rPr>
        <w:t xml:space="preserve"> </w:t>
      </w:r>
      <w:r>
        <w:t>on</w:t>
      </w:r>
      <w:r>
        <w:rPr>
          <w:spacing w:val="-58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targets</w:t>
      </w:r>
      <w:r>
        <w:rPr>
          <w:spacing w:val="1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2016-2017 agreement.</w:t>
      </w:r>
    </w:p>
    <w:p w14:paraId="60E37835" w14:textId="77777777" w:rsidR="006D54E3" w:rsidRDefault="00BD2AE0">
      <w:pPr>
        <w:pStyle w:val="Heading4"/>
        <w:jc w:val="both"/>
        <w:rPr>
          <w:u w:val="none"/>
        </w:rPr>
      </w:pPr>
      <w:r>
        <w:rPr>
          <w:color w:val="1F487C"/>
          <w:u w:val="thick" w:color="C00000"/>
        </w:rPr>
        <w:t>Pro bono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and volunteers</w:t>
      </w:r>
    </w:p>
    <w:p w14:paraId="1187700F" w14:textId="77777777" w:rsidR="006D54E3" w:rsidRDefault="00BD2AE0">
      <w:pPr>
        <w:pStyle w:val="BodyText"/>
        <w:spacing w:before="60"/>
        <w:ind w:left="678" w:right="471"/>
        <w:jc w:val="both"/>
      </w:pPr>
      <w:r>
        <w:t>QAI could not achieve the quantity or quality of services without the generous support of</w:t>
      </w:r>
      <w:r>
        <w:rPr>
          <w:spacing w:val="1"/>
        </w:rPr>
        <w:t xml:space="preserve"> </w:t>
      </w:r>
      <w:r>
        <w:t>volunteers and pro bono assistance. In 2015-16, we thank the following for their ongoing</w:t>
      </w:r>
      <w:r>
        <w:rPr>
          <w:spacing w:val="1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support:</w:t>
      </w:r>
    </w:p>
    <w:p w14:paraId="13E2AB05" w14:textId="77777777" w:rsidR="006D54E3" w:rsidRDefault="006D54E3">
      <w:pPr>
        <w:pStyle w:val="BodyText"/>
        <w:spacing w:before="7"/>
        <w:rPr>
          <w:sz w:val="10"/>
        </w:rPr>
      </w:pPr>
    </w:p>
    <w:tbl>
      <w:tblPr>
        <w:tblW w:w="0" w:type="auto"/>
        <w:tblInd w:w="5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79"/>
        <w:gridCol w:w="3082"/>
      </w:tblGrid>
      <w:tr w:rsidR="006D54E3" w14:paraId="63E668FB" w14:textId="77777777">
        <w:trPr>
          <w:trHeight w:val="412"/>
        </w:trPr>
        <w:tc>
          <w:tcPr>
            <w:tcW w:w="3082" w:type="dxa"/>
          </w:tcPr>
          <w:p w14:paraId="79C7A1CD" w14:textId="77777777" w:rsidR="006D54E3" w:rsidRDefault="00BD2AE0">
            <w:pPr>
              <w:pStyle w:val="TableParagraph"/>
              <w:spacing w:before="74"/>
              <w:ind w:left="107"/>
              <w:rPr>
                <w:b/>
              </w:rPr>
            </w:pPr>
            <w:r>
              <w:rPr>
                <w:b/>
              </w:rPr>
              <w:t>Firms</w:t>
            </w:r>
          </w:p>
        </w:tc>
        <w:tc>
          <w:tcPr>
            <w:tcW w:w="3079" w:type="dxa"/>
          </w:tcPr>
          <w:p w14:paraId="7A971E25" w14:textId="77777777" w:rsidR="006D54E3" w:rsidRDefault="00BD2AE0">
            <w:pPr>
              <w:pStyle w:val="TableParagraph"/>
              <w:spacing w:before="74"/>
              <w:ind w:left="105"/>
              <w:rPr>
                <w:b/>
              </w:rPr>
            </w:pPr>
            <w:r>
              <w:rPr>
                <w:b/>
              </w:rPr>
              <w:t>Barristers and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solicitors</w:t>
            </w:r>
          </w:p>
        </w:tc>
        <w:tc>
          <w:tcPr>
            <w:tcW w:w="3082" w:type="dxa"/>
          </w:tcPr>
          <w:p w14:paraId="126C6835" w14:textId="77777777" w:rsidR="006D54E3" w:rsidRDefault="00BD2AE0">
            <w:pPr>
              <w:pStyle w:val="TableParagraph"/>
              <w:spacing w:before="74"/>
              <w:ind w:left="108"/>
              <w:rPr>
                <w:b/>
              </w:rPr>
            </w:pPr>
            <w:r>
              <w:rPr>
                <w:b/>
              </w:rPr>
              <w:t>Other</w:t>
            </w:r>
          </w:p>
        </w:tc>
      </w:tr>
      <w:tr w:rsidR="006D54E3" w14:paraId="235C023B" w14:textId="77777777">
        <w:trPr>
          <w:trHeight w:val="1890"/>
        </w:trPr>
        <w:tc>
          <w:tcPr>
            <w:tcW w:w="3082" w:type="dxa"/>
          </w:tcPr>
          <w:p w14:paraId="19565A13" w14:textId="77777777" w:rsidR="006D54E3" w:rsidRDefault="00BD2AE0">
            <w:pPr>
              <w:pStyle w:val="TableParagraph"/>
              <w:numPr>
                <w:ilvl w:val="0"/>
                <w:numId w:val="5"/>
              </w:numPr>
              <w:tabs>
                <w:tab w:val="left" w:pos="534"/>
                <w:tab w:val="left" w:pos="535"/>
              </w:tabs>
              <w:spacing w:line="266" w:lineRule="exact"/>
            </w:pPr>
            <w:r>
              <w:t>Allens</w:t>
            </w:r>
          </w:p>
          <w:p w14:paraId="20CA4C2B" w14:textId="77777777" w:rsidR="006D54E3" w:rsidRDefault="00BD2AE0">
            <w:pPr>
              <w:pStyle w:val="TableParagraph"/>
              <w:numPr>
                <w:ilvl w:val="0"/>
                <w:numId w:val="5"/>
              </w:numPr>
              <w:tabs>
                <w:tab w:val="left" w:pos="534"/>
                <w:tab w:val="left" w:pos="535"/>
              </w:tabs>
              <w:spacing w:line="269" w:lineRule="exact"/>
            </w:pPr>
            <w:r>
              <w:t>Clyde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Co</w:t>
            </w:r>
          </w:p>
        </w:tc>
        <w:tc>
          <w:tcPr>
            <w:tcW w:w="3079" w:type="dxa"/>
          </w:tcPr>
          <w:p w14:paraId="0BD8C91E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line="277" w:lineRule="exact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Janice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Crawford</w:t>
            </w:r>
          </w:p>
          <w:p w14:paraId="16A83FEB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David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Cormack</w:t>
            </w:r>
          </w:p>
          <w:p w14:paraId="4FA8E0CE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42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Nanette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Noble</w:t>
            </w:r>
          </w:p>
          <w:p w14:paraId="1CC50EC9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39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Nicholas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Tucker</w:t>
            </w:r>
          </w:p>
          <w:p w14:paraId="4ED50797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41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Karen Williams</w:t>
            </w:r>
          </w:p>
          <w:p w14:paraId="5D910C23" w14:textId="77777777" w:rsidR="006D54E3" w:rsidRDefault="00BD2AE0">
            <w:pPr>
              <w:pStyle w:val="TableParagraph"/>
              <w:numPr>
                <w:ilvl w:val="0"/>
                <w:numId w:val="4"/>
              </w:numPr>
              <w:tabs>
                <w:tab w:val="left" w:pos="465"/>
                <w:tab w:val="left" w:pos="466"/>
              </w:tabs>
              <w:spacing w:before="39"/>
              <w:ind w:hanging="361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Karen Barnard</w:t>
            </w:r>
          </w:p>
        </w:tc>
        <w:tc>
          <w:tcPr>
            <w:tcW w:w="3082" w:type="dxa"/>
          </w:tcPr>
          <w:p w14:paraId="208B8437" w14:textId="77777777" w:rsidR="006D54E3" w:rsidRDefault="00BD2AE0">
            <w:pPr>
              <w:pStyle w:val="TableParagraph"/>
              <w:numPr>
                <w:ilvl w:val="0"/>
                <w:numId w:val="3"/>
              </w:numPr>
              <w:tabs>
                <w:tab w:val="left" w:pos="468"/>
                <w:tab w:val="left" w:pos="469"/>
                <w:tab w:val="left" w:pos="1324"/>
                <w:tab w:val="left" w:pos="1787"/>
                <w:tab w:val="left" w:pos="2375"/>
              </w:tabs>
              <w:ind w:right="97"/>
            </w:pPr>
            <w:r>
              <w:t>Office</w:t>
            </w:r>
            <w:r>
              <w:tab/>
              <w:t>of</w:t>
            </w:r>
            <w:r>
              <w:tab/>
              <w:t>the</w:t>
            </w:r>
            <w:r>
              <w:tab/>
            </w:r>
            <w:r>
              <w:rPr>
                <w:spacing w:val="-1"/>
              </w:rPr>
              <w:t>Public</w:t>
            </w:r>
            <w:r>
              <w:rPr>
                <w:spacing w:val="-59"/>
              </w:rPr>
              <w:t xml:space="preserve"> </w:t>
            </w:r>
            <w:r>
              <w:t>Advocate</w:t>
            </w:r>
          </w:p>
        </w:tc>
      </w:tr>
    </w:tbl>
    <w:p w14:paraId="1BCE5984" w14:textId="77777777" w:rsidR="006D54E3" w:rsidRDefault="00BD2AE0">
      <w:pPr>
        <w:pStyle w:val="BodyText"/>
        <w:spacing w:before="117"/>
        <w:ind w:left="678" w:right="475"/>
        <w:jc w:val="both"/>
      </w:pPr>
      <w:r>
        <w:t>We also thank the following law students who either volunteered their time or undertook a</w:t>
      </w:r>
      <w:r>
        <w:rPr>
          <w:spacing w:val="1"/>
        </w:rPr>
        <w:t xml:space="preserve"> </w:t>
      </w:r>
      <w:r>
        <w:t>placement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of our</w:t>
      </w:r>
      <w:r>
        <w:rPr>
          <w:spacing w:val="-2"/>
        </w:rPr>
        <w:t xml:space="preserve"> </w:t>
      </w:r>
      <w:r>
        <w:t>clinics and</w:t>
      </w:r>
      <w:r>
        <w:rPr>
          <w:spacing w:val="-2"/>
        </w:rPr>
        <w:t xml:space="preserve"> </w:t>
      </w:r>
      <w:proofErr w:type="gramStart"/>
      <w:r>
        <w:t>provided</w:t>
      </w:r>
      <w:r>
        <w:rPr>
          <w:spacing w:val="-1"/>
        </w:rPr>
        <w:t xml:space="preserve"> </w:t>
      </w:r>
      <w:r>
        <w:t>assistance</w:t>
      </w:r>
      <w:r>
        <w:rPr>
          <w:spacing w:val="-3"/>
        </w:rPr>
        <w:t xml:space="preserve"> </w:t>
      </w:r>
      <w:r>
        <w:t>to</w:t>
      </w:r>
      <w:proofErr w:type="gramEnd"/>
      <w:r>
        <w:rPr>
          <w:spacing w:val="-4"/>
        </w:rPr>
        <w:t xml:space="preserve"> </w:t>
      </w:r>
      <w:r>
        <w:t>individual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advocates.</w:t>
      </w:r>
    </w:p>
    <w:p w14:paraId="564CECC0" w14:textId="77777777" w:rsidR="006D54E3" w:rsidRDefault="006D54E3">
      <w:pPr>
        <w:pStyle w:val="BodyText"/>
        <w:spacing w:before="6"/>
        <w:rPr>
          <w:sz w:val="10"/>
        </w:rPr>
      </w:pPr>
    </w:p>
    <w:tbl>
      <w:tblPr>
        <w:tblW w:w="0" w:type="auto"/>
        <w:tblInd w:w="2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1"/>
        <w:gridCol w:w="3099"/>
      </w:tblGrid>
      <w:tr w:rsidR="006D54E3" w14:paraId="59DBAA65" w14:textId="77777777">
        <w:trPr>
          <w:trHeight w:val="422"/>
        </w:trPr>
        <w:tc>
          <w:tcPr>
            <w:tcW w:w="3101" w:type="dxa"/>
          </w:tcPr>
          <w:p w14:paraId="60236CBF" w14:textId="77777777" w:rsidR="006D54E3" w:rsidRDefault="00BD2AE0">
            <w:pPr>
              <w:pStyle w:val="TableParagraph"/>
              <w:spacing w:before="84"/>
              <w:ind w:left="107"/>
            </w:pPr>
            <w:r>
              <w:t>Semester 2,</w:t>
            </w:r>
            <w:r>
              <w:rPr>
                <w:spacing w:val="2"/>
              </w:rPr>
              <w:t xml:space="preserve"> </w:t>
            </w:r>
            <w:r>
              <w:t>2015</w:t>
            </w:r>
          </w:p>
        </w:tc>
        <w:tc>
          <w:tcPr>
            <w:tcW w:w="3099" w:type="dxa"/>
          </w:tcPr>
          <w:p w14:paraId="4A0FC3E9" w14:textId="77777777" w:rsidR="006D54E3" w:rsidRDefault="00BD2AE0">
            <w:pPr>
              <w:pStyle w:val="TableParagraph"/>
              <w:spacing w:before="84"/>
              <w:ind w:left="105"/>
            </w:pPr>
            <w:r>
              <w:t>Semester 1,</w:t>
            </w:r>
            <w:r>
              <w:rPr>
                <w:spacing w:val="2"/>
              </w:rPr>
              <w:t xml:space="preserve"> </w:t>
            </w:r>
            <w:r>
              <w:t>2016</w:t>
            </w:r>
          </w:p>
        </w:tc>
      </w:tr>
      <w:tr w:rsidR="006D54E3" w14:paraId="30767D60" w14:textId="77777777">
        <w:trPr>
          <w:trHeight w:val="1708"/>
        </w:trPr>
        <w:tc>
          <w:tcPr>
            <w:tcW w:w="3101" w:type="dxa"/>
          </w:tcPr>
          <w:p w14:paraId="5B24BBFB" w14:textId="77777777" w:rsidR="006D54E3" w:rsidRDefault="00BD2AE0">
            <w:pPr>
              <w:pStyle w:val="TableParagraph"/>
              <w:spacing w:before="93"/>
              <w:ind w:left="107" w:right="1288"/>
            </w:pPr>
            <w:r>
              <w:t>Laura Wauchope</w:t>
            </w:r>
            <w:r>
              <w:rPr>
                <w:spacing w:val="-59"/>
              </w:rPr>
              <w:t xml:space="preserve"> </w:t>
            </w:r>
            <w:r>
              <w:t>Jasmine Lam</w:t>
            </w:r>
            <w:r>
              <w:rPr>
                <w:spacing w:val="1"/>
              </w:rPr>
              <w:t xml:space="preserve"> </w:t>
            </w:r>
            <w:r>
              <w:t>Bryant</w:t>
            </w:r>
            <w:r>
              <w:rPr>
                <w:spacing w:val="1"/>
              </w:rPr>
              <w:t xml:space="preserve"> </w:t>
            </w:r>
            <w:r>
              <w:t>Bourna</w:t>
            </w:r>
            <w:r>
              <w:rPr>
                <w:spacing w:val="1"/>
              </w:rPr>
              <w:t xml:space="preserve"> </w:t>
            </w:r>
            <w:r>
              <w:t>Leigh Jardine</w:t>
            </w:r>
            <w:r>
              <w:rPr>
                <w:spacing w:val="1"/>
              </w:rPr>
              <w:t xml:space="preserve"> </w:t>
            </w:r>
            <w:r>
              <w:t>Kylie Elliot</w:t>
            </w:r>
            <w:r>
              <w:rPr>
                <w:spacing w:val="1"/>
              </w:rPr>
              <w:t xml:space="preserve"> </w:t>
            </w:r>
            <w:r>
              <w:t>Brenton</w:t>
            </w:r>
            <w:r>
              <w:rPr>
                <w:spacing w:val="-2"/>
              </w:rPr>
              <w:t xml:space="preserve"> </w:t>
            </w:r>
            <w:r>
              <w:t>Switzer</w:t>
            </w:r>
          </w:p>
        </w:tc>
        <w:tc>
          <w:tcPr>
            <w:tcW w:w="3099" w:type="dxa"/>
          </w:tcPr>
          <w:p w14:paraId="2B4C7D7A" w14:textId="77777777" w:rsidR="006D54E3" w:rsidRDefault="00BD2AE0">
            <w:pPr>
              <w:pStyle w:val="TableParagraph"/>
              <w:spacing w:before="93"/>
              <w:ind w:left="105" w:right="1459"/>
            </w:pPr>
            <w:r>
              <w:t>Ben Hockin</w:t>
            </w:r>
            <w:r>
              <w:rPr>
                <w:spacing w:val="1"/>
              </w:rPr>
              <w:t xml:space="preserve"> </w:t>
            </w:r>
            <w:r>
              <w:t>Harriet Crouch</w:t>
            </w:r>
            <w:r>
              <w:rPr>
                <w:spacing w:val="1"/>
              </w:rPr>
              <w:t xml:space="preserve"> </w:t>
            </w:r>
            <w:r>
              <w:t>Matthew Staley</w:t>
            </w:r>
            <w:r>
              <w:rPr>
                <w:spacing w:val="-59"/>
              </w:rPr>
              <w:t xml:space="preserve"> </w:t>
            </w:r>
            <w:r>
              <w:t>Lauren Ash</w:t>
            </w:r>
            <w:r>
              <w:rPr>
                <w:spacing w:val="1"/>
              </w:rPr>
              <w:t xml:space="preserve"> </w:t>
            </w:r>
            <w:r>
              <w:t>Sian Retchless</w:t>
            </w:r>
            <w:r>
              <w:rPr>
                <w:spacing w:val="-59"/>
              </w:rPr>
              <w:t xml:space="preserve"> </w:t>
            </w:r>
            <w:r>
              <w:t>Jordan</w:t>
            </w:r>
            <w:r>
              <w:rPr>
                <w:spacing w:val="-1"/>
              </w:rPr>
              <w:t xml:space="preserve"> </w:t>
            </w:r>
            <w:r>
              <w:t>Daniels</w:t>
            </w:r>
          </w:p>
        </w:tc>
      </w:tr>
    </w:tbl>
    <w:p w14:paraId="4CB48D5D" w14:textId="77777777" w:rsidR="006D54E3" w:rsidRDefault="00BD2AE0">
      <w:pPr>
        <w:pStyle w:val="BodyText"/>
        <w:spacing w:before="117"/>
        <w:ind w:left="678" w:right="470"/>
        <w:jc w:val="both"/>
      </w:pPr>
      <w:r>
        <w:t>QAI had two PLT students to whom we are also grateful: Leigh Jardine and Victoria Taylor-</w:t>
      </w:r>
      <w:r>
        <w:rPr>
          <w:spacing w:val="1"/>
        </w:rPr>
        <w:t xml:space="preserve"> </w:t>
      </w:r>
      <w:r>
        <w:t>Philip.</w:t>
      </w:r>
    </w:p>
    <w:p w14:paraId="459FF92F" w14:textId="77777777" w:rsidR="006D54E3" w:rsidRDefault="006D54E3">
      <w:pPr>
        <w:jc w:val="both"/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25275618" w14:textId="77777777" w:rsidR="006D54E3" w:rsidRDefault="00BD2AE0">
      <w:pPr>
        <w:pStyle w:val="Heading1"/>
      </w:pPr>
      <w:bookmarkStart w:id="7" w:name="_TOC_250003"/>
      <w:r>
        <w:rPr>
          <w:color w:val="1F487C"/>
        </w:rPr>
        <w:lastRenderedPageBreak/>
        <w:t>Mental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Health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Legal</w:t>
      </w:r>
      <w:r>
        <w:rPr>
          <w:color w:val="1F487C"/>
          <w:spacing w:val="3"/>
        </w:rPr>
        <w:t xml:space="preserve"> </w:t>
      </w:r>
      <w:bookmarkEnd w:id="7"/>
      <w:r>
        <w:rPr>
          <w:color w:val="1F487C"/>
        </w:rPr>
        <w:t>Service</w:t>
      </w:r>
    </w:p>
    <w:p w14:paraId="711E9E46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59361118">
          <v:group id="_x0000_s1170" style="width:456.55pt;height:2.2pt;mso-position-horizontal-relative:char;mso-position-vertical-relative:line" coordsize="9131,44">
            <v:rect id="_x0000_s1171" style="position:absolute;width:9131;height:44" fillcolor="#c00000" stroked="f"/>
            <w10:anchorlock/>
          </v:group>
        </w:pict>
      </w:r>
    </w:p>
    <w:p w14:paraId="3EAACF2D" w14:textId="77777777" w:rsidR="006D54E3" w:rsidRDefault="00BD2AE0">
      <w:pPr>
        <w:pStyle w:val="Heading4"/>
        <w:spacing w:before="238"/>
        <w:rPr>
          <w:u w:val="none"/>
        </w:rPr>
      </w:pPr>
      <w:r>
        <w:rPr>
          <w:color w:val="1F487C"/>
          <w:u w:val="thick" w:color="C00000"/>
        </w:rPr>
        <w:t>Background</w:t>
      </w:r>
    </w:p>
    <w:p w14:paraId="39DAD2FB" w14:textId="77777777" w:rsidR="006D54E3" w:rsidRDefault="00BD2AE0">
      <w:pPr>
        <w:pStyle w:val="BodyText"/>
        <w:spacing w:before="60"/>
        <w:ind w:left="678" w:right="469"/>
        <w:jc w:val="both"/>
      </w:pPr>
      <w:r>
        <w:t>Mental health laws in Queensland enable the forcible detention and treatment of people with</w:t>
      </w:r>
      <w:r>
        <w:rPr>
          <w:spacing w:val="1"/>
        </w:rPr>
        <w:t xml:space="preserve"> </w:t>
      </w:r>
      <w:r>
        <w:t>mental illness, impacting on basic human rights. The Mental Health Review Tribunal provides</w:t>
      </w:r>
      <w:r>
        <w:rPr>
          <w:spacing w:val="-59"/>
        </w:rPr>
        <w:t xml:space="preserve"> </w:t>
      </w:r>
      <w:r>
        <w:t>an important safeguard ag</w:t>
      </w:r>
      <w:r>
        <w:t>ainst the unlawful or arbitrary use of</w:t>
      </w:r>
      <w:r>
        <w:rPr>
          <w:spacing w:val="1"/>
        </w:rPr>
        <w:t xml:space="preserve"> </w:t>
      </w:r>
      <w:r>
        <w:t>these powers.</w:t>
      </w:r>
      <w:r>
        <w:rPr>
          <w:spacing w:val="61"/>
        </w:rPr>
        <w:t xml:space="preserve"> </w:t>
      </w:r>
      <w:r>
        <w:t>In 2014-15,</w:t>
      </w:r>
      <w:r>
        <w:rPr>
          <w:spacing w:val="1"/>
        </w:rPr>
        <w:t xml:space="preserve"> </w:t>
      </w:r>
      <w:r>
        <w:t>only 2.4% (292 matters) of the 12,143 matters before the Tribunal were attended by a lawyer</w:t>
      </w:r>
      <w:r>
        <w:rPr>
          <w:spacing w:val="1"/>
        </w:rPr>
        <w:t xml:space="preserve"> </w:t>
      </w:r>
      <w:r>
        <w:t>representing the patient, the lowest rate in Australia. In contrast, of the 1,636 matters relating</w:t>
      </w:r>
      <w:r>
        <w:rPr>
          <w:spacing w:val="-59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reviews,</w:t>
      </w:r>
      <w:r>
        <w:rPr>
          <w:spacing w:val="1"/>
        </w:rPr>
        <w:t xml:space="preserve"> </w:t>
      </w:r>
      <w:r>
        <w:t>56%</w:t>
      </w:r>
      <w:r>
        <w:rPr>
          <w:spacing w:val="1"/>
        </w:rPr>
        <w:t xml:space="preserve"> </w:t>
      </w:r>
      <w:r>
        <w:t>(910</w:t>
      </w:r>
      <w:r>
        <w:rPr>
          <w:spacing w:val="1"/>
        </w:rPr>
        <w:t xml:space="preserve"> </w:t>
      </w:r>
      <w:r>
        <w:t>matters)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attended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Attorney-General’s</w:t>
      </w:r>
      <w:r>
        <w:rPr>
          <w:spacing w:val="1"/>
        </w:rPr>
        <w:t xml:space="preserve"> </w:t>
      </w:r>
      <w:r>
        <w:t>representative.</w:t>
      </w:r>
      <w:r>
        <w:rPr>
          <w:vertAlign w:val="superscript"/>
        </w:rPr>
        <w:t>1</w:t>
      </w:r>
    </w:p>
    <w:p w14:paraId="1ADCB4A9" w14:textId="77777777" w:rsidR="006D54E3" w:rsidRDefault="00BD2AE0">
      <w:pPr>
        <w:pStyle w:val="BodyText"/>
        <w:spacing w:before="118"/>
        <w:ind w:left="678" w:right="470"/>
        <w:jc w:val="both"/>
      </w:pPr>
      <w:r>
        <w:t>Since 2010, QAI’s Mental Health Legal Service (</w:t>
      </w:r>
      <w:r>
        <w:rPr>
          <w:b/>
        </w:rPr>
        <w:t>MHLS</w:t>
      </w:r>
      <w:r>
        <w:t>) has been providing legal advice and</w:t>
      </w:r>
      <w:r>
        <w:rPr>
          <w:spacing w:val="1"/>
        </w:rPr>
        <w:t xml:space="preserve"> </w:t>
      </w:r>
      <w:r>
        <w:t xml:space="preserve">representation to people receiving involuntary treatment for mental illness under the </w:t>
      </w:r>
      <w:r>
        <w:rPr>
          <w:i/>
        </w:rPr>
        <w:t>Mental</w:t>
      </w:r>
      <w:r>
        <w:rPr>
          <w:i/>
          <w:spacing w:val="1"/>
        </w:rPr>
        <w:t xml:space="preserve"> </w:t>
      </w:r>
      <w:r>
        <w:rPr>
          <w:i/>
        </w:rPr>
        <w:t xml:space="preserve">Health Act 2000 </w:t>
      </w:r>
      <w:r>
        <w:t>(Qld). The MHLS aims to empower individuals to meaningfully participate in</w:t>
      </w:r>
      <w:r>
        <w:rPr>
          <w:spacing w:val="1"/>
        </w:rPr>
        <w:t xml:space="preserve"> </w:t>
      </w:r>
      <w:r>
        <w:t>treatment decisions made about them. This is achieved through representa</w:t>
      </w:r>
      <w:r>
        <w:t>tion at MHRT</w:t>
      </w:r>
      <w:r>
        <w:rPr>
          <w:spacing w:val="1"/>
        </w:rPr>
        <w:t xml:space="preserve"> </w:t>
      </w:r>
      <w:r>
        <w:t>hearings, and outside the hearing room by providing clients with information and encouraging</w:t>
      </w:r>
      <w:r>
        <w:rPr>
          <w:spacing w:val="-5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development</w:t>
      </w:r>
      <w:r>
        <w:rPr>
          <w:spacing w:val="-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skills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effectively</w:t>
      </w:r>
      <w:r>
        <w:rPr>
          <w:spacing w:val="-2"/>
        </w:rPr>
        <w:t xml:space="preserve"> </w:t>
      </w:r>
      <w:r>
        <w:t>self-advocate.</w:t>
      </w:r>
    </w:p>
    <w:p w14:paraId="200B8A31" w14:textId="77777777" w:rsidR="006D54E3" w:rsidRDefault="00BD2AE0">
      <w:pPr>
        <w:pStyle w:val="BodyText"/>
        <w:spacing w:before="122"/>
        <w:ind w:left="678" w:right="475"/>
        <w:jc w:val="both"/>
      </w:pPr>
      <w:r>
        <w:t>Since 2013, the MHLS has focused its attention on representing forensic patients, dual</w:t>
      </w:r>
      <w:r>
        <w:rPr>
          <w:spacing w:val="1"/>
        </w:rPr>
        <w:t xml:space="preserve"> </w:t>
      </w:r>
      <w:r>
        <w:t>diagnosis patients and complex cases, given the vulnerability of this client group and the lack</w:t>
      </w:r>
      <w:r>
        <w:rPr>
          <w:spacing w:val="-59"/>
        </w:rPr>
        <w:t xml:space="preserve"> </w:t>
      </w:r>
      <w:r>
        <w:t>of other legal services providing representation in this area. During its</w:t>
      </w:r>
      <w:r>
        <w:t xml:space="preserve"> operation, the MHLS</w:t>
      </w:r>
      <w:r>
        <w:rPr>
          <w:spacing w:val="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 xml:space="preserve">given </w:t>
      </w:r>
      <w:r>
        <w:rPr>
          <w:b/>
        </w:rPr>
        <w:t>1186 one off</w:t>
      </w:r>
      <w:r>
        <w:rPr>
          <w:b/>
          <w:spacing w:val="-3"/>
        </w:rPr>
        <w:t xml:space="preserve"> </w:t>
      </w:r>
      <w:r>
        <w:rPr>
          <w:b/>
        </w:rPr>
        <w:t>advices</w:t>
      </w:r>
      <w:r>
        <w:rPr>
          <w:b/>
          <w:spacing w:val="1"/>
        </w:rPr>
        <w:t xml:space="preserve"> </w:t>
      </w:r>
      <w:r>
        <w:t xml:space="preserve">and opened </w:t>
      </w:r>
      <w:r>
        <w:rPr>
          <w:b/>
        </w:rPr>
        <w:t>994 cases</w:t>
      </w:r>
      <w:r>
        <w:t>.</w:t>
      </w:r>
    </w:p>
    <w:p w14:paraId="75C1489F" w14:textId="77777777" w:rsidR="006D54E3" w:rsidRDefault="006D54E3">
      <w:pPr>
        <w:pStyle w:val="BodyText"/>
        <w:rPr>
          <w:sz w:val="20"/>
        </w:rPr>
      </w:pPr>
    </w:p>
    <w:p w14:paraId="130BFF44" w14:textId="77777777" w:rsidR="006D54E3" w:rsidRDefault="006D54E3">
      <w:pPr>
        <w:pStyle w:val="BodyText"/>
        <w:rPr>
          <w:sz w:val="20"/>
        </w:rPr>
      </w:pPr>
    </w:p>
    <w:p w14:paraId="4E4C7EC9" w14:textId="77777777" w:rsidR="006D54E3" w:rsidRDefault="00BD2AE0">
      <w:pPr>
        <w:pStyle w:val="BodyText"/>
        <w:spacing w:before="8"/>
        <w:rPr>
          <w:sz w:val="18"/>
        </w:rPr>
      </w:pPr>
      <w:r>
        <w:pict w14:anchorId="0A3AAC26">
          <v:group id="_x0000_s1131" style="position:absolute;margin-left:98.55pt;margin-top:12.75pt;width:397.6pt;height:200.3pt;z-index:-15717376;mso-wrap-distance-left:0;mso-wrap-distance-right:0;mso-position-horizontal-relative:page" coordorigin="1971,255" coordsize="7952,4006">
            <v:shape id="_x0000_s1169" style="position:absolute;left:2597;top:2341;width:1151;height:466" coordorigin="2598,2341" coordsize="1151,466" o:spt="100" adj="0,,0" path="m2598,2807r138,m2598,2341r138,m3106,2341r643,e" filled="f" strokecolor="#858585">
              <v:stroke joinstyle="round"/>
              <v:formulas/>
              <v:path arrowok="t" o:connecttype="segments"/>
            </v:shape>
            <v:rect id="_x0000_s1168" style="position:absolute;left:2736;top:2091;width:370;height:1179" fillcolor="#c0504d" stroked="f"/>
            <v:shape id="_x0000_s1167" style="position:absolute;left:2597;top:1878;width:2167;height:929" coordorigin="2598,1878" coordsize="2167,929" o:spt="100" adj="0,,0" path="m3473,2807r276,m2598,1878r1151,m4118,1878r646,e" filled="f" strokecolor="#858585">
              <v:stroke joinstyle="round"/>
              <v:formulas/>
              <v:path arrowok="t" o:connecttype="segments"/>
            </v:shape>
            <v:rect id="_x0000_s1166" style="position:absolute;left:3748;top:1664;width:370;height:1607" fillcolor="#c0504d" stroked="f"/>
            <v:shape id="_x0000_s1165" style="position:absolute;left:4488;top:1878;width:1659;height:929" coordorigin="4488,1878" coordsize="1659,929" o:spt="100" adj="0,,0" path="m4488,2807r276,m4488,2341r276,m5134,1878r1012,e" filled="f" strokecolor="#858585">
              <v:stroke joinstyle="round"/>
              <v:formulas/>
              <v:path arrowok="t" o:connecttype="segments"/>
            </v:shape>
            <v:rect id="_x0000_s1164" style="position:absolute;left:4764;top:1674;width:370;height:1597" fillcolor="#c0504d" stroked="f"/>
            <v:shape id="_x0000_s1163" style="position:absolute;left:5500;top:2341;width:276;height:466" coordorigin="5501,2341" coordsize="276,466" o:spt="100" adj="0,,0" path="m5501,2807r276,m5501,2341r276,e" filled="f" strokecolor="#858585">
              <v:stroke joinstyle="round"/>
              <v:formulas/>
              <v:path arrowok="t" o:connecttype="segments"/>
            </v:shape>
            <v:rect id="_x0000_s1162" style="position:absolute;left:5776;top:2137;width:370;height:1134" fillcolor="#c0504d" stroked="f"/>
            <v:shape id="_x0000_s1161" style="position:absolute;left:3105;top:1978;width:2396;height:1292" coordorigin="3106,1979" coordsize="2396,1292" o:spt="100" adj="0,,0" path="m3473,2788r-367,l3106,3271r367,l3473,2788xm4488,1989r-370,l4118,3271r370,l4488,1989xm5501,1979r-367,l5134,3271r367,l5501,1979xe" fillcolor="#548ed4" stroked="f">
              <v:stroke joinstyle="round"/>
              <v:formulas/>
              <v:path arrowok="t" o:connecttype="segments"/>
            </v:shape>
            <v:shape id="_x0000_s1160" style="position:absolute;left:6516;top:1878;width:276;height:929" coordorigin="6516,1878" coordsize="276,929" o:spt="100" adj="0,,0" path="m6516,2807r276,m6516,2341r276,m6516,1878r276,e" filled="f" strokecolor="#858585">
              <v:stroke joinstyle="round"/>
              <v:formulas/>
              <v:path arrowok="t" o:connecttype="segments"/>
            </v:shape>
            <v:rect id="_x0000_s1159" style="position:absolute;left:6792;top:1690;width:368;height:1580" fillcolor="#c0504d" stroked="f"/>
            <v:shape id="_x0000_s1158" style="position:absolute;left:2597;top:1412;width:4562;height:2" coordorigin="2598,1413" coordsize="4562,0" o:spt="100" adj="0,,0" path="m2598,1413r3548,m6516,1413r643,e" filled="f" strokecolor="#858585">
              <v:stroke joinstyle="round"/>
              <v:formulas/>
              <v:path arrowok="t" o:connecttype="segments"/>
            </v:shape>
            <v:line id="_x0000_s1157" style="position:absolute" from="2598,949" to="9695,949" strokecolor="#858585"/>
            <v:rect id="_x0000_s1156" style="position:absolute;left:6146;top:1014;width:370;height:2257" fillcolor="#548ed4" stroked="f"/>
            <v:shape id="_x0000_s1155" style="position:absolute;left:7528;top:1878;width:276;height:929" coordorigin="7529,1878" coordsize="276,929" o:spt="100" adj="0,,0" path="m7529,2807r276,m7529,2341r276,m7529,1878r276,e" filled="f" strokecolor="#858585">
              <v:stroke joinstyle="round"/>
              <v:formulas/>
              <v:path arrowok="t" o:connecttype="segments"/>
            </v:shape>
            <v:rect id="_x0000_s1154" style="position:absolute;left:7804;top:1700;width:370;height:1571" fillcolor="#c0504d" stroked="f"/>
            <v:line id="_x0000_s1153" style="position:absolute" from="7529,1413" to="9695,1413" strokecolor="#858585"/>
            <v:rect id="_x0000_s1152" style="position:absolute;left:7159;top:1069;width:370;height:2202" fillcolor="#548ed4" stroked="f"/>
            <v:line id="_x0000_s1151" style="position:absolute" from="8544,2807" to="8820,2807" strokecolor="#858585"/>
            <v:rect id="_x0000_s1150" style="position:absolute;left:8820;top:2751;width:368;height:519" fillcolor="#c0504d" stroked="f"/>
            <v:shape id="_x0000_s1149" style="position:absolute;left:8544;top:1878;width:644;height:464" coordorigin="8544,1878" coordsize="644,464" o:spt="100" adj="0,,0" path="m8544,2341r643,m8544,1878r643,e" filled="f" strokecolor="#858585">
              <v:stroke joinstyle="round"/>
              <v:formulas/>
              <v:path arrowok="t" o:connecttype="segments"/>
            </v:shape>
            <v:rect id="_x0000_s1148" style="position:absolute;left:8174;top:1441;width:370;height:1830" fillcolor="#548ed4" stroked="f"/>
            <v:shape id="_x0000_s1147" style="position:absolute;left:9556;top:1878;width:139;height:929" coordorigin="9557,1878" coordsize="139,929" o:spt="100" adj="0,,0" path="m9557,2807r138,m9557,2341r138,m9557,1878r138,e" filled="f" strokecolor="#858585">
              <v:stroke joinstyle="round"/>
              <v:formulas/>
              <v:path arrowok="t" o:connecttype="segments"/>
            </v:shape>
            <v:rect id="_x0000_s1146" style="position:absolute;left:9187;top:1681;width:370;height:1590" fillcolor="#548ed4" stroked="f"/>
            <v:line id="_x0000_s1145" style="position:absolute" from="2598,484" to="9695,484" strokecolor="#858585"/>
            <v:shape id="_x0000_s1144" style="position:absolute;left:2597;top:484;width:7098;height:2787" coordorigin="2598,484" coordsize="7098,2787" o:spt="100" adj="0,,0" path="m2598,3271r,-2787m2598,3271r7097,e" filled="f" strokecolor="#858585">
              <v:stroke joinstyle="round"/>
              <v:formulas/>
              <v:path arrowok="t" o:connecttype="segments"/>
            </v:shape>
            <v:rect id="_x0000_s1143" style="position:absolute;left:5207;top:3897;width:110;height:110" fillcolor="#c0504d" stroked="f"/>
            <v:rect id="_x0000_s1142" style="position:absolute;left:5986;top:3897;width:110;height:110" fillcolor="#548ed4" stroked="f"/>
            <v:rect id="_x0000_s1141" style="position:absolute;left:1978;top:262;width:7937;height:3991" filled="f" strokecolor="#858585"/>
            <v:shape id="_x0000_s1140" type="#_x0000_t202" style="position:absolute;left:2108;top:392;width:325;height:2987" filled="f" stroked="f">
              <v:textbox inset="0,0,0,0">
                <w:txbxContent>
                  <w:p w14:paraId="555075F8" w14:textId="77777777" w:rsidR="006D54E3" w:rsidRDefault="00BD2AE0">
                    <w:pPr>
                      <w:spacing w:line="203" w:lineRule="exact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300</w:t>
                    </w:r>
                  </w:p>
                  <w:p w14:paraId="0ACA9EDD" w14:textId="77777777" w:rsidR="006D54E3" w:rsidRDefault="006D54E3">
                    <w:pPr>
                      <w:rPr>
                        <w:rFonts w:ascii="Calibri"/>
                        <w:sz w:val="18"/>
                      </w:rPr>
                    </w:pPr>
                  </w:p>
                  <w:p w14:paraId="1A3D29C0" w14:textId="77777777" w:rsidR="006D54E3" w:rsidRDefault="00BD2AE0">
                    <w:pPr>
                      <w:spacing w:before="1"/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250</w:t>
                    </w:r>
                  </w:p>
                  <w:p w14:paraId="37777DB2" w14:textId="77777777" w:rsidR="006D54E3" w:rsidRDefault="006D54E3">
                    <w:pPr>
                      <w:rPr>
                        <w:rFonts w:ascii="Calibri"/>
                        <w:sz w:val="18"/>
                      </w:rPr>
                    </w:pPr>
                  </w:p>
                  <w:p w14:paraId="7E1DF26C" w14:textId="77777777" w:rsidR="006D54E3" w:rsidRDefault="00BD2AE0">
                    <w:pPr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200</w:t>
                    </w:r>
                  </w:p>
                  <w:p w14:paraId="5DEA147D" w14:textId="77777777" w:rsidR="006D54E3" w:rsidRDefault="006D54E3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</w:p>
                  <w:p w14:paraId="7820F7F7" w14:textId="77777777" w:rsidR="006D54E3" w:rsidRDefault="00BD2AE0">
                    <w:pPr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150</w:t>
                    </w:r>
                  </w:p>
                  <w:p w14:paraId="23D5C8E6" w14:textId="77777777" w:rsidR="006D54E3" w:rsidRDefault="006D54E3">
                    <w:pPr>
                      <w:rPr>
                        <w:rFonts w:ascii="Calibri"/>
                        <w:sz w:val="18"/>
                      </w:rPr>
                    </w:pPr>
                  </w:p>
                  <w:p w14:paraId="5B88F74B" w14:textId="77777777" w:rsidR="006D54E3" w:rsidRDefault="00BD2AE0">
                    <w:pPr>
                      <w:ind w:right="18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100</w:t>
                    </w:r>
                  </w:p>
                  <w:p w14:paraId="3083ECFC" w14:textId="77777777" w:rsidR="006D54E3" w:rsidRDefault="006D54E3">
                    <w:pPr>
                      <w:spacing w:before="1"/>
                      <w:rPr>
                        <w:rFonts w:ascii="Calibri"/>
                        <w:sz w:val="18"/>
                      </w:rPr>
                    </w:pPr>
                  </w:p>
                  <w:p w14:paraId="5027593C" w14:textId="77777777" w:rsidR="006D54E3" w:rsidRDefault="00BD2AE0">
                    <w:pPr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 w14:paraId="10973CE6" w14:textId="77777777" w:rsidR="006D54E3" w:rsidRDefault="006D54E3">
                    <w:pPr>
                      <w:rPr>
                        <w:rFonts w:ascii="Calibri"/>
                        <w:sz w:val="18"/>
                      </w:rPr>
                    </w:pPr>
                  </w:p>
                  <w:p w14:paraId="1507FED3" w14:textId="77777777" w:rsidR="006D54E3" w:rsidRDefault="00BD2AE0">
                    <w:pPr>
                      <w:spacing w:line="240" w:lineRule="exact"/>
                      <w:ind w:right="19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</v:shape>
            <v:shape id="_x0000_s1139" type="#_x0000_t202" style="position:absolute;left:2902;top:3439;width:426;height:200" filled="f" stroked="f">
              <v:textbox inset="0,0,0,0">
                <w:txbxContent>
                  <w:p w14:paraId="7E096EC8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2010</w:t>
                    </w:r>
                  </w:p>
                </w:txbxContent>
              </v:textbox>
            </v:shape>
            <v:shape id="_x0000_s1138" type="#_x0000_t202" style="position:absolute;left:3916;top:3439;width:426;height:200" filled="f" stroked="f">
              <v:textbox inset="0,0,0,0">
                <w:txbxContent>
                  <w:p w14:paraId="5693928D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2011</w:t>
                    </w:r>
                  </w:p>
                </w:txbxContent>
              </v:textbox>
            </v:shape>
            <v:shape id="_x0000_s1137" type="#_x0000_t202" style="position:absolute;left:4930;top:3439;width:426;height:200" filled="f" stroked="f">
              <v:textbox inset="0,0,0,0">
                <w:txbxContent>
                  <w:p w14:paraId="5B79722F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2012</w:t>
                    </w:r>
                  </w:p>
                </w:txbxContent>
              </v:textbox>
            </v:shape>
            <v:shape id="_x0000_s1136" type="#_x0000_t202" style="position:absolute;left:5944;top:3439;width:426;height:200" filled="f" stroked="f">
              <v:textbox inset="0,0,0,0">
                <w:txbxContent>
                  <w:p w14:paraId="6F0B3593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2013</w:t>
                    </w:r>
                  </w:p>
                </w:txbxContent>
              </v:textbox>
            </v:shape>
            <v:shape id="_x0000_s1135" type="#_x0000_t202" style="position:absolute;left:6959;top:3439;width:426;height:200" filled="f" stroked="f">
              <v:textbox inset="0,0,0,0">
                <w:txbxContent>
                  <w:p w14:paraId="27711B1D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2014</w:t>
                    </w:r>
                  </w:p>
                </w:txbxContent>
              </v:textbox>
            </v:shape>
            <v:shape id="_x0000_s1134" type="#_x0000_t202" style="position:absolute;left:7972;top:3439;width:426;height:200" filled="f" stroked="f">
              <v:textbox inset="0,0,0,0">
                <w:txbxContent>
                  <w:p w14:paraId="19478B49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2015</w:t>
                    </w:r>
                  </w:p>
                </w:txbxContent>
              </v:textbox>
            </v:shape>
            <v:shape id="_x0000_s1133" type="#_x0000_t202" style="position:absolute;left:8937;top:3439;width:526;height:200" filled="f" stroked="f">
              <v:textbox inset="0,0,0,0">
                <w:txbxContent>
                  <w:p w14:paraId="56DFEA20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2016*</w:t>
                    </w:r>
                  </w:p>
                </w:txbxContent>
              </v:textbox>
            </v:shape>
            <v:shape id="_x0000_s1132" type="#_x0000_t202" style="position:absolute;left:5366;top:3861;width:1417;height:200" filled="f" stroked="f">
              <v:textbox inset="0,0,0,0">
                <w:txbxContent>
                  <w:p w14:paraId="2A03B880" w14:textId="77777777" w:rsidR="006D54E3" w:rsidRDefault="00BD2AE0">
                    <w:pPr>
                      <w:tabs>
                        <w:tab w:val="left" w:pos="778"/>
                      </w:tabs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Cases</w:t>
                    </w:r>
                    <w:r>
                      <w:rPr>
                        <w:rFonts w:ascii="Calibri"/>
                        <w:sz w:val="20"/>
                      </w:rPr>
                      <w:tab/>
                      <w:t>Advices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7A8CFDD" w14:textId="77777777" w:rsidR="006D54E3" w:rsidRDefault="00BD2AE0">
      <w:pPr>
        <w:pStyle w:val="Heading5"/>
        <w:spacing w:before="0"/>
        <w:ind w:left="2467" w:right="2266"/>
        <w:jc w:val="center"/>
        <w:rPr>
          <w:rFonts w:ascii="Calibri"/>
        </w:rPr>
      </w:pPr>
      <w:r>
        <w:rPr>
          <w:rFonts w:ascii="Calibri"/>
        </w:rPr>
        <w:t>Table: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MHLS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advices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cases</w:t>
      </w:r>
      <w:r>
        <w:rPr>
          <w:rFonts w:ascii="Calibri"/>
          <w:spacing w:val="-1"/>
        </w:rPr>
        <w:t xml:space="preserve"> </w:t>
      </w:r>
      <w:r>
        <w:rPr>
          <w:rFonts w:ascii="Calibri"/>
        </w:rPr>
        <w:t>by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calendar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year</w:t>
      </w:r>
    </w:p>
    <w:p w14:paraId="523B523C" w14:textId="77777777" w:rsidR="006D54E3" w:rsidRDefault="00BD2AE0">
      <w:pPr>
        <w:ind w:left="2466" w:right="2267"/>
        <w:jc w:val="center"/>
        <w:rPr>
          <w:sz w:val="20"/>
        </w:rPr>
      </w:pPr>
      <w:r>
        <w:rPr>
          <w:sz w:val="20"/>
        </w:rPr>
        <w:t>*Statistics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2016</w:t>
      </w:r>
      <w:r>
        <w:rPr>
          <w:spacing w:val="-1"/>
          <w:sz w:val="20"/>
        </w:rPr>
        <w:t xml:space="preserve"> </w:t>
      </w:r>
      <w:r>
        <w:rPr>
          <w:sz w:val="20"/>
        </w:rPr>
        <w:t>only</w:t>
      </w:r>
      <w:r>
        <w:rPr>
          <w:spacing w:val="-5"/>
          <w:sz w:val="20"/>
        </w:rPr>
        <w:t xml:space="preserve"> </w:t>
      </w:r>
      <w:r>
        <w:rPr>
          <w:sz w:val="20"/>
        </w:rPr>
        <w:t>up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30/06/2016</w:t>
      </w:r>
    </w:p>
    <w:p w14:paraId="48CEB8CA" w14:textId="77777777" w:rsidR="006D54E3" w:rsidRDefault="006D54E3">
      <w:pPr>
        <w:pStyle w:val="BodyText"/>
        <w:spacing w:before="3"/>
        <w:rPr>
          <w:sz w:val="21"/>
        </w:rPr>
      </w:pPr>
    </w:p>
    <w:p w14:paraId="3D93F3ED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Legal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Advice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and Casework</w:t>
      </w:r>
    </w:p>
    <w:p w14:paraId="70019D11" w14:textId="77777777" w:rsidR="006D54E3" w:rsidRDefault="00BD2AE0">
      <w:pPr>
        <w:spacing w:before="58"/>
        <w:ind w:left="678"/>
      </w:pPr>
      <w:r>
        <w:t>In</w:t>
      </w:r>
      <w:r>
        <w:rPr>
          <w:spacing w:val="-2"/>
        </w:rPr>
        <w:t xml:space="preserve"> </w:t>
      </w:r>
      <w:r>
        <w:t>2015-16,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MHLS</w:t>
      </w:r>
      <w:r>
        <w:rPr>
          <w:spacing w:val="-2"/>
        </w:rPr>
        <w:t xml:space="preserve"> </w:t>
      </w:r>
      <w:r>
        <w:t xml:space="preserve">provided </w:t>
      </w:r>
      <w:r>
        <w:rPr>
          <w:b/>
        </w:rPr>
        <w:t>263</w:t>
      </w:r>
      <w:r>
        <w:rPr>
          <w:b/>
          <w:spacing w:val="-1"/>
        </w:rPr>
        <w:t xml:space="preserve"> </w:t>
      </w:r>
      <w:r>
        <w:rPr>
          <w:b/>
        </w:rPr>
        <w:t>advices</w:t>
      </w:r>
      <w:r>
        <w:rPr>
          <w:b/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opened</w:t>
      </w:r>
      <w:r>
        <w:rPr>
          <w:spacing w:val="-1"/>
        </w:rPr>
        <w:t xml:space="preserve"> </w:t>
      </w:r>
      <w:r>
        <w:rPr>
          <w:b/>
        </w:rPr>
        <w:t>126</w:t>
      </w:r>
      <w:r>
        <w:rPr>
          <w:b/>
          <w:spacing w:val="-1"/>
        </w:rPr>
        <w:t xml:space="preserve"> </w:t>
      </w:r>
      <w:r>
        <w:rPr>
          <w:b/>
        </w:rPr>
        <w:t>cases</w:t>
      </w:r>
      <w:r>
        <w:t>,</w:t>
      </w:r>
      <w:r>
        <w:rPr>
          <w:spacing w:val="1"/>
        </w:rPr>
        <w:t xml:space="preserve"> </w:t>
      </w:r>
      <w:r>
        <w:t>which</w:t>
      </w:r>
      <w:r>
        <w:rPr>
          <w:spacing w:val="-1"/>
        </w:rPr>
        <w:t xml:space="preserve"> </w:t>
      </w:r>
      <w:r>
        <w:t>included:</w:t>
      </w:r>
    </w:p>
    <w:p w14:paraId="08F38A71" w14:textId="77777777" w:rsidR="006D54E3" w:rsidRDefault="00BD2AE0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ind w:left="1036" w:hanging="359"/>
        <w:rPr>
          <w:rFonts w:ascii="Symbol" w:hAnsi="Symbol"/>
          <w:sz w:val="18"/>
        </w:rPr>
      </w:pPr>
      <w:r>
        <w:t>Representation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QAI</w:t>
      </w:r>
      <w:r>
        <w:rPr>
          <w:spacing w:val="1"/>
        </w:rPr>
        <w:t xml:space="preserve"> </w:t>
      </w:r>
      <w:r>
        <w:t>workers</w:t>
      </w:r>
      <w:r>
        <w:rPr>
          <w:spacing w:val="-3"/>
        </w:rPr>
        <w:t xml:space="preserve"> </w:t>
      </w:r>
      <w:r>
        <w:t xml:space="preserve">at </w:t>
      </w:r>
      <w:r>
        <w:rPr>
          <w:b/>
        </w:rPr>
        <w:t>92</w:t>
      </w:r>
      <w:r>
        <w:rPr>
          <w:b/>
          <w:spacing w:val="-3"/>
        </w:rPr>
        <w:t xml:space="preserve"> </w:t>
      </w:r>
      <w:r>
        <w:rPr>
          <w:b/>
        </w:rPr>
        <w:t>Mental</w:t>
      </w:r>
      <w:r>
        <w:rPr>
          <w:b/>
          <w:spacing w:val="-3"/>
        </w:rPr>
        <w:t xml:space="preserve"> </w:t>
      </w:r>
      <w:r>
        <w:rPr>
          <w:b/>
        </w:rPr>
        <w:t>Health</w:t>
      </w:r>
      <w:r>
        <w:rPr>
          <w:b/>
          <w:spacing w:val="-1"/>
        </w:rPr>
        <w:t xml:space="preserve"> </w:t>
      </w:r>
      <w:r>
        <w:rPr>
          <w:b/>
        </w:rPr>
        <w:t>Review</w:t>
      </w:r>
      <w:r>
        <w:rPr>
          <w:b/>
          <w:spacing w:val="3"/>
        </w:rPr>
        <w:t xml:space="preserve"> </w:t>
      </w:r>
      <w:r>
        <w:rPr>
          <w:b/>
        </w:rPr>
        <w:t>Tribunal</w:t>
      </w:r>
      <w:r>
        <w:rPr>
          <w:b/>
          <w:spacing w:val="-3"/>
        </w:rPr>
        <w:t xml:space="preserve"> </w:t>
      </w:r>
      <w:proofErr w:type="gramStart"/>
      <w:r>
        <w:rPr>
          <w:b/>
        </w:rPr>
        <w:t>hearings</w:t>
      </w:r>
      <w:r>
        <w:t>;</w:t>
      </w:r>
      <w:proofErr w:type="gramEnd"/>
    </w:p>
    <w:p w14:paraId="0212CEDF" w14:textId="77777777" w:rsidR="006D54E3" w:rsidRDefault="00BD2AE0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ind w:left="1036" w:hanging="359"/>
        <w:rPr>
          <w:rFonts w:ascii="Symbol" w:hAnsi="Symbol"/>
          <w:sz w:val="18"/>
        </w:rPr>
      </w:pPr>
      <w:r>
        <w:t>Instructing</w:t>
      </w:r>
      <w:r>
        <w:rPr>
          <w:spacing w:val="-1"/>
        </w:rPr>
        <w:t xml:space="preserve"> </w:t>
      </w:r>
      <w:r>
        <w:t>counsel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b/>
        </w:rPr>
        <w:t>25</w:t>
      </w:r>
      <w:r>
        <w:rPr>
          <w:b/>
          <w:spacing w:val="-6"/>
        </w:rPr>
        <w:t xml:space="preserve"> </w:t>
      </w:r>
      <w:r>
        <w:rPr>
          <w:b/>
        </w:rPr>
        <w:t>matters</w:t>
      </w:r>
      <w:r>
        <w:rPr>
          <w:b/>
          <w:spacing w:val="-1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us</w:t>
      </w:r>
      <w:r>
        <w:rPr>
          <w:spacing w:val="-5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proofErr w:type="gramStart"/>
      <w:r>
        <w:t>Tribunal;</w:t>
      </w:r>
      <w:proofErr w:type="gramEnd"/>
    </w:p>
    <w:p w14:paraId="2696EEDF" w14:textId="77777777" w:rsidR="006D54E3" w:rsidRDefault="00BD2AE0">
      <w:pPr>
        <w:pStyle w:val="ListParagraph"/>
        <w:numPr>
          <w:ilvl w:val="0"/>
          <w:numId w:val="9"/>
        </w:numPr>
        <w:tabs>
          <w:tab w:val="left" w:pos="1036"/>
          <w:tab w:val="left" w:pos="1037"/>
        </w:tabs>
        <w:spacing w:before="122"/>
        <w:ind w:left="1036" w:hanging="359"/>
        <w:rPr>
          <w:rFonts w:ascii="Symbol" w:hAnsi="Symbol"/>
          <w:sz w:val="18"/>
        </w:rPr>
      </w:pPr>
      <w:r>
        <w:t>Referral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b/>
        </w:rPr>
        <w:t>9</w:t>
      </w:r>
      <w:r>
        <w:rPr>
          <w:b/>
          <w:spacing w:val="-2"/>
        </w:rPr>
        <w:t xml:space="preserve"> </w:t>
      </w:r>
      <w:r>
        <w:rPr>
          <w:b/>
        </w:rPr>
        <w:t>matters</w:t>
      </w:r>
      <w:r>
        <w:rPr>
          <w:b/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law</w:t>
      </w:r>
      <w:r>
        <w:rPr>
          <w:spacing w:val="-4"/>
        </w:rPr>
        <w:t xml:space="preserve"> </w:t>
      </w:r>
      <w:r>
        <w:t>firm</w:t>
      </w:r>
      <w:r>
        <w:rPr>
          <w:spacing w:val="-3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pro</w:t>
      </w:r>
      <w:r>
        <w:rPr>
          <w:spacing w:val="-2"/>
        </w:rPr>
        <w:t xml:space="preserve"> </w:t>
      </w:r>
      <w:r>
        <w:t>bono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assistance.</w:t>
      </w:r>
    </w:p>
    <w:p w14:paraId="07569ACA" w14:textId="77777777" w:rsidR="006D54E3" w:rsidRDefault="006D54E3">
      <w:pPr>
        <w:pStyle w:val="BodyText"/>
        <w:rPr>
          <w:sz w:val="20"/>
        </w:rPr>
      </w:pPr>
    </w:p>
    <w:p w14:paraId="207CDD39" w14:textId="77777777" w:rsidR="006D54E3" w:rsidRDefault="006D54E3">
      <w:pPr>
        <w:pStyle w:val="BodyText"/>
        <w:rPr>
          <w:sz w:val="20"/>
        </w:rPr>
      </w:pPr>
    </w:p>
    <w:p w14:paraId="713FA321" w14:textId="77777777" w:rsidR="006D54E3" w:rsidRDefault="006D54E3">
      <w:pPr>
        <w:pStyle w:val="BodyText"/>
        <w:rPr>
          <w:sz w:val="20"/>
        </w:rPr>
      </w:pPr>
    </w:p>
    <w:p w14:paraId="31621782" w14:textId="77777777" w:rsidR="006D54E3" w:rsidRDefault="00BD2AE0">
      <w:pPr>
        <w:pStyle w:val="BodyText"/>
        <w:spacing w:before="6"/>
        <w:rPr>
          <w:sz w:val="24"/>
        </w:rPr>
      </w:pPr>
      <w:r>
        <w:pict w14:anchorId="07EAECE6">
          <v:rect id="_x0000_s1130" style="position:absolute;margin-left:70.95pt;margin-top:16.1pt;width:2in;height:.6pt;z-index:-15716864;mso-wrap-distance-left:0;mso-wrap-distance-right:0;mso-position-horizontal-relative:page" fillcolor="black" stroked="f">
            <w10:wrap type="topAndBottom" anchorx="page"/>
          </v:rect>
        </w:pict>
      </w:r>
    </w:p>
    <w:p w14:paraId="1B2CAD12" w14:textId="77777777" w:rsidR="006D54E3" w:rsidRDefault="00BD2AE0">
      <w:pPr>
        <w:spacing w:before="63"/>
        <w:ind w:left="678"/>
        <w:rPr>
          <w:rFonts w:ascii="Calibri"/>
          <w:sz w:val="18"/>
        </w:rPr>
      </w:pPr>
      <w:r>
        <w:rPr>
          <w:rFonts w:ascii="Calibri"/>
          <w:position w:val="5"/>
          <w:sz w:val="12"/>
        </w:rPr>
        <w:t>1</w:t>
      </w:r>
      <w:r>
        <w:rPr>
          <w:rFonts w:ascii="Calibri"/>
          <w:spacing w:val="11"/>
          <w:position w:val="5"/>
          <w:sz w:val="12"/>
        </w:rPr>
        <w:t xml:space="preserve"> </w:t>
      </w:r>
      <w:r>
        <w:rPr>
          <w:rFonts w:ascii="Calibri"/>
          <w:sz w:val="18"/>
        </w:rPr>
        <w:t>See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Mental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Health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Review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Tribunal,</w:t>
      </w:r>
      <w:r>
        <w:rPr>
          <w:rFonts w:ascii="Calibri"/>
          <w:spacing w:val="-1"/>
          <w:sz w:val="18"/>
        </w:rPr>
        <w:t xml:space="preserve"> </w:t>
      </w:r>
      <w:r>
        <w:rPr>
          <w:rFonts w:ascii="Calibri"/>
          <w:sz w:val="18"/>
        </w:rPr>
        <w:t>Annual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Report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2014-15</w:t>
      </w:r>
    </w:p>
    <w:p w14:paraId="1BF85306" w14:textId="77777777" w:rsidR="006D54E3" w:rsidRDefault="006D54E3">
      <w:pPr>
        <w:rPr>
          <w:rFonts w:ascii="Calibri"/>
          <w:sz w:val="18"/>
        </w:rPr>
        <w:sectPr w:rsidR="006D54E3">
          <w:footerReference w:type="default" r:id="rId32"/>
          <w:pgSz w:w="11910" w:h="16850"/>
          <w:pgMar w:top="1060" w:right="940" w:bottom="1140" w:left="740" w:header="0" w:footer="956" w:gutter="0"/>
          <w:cols w:space="720"/>
        </w:sectPr>
      </w:pPr>
    </w:p>
    <w:p w14:paraId="2095CB99" w14:textId="77777777" w:rsidR="006D54E3" w:rsidRDefault="00BD2AE0">
      <w:pPr>
        <w:pStyle w:val="Heading5"/>
        <w:spacing w:before="67"/>
        <w:jc w:val="left"/>
      </w:pPr>
      <w:r>
        <w:rPr>
          <w:color w:val="6F2F9F"/>
        </w:rPr>
        <w:lastRenderedPageBreak/>
        <w:t>MHLS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casework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statistics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for 2015-16</w:t>
      </w:r>
    </w:p>
    <w:p w14:paraId="2DB06BD3" w14:textId="77777777" w:rsidR="006D54E3" w:rsidRDefault="00BD2AE0">
      <w:pPr>
        <w:pStyle w:val="BodyText"/>
        <w:spacing w:before="10"/>
        <w:rPr>
          <w:b/>
          <w:sz w:val="18"/>
        </w:rPr>
      </w:pPr>
      <w:r>
        <w:pict w14:anchorId="5A8EE4C8">
          <v:group id="_x0000_s1108" style="position:absolute;margin-left:111.4pt;margin-top:12.85pt;width:382.2pt;height:213.5pt;z-index:-15716352;mso-wrap-distance-left:0;mso-wrap-distance-right:0;mso-position-horizontal-relative:page" coordorigin="2228,257" coordsize="7644,4270">
            <v:shape id="_x0000_s1129" style="position:absolute;left:5379;top:1193;width:1406;height:1435" coordorigin="5379,1194" coordsize="1406,1435" path="m5379,1194r,1434l6784,2339r-17,-76l6745,2189r-25,-72l6691,2046r-33,-68l6622,1911r-39,-64l6540,1786r-45,-60l6447,1670r-51,-54l6342,1565r-56,-49l6227,1471r-61,-42l6103,1390r-65,-36l5971,1321r-69,-29l5831,1267r-72,-22l5686,1227r-75,-15l5535,1202r-78,-6l5379,1194xe" fillcolor="#4571a7" stroked="f">
              <v:path arrowok="t"/>
            </v:shape>
            <v:shape id="_x0000_s1128" style="position:absolute;left:5379;top:2339;width:1435;height:1544" coordorigin="5379,2339" coordsize="1435,1544" path="m6784,2339l5379,2628r696,1255l6143,3843r64,-43l6268,3754r59,-49l6383,3654r52,-54l6485,3543r46,-59l6574,3423r40,-64l6650,3294r33,-67l6712,3159r26,-70l6760,3017r18,-72l6793,2871r11,-74l6811,2722r3,-76l6813,2570r-6,-77l6798,2416r-14,-77xe" fillcolor="#aa4643" stroked="f">
              <v:path arrowok="t"/>
            </v:shape>
            <v:shape id="_x0000_s1127" style="position:absolute;left:5090;top:2628;width:985;height:1435" coordorigin="5090,2628" coordsize="985,1435" path="m5379,2628l5090,4033r78,14l5246,4057r78,5l5402,4063r78,-4l5558,4052r77,-12l5711,4024r75,-20l5861,3980r73,-29l6005,3919r70,-36l5379,2628xe" fillcolor="#88a44e" stroked="f">
              <v:path arrowok="t"/>
            </v:shape>
            <v:shape id="_x0000_s1126" style="position:absolute;left:4290;top:2628;width:1089;height:1406" coordorigin="4291,2628" coordsize="1089,1406" path="m5379,2628l4291,3563r53,58l4400,3677r59,52l4521,3778r64,45l4651,3864r69,38l4791,3937r72,30l4937,3993r76,22l5090,4033,5379,2628xe" fillcolor="#70578f" stroked="f">
              <v:path arrowok="t"/>
            </v:shape>
            <v:shape id="_x0000_s1125" style="position:absolute;left:3951;top:2628;width:1428;height:935" coordorigin="3952,2628" coordsize="1428,935" path="m5379,2628l3952,2773r10,79l3977,2931r19,77l4019,3083r27,74l4077,3230r35,71l4151,3370r43,66l4240,3501r51,62l5379,2628xe" fillcolor="#4197ae" stroked="f">
              <v:path arrowok="t"/>
            </v:shape>
            <v:shape id="_x0000_s1124" style="position:absolute;left:3944;top:1193;width:1435;height:1580" coordorigin="3944,1194" coordsize="1435,1580" path="m5379,1194r-73,1l5234,1201r-76,10l5084,1224r-72,17l4941,1262r-70,24l4804,1314r-66,30l4674,1378r-62,37l4553,1455r-57,43l4440,1543r-52,48l4338,1642r-48,52l4245,1749r-42,58l4164,1866r-37,61l4094,1990r-30,65l4037,2121r-24,68l3993,2258r-17,71l3962,2401r-9,73l3947,2547r-3,75l3946,2697r6,76l5379,2628r,-1434xe" fillcolor="#db843c" stroked="f">
              <v:path arrowok="t"/>
            </v:shape>
            <v:rect id="_x0000_s1123" style="position:absolute;left:8623;top:1669;width:110;height:110" fillcolor="#4571a7" stroked="f"/>
            <v:rect id="_x0000_s1122" style="position:absolute;left:8623;top:2030;width:110;height:110" fillcolor="#aa4643" stroked="f"/>
            <v:rect id="_x0000_s1121" style="position:absolute;left:8623;top:2392;width:110;height:110" fillcolor="#88a44e" stroked="f"/>
            <v:rect id="_x0000_s1120" style="position:absolute;left:8623;top:2754;width:110;height:110" fillcolor="#70578f" stroked="f"/>
            <v:rect id="_x0000_s1119" style="position:absolute;left:8623;top:3115;width:110;height:110" fillcolor="#4197ae" stroked="f"/>
            <v:rect id="_x0000_s1118" style="position:absolute;left:8623;top:3477;width:110;height:110" fillcolor="#db843c" stroked="f"/>
            <v:rect id="_x0000_s1117" style="position:absolute;left:2235;top:264;width:7629;height:4255" filled="f" strokecolor="#858585"/>
            <v:shape id="_x0000_s1116" type="#_x0000_t202" style="position:absolute;left:4369;top:462;width:3379;height:240" filled="f" stroked="f">
              <v:textbox inset="0,0,0,0">
                <w:txbxContent>
                  <w:p w14:paraId="379F7E96" w14:textId="77777777" w:rsidR="006D54E3" w:rsidRDefault="00BD2AE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Authorised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Mental</w:t>
                    </w:r>
                    <w:r>
                      <w:rPr>
                        <w:rFonts w:ascii="Calibri"/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Health</w:t>
                    </w:r>
                    <w:r>
                      <w:rPr>
                        <w:rFonts w:ascii="Calibri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Service</w:t>
                    </w:r>
                  </w:p>
                </w:txbxContent>
              </v:textbox>
            </v:shape>
            <v:shape id="_x0000_s1115" type="#_x0000_t202" style="position:absolute;left:4336;top:1790;width:364;height:200" filled="f" stroked="f">
              <v:textbox inset="0,0,0,0">
                <w:txbxContent>
                  <w:p w14:paraId="1FB8EDD1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27%</w:t>
                    </w:r>
                  </w:p>
                </w:txbxContent>
              </v:textbox>
            </v:shape>
            <v:shape id="_x0000_s1114" type="#_x0000_t202" style="position:absolute;left:5942;top:1654;width:364;height:200" filled="f" stroked="f">
              <v:textbox inset="0,0,0,0">
                <w:txbxContent>
                  <w:p w14:paraId="4861804B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113" type="#_x0000_t202" style="position:absolute;left:4127;top:2960;width:364;height:200" filled="f" stroked="f">
              <v:textbox inset="0,0,0,0">
                <w:txbxContent>
                  <w:p w14:paraId="54E94871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112" type="#_x0000_t202" style="position:absolute;left:6257;top:2990;width:364;height:200" filled="f" stroked="f">
              <v:textbox inset="0,0,0,0">
                <w:txbxContent>
                  <w:p w14:paraId="7E8C264A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20%</w:t>
                    </w:r>
                  </w:p>
                </w:txbxContent>
              </v:textbox>
            </v:shape>
            <v:shape id="_x0000_s1111" type="#_x0000_t202" style="position:absolute;left:4622;top:3545;width:364;height:200" filled="f" stroked="f">
              <v:textbox inset="0,0,0,0">
                <w:txbxContent>
                  <w:p w14:paraId="335B19DD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110" type="#_x0000_t202" style="position:absolute;left:8782;top:1631;width:901;height:2008" filled="f" stroked="f">
              <v:textbox inset="0,0,0,0">
                <w:txbxContent>
                  <w:p w14:paraId="05295D7D" w14:textId="77777777" w:rsidR="006D54E3" w:rsidRDefault="00BD2A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The Park</w:t>
                    </w:r>
                  </w:p>
                  <w:p w14:paraId="1EF42621" w14:textId="77777777" w:rsidR="006D54E3" w:rsidRDefault="00BD2AE0">
                    <w:pPr>
                      <w:spacing w:before="117" w:line="355" w:lineRule="auto"/>
                      <w:ind w:right="2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Townsville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TPCH</w:t>
                    </w:r>
                  </w:p>
                  <w:p w14:paraId="17678FCA" w14:textId="77777777" w:rsidR="006D54E3" w:rsidRDefault="00BD2AE0">
                    <w:pPr>
                      <w:spacing w:before="1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PAH</w:t>
                    </w:r>
                  </w:p>
                  <w:p w14:paraId="7B03FD04" w14:textId="77777777" w:rsidR="006D54E3" w:rsidRDefault="00BD2AE0">
                    <w:pPr>
                      <w:spacing w:line="362" w:lineRule="exact"/>
                      <w:ind w:right="1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Gold Coast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Other</w:t>
                    </w:r>
                  </w:p>
                </w:txbxContent>
              </v:textbox>
            </v:shape>
            <v:shape id="_x0000_s1109" type="#_x0000_t202" style="position:absolute;left:5372;top:3725;width:364;height:200" filled="f" stroked="f">
              <v:textbox inset="0,0,0,0">
                <w:txbxContent>
                  <w:p w14:paraId="3B2AE1A5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36EBB375">
          <v:group id="_x0000_s1089" style="position:absolute;margin-left:109.15pt;margin-top:238.4pt;width:384.75pt;height:216.75pt;z-index:-15715840;mso-wrap-distance-left:0;mso-wrap-distance-right:0;mso-position-horizontal-relative:page" coordorigin="2183,4768" coordsize="7695,4335">
            <v:shape id="_x0000_s1107" style="position:absolute;left:5218;top:5708;width:1463;height:2897" coordorigin="5218,5709" coordsize="1463,2897" path="m5218,5709r,1463l5512,8605r75,-18l5660,8566r72,-24l5801,8514r68,-32l5934,8448r64,-38l6059,8369r59,-44l6174,8279r54,-49l6280,8178r48,-54l6375,8068r43,-59l6458,7948r37,-62l6529,7821r31,-67l6588,7686r24,-69l6633,7545r17,-72l6663,7399r10,-75l6679,7249r2,-77l6679,7097r-6,-75l6664,6949r-13,-72l6635,6806r-20,-69l6592,6669r-26,-67l6537,6537r-33,-63l6469,6413r-38,-59l6390,6296r-43,-55l6301,6188r-49,-51l6202,6089r-53,-46l6093,5999r-57,-41l5977,5920r-62,-35l5852,5853r-65,-29l5721,5797r-68,-23l5584,5755r-71,-17l5441,5725r-73,-9l5293,5711r-75,-2xe" fillcolor="#4f81bc" stroked="f">
              <v:path arrowok="t"/>
            </v:shape>
            <v:shape id="_x0000_s1106" style="position:absolute;left:3976;top:7171;width:1537;height:1464" coordorigin="3976,7172" coordsize="1537,1464" path="m5218,7172l3976,7946r42,63l4063,8070r48,58l4161,8183r52,53l4269,8285r57,46l4385,8375r61,40l4510,8452r64,34l4641,8516r68,27l4778,8567r70,20l4920,8604r72,13l5065,8627r74,6l5213,8635r75,-2l5362,8628r75,-10l5512,8605,5218,7172xe" fillcolor="#c0504d" stroked="f">
              <v:path arrowok="t"/>
            </v:shape>
            <v:shape id="_x0000_s1105" style="position:absolute;left:3754;top:7097;width:1464;height:848" coordorigin="3755,7098" coordsize="1464,848" path="m3757,7098r-2,81l3758,7260r7,80l3776,7420r16,79l3812,7577r25,77l3865,7729r33,74l3935,7875r41,71l5218,7172,3757,7098xe" fillcolor="#9bba58" stroked="f">
              <v:path arrowok="t"/>
            </v:shape>
            <v:shape id="_x0000_s1104" style="position:absolute;left:3756;top:6950;width:1462;height:222" coordorigin="3757,6950" coordsize="1462,222" path="m3772,6950r-5,37l3762,7024r-3,37l3757,7098r1461,74l3772,6950xe" fillcolor="#8063a1" stroked="f">
              <v:path arrowok="t"/>
            </v:shape>
            <v:shape id="_x0000_s1103" style="position:absolute;left:3771;top:5708;width:1447;height:1464" coordorigin="3772,5709" coordsize="1447,1464" path="m5218,5709r-77,2l5065,5717r-75,9l4916,5740r-73,17l4772,5778r-70,24l4634,5830r-66,31l4503,5895r-62,37l4380,5972r-59,44l4265,6062r-54,48l4159,6162r-49,54l4064,6272r-43,59l3980,6392r-38,63l3908,6520r-32,67l3848,6657r-24,71l3803,6800r-18,74l3772,6950r1446,222l5218,5709xe" fillcolor="#4aacc5" stroked="f">
              <v:path arrowok="t"/>
            </v:shape>
            <v:rect id="_x0000_s1102" style="position:absolute;left:8345;top:6393;width:110;height:110" fillcolor="#4f81bc" stroked="f"/>
            <v:rect id="_x0000_s1101" style="position:absolute;left:8345;top:6755;width:110;height:110" fillcolor="#c0504d" stroked="f"/>
            <v:rect id="_x0000_s1100" style="position:absolute;left:8345;top:7116;width:110;height:110" fillcolor="#9bba58" stroked="f"/>
            <v:rect id="_x0000_s1099" style="position:absolute;left:8345;top:7478;width:110;height:110" fillcolor="#8063a1" stroked="f"/>
            <v:rect id="_x0000_s1098" style="position:absolute;left:8345;top:7840;width:110;height:110" fillcolor="#4aacc5" stroked="f"/>
            <v:rect id="_x0000_s1097" style="position:absolute;left:2190;top:4775;width:7680;height:4320" filled="f" strokecolor="#858585"/>
            <v:shape id="_x0000_s1096" type="#_x0000_t202" style="position:absolute;left:5272;top:4974;width:1538;height:240" filled="f" stroked="f">
              <v:textbox inset="0,0,0,0">
                <w:txbxContent>
                  <w:p w14:paraId="081472B4" w14:textId="77777777" w:rsidR="006D54E3" w:rsidRDefault="00BD2AE0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Referral</w:t>
                    </w:r>
                    <w:r>
                      <w:rPr>
                        <w:rFonts w:ascii="Calibri"/>
                        <w:b/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Source</w:t>
                    </w:r>
                  </w:p>
                </w:txbxContent>
              </v:textbox>
            </v:shape>
            <v:shape id="_x0000_s1095" type="#_x0000_t202" style="position:absolute;left:4261;top:6211;width:364;height:200" filled="f" stroked="f">
              <v:textbox inset="0,0,0,0">
                <w:txbxContent>
                  <w:p w14:paraId="58576B57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22%</w:t>
                    </w:r>
                  </w:p>
                </w:txbxContent>
              </v:textbox>
            </v:shape>
            <v:shape id="_x0000_s1094" type="#_x0000_t202" style="position:absolute;left:3466;top:6946;width:264;height:200" filled="f" stroked="f">
              <v:textbox inset="0,0,0,0">
                <w:txbxContent>
                  <w:p w14:paraId="077A59D9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2%</w:t>
                    </w:r>
                  </w:p>
                </w:txbxContent>
              </v:textbox>
            </v:shape>
            <v:shape id="_x0000_s1093" type="#_x0000_t202" style="position:absolute;left:6167;top:6871;width:364;height:200" filled="f" stroked="f">
              <v:textbox inset="0,0,0,0">
                <w:txbxContent>
                  <w:p w14:paraId="4A72A32E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47%</w:t>
                    </w:r>
                  </w:p>
                </w:txbxContent>
              </v:textbox>
            </v:shape>
            <v:shape id="_x0000_s1092" type="#_x0000_t202" style="position:absolute;left:3886;top:7366;width:364;height:200" filled="f" stroked="f">
              <v:textbox inset="0,0,0,0">
                <w:txbxContent>
                  <w:p w14:paraId="15AF534F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10%</w:t>
                    </w:r>
                  </w:p>
                </w:txbxContent>
              </v:textbox>
            </v:shape>
            <v:shape id="_x0000_s1091" type="#_x0000_t202" style="position:absolute;left:8504;top:6356;width:1184;height:1646" filled="f" stroked="f">
              <v:textbox inset="0,0,0,0">
                <w:txbxContent>
                  <w:p w14:paraId="7AF02273" w14:textId="77777777" w:rsidR="006D54E3" w:rsidRDefault="00BD2A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Repeat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Client</w:t>
                    </w:r>
                  </w:p>
                  <w:p w14:paraId="696682CC" w14:textId="77777777" w:rsidR="006D54E3" w:rsidRDefault="00BD2AE0">
                    <w:pPr>
                      <w:spacing w:before="11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MHRT</w:t>
                    </w:r>
                  </w:p>
                  <w:p w14:paraId="1CB4C7F8" w14:textId="77777777" w:rsidR="006D54E3" w:rsidRDefault="00BD2AE0">
                    <w:pPr>
                      <w:spacing w:before="118" w:line="355" w:lineRule="auto"/>
                      <w:ind w:right="6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Health </w:t>
                    </w:r>
                    <w:r>
                      <w:rPr>
                        <w:rFonts w:ascii="Calibri"/>
                        <w:sz w:val="20"/>
                      </w:rPr>
                      <w:t>Service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QPILCH</w:t>
                    </w:r>
                  </w:p>
                  <w:p w14:paraId="5E68323C" w14:textId="77777777" w:rsidR="006D54E3" w:rsidRDefault="00BD2AE0">
                    <w:pPr>
                      <w:spacing w:before="1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Other</w:t>
                    </w:r>
                  </w:p>
                </w:txbxContent>
              </v:textbox>
            </v:shape>
            <v:shape id="_x0000_s1090" type="#_x0000_t202" style="position:absolute;left:4561;top:8191;width:364;height:200" filled="f" stroked="f">
              <v:textbox inset="0,0,0,0">
                <w:txbxContent>
                  <w:p w14:paraId="0BF98D68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B507170">
          <v:group id="_x0000_s1071" style="position:absolute;margin-left:109.2pt;margin-top:469.55pt;width:384.35pt;height:216.75pt;z-index:-15715328;mso-wrap-distance-left:0;mso-wrap-distance-right:0;mso-position-horizontal-relative:page" coordorigin="2184,9391" coordsize="7687,4335">
            <v:shape id="_x0000_s1088" style="position:absolute;left:4280;top:10332;width:2516;height:2927" coordorigin="4281,10332" coordsize="2516,2927" path="m5333,10332r,1463l4281,12812r56,55l4396,12919r62,49l4522,13013r66,41l4656,13092r70,34l4798,13157r73,26l4945,13206r76,19l5098,13239r77,11l5254,13256r79,2l5408,13256r75,-5l5556,13241r72,-12l5699,13212r69,-20l5836,13169r67,-26l5967,13114r63,-32l6092,13046r59,-38l6208,12968r56,-44l6317,12878r51,-48l6416,12779r46,-53l6505,12671r41,-58l6584,12554r36,-61l6652,12430r29,-65l6707,12298r23,-68l6750,12161r16,-71l6779,12018r10,-73l6794,11871r2,-76l6794,11720r-5,-74l6779,11572r-13,-72l6750,11430r-20,-70l6707,11292r-26,-66l6652,11161r-32,-63l6584,11037r-38,-60l6505,10920r-43,-55l6416,10811r-48,-50l6317,10712r-53,-46l6208,10623r-57,-41l6092,10544r-62,-35l5967,10476r-64,-29l5836,10421r-68,-23l5699,10378r-71,-16l5556,10349r-73,-9l5408,10334r-75,-2xe" fillcolor="#4f81bc" stroked="f">
              <v:path arrowok="t"/>
            </v:shape>
            <v:shape id="_x0000_s1087" style="position:absolute;left:3869;top:11193;width:1464;height:1619" coordorigin="3870,11193" coordsize="1464,1619" path="m4000,11193r-31,72l3943,11338r-22,73l3903,11485r-14,75l3879,11635r-7,75l3870,11785r1,75l3877,11934r9,75l3898,12082r17,73l3935,12227r24,71l3987,12368r31,69l4053,12504r39,65l4134,12633r45,62l4228,12754r53,58l5333,11795,4000,11193xe" fillcolor="#c0504d" stroked="f">
              <v:path arrowok="t"/>
            </v:shape>
            <v:shape id="_x0000_s1086" style="position:absolute;left:3999;top:10370;width:1334;height:1425" coordorigin="4000,10370" coordsize="1334,1425" path="m5000,10370r-77,21l4847,10415r-74,28l4701,10476r-70,36l4563,10551r-65,43l4435,10640r-61,50l4316,10743r-54,56l4210,10858r-49,62l4115,10984r-42,67l4035,11121r-35,72l5333,11795,5000,10370xe" fillcolor="#9bba58" stroked="f">
              <v:path arrowok="t"/>
            </v:shape>
            <v:shape id="_x0000_s1085" style="position:absolute;left:5000;top:10333;width:333;height:1462" coordorigin="5000,10334" coordsize="333,1462" path="m5266,10334r-67,4l5132,10346r-66,11l5000,10370r333,1425l5266,10334xe" fillcolor="#8063a1" stroked="f">
              <v:path arrowok="t"/>
            </v:shape>
            <v:shape id="_x0000_s1084" style="position:absolute;left:5266;top:10332;width:67;height:1464" coordorigin="5266,10332" coordsize="67,1464" path="m5333,10332r-17,l5266,10334r67,1461l5333,10332xe" fillcolor="#4aacc5" stroked="f">
              <v:path arrowok="t"/>
            </v:shape>
            <v:shape id="_x0000_s1083" style="position:absolute;left:5017;top:10204;width:115;height:142" coordorigin="5018,10204" coordsize="115,142" path="m5132,10346r-25,-142l5018,10204e" filled="f">
              <v:path arrowok="t"/>
            </v:shape>
            <v:rect id="_x0000_s1082" style="position:absolute;left:8574;top:11017;width:110;height:110" fillcolor="#4f81bc" stroked="f"/>
            <v:rect id="_x0000_s1081" style="position:absolute;left:8574;top:11378;width:110;height:110" fillcolor="#c0504d" stroked="f"/>
            <v:rect id="_x0000_s1080" style="position:absolute;left:8574;top:11740;width:110;height:110" fillcolor="#9bba58" stroked="f"/>
            <v:rect id="_x0000_s1079" style="position:absolute;left:8574;top:12102;width:110;height:110" fillcolor="#8063a1" stroked="f"/>
            <v:rect id="_x0000_s1078" style="position:absolute;left:8574;top:12463;width:110;height:110" fillcolor="#4aacc5" stroked="f"/>
            <v:rect id="_x0000_s1077" style="position:absolute;left:2192;top:9398;width:7672;height:4320" filled="f" strokecolor="#858585"/>
            <v:shape id="_x0000_s1076" type="#_x0000_t202" style="position:absolute;left:4743;top:9598;width:1991;height:672" filled="f" stroked="f">
              <v:textbox inset="0,0,0,0">
                <w:txbxContent>
                  <w:p w14:paraId="7DFCB27D" w14:textId="77777777" w:rsidR="006D54E3" w:rsidRDefault="00BD2AE0">
                    <w:pPr>
                      <w:spacing w:line="244" w:lineRule="exact"/>
                      <w:ind w:left="597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Problem</w:t>
                    </w:r>
                    <w:r>
                      <w:rPr>
                        <w:rFonts w:ascii="Calibri"/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z w:val="24"/>
                      </w:rPr>
                      <w:t>Type</w:t>
                    </w:r>
                  </w:p>
                  <w:p w14:paraId="62587319" w14:textId="77777777" w:rsidR="006D54E3" w:rsidRDefault="00BD2AE0">
                    <w:pPr>
                      <w:spacing w:before="186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3%</w:t>
                    </w:r>
                    <w:r>
                      <w:rPr>
                        <w:rFonts w:ascii="Calibri"/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1%</w:t>
                    </w:r>
                  </w:p>
                </w:txbxContent>
              </v:textbox>
            </v:shape>
            <v:shape id="_x0000_s1075" type="#_x0000_t202" style="position:absolute;left:4398;top:10820;width:364;height:200" filled="f" stroked="f">
              <v:textbox inset="0,0,0,0">
                <w:txbxContent>
                  <w:p w14:paraId="3AE99256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14%</w:t>
                    </w:r>
                  </w:p>
                </w:txbxContent>
              </v:textbox>
            </v:shape>
            <v:shape id="_x0000_s1074" type="#_x0000_t202" style="position:absolute;left:3978;top:11915;width:364;height:200" filled="f" stroked="f">
              <v:textbox inset="0,0,0,0">
                <w:txbxContent>
                  <w:p w14:paraId="61EAED3C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19%</w:t>
                    </w:r>
                  </w:p>
                </w:txbxContent>
              </v:textbox>
            </v:shape>
            <v:shape id="_x0000_s1073" type="#_x0000_t202" style="position:absolute;left:6214;top:12215;width:364;height:200" filled="f" stroked="f">
              <v:textbox inset="0,0,0,0">
                <w:txbxContent>
                  <w:p w14:paraId="592B83B1" w14:textId="77777777" w:rsidR="006D54E3" w:rsidRDefault="00BD2AE0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63%</w:t>
                    </w:r>
                  </w:p>
                </w:txbxContent>
              </v:textbox>
            </v:shape>
            <v:shape id="_x0000_s1072" type="#_x0000_t202" style="position:absolute;left:8733;top:10980;width:949;height:1646" filled="f" stroked="f">
              <v:textbox inset="0,0,0,0">
                <w:txbxContent>
                  <w:p w14:paraId="3121EA82" w14:textId="77777777" w:rsidR="006D54E3" w:rsidRDefault="00BD2AE0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FO</w:t>
                    </w:r>
                  </w:p>
                  <w:p w14:paraId="7D2E562A" w14:textId="77777777" w:rsidR="006D54E3" w:rsidRDefault="00BD2AE0">
                    <w:pPr>
                      <w:spacing w:before="118" w:line="355" w:lineRule="auto"/>
                      <w:ind w:right="644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</w:t>
                    </w:r>
                    <w:r>
                      <w:rPr>
                        <w:rFonts w:ascii="Calibri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ITO</w:t>
                    </w:r>
                    <w:r>
                      <w:rPr>
                        <w:rFonts w:ascii="Calibri"/>
                        <w:spacing w:val="-43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ECT</w:t>
                    </w:r>
                  </w:p>
                  <w:p w14:paraId="75AC7A66" w14:textId="77777777" w:rsidR="006D54E3" w:rsidRDefault="00BD2AE0">
                    <w:pPr>
                      <w:spacing w:line="240" w:lineRule="exact"/>
                      <w:jc w:val="both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Other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MHA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4253CD1" w14:textId="77777777" w:rsidR="006D54E3" w:rsidRDefault="006D54E3">
      <w:pPr>
        <w:pStyle w:val="BodyText"/>
        <w:spacing w:before="11"/>
        <w:rPr>
          <w:b/>
          <w:sz w:val="14"/>
        </w:rPr>
      </w:pPr>
    </w:p>
    <w:p w14:paraId="039AFC7D" w14:textId="77777777" w:rsidR="006D54E3" w:rsidRDefault="006D54E3">
      <w:pPr>
        <w:pStyle w:val="BodyText"/>
        <w:spacing w:before="1"/>
        <w:rPr>
          <w:b/>
          <w:sz w:val="19"/>
        </w:rPr>
      </w:pPr>
    </w:p>
    <w:p w14:paraId="6BD503BA" w14:textId="77777777" w:rsidR="006D54E3" w:rsidRDefault="006D54E3">
      <w:pPr>
        <w:rPr>
          <w:sz w:val="19"/>
        </w:r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65FCD8E0" w14:textId="77777777" w:rsidR="006D54E3" w:rsidRDefault="00BD2AE0">
      <w:pPr>
        <w:pStyle w:val="Heading5"/>
        <w:spacing w:before="67"/>
      </w:pPr>
      <w:r>
        <w:rPr>
          <w:color w:val="6F2F9F"/>
        </w:rPr>
        <w:lastRenderedPageBreak/>
        <w:t>Representation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highlights and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systemic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issues</w:t>
      </w:r>
    </w:p>
    <w:p w14:paraId="3018EF3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64"/>
        <w:ind w:left="962" w:right="473" w:hanging="284"/>
        <w:jc w:val="both"/>
        <w:rPr>
          <w:rFonts w:ascii="Symbol" w:hAnsi="Symbol"/>
          <w:sz w:val="18"/>
        </w:rPr>
      </w:pPr>
      <w:r>
        <w:t>We represented a forensic patient and were successful in obtaining approval from the</w:t>
      </w:r>
      <w:r>
        <w:rPr>
          <w:spacing w:val="1"/>
        </w:rPr>
        <w:t xml:space="preserve"> </w:t>
      </w:r>
      <w:r>
        <w:t>MHRT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transfer</w:t>
      </w:r>
      <w:r>
        <w:rPr>
          <w:spacing w:val="1"/>
        </w:rPr>
        <w:t xml:space="preserve"> </w:t>
      </w:r>
      <w:r>
        <w:t>interstate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closer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supports.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significant step in recognising the importance of supportive relationships and a patient’s</w:t>
      </w:r>
      <w:r>
        <w:rPr>
          <w:spacing w:val="1"/>
        </w:rPr>
        <w:t xml:space="preserve"> </w:t>
      </w:r>
      <w:r>
        <w:t>right to family life. It also highlighted the difficulties posed by current legislation to secure a</w:t>
      </w:r>
      <w:r>
        <w:rPr>
          <w:spacing w:val="-59"/>
        </w:rPr>
        <w:t xml:space="preserve"> </w:t>
      </w:r>
      <w:r>
        <w:t>move</w:t>
      </w:r>
      <w:r>
        <w:rPr>
          <w:spacing w:val="-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Queensland</w:t>
      </w:r>
      <w:r>
        <w:rPr>
          <w:spacing w:val="-4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forensic</w:t>
      </w:r>
      <w:r>
        <w:rPr>
          <w:spacing w:val="-2"/>
        </w:rPr>
        <w:t xml:space="preserve"> </w:t>
      </w:r>
      <w:r>
        <w:t>patients.</w:t>
      </w:r>
    </w:p>
    <w:p w14:paraId="479D71F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2" w:hanging="284"/>
        <w:jc w:val="both"/>
        <w:rPr>
          <w:rFonts w:ascii="Symbol" w:hAnsi="Symbol"/>
          <w:sz w:val="18"/>
        </w:rPr>
      </w:pPr>
      <w:r>
        <w:t>We were successful</w:t>
      </w:r>
      <w:r>
        <w:rPr>
          <w:spacing w:val="1"/>
        </w:rPr>
        <w:t xml:space="preserve"> </w:t>
      </w:r>
      <w:r>
        <w:t>in assisting</w:t>
      </w:r>
      <w:r>
        <w:rPr>
          <w:spacing w:val="1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to obtain</w:t>
      </w:r>
      <w:r>
        <w:rPr>
          <w:spacing w:val="1"/>
        </w:rPr>
        <w:t xml:space="preserve"> </w:t>
      </w:r>
      <w:r>
        <w:t>revocation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61"/>
        </w:rPr>
        <w:t xml:space="preserve"> </w:t>
      </w:r>
      <w:r>
        <w:t>FO from the</w:t>
      </w:r>
      <w:r>
        <w:rPr>
          <w:spacing w:val="1"/>
        </w:rPr>
        <w:t xml:space="preserve"> </w:t>
      </w:r>
      <w:r>
        <w:t>MHRT despite opposition from the Attorney-General. The clients had strong networks of</w:t>
      </w:r>
      <w:r>
        <w:rPr>
          <w:spacing w:val="1"/>
        </w:rPr>
        <w:t xml:space="preserve"> </w:t>
      </w:r>
      <w:r>
        <w:t xml:space="preserve">professional and personal </w:t>
      </w:r>
      <w:proofErr w:type="gramStart"/>
      <w:r>
        <w:t>supports, and</w:t>
      </w:r>
      <w:proofErr w:type="gramEnd"/>
      <w:r>
        <w:t xml:space="preserve"> sought to manage their mental wellbeing as a</w:t>
      </w:r>
      <w:r>
        <w:rPr>
          <w:spacing w:val="1"/>
        </w:rPr>
        <w:t xml:space="preserve"> </w:t>
      </w:r>
      <w:r>
        <w:t>voluntary</w:t>
      </w:r>
      <w:r>
        <w:rPr>
          <w:spacing w:val="-2"/>
        </w:rPr>
        <w:t xml:space="preserve"> </w:t>
      </w:r>
      <w:r>
        <w:t>patient.</w:t>
      </w:r>
    </w:p>
    <w:p w14:paraId="7E29BC8F" w14:textId="77777777" w:rsidR="006D54E3" w:rsidRDefault="00BD2AE0">
      <w:pPr>
        <w:pStyle w:val="Heading5"/>
        <w:spacing w:before="119"/>
      </w:pPr>
      <w:r>
        <w:rPr>
          <w:color w:val="6F2F9F"/>
        </w:rPr>
        <w:t>Pro</w:t>
      </w:r>
      <w:r>
        <w:rPr>
          <w:color w:val="6F2F9F"/>
          <w:spacing w:val="1"/>
        </w:rPr>
        <w:t xml:space="preserve"> </w:t>
      </w:r>
      <w:r>
        <w:rPr>
          <w:color w:val="6F2F9F"/>
        </w:rPr>
        <w:t>bono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work</w:t>
      </w:r>
    </w:p>
    <w:p w14:paraId="2233C41E" w14:textId="77777777" w:rsidR="006D54E3" w:rsidRDefault="00BD2AE0">
      <w:pPr>
        <w:pStyle w:val="BodyText"/>
        <w:spacing w:before="59"/>
        <w:ind w:left="678" w:right="471"/>
        <w:jc w:val="both"/>
      </w:pPr>
      <w:r>
        <w:t xml:space="preserve">We also thank barristers </w:t>
      </w:r>
      <w:r>
        <w:rPr>
          <w:b/>
        </w:rPr>
        <w:t>David Cormack</w:t>
      </w:r>
      <w:r>
        <w:t xml:space="preserve">, </w:t>
      </w:r>
      <w:r>
        <w:rPr>
          <w:b/>
        </w:rPr>
        <w:t>Nanette Noble</w:t>
      </w:r>
      <w:r>
        <w:t xml:space="preserve">, </w:t>
      </w:r>
      <w:r>
        <w:rPr>
          <w:b/>
        </w:rPr>
        <w:t xml:space="preserve">Nicholas Tucker </w:t>
      </w:r>
      <w:r>
        <w:t xml:space="preserve">and </w:t>
      </w:r>
      <w:r>
        <w:rPr>
          <w:b/>
        </w:rPr>
        <w:t>Karen</w:t>
      </w:r>
      <w:r>
        <w:rPr>
          <w:b/>
          <w:spacing w:val="1"/>
        </w:rPr>
        <w:t xml:space="preserve"> </w:t>
      </w:r>
      <w:r>
        <w:rPr>
          <w:b/>
        </w:rPr>
        <w:t>Williams</w:t>
      </w:r>
      <w:r>
        <w:rPr>
          <w:b/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services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below</w:t>
      </w:r>
      <w:r>
        <w:rPr>
          <w:spacing w:val="1"/>
        </w:rPr>
        <w:t xml:space="preserve"> </w:t>
      </w:r>
      <w:r>
        <w:t>commercial</w:t>
      </w:r>
      <w:r>
        <w:rPr>
          <w:spacing w:val="1"/>
        </w:rPr>
        <w:t xml:space="preserve"> </w:t>
      </w:r>
      <w:r>
        <w:t>rates</w:t>
      </w:r>
      <w:r>
        <w:rPr>
          <w:spacing w:val="1"/>
        </w:rPr>
        <w:t xml:space="preserve"> </w:t>
      </w:r>
      <w:proofErr w:type="gramStart"/>
      <w:r>
        <w:t>in</w:t>
      </w:r>
      <w:r>
        <w:rPr>
          <w:spacing w:val="1"/>
        </w:rPr>
        <w:t xml:space="preserve"> </w:t>
      </w:r>
      <w:r>
        <w:t>order</w:t>
      </w:r>
      <w:r>
        <w:rPr>
          <w:spacing w:val="1"/>
        </w:rPr>
        <w:t xml:space="preserve"> </w:t>
      </w:r>
      <w:r>
        <w:t>to</w:t>
      </w:r>
      <w:proofErr w:type="gramEnd"/>
      <w:r>
        <w:rPr>
          <w:spacing w:val="1"/>
        </w:rPr>
        <w:t xml:space="preserve"> </w:t>
      </w:r>
      <w:r>
        <w:t>provide</w:t>
      </w:r>
      <w:r>
        <w:rPr>
          <w:spacing w:val="1"/>
        </w:rPr>
        <w:t xml:space="preserve"> </w:t>
      </w:r>
      <w:r>
        <w:t>representation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referred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Mental</w:t>
      </w:r>
      <w:r>
        <w:rPr>
          <w:spacing w:val="1"/>
        </w:rPr>
        <w:t xml:space="preserve"> </w:t>
      </w:r>
      <w:r>
        <w:t>Health</w:t>
      </w:r>
      <w:r>
        <w:rPr>
          <w:spacing w:val="1"/>
        </w:rPr>
        <w:t xml:space="preserve"> </w:t>
      </w:r>
      <w:r>
        <w:t>Review</w:t>
      </w:r>
      <w:r>
        <w:rPr>
          <w:spacing w:val="1"/>
        </w:rPr>
        <w:t xml:space="preserve"> </w:t>
      </w:r>
      <w:r>
        <w:t>Tribunal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i</w:t>
      </w:r>
      <w:r>
        <w:t>mportant</w:t>
      </w:r>
      <w:r>
        <w:rPr>
          <w:spacing w:val="1"/>
        </w:rPr>
        <w:t xml:space="preserve"> </w:t>
      </w:r>
      <w:r>
        <w:t>matters.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fees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paid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Tribunal.</w:t>
      </w:r>
    </w:p>
    <w:p w14:paraId="36F78AA4" w14:textId="77777777" w:rsidR="006D54E3" w:rsidRDefault="00BD2AE0">
      <w:pPr>
        <w:pStyle w:val="BodyText"/>
        <w:spacing w:before="121"/>
        <w:ind w:left="678" w:right="473"/>
        <w:jc w:val="both"/>
      </w:pPr>
      <w:r>
        <w:t xml:space="preserve">We thank law firm </w:t>
      </w:r>
      <w:r>
        <w:rPr>
          <w:b/>
        </w:rPr>
        <w:t xml:space="preserve">Allens </w:t>
      </w:r>
      <w:r>
        <w:t>who provide volunteer lawyers to represent clients in ITO review</w:t>
      </w:r>
      <w:r>
        <w:rPr>
          <w:spacing w:val="1"/>
        </w:rPr>
        <w:t xml:space="preserve"> </w:t>
      </w:r>
      <w:r>
        <w:t>hearings and some forensic order review hearings, enabling the MHLS to</w:t>
      </w:r>
      <w:r>
        <w:rPr>
          <w:spacing w:val="1"/>
        </w:rPr>
        <w:t xml:space="preserve"> </w:t>
      </w:r>
      <w:r>
        <w:t>maximise its</w:t>
      </w:r>
      <w:r>
        <w:rPr>
          <w:spacing w:val="1"/>
        </w:rPr>
        <w:t xml:space="preserve"> </w:t>
      </w:r>
      <w:r>
        <w:t>capacity</w:t>
      </w:r>
      <w:r>
        <w:rPr>
          <w:spacing w:val="-3"/>
        </w:rPr>
        <w:t xml:space="preserve"> </w:t>
      </w:r>
      <w:r>
        <w:t>to support</w:t>
      </w:r>
      <w:r>
        <w:rPr>
          <w:spacing w:val="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many</w:t>
      </w:r>
      <w:r>
        <w:rPr>
          <w:spacing w:val="-2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as possible.</w:t>
      </w:r>
    </w:p>
    <w:p w14:paraId="518E83F4" w14:textId="77777777" w:rsidR="006D54E3" w:rsidRDefault="00BD2AE0">
      <w:pPr>
        <w:pStyle w:val="Heading4"/>
        <w:spacing w:before="122"/>
        <w:jc w:val="both"/>
        <w:rPr>
          <w:u w:val="none"/>
        </w:rPr>
      </w:pPr>
      <w:r>
        <w:rPr>
          <w:color w:val="1F487C"/>
          <w:u w:val="thick" w:color="C00000"/>
        </w:rPr>
        <w:t>Other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activities</w:t>
      </w:r>
    </w:p>
    <w:p w14:paraId="63690154" w14:textId="77777777" w:rsidR="006D54E3" w:rsidRDefault="00BD2AE0">
      <w:pPr>
        <w:pStyle w:val="BodyText"/>
        <w:spacing w:before="60"/>
        <w:ind w:left="678" w:right="472"/>
        <w:jc w:val="both"/>
      </w:pPr>
      <w:r>
        <w:t xml:space="preserve">The new </w:t>
      </w:r>
      <w:r>
        <w:rPr>
          <w:i/>
        </w:rPr>
        <w:t xml:space="preserve">Mental Health Act 2016 </w:t>
      </w:r>
      <w:r>
        <w:t>(Qld) was passed on 18 February 2016 and is expected to</w:t>
      </w:r>
      <w:r>
        <w:rPr>
          <w:spacing w:val="1"/>
        </w:rPr>
        <w:t xml:space="preserve"> </w:t>
      </w:r>
      <w:r>
        <w:t>commence in early 2017. The MHLS has begun reviewing its information and education</w:t>
      </w:r>
      <w:r>
        <w:rPr>
          <w:spacing w:val="1"/>
        </w:rPr>
        <w:t xml:space="preserve"> </w:t>
      </w:r>
      <w:r>
        <w:t>materials in preparation for the new Act. The MHLS also presented to the Community Legal</w:t>
      </w:r>
      <w:r>
        <w:rPr>
          <w:spacing w:val="1"/>
        </w:rPr>
        <w:t xml:space="preserve"> </w:t>
      </w:r>
      <w:r>
        <w:t>Centres Queensland</w:t>
      </w:r>
      <w:r>
        <w:rPr>
          <w:spacing w:val="1"/>
        </w:rPr>
        <w:t xml:space="preserve"> </w:t>
      </w:r>
      <w:r>
        <w:t>(CLCQ)</w:t>
      </w:r>
      <w:r>
        <w:rPr>
          <w:spacing w:val="1"/>
        </w:rPr>
        <w:t xml:space="preserve"> </w:t>
      </w:r>
      <w:r>
        <w:t>An</w:t>
      </w:r>
      <w:r>
        <w:t>nual</w:t>
      </w:r>
      <w:r>
        <w:rPr>
          <w:spacing w:val="1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changes</w:t>
      </w:r>
      <w:r>
        <w:rPr>
          <w:spacing w:val="1"/>
        </w:rPr>
        <w:t xml:space="preserve"> </w:t>
      </w:r>
      <w:r>
        <w:t>to the Mental</w:t>
      </w:r>
      <w:r>
        <w:rPr>
          <w:spacing w:val="1"/>
        </w:rPr>
        <w:t xml:space="preserve"> </w:t>
      </w:r>
      <w:r>
        <w:t>Health</w:t>
      </w:r>
      <w:r>
        <w:rPr>
          <w:spacing w:val="61"/>
        </w:rPr>
        <w:t xml:space="preserve"> </w:t>
      </w:r>
      <w:r>
        <w:t>Act.</w:t>
      </w:r>
      <w:r>
        <w:rPr>
          <w:spacing w:val="1"/>
        </w:rPr>
        <w:t xml:space="preserve"> </w:t>
      </w:r>
      <w:r>
        <w:t>MHLS</w:t>
      </w:r>
      <w:r>
        <w:rPr>
          <w:spacing w:val="17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made</w:t>
      </w:r>
      <w:r>
        <w:rPr>
          <w:spacing w:val="17"/>
        </w:rPr>
        <w:t xml:space="preserve"> </w:t>
      </w:r>
      <w:r>
        <w:t>submissions</w:t>
      </w:r>
      <w:r>
        <w:rPr>
          <w:spacing w:val="18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first</w:t>
      </w:r>
      <w:r>
        <w:rPr>
          <w:spacing w:val="19"/>
        </w:rPr>
        <w:t xml:space="preserve"> </w:t>
      </w:r>
      <w:r>
        <w:t>round</w:t>
      </w:r>
      <w:r>
        <w:rPr>
          <w:spacing w:val="15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draft</w:t>
      </w:r>
      <w:r>
        <w:rPr>
          <w:spacing w:val="20"/>
        </w:rPr>
        <w:t xml:space="preserve"> </w:t>
      </w:r>
      <w:r>
        <w:t>Chief</w:t>
      </w:r>
      <w:r>
        <w:rPr>
          <w:spacing w:val="21"/>
        </w:rPr>
        <w:t xml:space="preserve"> </w:t>
      </w:r>
      <w:r>
        <w:t>Psychiatrist</w:t>
      </w:r>
      <w:r>
        <w:rPr>
          <w:spacing w:val="20"/>
        </w:rPr>
        <w:t xml:space="preserve"> </w:t>
      </w:r>
      <w:r>
        <w:t>Policies</w:t>
      </w:r>
      <w:r>
        <w:rPr>
          <w:spacing w:val="19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will</w:t>
      </w:r>
      <w:r>
        <w:rPr>
          <w:spacing w:val="-59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implemented under</w:t>
      </w:r>
      <w:r>
        <w:rPr>
          <w:spacing w:val="-1"/>
        </w:rPr>
        <w:t xml:space="preserve"> </w:t>
      </w:r>
      <w:r>
        <w:t>the new</w:t>
      </w:r>
      <w:r>
        <w:rPr>
          <w:spacing w:val="-2"/>
        </w:rPr>
        <w:t xml:space="preserve"> </w:t>
      </w:r>
      <w:r>
        <w:rPr>
          <w:i/>
        </w:rPr>
        <w:t>Mental</w:t>
      </w:r>
      <w:r>
        <w:rPr>
          <w:i/>
          <w:spacing w:val="-1"/>
        </w:rPr>
        <w:t xml:space="preserve"> </w:t>
      </w:r>
      <w:r>
        <w:rPr>
          <w:i/>
        </w:rPr>
        <w:t>Health Act</w:t>
      </w:r>
      <w:r>
        <w:rPr>
          <w:i/>
          <w:spacing w:val="-3"/>
        </w:rPr>
        <w:t xml:space="preserve"> </w:t>
      </w:r>
      <w:r>
        <w:rPr>
          <w:i/>
        </w:rPr>
        <w:t xml:space="preserve">2016 </w:t>
      </w:r>
      <w:r>
        <w:t>(Qld).</w:t>
      </w:r>
    </w:p>
    <w:p w14:paraId="4E64DD9D" w14:textId="77777777" w:rsidR="006D54E3" w:rsidRDefault="00BD2AE0">
      <w:pPr>
        <w:pStyle w:val="BodyText"/>
        <w:spacing w:before="119"/>
        <w:ind w:left="678" w:right="480"/>
        <w:jc w:val="both"/>
      </w:pPr>
      <w:r>
        <w:t xml:space="preserve">The MHLS developed </w:t>
      </w:r>
      <w:proofErr w:type="gramStart"/>
      <w:r>
        <w:t>a number of</w:t>
      </w:r>
      <w:proofErr w:type="gramEnd"/>
      <w:r>
        <w:t xml:space="preserve"> new education and information resources for individuals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advocates</w:t>
      </w:r>
      <w:r>
        <w:rPr>
          <w:spacing w:val="-3"/>
        </w:rPr>
        <w:t xml:space="preserve"> </w:t>
      </w:r>
      <w:r>
        <w:t>relating to</w:t>
      </w:r>
      <w:r>
        <w:rPr>
          <w:spacing w:val="-1"/>
        </w:rPr>
        <w:t xml:space="preserve"> </w:t>
      </w:r>
      <w:r>
        <w:t>mental</w:t>
      </w:r>
      <w:r>
        <w:rPr>
          <w:spacing w:val="-2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involuntary</w:t>
      </w:r>
      <w:r>
        <w:rPr>
          <w:spacing w:val="-2"/>
        </w:rPr>
        <w:t xml:space="preserve"> </w:t>
      </w:r>
      <w:r>
        <w:t>detention.</w:t>
      </w:r>
      <w:r>
        <w:rPr>
          <w:spacing w:val="-3"/>
        </w:rPr>
        <w:t xml:space="preserve"> </w:t>
      </w:r>
      <w:r>
        <w:t>This included:</w:t>
      </w:r>
    </w:p>
    <w:p w14:paraId="0E96B1AC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3" w:line="237" w:lineRule="auto"/>
        <w:ind w:left="962" w:right="476" w:hanging="284"/>
        <w:jc w:val="both"/>
        <w:rPr>
          <w:rFonts w:ascii="Symbol" w:hAnsi="Symbol"/>
        </w:rPr>
      </w:pPr>
      <w:r>
        <w:t>New factsheets about electro-convulsive therapy (ECT) and how to make a complaint</w:t>
      </w:r>
      <w:r>
        <w:rPr>
          <w:spacing w:val="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treatment.</w:t>
      </w:r>
    </w:p>
    <w:p w14:paraId="462ABA9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right="471" w:hanging="284"/>
        <w:jc w:val="both"/>
        <w:rPr>
          <w:rFonts w:ascii="Symbol" w:hAnsi="Symbol"/>
        </w:rPr>
      </w:pPr>
      <w:r>
        <w:t>Advocate’s Guide to Involuntary Treatment Orders. This guide is intended to support</w:t>
      </w:r>
      <w:r>
        <w:rPr>
          <w:spacing w:val="1"/>
        </w:rPr>
        <w:t xml:space="preserve"> </w:t>
      </w:r>
      <w:r>
        <w:t>lawyers and non-lawyers in their advocacy on behalf of people who are to appear before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MHRT</w:t>
      </w:r>
      <w:r>
        <w:rPr>
          <w:spacing w:val="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relation to</w:t>
      </w:r>
      <w:r>
        <w:rPr>
          <w:spacing w:val="-2"/>
        </w:rPr>
        <w:t xml:space="preserve"> </w:t>
      </w:r>
      <w:r>
        <w:t>the review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ITO.</w:t>
      </w:r>
    </w:p>
    <w:p w14:paraId="70455260" w14:textId="77777777" w:rsidR="006D54E3" w:rsidRDefault="00BD2AE0">
      <w:pPr>
        <w:pStyle w:val="BodyText"/>
        <w:spacing w:before="118"/>
        <w:ind w:left="678" w:right="478"/>
        <w:jc w:val="both"/>
      </w:pPr>
      <w:r>
        <w:t>The MHLS c</w:t>
      </w:r>
      <w:r>
        <w:t>ontinues to provide community legal education in relation to mental health law.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2015-16,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included:</w:t>
      </w:r>
    </w:p>
    <w:p w14:paraId="2E76221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1" w:hanging="284"/>
        <w:rPr>
          <w:rFonts w:ascii="Symbol" w:hAnsi="Symbol"/>
        </w:rPr>
      </w:pPr>
      <w:r>
        <w:t>Providing</w:t>
      </w:r>
      <w:r>
        <w:rPr>
          <w:spacing w:val="49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series</w:t>
      </w:r>
      <w:r>
        <w:rPr>
          <w:spacing w:val="45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workshops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volunteer</w:t>
      </w:r>
      <w:r>
        <w:rPr>
          <w:spacing w:val="46"/>
        </w:rPr>
        <w:t xml:space="preserve"> </w:t>
      </w:r>
      <w:r>
        <w:t>lawyers,</w:t>
      </w:r>
      <w:r>
        <w:rPr>
          <w:spacing w:val="49"/>
        </w:rPr>
        <w:t xml:space="preserve"> </w:t>
      </w:r>
      <w:proofErr w:type="gramStart"/>
      <w:r>
        <w:t>advocates</w:t>
      </w:r>
      <w:proofErr w:type="gramEnd"/>
      <w:r>
        <w:rPr>
          <w:spacing w:val="45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t>other</w:t>
      </w:r>
      <w:r>
        <w:rPr>
          <w:spacing w:val="46"/>
        </w:rPr>
        <w:t xml:space="preserve"> </w:t>
      </w:r>
      <w:r>
        <w:t>interested</w:t>
      </w:r>
      <w:r>
        <w:rPr>
          <w:spacing w:val="-58"/>
        </w:rPr>
        <w:t xml:space="preserve"> </w:t>
      </w:r>
      <w:r>
        <w:t>stakeholders</w:t>
      </w:r>
      <w:r>
        <w:rPr>
          <w:spacing w:val="-3"/>
        </w:rPr>
        <w:t xml:space="preserve"> </w:t>
      </w:r>
      <w:r>
        <w:t>on supporting</w:t>
      </w:r>
      <w:r>
        <w:rPr>
          <w:spacing w:val="-1"/>
        </w:rPr>
        <w:t xml:space="preserve"> </w:t>
      </w:r>
      <w:r>
        <w:t>clients at</w:t>
      </w:r>
      <w:r>
        <w:rPr>
          <w:spacing w:val="-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ITO</w:t>
      </w:r>
      <w:r>
        <w:rPr>
          <w:spacing w:val="-1"/>
        </w:rPr>
        <w:t xml:space="preserve"> </w:t>
      </w:r>
      <w:r>
        <w:t>review</w:t>
      </w:r>
      <w:r>
        <w:rPr>
          <w:spacing w:val="-4"/>
        </w:rPr>
        <w:t xml:space="preserve"> </w:t>
      </w:r>
      <w:r>
        <w:t>hearings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Cairns.</w:t>
      </w:r>
    </w:p>
    <w:p w14:paraId="05059CF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right="475" w:hanging="284"/>
        <w:rPr>
          <w:rFonts w:ascii="Symbol" w:hAnsi="Symbol"/>
        </w:rPr>
      </w:pPr>
      <w:r>
        <w:t>Presenting</w:t>
      </w:r>
      <w:r>
        <w:rPr>
          <w:spacing w:val="20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Mental</w:t>
      </w:r>
      <w:r>
        <w:rPr>
          <w:spacing w:val="19"/>
        </w:rPr>
        <w:t xml:space="preserve"> </w:t>
      </w:r>
      <w:r>
        <w:t>Health</w:t>
      </w:r>
      <w:r>
        <w:rPr>
          <w:spacing w:val="21"/>
        </w:rPr>
        <w:t xml:space="preserve"> </w:t>
      </w:r>
      <w:r>
        <w:t>Law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student</w:t>
      </w:r>
      <w:r>
        <w:rPr>
          <w:spacing w:val="20"/>
        </w:rPr>
        <w:t xml:space="preserve"> </w:t>
      </w:r>
      <w:r>
        <w:t>volunteers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QPILCH’s</w:t>
      </w:r>
      <w:r>
        <w:rPr>
          <w:spacing w:val="21"/>
        </w:rPr>
        <w:t xml:space="preserve"> </w:t>
      </w:r>
      <w:r>
        <w:t>Mental</w:t>
      </w:r>
      <w:r>
        <w:rPr>
          <w:spacing w:val="19"/>
        </w:rPr>
        <w:t xml:space="preserve"> </w:t>
      </w:r>
      <w:r>
        <w:t>Health</w:t>
      </w:r>
      <w:r>
        <w:rPr>
          <w:spacing w:val="19"/>
        </w:rPr>
        <w:t xml:space="preserve"> </w:t>
      </w:r>
      <w:r>
        <w:t>Law</w:t>
      </w:r>
      <w:r>
        <w:rPr>
          <w:spacing w:val="-58"/>
        </w:rPr>
        <w:t xml:space="preserve"> </w:t>
      </w:r>
      <w:r>
        <w:t>Practice.</w:t>
      </w:r>
    </w:p>
    <w:p w14:paraId="4362E7A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76" w:hanging="284"/>
        <w:rPr>
          <w:rFonts w:ascii="Symbol" w:hAnsi="Symbol"/>
        </w:rPr>
      </w:pPr>
      <w:r>
        <w:t>Presenting</w:t>
      </w:r>
      <w:r>
        <w:rPr>
          <w:spacing w:val="21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assisting</w:t>
      </w:r>
      <w:r>
        <w:rPr>
          <w:spacing w:val="18"/>
        </w:rPr>
        <w:t xml:space="preserve"> </w:t>
      </w:r>
      <w:r>
        <w:t>people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disabilities</w:t>
      </w:r>
      <w:r>
        <w:rPr>
          <w:spacing w:val="19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Queensland</w:t>
      </w:r>
      <w:r>
        <w:rPr>
          <w:spacing w:val="16"/>
        </w:rPr>
        <w:t xml:space="preserve"> </w:t>
      </w:r>
      <w:r>
        <w:t>Bar</w:t>
      </w:r>
      <w:r>
        <w:rPr>
          <w:spacing w:val="19"/>
        </w:rPr>
        <w:t xml:space="preserve"> </w:t>
      </w:r>
      <w:r>
        <w:t>Association</w:t>
      </w:r>
      <w:r>
        <w:rPr>
          <w:spacing w:val="-59"/>
        </w:rPr>
        <w:t xml:space="preserve"> </w:t>
      </w:r>
      <w:r>
        <w:t>Course.</w:t>
      </w:r>
    </w:p>
    <w:p w14:paraId="445DAF2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Presenting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professionals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Valley</w:t>
      </w:r>
      <w:r>
        <w:rPr>
          <w:spacing w:val="-3"/>
        </w:rPr>
        <w:t xml:space="preserve"> </w:t>
      </w:r>
      <w:r>
        <w:t>Integrated</w:t>
      </w:r>
      <w:r>
        <w:rPr>
          <w:spacing w:val="-2"/>
        </w:rPr>
        <w:t xml:space="preserve"> </w:t>
      </w:r>
      <w:r>
        <w:t>Adult</w:t>
      </w:r>
      <w:r>
        <w:rPr>
          <w:spacing w:val="-2"/>
        </w:rPr>
        <w:t xml:space="preserve"> </w:t>
      </w:r>
      <w:r>
        <w:t>Mental</w:t>
      </w:r>
      <w:r>
        <w:rPr>
          <w:spacing w:val="-3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Service.</w:t>
      </w:r>
    </w:p>
    <w:p w14:paraId="59167CC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 w:line="237" w:lineRule="auto"/>
        <w:ind w:left="962" w:right="476" w:hanging="284"/>
        <w:rPr>
          <w:rFonts w:ascii="Symbol" w:hAnsi="Symbol"/>
        </w:rPr>
      </w:pPr>
      <w:r>
        <w:t>Training</w:t>
      </w:r>
      <w:r>
        <w:rPr>
          <w:spacing w:val="31"/>
        </w:rPr>
        <w:t xml:space="preserve"> </w:t>
      </w:r>
      <w:r>
        <w:t>for</w:t>
      </w:r>
      <w:r>
        <w:rPr>
          <w:spacing w:val="30"/>
        </w:rPr>
        <w:t xml:space="preserve"> </w:t>
      </w:r>
      <w:r>
        <w:t>volunteer</w:t>
      </w:r>
      <w:r>
        <w:rPr>
          <w:spacing w:val="33"/>
        </w:rPr>
        <w:t xml:space="preserve"> </w:t>
      </w:r>
      <w:r>
        <w:t>lawyers</w:t>
      </w:r>
      <w:r>
        <w:rPr>
          <w:spacing w:val="33"/>
        </w:rPr>
        <w:t xml:space="preserve"> </w:t>
      </w:r>
      <w:r>
        <w:t>who</w:t>
      </w:r>
      <w:r>
        <w:rPr>
          <w:spacing w:val="31"/>
        </w:rPr>
        <w:t xml:space="preserve"> </w:t>
      </w:r>
      <w:r>
        <w:t>provide</w:t>
      </w:r>
      <w:r>
        <w:rPr>
          <w:spacing w:val="31"/>
        </w:rPr>
        <w:t xml:space="preserve"> </w:t>
      </w:r>
      <w:r>
        <w:t>representation</w:t>
      </w:r>
      <w:r>
        <w:rPr>
          <w:spacing w:val="32"/>
        </w:rPr>
        <w:t xml:space="preserve"> </w:t>
      </w:r>
      <w:r>
        <w:t>at</w:t>
      </w:r>
      <w:r>
        <w:rPr>
          <w:spacing w:val="31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Mental</w:t>
      </w:r>
      <w:r>
        <w:rPr>
          <w:spacing w:val="31"/>
        </w:rPr>
        <w:t xml:space="preserve"> </w:t>
      </w:r>
      <w:r>
        <w:t>Health</w:t>
      </w:r>
      <w:r>
        <w:rPr>
          <w:spacing w:val="32"/>
        </w:rPr>
        <w:t xml:space="preserve"> </w:t>
      </w:r>
      <w:r>
        <w:t>Review</w:t>
      </w:r>
      <w:r>
        <w:rPr>
          <w:spacing w:val="-58"/>
        </w:rPr>
        <w:t xml:space="preserve"> </w:t>
      </w:r>
      <w:r>
        <w:t>Tribunal,</w:t>
      </w:r>
      <w:r>
        <w:rPr>
          <w:spacing w:val="-2"/>
        </w:rPr>
        <w:t xml:space="preserve"> </w:t>
      </w:r>
      <w:r>
        <w:t>hosted by</w:t>
      </w:r>
      <w:r>
        <w:rPr>
          <w:spacing w:val="-2"/>
        </w:rPr>
        <w:t xml:space="preserve"> </w:t>
      </w:r>
      <w:r>
        <w:t>Allens.</w:t>
      </w:r>
    </w:p>
    <w:p w14:paraId="4EBDF546" w14:textId="77777777" w:rsidR="006D54E3" w:rsidRDefault="006D54E3">
      <w:pPr>
        <w:spacing w:line="237" w:lineRule="auto"/>
        <w:rPr>
          <w:rFonts w:ascii="Symbol" w:hAnsi="Symbol"/>
        </w:r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6877587E" w14:textId="77777777" w:rsidR="006D54E3" w:rsidRDefault="00BD2AE0">
      <w:pPr>
        <w:pStyle w:val="BodyText"/>
        <w:spacing w:before="69"/>
        <w:ind w:left="678" w:right="471"/>
        <w:jc w:val="both"/>
      </w:pPr>
      <w:r>
        <w:lastRenderedPageBreak/>
        <w:t>The</w:t>
      </w:r>
      <w:r>
        <w:rPr>
          <w:spacing w:val="1"/>
        </w:rPr>
        <w:t xml:space="preserve"> </w:t>
      </w:r>
      <w:r>
        <w:t>MHLS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continues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engage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stakeholders</w:t>
      </w:r>
      <w:r>
        <w:rPr>
          <w:spacing w:val="1"/>
        </w:rPr>
        <w:t xml:space="preserve"> </w:t>
      </w:r>
      <w:r>
        <w:t>within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community</w:t>
      </w:r>
      <w:r>
        <w:rPr>
          <w:spacing w:val="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promote QAI and raise awareness about mental health and involuntary detention. During</w:t>
      </w:r>
      <w:r>
        <w:rPr>
          <w:spacing w:val="1"/>
        </w:rPr>
        <w:t xml:space="preserve"> </w:t>
      </w:r>
      <w:r>
        <w:t>2015-16,</w:t>
      </w:r>
      <w:r>
        <w:rPr>
          <w:spacing w:val="-2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included:</w:t>
      </w:r>
    </w:p>
    <w:p w14:paraId="458AC05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4" w:line="237" w:lineRule="auto"/>
        <w:ind w:left="962" w:right="473" w:hanging="284"/>
        <w:jc w:val="both"/>
        <w:rPr>
          <w:rFonts w:ascii="Symbol" w:hAnsi="Symbol"/>
        </w:rPr>
      </w:pPr>
      <w:r>
        <w:t>Showcasing QAI’s services at The Park – Centre for Mental Health during Mental Health</w:t>
      </w:r>
      <w:r>
        <w:rPr>
          <w:spacing w:val="1"/>
        </w:rPr>
        <w:t xml:space="preserve"> </w:t>
      </w:r>
      <w:r>
        <w:t>Week,</w:t>
      </w:r>
      <w:r>
        <w:rPr>
          <w:spacing w:val="-2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about</w:t>
      </w:r>
      <w:r>
        <w:rPr>
          <w:spacing w:val="-2"/>
        </w:rPr>
        <w:t xml:space="preserve"> </w:t>
      </w:r>
      <w:r>
        <w:t>QAI’s</w:t>
      </w:r>
      <w:r>
        <w:rPr>
          <w:spacing w:val="-3"/>
        </w:rPr>
        <w:t xml:space="preserve"> </w:t>
      </w:r>
      <w:r>
        <w:t>service</w:t>
      </w:r>
      <w:r>
        <w:t>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advocates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patients.</w:t>
      </w:r>
    </w:p>
    <w:p w14:paraId="770209B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2"/>
        <w:ind w:left="962" w:right="477" w:hanging="284"/>
        <w:jc w:val="both"/>
        <w:rPr>
          <w:rFonts w:ascii="Symbol" w:hAnsi="Symbol"/>
        </w:rPr>
      </w:pPr>
      <w:r>
        <w:t>Engaging in a panel discussion regarding feedback and complaint mechanisms for mental</w:t>
      </w:r>
      <w:r>
        <w:rPr>
          <w:spacing w:val="-59"/>
        </w:rPr>
        <w:t xml:space="preserve"> </w:t>
      </w:r>
      <w:r>
        <w:t>health and drug services in Queensland, convened by the Queensland Mental Health</w:t>
      </w:r>
      <w:r>
        <w:rPr>
          <w:spacing w:val="1"/>
        </w:rPr>
        <w:t xml:space="preserve"> </w:t>
      </w:r>
      <w:r>
        <w:t>Commission.</w:t>
      </w:r>
    </w:p>
    <w:p w14:paraId="243BCD8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74" w:hanging="284"/>
        <w:jc w:val="both"/>
        <w:rPr>
          <w:rFonts w:ascii="Symbol" w:hAnsi="Symbol"/>
        </w:rPr>
      </w:pPr>
      <w:r>
        <w:t>Engaging in a panel discussion regarding forensic mental health diversion programs in</w:t>
      </w:r>
      <w:r>
        <w:rPr>
          <w:spacing w:val="1"/>
        </w:rPr>
        <w:t xml:space="preserve"> </w:t>
      </w:r>
      <w:r>
        <w:t>Queensland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Griffith</w:t>
      </w:r>
      <w:r>
        <w:rPr>
          <w:spacing w:val="-3"/>
        </w:rPr>
        <w:t xml:space="preserve"> </w:t>
      </w:r>
      <w:r>
        <w:t>University’s</w:t>
      </w:r>
      <w:r>
        <w:rPr>
          <w:spacing w:val="-1"/>
        </w:rPr>
        <w:t xml:space="preserve"> </w:t>
      </w:r>
      <w:r>
        <w:t>annual</w:t>
      </w:r>
      <w:r>
        <w:rPr>
          <w:spacing w:val="-2"/>
        </w:rPr>
        <w:t xml:space="preserve"> </w:t>
      </w:r>
      <w:r>
        <w:t>Forensic Mental</w:t>
      </w:r>
      <w:r>
        <w:rPr>
          <w:spacing w:val="-2"/>
        </w:rPr>
        <w:t xml:space="preserve"> </w:t>
      </w:r>
      <w:r>
        <w:t>Health</w:t>
      </w:r>
      <w:r>
        <w:rPr>
          <w:spacing w:val="-1"/>
        </w:rPr>
        <w:t xml:space="preserve"> </w:t>
      </w:r>
      <w:r>
        <w:t>Forum.</w:t>
      </w:r>
    </w:p>
    <w:p w14:paraId="2549A837" w14:textId="77777777" w:rsidR="006D54E3" w:rsidRDefault="00BD2AE0">
      <w:pPr>
        <w:pStyle w:val="Heading4"/>
        <w:spacing w:before="119"/>
        <w:rPr>
          <w:u w:val="none"/>
        </w:rPr>
      </w:pPr>
      <w:r>
        <w:rPr>
          <w:color w:val="1F487C"/>
          <w:u w:val="thick" w:color="C00000"/>
        </w:rPr>
        <w:t>Staf</w:t>
      </w:r>
      <w:r>
        <w:rPr>
          <w:color w:val="1F487C"/>
          <w:u w:val="thick" w:color="C00000"/>
        </w:rPr>
        <w:t>fing</w:t>
      </w:r>
    </w:p>
    <w:p w14:paraId="15C7017A" w14:textId="77777777" w:rsidR="006D54E3" w:rsidRDefault="00BD2AE0">
      <w:pPr>
        <w:pStyle w:val="BodyText"/>
        <w:spacing w:before="60"/>
        <w:ind w:left="678" w:right="476"/>
        <w:jc w:val="both"/>
      </w:pPr>
      <w:r>
        <w:t>The MHLS is funded for 1.6 solicitor, under the supervision of a part time principal solicitor</w:t>
      </w:r>
      <w:r>
        <w:rPr>
          <w:spacing w:val="1"/>
        </w:rPr>
        <w:t xml:space="preserve"> </w:t>
      </w:r>
      <w:r>
        <w:t>and supported by administrative staff. During 2015-16, positions within the MHLS have been</w:t>
      </w:r>
      <w:r>
        <w:rPr>
          <w:spacing w:val="1"/>
        </w:rPr>
        <w:t xml:space="preserve"> </w:t>
      </w:r>
      <w:r>
        <w:t>held</w:t>
      </w:r>
      <w:r>
        <w:rPr>
          <w:spacing w:val="-1"/>
        </w:rPr>
        <w:t xml:space="preserve"> </w:t>
      </w:r>
      <w:r>
        <w:t>by:</w:t>
      </w:r>
    </w:p>
    <w:p w14:paraId="0E90615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right="472" w:hanging="284"/>
        <w:rPr>
          <w:rFonts w:ascii="Symbol" w:hAnsi="Symbol"/>
        </w:rPr>
      </w:pPr>
      <w:r>
        <w:t>Solicitor:</w:t>
      </w:r>
      <w:r>
        <w:rPr>
          <w:spacing w:val="50"/>
        </w:rPr>
        <w:t xml:space="preserve"> </w:t>
      </w:r>
      <w:r>
        <w:t>Julie</w:t>
      </w:r>
      <w:r>
        <w:rPr>
          <w:spacing w:val="49"/>
        </w:rPr>
        <w:t xml:space="preserve"> </w:t>
      </w:r>
      <w:r>
        <w:t>Hearnden,</w:t>
      </w:r>
      <w:r>
        <w:rPr>
          <w:spacing w:val="50"/>
        </w:rPr>
        <w:t xml:space="preserve"> </w:t>
      </w:r>
      <w:r>
        <w:t>Kylie</w:t>
      </w:r>
      <w:r>
        <w:rPr>
          <w:spacing w:val="49"/>
        </w:rPr>
        <w:t xml:space="preserve"> </w:t>
      </w:r>
      <w:r>
        <w:t>McGrath,</w:t>
      </w:r>
      <w:r>
        <w:rPr>
          <w:spacing w:val="47"/>
        </w:rPr>
        <w:t xml:space="preserve"> </w:t>
      </w:r>
      <w:r>
        <w:t>Tony</w:t>
      </w:r>
      <w:r>
        <w:rPr>
          <w:spacing w:val="47"/>
        </w:rPr>
        <w:t xml:space="preserve"> </w:t>
      </w:r>
      <w:r>
        <w:t>McCarthy</w:t>
      </w:r>
      <w:r>
        <w:rPr>
          <w:spacing w:val="51"/>
        </w:rPr>
        <w:t xml:space="preserve"> </w:t>
      </w:r>
      <w:r>
        <w:t>(pictured</w:t>
      </w:r>
      <w:r>
        <w:rPr>
          <w:spacing w:val="49"/>
        </w:rPr>
        <w:t xml:space="preserve"> </w:t>
      </w:r>
      <w:r>
        <w:t>below),</w:t>
      </w:r>
      <w:r>
        <w:rPr>
          <w:spacing w:val="50"/>
        </w:rPr>
        <w:t xml:space="preserve"> </w:t>
      </w:r>
      <w:r>
        <w:t>Neha</w:t>
      </w:r>
      <w:r>
        <w:rPr>
          <w:spacing w:val="-59"/>
        </w:rPr>
        <w:t xml:space="preserve"> </w:t>
      </w:r>
      <w:r>
        <w:t>Vaidyanathan</w:t>
      </w:r>
      <w:r>
        <w:rPr>
          <w:spacing w:val="-1"/>
        </w:rPr>
        <w:t xml:space="preserve"> </w:t>
      </w:r>
      <w:r>
        <w:t>(pictured</w:t>
      </w:r>
      <w:r>
        <w:rPr>
          <w:spacing w:val="-2"/>
        </w:rPr>
        <w:t xml:space="preserve"> </w:t>
      </w:r>
      <w:r>
        <w:t>below)</w:t>
      </w:r>
    </w:p>
    <w:p w14:paraId="53F30D0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rPr>
          <w:rFonts w:ascii="Symbol" w:hAnsi="Symbol"/>
        </w:rPr>
      </w:pPr>
      <w:r>
        <w:t>Paralegal:</w:t>
      </w:r>
      <w:r>
        <w:rPr>
          <w:spacing w:val="-3"/>
        </w:rPr>
        <w:t xml:space="preserve"> </w:t>
      </w:r>
      <w:r>
        <w:t>Tony</w:t>
      </w:r>
      <w:r>
        <w:rPr>
          <w:spacing w:val="-2"/>
        </w:rPr>
        <w:t xml:space="preserve"> </w:t>
      </w:r>
      <w:r>
        <w:t>McCarthy</w:t>
      </w:r>
    </w:p>
    <w:p w14:paraId="2E48089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PLT</w:t>
      </w:r>
      <w:r>
        <w:rPr>
          <w:spacing w:val="-2"/>
        </w:rPr>
        <w:t xml:space="preserve"> </w:t>
      </w:r>
      <w:r>
        <w:t>students:</w:t>
      </w:r>
      <w:r>
        <w:rPr>
          <w:spacing w:val="-3"/>
        </w:rPr>
        <w:t xml:space="preserve"> </w:t>
      </w:r>
      <w:r>
        <w:t>Leigh</w:t>
      </w:r>
      <w:r>
        <w:rPr>
          <w:spacing w:val="-2"/>
        </w:rPr>
        <w:t xml:space="preserve"> </w:t>
      </w:r>
      <w:r>
        <w:t>Jardine, Victoria</w:t>
      </w:r>
      <w:r>
        <w:rPr>
          <w:spacing w:val="-5"/>
        </w:rPr>
        <w:t xml:space="preserve"> </w:t>
      </w:r>
      <w:r>
        <w:t>Taylor-Philip</w:t>
      </w:r>
    </w:p>
    <w:p w14:paraId="1C7E0EB4" w14:textId="77777777" w:rsidR="006D54E3" w:rsidRDefault="006D54E3">
      <w:pPr>
        <w:pStyle w:val="BodyText"/>
        <w:rPr>
          <w:sz w:val="20"/>
        </w:rPr>
      </w:pPr>
    </w:p>
    <w:p w14:paraId="2B06C950" w14:textId="77777777" w:rsidR="006D54E3" w:rsidRDefault="00BD2AE0">
      <w:pPr>
        <w:pStyle w:val="BodyText"/>
        <w:spacing w:before="9"/>
        <w:rPr>
          <w:sz w:val="2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81C98AD" wp14:editId="6C19E728">
            <wp:simplePos x="0" y="0"/>
            <wp:positionH relativeFrom="page">
              <wp:posOffset>900430</wp:posOffset>
            </wp:positionH>
            <wp:positionV relativeFrom="paragraph">
              <wp:posOffset>205725</wp:posOffset>
            </wp:positionV>
            <wp:extent cx="2517776" cy="3684365"/>
            <wp:effectExtent l="0" t="0" r="0" b="0"/>
            <wp:wrapTopAndBottom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7776" cy="3684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38C5E038" wp14:editId="1A379365">
            <wp:simplePos x="0" y="0"/>
            <wp:positionH relativeFrom="page">
              <wp:posOffset>4248784</wp:posOffset>
            </wp:positionH>
            <wp:positionV relativeFrom="paragraph">
              <wp:posOffset>205725</wp:posOffset>
            </wp:positionV>
            <wp:extent cx="2513801" cy="3663981"/>
            <wp:effectExtent l="0" t="0" r="0" b="0"/>
            <wp:wrapTopAndBottom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3801" cy="3663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65C533" w14:textId="77777777" w:rsidR="006D54E3" w:rsidRDefault="006D54E3">
      <w:pPr>
        <w:rPr>
          <w:sz w:val="24"/>
        </w:r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614B05C6" w14:textId="77777777" w:rsidR="006D54E3" w:rsidRDefault="00BD2AE0">
      <w:pPr>
        <w:pStyle w:val="Heading1"/>
      </w:pPr>
      <w:bookmarkStart w:id="8" w:name="_TOC_250002"/>
      <w:r>
        <w:rPr>
          <w:color w:val="1F487C"/>
        </w:rPr>
        <w:lastRenderedPageBreak/>
        <w:t>Human</w:t>
      </w:r>
      <w:r>
        <w:rPr>
          <w:color w:val="1F487C"/>
          <w:spacing w:val="3"/>
        </w:rPr>
        <w:t xml:space="preserve"> </w:t>
      </w:r>
      <w:r>
        <w:rPr>
          <w:color w:val="1F487C"/>
        </w:rPr>
        <w:t>Rights</w:t>
      </w:r>
      <w:r>
        <w:rPr>
          <w:color w:val="1F487C"/>
          <w:spacing w:val="6"/>
        </w:rPr>
        <w:t xml:space="preserve"> </w:t>
      </w:r>
      <w:r>
        <w:rPr>
          <w:color w:val="1F487C"/>
        </w:rPr>
        <w:t>Legal</w:t>
      </w:r>
      <w:r>
        <w:rPr>
          <w:color w:val="1F487C"/>
          <w:spacing w:val="5"/>
        </w:rPr>
        <w:t xml:space="preserve"> </w:t>
      </w:r>
      <w:bookmarkEnd w:id="8"/>
      <w:r>
        <w:rPr>
          <w:color w:val="1F487C"/>
        </w:rPr>
        <w:t>Service</w:t>
      </w:r>
    </w:p>
    <w:p w14:paraId="16296B60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63BDE285">
          <v:group id="_x0000_s1069" style="width:456.55pt;height:2.2pt;mso-position-horizontal-relative:char;mso-position-vertical-relative:line" coordsize="9131,44">
            <v:rect id="_x0000_s1070" style="position:absolute;width:9131;height:44" fillcolor="#c00000" stroked="f"/>
            <w10:anchorlock/>
          </v:group>
        </w:pict>
      </w:r>
    </w:p>
    <w:p w14:paraId="4E0911AC" w14:textId="77777777" w:rsidR="006D54E3" w:rsidRDefault="00BD2AE0">
      <w:pPr>
        <w:pStyle w:val="Heading4"/>
        <w:spacing w:before="238"/>
        <w:rPr>
          <w:u w:val="none"/>
        </w:rPr>
      </w:pPr>
      <w:r>
        <w:rPr>
          <w:color w:val="1F487C"/>
          <w:u w:val="thick" w:color="C00000"/>
        </w:rPr>
        <w:t>Background</w:t>
      </w:r>
    </w:p>
    <w:p w14:paraId="4CF7DE7B" w14:textId="77777777" w:rsidR="006D54E3" w:rsidRDefault="00BD2AE0">
      <w:pPr>
        <w:pStyle w:val="BodyText"/>
        <w:spacing w:before="58"/>
        <w:ind w:left="678" w:right="4353"/>
        <w:jc w:val="both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06A7ED53" wp14:editId="734836EE">
            <wp:simplePos x="0" y="0"/>
            <wp:positionH relativeFrom="page">
              <wp:posOffset>4312920</wp:posOffset>
            </wp:positionH>
            <wp:positionV relativeFrom="paragraph">
              <wp:posOffset>21308</wp:posOffset>
            </wp:positionV>
            <wp:extent cx="2347595" cy="2807335"/>
            <wp:effectExtent l="0" t="0" r="0" b="0"/>
            <wp:wrapNone/>
            <wp:docPr id="19" name="image14.jpeg" descr="Q:\PHOTOS\2015\HR ACT FOR QLD - QAI PICS\chosen for FB\DSC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The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Service</w:t>
      </w:r>
      <w:r>
        <w:rPr>
          <w:spacing w:val="1"/>
        </w:rPr>
        <w:t xml:space="preserve"> </w:t>
      </w:r>
      <w:r>
        <w:t>(</w:t>
      </w:r>
      <w:r>
        <w:rPr>
          <w:b/>
        </w:rPr>
        <w:t>HRLS</w:t>
      </w:r>
      <w:r>
        <w:t>)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established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implements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framework</w:t>
      </w:r>
      <w:r>
        <w:rPr>
          <w:spacing w:val="-59"/>
        </w:rPr>
        <w:t xml:space="preserve"> </w:t>
      </w:r>
      <w:r>
        <w:t>promoting the four key principles of human rights,</w:t>
      </w:r>
      <w:r>
        <w:rPr>
          <w:spacing w:val="1"/>
        </w:rPr>
        <w:t xml:space="preserve"> </w:t>
      </w:r>
      <w:r>
        <w:t>namely</w:t>
      </w:r>
      <w:r>
        <w:rPr>
          <w:spacing w:val="-5"/>
        </w:rPr>
        <w:t xml:space="preserve"> </w:t>
      </w:r>
      <w:r>
        <w:t>freedom,</w:t>
      </w:r>
      <w:r>
        <w:rPr>
          <w:spacing w:val="-2"/>
        </w:rPr>
        <w:t xml:space="preserve"> </w:t>
      </w:r>
      <w:r>
        <w:t>respect,</w:t>
      </w:r>
      <w:r>
        <w:rPr>
          <w:spacing w:val="1"/>
        </w:rPr>
        <w:t xml:space="preserve"> </w:t>
      </w:r>
      <w:proofErr w:type="gramStart"/>
      <w:r>
        <w:t>equality</w:t>
      </w:r>
      <w:proofErr w:type="gramEnd"/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dignity.</w:t>
      </w:r>
    </w:p>
    <w:p w14:paraId="5C1EFD35" w14:textId="77777777" w:rsidR="006D54E3" w:rsidRDefault="00BD2AE0">
      <w:pPr>
        <w:pStyle w:val="BodyText"/>
        <w:spacing w:before="121"/>
        <w:ind w:left="678" w:right="4349"/>
        <w:jc w:val="both"/>
      </w:pPr>
      <w:r>
        <w:t>The service also endorses the rights as set out in the</w:t>
      </w:r>
      <w:r>
        <w:rPr>
          <w:spacing w:val="-59"/>
        </w:rPr>
        <w:t xml:space="preserve"> </w:t>
      </w:r>
      <w:r>
        <w:t>Convention on the Rights of Persons with Disabilities</w:t>
      </w:r>
      <w:r>
        <w:rPr>
          <w:spacing w:val="-59"/>
        </w:rPr>
        <w:t xml:space="preserve"> </w:t>
      </w:r>
      <w:r>
        <w:t>(</w:t>
      </w:r>
      <w:r>
        <w:rPr>
          <w:b/>
        </w:rPr>
        <w:t>CRPD</w:t>
      </w:r>
      <w:r>
        <w:t>).</w:t>
      </w:r>
    </w:p>
    <w:p w14:paraId="2BE4C301" w14:textId="77777777" w:rsidR="006D54E3" w:rsidRDefault="00BD2AE0">
      <w:pPr>
        <w:pStyle w:val="BodyText"/>
        <w:spacing w:before="122"/>
        <w:ind w:left="678" w:right="4352"/>
        <w:jc w:val="both"/>
      </w:pPr>
      <w:r>
        <w:t>The function of the HRLS is to promote and protect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rights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people</w:t>
      </w:r>
      <w:r>
        <w:rPr>
          <w:spacing w:val="62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in Queensland,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proofErr w:type="gramStart"/>
      <w:r>
        <w:t>particular;</w:t>
      </w:r>
      <w:proofErr w:type="gramEnd"/>
    </w:p>
    <w:p w14:paraId="0219D4A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jc w:val="both"/>
        <w:rPr>
          <w:rFonts w:ascii="Symbol" w:hAnsi="Symbol"/>
        </w:rPr>
      </w:pP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life,</w:t>
      </w:r>
      <w:r>
        <w:rPr>
          <w:spacing w:val="-2"/>
        </w:rPr>
        <w:t xml:space="preserve"> </w:t>
      </w:r>
      <w:r>
        <w:t>liberty</w:t>
      </w:r>
      <w:r>
        <w:rPr>
          <w:spacing w:val="-3"/>
        </w:rPr>
        <w:t xml:space="preserve"> </w:t>
      </w:r>
      <w:r>
        <w:t xml:space="preserve">and </w:t>
      </w:r>
      <w:proofErr w:type="gramStart"/>
      <w:r>
        <w:t>security;</w:t>
      </w:r>
      <w:proofErr w:type="gramEnd"/>
    </w:p>
    <w:p w14:paraId="33FFFBF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right="4354" w:hanging="284"/>
        <w:jc w:val="both"/>
        <w:rPr>
          <w:rFonts w:ascii="Symbol" w:hAnsi="Symbol"/>
        </w:rPr>
      </w:pPr>
      <w:r>
        <w:t>Freedom from torture or cruel, inhuman treatment</w:t>
      </w:r>
      <w:r>
        <w:rPr>
          <w:spacing w:val="1"/>
        </w:rPr>
        <w:t xml:space="preserve"> </w:t>
      </w:r>
      <w:r>
        <w:t>or punishment;</w:t>
      </w:r>
      <w:r>
        <w:rPr>
          <w:spacing w:val="2"/>
        </w:rPr>
        <w:t xml:space="preserve"> </w:t>
      </w:r>
      <w:r>
        <w:t>and</w:t>
      </w:r>
    </w:p>
    <w:p w14:paraId="7E71D86B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357" w:hanging="284"/>
        <w:jc w:val="both"/>
        <w:rPr>
          <w:rFonts w:ascii="Symbol" w:hAnsi="Symbol"/>
        </w:rPr>
      </w:pPr>
      <w:r>
        <w:t>The</w:t>
      </w:r>
      <w:r>
        <w:rPr>
          <w:spacing w:val="1"/>
        </w:rPr>
        <w:t xml:space="preserve"> </w:t>
      </w:r>
      <w:r>
        <w:t>right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equality</w:t>
      </w:r>
      <w:r>
        <w:rPr>
          <w:spacing w:val="1"/>
        </w:rPr>
        <w:t xml:space="preserve"> </w:t>
      </w:r>
      <w:r>
        <w:t>before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equal</w:t>
      </w:r>
      <w:r>
        <w:rPr>
          <w:spacing w:val="-59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law</w:t>
      </w:r>
    </w:p>
    <w:p w14:paraId="70887FB9" w14:textId="77777777" w:rsidR="006D54E3" w:rsidRDefault="00BD2AE0">
      <w:pPr>
        <w:pStyle w:val="BodyText"/>
        <w:spacing w:before="118"/>
        <w:ind w:left="678" w:right="475"/>
        <w:jc w:val="both"/>
      </w:pPr>
      <w:r>
        <w:t xml:space="preserve">The HRLS lawyer achieves this by providing specialist legal advice, </w:t>
      </w:r>
      <w:proofErr w:type="gramStart"/>
      <w:r>
        <w:t>representation</w:t>
      </w:r>
      <w:proofErr w:type="gramEnd"/>
      <w:r>
        <w:t xml:space="preserve"> or referral</w:t>
      </w:r>
      <w:r>
        <w:rPr>
          <w:spacing w:val="-59"/>
        </w:rPr>
        <w:t xml:space="preserve"> </w:t>
      </w:r>
      <w:r>
        <w:t>when these rights are threatened or disregarded. The work of the HRLS encompasses the</w:t>
      </w:r>
      <w:r>
        <w:rPr>
          <w:spacing w:val="1"/>
        </w:rPr>
        <w:t xml:space="preserve"> </w:t>
      </w:r>
      <w:r>
        <w:t>following</w:t>
      </w:r>
      <w:r>
        <w:rPr>
          <w:spacing w:val="1"/>
        </w:rPr>
        <w:t xml:space="preserve"> </w:t>
      </w:r>
      <w:proofErr w:type="gramStart"/>
      <w:r>
        <w:t>areas;</w:t>
      </w:r>
      <w:proofErr w:type="gramEnd"/>
    </w:p>
    <w:p w14:paraId="3F98C9F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4" w:line="237" w:lineRule="auto"/>
        <w:ind w:left="962" w:right="475" w:hanging="284"/>
        <w:rPr>
          <w:rFonts w:ascii="Symbol" w:hAnsi="Symbol"/>
        </w:rPr>
      </w:pPr>
      <w:r>
        <w:t>Restrictive</w:t>
      </w:r>
      <w:r>
        <w:rPr>
          <w:spacing w:val="3"/>
        </w:rPr>
        <w:t xml:space="preserve"> </w:t>
      </w:r>
      <w:r>
        <w:t>practices</w:t>
      </w:r>
      <w:r>
        <w:rPr>
          <w:spacing w:val="3"/>
        </w:rPr>
        <w:t xml:space="preserve"> </w:t>
      </w:r>
      <w:r>
        <w:t>including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use</w:t>
      </w:r>
      <w:r>
        <w:rPr>
          <w:spacing w:val="6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seclusion,</w:t>
      </w:r>
      <w:r>
        <w:rPr>
          <w:spacing w:val="4"/>
        </w:rPr>
        <w:t xml:space="preserve"> </w:t>
      </w:r>
      <w:r>
        <w:t>cont</w:t>
      </w:r>
      <w:r>
        <w:t>ainment</w:t>
      </w:r>
      <w:r>
        <w:rPr>
          <w:spacing w:val="61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chemical,</w:t>
      </w:r>
      <w:r>
        <w:rPr>
          <w:spacing w:val="-59"/>
        </w:rPr>
        <w:t xml:space="preserve"> </w:t>
      </w:r>
      <w:r>
        <w:t>mechanical</w:t>
      </w:r>
      <w:r>
        <w:rPr>
          <w:spacing w:val="-2"/>
        </w:rPr>
        <w:t xml:space="preserve"> </w:t>
      </w:r>
      <w:r>
        <w:t>and/or</w:t>
      </w:r>
      <w:r>
        <w:rPr>
          <w:spacing w:val="1"/>
        </w:rPr>
        <w:t xml:space="preserve"> </w:t>
      </w:r>
      <w:r>
        <w:t>physical</w:t>
      </w:r>
      <w:r>
        <w:rPr>
          <w:spacing w:val="-1"/>
        </w:rPr>
        <w:t xml:space="preserve"> </w:t>
      </w:r>
      <w:proofErr w:type="gramStart"/>
      <w:r>
        <w:t>restraint;</w:t>
      </w:r>
      <w:proofErr w:type="gramEnd"/>
    </w:p>
    <w:p w14:paraId="638959B4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hanging="285"/>
        <w:rPr>
          <w:rFonts w:ascii="Symbol" w:hAnsi="Symbol"/>
        </w:rPr>
      </w:pPr>
      <w:r>
        <w:t>Guardianship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proofErr w:type="gramStart"/>
      <w:r>
        <w:t>Administration;</w:t>
      </w:r>
      <w:proofErr w:type="gramEnd"/>
    </w:p>
    <w:p w14:paraId="27433F1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8"/>
        <w:ind w:left="962" w:hanging="285"/>
        <w:rPr>
          <w:rFonts w:ascii="Symbol" w:hAnsi="Symbol"/>
        </w:rPr>
      </w:pPr>
      <w:r>
        <w:t>Forensic</w:t>
      </w:r>
      <w:r>
        <w:rPr>
          <w:spacing w:val="-4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Forensic</w:t>
      </w:r>
      <w:r>
        <w:rPr>
          <w:spacing w:val="-1"/>
        </w:rPr>
        <w:t xml:space="preserve"> </w:t>
      </w:r>
      <w:r>
        <w:t>Orders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gramStart"/>
      <w:r>
        <w:t>Disability;</w:t>
      </w:r>
      <w:proofErr w:type="gramEnd"/>
    </w:p>
    <w:p w14:paraId="59D7E9A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Health</w:t>
      </w:r>
      <w:r>
        <w:rPr>
          <w:spacing w:val="-2"/>
        </w:rPr>
        <w:t xml:space="preserve"> </w:t>
      </w:r>
      <w:r>
        <w:t>care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life</w:t>
      </w:r>
      <w:r>
        <w:rPr>
          <w:spacing w:val="-3"/>
        </w:rPr>
        <w:t xml:space="preserve"> </w:t>
      </w:r>
      <w:r>
        <w:t>sustaining</w:t>
      </w:r>
      <w:r>
        <w:rPr>
          <w:spacing w:val="1"/>
        </w:rPr>
        <w:t xml:space="preserve"> </w:t>
      </w:r>
      <w:proofErr w:type="gramStart"/>
      <w:r>
        <w:t>measures;</w:t>
      </w:r>
      <w:proofErr w:type="gramEnd"/>
    </w:p>
    <w:p w14:paraId="4B2BDAD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Funding</w:t>
      </w:r>
      <w:r>
        <w:rPr>
          <w:spacing w:val="1"/>
        </w:rPr>
        <w:t xml:space="preserve"> </w:t>
      </w:r>
      <w:r>
        <w:t>and/or</w:t>
      </w:r>
      <w:r>
        <w:rPr>
          <w:spacing w:val="-2"/>
        </w:rPr>
        <w:t xml:space="preserve"> </w:t>
      </w:r>
      <w:r>
        <w:t>support</w:t>
      </w:r>
      <w:r>
        <w:rPr>
          <w:spacing w:val="-2"/>
        </w:rPr>
        <w:t xml:space="preserve"> </w:t>
      </w:r>
      <w:r>
        <w:t>issues;</w:t>
      </w:r>
      <w:r>
        <w:rPr>
          <w:spacing w:val="-2"/>
        </w:rPr>
        <w:t xml:space="preserve"> </w:t>
      </w:r>
      <w:r>
        <w:t>and</w:t>
      </w:r>
    </w:p>
    <w:p w14:paraId="6C77AA9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Abuse/neglect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serious</w:t>
      </w:r>
      <w:r>
        <w:rPr>
          <w:spacing w:val="-1"/>
        </w:rPr>
        <w:t xml:space="preserve"> </w:t>
      </w:r>
      <w:r>
        <w:t>injury</w:t>
      </w:r>
      <w:r>
        <w:rPr>
          <w:spacing w:val="-3"/>
        </w:rPr>
        <w:t xml:space="preserve"> </w:t>
      </w:r>
      <w:r>
        <w:t>of people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disabilities.</w:t>
      </w:r>
    </w:p>
    <w:p w14:paraId="45D87B69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Staffing</w:t>
      </w:r>
    </w:p>
    <w:p w14:paraId="1D033E18" w14:textId="77777777" w:rsidR="006D54E3" w:rsidRDefault="00BD2AE0">
      <w:pPr>
        <w:pStyle w:val="BodyText"/>
        <w:spacing w:before="58"/>
        <w:ind w:left="678" w:right="472"/>
        <w:jc w:val="both"/>
      </w:pPr>
      <w:r>
        <w:t>The HRLS is funded for 1 full time solicitor who is supervised by a part time principal solicitor</w:t>
      </w:r>
      <w:r>
        <w:rPr>
          <w:spacing w:val="1"/>
        </w:rPr>
        <w:t xml:space="preserve"> </w:t>
      </w:r>
      <w:proofErr w:type="gramStart"/>
      <w:r>
        <w:t>and</w:t>
      </w:r>
      <w:r>
        <w:rPr>
          <w:spacing w:val="-1"/>
        </w:rPr>
        <w:t xml:space="preserve"> </w:t>
      </w:r>
      <w:r>
        <w:t>also</w:t>
      </w:r>
      <w:proofErr w:type="gramEnd"/>
      <w:r>
        <w:t xml:space="preserve"> supported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administrative staff.</w:t>
      </w:r>
    </w:p>
    <w:p w14:paraId="2071D51E" w14:textId="77777777" w:rsidR="006D54E3" w:rsidRDefault="00BD2AE0">
      <w:pPr>
        <w:pStyle w:val="Heading4"/>
        <w:spacing w:before="121"/>
        <w:rPr>
          <w:u w:val="none"/>
        </w:rPr>
      </w:pPr>
      <w:r>
        <w:rPr>
          <w:color w:val="1F487C"/>
          <w:u w:val="thick" w:color="C00000"/>
        </w:rPr>
        <w:t>HRLS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Operation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in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2015-2016</w:t>
      </w:r>
    </w:p>
    <w:p w14:paraId="4A09B4CB" w14:textId="77777777" w:rsidR="006D54E3" w:rsidRDefault="00BD2AE0">
      <w:pPr>
        <w:pStyle w:val="BodyText"/>
        <w:spacing w:before="60"/>
        <w:ind w:left="678" w:right="472"/>
        <w:jc w:val="both"/>
      </w:pPr>
      <w:r>
        <w:t>The HRLS continues to use the same operational strategy as in previous years, this being to</w:t>
      </w:r>
      <w:r>
        <w:rPr>
          <w:spacing w:val="1"/>
        </w:rPr>
        <w:t xml:space="preserve"> </w:t>
      </w:r>
      <w:r>
        <w:t>provide legal advice and casework on a range of matters as well as to provide representation</w:t>
      </w:r>
      <w:r>
        <w:rPr>
          <w:spacing w:val="-5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guardianship,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practices,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Orders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Forensic</w:t>
      </w:r>
      <w:r>
        <w:rPr>
          <w:spacing w:val="1"/>
        </w:rPr>
        <w:t xml:space="preserve"> </w:t>
      </w:r>
      <w:r>
        <w:t>Or</w:t>
      </w:r>
      <w:r>
        <w:t>der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matters.</w:t>
      </w:r>
    </w:p>
    <w:p w14:paraId="7169A1DD" w14:textId="77777777" w:rsidR="006D54E3" w:rsidRDefault="00BD2AE0">
      <w:pPr>
        <w:pStyle w:val="Heading4"/>
        <w:spacing w:before="122"/>
        <w:rPr>
          <w:u w:val="none"/>
        </w:rPr>
      </w:pPr>
      <w:r>
        <w:rPr>
          <w:color w:val="1F487C"/>
          <w:u w:val="thick" w:color="C00000"/>
        </w:rPr>
        <w:t>Casework</w:t>
      </w:r>
    </w:p>
    <w:p w14:paraId="7C739E7B" w14:textId="77777777" w:rsidR="006D54E3" w:rsidRDefault="00BD2AE0">
      <w:pPr>
        <w:pStyle w:val="BodyText"/>
        <w:spacing w:before="57"/>
        <w:ind w:left="678" w:right="473"/>
        <w:jc w:val="both"/>
      </w:pPr>
      <w:r>
        <w:t>Casework is where the HRLS lawyer provides ongoing assistance and/or acts on behalf of a</w:t>
      </w:r>
      <w:r>
        <w:rPr>
          <w:spacing w:val="1"/>
        </w:rPr>
        <w:t xml:space="preserve"> </w:t>
      </w:r>
      <w:r>
        <w:t>client in respect of a matter. A matter consists of a single problem or a group of related</w:t>
      </w:r>
      <w:r>
        <w:rPr>
          <w:spacing w:val="1"/>
        </w:rPr>
        <w:t xml:space="preserve"> </w:t>
      </w:r>
      <w:r>
        <w:t>problems, or a group of problems which ma</w:t>
      </w:r>
      <w:r>
        <w:t>y be unrelated, but are dealt with together.</w:t>
      </w:r>
      <w:r>
        <w:rPr>
          <w:spacing w:val="1"/>
        </w:rPr>
        <w:t xml:space="preserve"> </w:t>
      </w:r>
      <w:r>
        <w:t>Casework</w:t>
      </w:r>
      <w:r>
        <w:rPr>
          <w:spacing w:val="1"/>
        </w:rPr>
        <w:t xml:space="preserve"> </w:t>
      </w:r>
      <w:r>
        <w:t>can</w:t>
      </w:r>
      <w:r>
        <w:rPr>
          <w:spacing w:val="1"/>
        </w:rPr>
        <w:t xml:space="preserve"> </w:t>
      </w:r>
      <w:r>
        <w:t>extend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several</w:t>
      </w:r>
      <w:r>
        <w:rPr>
          <w:spacing w:val="1"/>
        </w:rPr>
        <w:t xml:space="preserve"> </w:t>
      </w:r>
      <w:r>
        <w:t>months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hours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non-legal</w:t>
      </w:r>
      <w:r>
        <w:rPr>
          <w:spacing w:val="1"/>
        </w:rPr>
        <w:t xml:space="preserve"> </w:t>
      </w:r>
      <w:r>
        <w:t>work</w:t>
      </w:r>
      <w:r>
        <w:rPr>
          <w:spacing w:val="-59"/>
        </w:rPr>
        <w:t xml:space="preserve"> </w:t>
      </w:r>
      <w:r>
        <w:t>invested into the matter. Representation at a QCAT hearing is an example of a matter.</w:t>
      </w:r>
      <w:r>
        <w:rPr>
          <w:spacing w:val="1"/>
        </w:rPr>
        <w:t xml:space="preserve"> </w:t>
      </w:r>
      <w:r>
        <w:t>Throughout</w:t>
      </w:r>
      <w:r>
        <w:rPr>
          <w:spacing w:val="-2"/>
        </w:rPr>
        <w:t xml:space="preserve"> </w:t>
      </w:r>
      <w:r>
        <w:t>2015-2016</w:t>
      </w:r>
      <w:r>
        <w:rPr>
          <w:spacing w:val="-2"/>
        </w:rPr>
        <w:t xml:space="preserve"> </w:t>
      </w:r>
      <w:r>
        <w:t>the HRLS</w:t>
      </w:r>
      <w:r>
        <w:rPr>
          <w:spacing w:val="-1"/>
        </w:rPr>
        <w:t xml:space="preserve"> </w:t>
      </w:r>
      <w:r>
        <w:t>opened</w:t>
      </w:r>
      <w:r>
        <w:rPr>
          <w:spacing w:val="1"/>
        </w:rPr>
        <w:t xml:space="preserve"> </w:t>
      </w:r>
      <w:r>
        <w:rPr>
          <w:b/>
        </w:rPr>
        <w:t>19</w:t>
      </w:r>
      <w:r>
        <w:rPr>
          <w:b/>
          <w:spacing w:val="-2"/>
        </w:rPr>
        <w:t xml:space="preserve"> </w:t>
      </w:r>
      <w:r>
        <w:rPr>
          <w:b/>
        </w:rPr>
        <w:t>ca</w:t>
      </w:r>
      <w:r>
        <w:rPr>
          <w:b/>
        </w:rPr>
        <w:t>ses</w:t>
      </w:r>
      <w:r>
        <w:t>.</w:t>
      </w:r>
    </w:p>
    <w:p w14:paraId="7A93D6FB" w14:textId="77777777" w:rsidR="006D54E3" w:rsidRDefault="006D54E3">
      <w:pPr>
        <w:jc w:val="both"/>
        <w:sectPr w:rsidR="006D54E3">
          <w:footerReference w:type="default" r:id="rId36"/>
          <w:pgSz w:w="11910" w:h="16850"/>
          <w:pgMar w:top="1060" w:right="940" w:bottom="1140" w:left="740" w:header="0" w:footer="956" w:gutter="0"/>
          <w:cols w:space="720"/>
        </w:sectPr>
      </w:pPr>
    </w:p>
    <w:p w14:paraId="14AB5698" w14:textId="77777777" w:rsidR="006D54E3" w:rsidRDefault="00BD2AE0">
      <w:pPr>
        <w:pStyle w:val="Heading5"/>
        <w:spacing w:before="67"/>
        <w:jc w:val="left"/>
      </w:pPr>
      <w:r>
        <w:rPr>
          <w:color w:val="6F2F9F"/>
        </w:rPr>
        <w:lastRenderedPageBreak/>
        <w:t>Representation</w:t>
      </w:r>
    </w:p>
    <w:p w14:paraId="0C25BEFE" w14:textId="77777777" w:rsidR="006D54E3" w:rsidRDefault="00BD2AE0">
      <w:pPr>
        <w:pStyle w:val="BodyText"/>
        <w:spacing w:before="61"/>
        <w:ind w:left="678" w:right="470"/>
        <w:jc w:val="both"/>
      </w:pPr>
      <w:r>
        <w:t>HRLS provided representation at</w:t>
      </w:r>
      <w:r>
        <w:rPr>
          <w:spacing w:val="1"/>
        </w:rPr>
        <w:t xml:space="preserve"> </w:t>
      </w:r>
      <w:r>
        <w:rPr>
          <w:b/>
        </w:rPr>
        <w:t xml:space="preserve">5 </w:t>
      </w:r>
      <w:r>
        <w:t>Mental Health Review Tribunal (</w:t>
      </w:r>
      <w:r>
        <w:rPr>
          <w:b/>
        </w:rPr>
        <w:t>MHRT</w:t>
      </w:r>
      <w:r>
        <w:t>)</w:t>
      </w:r>
      <w:r>
        <w:rPr>
          <w:spacing w:val="1"/>
        </w:rPr>
        <w:t xml:space="preserve"> </w:t>
      </w:r>
      <w:r>
        <w:t>hearings re</w:t>
      </w:r>
      <w:r>
        <w:rPr>
          <w:spacing w:val="1"/>
        </w:rPr>
        <w:t xml:space="preserve"> </w:t>
      </w:r>
      <w:r>
        <w:t>forensic</w:t>
      </w:r>
      <w:r>
        <w:rPr>
          <w:spacing w:val="22"/>
        </w:rPr>
        <w:t xml:space="preserve"> </w:t>
      </w:r>
      <w:r>
        <w:t>orders</w:t>
      </w:r>
      <w:r>
        <w:rPr>
          <w:spacing w:val="25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forensic</w:t>
      </w:r>
      <w:r>
        <w:rPr>
          <w:spacing w:val="25"/>
        </w:rPr>
        <w:t xml:space="preserve"> </w:t>
      </w:r>
      <w:r>
        <w:t>orders</w:t>
      </w:r>
      <w:r>
        <w:rPr>
          <w:spacing w:val="27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disability.</w:t>
      </w:r>
      <w:r>
        <w:rPr>
          <w:spacing w:val="24"/>
        </w:rPr>
        <w:t xml:space="preserve"> </w:t>
      </w:r>
      <w:r>
        <w:t>HRLS</w:t>
      </w:r>
      <w:r>
        <w:rPr>
          <w:spacing w:val="24"/>
        </w:rPr>
        <w:t xml:space="preserve"> </w:t>
      </w:r>
      <w:r>
        <w:t>also</w:t>
      </w:r>
      <w:r>
        <w:rPr>
          <w:spacing w:val="25"/>
        </w:rPr>
        <w:t xml:space="preserve"> </w:t>
      </w:r>
      <w:r>
        <w:t>provided</w:t>
      </w:r>
      <w:r>
        <w:rPr>
          <w:spacing w:val="26"/>
        </w:rPr>
        <w:t xml:space="preserve"> </w:t>
      </w:r>
      <w:r>
        <w:t>legal</w:t>
      </w:r>
      <w:r>
        <w:rPr>
          <w:spacing w:val="24"/>
        </w:rPr>
        <w:t xml:space="preserve"> </w:t>
      </w:r>
      <w:r>
        <w:t>representation</w:t>
      </w:r>
      <w:r>
        <w:rPr>
          <w:spacing w:val="23"/>
        </w:rPr>
        <w:t xml:space="preserve"> </w:t>
      </w:r>
      <w:r>
        <w:t>at</w:t>
      </w:r>
      <w:r>
        <w:rPr>
          <w:spacing w:val="-59"/>
        </w:rPr>
        <w:t xml:space="preserve"> </w:t>
      </w:r>
      <w:r>
        <w:rPr>
          <w:b/>
        </w:rPr>
        <w:t xml:space="preserve">8 </w:t>
      </w:r>
      <w:r>
        <w:t>Queensland Civil and Administrative Tribunal (</w:t>
      </w:r>
      <w:r>
        <w:rPr>
          <w:b/>
        </w:rPr>
        <w:t>QCAT</w:t>
      </w:r>
      <w:r>
        <w:t>) hearings in relation to guardianship,</w:t>
      </w:r>
      <w:r>
        <w:rPr>
          <w:spacing w:val="1"/>
        </w:rPr>
        <w:t xml:space="preserve"> </w:t>
      </w:r>
      <w:proofErr w:type="gramStart"/>
      <w:r>
        <w:t>administration</w:t>
      </w:r>
      <w:proofErr w:type="gramEnd"/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>practice</w:t>
      </w:r>
      <w:r>
        <w:rPr>
          <w:spacing w:val="1"/>
        </w:rPr>
        <w:t xml:space="preserve"> </w:t>
      </w:r>
      <w:r>
        <w:t>matters.</w:t>
      </w:r>
      <w:r>
        <w:rPr>
          <w:spacing w:val="1"/>
        </w:rPr>
        <w:t xml:space="preserve"> </w:t>
      </w:r>
      <w:r>
        <w:t>QCAT</w:t>
      </w:r>
      <w:r>
        <w:rPr>
          <w:spacing w:val="1"/>
        </w:rPr>
        <w:t xml:space="preserve"> </w:t>
      </w:r>
      <w:r>
        <w:t>appointed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Manwaring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separate</w:t>
      </w:r>
      <w:r>
        <w:rPr>
          <w:spacing w:val="-3"/>
        </w:rPr>
        <w:t xml:space="preserve"> </w:t>
      </w:r>
      <w:r>
        <w:t>representative in</w:t>
      </w:r>
      <w:r>
        <w:rPr>
          <w:spacing w:val="1"/>
        </w:rPr>
        <w:t xml:space="preserve"> </w:t>
      </w:r>
      <w:r>
        <w:rPr>
          <w:b/>
        </w:rPr>
        <w:t>2</w:t>
      </w:r>
      <w:r>
        <w:rPr>
          <w:b/>
          <w:spacing w:val="-2"/>
        </w:rPr>
        <w:t xml:space="preserve"> </w:t>
      </w:r>
      <w:r>
        <w:t>matters.</w:t>
      </w:r>
    </w:p>
    <w:p w14:paraId="1F1CCB7A" w14:textId="77777777" w:rsidR="006D54E3" w:rsidRDefault="00BD2AE0">
      <w:pPr>
        <w:pStyle w:val="Heading5"/>
        <w:spacing w:before="121"/>
      </w:pPr>
      <w:r>
        <w:rPr>
          <w:color w:val="6F2F9F"/>
        </w:rPr>
        <w:t>HRLS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casework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examples</w:t>
      </w:r>
    </w:p>
    <w:p w14:paraId="2EB6B973" w14:textId="77777777" w:rsidR="006D54E3" w:rsidRDefault="00BD2AE0">
      <w:pPr>
        <w:pStyle w:val="BodyText"/>
        <w:spacing w:before="4"/>
        <w:rPr>
          <w:b/>
          <w:sz w:val="27"/>
        </w:rPr>
      </w:pPr>
      <w:r>
        <w:pict w14:anchorId="347047FD">
          <v:shape id="_x0000_s1068" type="#_x0000_t202" style="position:absolute;margin-left:70.8pt;margin-top:18.8pt;width:459.1pt;height:150.9pt;z-index:-15712768;mso-wrap-distance-left:0;mso-wrap-distance-right:0;mso-position-horizontal-relative:page" filled="f" strokecolor="#c00000" strokeweight="2.16pt">
            <v:textbox inset="0,0,0,0">
              <w:txbxContent>
                <w:p w14:paraId="638F3450" w14:textId="77777777" w:rsidR="006D54E3" w:rsidRDefault="00BD2AE0">
                  <w:pPr>
                    <w:ind w:left="86"/>
                    <w:jc w:val="both"/>
                    <w:rPr>
                      <w:b/>
                    </w:rPr>
                  </w:pPr>
                  <w:r>
                    <w:rPr>
                      <w:b/>
                      <w:color w:val="6F2F9F"/>
                    </w:rPr>
                    <w:t>Appointment</w:t>
                  </w:r>
                  <w:r>
                    <w:rPr>
                      <w:b/>
                      <w:color w:val="6F2F9F"/>
                      <w:spacing w:val="-1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as</w:t>
                  </w:r>
                  <w:r>
                    <w:rPr>
                      <w:b/>
                      <w:color w:val="6F2F9F"/>
                      <w:spacing w:val="-3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Separate</w:t>
                  </w:r>
                  <w:r>
                    <w:rPr>
                      <w:b/>
                      <w:color w:val="6F2F9F"/>
                      <w:spacing w:val="-1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Representative</w:t>
                  </w:r>
                </w:p>
                <w:p w14:paraId="07D6D5E1" w14:textId="77777777" w:rsidR="006D54E3" w:rsidRDefault="00BD2AE0">
                  <w:pPr>
                    <w:pStyle w:val="BodyText"/>
                    <w:spacing w:before="64"/>
                    <w:ind w:left="86" w:right="85"/>
                    <w:jc w:val="both"/>
                  </w:pPr>
                  <w:r>
                    <w:t>QAI was appointed by QCAT as separate representative (SR) for an adult to ensure their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human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rights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were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protected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promoted.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adult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had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jointly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appointed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guardians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administrators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(parents),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conflict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between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those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guardians/administrators (G/A’s) with the service provider (SP). The SP sought to have both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G/</w:t>
                  </w:r>
                  <w:proofErr w:type="gramStart"/>
                  <w:r>
                    <w:t>A’s</w:t>
                  </w:r>
                  <w:proofErr w:type="gramEnd"/>
                  <w:r>
                    <w:t xml:space="preserve"> removed.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SP argued that the G/</w:t>
                  </w:r>
                  <w:proofErr w:type="gramStart"/>
                  <w:r>
                    <w:t>A’s</w:t>
                  </w:r>
                  <w:proofErr w:type="gramEnd"/>
                  <w:r>
                    <w:t xml:space="preserve"> were too restricting in personal and finances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decisions to the point that the adult’s rights were being violated.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QCAT held some concerns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 that regard but were also concerned about the SP motivation. QCAT felt that the best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</w:t>
                  </w:r>
                  <w:r>
                    <w:t>ption was to appoint a SR to ensure the adult’s rights were protected. The outcome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joint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guardians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removed,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however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person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remained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administrator.</w:t>
                  </w:r>
                </w:p>
              </w:txbxContent>
            </v:textbox>
            <w10:wrap type="topAndBottom" anchorx="page"/>
          </v:shape>
        </w:pict>
      </w:r>
      <w:r>
        <w:pict w14:anchorId="528694BE">
          <v:shape id="_x0000_s1067" type="#_x0000_t202" style="position:absolute;margin-left:70.8pt;margin-top:188.15pt;width:459.1pt;height:285.05pt;z-index:-15712256;mso-wrap-distance-left:0;mso-wrap-distance-right:0;mso-position-horizontal-relative:page" filled="f" strokecolor="#c00000" strokeweight="2.16pt">
            <v:textbox inset="0,0,0,0">
              <w:txbxContent>
                <w:p w14:paraId="0DC7BFE3" w14:textId="77777777" w:rsidR="006D54E3" w:rsidRDefault="00BD2AE0">
                  <w:pPr>
                    <w:spacing w:before="84"/>
                    <w:ind w:left="86"/>
                    <w:jc w:val="both"/>
                    <w:rPr>
                      <w:b/>
                    </w:rPr>
                  </w:pPr>
                  <w:r>
                    <w:rPr>
                      <w:b/>
                      <w:color w:val="6F2F9F"/>
                    </w:rPr>
                    <w:t>Forensic</w:t>
                  </w:r>
                  <w:r>
                    <w:rPr>
                      <w:b/>
                      <w:color w:val="6F2F9F"/>
                      <w:spacing w:val="-3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Order</w:t>
                  </w:r>
                  <w:r>
                    <w:rPr>
                      <w:b/>
                      <w:color w:val="6F2F9F"/>
                      <w:spacing w:val="1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–</w:t>
                  </w:r>
                  <w:r>
                    <w:rPr>
                      <w:b/>
                      <w:color w:val="6F2F9F"/>
                      <w:spacing w:val="-3"/>
                    </w:rPr>
                    <w:t xml:space="preserve"> </w:t>
                  </w:r>
                  <w:r>
                    <w:rPr>
                      <w:b/>
                      <w:color w:val="6F2F9F"/>
                    </w:rPr>
                    <w:t>Disability</w:t>
                  </w:r>
                </w:p>
                <w:p w14:paraId="4319231C" w14:textId="77777777" w:rsidR="006D54E3" w:rsidRDefault="00BD2AE0">
                  <w:pPr>
                    <w:pStyle w:val="BodyText"/>
                    <w:spacing w:before="61"/>
                    <w:ind w:left="86" w:right="81"/>
                    <w:jc w:val="both"/>
                  </w:pPr>
                  <w:r>
                    <w:t>HRLS represented client X at his Forensic O</w:t>
                  </w:r>
                  <w:r>
                    <w:t>rder (Disability) (FOD) hearing before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Mental Health Review Tribunal (MHRT).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FOD was ordered in September 2012 by 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Mental Health Court in respect of 4 counts of indecent dealing with children for which X 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charged in December 2009.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Following the making of the order, X was compliant with all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conditions imposed and attended counselling with a psychiatrist and psychologist, which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included sessions in respect of the alleged offences.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QAI had provided representation 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numerous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occasions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previously.</w:t>
                  </w:r>
                </w:p>
                <w:p w14:paraId="3664B321" w14:textId="77777777" w:rsidR="006D54E3" w:rsidRDefault="00BD2AE0">
                  <w:pPr>
                    <w:pStyle w:val="BodyText"/>
                    <w:spacing w:before="121"/>
                    <w:ind w:left="86" w:right="84"/>
                    <w:jc w:val="both"/>
                  </w:pPr>
                  <w:r>
                    <w:t>X had no history of excessive drinking or illicit drug use.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X lived on a rural property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spent most of his time managing and labouring on the family farm.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 psychiatric 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psychological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reports reflected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X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happiest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working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on the</w:t>
                  </w:r>
                  <w:r>
                    <w:t xml:space="preserve"> farm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61"/>
                    </w:rPr>
                    <w:t xml:space="preserve"> </w:t>
                  </w:r>
                  <w:r>
                    <w:t>had good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family support.   X did not have a </w:t>
                  </w:r>
                  <w:proofErr w:type="gramStart"/>
                  <w:r>
                    <w:t>drivers</w:t>
                  </w:r>
                  <w:proofErr w:type="gramEnd"/>
                  <w:r>
                    <w:t xml:space="preserve"> licence and was dependent upon his mother 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drive him to appointments (his father being immobilised by a back injury).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Attendance 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appointments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with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Mental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Health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Service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psychiatrist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imposed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significant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inconvenience to himself and his family taking him away from his farm duties.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His treating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team and a second opinion psychiatric report were unanimous in their view that the FOD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should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be revoked.</w:t>
                  </w:r>
                </w:p>
                <w:p w14:paraId="5038B72E" w14:textId="77777777" w:rsidR="006D54E3" w:rsidRDefault="00BD2AE0">
                  <w:pPr>
                    <w:pStyle w:val="BodyText"/>
                    <w:spacing w:before="121"/>
                    <w:ind w:left="86" w:right="83"/>
                    <w:jc w:val="both"/>
                  </w:pP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legal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representative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for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Attor</w:t>
                  </w:r>
                  <w:r>
                    <w:t>ney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General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supported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revocation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order.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Ultimately, the MHRT revoked the FOD in line with the recommendations of the treating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team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and 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outlined in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written submissions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from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QAI.</w:t>
                  </w:r>
                </w:p>
              </w:txbxContent>
            </v:textbox>
            <w10:wrap type="topAndBottom" anchorx="page"/>
          </v:shape>
        </w:pict>
      </w:r>
    </w:p>
    <w:p w14:paraId="32F5381C" w14:textId="77777777" w:rsidR="006D54E3" w:rsidRDefault="006D54E3">
      <w:pPr>
        <w:pStyle w:val="BodyText"/>
        <w:spacing w:before="4"/>
        <w:rPr>
          <w:b/>
        </w:rPr>
      </w:pPr>
    </w:p>
    <w:p w14:paraId="04766105" w14:textId="77777777" w:rsidR="006D54E3" w:rsidRDefault="006D54E3">
      <w:pPr>
        <w:pStyle w:val="BodyText"/>
        <w:spacing w:before="7"/>
        <w:rPr>
          <w:b/>
          <w:sz w:val="29"/>
        </w:rPr>
      </w:pPr>
    </w:p>
    <w:p w14:paraId="4C749DEF" w14:textId="77777777" w:rsidR="006D54E3" w:rsidRDefault="00BD2AE0">
      <w:pPr>
        <w:pStyle w:val="Heading4"/>
        <w:spacing w:before="0"/>
        <w:jc w:val="both"/>
        <w:rPr>
          <w:u w:val="none"/>
        </w:rPr>
      </w:pPr>
      <w:r>
        <w:rPr>
          <w:color w:val="1F487C"/>
          <w:u w:val="thick" w:color="C00000"/>
        </w:rPr>
        <w:t>Telephone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Advices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(Non-Casework)</w:t>
      </w:r>
    </w:p>
    <w:p w14:paraId="30DBBE9B" w14:textId="77777777" w:rsidR="006D54E3" w:rsidRDefault="00BD2AE0">
      <w:pPr>
        <w:pStyle w:val="BodyText"/>
        <w:spacing w:before="60"/>
        <w:ind w:left="678" w:right="475"/>
        <w:jc w:val="both"/>
      </w:pPr>
      <w:r>
        <w:t>Supervised by the HRLS lawyer the Telephone Legal Advice Service (TLAS) is operated by</w:t>
      </w:r>
      <w:r>
        <w:rPr>
          <w:spacing w:val="1"/>
        </w:rPr>
        <w:t xml:space="preserve"> </w:t>
      </w:r>
      <w:r>
        <w:t xml:space="preserve">volunteer lawyers from Clyde &amp; Co and the Office of Public Advocate. </w:t>
      </w:r>
      <w:proofErr w:type="gramStart"/>
      <w:r>
        <w:t>Additionally</w:t>
      </w:r>
      <w:proofErr w:type="gramEnd"/>
      <w:r>
        <w:t xml:space="preserve"> law</w:t>
      </w:r>
      <w:r>
        <w:rPr>
          <w:spacing w:val="1"/>
        </w:rPr>
        <w:t xml:space="preserve"> </w:t>
      </w:r>
      <w:r>
        <w:t>students from the Disability Law Clinic and Legal Clinic provide simple advice on T</w:t>
      </w:r>
      <w:r>
        <w:t>uesdays</w:t>
      </w:r>
      <w:r>
        <w:rPr>
          <w:spacing w:val="1"/>
        </w:rPr>
        <w:t xml:space="preserve"> </w:t>
      </w:r>
      <w:r>
        <w:t>and Thursdays respectively, again under the supervision of the HRLS lawyer.</w:t>
      </w:r>
      <w:r>
        <w:rPr>
          <w:spacing w:val="1"/>
        </w:rPr>
        <w:t xml:space="preserve"> </w:t>
      </w:r>
      <w:r>
        <w:t>The HRLS</w:t>
      </w:r>
      <w:r>
        <w:rPr>
          <w:spacing w:val="1"/>
        </w:rPr>
        <w:t xml:space="preserve"> </w:t>
      </w:r>
      <w:r>
        <w:t>lawyer provides advices</w:t>
      </w:r>
      <w:r>
        <w:rPr>
          <w:spacing w:val="1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these</w:t>
      </w:r>
      <w:r>
        <w:rPr>
          <w:spacing w:val="-2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depending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urgency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matter.</w:t>
      </w:r>
    </w:p>
    <w:p w14:paraId="792BFF8B" w14:textId="77777777" w:rsidR="006D54E3" w:rsidRDefault="00BD2AE0">
      <w:pPr>
        <w:pStyle w:val="BodyText"/>
        <w:spacing w:before="120"/>
        <w:ind w:left="678" w:right="479"/>
        <w:jc w:val="both"/>
      </w:pPr>
      <w:r>
        <w:t xml:space="preserve">Telephone advice is not simply a dialogue delivering generic advice on the law, all </w:t>
      </w:r>
      <w:r>
        <w:t>advice</w:t>
      </w:r>
      <w:r>
        <w:rPr>
          <w:spacing w:val="1"/>
        </w:rPr>
        <w:t xml:space="preserve"> </w:t>
      </w:r>
      <w:r>
        <w:t>provided by</w:t>
      </w:r>
      <w:r>
        <w:rPr>
          <w:spacing w:val="-2"/>
        </w:rPr>
        <w:t xml:space="preserve"> </w:t>
      </w:r>
      <w:r>
        <w:t>the HRLS/TLAS is specific</w:t>
      </w:r>
      <w:r>
        <w:rPr>
          <w:spacing w:val="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 person’s unique situation.</w:t>
      </w:r>
      <w:r>
        <w:rPr>
          <w:spacing w:val="60"/>
        </w:rPr>
        <w:t xml:space="preserve"> </w:t>
      </w:r>
      <w:r>
        <w:t>Advice</w:t>
      </w:r>
      <w:r>
        <w:rPr>
          <w:spacing w:val="1"/>
        </w:rPr>
        <w:t xml:space="preserve"> </w:t>
      </w:r>
      <w:r>
        <w:t>is defined</w:t>
      </w:r>
      <w:r>
        <w:rPr>
          <w:spacing w:val="1"/>
        </w:rPr>
        <w:t xml:space="preserve"> </w:t>
      </w:r>
      <w:r>
        <w:t>as</w:t>
      </w:r>
    </w:p>
    <w:p w14:paraId="27F78364" w14:textId="77777777" w:rsidR="006D54E3" w:rsidRDefault="006D54E3">
      <w:pPr>
        <w:jc w:val="both"/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5D784B99" w14:textId="77777777" w:rsidR="006D54E3" w:rsidRDefault="00BD2AE0">
      <w:pPr>
        <w:pStyle w:val="BodyText"/>
        <w:spacing w:before="69"/>
        <w:ind w:left="678" w:right="472"/>
        <w:jc w:val="both"/>
      </w:pPr>
      <w:r>
        <w:lastRenderedPageBreak/>
        <w:t>when the lawyer explains the law in relation to the client’s circumstances and helps them to</w:t>
      </w:r>
      <w:r>
        <w:rPr>
          <w:spacing w:val="1"/>
        </w:rPr>
        <w:t xml:space="preserve"> </w:t>
      </w:r>
      <w:r>
        <w:t>select between options about their problem. Advice extends to assisting with drafting of</w:t>
      </w:r>
      <w:r>
        <w:rPr>
          <w:spacing w:val="1"/>
        </w:rPr>
        <w:t xml:space="preserve"> </w:t>
      </w:r>
      <w:r>
        <w:t>simple letters or documents, making phone calls on client’s behalf and ref</w:t>
      </w:r>
      <w:r>
        <w:t>erral to other</w:t>
      </w:r>
      <w:r>
        <w:rPr>
          <w:spacing w:val="1"/>
        </w:rPr>
        <w:t xml:space="preserve"> </w:t>
      </w:r>
      <w:r>
        <w:t>agencies.</w:t>
      </w:r>
    </w:p>
    <w:p w14:paraId="6AF9163B" w14:textId="77777777" w:rsidR="006D54E3" w:rsidRDefault="00BD2AE0">
      <w:pPr>
        <w:pStyle w:val="BodyText"/>
        <w:spacing w:before="119"/>
        <w:ind w:left="678" w:right="469"/>
        <w:jc w:val="both"/>
      </w:pPr>
      <w:r>
        <w:t>During</w:t>
      </w:r>
      <w:r>
        <w:rPr>
          <w:spacing w:val="1"/>
        </w:rPr>
        <w:t xml:space="preserve"> </w:t>
      </w:r>
      <w:r>
        <w:rPr>
          <w:b/>
        </w:rPr>
        <w:t xml:space="preserve">2015-2016 </w:t>
      </w:r>
      <w:r>
        <w:t>the HRLS/TLAS provided</w:t>
      </w:r>
      <w:r>
        <w:rPr>
          <w:spacing w:val="1"/>
        </w:rPr>
        <w:t xml:space="preserve"> </w:t>
      </w:r>
      <w:r>
        <w:t>legal advices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b/>
        </w:rPr>
        <w:t>135 clients</w:t>
      </w:r>
      <w:r>
        <w:t>. Areas of</w:t>
      </w:r>
      <w:r>
        <w:rPr>
          <w:spacing w:val="1"/>
        </w:rPr>
        <w:t xml:space="preserve"> </w:t>
      </w:r>
      <w:r>
        <w:t>law</w:t>
      </w:r>
      <w:r>
        <w:rPr>
          <w:spacing w:val="1"/>
        </w:rPr>
        <w:t xml:space="preserve"> </w:t>
      </w:r>
      <w:r>
        <w:t>covered were predominantly guardianship and administration, complaints about government</w:t>
      </w:r>
      <w:r>
        <w:rPr>
          <w:spacing w:val="1"/>
        </w:rPr>
        <w:t xml:space="preserve"> </w:t>
      </w:r>
      <w:r>
        <w:t>processes/procedures</w:t>
      </w:r>
      <w:r>
        <w:rPr>
          <w:spacing w:val="1"/>
        </w:rPr>
        <w:t xml:space="preserve"> </w:t>
      </w:r>
      <w:r>
        <w:t>(funding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accommodation),</w:t>
      </w:r>
      <w:r>
        <w:rPr>
          <w:spacing w:val="1"/>
        </w:rPr>
        <w:t xml:space="preserve"> </w:t>
      </w:r>
      <w:r>
        <w:t>disability</w:t>
      </w:r>
      <w:r>
        <w:rPr>
          <w:spacing w:val="1"/>
        </w:rPr>
        <w:t xml:space="preserve"> </w:t>
      </w:r>
      <w:r>
        <w:t>d</w:t>
      </w:r>
      <w:r>
        <w:t>iscrimination,</w:t>
      </w:r>
      <w:r>
        <w:rPr>
          <w:spacing w:val="1"/>
        </w:rPr>
        <w:t xml:space="preserve"> </w:t>
      </w:r>
      <w:r>
        <w:t>restrictive</w:t>
      </w:r>
      <w:r>
        <w:rPr>
          <w:spacing w:val="1"/>
        </w:rPr>
        <w:t xml:space="preserve"> </w:t>
      </w:r>
      <w:r>
        <w:t xml:space="preserve">practices, </w:t>
      </w:r>
      <w:proofErr w:type="gramStart"/>
      <w:r>
        <w:t>orders</w:t>
      </w:r>
      <w:proofErr w:type="gramEnd"/>
      <w:r>
        <w:t xml:space="preserve"> and ancillary issues airing under the Mental Health Act such as Involuntary</w:t>
      </w:r>
      <w:r>
        <w:rPr>
          <w:spacing w:val="1"/>
        </w:rPr>
        <w:t xml:space="preserve"> </w:t>
      </w:r>
      <w:r>
        <w:t xml:space="preserve">Treatment, forensic orders both psychiatric and disability. Other areas included tenancy, </w:t>
      </w:r>
      <w:proofErr w:type="gramStart"/>
      <w:r>
        <w:t>wills</w:t>
      </w:r>
      <w:proofErr w:type="gramEnd"/>
      <w:r>
        <w:rPr>
          <w:spacing w:val="-59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attorneys.</w:t>
      </w:r>
    </w:p>
    <w:p w14:paraId="70D6B39E" w14:textId="77777777" w:rsidR="006D54E3" w:rsidRDefault="00BD2AE0">
      <w:pPr>
        <w:pStyle w:val="Heading4"/>
        <w:spacing w:before="124"/>
        <w:jc w:val="both"/>
        <w:rPr>
          <w:u w:val="none"/>
        </w:rPr>
      </w:pPr>
      <w:r>
        <w:rPr>
          <w:color w:val="1F487C"/>
          <w:u w:val="thick" w:color="C00000"/>
        </w:rPr>
        <w:t>Extra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curricula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activities</w:t>
      </w:r>
    </w:p>
    <w:p w14:paraId="77B59AAC" w14:textId="77777777" w:rsidR="006D54E3" w:rsidRDefault="00BD2AE0">
      <w:pPr>
        <w:pStyle w:val="BodyText"/>
        <w:spacing w:before="58"/>
        <w:ind w:left="678" w:right="473"/>
        <w:jc w:val="both"/>
      </w:pPr>
      <w:r>
        <w:t>In</w:t>
      </w:r>
      <w:r>
        <w:rPr>
          <w:spacing w:val="43"/>
        </w:rPr>
        <w:t xml:space="preserve"> </w:t>
      </w:r>
      <w:r>
        <w:t>addition</w:t>
      </w:r>
      <w:r>
        <w:rPr>
          <w:spacing w:val="40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casework,</w:t>
      </w:r>
      <w:r>
        <w:rPr>
          <w:spacing w:val="43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HRLS</w:t>
      </w:r>
      <w:r>
        <w:rPr>
          <w:spacing w:val="42"/>
        </w:rPr>
        <w:t xml:space="preserve"> </w:t>
      </w:r>
      <w:r>
        <w:t>advocated</w:t>
      </w:r>
      <w:r>
        <w:rPr>
          <w:spacing w:val="41"/>
        </w:rPr>
        <w:t xml:space="preserve"> </w:t>
      </w:r>
      <w:r>
        <w:t>more</w:t>
      </w:r>
      <w:r>
        <w:rPr>
          <w:spacing w:val="41"/>
        </w:rPr>
        <w:t xml:space="preserve"> </w:t>
      </w:r>
      <w:r>
        <w:t>broadly</w:t>
      </w:r>
      <w:r>
        <w:rPr>
          <w:spacing w:val="38"/>
        </w:rPr>
        <w:t xml:space="preserve"> </w:t>
      </w:r>
      <w:r>
        <w:t>for</w:t>
      </w:r>
      <w:r>
        <w:rPr>
          <w:spacing w:val="42"/>
        </w:rPr>
        <w:t xml:space="preserve"> </w:t>
      </w:r>
      <w:r>
        <w:t>clients’</w:t>
      </w:r>
      <w:r>
        <w:rPr>
          <w:spacing w:val="42"/>
        </w:rPr>
        <w:t xml:space="preserve"> </w:t>
      </w:r>
      <w:r>
        <w:t>rights</w:t>
      </w:r>
      <w:r>
        <w:rPr>
          <w:spacing w:val="43"/>
        </w:rPr>
        <w:t xml:space="preserve"> </w:t>
      </w:r>
      <w:r>
        <w:t>particularly</w:t>
      </w:r>
      <w:r>
        <w:rPr>
          <w:spacing w:val="-59"/>
        </w:rPr>
        <w:t xml:space="preserve"> </w:t>
      </w:r>
      <w:r>
        <w:t>those espoused in the CRPD. This included liasing with delegates of the Adult Guardian,</w:t>
      </w:r>
      <w:r>
        <w:rPr>
          <w:spacing w:val="1"/>
        </w:rPr>
        <w:t xml:space="preserve"> </w:t>
      </w:r>
      <w:r>
        <w:t>QCAT &amp; Department of Communities and non-government organisations.</w:t>
      </w:r>
      <w:r>
        <w:rPr>
          <w:spacing w:val="62"/>
        </w:rPr>
        <w:t xml:space="preserve"> </w:t>
      </w:r>
      <w:r>
        <w:t>A selection of</w:t>
      </w:r>
      <w:r>
        <w:rPr>
          <w:spacing w:val="1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HRLS</w:t>
      </w:r>
      <w:r>
        <w:rPr>
          <w:spacing w:val="-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includes:</w:t>
      </w:r>
    </w:p>
    <w:p w14:paraId="0CFBB67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1"/>
        <w:ind w:left="962" w:hanging="285"/>
        <w:rPr>
          <w:rFonts w:ascii="Symbol" w:hAnsi="Symbol"/>
        </w:rPr>
      </w:pPr>
      <w:r>
        <w:t>Attended</w:t>
      </w:r>
      <w:r>
        <w:rPr>
          <w:spacing w:val="58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Professional</w:t>
      </w:r>
      <w:r>
        <w:rPr>
          <w:spacing w:val="-2"/>
        </w:rPr>
        <w:t xml:space="preserve"> </w:t>
      </w:r>
      <w:r>
        <w:t>Development</w:t>
      </w:r>
      <w:r>
        <w:rPr>
          <w:spacing w:val="1"/>
        </w:rPr>
        <w:t xml:space="preserve"> </w:t>
      </w:r>
      <w:proofErr w:type="gramStart"/>
      <w:r>
        <w:t>ses</w:t>
      </w:r>
      <w:r>
        <w:t>sions;</w:t>
      </w:r>
      <w:proofErr w:type="gramEnd"/>
    </w:p>
    <w:p w14:paraId="2F92CD9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Presented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Sessions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Guardianship</w:t>
      </w:r>
      <w:r>
        <w:rPr>
          <w:spacing w:val="-3"/>
        </w:rPr>
        <w:t xml:space="preserve"> </w:t>
      </w:r>
      <w:r>
        <w:t>(QAI/QADA</w:t>
      </w:r>
      <w:r>
        <w:rPr>
          <w:spacing w:val="-1"/>
        </w:rPr>
        <w:t xml:space="preserve"> </w:t>
      </w:r>
      <w:r>
        <w:t>Project</w:t>
      </w:r>
      <w:proofErr w:type="gramStart"/>
      <w:r>
        <w:t>);</w:t>
      </w:r>
      <w:proofErr w:type="gramEnd"/>
    </w:p>
    <w:p w14:paraId="2DE4F637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Trained</w:t>
      </w:r>
      <w:r>
        <w:rPr>
          <w:spacing w:val="-3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student</w:t>
      </w:r>
      <w:r>
        <w:rPr>
          <w:spacing w:val="-2"/>
        </w:rPr>
        <w:t xml:space="preserve"> </w:t>
      </w:r>
      <w:proofErr w:type="gramStart"/>
      <w:r>
        <w:t>volunteers;</w:t>
      </w:r>
      <w:proofErr w:type="gramEnd"/>
    </w:p>
    <w:p w14:paraId="43C65AD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Attended</w:t>
      </w:r>
      <w:r>
        <w:rPr>
          <w:spacing w:val="-5"/>
        </w:rPr>
        <w:t xml:space="preserve"> </w:t>
      </w:r>
      <w:r>
        <w:t>Health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Disability</w:t>
      </w:r>
      <w:r>
        <w:rPr>
          <w:spacing w:val="-4"/>
        </w:rPr>
        <w:t xml:space="preserve"> </w:t>
      </w:r>
      <w:r>
        <w:t>Committee</w:t>
      </w:r>
      <w:r>
        <w:rPr>
          <w:spacing w:val="-2"/>
        </w:rPr>
        <w:t xml:space="preserve"> </w:t>
      </w:r>
      <w:proofErr w:type="gramStart"/>
      <w:r>
        <w:t>Meetings;</w:t>
      </w:r>
      <w:proofErr w:type="gramEnd"/>
    </w:p>
    <w:p w14:paraId="2B97F985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6"/>
        <w:ind w:left="962" w:hanging="285"/>
        <w:rPr>
          <w:rFonts w:ascii="Symbol" w:hAnsi="Symbol"/>
        </w:rPr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Guardian</w:t>
      </w:r>
      <w:r>
        <w:rPr>
          <w:spacing w:val="-4"/>
        </w:rPr>
        <w:t xml:space="preserve"> </w:t>
      </w:r>
      <w:r>
        <w:t>re</w:t>
      </w:r>
      <w:r>
        <w:rPr>
          <w:spacing w:val="-4"/>
        </w:rPr>
        <w:t xml:space="preserve"> </w:t>
      </w:r>
      <w:r>
        <w:t>Guardianship</w:t>
      </w:r>
      <w:r>
        <w:rPr>
          <w:spacing w:val="-2"/>
        </w:rPr>
        <w:t xml:space="preserve"> </w:t>
      </w:r>
      <w:proofErr w:type="gramStart"/>
      <w:r>
        <w:t>applications;</w:t>
      </w:r>
      <w:proofErr w:type="gramEnd"/>
    </w:p>
    <w:p w14:paraId="004C301F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Met</w:t>
      </w:r>
      <w:r>
        <w:rPr>
          <w:spacing w:val="-1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Public Trustee</w:t>
      </w:r>
      <w:r>
        <w:rPr>
          <w:spacing w:val="-3"/>
        </w:rPr>
        <w:t xml:space="preserve"> </w:t>
      </w:r>
      <w:r>
        <w:t>(Clinton</w:t>
      </w:r>
      <w:r>
        <w:rPr>
          <w:spacing w:val="-2"/>
        </w:rPr>
        <w:t xml:space="preserve"> </w:t>
      </w:r>
      <w:r>
        <w:t>Myles) re</w:t>
      </w:r>
      <w:r>
        <w:rPr>
          <w:spacing w:val="-1"/>
        </w:rPr>
        <w:t xml:space="preserve"> </w:t>
      </w:r>
      <w:r>
        <w:t>various</w:t>
      </w:r>
      <w:r>
        <w:rPr>
          <w:spacing w:val="-1"/>
        </w:rPr>
        <w:t xml:space="preserve"> </w:t>
      </w:r>
      <w:proofErr w:type="gramStart"/>
      <w:r>
        <w:t>issues;</w:t>
      </w:r>
      <w:proofErr w:type="gramEnd"/>
    </w:p>
    <w:p w14:paraId="05DECFB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Contributed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submissions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systems</w:t>
      </w:r>
      <w:r>
        <w:rPr>
          <w:spacing w:val="-2"/>
        </w:rPr>
        <w:t xml:space="preserve"> </w:t>
      </w:r>
      <w:proofErr w:type="gramStart"/>
      <w:r>
        <w:t>team;</w:t>
      </w:r>
      <w:proofErr w:type="gramEnd"/>
    </w:p>
    <w:p w14:paraId="4FD3204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Attended</w:t>
      </w:r>
      <w:r>
        <w:rPr>
          <w:spacing w:val="-4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presented</w:t>
      </w:r>
      <w:r>
        <w:rPr>
          <w:spacing w:val="-3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Community</w:t>
      </w:r>
      <w:r>
        <w:rPr>
          <w:spacing w:val="-4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Centres Queensland</w:t>
      </w:r>
      <w:r>
        <w:rPr>
          <w:spacing w:val="-2"/>
        </w:rPr>
        <w:t xml:space="preserve"> </w:t>
      </w:r>
      <w:r>
        <w:t>(CLCQ)</w:t>
      </w:r>
      <w:r>
        <w:rPr>
          <w:spacing w:val="-2"/>
        </w:rPr>
        <w:t xml:space="preserve"> </w:t>
      </w:r>
      <w:proofErr w:type="gramStart"/>
      <w:r>
        <w:t>Conference;</w:t>
      </w:r>
      <w:proofErr w:type="gramEnd"/>
    </w:p>
    <w:p w14:paraId="718B3878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Presented</w:t>
      </w:r>
      <w:r>
        <w:rPr>
          <w:spacing w:val="-5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sessions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QPILCH’s</w:t>
      </w:r>
      <w:r>
        <w:rPr>
          <w:spacing w:val="-1"/>
        </w:rPr>
        <w:t xml:space="preserve"> </w:t>
      </w:r>
      <w:r>
        <w:t>Health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Advocacy</w:t>
      </w:r>
      <w:r>
        <w:rPr>
          <w:spacing w:val="-4"/>
        </w:rPr>
        <w:t xml:space="preserve"> </w:t>
      </w:r>
      <w:r>
        <w:t>Clinic (HALC</w:t>
      </w:r>
      <w:proofErr w:type="gramStart"/>
      <w:r>
        <w:t>);</w:t>
      </w:r>
      <w:proofErr w:type="gramEnd"/>
    </w:p>
    <w:p w14:paraId="05024F61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6"/>
        <w:ind w:left="962" w:hanging="285"/>
        <w:rPr>
          <w:rFonts w:ascii="Symbol" w:hAnsi="Symbol"/>
        </w:rPr>
      </w:pPr>
      <w:r>
        <w:t>Attended</w:t>
      </w:r>
      <w:r>
        <w:rPr>
          <w:spacing w:val="-4"/>
        </w:rPr>
        <w:t xml:space="preserve"> </w:t>
      </w:r>
      <w:r>
        <w:t>NACLC</w:t>
      </w:r>
      <w:r>
        <w:rPr>
          <w:spacing w:val="-2"/>
        </w:rPr>
        <w:t xml:space="preserve"> </w:t>
      </w:r>
      <w:r>
        <w:t>conference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gramStart"/>
      <w:r>
        <w:t>Melbourne;</w:t>
      </w:r>
      <w:proofErr w:type="gramEnd"/>
    </w:p>
    <w:p w14:paraId="44ABF269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20"/>
        <w:ind w:left="962" w:hanging="285"/>
        <w:rPr>
          <w:rFonts w:ascii="Symbol" w:hAnsi="Symbol"/>
        </w:rPr>
      </w:pPr>
      <w:r>
        <w:t>Updated</w:t>
      </w:r>
      <w:r>
        <w:rPr>
          <w:spacing w:val="-2"/>
        </w:rPr>
        <w:t xml:space="preserve"> </w:t>
      </w:r>
      <w:r>
        <w:t>Ch19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Queensland Law</w:t>
      </w:r>
      <w:r>
        <w:rPr>
          <w:spacing w:val="-4"/>
        </w:rPr>
        <w:t xml:space="preserve"> </w:t>
      </w:r>
      <w:r>
        <w:t>Handbook 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online</w:t>
      </w:r>
      <w:r>
        <w:rPr>
          <w:spacing w:val="-1"/>
        </w:rPr>
        <w:t xml:space="preserve"> </w:t>
      </w:r>
      <w:proofErr w:type="gramStart"/>
      <w:r>
        <w:t>version;</w:t>
      </w:r>
      <w:proofErr w:type="gramEnd"/>
    </w:p>
    <w:p w14:paraId="137F8C8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Met with</w:t>
      </w:r>
      <w:r>
        <w:rPr>
          <w:spacing w:val="-1"/>
        </w:rPr>
        <w:t xml:space="preserve"> </w:t>
      </w:r>
      <w:r>
        <w:t>Clyde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 xml:space="preserve"> </w:t>
      </w:r>
      <w:r>
        <w:t>re pro</w:t>
      </w:r>
      <w:r>
        <w:rPr>
          <w:spacing w:val="-1"/>
        </w:rPr>
        <w:t xml:space="preserve"> </w:t>
      </w:r>
      <w:r>
        <w:t>bono</w:t>
      </w:r>
      <w:r>
        <w:rPr>
          <w:spacing w:val="-4"/>
        </w:rPr>
        <w:t xml:space="preserve"> </w:t>
      </w:r>
      <w:proofErr w:type="gramStart"/>
      <w:r>
        <w:t>assistance;</w:t>
      </w:r>
      <w:proofErr w:type="gramEnd"/>
    </w:p>
    <w:p w14:paraId="1F3DC2A0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Attended</w:t>
      </w:r>
      <w:r>
        <w:rPr>
          <w:spacing w:val="-3"/>
        </w:rPr>
        <w:t xml:space="preserve"> </w:t>
      </w:r>
      <w:r>
        <w:t>QADA event</w:t>
      </w:r>
      <w:r>
        <w:rPr>
          <w:spacing w:val="-2"/>
        </w:rPr>
        <w:t xml:space="preserve"> </w:t>
      </w:r>
      <w:r>
        <w:t>re</w:t>
      </w:r>
      <w:r>
        <w:rPr>
          <w:spacing w:val="-2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Topics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Older</w:t>
      </w:r>
      <w:r>
        <w:rPr>
          <w:spacing w:val="1"/>
        </w:rPr>
        <w:t xml:space="preserve"> </w:t>
      </w:r>
      <w:proofErr w:type="gramStart"/>
      <w:r>
        <w:t>Persons;</w:t>
      </w:r>
      <w:proofErr w:type="gramEnd"/>
    </w:p>
    <w:p w14:paraId="1F60297A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Attended</w:t>
      </w:r>
      <w:r>
        <w:rPr>
          <w:spacing w:val="-4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Advisory</w:t>
      </w:r>
      <w:r>
        <w:rPr>
          <w:spacing w:val="-2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Meeting</w:t>
      </w:r>
    </w:p>
    <w:p w14:paraId="4723ED62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Arranged</w:t>
      </w:r>
      <w:r>
        <w:rPr>
          <w:spacing w:val="-4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</w:t>
      </w:r>
      <w:r>
        <w:t>ublic</w:t>
      </w:r>
      <w:r>
        <w:rPr>
          <w:spacing w:val="-1"/>
        </w:rPr>
        <w:t xml:space="preserve"> </w:t>
      </w:r>
      <w:r>
        <w:t>Advocate</w:t>
      </w:r>
      <w:r>
        <w:rPr>
          <w:spacing w:val="-1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Public Guardian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Disability</w:t>
      </w:r>
      <w:r>
        <w:rPr>
          <w:spacing w:val="-3"/>
        </w:rPr>
        <w:t xml:space="preserve"> </w:t>
      </w:r>
      <w:r>
        <w:t>Law</w:t>
      </w:r>
      <w:r>
        <w:rPr>
          <w:spacing w:val="-5"/>
        </w:rPr>
        <w:t xml:space="preserve"> </w:t>
      </w:r>
      <w:proofErr w:type="gramStart"/>
      <w:r>
        <w:t>Clinic;</w:t>
      </w:r>
      <w:proofErr w:type="gramEnd"/>
    </w:p>
    <w:p w14:paraId="4856AE0E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hanging="285"/>
        <w:rPr>
          <w:rFonts w:ascii="Symbol" w:hAnsi="Symbol"/>
        </w:rPr>
      </w:pPr>
      <w:r>
        <w:t>Training of new</w:t>
      </w:r>
      <w:r>
        <w:rPr>
          <w:spacing w:val="-4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staff and</w:t>
      </w:r>
      <w:r>
        <w:rPr>
          <w:spacing w:val="-3"/>
        </w:rPr>
        <w:t xml:space="preserve"> </w:t>
      </w:r>
      <w:r>
        <w:t>volunteer</w:t>
      </w:r>
      <w:r>
        <w:rPr>
          <w:spacing w:val="-1"/>
        </w:rPr>
        <w:t xml:space="preserve"> </w:t>
      </w:r>
      <w:r>
        <w:t>lawyers at</w:t>
      </w:r>
      <w:r>
        <w:rPr>
          <w:spacing w:val="-3"/>
        </w:rPr>
        <w:t xml:space="preserve"> </w:t>
      </w:r>
      <w:proofErr w:type="gramStart"/>
      <w:r>
        <w:t>QAI;</w:t>
      </w:r>
      <w:proofErr w:type="gramEnd"/>
    </w:p>
    <w:p w14:paraId="406026AD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spacing w:before="117"/>
        <w:ind w:left="962" w:hanging="285"/>
        <w:rPr>
          <w:rFonts w:ascii="Symbol" w:hAnsi="Symbol"/>
        </w:rPr>
      </w:pPr>
      <w:r>
        <w:t>Attended</w:t>
      </w:r>
      <w:r>
        <w:rPr>
          <w:spacing w:val="-3"/>
        </w:rPr>
        <w:t xml:space="preserve"> </w:t>
      </w:r>
      <w:r>
        <w:t>Arthur</w:t>
      </w:r>
      <w:r>
        <w:rPr>
          <w:spacing w:val="-1"/>
        </w:rPr>
        <w:t xml:space="preserve"> </w:t>
      </w:r>
      <w:r>
        <w:t>Gorrie</w:t>
      </w:r>
      <w:r>
        <w:rPr>
          <w:spacing w:val="-1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Wolston</w:t>
      </w:r>
      <w:r>
        <w:rPr>
          <w:spacing w:val="-3"/>
        </w:rPr>
        <w:t xml:space="preserve"> </w:t>
      </w:r>
      <w:r>
        <w:t>Correction</w:t>
      </w:r>
      <w:r>
        <w:rPr>
          <w:spacing w:val="-2"/>
        </w:rPr>
        <w:t xml:space="preserve"> </w:t>
      </w:r>
      <w:r>
        <w:t>Centre;</w:t>
      </w:r>
      <w:r>
        <w:rPr>
          <w:spacing w:val="1"/>
        </w:rPr>
        <w:t xml:space="preserve"> </w:t>
      </w:r>
      <w:r>
        <w:t>and</w:t>
      </w:r>
    </w:p>
    <w:p w14:paraId="43B8A1A6" w14:textId="77777777" w:rsidR="006D54E3" w:rsidRDefault="00BD2AE0">
      <w:pPr>
        <w:pStyle w:val="ListParagraph"/>
        <w:numPr>
          <w:ilvl w:val="0"/>
          <w:numId w:val="9"/>
        </w:numPr>
        <w:tabs>
          <w:tab w:val="left" w:pos="963"/>
        </w:tabs>
        <w:ind w:left="962" w:right="480" w:hanging="284"/>
        <w:rPr>
          <w:rFonts w:ascii="Symbol" w:hAnsi="Symbol"/>
        </w:rPr>
      </w:pPr>
      <w:r>
        <w:t>Attended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9th</w:t>
      </w:r>
      <w:r>
        <w:rPr>
          <w:spacing w:val="10"/>
        </w:rPr>
        <w:t xml:space="preserve"> </w:t>
      </w:r>
      <w:r>
        <w:t>Conference</w:t>
      </w:r>
      <w:r>
        <w:rPr>
          <w:spacing w:val="13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State</w:t>
      </w:r>
      <w:r>
        <w:rPr>
          <w:spacing w:val="11"/>
        </w:rPr>
        <w:t xml:space="preserve"> </w:t>
      </w:r>
      <w:r>
        <w:t>Parties</w:t>
      </w:r>
      <w:r>
        <w:rPr>
          <w:spacing w:val="10"/>
        </w:rPr>
        <w:t xml:space="preserve"> </w:t>
      </w:r>
      <w:r>
        <w:t>(COSP)</w:t>
      </w:r>
      <w:r>
        <w:rPr>
          <w:spacing w:val="11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Convention</w:t>
      </w:r>
      <w:r>
        <w:rPr>
          <w:spacing w:val="10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Rights</w:t>
      </w:r>
      <w:r>
        <w:rPr>
          <w:spacing w:val="13"/>
        </w:rPr>
        <w:t xml:space="preserve"> </w:t>
      </w:r>
      <w:r>
        <w:t>of</w:t>
      </w:r>
      <w:r>
        <w:rPr>
          <w:spacing w:val="-58"/>
        </w:rPr>
        <w:t xml:space="preserve"> </w:t>
      </w:r>
      <w:r>
        <w:t>Persons</w:t>
      </w:r>
      <w:r>
        <w:rPr>
          <w:spacing w:val="-1"/>
        </w:rPr>
        <w:t xml:space="preserve"> </w:t>
      </w:r>
      <w:r>
        <w:t>with a</w:t>
      </w:r>
      <w:r>
        <w:rPr>
          <w:spacing w:val="1"/>
        </w:rPr>
        <w:t xml:space="preserve"> </w:t>
      </w:r>
      <w:r>
        <w:t>Disability</w:t>
      </w:r>
      <w:r>
        <w:rPr>
          <w:spacing w:val="-2"/>
        </w:rPr>
        <w:t xml:space="preserve"> </w:t>
      </w:r>
      <w:r>
        <w:t>held in New</w:t>
      </w:r>
      <w:r>
        <w:rPr>
          <w:spacing w:val="-3"/>
        </w:rPr>
        <w:t xml:space="preserve"> </w:t>
      </w:r>
      <w:r>
        <w:t>York.</w:t>
      </w:r>
    </w:p>
    <w:p w14:paraId="1D1E3F3D" w14:textId="77777777" w:rsidR="006D54E3" w:rsidRDefault="006D54E3">
      <w:pPr>
        <w:rPr>
          <w:rFonts w:ascii="Symbol" w:hAnsi="Symbol"/>
        </w:rPr>
        <w:sectPr w:rsidR="006D54E3">
          <w:pgSz w:w="11910" w:h="16850"/>
          <w:pgMar w:top="1060" w:right="940" w:bottom="1140" w:left="740" w:header="0" w:footer="956" w:gutter="0"/>
          <w:cols w:space="720"/>
        </w:sectPr>
      </w:pPr>
    </w:p>
    <w:p w14:paraId="2C6CCA26" w14:textId="77777777" w:rsidR="006D54E3" w:rsidRDefault="00BD2AE0">
      <w:pPr>
        <w:pStyle w:val="Heading4"/>
        <w:spacing w:before="90"/>
        <w:rPr>
          <w:u w:val="none"/>
        </w:rPr>
      </w:pPr>
      <w:r>
        <w:rPr>
          <w:color w:val="1F487C"/>
          <w:u w:val="thick" w:color="C00000"/>
        </w:rPr>
        <w:lastRenderedPageBreak/>
        <w:t>Disability</w:t>
      </w:r>
      <w:r>
        <w:rPr>
          <w:color w:val="1F487C"/>
          <w:spacing w:val="-5"/>
          <w:u w:val="thick" w:color="C00000"/>
        </w:rPr>
        <w:t xml:space="preserve"> </w:t>
      </w:r>
      <w:r>
        <w:rPr>
          <w:color w:val="1F487C"/>
          <w:u w:val="thick" w:color="C00000"/>
        </w:rPr>
        <w:t>Law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Clinic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(University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of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Queensland)</w:t>
      </w:r>
    </w:p>
    <w:p w14:paraId="6493D61D" w14:textId="77777777" w:rsidR="006D54E3" w:rsidRDefault="00BD2AE0">
      <w:pPr>
        <w:pStyle w:val="BodyText"/>
        <w:spacing w:before="57"/>
        <w:ind w:left="678" w:right="471"/>
        <w:jc w:val="both"/>
      </w:pPr>
      <w:r>
        <w:t>The</w:t>
      </w:r>
      <w:r>
        <w:rPr>
          <w:spacing w:val="32"/>
        </w:rPr>
        <w:t xml:space="preserve"> </w:t>
      </w:r>
      <w:r>
        <w:t>Disability</w:t>
      </w:r>
      <w:r>
        <w:rPr>
          <w:spacing w:val="32"/>
        </w:rPr>
        <w:t xml:space="preserve"> </w:t>
      </w:r>
      <w:r>
        <w:t>Law</w:t>
      </w:r>
      <w:r>
        <w:rPr>
          <w:spacing w:val="31"/>
        </w:rPr>
        <w:t xml:space="preserve"> </w:t>
      </w:r>
      <w:r>
        <w:t>Clinic</w:t>
      </w:r>
      <w:r>
        <w:rPr>
          <w:spacing w:val="33"/>
        </w:rPr>
        <w:t xml:space="preserve"> </w:t>
      </w:r>
      <w:r>
        <w:t>(</w:t>
      </w:r>
      <w:r>
        <w:rPr>
          <w:b/>
        </w:rPr>
        <w:t>DLC</w:t>
      </w:r>
      <w:r>
        <w:t>)</w:t>
      </w:r>
      <w:r>
        <w:rPr>
          <w:spacing w:val="33"/>
        </w:rPr>
        <w:t xml:space="preserve"> </w:t>
      </w:r>
      <w:r>
        <w:t>commenced</w:t>
      </w:r>
      <w:r>
        <w:rPr>
          <w:spacing w:val="31"/>
        </w:rPr>
        <w:t xml:space="preserve"> </w:t>
      </w:r>
      <w:r>
        <w:t>operation</w:t>
      </w:r>
      <w:r>
        <w:rPr>
          <w:spacing w:val="33"/>
        </w:rPr>
        <w:t xml:space="preserve"> </w:t>
      </w:r>
      <w:r>
        <w:t>on</w:t>
      </w:r>
      <w:r>
        <w:rPr>
          <w:spacing w:val="30"/>
        </w:rPr>
        <w:t xml:space="preserve"> </w:t>
      </w:r>
      <w:r>
        <w:t>30</w:t>
      </w:r>
      <w:r>
        <w:rPr>
          <w:spacing w:val="33"/>
        </w:rPr>
        <w:t xml:space="preserve"> </w:t>
      </w:r>
      <w:r>
        <w:t>July</w:t>
      </w:r>
      <w:r>
        <w:rPr>
          <w:spacing w:val="32"/>
        </w:rPr>
        <w:t xml:space="preserve"> </w:t>
      </w:r>
      <w:r>
        <w:t>2013</w:t>
      </w:r>
      <w:r>
        <w:rPr>
          <w:spacing w:val="33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is</w:t>
      </w:r>
      <w:r>
        <w:rPr>
          <w:spacing w:val="32"/>
        </w:rPr>
        <w:t xml:space="preserve"> </w:t>
      </w:r>
      <w:r>
        <w:t>run</w:t>
      </w:r>
      <w:r>
        <w:rPr>
          <w:spacing w:val="33"/>
        </w:rPr>
        <w:t xml:space="preserve"> </w:t>
      </w:r>
      <w:r>
        <w:t>during</w:t>
      </w:r>
      <w:r>
        <w:rPr>
          <w:spacing w:val="-59"/>
        </w:rPr>
        <w:t xml:space="preserve"> </w:t>
      </w:r>
      <w:r>
        <w:t>each university semester (13 weeks</w:t>
      </w:r>
      <w:proofErr w:type="gramStart"/>
      <w:r>
        <w:t>) .</w:t>
      </w:r>
      <w:proofErr w:type="gramEnd"/>
      <w:r>
        <w:t xml:space="preserve"> DLC is in partnership with University of Queensland</w:t>
      </w:r>
      <w:r>
        <w:rPr>
          <w:spacing w:val="1"/>
        </w:rPr>
        <w:t xml:space="preserve"> </w:t>
      </w:r>
      <w:r>
        <w:t>Pro Bono Centre as part of their Clinical Legal Education Program.</w:t>
      </w:r>
      <w:r>
        <w:rPr>
          <w:spacing w:val="1"/>
        </w:rPr>
        <w:t xml:space="preserve"> </w:t>
      </w:r>
      <w:r>
        <w:t>Students are supervised</w:t>
      </w:r>
      <w:r>
        <w:rPr>
          <w:spacing w:val="1"/>
        </w:rPr>
        <w:t xml:space="preserve"> </w:t>
      </w:r>
      <w:r>
        <w:t>by the HRLS lawyer.</w:t>
      </w:r>
      <w:r>
        <w:rPr>
          <w:spacing w:val="1"/>
        </w:rPr>
        <w:t xml:space="preserve"> </w:t>
      </w:r>
      <w:r>
        <w:t>Eleven (11) students have completed this clinic to date.</w:t>
      </w:r>
      <w:r>
        <w:rPr>
          <w:spacing w:val="1"/>
        </w:rPr>
        <w:t xml:space="preserve"> </w:t>
      </w:r>
      <w:r>
        <w:t>QAI &amp; HRLS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thank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contribution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DLC.</w:t>
      </w:r>
    </w:p>
    <w:p w14:paraId="168A0D39" w14:textId="77777777" w:rsidR="006D54E3" w:rsidRDefault="006D54E3">
      <w:pPr>
        <w:pStyle w:val="BodyText"/>
        <w:rPr>
          <w:sz w:val="20"/>
        </w:rPr>
      </w:pPr>
    </w:p>
    <w:p w14:paraId="492A12C2" w14:textId="77777777" w:rsidR="006D54E3" w:rsidRDefault="006D54E3">
      <w:pPr>
        <w:pStyle w:val="BodyText"/>
        <w:rPr>
          <w:sz w:val="13"/>
        </w:rPr>
      </w:pPr>
    </w:p>
    <w:tbl>
      <w:tblPr>
        <w:tblW w:w="0" w:type="auto"/>
        <w:tblInd w:w="2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2"/>
        <w:gridCol w:w="3080"/>
      </w:tblGrid>
      <w:tr w:rsidR="006D54E3" w14:paraId="3A8C1236" w14:textId="77777777">
        <w:trPr>
          <w:trHeight w:val="388"/>
        </w:trPr>
        <w:tc>
          <w:tcPr>
            <w:tcW w:w="3082" w:type="dxa"/>
          </w:tcPr>
          <w:p w14:paraId="6E1E6827" w14:textId="77777777" w:rsidR="006D54E3" w:rsidRDefault="00BD2AE0">
            <w:pPr>
              <w:pStyle w:val="TableParagraph"/>
              <w:spacing w:before="62"/>
              <w:ind w:left="609"/>
              <w:rPr>
                <w:b/>
              </w:rPr>
            </w:pPr>
            <w:r>
              <w:rPr>
                <w:b/>
                <w:color w:val="6F2F9F"/>
              </w:rPr>
              <w:t>Semester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2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-</w:t>
            </w:r>
            <w:r>
              <w:rPr>
                <w:b/>
                <w:color w:val="6F2F9F"/>
                <w:spacing w:val="2"/>
              </w:rPr>
              <w:t xml:space="preserve"> </w:t>
            </w:r>
            <w:r>
              <w:rPr>
                <w:b/>
                <w:color w:val="6F2F9F"/>
              </w:rPr>
              <w:t>2015</w:t>
            </w:r>
          </w:p>
        </w:tc>
        <w:tc>
          <w:tcPr>
            <w:tcW w:w="3080" w:type="dxa"/>
          </w:tcPr>
          <w:p w14:paraId="1F8E8B8B" w14:textId="77777777" w:rsidR="006D54E3" w:rsidRDefault="00BD2AE0">
            <w:pPr>
              <w:pStyle w:val="TableParagraph"/>
              <w:spacing w:before="62"/>
              <w:ind w:left="641"/>
              <w:rPr>
                <w:b/>
              </w:rPr>
            </w:pPr>
            <w:r>
              <w:rPr>
                <w:b/>
                <w:color w:val="6F2F9F"/>
              </w:rPr>
              <w:t>Semester</w:t>
            </w:r>
            <w:r>
              <w:rPr>
                <w:b/>
                <w:color w:val="6F2F9F"/>
                <w:spacing w:val="-2"/>
              </w:rPr>
              <w:t xml:space="preserve"> </w:t>
            </w:r>
            <w:r>
              <w:rPr>
                <w:b/>
                <w:color w:val="6F2F9F"/>
              </w:rPr>
              <w:t>1-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2016</w:t>
            </w:r>
          </w:p>
        </w:tc>
      </w:tr>
      <w:tr w:rsidR="006D54E3" w14:paraId="3A4DE4E1" w14:textId="77777777">
        <w:trPr>
          <w:trHeight w:val="626"/>
        </w:trPr>
        <w:tc>
          <w:tcPr>
            <w:tcW w:w="3082" w:type="dxa"/>
          </w:tcPr>
          <w:p w14:paraId="2AA37CBB" w14:textId="77777777" w:rsidR="006D54E3" w:rsidRDefault="00BD2AE0">
            <w:pPr>
              <w:pStyle w:val="TableParagraph"/>
              <w:spacing w:before="57"/>
              <w:ind w:left="700" w:right="689" w:firstLine="185"/>
            </w:pPr>
            <w:r>
              <w:t>Jasmine Lam</w:t>
            </w:r>
            <w:r>
              <w:rPr>
                <w:spacing w:val="1"/>
              </w:rPr>
              <w:t xml:space="preserve"> </w:t>
            </w:r>
            <w:r>
              <w:t>Laura</w:t>
            </w:r>
            <w:r>
              <w:rPr>
                <w:spacing w:val="-13"/>
              </w:rPr>
              <w:t xml:space="preserve"> </w:t>
            </w:r>
            <w:r>
              <w:t>Wauchope</w:t>
            </w:r>
          </w:p>
        </w:tc>
        <w:tc>
          <w:tcPr>
            <w:tcW w:w="3080" w:type="dxa"/>
          </w:tcPr>
          <w:p w14:paraId="5CF4E6FA" w14:textId="77777777" w:rsidR="006D54E3" w:rsidRDefault="00BD2AE0">
            <w:pPr>
              <w:pStyle w:val="TableParagraph"/>
              <w:spacing w:before="57"/>
              <w:ind w:left="713" w:right="698" w:firstLine="110"/>
            </w:pPr>
            <w:r>
              <w:t>Harriet Crouch</w:t>
            </w:r>
            <w:r>
              <w:rPr>
                <w:spacing w:val="1"/>
              </w:rPr>
              <w:t xml:space="preserve"> </w:t>
            </w:r>
            <w:r>
              <w:t>Benjamin</w:t>
            </w:r>
            <w:r>
              <w:rPr>
                <w:spacing w:val="-12"/>
              </w:rPr>
              <w:t xml:space="preserve"> </w:t>
            </w:r>
            <w:r>
              <w:t>Hockin</w:t>
            </w:r>
          </w:p>
        </w:tc>
      </w:tr>
    </w:tbl>
    <w:p w14:paraId="59526055" w14:textId="77777777" w:rsidR="006D54E3" w:rsidRDefault="006D54E3">
      <w:pPr>
        <w:pStyle w:val="BodyText"/>
        <w:spacing w:before="8"/>
        <w:rPr>
          <w:sz w:val="21"/>
        </w:rPr>
      </w:pPr>
    </w:p>
    <w:p w14:paraId="4846797D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Legal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Clinic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(Queensland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University</w:t>
      </w:r>
      <w:r>
        <w:rPr>
          <w:color w:val="1F487C"/>
          <w:spacing w:val="-6"/>
          <w:u w:val="thick" w:color="C00000"/>
        </w:rPr>
        <w:t xml:space="preserve"> </w:t>
      </w:r>
      <w:r>
        <w:rPr>
          <w:color w:val="1F487C"/>
          <w:u w:val="thick" w:color="C00000"/>
        </w:rPr>
        <w:t>of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Technology</w:t>
      </w:r>
    </w:p>
    <w:p w14:paraId="52AF9DBB" w14:textId="77777777" w:rsidR="006D54E3" w:rsidRDefault="00BD2AE0">
      <w:pPr>
        <w:pStyle w:val="BodyText"/>
        <w:spacing w:before="60"/>
        <w:ind w:left="678" w:right="471"/>
        <w:jc w:val="both"/>
      </w:pPr>
      <w:r>
        <w:t>This is a new clinic for QAI in partnership with QUT Faculty of Law, delivered as work</w:t>
      </w:r>
      <w:r>
        <w:rPr>
          <w:spacing w:val="1"/>
        </w:rPr>
        <w:t xml:space="preserve"> </w:t>
      </w:r>
      <w:r>
        <w:t>integrated leaning experiences.</w:t>
      </w:r>
      <w:r>
        <w:rPr>
          <w:spacing w:val="1"/>
        </w:rPr>
        <w:t xml:space="preserve"> </w:t>
      </w:r>
      <w:r>
        <w:t>This allows students to maintain academic support and</w:t>
      </w:r>
      <w:r>
        <w:rPr>
          <w:spacing w:val="1"/>
        </w:rPr>
        <w:t xml:space="preserve"> </w:t>
      </w:r>
      <w:r>
        <w:t>undertake assessment whilst engaging in</w:t>
      </w:r>
      <w:r>
        <w:t xml:space="preserve"> a legal placement with a community legal centre.</w:t>
      </w:r>
      <w:r>
        <w:rPr>
          <w:spacing w:val="1"/>
        </w:rPr>
        <w:t xml:space="preserve"> </w:t>
      </w:r>
      <w:r>
        <w:t xml:space="preserve">Students </w:t>
      </w:r>
      <w:proofErr w:type="gramStart"/>
      <w:r>
        <w:t>have the opportunity to</w:t>
      </w:r>
      <w:proofErr w:type="gramEnd"/>
      <w:r>
        <w:t xml:space="preserve"> see law in action whilst</w:t>
      </w:r>
      <w:r>
        <w:rPr>
          <w:spacing w:val="1"/>
        </w:rPr>
        <w:t xml:space="preserve"> </w:t>
      </w:r>
      <w:r>
        <w:t>being involved</w:t>
      </w:r>
      <w:r>
        <w:rPr>
          <w:spacing w:val="61"/>
        </w:rPr>
        <w:t xml:space="preserve"> </w:t>
      </w:r>
      <w:r>
        <w:t>in the delivery of</w:t>
      </w:r>
      <w:r>
        <w:rPr>
          <w:spacing w:val="1"/>
        </w:rPr>
        <w:t xml:space="preserve"> </w:t>
      </w:r>
      <w:r>
        <w:t>legal services. The inaugural clinic commenced 03.03.2016 and is across all services. QAI</w:t>
      </w:r>
      <w:r>
        <w:rPr>
          <w:spacing w:val="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like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thank the</w:t>
      </w:r>
      <w:r>
        <w:rPr>
          <w:spacing w:val="-2"/>
        </w:rPr>
        <w:t xml:space="preserve"> </w:t>
      </w:r>
      <w:r>
        <w:t>following</w:t>
      </w:r>
      <w:r>
        <w:rPr>
          <w:spacing w:val="1"/>
        </w:rPr>
        <w:t xml:space="preserve"> </w:t>
      </w:r>
      <w:r>
        <w:t>students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-3"/>
        </w:rPr>
        <w:t xml:space="preserve"> </w:t>
      </w:r>
      <w:r>
        <w:t>contribution.</w:t>
      </w:r>
    </w:p>
    <w:p w14:paraId="3642E94C" w14:textId="77777777" w:rsidR="006D54E3" w:rsidRDefault="006D54E3">
      <w:pPr>
        <w:pStyle w:val="BodyText"/>
        <w:rPr>
          <w:sz w:val="20"/>
        </w:rPr>
      </w:pPr>
    </w:p>
    <w:p w14:paraId="3FFCE4B2" w14:textId="77777777" w:rsidR="006D54E3" w:rsidRDefault="006D54E3">
      <w:pPr>
        <w:pStyle w:val="BodyText"/>
        <w:spacing w:before="9"/>
        <w:rPr>
          <w:sz w:val="12"/>
        </w:rPr>
      </w:pPr>
    </w:p>
    <w:tbl>
      <w:tblPr>
        <w:tblW w:w="0" w:type="auto"/>
        <w:tblInd w:w="36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0"/>
      </w:tblGrid>
      <w:tr w:rsidR="006D54E3" w14:paraId="659EA8E2" w14:textId="77777777">
        <w:trPr>
          <w:trHeight w:val="424"/>
        </w:trPr>
        <w:tc>
          <w:tcPr>
            <w:tcW w:w="3080" w:type="dxa"/>
          </w:tcPr>
          <w:p w14:paraId="63DE6391" w14:textId="77777777" w:rsidR="006D54E3" w:rsidRDefault="00BD2AE0">
            <w:pPr>
              <w:pStyle w:val="TableParagraph"/>
              <w:spacing w:before="81"/>
              <w:ind w:left="609"/>
              <w:rPr>
                <w:b/>
              </w:rPr>
            </w:pPr>
            <w:r>
              <w:rPr>
                <w:b/>
                <w:color w:val="6F2F9F"/>
              </w:rPr>
              <w:t>Semester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1</w:t>
            </w:r>
            <w:r>
              <w:rPr>
                <w:b/>
                <w:color w:val="6F2F9F"/>
                <w:spacing w:val="-1"/>
              </w:rPr>
              <w:t xml:space="preserve"> </w:t>
            </w:r>
            <w:r>
              <w:rPr>
                <w:b/>
                <w:color w:val="6F2F9F"/>
              </w:rPr>
              <w:t>-</w:t>
            </w:r>
            <w:r>
              <w:rPr>
                <w:b/>
                <w:color w:val="6F2F9F"/>
                <w:spacing w:val="2"/>
              </w:rPr>
              <w:t xml:space="preserve"> </w:t>
            </w:r>
            <w:r>
              <w:rPr>
                <w:b/>
                <w:color w:val="6F2F9F"/>
              </w:rPr>
              <w:t>2016</w:t>
            </w:r>
          </w:p>
        </w:tc>
      </w:tr>
      <w:tr w:rsidR="006D54E3" w14:paraId="339EB0A8" w14:textId="77777777">
        <w:trPr>
          <w:trHeight w:val="697"/>
        </w:trPr>
        <w:tc>
          <w:tcPr>
            <w:tcW w:w="3080" w:type="dxa"/>
          </w:tcPr>
          <w:p w14:paraId="12C1E5EF" w14:textId="77777777" w:rsidR="006D54E3" w:rsidRDefault="00BD2AE0">
            <w:pPr>
              <w:pStyle w:val="TableParagraph"/>
              <w:spacing w:before="93"/>
              <w:ind w:left="806" w:right="779" w:hanging="3"/>
            </w:pPr>
            <w:r>
              <w:t>Jordan Daniels</w:t>
            </w:r>
            <w:r>
              <w:rPr>
                <w:spacing w:val="-59"/>
              </w:rPr>
              <w:t xml:space="preserve"> </w:t>
            </w:r>
            <w:r>
              <w:t>Sian</w:t>
            </w:r>
            <w:r>
              <w:rPr>
                <w:spacing w:val="-12"/>
              </w:rPr>
              <w:t xml:space="preserve"> </w:t>
            </w:r>
            <w:r>
              <w:t>Retchless</w:t>
            </w:r>
          </w:p>
        </w:tc>
      </w:tr>
    </w:tbl>
    <w:p w14:paraId="69EBE4A9" w14:textId="77777777" w:rsidR="006D54E3" w:rsidRDefault="006D54E3">
      <w:pPr>
        <w:pStyle w:val="BodyText"/>
        <w:spacing w:before="8"/>
        <w:rPr>
          <w:sz w:val="21"/>
        </w:rPr>
      </w:pPr>
    </w:p>
    <w:p w14:paraId="19B01A1D" w14:textId="77777777" w:rsidR="006D54E3" w:rsidRDefault="00BD2AE0">
      <w:pPr>
        <w:pStyle w:val="Heading4"/>
        <w:spacing w:before="0"/>
        <w:rPr>
          <w:u w:val="none"/>
        </w:rPr>
      </w:pPr>
      <w:r>
        <w:rPr>
          <w:color w:val="1F487C"/>
          <w:u w:val="thick" w:color="C00000"/>
        </w:rPr>
        <w:t>Committee</w:t>
      </w:r>
      <w:r>
        <w:rPr>
          <w:color w:val="1F487C"/>
          <w:spacing w:val="-5"/>
          <w:u w:val="thick" w:color="C00000"/>
        </w:rPr>
        <w:t xml:space="preserve"> </w:t>
      </w:r>
      <w:r>
        <w:rPr>
          <w:color w:val="1F487C"/>
          <w:u w:val="thick" w:color="C00000"/>
        </w:rPr>
        <w:t xml:space="preserve">Membership </w:t>
      </w:r>
    </w:p>
    <w:p w14:paraId="13E68189" w14:textId="77777777" w:rsidR="006D54E3" w:rsidRDefault="00BD2AE0">
      <w:pPr>
        <w:pStyle w:val="BodyText"/>
        <w:spacing w:before="60"/>
        <w:ind w:left="678"/>
        <w:jc w:val="both"/>
      </w:pPr>
      <w:r>
        <w:rPr>
          <w:u w:val="single"/>
        </w:rPr>
        <w:t>Community</w:t>
      </w:r>
      <w:r>
        <w:rPr>
          <w:spacing w:val="-5"/>
          <w:u w:val="single"/>
        </w:rPr>
        <w:t xml:space="preserve"> </w:t>
      </w:r>
      <w:r>
        <w:rPr>
          <w:u w:val="single"/>
        </w:rPr>
        <w:t>Legal</w:t>
      </w:r>
      <w:r>
        <w:rPr>
          <w:spacing w:val="-3"/>
          <w:u w:val="single"/>
        </w:rPr>
        <w:t xml:space="preserve"> </w:t>
      </w:r>
      <w:r>
        <w:rPr>
          <w:u w:val="single"/>
        </w:rPr>
        <w:t>Centres</w:t>
      </w:r>
      <w:r>
        <w:rPr>
          <w:spacing w:val="-1"/>
          <w:u w:val="single"/>
        </w:rPr>
        <w:t xml:space="preserve"> </w:t>
      </w:r>
      <w:r>
        <w:rPr>
          <w:u w:val="single"/>
        </w:rPr>
        <w:t>Queensland</w:t>
      </w:r>
      <w:r>
        <w:rPr>
          <w:spacing w:val="-2"/>
          <w:u w:val="single"/>
        </w:rPr>
        <w:t xml:space="preserve"> </w:t>
      </w:r>
      <w:r>
        <w:rPr>
          <w:u w:val="single"/>
        </w:rPr>
        <w:t>Management</w:t>
      </w:r>
      <w:r>
        <w:rPr>
          <w:spacing w:val="-1"/>
          <w:u w:val="single"/>
        </w:rPr>
        <w:t xml:space="preserve"> </w:t>
      </w:r>
      <w:r>
        <w:rPr>
          <w:u w:val="single"/>
        </w:rPr>
        <w:t>Committee</w:t>
      </w:r>
    </w:p>
    <w:p w14:paraId="0D0424B0" w14:textId="77777777" w:rsidR="006D54E3" w:rsidRDefault="00BD2AE0">
      <w:pPr>
        <w:pStyle w:val="BodyText"/>
        <w:spacing w:before="120" w:line="355" w:lineRule="auto"/>
        <w:ind w:left="678" w:right="1970"/>
        <w:jc w:val="both"/>
      </w:pPr>
      <w:r>
        <w:t>The HRLS Lawyer has since October 2015 been a member of this committee.</w:t>
      </w:r>
      <w:r>
        <w:rPr>
          <w:spacing w:val="-59"/>
        </w:rPr>
        <w:t xml:space="preserve"> </w:t>
      </w:r>
      <w:r>
        <w:rPr>
          <w:u w:val="single"/>
        </w:rPr>
        <w:t>Queensland</w:t>
      </w:r>
      <w:r>
        <w:rPr>
          <w:spacing w:val="-1"/>
          <w:u w:val="single"/>
        </w:rPr>
        <w:t xml:space="preserve"> </w:t>
      </w:r>
      <w:r>
        <w:rPr>
          <w:u w:val="single"/>
        </w:rPr>
        <w:t>Law</w:t>
      </w:r>
      <w:r>
        <w:rPr>
          <w:spacing w:val="-3"/>
          <w:u w:val="single"/>
        </w:rPr>
        <w:t xml:space="preserve"> </w:t>
      </w:r>
      <w:r>
        <w:rPr>
          <w:u w:val="single"/>
        </w:rPr>
        <w:t>Society</w:t>
      </w:r>
      <w:r>
        <w:rPr>
          <w:spacing w:val="-1"/>
          <w:u w:val="single"/>
        </w:rPr>
        <w:t xml:space="preserve"> </w:t>
      </w:r>
      <w:r>
        <w:rPr>
          <w:u w:val="single"/>
        </w:rPr>
        <w:t>Health</w:t>
      </w:r>
      <w:r>
        <w:rPr>
          <w:spacing w:val="-1"/>
          <w:u w:val="single"/>
        </w:rPr>
        <w:t xml:space="preserve"> </w:t>
      </w:r>
      <w:r>
        <w:rPr>
          <w:u w:val="single"/>
        </w:rPr>
        <w:t>and</w:t>
      </w:r>
      <w:r>
        <w:rPr>
          <w:spacing w:val="-2"/>
          <w:u w:val="single"/>
        </w:rPr>
        <w:t xml:space="preserve"> </w:t>
      </w:r>
      <w:r>
        <w:rPr>
          <w:u w:val="single"/>
        </w:rPr>
        <w:t>Disability</w:t>
      </w:r>
      <w:r>
        <w:rPr>
          <w:spacing w:val="-2"/>
          <w:u w:val="single"/>
        </w:rPr>
        <w:t xml:space="preserve"> </w:t>
      </w:r>
      <w:r>
        <w:rPr>
          <w:u w:val="single"/>
        </w:rPr>
        <w:t>Committee</w:t>
      </w:r>
    </w:p>
    <w:p w14:paraId="73002516" w14:textId="77777777" w:rsidR="006D54E3" w:rsidRDefault="00BD2AE0">
      <w:pPr>
        <w:pStyle w:val="BodyText"/>
        <w:ind w:left="678" w:right="474"/>
        <w:jc w:val="both"/>
      </w:pPr>
      <w:r>
        <w:t>The</w:t>
      </w:r>
      <w:r>
        <w:rPr>
          <w:spacing w:val="1"/>
        </w:rPr>
        <w:t xml:space="preserve"> </w:t>
      </w:r>
      <w:r>
        <w:t>HRLS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been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member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committee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inauguration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28.05.2014. The committee provides a forum for legal, medical and health professionals and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government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raise,</w:t>
      </w:r>
      <w:r>
        <w:rPr>
          <w:spacing w:val="-4"/>
        </w:rPr>
        <w:t xml:space="preserve"> </w:t>
      </w:r>
      <w:r>
        <w:t>identify,</w:t>
      </w:r>
      <w:r>
        <w:rPr>
          <w:spacing w:val="-1"/>
        </w:rPr>
        <w:t xml:space="preserve"> </w:t>
      </w:r>
      <w:proofErr w:type="gramStart"/>
      <w:r>
        <w:t>debate</w:t>
      </w:r>
      <w:proofErr w:type="gramEnd"/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resolve</w:t>
      </w:r>
      <w:r>
        <w:rPr>
          <w:spacing w:val="-1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in disability</w:t>
      </w:r>
      <w:r>
        <w:rPr>
          <w:spacing w:val="-3"/>
        </w:rPr>
        <w:t xml:space="preserve"> </w:t>
      </w:r>
      <w:r>
        <w:t>and health</w:t>
      </w:r>
      <w:r>
        <w:rPr>
          <w:spacing w:val="-1"/>
        </w:rPr>
        <w:t xml:space="preserve"> </w:t>
      </w:r>
      <w:r>
        <w:t>law.</w:t>
      </w:r>
    </w:p>
    <w:p w14:paraId="679BC330" w14:textId="77777777" w:rsidR="006D54E3" w:rsidRDefault="00BD2AE0">
      <w:pPr>
        <w:pStyle w:val="Heading4"/>
        <w:spacing w:before="117"/>
        <w:rPr>
          <w:u w:val="none"/>
        </w:rPr>
      </w:pPr>
      <w:r>
        <w:rPr>
          <w:color w:val="1F487C"/>
          <w:u w:val="thick" w:color="C00000"/>
        </w:rPr>
        <w:t>Pro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bono</w:t>
      </w:r>
      <w:r>
        <w:rPr>
          <w:color w:val="1F487C"/>
          <w:spacing w:val="-2"/>
          <w:u w:val="thick" w:color="C00000"/>
        </w:rPr>
        <w:t xml:space="preserve"> </w:t>
      </w:r>
      <w:r>
        <w:rPr>
          <w:color w:val="1F487C"/>
          <w:u w:val="thick" w:color="C00000"/>
        </w:rPr>
        <w:t>assistance</w:t>
      </w:r>
    </w:p>
    <w:p w14:paraId="5D9BEE90" w14:textId="77777777" w:rsidR="006D54E3" w:rsidRDefault="00BD2AE0">
      <w:pPr>
        <w:spacing w:before="58"/>
        <w:ind w:left="678" w:right="471"/>
        <w:jc w:val="both"/>
      </w:pPr>
      <w:r>
        <w:t xml:space="preserve">HRLS would like to thank </w:t>
      </w:r>
      <w:r>
        <w:rPr>
          <w:b/>
        </w:rPr>
        <w:t xml:space="preserve">Karen Williams Barrister </w:t>
      </w:r>
      <w:r>
        <w:t xml:space="preserve">for </w:t>
      </w:r>
      <w:r>
        <w:t>her ongoing support and advice in</w:t>
      </w:r>
      <w:r>
        <w:rPr>
          <w:spacing w:val="1"/>
        </w:rPr>
        <w:t xml:space="preserve"> </w:t>
      </w:r>
      <w:r>
        <w:t xml:space="preserve">HRLS matters. QAI also thanks the </w:t>
      </w:r>
      <w:r>
        <w:rPr>
          <w:b/>
        </w:rPr>
        <w:t xml:space="preserve">Office </w:t>
      </w:r>
      <w:r>
        <w:t xml:space="preserve">of the </w:t>
      </w:r>
      <w:r>
        <w:rPr>
          <w:b/>
        </w:rPr>
        <w:t xml:space="preserve">Public Advocate </w:t>
      </w:r>
      <w:r>
        <w:t xml:space="preserve">and </w:t>
      </w:r>
      <w:r>
        <w:rPr>
          <w:b/>
        </w:rPr>
        <w:t xml:space="preserve">Clyde &amp; Co </w:t>
      </w:r>
      <w:r>
        <w:t>in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volunteer</w:t>
      </w:r>
      <w:r>
        <w:rPr>
          <w:spacing w:val="1"/>
        </w:rPr>
        <w:t xml:space="preserve"> </w:t>
      </w:r>
      <w:r>
        <w:t>lawyers</w:t>
      </w:r>
      <w:r>
        <w:rPr>
          <w:spacing w:val="-1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TLAS.</w:t>
      </w:r>
    </w:p>
    <w:p w14:paraId="421BFA41" w14:textId="77777777" w:rsidR="006D54E3" w:rsidRDefault="00BD2AE0">
      <w:pPr>
        <w:pStyle w:val="Heading4"/>
        <w:spacing w:before="122"/>
        <w:rPr>
          <w:u w:val="none"/>
        </w:rPr>
      </w:pPr>
      <w:r>
        <w:rPr>
          <w:color w:val="1F487C"/>
          <w:u w:val="thick" w:color="C00000"/>
        </w:rPr>
        <w:t>Staff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Changes</w:t>
      </w:r>
      <w:r>
        <w:rPr>
          <w:color w:val="1F487C"/>
          <w:spacing w:val="-1"/>
          <w:u w:val="thick" w:color="C00000"/>
        </w:rPr>
        <w:t xml:space="preserve"> </w:t>
      </w:r>
    </w:p>
    <w:p w14:paraId="465C77B0" w14:textId="77777777" w:rsidR="006D54E3" w:rsidRDefault="00BD2AE0">
      <w:pPr>
        <w:pStyle w:val="BodyText"/>
        <w:spacing w:before="61"/>
        <w:ind w:left="678" w:right="471"/>
        <w:jc w:val="both"/>
      </w:pPr>
      <w:r>
        <w:t>David Manwaring commenced in the role of Principal Solicitor on 01.11.2015, while Rebekah</w:t>
      </w:r>
      <w:r>
        <w:rPr>
          <w:spacing w:val="1"/>
        </w:rPr>
        <w:t xml:space="preserve"> </w:t>
      </w:r>
      <w:r>
        <w:t>Leong took family leave.</w:t>
      </w:r>
      <w:r>
        <w:rPr>
          <w:spacing w:val="1"/>
        </w:rPr>
        <w:t xml:space="preserve"> </w:t>
      </w:r>
      <w:r>
        <w:t>He undertakes this role 2 days per week and continues in his</w:t>
      </w:r>
      <w:r>
        <w:rPr>
          <w:spacing w:val="1"/>
        </w:rPr>
        <w:t xml:space="preserve"> </w:t>
      </w:r>
      <w:r>
        <w:t>substantive role as HRLS for 3 days</w:t>
      </w:r>
      <w:r>
        <w:rPr>
          <w:spacing w:val="61"/>
        </w:rPr>
        <w:t xml:space="preserve"> </w:t>
      </w:r>
      <w:r>
        <w:t>per week. Paulette Dupuy commenced with the HRLS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13.10.2015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finished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24.06.2016,</w:t>
      </w:r>
      <w:r>
        <w:rPr>
          <w:spacing w:val="1"/>
        </w:rPr>
        <w:t xml:space="preserve"> </w:t>
      </w:r>
      <w:r>
        <w:t>Paulette</w:t>
      </w:r>
      <w:r>
        <w:rPr>
          <w:spacing w:val="1"/>
        </w:rPr>
        <w:t xml:space="preserve"> </w:t>
      </w:r>
      <w:r>
        <w:t>undertook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duties</w:t>
      </w:r>
      <w:r>
        <w:rPr>
          <w:spacing w:val="1"/>
        </w:rPr>
        <w:t xml:space="preserve"> </w:t>
      </w:r>
      <w:r>
        <w:t>whist</w:t>
      </w:r>
      <w:r>
        <w:rPr>
          <w:spacing w:val="1"/>
        </w:rPr>
        <w:t xml:space="preserve"> </w:t>
      </w:r>
      <w:r>
        <w:t>David</w:t>
      </w:r>
      <w:r>
        <w:rPr>
          <w:spacing w:val="1"/>
        </w:rPr>
        <w:t xml:space="preserve"> </w:t>
      </w:r>
      <w:r>
        <w:t>completed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Principal</w:t>
      </w:r>
      <w:r>
        <w:rPr>
          <w:spacing w:val="1"/>
        </w:rPr>
        <w:t xml:space="preserve"> </w:t>
      </w:r>
      <w:r>
        <w:t>Solicitor</w:t>
      </w:r>
      <w:r>
        <w:rPr>
          <w:spacing w:val="1"/>
        </w:rPr>
        <w:t xml:space="preserve"> </w:t>
      </w:r>
      <w:r>
        <w:t>role.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Paulette’s</w:t>
      </w:r>
      <w:r>
        <w:rPr>
          <w:spacing w:val="1"/>
        </w:rPr>
        <w:t xml:space="preserve"> </w:t>
      </w:r>
      <w:r>
        <w:t>departure</w:t>
      </w:r>
      <w:r>
        <w:rPr>
          <w:spacing w:val="1"/>
        </w:rPr>
        <w:t xml:space="preserve"> </w:t>
      </w:r>
      <w:r>
        <w:t>Neha</w:t>
      </w:r>
      <w:r>
        <w:rPr>
          <w:spacing w:val="61"/>
        </w:rPr>
        <w:t xml:space="preserve"> </w:t>
      </w:r>
      <w:r>
        <w:t>Vaidyanathan,</w:t>
      </w:r>
      <w:r>
        <w:rPr>
          <w:spacing w:val="1"/>
        </w:rPr>
        <w:t xml:space="preserve"> </w:t>
      </w:r>
      <w:r>
        <w:t>solicitor works</w:t>
      </w:r>
      <w:r>
        <w:rPr>
          <w:spacing w:val="-2"/>
        </w:rPr>
        <w:t xml:space="preserve"> </w:t>
      </w:r>
      <w:r>
        <w:t>across both</w:t>
      </w:r>
      <w:r>
        <w:rPr>
          <w:spacing w:val="-2"/>
        </w:rPr>
        <w:t xml:space="preserve"> </w:t>
      </w:r>
      <w:r>
        <w:t>the MHLS</w:t>
      </w:r>
      <w:r>
        <w:rPr>
          <w:spacing w:val="-1"/>
        </w:rPr>
        <w:t xml:space="preserve"> </w:t>
      </w:r>
      <w:r>
        <w:t>and HRLS.</w:t>
      </w:r>
    </w:p>
    <w:p w14:paraId="6468803D" w14:textId="77777777" w:rsidR="006D54E3" w:rsidRDefault="006D54E3">
      <w:pPr>
        <w:pStyle w:val="BodyText"/>
        <w:spacing w:before="3"/>
        <w:rPr>
          <w:sz w:val="32"/>
        </w:rPr>
      </w:pPr>
    </w:p>
    <w:p w14:paraId="180C942E" w14:textId="77777777" w:rsidR="006D54E3" w:rsidRDefault="00BD2AE0">
      <w:pPr>
        <w:pStyle w:val="Heading5"/>
        <w:spacing w:before="0"/>
      </w:pPr>
      <w:r>
        <w:t>David</w:t>
      </w:r>
      <w:r>
        <w:rPr>
          <w:spacing w:val="-1"/>
        </w:rPr>
        <w:t xml:space="preserve"> </w:t>
      </w:r>
      <w:r>
        <w:t>Manwaring</w:t>
      </w:r>
    </w:p>
    <w:p w14:paraId="359D7164" w14:textId="77777777" w:rsidR="006D54E3" w:rsidRDefault="006D54E3">
      <w:pPr>
        <w:sectPr w:rsidR="006D54E3">
          <w:pgSz w:w="11910" w:h="16850"/>
          <w:pgMar w:top="1040" w:right="940" w:bottom="1140" w:left="740" w:header="0" w:footer="956" w:gutter="0"/>
          <w:cols w:space="720"/>
        </w:sectPr>
      </w:pPr>
    </w:p>
    <w:p w14:paraId="7413EA82" w14:textId="77777777" w:rsidR="006D54E3" w:rsidRDefault="00BD2AE0">
      <w:pPr>
        <w:pStyle w:val="Heading1"/>
      </w:pPr>
      <w:bookmarkStart w:id="9" w:name="_TOC_250001"/>
      <w:r>
        <w:rPr>
          <w:color w:val="1F487C"/>
        </w:rPr>
        <w:lastRenderedPageBreak/>
        <w:t>Justice</w:t>
      </w:r>
      <w:r>
        <w:rPr>
          <w:color w:val="1F487C"/>
          <w:spacing w:val="4"/>
        </w:rPr>
        <w:t xml:space="preserve"> </w:t>
      </w:r>
      <w:r>
        <w:rPr>
          <w:color w:val="1F487C"/>
        </w:rPr>
        <w:t>Support</w:t>
      </w:r>
      <w:r>
        <w:rPr>
          <w:color w:val="1F487C"/>
          <w:spacing w:val="6"/>
        </w:rPr>
        <w:t xml:space="preserve"> </w:t>
      </w:r>
      <w:bookmarkEnd w:id="9"/>
      <w:r>
        <w:rPr>
          <w:color w:val="1F487C"/>
        </w:rPr>
        <w:t>Program</w:t>
      </w:r>
    </w:p>
    <w:p w14:paraId="3B186D9F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301F78E1">
          <v:group id="_x0000_s1065" style="width:456.55pt;height:2.2pt;mso-position-horizontal-relative:char;mso-position-vertical-relative:line" coordsize="9131,44">
            <v:rect id="_x0000_s1066" style="position:absolute;width:9131;height:44" fillcolor="#c00000" stroked="f"/>
            <w10:anchorlock/>
          </v:group>
        </w:pict>
      </w:r>
    </w:p>
    <w:p w14:paraId="333231EC" w14:textId="77777777" w:rsidR="006D54E3" w:rsidRDefault="00BD2AE0">
      <w:pPr>
        <w:pStyle w:val="Heading4"/>
        <w:spacing w:before="238"/>
        <w:rPr>
          <w:u w:val="none"/>
        </w:rPr>
      </w:pPr>
      <w:r>
        <w:rPr>
          <w:color w:val="1F487C"/>
          <w:u w:val="thick" w:color="C00000"/>
        </w:rPr>
        <w:t>About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Us</w:t>
      </w:r>
    </w:p>
    <w:p w14:paraId="27B1F750" w14:textId="77777777" w:rsidR="006D54E3" w:rsidRDefault="00BD2AE0">
      <w:pPr>
        <w:pStyle w:val="BodyText"/>
        <w:spacing w:before="60"/>
        <w:ind w:left="678" w:right="472"/>
        <w:jc w:val="both"/>
      </w:pPr>
      <w:r>
        <w:t>The Justice Support Program (JSP) provides non-legal advocacy for vulnerable people with</w:t>
      </w:r>
      <w:r>
        <w:rPr>
          <w:spacing w:val="1"/>
        </w:rPr>
        <w:t xml:space="preserve"> </w:t>
      </w:r>
      <w:r>
        <w:t>impaired</w:t>
      </w:r>
      <w:r>
        <w:rPr>
          <w:spacing w:val="29"/>
        </w:rPr>
        <w:t xml:space="preserve"> </w:t>
      </w:r>
      <w:r>
        <w:t>capacity</w:t>
      </w:r>
      <w:r>
        <w:rPr>
          <w:spacing w:val="28"/>
        </w:rPr>
        <w:t xml:space="preserve"> </w:t>
      </w:r>
      <w:r>
        <w:t>who</w:t>
      </w:r>
      <w:r>
        <w:rPr>
          <w:spacing w:val="29"/>
        </w:rPr>
        <w:t xml:space="preserve"> </w:t>
      </w:r>
      <w:r>
        <w:t>have</w:t>
      </w:r>
      <w:r>
        <w:rPr>
          <w:spacing w:val="30"/>
        </w:rPr>
        <w:t xml:space="preserve"> </w:t>
      </w:r>
      <w:r>
        <w:t>been</w:t>
      </w:r>
      <w:r>
        <w:rPr>
          <w:spacing w:val="29"/>
        </w:rPr>
        <w:t xml:space="preserve"> </w:t>
      </w:r>
      <w:r>
        <w:t>charged</w:t>
      </w:r>
      <w:r>
        <w:rPr>
          <w:spacing w:val="28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criminal</w:t>
      </w:r>
      <w:r>
        <w:rPr>
          <w:spacing w:val="29"/>
        </w:rPr>
        <w:t xml:space="preserve"> </w:t>
      </w:r>
      <w:r>
        <w:t>offence.</w:t>
      </w:r>
      <w:r>
        <w:rPr>
          <w:spacing w:val="53"/>
        </w:rPr>
        <w:t xml:space="preserve"> </w:t>
      </w:r>
      <w:r>
        <w:t>We</w:t>
      </w:r>
      <w:r>
        <w:rPr>
          <w:spacing w:val="23"/>
        </w:rPr>
        <w:t xml:space="preserve"> </w:t>
      </w:r>
      <w:r>
        <w:t>identify</w:t>
      </w:r>
      <w:r>
        <w:rPr>
          <w:spacing w:val="26"/>
        </w:rPr>
        <w:t xml:space="preserve"> </w:t>
      </w:r>
      <w:r>
        <w:t>their</w:t>
      </w:r>
      <w:r>
        <w:rPr>
          <w:spacing w:val="28"/>
        </w:rPr>
        <w:t xml:space="preserve"> </w:t>
      </w:r>
      <w:r>
        <w:t>legal</w:t>
      </w:r>
      <w:r>
        <w:rPr>
          <w:spacing w:val="-59"/>
        </w:rPr>
        <w:t xml:space="preserve"> </w:t>
      </w:r>
      <w:r>
        <w:t>and social issues and link them w</w:t>
      </w:r>
      <w:r>
        <w:t>ith appropriate legal and support services.   By doing</w:t>
      </w:r>
      <w:r>
        <w:rPr>
          <w:spacing w:val="6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we help them achieve</w:t>
      </w:r>
      <w:r>
        <w:rPr>
          <w:spacing w:val="61"/>
        </w:rPr>
        <w:t xml:space="preserve"> </w:t>
      </w:r>
      <w:r>
        <w:t>a fair outcome from the Court and by helping them resolve the</w:t>
      </w:r>
      <w:r>
        <w:rPr>
          <w:spacing w:val="1"/>
        </w:rPr>
        <w:t xml:space="preserve"> </w:t>
      </w:r>
      <w:r>
        <w:t>personal or social problems which have contributed to their offending behaviour we prevent</w:t>
      </w:r>
      <w:r>
        <w:rPr>
          <w:spacing w:val="1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further</w:t>
      </w:r>
      <w:r>
        <w:rPr>
          <w:spacing w:val="1"/>
        </w:rPr>
        <w:t xml:space="preserve"> </w:t>
      </w:r>
      <w:r>
        <w:t>entrenchme</w:t>
      </w:r>
      <w:r>
        <w:t>nt</w:t>
      </w:r>
      <w:r>
        <w:rPr>
          <w:spacing w:val="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criminal justice</w:t>
      </w:r>
      <w:r>
        <w:rPr>
          <w:spacing w:val="-2"/>
        </w:rPr>
        <w:t xml:space="preserve"> </w:t>
      </w:r>
      <w:r>
        <w:t>system.</w:t>
      </w:r>
    </w:p>
    <w:p w14:paraId="716983F6" w14:textId="77777777" w:rsidR="006D54E3" w:rsidRDefault="00BD2AE0">
      <w:pPr>
        <w:pStyle w:val="Heading4"/>
        <w:rPr>
          <w:u w:val="none"/>
        </w:rPr>
      </w:pPr>
      <w:r>
        <w:rPr>
          <w:color w:val="1F487C"/>
          <w:u w:val="thick" w:color="C00000"/>
        </w:rPr>
        <w:t>Advice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and</w:t>
      </w:r>
      <w:r>
        <w:rPr>
          <w:color w:val="1F487C"/>
          <w:spacing w:val="-1"/>
          <w:u w:val="thick" w:color="C00000"/>
        </w:rPr>
        <w:t xml:space="preserve"> </w:t>
      </w:r>
      <w:r>
        <w:rPr>
          <w:color w:val="1F487C"/>
          <w:u w:val="thick" w:color="C00000"/>
        </w:rPr>
        <w:t>casework</w:t>
      </w:r>
    </w:p>
    <w:p w14:paraId="77F874A4" w14:textId="77777777" w:rsidR="006D54E3" w:rsidRDefault="00BD2AE0">
      <w:pPr>
        <w:pStyle w:val="BodyText"/>
        <w:spacing w:before="60"/>
        <w:ind w:left="678" w:right="470"/>
        <w:jc w:val="both"/>
      </w:pPr>
      <w:r>
        <w:t xml:space="preserve">This year JSP provided advice, </w:t>
      </w:r>
      <w:proofErr w:type="gramStart"/>
      <w:r>
        <w:t>information</w:t>
      </w:r>
      <w:proofErr w:type="gramEnd"/>
      <w:r>
        <w:t xml:space="preserve"> and minor assistance to 26 people and extensive</w:t>
      </w:r>
      <w:r>
        <w:rPr>
          <w:spacing w:val="1"/>
        </w:rPr>
        <w:t xml:space="preserve"> </w:t>
      </w:r>
      <w:r>
        <w:t>advocacy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case</w:t>
      </w:r>
      <w:r>
        <w:rPr>
          <w:spacing w:val="16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28</w:t>
      </w:r>
      <w:r>
        <w:rPr>
          <w:spacing w:val="16"/>
        </w:rPr>
        <w:t xml:space="preserve"> </w:t>
      </w:r>
      <w:r>
        <w:t>people.</w:t>
      </w:r>
      <w:r>
        <w:rPr>
          <w:spacing w:val="33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couple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cases</w:t>
      </w:r>
      <w:r>
        <w:rPr>
          <w:spacing w:val="14"/>
        </w:rPr>
        <w:t xml:space="preserve"> </w:t>
      </w:r>
      <w:r>
        <w:t>were</w:t>
      </w:r>
      <w:r>
        <w:rPr>
          <w:spacing w:val="14"/>
        </w:rPr>
        <w:t xml:space="preserve"> </w:t>
      </w:r>
      <w:r>
        <w:t>finalised</w:t>
      </w:r>
      <w:r>
        <w:rPr>
          <w:spacing w:val="16"/>
        </w:rPr>
        <w:t xml:space="preserve"> </w:t>
      </w:r>
      <w:r>
        <w:t>within</w:t>
      </w:r>
      <w:r>
        <w:rPr>
          <w:spacing w:val="-59"/>
        </w:rPr>
        <w:t xml:space="preserve"> </w:t>
      </w:r>
      <w:r>
        <w:t>2 months, the rest take several months or even more than a year to complete.</w:t>
      </w:r>
      <w:r>
        <w:rPr>
          <w:spacing w:val="1"/>
        </w:rPr>
        <w:t xml:space="preserve"> </w:t>
      </w:r>
      <w:r>
        <w:t>This is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>most</w:t>
      </w:r>
      <w:r>
        <w:rPr>
          <w:spacing w:val="1"/>
        </w:rPr>
        <w:t xml:space="preserve"> </w:t>
      </w:r>
      <w:r>
        <w:t>clients</w:t>
      </w:r>
      <w:r>
        <w:rPr>
          <w:spacing w:val="1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difficulty</w:t>
      </w:r>
      <w:r>
        <w:rPr>
          <w:spacing w:val="1"/>
        </w:rPr>
        <w:t xml:space="preserve"> </w:t>
      </w:r>
      <w:r>
        <w:t>communicating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lawyer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to</w:t>
      </w:r>
      <w:r>
        <w:rPr>
          <w:spacing w:val="-59"/>
        </w:rPr>
        <w:t xml:space="preserve"> </w:t>
      </w:r>
      <w:r>
        <w:t xml:space="preserve">complete the tasks their lawyer gives them </w:t>
      </w:r>
      <w:proofErr w:type="gramStart"/>
      <w:r>
        <w:t>e.g.</w:t>
      </w:r>
      <w:proofErr w:type="gramEnd"/>
      <w:r>
        <w:t xml:space="preserve"> providing a copy of their medical rec</w:t>
      </w:r>
      <w:r>
        <w:t>ords or</w:t>
      </w:r>
      <w:r>
        <w:rPr>
          <w:spacing w:val="1"/>
        </w:rPr>
        <w:t xml:space="preserve"> </w:t>
      </w:r>
      <w:r>
        <w:t>attending appointments.</w:t>
      </w:r>
      <w:r>
        <w:rPr>
          <w:spacing w:val="1"/>
        </w:rPr>
        <w:t xml:space="preserve"> </w:t>
      </w:r>
      <w:r>
        <w:t>Invariably they end up needing help because of the ongoing court</w:t>
      </w:r>
      <w:r>
        <w:rPr>
          <w:spacing w:val="1"/>
        </w:rPr>
        <w:t xml:space="preserve"> </w:t>
      </w:r>
      <w:r>
        <w:t>case rather than with the extra support they have accessed.</w:t>
      </w:r>
      <w:r>
        <w:rPr>
          <w:spacing w:val="1"/>
        </w:rPr>
        <w:t xml:space="preserve"> </w:t>
      </w:r>
      <w:r>
        <w:t>Most Criminal charges range</w:t>
      </w:r>
      <w:r>
        <w:rPr>
          <w:spacing w:val="1"/>
        </w:rPr>
        <w:t xml:space="preserve"> </w:t>
      </w:r>
      <w:r>
        <w:t>from public nuisance to assault occasioning bodily harm, the social pro</w:t>
      </w:r>
      <w:r>
        <w:t>blems are usually</w:t>
      </w:r>
      <w:r>
        <w:rPr>
          <w:spacing w:val="1"/>
        </w:rPr>
        <w:t xml:space="preserve"> </w:t>
      </w:r>
      <w:r>
        <w:t>insufficient</w:t>
      </w:r>
      <w:r>
        <w:rPr>
          <w:spacing w:val="23"/>
        </w:rPr>
        <w:t xml:space="preserve"> </w:t>
      </w:r>
      <w:r>
        <w:t>support</w:t>
      </w:r>
      <w:r>
        <w:rPr>
          <w:spacing w:val="23"/>
        </w:rPr>
        <w:t xml:space="preserve"> </w:t>
      </w:r>
      <w:r>
        <w:t>or</w:t>
      </w:r>
      <w:r>
        <w:rPr>
          <w:spacing w:val="22"/>
        </w:rPr>
        <w:t xml:space="preserve"> </w:t>
      </w:r>
      <w:r>
        <w:t>supervision</w:t>
      </w:r>
      <w:r>
        <w:rPr>
          <w:spacing w:val="23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inappropriate</w:t>
      </w:r>
      <w:r>
        <w:rPr>
          <w:spacing w:val="24"/>
        </w:rPr>
        <w:t xml:space="preserve"> </w:t>
      </w:r>
      <w:r>
        <w:t>accommodation.</w:t>
      </w:r>
      <w:r>
        <w:rPr>
          <w:spacing w:val="46"/>
        </w:rPr>
        <w:t xml:space="preserve"> </w:t>
      </w:r>
      <w:r>
        <w:t>Since</w:t>
      </w:r>
      <w:r>
        <w:rPr>
          <w:spacing w:val="23"/>
        </w:rPr>
        <w:t xml:space="preserve"> </w:t>
      </w:r>
      <w:r>
        <w:t>commencement</w:t>
      </w:r>
      <w:r>
        <w:rPr>
          <w:spacing w:val="-59"/>
        </w:rPr>
        <w:t xml:space="preserve"> </w:t>
      </w:r>
      <w:r>
        <w:t>in September 2009, JSP has assisted 413 people.</w:t>
      </w:r>
      <w:r>
        <w:rPr>
          <w:spacing w:val="1"/>
        </w:rPr>
        <w:t xml:space="preserve"> </w:t>
      </w:r>
      <w:r>
        <w:t>To our knowledge only 4 clients have re-</w:t>
      </w:r>
      <w:r>
        <w:rPr>
          <w:spacing w:val="1"/>
        </w:rPr>
        <w:t xml:space="preserve"> </w:t>
      </w:r>
      <w:r>
        <w:t>offended, 2 of whom have chronic, treatment resistant mental illness and will probably be</w:t>
      </w:r>
      <w:r>
        <w:rPr>
          <w:spacing w:val="1"/>
        </w:rPr>
        <w:t xml:space="preserve"> </w:t>
      </w:r>
      <w:r>
        <w:t>charged</w:t>
      </w:r>
      <w:r>
        <w:rPr>
          <w:spacing w:val="-1"/>
        </w:rPr>
        <w:t xml:space="preserve"> </w:t>
      </w:r>
      <w:r>
        <w:t>several</w:t>
      </w:r>
      <w:r>
        <w:rPr>
          <w:spacing w:val="-2"/>
        </w:rPr>
        <w:t xml:space="preserve"> </w:t>
      </w:r>
      <w:r>
        <w:t>more</w:t>
      </w:r>
      <w:r>
        <w:rPr>
          <w:spacing w:val="-2"/>
        </w:rPr>
        <w:t xml:space="preserve"> </w:t>
      </w:r>
      <w:r>
        <w:t>times in</w:t>
      </w:r>
      <w:r>
        <w:rPr>
          <w:spacing w:val="-2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lifetime.</w:t>
      </w:r>
    </w:p>
    <w:p w14:paraId="119FB696" w14:textId="77777777" w:rsidR="006D54E3" w:rsidRDefault="00BD2AE0">
      <w:pPr>
        <w:pStyle w:val="BodyText"/>
        <w:spacing w:before="121"/>
        <w:ind w:left="678" w:right="472"/>
        <w:jc w:val="both"/>
      </w:pPr>
      <w:r>
        <w:t>JSP clients are encouraged to participate in any discussions or planning about the resolution</w:t>
      </w:r>
      <w:r>
        <w:rPr>
          <w:spacing w:val="1"/>
        </w:rPr>
        <w:t xml:space="preserve"> </w:t>
      </w:r>
      <w:r>
        <w:t>of their problems, however</w:t>
      </w:r>
      <w:r>
        <w:t xml:space="preserve"> we also work with their family, friends, guardians, </w:t>
      </w:r>
      <w:proofErr w:type="gramStart"/>
      <w:r>
        <w:t>carers</w:t>
      </w:r>
      <w:proofErr w:type="gramEnd"/>
      <w:r>
        <w:t xml:space="preserve"> or</w:t>
      </w:r>
      <w:r>
        <w:rPr>
          <w:spacing w:val="1"/>
        </w:rPr>
        <w:t xml:space="preserve"> </w:t>
      </w:r>
      <w:r>
        <w:t>support workers.</w:t>
      </w:r>
      <w:r>
        <w:rPr>
          <w:spacing w:val="62"/>
        </w:rPr>
        <w:t xml:space="preserve"> </w:t>
      </w:r>
      <w:r>
        <w:t>Most clients have limited capacity to understand the complex issues that</w:t>
      </w:r>
      <w:r>
        <w:rPr>
          <w:spacing w:val="1"/>
        </w:rPr>
        <w:t xml:space="preserve"> </w:t>
      </w:r>
      <w:r>
        <w:t>are the cause or reason for their problem behaviour and depend on their support network to</w:t>
      </w:r>
      <w:r>
        <w:rPr>
          <w:spacing w:val="1"/>
        </w:rPr>
        <w:t xml:space="preserve"> </w:t>
      </w:r>
      <w:r>
        <w:t>help</w:t>
      </w:r>
      <w:r>
        <w:rPr>
          <w:spacing w:val="47"/>
        </w:rPr>
        <w:t xml:space="preserve"> </w:t>
      </w:r>
      <w:r>
        <w:t>them</w:t>
      </w:r>
      <w:r>
        <w:rPr>
          <w:spacing w:val="43"/>
        </w:rPr>
        <w:t xml:space="preserve"> </w:t>
      </w:r>
      <w:r>
        <w:t>re</w:t>
      </w:r>
      <w:r>
        <w:t>solve</w:t>
      </w:r>
      <w:r>
        <w:rPr>
          <w:spacing w:val="47"/>
        </w:rPr>
        <w:t xml:space="preserve"> </w:t>
      </w:r>
      <w:r>
        <w:t>these</w:t>
      </w:r>
      <w:r>
        <w:rPr>
          <w:spacing w:val="47"/>
        </w:rPr>
        <w:t xml:space="preserve"> </w:t>
      </w:r>
      <w:r>
        <w:t>issues,</w:t>
      </w:r>
      <w:r>
        <w:rPr>
          <w:spacing w:val="47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well</w:t>
      </w:r>
      <w:r>
        <w:rPr>
          <w:spacing w:val="46"/>
        </w:rPr>
        <w:t xml:space="preserve"> </w:t>
      </w:r>
      <w:r>
        <w:t>as</w:t>
      </w:r>
      <w:r>
        <w:rPr>
          <w:spacing w:val="47"/>
        </w:rPr>
        <w:t xml:space="preserve"> </w:t>
      </w:r>
      <w:r>
        <w:t>provide</w:t>
      </w:r>
      <w:r>
        <w:rPr>
          <w:spacing w:val="48"/>
        </w:rPr>
        <w:t xml:space="preserve"> </w:t>
      </w:r>
      <w:r>
        <w:t>day</w:t>
      </w:r>
      <w:r>
        <w:rPr>
          <w:spacing w:val="45"/>
        </w:rPr>
        <w:t xml:space="preserve"> </w:t>
      </w:r>
      <w:r>
        <w:t>to</w:t>
      </w:r>
      <w:r>
        <w:rPr>
          <w:spacing w:val="47"/>
        </w:rPr>
        <w:t xml:space="preserve"> </w:t>
      </w:r>
      <w:r>
        <w:t>day</w:t>
      </w:r>
      <w:r>
        <w:rPr>
          <w:spacing w:val="45"/>
        </w:rPr>
        <w:t xml:space="preserve"> </w:t>
      </w:r>
      <w:r>
        <w:t>support</w:t>
      </w:r>
      <w:r>
        <w:rPr>
          <w:spacing w:val="46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information,</w:t>
      </w:r>
    </w:p>
    <w:p w14:paraId="372C4779" w14:textId="77777777" w:rsidR="006D54E3" w:rsidRDefault="00BD2AE0">
      <w:pPr>
        <w:pStyle w:val="BodyText"/>
        <w:ind w:left="678"/>
        <w:jc w:val="both"/>
      </w:pPr>
      <w:r>
        <w:t>e.g.</w:t>
      </w:r>
      <w:r>
        <w:rPr>
          <w:spacing w:val="-2"/>
        </w:rPr>
        <w:t xml:space="preserve"> </w:t>
      </w:r>
      <w:r>
        <w:t>budgeting,</w:t>
      </w:r>
      <w:r>
        <w:rPr>
          <w:spacing w:val="-3"/>
        </w:rPr>
        <w:t xml:space="preserve"> </w:t>
      </w:r>
      <w:r>
        <w:t>transport,</w:t>
      </w:r>
      <w:r>
        <w:rPr>
          <w:spacing w:val="-3"/>
        </w:rPr>
        <w:t xml:space="preserve"> </w:t>
      </w:r>
      <w:r>
        <w:t>personal</w:t>
      </w:r>
      <w:r>
        <w:rPr>
          <w:spacing w:val="-3"/>
        </w:rPr>
        <w:t xml:space="preserve"> </w:t>
      </w:r>
      <w:r>
        <w:t>history,</w:t>
      </w:r>
      <w:r>
        <w:rPr>
          <w:spacing w:val="2"/>
        </w:rPr>
        <w:t xml:space="preserve"> </w:t>
      </w:r>
      <w:proofErr w:type="gramStart"/>
      <w:r>
        <w:t>etc..</w:t>
      </w:r>
      <w:proofErr w:type="gramEnd"/>
    </w:p>
    <w:p w14:paraId="38BEC287" w14:textId="77777777" w:rsidR="006D54E3" w:rsidRDefault="00BD2AE0">
      <w:pPr>
        <w:pStyle w:val="BodyText"/>
        <w:spacing w:before="119"/>
        <w:ind w:left="678" w:right="477"/>
        <w:jc w:val="both"/>
      </w:pPr>
      <w:r>
        <w:t>Many clients find out about the service through the brochures which are available throughout</w:t>
      </w:r>
      <w:r>
        <w:rPr>
          <w:spacing w:val="1"/>
        </w:rPr>
        <w:t xml:space="preserve"> </w:t>
      </w:r>
      <w:r>
        <w:t>court registries and police stations in the greater Brisbane area.</w:t>
      </w:r>
      <w:r>
        <w:rPr>
          <w:spacing w:val="1"/>
        </w:rPr>
        <w:t xml:space="preserve"> </w:t>
      </w:r>
      <w:r>
        <w:t>Other clients are referred</w:t>
      </w:r>
      <w:r>
        <w:rPr>
          <w:spacing w:val="1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internet</w:t>
      </w:r>
      <w:r>
        <w:rPr>
          <w:spacing w:val="-1"/>
        </w:rPr>
        <w:t xml:space="preserve"> </w:t>
      </w:r>
      <w:r>
        <w:t>searches,</w:t>
      </w:r>
      <w:r>
        <w:rPr>
          <w:spacing w:val="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organisations</w:t>
      </w:r>
      <w:r>
        <w:rPr>
          <w:spacing w:val="-1"/>
        </w:rPr>
        <w:t xml:space="preserve"> </w:t>
      </w:r>
      <w:r>
        <w:t>and Legal</w:t>
      </w:r>
      <w:r>
        <w:rPr>
          <w:spacing w:val="-3"/>
        </w:rPr>
        <w:t xml:space="preserve"> </w:t>
      </w:r>
      <w:r>
        <w:t>Aid</w:t>
      </w:r>
      <w:r>
        <w:rPr>
          <w:spacing w:val="-1"/>
        </w:rPr>
        <w:t xml:space="preserve"> </w:t>
      </w:r>
      <w:r>
        <w:t>Quee</w:t>
      </w:r>
      <w:r>
        <w:t>nsland.</w:t>
      </w:r>
    </w:p>
    <w:p w14:paraId="09397928" w14:textId="77777777" w:rsidR="006D54E3" w:rsidRDefault="00BD2AE0">
      <w:pPr>
        <w:pStyle w:val="Heading4"/>
        <w:spacing w:before="122"/>
        <w:rPr>
          <w:u w:val="none"/>
        </w:rPr>
      </w:pPr>
      <w:r>
        <w:rPr>
          <w:color w:val="1F487C"/>
          <w:u w:val="thick" w:color="C00000"/>
        </w:rPr>
        <w:t>Scope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of</w:t>
      </w:r>
      <w:r>
        <w:rPr>
          <w:color w:val="1F487C"/>
          <w:spacing w:val="-3"/>
          <w:u w:val="thick" w:color="C00000"/>
        </w:rPr>
        <w:t xml:space="preserve"> </w:t>
      </w:r>
      <w:r>
        <w:rPr>
          <w:color w:val="1F487C"/>
          <w:u w:val="thick" w:color="C00000"/>
        </w:rPr>
        <w:t>Service</w:t>
      </w:r>
    </w:p>
    <w:p w14:paraId="7CE9AB46" w14:textId="77777777" w:rsidR="006D54E3" w:rsidRDefault="00BD2AE0">
      <w:pPr>
        <w:pStyle w:val="BodyText"/>
        <w:spacing w:before="58"/>
        <w:ind w:left="678" w:right="472"/>
        <w:jc w:val="both"/>
      </w:pPr>
      <w:r>
        <w:t>We prefer to advise or assist the client directly or jointly in the company of their parent,</w:t>
      </w:r>
      <w:r>
        <w:rPr>
          <w:spacing w:val="1"/>
        </w:rPr>
        <w:t xml:space="preserve"> </w:t>
      </w:r>
      <w:r>
        <w:t>support worker or friend.</w:t>
      </w:r>
      <w:r>
        <w:rPr>
          <w:spacing w:val="1"/>
        </w:rPr>
        <w:t xml:space="preserve"> </w:t>
      </w:r>
      <w:r>
        <w:t>Invariably the first contact with JSP is because the client has been</w:t>
      </w:r>
      <w:r>
        <w:rPr>
          <w:spacing w:val="1"/>
        </w:rPr>
        <w:t xml:space="preserve"> </w:t>
      </w:r>
      <w:r>
        <w:t xml:space="preserve">charged, </w:t>
      </w:r>
      <w:proofErr w:type="gramStart"/>
      <w:r>
        <w:t>has to</w:t>
      </w:r>
      <w:proofErr w:type="gramEnd"/>
      <w:r>
        <w:t xml:space="preserve"> go to court and has no idea as to what to expect at court or how to get legal</w:t>
      </w:r>
      <w:r>
        <w:rPr>
          <w:spacing w:val="1"/>
        </w:rPr>
        <w:t xml:space="preserve"> </w:t>
      </w:r>
      <w:r>
        <w:t>help.</w:t>
      </w:r>
      <w:r>
        <w:rPr>
          <w:spacing w:val="1"/>
        </w:rPr>
        <w:t xml:space="preserve"> </w:t>
      </w:r>
      <w:r>
        <w:t>We explain in very broad terms the court process and provide detailed advice and</w:t>
      </w:r>
      <w:r>
        <w:rPr>
          <w:spacing w:val="1"/>
        </w:rPr>
        <w:t xml:space="preserve"> </w:t>
      </w:r>
      <w:r>
        <w:t>instru</w:t>
      </w:r>
      <w:r>
        <w:t>ctions on how to access legal advice or representation and the importance of accessing</w:t>
      </w:r>
      <w:r>
        <w:rPr>
          <w:spacing w:val="-59"/>
        </w:rPr>
        <w:t xml:space="preserve"> </w:t>
      </w:r>
      <w:r>
        <w:t>the duty lawyer service at the court.   We refer clients to community services and supports</w:t>
      </w:r>
      <w:r>
        <w:rPr>
          <w:spacing w:val="1"/>
        </w:rPr>
        <w:t xml:space="preserve"> </w:t>
      </w:r>
      <w:r>
        <w:t>that will help to change the client’s behaviour that brought him or her to th</w:t>
      </w:r>
      <w:r>
        <w:t>e attention of the</w:t>
      </w:r>
      <w:r>
        <w:rPr>
          <w:spacing w:val="1"/>
        </w:rPr>
        <w:t xml:space="preserve"> </w:t>
      </w:r>
      <w:r>
        <w:t>police.</w:t>
      </w:r>
    </w:p>
    <w:p w14:paraId="2B5CA207" w14:textId="77777777" w:rsidR="006D54E3" w:rsidRDefault="00BD2AE0">
      <w:pPr>
        <w:pStyle w:val="Heading4"/>
        <w:spacing w:before="123"/>
        <w:rPr>
          <w:u w:val="none"/>
        </w:rPr>
      </w:pPr>
      <w:r>
        <w:rPr>
          <w:color w:val="1F487C"/>
          <w:u w:val="thick" w:color="C00000"/>
        </w:rPr>
        <w:t>Regional</w:t>
      </w:r>
      <w:r>
        <w:rPr>
          <w:color w:val="1F487C"/>
          <w:spacing w:val="-4"/>
          <w:u w:val="thick" w:color="C00000"/>
        </w:rPr>
        <w:t xml:space="preserve"> </w:t>
      </w:r>
      <w:r>
        <w:rPr>
          <w:color w:val="1F487C"/>
          <w:u w:val="thick" w:color="C00000"/>
        </w:rPr>
        <w:t>Restrictions</w:t>
      </w:r>
    </w:p>
    <w:p w14:paraId="1BC0BB4A" w14:textId="77777777" w:rsidR="006D54E3" w:rsidRDefault="00BD2AE0">
      <w:pPr>
        <w:pStyle w:val="BodyText"/>
        <w:spacing w:before="58"/>
        <w:ind w:left="678" w:right="469"/>
        <w:jc w:val="both"/>
      </w:pPr>
      <w:r>
        <w:t>We</w:t>
      </w:r>
      <w:r>
        <w:rPr>
          <w:spacing w:val="12"/>
        </w:rPr>
        <w:t xml:space="preserve"> </w:t>
      </w:r>
      <w:r>
        <w:t>actively</w:t>
      </w:r>
      <w:r>
        <w:rPr>
          <w:spacing w:val="15"/>
        </w:rPr>
        <w:t xml:space="preserve"> </w:t>
      </w:r>
      <w:r>
        <w:t>assist</w:t>
      </w:r>
      <w:r>
        <w:rPr>
          <w:spacing w:val="17"/>
        </w:rPr>
        <w:t xml:space="preserve"> </w:t>
      </w:r>
      <w:r>
        <w:t>clients</w:t>
      </w:r>
      <w:r>
        <w:rPr>
          <w:spacing w:val="17"/>
        </w:rPr>
        <w:t xml:space="preserve"> </w:t>
      </w:r>
      <w:r>
        <w:t>located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area</w:t>
      </w:r>
      <w:r>
        <w:rPr>
          <w:spacing w:val="17"/>
        </w:rPr>
        <w:t xml:space="preserve"> </w:t>
      </w:r>
      <w:r>
        <w:t>covered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Caboolture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Gatton</w:t>
      </w:r>
      <w:r>
        <w:rPr>
          <w:spacing w:val="13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Beenleigh</w:t>
      </w:r>
      <w:r>
        <w:rPr>
          <w:spacing w:val="-59"/>
        </w:rPr>
        <w:t xml:space="preserve"> </w:t>
      </w:r>
      <w:r>
        <w:t>to Cleveland.</w:t>
      </w:r>
      <w:r>
        <w:rPr>
          <w:spacing w:val="1"/>
        </w:rPr>
        <w:t xml:space="preserve"> </w:t>
      </w:r>
      <w:r>
        <w:t>We can only help in a more limited way if the client lives outside the south east</w:t>
      </w:r>
      <w:r>
        <w:rPr>
          <w:spacing w:val="-59"/>
        </w:rPr>
        <w:t xml:space="preserve"> </w:t>
      </w:r>
      <w:r>
        <w:t>Queensland area, however so long as the client has someone who is willing and able to</w:t>
      </w:r>
      <w:r>
        <w:rPr>
          <w:spacing w:val="1"/>
        </w:rPr>
        <w:t xml:space="preserve"> </w:t>
      </w:r>
      <w:r>
        <w:t xml:space="preserve">support them through each step in the </w:t>
      </w:r>
      <w:proofErr w:type="gramStart"/>
      <w:r>
        <w:t>process</w:t>
      </w:r>
      <w:proofErr w:type="gramEnd"/>
      <w:r>
        <w:t xml:space="preserve"> we frequently manage by providing one off </w:t>
      </w:r>
      <w:r>
        <w:t>or</w:t>
      </w:r>
      <w:r>
        <w:rPr>
          <w:spacing w:val="1"/>
        </w:rPr>
        <w:t xml:space="preserve"> </w:t>
      </w:r>
      <w:r>
        <w:t>repeated</w:t>
      </w:r>
      <w:r>
        <w:rPr>
          <w:spacing w:val="-3"/>
        </w:rPr>
        <w:t xml:space="preserve"> </w:t>
      </w:r>
      <w:r>
        <w:t>advice over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phone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email.</w:t>
      </w:r>
    </w:p>
    <w:p w14:paraId="4BDDCA11" w14:textId="77777777" w:rsidR="006D54E3" w:rsidRDefault="00BD2AE0">
      <w:pPr>
        <w:pStyle w:val="BodyText"/>
        <w:spacing w:before="120"/>
        <w:ind w:left="678" w:right="474"/>
        <w:jc w:val="both"/>
      </w:pPr>
      <w:r>
        <w:t>If you know of a person who needs JSP advocacy, then phone contact the JSP Advocate Liz</w:t>
      </w:r>
      <w:r>
        <w:rPr>
          <w:spacing w:val="1"/>
        </w:rPr>
        <w:t xml:space="preserve"> </w:t>
      </w:r>
      <w:r>
        <w:t>Francis direct</w:t>
      </w:r>
      <w:r>
        <w:rPr>
          <w:spacing w:val="2"/>
        </w:rPr>
        <w:t xml:space="preserve"> </w:t>
      </w:r>
      <w:r>
        <w:t xml:space="preserve">at </w:t>
      </w:r>
      <w:hyperlink r:id="rId37">
        <w:r>
          <w:rPr>
            <w:color w:val="0000FF"/>
            <w:u w:val="single" w:color="0000FF"/>
          </w:rPr>
          <w:t>jsp@qai.org.au</w:t>
        </w:r>
        <w:r>
          <w:rPr>
            <w:color w:val="0000FF"/>
            <w:spacing w:val="1"/>
          </w:rPr>
          <w:t xml:space="preserve"> </w:t>
        </w:r>
      </w:hyperlink>
      <w:r>
        <w:t>or</w:t>
      </w:r>
      <w:r>
        <w:rPr>
          <w:spacing w:val="1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0422 039</w:t>
      </w:r>
      <w:r>
        <w:rPr>
          <w:spacing w:val="-2"/>
        </w:rPr>
        <w:t xml:space="preserve"> </w:t>
      </w:r>
      <w:r>
        <w:t>258</w:t>
      </w:r>
    </w:p>
    <w:p w14:paraId="169DD342" w14:textId="77777777" w:rsidR="006D54E3" w:rsidRDefault="006D54E3">
      <w:pPr>
        <w:jc w:val="both"/>
        <w:sectPr w:rsidR="006D54E3">
          <w:footerReference w:type="default" r:id="rId38"/>
          <w:pgSz w:w="11910" w:h="16850"/>
          <w:pgMar w:top="1060" w:right="940" w:bottom="1140" w:left="740" w:header="0" w:footer="956" w:gutter="0"/>
          <w:cols w:space="720"/>
        </w:sectPr>
      </w:pPr>
    </w:p>
    <w:p w14:paraId="3FBE3FBA" w14:textId="77777777" w:rsidR="006D54E3" w:rsidRDefault="00BD2AE0">
      <w:pPr>
        <w:pStyle w:val="Heading1"/>
      </w:pPr>
      <w:bookmarkStart w:id="10" w:name="_TOC_250000"/>
      <w:r>
        <w:rPr>
          <w:color w:val="1F487C"/>
        </w:rPr>
        <w:lastRenderedPageBreak/>
        <w:t>Audited</w:t>
      </w:r>
      <w:r>
        <w:rPr>
          <w:color w:val="1F487C"/>
          <w:spacing w:val="5"/>
        </w:rPr>
        <w:t xml:space="preserve"> </w:t>
      </w:r>
      <w:r>
        <w:rPr>
          <w:color w:val="1F487C"/>
        </w:rPr>
        <w:t>Financial</w:t>
      </w:r>
      <w:r>
        <w:rPr>
          <w:color w:val="1F487C"/>
          <w:spacing w:val="4"/>
        </w:rPr>
        <w:t xml:space="preserve"> </w:t>
      </w:r>
      <w:bookmarkEnd w:id="10"/>
      <w:r>
        <w:rPr>
          <w:color w:val="1F487C"/>
        </w:rPr>
        <w:t>Reports</w:t>
      </w:r>
    </w:p>
    <w:p w14:paraId="009F979E" w14:textId="77777777" w:rsidR="006D54E3" w:rsidRDefault="00BD2AE0">
      <w:pPr>
        <w:pStyle w:val="BodyText"/>
        <w:spacing w:line="43" w:lineRule="exact"/>
        <w:ind w:left="650"/>
        <w:rPr>
          <w:rFonts w:ascii="Cambria"/>
          <w:sz w:val="4"/>
        </w:rPr>
      </w:pPr>
      <w:r>
        <w:rPr>
          <w:rFonts w:ascii="Cambria"/>
          <w:sz w:val="4"/>
        </w:rPr>
      </w:r>
      <w:r>
        <w:rPr>
          <w:rFonts w:ascii="Cambria"/>
          <w:sz w:val="4"/>
        </w:rPr>
        <w:pict w14:anchorId="6DE166F7">
          <v:group id="_x0000_s1063" style="width:456.55pt;height:2.2pt;mso-position-horizontal-relative:char;mso-position-vertical-relative:line" coordsize="9131,44">
            <v:rect id="_x0000_s1064" style="position:absolute;width:9131;height:44" fillcolor="#c00000" stroked="f"/>
            <w10:anchorlock/>
          </v:group>
        </w:pict>
      </w:r>
    </w:p>
    <w:p w14:paraId="05884219" w14:textId="77777777" w:rsidR="006D54E3" w:rsidRDefault="006D54E3">
      <w:pPr>
        <w:pStyle w:val="BodyText"/>
        <w:rPr>
          <w:rFonts w:ascii="Cambria"/>
          <w:b/>
          <w:sz w:val="20"/>
        </w:rPr>
      </w:pPr>
    </w:p>
    <w:p w14:paraId="575C6750" w14:textId="77777777" w:rsidR="006D54E3" w:rsidRDefault="006D54E3">
      <w:pPr>
        <w:pStyle w:val="BodyText"/>
        <w:rPr>
          <w:rFonts w:ascii="Cambria"/>
          <w:b/>
          <w:sz w:val="20"/>
        </w:rPr>
      </w:pPr>
    </w:p>
    <w:p w14:paraId="0EF4502D" w14:textId="77777777" w:rsidR="006D54E3" w:rsidRDefault="006D54E3">
      <w:pPr>
        <w:pStyle w:val="BodyText"/>
        <w:rPr>
          <w:rFonts w:ascii="Cambria"/>
          <w:b/>
          <w:sz w:val="20"/>
        </w:rPr>
      </w:pPr>
    </w:p>
    <w:p w14:paraId="4DB475FC" w14:textId="77777777" w:rsidR="006D54E3" w:rsidRDefault="00BD2AE0">
      <w:pPr>
        <w:pStyle w:val="BodyText"/>
        <w:spacing w:before="3"/>
        <w:rPr>
          <w:rFonts w:ascii="Cambria"/>
          <w:b/>
          <w:sz w:val="10"/>
        </w:rPr>
      </w:pPr>
      <w:r>
        <w:rPr>
          <w:noProof/>
        </w:rPr>
        <w:drawing>
          <wp:anchor distT="0" distB="0" distL="0" distR="0" simplePos="0" relativeHeight="35" behindDoc="0" locked="0" layoutInCell="1" allowOverlap="1" wp14:anchorId="7B380544" wp14:editId="2F2F0581">
            <wp:simplePos x="0" y="0"/>
            <wp:positionH relativeFrom="page">
              <wp:posOffset>2249197</wp:posOffset>
            </wp:positionH>
            <wp:positionV relativeFrom="paragraph">
              <wp:posOffset>101334</wp:posOffset>
            </wp:positionV>
            <wp:extent cx="3279796" cy="6443472"/>
            <wp:effectExtent l="0" t="0" r="0" b="0"/>
            <wp:wrapTopAndBottom/>
            <wp:docPr id="21" name="image15.jpeg" descr="C:\Users\elizabethf\AppData\Local\Microsoft\Windows\INetCacheContent.Word\Untitled Extract P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796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1F21C3" w14:textId="77777777" w:rsidR="006D54E3" w:rsidRDefault="006D54E3">
      <w:pPr>
        <w:rPr>
          <w:rFonts w:ascii="Cambria"/>
          <w:sz w:val="10"/>
        </w:rPr>
        <w:sectPr w:rsidR="006D54E3">
          <w:footerReference w:type="default" r:id="rId40"/>
          <w:pgSz w:w="11910" w:h="16850"/>
          <w:pgMar w:top="1060" w:right="940" w:bottom="1140" w:left="740" w:header="0" w:footer="956" w:gutter="0"/>
          <w:cols w:space="720"/>
        </w:sectPr>
      </w:pPr>
    </w:p>
    <w:p w14:paraId="085EE7D2" w14:textId="77777777" w:rsidR="006D54E3" w:rsidRDefault="00BD2AE0">
      <w:pPr>
        <w:spacing w:before="72"/>
        <w:ind w:left="3214" w:right="3252"/>
        <w:jc w:val="center"/>
        <w:rPr>
          <w:rFonts w:ascii="Times New Roman"/>
          <w:b/>
          <w:sz w:val="21"/>
        </w:rPr>
      </w:pPr>
      <w:r>
        <w:lastRenderedPageBreak/>
        <w:pict w14:anchorId="39F2ECD2">
          <v:line id="_x0000_s1062" style="position:absolute;left:0;text-align:left;z-index:15747072;mso-position-horizontal-relative:page;mso-position-vertical-relative:page" from="473.8pt,670.05pt" to="531.2pt,670.05pt" strokeweight=".25444mm">
            <w10:wrap anchorx="page" anchory="page"/>
          </v:line>
        </w:pict>
      </w:r>
      <w:r>
        <w:pict w14:anchorId="37740EA7">
          <v:line id="_x0000_s1061" style="position:absolute;left:0;text-align:left;z-index:15747584;mso-position-horizontal-relative:page;mso-position-vertical-relative:page" from="389pt,670.05pt" to="446.4pt,670.05pt" strokeweight=".25444mm">
            <w10:wrap anchorx="page" anchory="page"/>
          </v:line>
        </w:pict>
      </w:r>
      <w:r>
        <w:rPr>
          <w:rFonts w:ascii="Times New Roman"/>
          <w:b/>
          <w:color w:val="282A2A"/>
          <w:sz w:val="21"/>
        </w:rPr>
        <w:t>1.</w:t>
      </w:r>
    </w:p>
    <w:p w14:paraId="3BF01CAF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058944AA" w14:textId="77777777" w:rsidR="006D54E3" w:rsidRDefault="006D54E3">
      <w:pPr>
        <w:pStyle w:val="BodyText"/>
        <w:spacing w:before="9"/>
        <w:rPr>
          <w:rFonts w:ascii="Times New Roman"/>
          <w:b/>
          <w:sz w:val="21"/>
        </w:rPr>
      </w:pPr>
    </w:p>
    <w:p w14:paraId="7E1BCE20" w14:textId="77777777" w:rsidR="006D54E3" w:rsidRDefault="00BD2AE0">
      <w:pPr>
        <w:spacing w:line="252" w:lineRule="auto"/>
        <w:ind w:left="3200" w:right="3252"/>
        <w:jc w:val="center"/>
        <w:rPr>
          <w:b/>
          <w:sz w:val="20"/>
        </w:rPr>
      </w:pPr>
      <w:r>
        <w:rPr>
          <w:b/>
          <w:color w:val="282A2A"/>
          <w:w w:val="95"/>
          <w:sz w:val="20"/>
          <w:u w:val="thick" w:color="282A2A"/>
        </w:rPr>
        <w:t>QUEENSLAND</w:t>
      </w:r>
      <w:r>
        <w:rPr>
          <w:b/>
          <w:color w:val="282A2A"/>
          <w:spacing w:val="1"/>
          <w:w w:val="95"/>
          <w:sz w:val="20"/>
          <w:u w:val="thick" w:color="282A2A"/>
        </w:rPr>
        <w:t xml:space="preserve"> </w:t>
      </w:r>
      <w:r>
        <w:rPr>
          <w:b/>
          <w:color w:val="282A2A"/>
          <w:w w:val="95"/>
          <w:sz w:val="20"/>
          <w:u w:val="thick" w:color="282A2A"/>
        </w:rPr>
        <w:t>ADVOCACY</w:t>
      </w:r>
      <w:r>
        <w:rPr>
          <w:b/>
          <w:color w:val="282A2A"/>
          <w:spacing w:val="1"/>
          <w:w w:val="95"/>
          <w:sz w:val="20"/>
          <w:u w:val="thick" w:color="282A2A"/>
        </w:rPr>
        <w:t xml:space="preserve"> </w:t>
      </w:r>
      <w:r>
        <w:rPr>
          <w:b/>
          <w:color w:val="282A2A"/>
          <w:w w:val="95"/>
          <w:sz w:val="20"/>
          <w:u w:val="thick" w:color="282A2A"/>
        </w:rPr>
        <w:t>INCORPORATED</w:t>
      </w:r>
      <w:r>
        <w:rPr>
          <w:b/>
          <w:color w:val="282A2A"/>
          <w:spacing w:val="-50"/>
          <w:w w:val="95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INCOME AND EXPENDITURE</w:t>
      </w:r>
      <w:r>
        <w:rPr>
          <w:b/>
          <w:color w:val="282A2A"/>
          <w:spacing w:val="1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STATEMENT</w:t>
      </w:r>
      <w:r>
        <w:rPr>
          <w:b/>
          <w:color w:val="282A2A"/>
          <w:spacing w:val="1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FOR</w:t>
      </w:r>
      <w:r>
        <w:rPr>
          <w:b/>
          <w:color w:val="282A2A"/>
          <w:spacing w:val="-8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THE</w:t>
      </w:r>
      <w:r>
        <w:rPr>
          <w:b/>
          <w:color w:val="282A2A"/>
          <w:spacing w:val="-4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YEAR ENDED</w:t>
      </w:r>
      <w:r>
        <w:rPr>
          <w:b/>
          <w:color w:val="282A2A"/>
          <w:spacing w:val="5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30</w:t>
      </w:r>
      <w:r>
        <w:rPr>
          <w:b/>
          <w:color w:val="282A2A"/>
          <w:spacing w:val="33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JUNE</w:t>
      </w:r>
      <w:r>
        <w:rPr>
          <w:b/>
          <w:color w:val="282A2A"/>
          <w:spacing w:val="1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2016</w:t>
      </w:r>
    </w:p>
    <w:p w14:paraId="0BBF8D73" w14:textId="77777777" w:rsidR="006D54E3" w:rsidRDefault="006D54E3">
      <w:pPr>
        <w:pStyle w:val="BodyText"/>
        <w:rPr>
          <w:b/>
          <w:sz w:val="20"/>
        </w:rPr>
      </w:pPr>
    </w:p>
    <w:p w14:paraId="4EA236F0" w14:textId="77777777" w:rsidR="006D54E3" w:rsidRDefault="006D54E3">
      <w:pPr>
        <w:pStyle w:val="BodyText"/>
        <w:rPr>
          <w:b/>
          <w:sz w:val="20"/>
        </w:rPr>
      </w:pPr>
    </w:p>
    <w:p w14:paraId="40227DF0" w14:textId="77777777" w:rsidR="006D54E3" w:rsidRDefault="006D54E3">
      <w:pPr>
        <w:pStyle w:val="BodyText"/>
        <w:spacing w:before="4"/>
        <w:rPr>
          <w:b/>
          <w:sz w:val="27"/>
        </w:rPr>
      </w:pPr>
    </w:p>
    <w:tbl>
      <w:tblPr>
        <w:tblW w:w="0" w:type="auto"/>
        <w:tblInd w:w="55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  <w:gridCol w:w="1769"/>
        <w:gridCol w:w="1740"/>
        <w:gridCol w:w="1395"/>
      </w:tblGrid>
      <w:tr w:rsidR="006D54E3" w14:paraId="34062198" w14:textId="77777777">
        <w:trPr>
          <w:trHeight w:val="1071"/>
        </w:trPr>
        <w:tc>
          <w:tcPr>
            <w:tcW w:w="4680" w:type="dxa"/>
          </w:tcPr>
          <w:p w14:paraId="0646377C" w14:textId="77777777" w:rsidR="006D54E3" w:rsidRDefault="006D54E3">
            <w:pPr>
              <w:pStyle w:val="TableParagraph"/>
              <w:rPr>
                <w:b/>
              </w:rPr>
            </w:pPr>
          </w:p>
          <w:p w14:paraId="4ECB349C" w14:textId="77777777" w:rsidR="006D54E3" w:rsidRDefault="006D54E3">
            <w:pPr>
              <w:pStyle w:val="TableParagraph"/>
              <w:rPr>
                <w:b/>
              </w:rPr>
            </w:pPr>
          </w:p>
          <w:p w14:paraId="64AE3716" w14:textId="77777777" w:rsidR="006D54E3" w:rsidRDefault="006D54E3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0A842ED9" w14:textId="77777777" w:rsidR="006D54E3" w:rsidRDefault="00BD2AE0">
            <w:pPr>
              <w:pStyle w:val="TableParagraph"/>
              <w:ind w:left="97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INCOME</w:t>
            </w:r>
          </w:p>
        </w:tc>
        <w:tc>
          <w:tcPr>
            <w:tcW w:w="1769" w:type="dxa"/>
          </w:tcPr>
          <w:p w14:paraId="0C05E4DF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5929EEAA" w14:textId="77777777" w:rsidR="006D54E3" w:rsidRDefault="00BD2AE0">
            <w:pPr>
              <w:pStyle w:val="TableParagraph"/>
              <w:spacing w:line="224" w:lineRule="exact"/>
              <w:ind w:left="701"/>
              <w:rPr>
                <w:b/>
                <w:sz w:val="20"/>
              </w:rPr>
            </w:pPr>
            <w:r>
              <w:rPr>
                <w:b/>
                <w:color w:val="282A2A"/>
                <w:w w:val="115"/>
                <w:sz w:val="20"/>
                <w:u w:val="thick" w:color="282A2A"/>
              </w:rPr>
              <w:t>2016</w:t>
            </w:r>
          </w:p>
        </w:tc>
        <w:tc>
          <w:tcPr>
            <w:tcW w:w="1395" w:type="dxa"/>
          </w:tcPr>
          <w:p w14:paraId="38B5DDAE" w14:textId="77777777" w:rsidR="006D54E3" w:rsidRDefault="00BD2AE0">
            <w:pPr>
              <w:pStyle w:val="TableParagraph"/>
              <w:spacing w:before="1"/>
              <w:ind w:left="635"/>
              <w:rPr>
                <w:b/>
                <w:sz w:val="20"/>
              </w:rPr>
            </w:pPr>
            <w:r>
              <w:rPr>
                <w:b/>
                <w:color w:val="282A2A"/>
                <w:w w:val="115"/>
                <w:sz w:val="20"/>
                <w:u w:val="thick" w:color="282A2A"/>
              </w:rPr>
              <w:t>2015</w:t>
            </w:r>
          </w:p>
        </w:tc>
      </w:tr>
      <w:tr w:rsidR="006D54E3" w14:paraId="6B963194" w14:textId="77777777">
        <w:trPr>
          <w:trHeight w:val="488"/>
        </w:trPr>
        <w:tc>
          <w:tcPr>
            <w:tcW w:w="4680" w:type="dxa"/>
          </w:tcPr>
          <w:p w14:paraId="6A43A5B3" w14:textId="77777777" w:rsidR="006D54E3" w:rsidRDefault="00BD2AE0">
            <w:pPr>
              <w:pStyle w:val="TableParagraph"/>
              <w:spacing w:before="128"/>
              <w:ind w:left="93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Grant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-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Department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of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Social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Services</w:t>
            </w:r>
          </w:p>
        </w:tc>
        <w:tc>
          <w:tcPr>
            <w:tcW w:w="1769" w:type="dxa"/>
          </w:tcPr>
          <w:p w14:paraId="4038A9E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58DBEA7F" w14:textId="77777777" w:rsidR="006D54E3" w:rsidRDefault="00BD2AE0">
            <w:pPr>
              <w:pStyle w:val="TableParagraph"/>
              <w:spacing w:before="125"/>
              <w:ind w:left="39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95"/>
                <w:sz w:val="21"/>
              </w:rPr>
              <w:t>451,314</w:t>
            </w:r>
            <w:r>
              <w:rPr>
                <w:rFonts w:ascii="Times New Roman"/>
                <w:color w:val="282A2A"/>
                <w:spacing w:val="-12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626262"/>
                <w:w w:val="95"/>
                <w:sz w:val="21"/>
              </w:rPr>
              <w:t>.</w:t>
            </w:r>
            <w:r>
              <w:rPr>
                <w:rFonts w:ascii="Times New Roman"/>
                <w:color w:val="282A2A"/>
                <w:w w:val="95"/>
                <w:sz w:val="21"/>
              </w:rPr>
              <w:t>16</w:t>
            </w:r>
          </w:p>
        </w:tc>
        <w:tc>
          <w:tcPr>
            <w:tcW w:w="1395" w:type="dxa"/>
          </w:tcPr>
          <w:p w14:paraId="07BFFE94" w14:textId="77777777" w:rsidR="006D54E3" w:rsidRDefault="00BD2AE0">
            <w:pPr>
              <w:pStyle w:val="TableParagraph"/>
              <w:spacing w:before="125"/>
              <w:ind w:right="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445,395.86</w:t>
            </w:r>
          </w:p>
        </w:tc>
      </w:tr>
      <w:tr w:rsidR="006D54E3" w14:paraId="1BBA4C63" w14:textId="77777777">
        <w:trPr>
          <w:trHeight w:val="360"/>
        </w:trPr>
        <w:tc>
          <w:tcPr>
            <w:tcW w:w="4680" w:type="dxa"/>
          </w:tcPr>
          <w:p w14:paraId="7BF8F558" w14:textId="77777777" w:rsidR="006D54E3" w:rsidRDefault="00BD2AE0">
            <w:pPr>
              <w:pStyle w:val="TableParagraph"/>
              <w:spacing w:before="123" w:line="217" w:lineRule="exact"/>
              <w:ind w:left="93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Grant</w:t>
            </w:r>
            <w:r>
              <w:rPr>
                <w:color w:val="282A2A"/>
                <w:spacing w:val="4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-</w:t>
            </w:r>
            <w:r>
              <w:rPr>
                <w:color w:val="282A2A"/>
                <w:spacing w:val="6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Dept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of</w:t>
            </w:r>
            <w:r>
              <w:rPr>
                <w:color w:val="282A2A"/>
                <w:spacing w:val="-2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Justice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&amp;</w:t>
            </w:r>
            <w:r>
              <w:rPr>
                <w:color w:val="282A2A"/>
                <w:spacing w:val="16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Attorney</w:t>
            </w:r>
            <w:r>
              <w:rPr>
                <w:color w:val="282A2A"/>
                <w:spacing w:val="-26"/>
                <w:w w:val="105"/>
                <w:sz w:val="19"/>
              </w:rPr>
              <w:t xml:space="preserve"> </w:t>
            </w:r>
            <w:r>
              <w:rPr>
                <w:color w:val="4B4D4D"/>
                <w:w w:val="105"/>
                <w:sz w:val="19"/>
              </w:rPr>
              <w:t>-</w:t>
            </w:r>
            <w:r>
              <w:rPr>
                <w:color w:val="282A2A"/>
                <w:w w:val="105"/>
                <w:sz w:val="19"/>
              </w:rPr>
              <w:t>General</w:t>
            </w:r>
          </w:p>
        </w:tc>
        <w:tc>
          <w:tcPr>
            <w:tcW w:w="1769" w:type="dxa"/>
          </w:tcPr>
          <w:p w14:paraId="18E93778" w14:textId="77777777" w:rsidR="006D54E3" w:rsidRDefault="00BD2AE0">
            <w:pPr>
              <w:pStyle w:val="TableParagraph"/>
              <w:spacing w:before="113" w:line="228" w:lineRule="exact"/>
              <w:ind w:left="4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449,330.00</w:t>
            </w:r>
          </w:p>
        </w:tc>
        <w:tc>
          <w:tcPr>
            <w:tcW w:w="1740" w:type="dxa"/>
          </w:tcPr>
          <w:p w14:paraId="4601ABD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14:paraId="492B431B" w14:textId="77777777" w:rsidR="006D54E3" w:rsidRDefault="00BD2AE0">
            <w:pPr>
              <w:pStyle w:val="TableParagraph"/>
              <w:spacing w:before="120" w:line="220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436,773.00</w:t>
            </w:r>
          </w:p>
        </w:tc>
      </w:tr>
      <w:tr w:rsidR="006D54E3" w14:paraId="1006E50A" w14:textId="77777777">
        <w:trPr>
          <w:trHeight w:val="245"/>
        </w:trPr>
        <w:tc>
          <w:tcPr>
            <w:tcW w:w="4680" w:type="dxa"/>
          </w:tcPr>
          <w:p w14:paraId="551122D1" w14:textId="77777777" w:rsidR="006D54E3" w:rsidRDefault="00BD2AE0">
            <w:pPr>
              <w:pStyle w:val="TableParagraph"/>
              <w:spacing w:before="1"/>
              <w:ind w:left="88"/>
              <w:rPr>
                <w:sz w:val="19"/>
              </w:rPr>
            </w:pPr>
            <w:r>
              <w:rPr>
                <w:color w:val="282A2A"/>
                <w:sz w:val="19"/>
              </w:rPr>
              <w:t>Une</w:t>
            </w:r>
            <w:r>
              <w:rPr>
                <w:color w:val="4B4D4D"/>
                <w:sz w:val="19"/>
              </w:rPr>
              <w:t>x</w:t>
            </w:r>
            <w:r>
              <w:rPr>
                <w:color w:val="282A2A"/>
                <w:sz w:val="19"/>
              </w:rPr>
              <w:t>pended</w:t>
            </w:r>
            <w:r>
              <w:rPr>
                <w:color w:val="282A2A"/>
                <w:spacing w:val="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Grant</w:t>
            </w:r>
            <w:r>
              <w:rPr>
                <w:color w:val="282A2A"/>
                <w:spacing w:val="1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from</w:t>
            </w:r>
            <w:r>
              <w:rPr>
                <w:color w:val="282A2A"/>
                <w:spacing w:val="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Previous</w:t>
            </w:r>
            <w:r>
              <w:rPr>
                <w:color w:val="282A2A"/>
                <w:spacing w:val="3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Year</w:t>
            </w:r>
          </w:p>
        </w:tc>
        <w:tc>
          <w:tcPr>
            <w:tcW w:w="1769" w:type="dxa"/>
          </w:tcPr>
          <w:p w14:paraId="0D719641" w14:textId="77777777" w:rsidR="006D54E3" w:rsidRDefault="00BD2AE0">
            <w:pPr>
              <w:pStyle w:val="TableParagraph"/>
              <w:spacing w:line="226" w:lineRule="exact"/>
              <w:ind w:left="59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16,788</w:t>
            </w:r>
            <w:r>
              <w:rPr>
                <w:rFonts w:ascii="Times New Roman"/>
                <w:color w:val="282A2A"/>
                <w:spacing w:val="-16"/>
                <w:sz w:val="21"/>
              </w:rPr>
              <w:t xml:space="preserve"> </w:t>
            </w:r>
            <w:r>
              <w:rPr>
                <w:rFonts w:ascii="Times New Roman"/>
                <w:color w:val="626262"/>
                <w:sz w:val="21"/>
              </w:rPr>
              <w:t>.</w:t>
            </w:r>
            <w:r>
              <w:rPr>
                <w:rFonts w:ascii="Times New Roman"/>
                <w:color w:val="282A2A"/>
                <w:sz w:val="21"/>
              </w:rPr>
              <w:t>50</w:t>
            </w:r>
          </w:p>
        </w:tc>
        <w:tc>
          <w:tcPr>
            <w:tcW w:w="1740" w:type="dxa"/>
          </w:tcPr>
          <w:p w14:paraId="599DE56C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5" w:type="dxa"/>
          </w:tcPr>
          <w:p w14:paraId="197747B7" w14:textId="77777777" w:rsidR="006D54E3" w:rsidRDefault="00BD2AE0">
            <w:pPr>
              <w:pStyle w:val="TableParagraph"/>
              <w:spacing w:line="226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40,445.33</w:t>
            </w:r>
          </w:p>
        </w:tc>
      </w:tr>
      <w:tr w:rsidR="006D54E3" w14:paraId="34D393FF" w14:textId="77777777">
        <w:trPr>
          <w:trHeight w:val="358"/>
        </w:trPr>
        <w:tc>
          <w:tcPr>
            <w:tcW w:w="4680" w:type="dxa"/>
          </w:tcPr>
          <w:p w14:paraId="738D74E4" w14:textId="77777777" w:rsidR="006D54E3" w:rsidRDefault="00BD2AE0">
            <w:pPr>
              <w:pStyle w:val="TableParagraph"/>
              <w:ind w:left="89"/>
              <w:rPr>
                <w:sz w:val="19"/>
              </w:rPr>
            </w:pPr>
            <w:r>
              <w:rPr>
                <w:color w:val="282A2A"/>
                <w:sz w:val="19"/>
              </w:rPr>
              <w:t>Less</w:t>
            </w:r>
            <w:r>
              <w:rPr>
                <w:color w:val="282A2A"/>
                <w:spacing w:val="8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Unexpended</w:t>
            </w:r>
            <w:r>
              <w:rPr>
                <w:color w:val="282A2A"/>
                <w:spacing w:val="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Grant</w:t>
            </w:r>
          </w:p>
        </w:tc>
        <w:tc>
          <w:tcPr>
            <w:tcW w:w="1769" w:type="dxa"/>
            <w:tcBorders>
              <w:bottom w:val="single" w:sz="6" w:space="0" w:color="000000"/>
            </w:tcBorders>
          </w:tcPr>
          <w:p w14:paraId="14CA3AE1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2D417A85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4405FD4F" w14:textId="77777777" w:rsidR="006D54E3" w:rsidRDefault="00BD2AE0">
            <w:pPr>
              <w:pStyle w:val="TableParagraph"/>
              <w:spacing w:before="11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(16,788.50)</w:t>
            </w:r>
          </w:p>
        </w:tc>
      </w:tr>
      <w:tr w:rsidR="006D54E3" w14:paraId="223F1AB0" w14:textId="77777777">
        <w:trPr>
          <w:trHeight w:val="466"/>
        </w:trPr>
        <w:tc>
          <w:tcPr>
            <w:tcW w:w="4680" w:type="dxa"/>
          </w:tcPr>
          <w:p w14:paraId="33E15E60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9" w:type="dxa"/>
            <w:tcBorders>
              <w:top w:val="single" w:sz="6" w:space="0" w:color="000000"/>
            </w:tcBorders>
          </w:tcPr>
          <w:p w14:paraId="67EE6050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3EF1DC4B" w14:textId="77777777" w:rsidR="006D54E3" w:rsidRDefault="00BD2AE0">
            <w:pPr>
              <w:pStyle w:val="TableParagraph"/>
              <w:spacing w:before="99"/>
              <w:ind w:left="38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466,118.50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 w14:paraId="5F9CED0E" w14:textId="77777777" w:rsidR="006D54E3" w:rsidRDefault="00BD2AE0">
            <w:pPr>
              <w:pStyle w:val="TableParagraph"/>
              <w:spacing w:before="99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460,429</w:t>
            </w:r>
            <w:r>
              <w:rPr>
                <w:rFonts w:ascii="Times New Roman"/>
                <w:color w:val="4B4D4D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83</w:t>
            </w:r>
          </w:p>
        </w:tc>
      </w:tr>
      <w:tr w:rsidR="006D54E3" w14:paraId="5D4387FB" w14:textId="77777777">
        <w:trPr>
          <w:trHeight w:val="360"/>
        </w:trPr>
        <w:tc>
          <w:tcPr>
            <w:tcW w:w="4680" w:type="dxa"/>
          </w:tcPr>
          <w:p w14:paraId="69EF9B4A" w14:textId="77777777" w:rsidR="006D54E3" w:rsidRDefault="00BD2AE0">
            <w:pPr>
              <w:pStyle w:val="TableParagraph"/>
              <w:spacing w:before="120"/>
              <w:ind w:left="82"/>
              <w:rPr>
                <w:sz w:val="19"/>
              </w:rPr>
            </w:pPr>
            <w:r>
              <w:rPr>
                <w:color w:val="282A2A"/>
                <w:sz w:val="19"/>
              </w:rPr>
              <w:t>Legal</w:t>
            </w:r>
            <w:r>
              <w:rPr>
                <w:color w:val="282A2A"/>
                <w:spacing w:val="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Aid</w:t>
            </w:r>
            <w:r>
              <w:rPr>
                <w:color w:val="282A2A"/>
                <w:spacing w:val="-14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Queensland</w:t>
            </w:r>
            <w:r>
              <w:rPr>
                <w:color w:val="282A2A"/>
                <w:spacing w:val="-2"/>
                <w:sz w:val="19"/>
              </w:rPr>
              <w:t xml:space="preserve"> </w:t>
            </w:r>
            <w:r>
              <w:rPr>
                <w:color w:val="3B3D3D"/>
                <w:sz w:val="19"/>
              </w:rPr>
              <w:t>-</w:t>
            </w:r>
            <w:r>
              <w:rPr>
                <w:color w:val="3B3D3D"/>
                <w:spacing w:val="1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CLEC</w:t>
            </w:r>
          </w:p>
        </w:tc>
        <w:tc>
          <w:tcPr>
            <w:tcW w:w="1769" w:type="dxa"/>
          </w:tcPr>
          <w:p w14:paraId="28255F6B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3CCA572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14:paraId="397F21E1" w14:textId="77777777" w:rsidR="006D54E3" w:rsidRDefault="00BD2AE0">
            <w:pPr>
              <w:pStyle w:val="TableParagraph"/>
              <w:spacing w:before="116" w:line="224" w:lineRule="exact"/>
              <w:ind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20,000.00</w:t>
            </w:r>
          </w:p>
        </w:tc>
      </w:tr>
      <w:tr w:rsidR="006D54E3" w14:paraId="6E7F1C8C" w14:textId="77777777">
        <w:trPr>
          <w:trHeight w:val="238"/>
        </w:trPr>
        <w:tc>
          <w:tcPr>
            <w:tcW w:w="4680" w:type="dxa"/>
          </w:tcPr>
          <w:p w14:paraId="02C4A0D2" w14:textId="77777777" w:rsidR="006D54E3" w:rsidRDefault="00BD2AE0">
            <w:pPr>
              <w:pStyle w:val="TableParagraph"/>
              <w:spacing w:line="216" w:lineRule="exact"/>
              <w:ind w:left="74"/>
              <w:rPr>
                <w:sz w:val="19"/>
              </w:rPr>
            </w:pPr>
            <w:r>
              <w:rPr>
                <w:color w:val="282A2A"/>
                <w:sz w:val="19"/>
              </w:rPr>
              <w:t>Unexpended</w:t>
            </w:r>
            <w:r>
              <w:rPr>
                <w:color w:val="282A2A"/>
                <w:spacing w:val="2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Grant</w:t>
            </w:r>
            <w:r>
              <w:rPr>
                <w:color w:val="282A2A"/>
                <w:spacing w:val="9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from</w:t>
            </w:r>
            <w:r>
              <w:rPr>
                <w:color w:val="282A2A"/>
                <w:spacing w:val="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Previous</w:t>
            </w:r>
            <w:r>
              <w:rPr>
                <w:color w:val="282A2A"/>
                <w:spacing w:val="2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Year</w:t>
            </w:r>
          </w:p>
        </w:tc>
        <w:tc>
          <w:tcPr>
            <w:tcW w:w="1769" w:type="dxa"/>
          </w:tcPr>
          <w:p w14:paraId="4C5A5CB3" w14:textId="77777777" w:rsidR="006D54E3" w:rsidRDefault="00BD2AE0">
            <w:pPr>
              <w:pStyle w:val="TableParagraph"/>
              <w:spacing w:line="218" w:lineRule="exact"/>
              <w:ind w:left="5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20</w:t>
            </w:r>
            <w:r>
              <w:rPr>
                <w:rFonts w:ascii="Times New Roman"/>
                <w:color w:val="4B4D4D"/>
                <w:sz w:val="21"/>
              </w:rPr>
              <w:t>,</w:t>
            </w:r>
            <w:r>
              <w:rPr>
                <w:rFonts w:ascii="Times New Roman"/>
                <w:color w:val="282A2A"/>
                <w:sz w:val="21"/>
              </w:rPr>
              <w:t>000</w:t>
            </w:r>
            <w:r>
              <w:rPr>
                <w:rFonts w:ascii="Times New Roman"/>
                <w:color w:val="4B4D4D"/>
                <w:sz w:val="21"/>
              </w:rPr>
              <w:t>.</w:t>
            </w:r>
            <w:r>
              <w:rPr>
                <w:rFonts w:ascii="Times New Roman"/>
                <w:color w:val="282A2A"/>
                <w:sz w:val="21"/>
              </w:rPr>
              <w:t>00</w:t>
            </w:r>
          </w:p>
        </w:tc>
        <w:tc>
          <w:tcPr>
            <w:tcW w:w="1740" w:type="dxa"/>
          </w:tcPr>
          <w:p w14:paraId="41A312A6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95" w:type="dxa"/>
          </w:tcPr>
          <w:p w14:paraId="280F500F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D54E3" w14:paraId="51D0D828" w14:textId="77777777">
        <w:trPr>
          <w:trHeight w:val="362"/>
        </w:trPr>
        <w:tc>
          <w:tcPr>
            <w:tcW w:w="4680" w:type="dxa"/>
          </w:tcPr>
          <w:p w14:paraId="1D77238B" w14:textId="77777777" w:rsidR="006D54E3" w:rsidRDefault="00BD2AE0">
            <w:pPr>
              <w:pStyle w:val="TableParagraph"/>
              <w:spacing w:before="4"/>
              <w:ind w:left="75"/>
              <w:rPr>
                <w:sz w:val="19"/>
              </w:rPr>
            </w:pPr>
            <w:r>
              <w:rPr>
                <w:color w:val="282A2A"/>
                <w:sz w:val="19"/>
              </w:rPr>
              <w:t>Less</w:t>
            </w:r>
            <w:r>
              <w:rPr>
                <w:color w:val="282A2A"/>
                <w:spacing w:val="-1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Unexpended</w:t>
            </w:r>
            <w:r>
              <w:rPr>
                <w:color w:val="282A2A"/>
                <w:spacing w:val="1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Grant</w:t>
            </w:r>
          </w:p>
        </w:tc>
        <w:tc>
          <w:tcPr>
            <w:tcW w:w="1769" w:type="dxa"/>
            <w:tcBorders>
              <w:bottom w:val="single" w:sz="6" w:space="0" w:color="000000"/>
            </w:tcBorders>
          </w:tcPr>
          <w:p w14:paraId="7E9B488F" w14:textId="77777777" w:rsidR="006D54E3" w:rsidRDefault="00BD2AE0">
            <w:pPr>
              <w:pStyle w:val="TableParagraph"/>
              <w:spacing w:line="235" w:lineRule="exact"/>
              <w:ind w:left="51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(20,000.00)</w:t>
            </w:r>
          </w:p>
        </w:tc>
        <w:tc>
          <w:tcPr>
            <w:tcW w:w="1740" w:type="dxa"/>
          </w:tcPr>
          <w:p w14:paraId="263B9794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5732C588" w14:textId="77777777" w:rsidR="006D54E3" w:rsidRDefault="00BD2AE0">
            <w:pPr>
              <w:pStyle w:val="TableParagraph"/>
              <w:spacing w:before="1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(20,000.00)</w:t>
            </w:r>
          </w:p>
        </w:tc>
      </w:tr>
      <w:tr w:rsidR="006D54E3" w14:paraId="534A19E6" w14:textId="77777777">
        <w:trPr>
          <w:trHeight w:val="592"/>
        </w:trPr>
        <w:tc>
          <w:tcPr>
            <w:tcW w:w="4680" w:type="dxa"/>
          </w:tcPr>
          <w:p w14:paraId="540169FF" w14:textId="77777777" w:rsidR="006D54E3" w:rsidRDefault="006D54E3">
            <w:pPr>
              <w:pStyle w:val="TableParagraph"/>
              <w:rPr>
                <w:b/>
                <w:sz w:val="20"/>
              </w:rPr>
            </w:pPr>
          </w:p>
          <w:p w14:paraId="554C31F4" w14:textId="77777777" w:rsidR="006D54E3" w:rsidRDefault="00BD2AE0">
            <w:pPr>
              <w:pStyle w:val="TableParagraph"/>
              <w:spacing w:before="118"/>
              <w:ind w:left="67"/>
              <w:rPr>
                <w:sz w:val="19"/>
              </w:rPr>
            </w:pPr>
            <w:r>
              <w:rPr>
                <w:color w:val="161A18"/>
                <w:spacing w:val="-1"/>
                <w:w w:val="105"/>
                <w:sz w:val="19"/>
              </w:rPr>
              <w:t>University</w:t>
            </w:r>
            <w:r>
              <w:rPr>
                <w:color w:val="161A18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of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Queensland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-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Disability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161A18"/>
                <w:w w:val="105"/>
                <w:sz w:val="19"/>
              </w:rPr>
              <w:t>Law</w:t>
            </w:r>
            <w:r>
              <w:rPr>
                <w:color w:val="161A18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Clinic</w:t>
            </w:r>
          </w:p>
        </w:tc>
        <w:tc>
          <w:tcPr>
            <w:tcW w:w="1769" w:type="dxa"/>
            <w:tcBorders>
              <w:top w:val="single" w:sz="6" w:space="0" w:color="000000"/>
            </w:tcBorders>
          </w:tcPr>
          <w:p w14:paraId="67254112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1B3E2ACE" w14:textId="77777777" w:rsidR="006D54E3" w:rsidRDefault="006D54E3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3AFCDD74" w14:textId="77777777" w:rsidR="006D54E3" w:rsidRDefault="00BD2AE0">
            <w:pPr>
              <w:pStyle w:val="TableParagraph"/>
              <w:spacing w:line="228" w:lineRule="exact"/>
              <w:ind w:left="5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4,000.00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 w14:paraId="11C882F6" w14:textId="77777777" w:rsidR="006D54E3" w:rsidRDefault="006D54E3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5454C659" w14:textId="77777777" w:rsidR="006D54E3" w:rsidRDefault="00BD2AE0">
            <w:pPr>
              <w:pStyle w:val="TableParagraph"/>
              <w:spacing w:before="1" w:line="220" w:lineRule="exact"/>
              <w:ind w:right="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6,000.00</w:t>
            </w:r>
          </w:p>
        </w:tc>
      </w:tr>
      <w:tr w:rsidR="006D54E3" w14:paraId="76454E12" w14:textId="77777777">
        <w:trPr>
          <w:trHeight w:val="241"/>
        </w:trPr>
        <w:tc>
          <w:tcPr>
            <w:tcW w:w="4680" w:type="dxa"/>
          </w:tcPr>
          <w:p w14:paraId="5CD07707" w14:textId="77777777" w:rsidR="006D54E3" w:rsidRDefault="00BD2AE0">
            <w:pPr>
              <w:pStyle w:val="TableParagraph"/>
              <w:spacing w:before="1"/>
              <w:ind w:left="6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Mental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Health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Review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Tribunal</w:t>
            </w:r>
          </w:p>
        </w:tc>
        <w:tc>
          <w:tcPr>
            <w:tcW w:w="1769" w:type="dxa"/>
          </w:tcPr>
          <w:p w14:paraId="447325A7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107856E8" w14:textId="77777777" w:rsidR="006D54E3" w:rsidRDefault="00BD2AE0">
            <w:pPr>
              <w:pStyle w:val="TableParagraph"/>
              <w:spacing w:line="222" w:lineRule="exact"/>
              <w:ind w:left="48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21,548.25</w:t>
            </w:r>
          </w:p>
        </w:tc>
        <w:tc>
          <w:tcPr>
            <w:tcW w:w="1395" w:type="dxa"/>
          </w:tcPr>
          <w:p w14:paraId="73AAB096" w14:textId="77777777" w:rsidR="006D54E3" w:rsidRDefault="00BD2AE0">
            <w:pPr>
              <w:pStyle w:val="TableParagraph"/>
              <w:spacing w:line="222" w:lineRule="exact"/>
              <w:ind w:right="8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28,155</w:t>
            </w:r>
            <w:r>
              <w:rPr>
                <w:rFonts w:ascii="Times New Roman"/>
                <w:color w:val="4B4D4D"/>
                <w:w w:val="110"/>
                <w:sz w:val="21"/>
              </w:rPr>
              <w:t>.8</w:t>
            </w:r>
            <w:r>
              <w:rPr>
                <w:rFonts w:ascii="Times New Roman"/>
                <w:color w:val="282A2A"/>
                <w:w w:val="110"/>
                <w:sz w:val="21"/>
              </w:rPr>
              <w:t>0</w:t>
            </w:r>
          </w:p>
        </w:tc>
      </w:tr>
      <w:tr w:rsidR="006D54E3" w14:paraId="0E4BC51C" w14:textId="77777777">
        <w:trPr>
          <w:trHeight w:val="245"/>
        </w:trPr>
        <w:tc>
          <w:tcPr>
            <w:tcW w:w="4680" w:type="dxa"/>
          </w:tcPr>
          <w:p w14:paraId="5BD0F1D0" w14:textId="77777777" w:rsidR="006D54E3" w:rsidRDefault="00BD2AE0">
            <w:pPr>
              <w:pStyle w:val="TableParagraph"/>
              <w:spacing w:line="216" w:lineRule="exact"/>
              <w:ind w:left="6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Membership</w:t>
            </w:r>
          </w:p>
        </w:tc>
        <w:tc>
          <w:tcPr>
            <w:tcW w:w="1769" w:type="dxa"/>
          </w:tcPr>
          <w:p w14:paraId="79D99A57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2C02FD62" w14:textId="77777777" w:rsidR="006D54E3" w:rsidRDefault="00BD2AE0">
            <w:pPr>
              <w:pStyle w:val="TableParagraph"/>
              <w:spacing w:line="225" w:lineRule="exact"/>
              <w:ind w:left="58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1,063.53</w:t>
            </w:r>
          </w:p>
        </w:tc>
        <w:tc>
          <w:tcPr>
            <w:tcW w:w="1395" w:type="dxa"/>
          </w:tcPr>
          <w:p w14:paraId="09BF6329" w14:textId="77777777" w:rsidR="006D54E3" w:rsidRDefault="00BD2AE0">
            <w:pPr>
              <w:pStyle w:val="TableParagraph"/>
              <w:spacing w:before="8" w:line="217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899.91</w:t>
            </w:r>
          </w:p>
        </w:tc>
      </w:tr>
      <w:tr w:rsidR="006D54E3" w14:paraId="18ACE5ED" w14:textId="77777777">
        <w:trPr>
          <w:trHeight w:val="241"/>
        </w:trPr>
        <w:tc>
          <w:tcPr>
            <w:tcW w:w="4680" w:type="dxa"/>
          </w:tcPr>
          <w:p w14:paraId="0BD572E8" w14:textId="77777777" w:rsidR="006D54E3" w:rsidRDefault="00BD2AE0">
            <w:pPr>
              <w:pStyle w:val="TableParagraph"/>
              <w:spacing w:line="209" w:lineRule="exact"/>
              <w:ind w:left="67"/>
              <w:rPr>
                <w:sz w:val="19"/>
              </w:rPr>
            </w:pPr>
            <w:r>
              <w:rPr>
                <w:color w:val="161A18"/>
                <w:w w:val="110"/>
                <w:sz w:val="19"/>
              </w:rPr>
              <w:t>Donation</w:t>
            </w:r>
            <w:r>
              <w:rPr>
                <w:color w:val="3B3D3D"/>
                <w:w w:val="110"/>
                <w:sz w:val="19"/>
              </w:rPr>
              <w:t>s</w:t>
            </w:r>
          </w:p>
        </w:tc>
        <w:tc>
          <w:tcPr>
            <w:tcW w:w="1769" w:type="dxa"/>
          </w:tcPr>
          <w:p w14:paraId="16A5D672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732094AC" w14:textId="77777777" w:rsidR="006D54E3" w:rsidRDefault="00BD2AE0">
            <w:pPr>
              <w:pStyle w:val="TableParagraph"/>
              <w:spacing w:line="222" w:lineRule="exact"/>
              <w:ind w:left="48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29,086</w:t>
            </w:r>
            <w:r>
              <w:rPr>
                <w:rFonts w:ascii="Times New Roman"/>
                <w:color w:val="626262"/>
                <w:w w:val="110"/>
                <w:sz w:val="21"/>
              </w:rPr>
              <w:t>.</w:t>
            </w:r>
            <w:r>
              <w:rPr>
                <w:rFonts w:ascii="Times New Roman"/>
                <w:color w:val="282A2A"/>
                <w:w w:val="110"/>
                <w:sz w:val="21"/>
              </w:rPr>
              <w:t>00</w:t>
            </w:r>
          </w:p>
        </w:tc>
        <w:tc>
          <w:tcPr>
            <w:tcW w:w="1395" w:type="dxa"/>
          </w:tcPr>
          <w:p w14:paraId="43F492B4" w14:textId="77777777" w:rsidR="006D54E3" w:rsidRDefault="00BD2AE0">
            <w:pPr>
              <w:pStyle w:val="TableParagraph"/>
              <w:spacing w:before="1" w:line="220" w:lineRule="exact"/>
              <w:ind w:right="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2,999.00</w:t>
            </w:r>
          </w:p>
        </w:tc>
      </w:tr>
      <w:tr w:rsidR="006D54E3" w14:paraId="4F4C80C6" w14:textId="77777777">
        <w:trPr>
          <w:trHeight w:val="241"/>
        </w:trPr>
        <w:tc>
          <w:tcPr>
            <w:tcW w:w="4680" w:type="dxa"/>
          </w:tcPr>
          <w:p w14:paraId="3BFD631B" w14:textId="77777777" w:rsidR="006D54E3" w:rsidRDefault="00BD2AE0">
            <w:pPr>
              <w:pStyle w:val="TableParagraph"/>
              <w:spacing w:before="1"/>
              <w:ind w:left="72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Workshops,</w:t>
            </w:r>
            <w:r>
              <w:rPr>
                <w:color w:val="282A2A"/>
                <w:spacing w:val="-7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Functions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and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Events</w:t>
            </w:r>
          </w:p>
        </w:tc>
        <w:tc>
          <w:tcPr>
            <w:tcW w:w="1769" w:type="dxa"/>
          </w:tcPr>
          <w:p w14:paraId="02CFCA85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7898FD45" w14:textId="77777777" w:rsidR="006D54E3" w:rsidRDefault="00BD2AE0">
            <w:pPr>
              <w:pStyle w:val="TableParagraph"/>
              <w:spacing w:line="222" w:lineRule="exact"/>
              <w:ind w:left="58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9,063.14</w:t>
            </w:r>
          </w:p>
        </w:tc>
        <w:tc>
          <w:tcPr>
            <w:tcW w:w="1395" w:type="dxa"/>
          </w:tcPr>
          <w:p w14:paraId="20393FAD" w14:textId="77777777" w:rsidR="006D54E3" w:rsidRDefault="00BD2AE0">
            <w:pPr>
              <w:pStyle w:val="TableParagraph"/>
              <w:spacing w:line="222" w:lineRule="exact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23,608.97</w:t>
            </w:r>
          </w:p>
        </w:tc>
      </w:tr>
      <w:tr w:rsidR="006D54E3" w14:paraId="2F779A07" w14:textId="77777777">
        <w:trPr>
          <w:trHeight w:val="241"/>
        </w:trPr>
        <w:tc>
          <w:tcPr>
            <w:tcW w:w="4680" w:type="dxa"/>
          </w:tcPr>
          <w:p w14:paraId="44F51D39" w14:textId="77777777" w:rsidR="006D54E3" w:rsidRDefault="00BD2AE0">
            <w:pPr>
              <w:pStyle w:val="TableParagraph"/>
              <w:spacing w:line="216" w:lineRule="exact"/>
              <w:ind w:left="67"/>
              <w:rPr>
                <w:sz w:val="19"/>
              </w:rPr>
            </w:pPr>
            <w:r>
              <w:rPr>
                <w:color w:val="282A2A"/>
                <w:sz w:val="19"/>
              </w:rPr>
              <w:t>Paid</w:t>
            </w:r>
            <w:r>
              <w:rPr>
                <w:color w:val="282A2A"/>
                <w:spacing w:val="-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Parental</w:t>
            </w:r>
            <w:r>
              <w:rPr>
                <w:color w:val="282A2A"/>
                <w:spacing w:val="9"/>
                <w:sz w:val="19"/>
              </w:rPr>
              <w:t xml:space="preserve"> </w:t>
            </w:r>
            <w:r>
              <w:rPr>
                <w:color w:val="161A18"/>
                <w:sz w:val="19"/>
              </w:rPr>
              <w:t>Leav</w:t>
            </w:r>
            <w:r>
              <w:rPr>
                <w:color w:val="3B3D3D"/>
                <w:sz w:val="19"/>
              </w:rPr>
              <w:t>e</w:t>
            </w:r>
          </w:p>
        </w:tc>
        <w:tc>
          <w:tcPr>
            <w:tcW w:w="1769" w:type="dxa"/>
          </w:tcPr>
          <w:p w14:paraId="0A6EDFC3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A8AFD53" w14:textId="77777777" w:rsidR="006D54E3" w:rsidRDefault="00BD2AE0">
            <w:pPr>
              <w:pStyle w:val="TableParagraph"/>
              <w:spacing w:line="222" w:lineRule="exact"/>
              <w:ind w:left="47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11,826.00</w:t>
            </w:r>
          </w:p>
        </w:tc>
        <w:tc>
          <w:tcPr>
            <w:tcW w:w="1395" w:type="dxa"/>
          </w:tcPr>
          <w:p w14:paraId="21254FEA" w14:textId="77777777" w:rsidR="006D54E3" w:rsidRDefault="00BD2AE0">
            <w:pPr>
              <w:pStyle w:val="TableParagraph"/>
              <w:spacing w:before="1" w:line="220" w:lineRule="exact"/>
              <w:ind w:right="9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3,887.99</w:t>
            </w:r>
          </w:p>
        </w:tc>
      </w:tr>
      <w:tr w:rsidR="006D54E3" w14:paraId="1D25FE8B" w14:textId="77777777">
        <w:trPr>
          <w:trHeight w:val="238"/>
        </w:trPr>
        <w:tc>
          <w:tcPr>
            <w:tcW w:w="4680" w:type="dxa"/>
          </w:tcPr>
          <w:p w14:paraId="1A5CC61A" w14:textId="77777777" w:rsidR="006D54E3" w:rsidRDefault="00BD2AE0">
            <w:pPr>
              <w:pStyle w:val="TableParagraph"/>
              <w:spacing w:line="212" w:lineRule="exact"/>
              <w:ind w:left="66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QADA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Training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161A18"/>
                <w:w w:val="105"/>
                <w:sz w:val="19"/>
              </w:rPr>
              <w:t>Project</w:t>
            </w:r>
          </w:p>
        </w:tc>
        <w:tc>
          <w:tcPr>
            <w:tcW w:w="1769" w:type="dxa"/>
          </w:tcPr>
          <w:p w14:paraId="742898D3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547BDE7F" w14:textId="77777777" w:rsidR="006D54E3" w:rsidRDefault="00BD2AE0">
            <w:pPr>
              <w:pStyle w:val="TableParagraph"/>
              <w:spacing w:line="218" w:lineRule="exact"/>
              <w:ind w:left="58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4,615.47</w:t>
            </w:r>
          </w:p>
        </w:tc>
        <w:tc>
          <w:tcPr>
            <w:tcW w:w="1395" w:type="dxa"/>
          </w:tcPr>
          <w:p w14:paraId="2F13941E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D54E3" w14:paraId="633A08AE" w14:textId="77777777">
        <w:trPr>
          <w:trHeight w:val="241"/>
        </w:trPr>
        <w:tc>
          <w:tcPr>
            <w:tcW w:w="4680" w:type="dxa"/>
          </w:tcPr>
          <w:p w14:paraId="55A2E473" w14:textId="77777777" w:rsidR="006D54E3" w:rsidRDefault="00BD2AE0">
            <w:pPr>
              <w:pStyle w:val="TableParagraph"/>
              <w:spacing w:before="1"/>
              <w:ind w:left="66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Sundry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Income</w:t>
            </w:r>
          </w:p>
        </w:tc>
        <w:tc>
          <w:tcPr>
            <w:tcW w:w="1769" w:type="dxa"/>
          </w:tcPr>
          <w:p w14:paraId="6522F454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09043195" w14:textId="77777777" w:rsidR="006D54E3" w:rsidRDefault="00BD2AE0">
            <w:pPr>
              <w:pStyle w:val="TableParagraph"/>
              <w:spacing w:line="222" w:lineRule="exact"/>
              <w:ind w:left="59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2,461.24</w:t>
            </w:r>
          </w:p>
        </w:tc>
        <w:tc>
          <w:tcPr>
            <w:tcW w:w="1395" w:type="dxa"/>
          </w:tcPr>
          <w:p w14:paraId="00EEC64C" w14:textId="77777777" w:rsidR="006D54E3" w:rsidRDefault="00BD2AE0">
            <w:pPr>
              <w:pStyle w:val="TableParagraph"/>
              <w:spacing w:line="222" w:lineRule="exact"/>
              <w:ind w:right="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7,177.78</w:t>
            </w:r>
          </w:p>
        </w:tc>
      </w:tr>
      <w:tr w:rsidR="006D54E3" w14:paraId="6C8E2CD9" w14:textId="77777777">
        <w:trPr>
          <w:trHeight w:val="245"/>
        </w:trPr>
        <w:tc>
          <w:tcPr>
            <w:tcW w:w="4680" w:type="dxa"/>
          </w:tcPr>
          <w:p w14:paraId="446BE875" w14:textId="77777777" w:rsidR="006D54E3" w:rsidRDefault="00BD2AE0">
            <w:pPr>
              <w:pStyle w:val="TableParagraph"/>
              <w:spacing w:line="216" w:lineRule="exact"/>
              <w:ind w:left="5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Interest</w:t>
            </w:r>
            <w:r>
              <w:rPr>
                <w:color w:val="282A2A"/>
                <w:spacing w:val="-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Received</w:t>
            </w:r>
          </w:p>
        </w:tc>
        <w:tc>
          <w:tcPr>
            <w:tcW w:w="1769" w:type="dxa"/>
          </w:tcPr>
          <w:p w14:paraId="7AC1AF5C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40" w:type="dxa"/>
          </w:tcPr>
          <w:p w14:paraId="73715AF9" w14:textId="77777777" w:rsidR="006D54E3" w:rsidRDefault="00BD2AE0">
            <w:pPr>
              <w:pStyle w:val="TableParagraph"/>
              <w:spacing w:line="225" w:lineRule="exact"/>
              <w:ind w:left="57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8,178.32</w:t>
            </w:r>
          </w:p>
        </w:tc>
        <w:tc>
          <w:tcPr>
            <w:tcW w:w="1395" w:type="dxa"/>
          </w:tcPr>
          <w:p w14:paraId="5EBBFAB7" w14:textId="77777777" w:rsidR="006D54E3" w:rsidRDefault="00BD2AE0">
            <w:pPr>
              <w:pStyle w:val="TableParagraph"/>
              <w:spacing w:before="1" w:line="224" w:lineRule="exact"/>
              <w:ind w:right="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7,160</w:t>
            </w:r>
            <w:r>
              <w:rPr>
                <w:rFonts w:ascii="Times New Roman"/>
                <w:color w:val="4B4D4D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86</w:t>
            </w:r>
          </w:p>
        </w:tc>
      </w:tr>
      <w:tr w:rsidR="006D54E3" w14:paraId="0DF44D49" w14:textId="77777777">
        <w:trPr>
          <w:trHeight w:val="355"/>
        </w:trPr>
        <w:tc>
          <w:tcPr>
            <w:tcW w:w="4680" w:type="dxa"/>
          </w:tcPr>
          <w:p w14:paraId="255B7007" w14:textId="77777777" w:rsidR="006D54E3" w:rsidRDefault="00BD2AE0">
            <w:pPr>
              <w:pStyle w:val="TableParagraph"/>
              <w:spacing w:line="216" w:lineRule="exact"/>
              <w:ind w:left="50"/>
              <w:rPr>
                <w:sz w:val="19"/>
              </w:rPr>
            </w:pPr>
            <w:r>
              <w:rPr>
                <w:color w:val="282A2A"/>
                <w:w w:val="110"/>
                <w:sz w:val="19"/>
              </w:rPr>
              <w:t>Investment</w:t>
            </w:r>
            <w:r>
              <w:rPr>
                <w:color w:val="282A2A"/>
                <w:spacing w:val="-11"/>
                <w:w w:val="110"/>
                <w:sz w:val="19"/>
              </w:rPr>
              <w:t xml:space="preserve"> </w:t>
            </w:r>
            <w:r>
              <w:rPr>
                <w:color w:val="282A2A"/>
                <w:w w:val="110"/>
                <w:sz w:val="19"/>
              </w:rPr>
              <w:t>Income</w:t>
            </w:r>
          </w:p>
        </w:tc>
        <w:tc>
          <w:tcPr>
            <w:tcW w:w="1769" w:type="dxa"/>
          </w:tcPr>
          <w:p w14:paraId="3FE5854C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6" w:space="0" w:color="000000"/>
            </w:tcBorders>
          </w:tcPr>
          <w:p w14:paraId="63379CC2" w14:textId="77777777" w:rsidR="006D54E3" w:rsidRDefault="00BD2AE0">
            <w:pPr>
              <w:pStyle w:val="TableParagraph"/>
              <w:spacing w:line="235" w:lineRule="exact"/>
              <w:ind w:left="57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1,081.19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6785AABF" w14:textId="77777777" w:rsidR="006D54E3" w:rsidRDefault="00BD2AE0">
            <w:pPr>
              <w:pStyle w:val="TableParagraph"/>
              <w:spacing w:line="235" w:lineRule="exact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1,366.21</w:t>
            </w:r>
          </w:p>
        </w:tc>
      </w:tr>
      <w:tr w:rsidR="006D54E3" w14:paraId="243331EF" w14:textId="77777777">
        <w:trPr>
          <w:trHeight w:val="588"/>
        </w:trPr>
        <w:tc>
          <w:tcPr>
            <w:tcW w:w="4680" w:type="dxa"/>
          </w:tcPr>
          <w:p w14:paraId="7045B292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69" w:type="dxa"/>
          </w:tcPr>
          <w:p w14:paraId="3CE08F10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top w:val="single" w:sz="6" w:space="0" w:color="000000"/>
            </w:tcBorders>
          </w:tcPr>
          <w:p w14:paraId="0DDD34C1" w14:textId="77777777" w:rsidR="006D54E3" w:rsidRDefault="00BD2AE0">
            <w:pPr>
              <w:pStyle w:val="TableParagraph"/>
              <w:spacing w:before="106"/>
              <w:ind w:left="19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1,010,355.80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 w14:paraId="7A3D7EB7" w14:textId="77777777" w:rsidR="006D54E3" w:rsidRDefault="00BD2AE0">
            <w:pPr>
              <w:pStyle w:val="TableParagraph"/>
              <w:spacing w:before="106"/>
              <w:ind w:right="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987,082.21</w:t>
            </w:r>
          </w:p>
        </w:tc>
      </w:tr>
      <w:tr w:rsidR="006D54E3" w14:paraId="7EC95696" w14:textId="77777777">
        <w:trPr>
          <w:trHeight w:val="597"/>
        </w:trPr>
        <w:tc>
          <w:tcPr>
            <w:tcW w:w="4680" w:type="dxa"/>
          </w:tcPr>
          <w:p w14:paraId="5B0F769D" w14:textId="77777777" w:rsidR="006D54E3" w:rsidRDefault="006D54E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7B46483D" w14:textId="77777777" w:rsidR="006D54E3" w:rsidRDefault="00BD2AE0">
            <w:pPr>
              <w:pStyle w:val="TableParagraph"/>
              <w:ind w:left="66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</w:rPr>
              <w:t>LESS</w:t>
            </w:r>
            <w:r>
              <w:rPr>
                <w:b/>
                <w:color w:val="282A2A"/>
                <w:spacing w:val="-18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EXPENDITURE</w:t>
            </w:r>
          </w:p>
        </w:tc>
        <w:tc>
          <w:tcPr>
            <w:tcW w:w="1769" w:type="dxa"/>
          </w:tcPr>
          <w:p w14:paraId="524E38E1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</w:tcPr>
          <w:p w14:paraId="1DE8FF29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 w14:paraId="0E917F32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1DC28C67" w14:textId="77777777">
        <w:trPr>
          <w:trHeight w:val="494"/>
        </w:trPr>
        <w:tc>
          <w:tcPr>
            <w:tcW w:w="4680" w:type="dxa"/>
          </w:tcPr>
          <w:p w14:paraId="0D0BA5E4" w14:textId="77777777" w:rsidR="006D54E3" w:rsidRDefault="00BD2AE0">
            <w:pPr>
              <w:pStyle w:val="TableParagraph"/>
              <w:spacing w:before="128"/>
              <w:ind w:left="56"/>
              <w:rPr>
                <w:sz w:val="19"/>
              </w:rPr>
            </w:pPr>
            <w:r>
              <w:rPr>
                <w:color w:val="161A18"/>
                <w:w w:val="105"/>
                <w:sz w:val="19"/>
              </w:rPr>
              <w:t>Total</w:t>
            </w:r>
            <w:r>
              <w:rPr>
                <w:color w:val="161A18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Expenditure</w:t>
            </w:r>
            <w:r>
              <w:rPr>
                <w:color w:val="28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(Schedule</w:t>
            </w:r>
            <w:r>
              <w:rPr>
                <w:color w:val="282A2A"/>
                <w:spacing w:val="-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Attached)</w:t>
            </w:r>
          </w:p>
        </w:tc>
        <w:tc>
          <w:tcPr>
            <w:tcW w:w="1769" w:type="dxa"/>
          </w:tcPr>
          <w:p w14:paraId="12E7D6C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40" w:type="dxa"/>
            <w:tcBorders>
              <w:bottom w:val="single" w:sz="6" w:space="0" w:color="000000"/>
            </w:tcBorders>
          </w:tcPr>
          <w:p w14:paraId="63282813" w14:textId="77777777" w:rsidR="006D54E3" w:rsidRDefault="00BD2AE0">
            <w:pPr>
              <w:pStyle w:val="TableParagraph"/>
              <w:spacing w:before="125"/>
              <w:ind w:left="36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982,826.19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1696442F" w14:textId="77777777" w:rsidR="006D54E3" w:rsidRDefault="00BD2AE0">
            <w:pPr>
              <w:pStyle w:val="TableParagraph"/>
              <w:spacing w:before="132"/>
              <w:ind w:right="9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981</w:t>
            </w:r>
            <w:r>
              <w:rPr>
                <w:rFonts w:ascii="Times New Roman"/>
                <w:color w:val="4B4D4D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040</w:t>
            </w:r>
            <w:r>
              <w:rPr>
                <w:rFonts w:ascii="Times New Roman"/>
                <w:color w:val="4B4D4D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87</w:t>
            </w:r>
          </w:p>
        </w:tc>
      </w:tr>
      <w:tr w:rsidR="006D54E3" w14:paraId="670CCD1D" w14:textId="77777777">
        <w:trPr>
          <w:trHeight w:val="475"/>
        </w:trPr>
        <w:tc>
          <w:tcPr>
            <w:tcW w:w="6449" w:type="dxa"/>
            <w:gridSpan w:val="2"/>
          </w:tcPr>
          <w:p w14:paraId="4B911047" w14:textId="77777777" w:rsidR="006D54E3" w:rsidRDefault="00BD2AE0">
            <w:pPr>
              <w:pStyle w:val="TableParagraph"/>
              <w:spacing w:before="93"/>
              <w:ind w:left="67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</w:rPr>
              <w:t>NET</w:t>
            </w:r>
            <w:r>
              <w:rPr>
                <w:b/>
                <w:color w:val="282A2A"/>
                <w:spacing w:val="8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OPERATING</w:t>
            </w:r>
            <w:r>
              <w:rPr>
                <w:b/>
                <w:color w:val="282A2A"/>
                <w:spacing w:val="28"/>
                <w:sz w:val="20"/>
              </w:rPr>
              <w:t xml:space="preserve"> </w:t>
            </w:r>
            <w:proofErr w:type="gramStart"/>
            <w:r>
              <w:rPr>
                <w:b/>
                <w:color w:val="282A2A"/>
                <w:sz w:val="20"/>
                <w:u w:val="thick" w:color="282A2A"/>
              </w:rPr>
              <w:t>SURPLUSl(</w:t>
            </w:r>
            <w:proofErr w:type="gramEnd"/>
            <w:r>
              <w:rPr>
                <w:b/>
                <w:color w:val="282A2A"/>
                <w:sz w:val="20"/>
                <w:u w:val="thick" w:color="282A2A"/>
              </w:rPr>
              <w:t>DEFICIT</w:t>
            </w:r>
            <w:r>
              <w:rPr>
                <w:b/>
                <w:color w:val="282A2A"/>
                <w:sz w:val="20"/>
              </w:rPr>
              <w:t>)</w:t>
            </w:r>
            <w:r>
              <w:rPr>
                <w:b/>
                <w:color w:val="282A2A"/>
                <w:spacing w:val="-12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FOR</w:t>
            </w:r>
            <w:r>
              <w:rPr>
                <w:b/>
                <w:color w:val="282A2A"/>
                <w:spacing w:val="10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THE</w:t>
            </w:r>
            <w:r>
              <w:rPr>
                <w:b/>
                <w:color w:val="282A2A"/>
                <w:spacing w:val="18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YEAR</w:t>
            </w:r>
          </w:p>
        </w:tc>
        <w:tc>
          <w:tcPr>
            <w:tcW w:w="1740" w:type="dxa"/>
            <w:tcBorders>
              <w:bottom w:val="single" w:sz="6" w:space="0" w:color="000000"/>
            </w:tcBorders>
          </w:tcPr>
          <w:p w14:paraId="172A4ADD" w14:textId="77777777" w:rsidR="006D54E3" w:rsidRDefault="00BD2AE0">
            <w:pPr>
              <w:pStyle w:val="TableParagraph"/>
              <w:spacing w:before="92"/>
              <w:ind w:left="36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sz w:val="21"/>
              </w:rPr>
              <w:t>$27,529</w:t>
            </w:r>
            <w:r>
              <w:rPr>
                <w:rFonts w:ascii="Times New Roman"/>
                <w:color w:val="3B3D3D"/>
                <w:spacing w:val="-5"/>
                <w:sz w:val="21"/>
              </w:rPr>
              <w:t xml:space="preserve"> </w:t>
            </w:r>
            <w:r>
              <w:rPr>
                <w:rFonts w:ascii="Times New Roman"/>
                <w:color w:val="161A18"/>
                <w:sz w:val="21"/>
              </w:rPr>
              <w:t>.61</w:t>
            </w:r>
          </w:p>
        </w:tc>
        <w:tc>
          <w:tcPr>
            <w:tcW w:w="1395" w:type="dxa"/>
            <w:tcBorders>
              <w:bottom w:val="single" w:sz="6" w:space="0" w:color="000000"/>
            </w:tcBorders>
          </w:tcPr>
          <w:p w14:paraId="4C86B64F" w14:textId="77777777" w:rsidR="006D54E3" w:rsidRDefault="00BD2AE0">
            <w:pPr>
              <w:pStyle w:val="TableParagraph"/>
              <w:spacing w:before="99"/>
              <w:ind w:right="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$6,041.34</w:t>
            </w:r>
          </w:p>
        </w:tc>
      </w:tr>
      <w:tr w:rsidR="006D54E3" w14:paraId="71383717" w14:textId="77777777">
        <w:trPr>
          <w:trHeight w:val="461"/>
        </w:trPr>
        <w:tc>
          <w:tcPr>
            <w:tcW w:w="6449" w:type="dxa"/>
            <w:gridSpan w:val="2"/>
          </w:tcPr>
          <w:p w14:paraId="7125B842" w14:textId="77777777" w:rsidR="006D54E3" w:rsidRDefault="00BD2AE0">
            <w:pPr>
              <w:pStyle w:val="TableParagraph"/>
              <w:spacing w:before="102"/>
              <w:ind w:left="6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Market</w:t>
            </w:r>
            <w:r>
              <w:rPr>
                <w:color w:val="282A2A"/>
                <w:spacing w:val="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Value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Adjustment</w:t>
            </w:r>
            <w:r>
              <w:rPr>
                <w:color w:val="282A2A"/>
                <w:spacing w:val="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to</w:t>
            </w:r>
            <w:r>
              <w:rPr>
                <w:color w:val="282A2A"/>
                <w:spacing w:val="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Investment</w:t>
            </w:r>
          </w:p>
        </w:tc>
        <w:tc>
          <w:tcPr>
            <w:tcW w:w="1740" w:type="dxa"/>
            <w:tcBorders>
              <w:top w:val="single" w:sz="6" w:space="0" w:color="000000"/>
              <w:bottom w:val="single" w:sz="6" w:space="0" w:color="000000"/>
            </w:tcBorders>
          </w:tcPr>
          <w:p w14:paraId="4F1ABD4D" w14:textId="77777777" w:rsidR="006D54E3" w:rsidRDefault="00BD2AE0">
            <w:pPr>
              <w:pStyle w:val="TableParagraph"/>
              <w:spacing w:before="92"/>
              <w:ind w:left="50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(3,352</w:t>
            </w:r>
            <w:r>
              <w:rPr>
                <w:rFonts w:ascii="Times New Roman"/>
                <w:color w:val="161A18"/>
                <w:w w:val="110"/>
                <w:sz w:val="21"/>
              </w:rPr>
              <w:t>.</w:t>
            </w:r>
            <w:r>
              <w:rPr>
                <w:rFonts w:ascii="Times New Roman"/>
                <w:color w:val="3B3D3D"/>
                <w:w w:val="110"/>
                <w:sz w:val="21"/>
              </w:rPr>
              <w:t>21)</w:t>
            </w:r>
          </w:p>
        </w:tc>
        <w:tc>
          <w:tcPr>
            <w:tcW w:w="1395" w:type="dxa"/>
            <w:tcBorders>
              <w:top w:val="single" w:sz="6" w:space="0" w:color="000000"/>
              <w:bottom w:val="single" w:sz="6" w:space="0" w:color="000000"/>
            </w:tcBorders>
          </w:tcPr>
          <w:p w14:paraId="4FDD2098" w14:textId="77777777" w:rsidR="006D54E3" w:rsidRDefault="00BD2AE0">
            <w:pPr>
              <w:pStyle w:val="TableParagraph"/>
              <w:spacing w:before="99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(14.89)</w:t>
            </w:r>
          </w:p>
        </w:tc>
      </w:tr>
      <w:tr w:rsidR="006D54E3" w14:paraId="3F84FAC2" w14:textId="77777777">
        <w:trPr>
          <w:trHeight w:val="482"/>
        </w:trPr>
        <w:tc>
          <w:tcPr>
            <w:tcW w:w="6449" w:type="dxa"/>
            <w:gridSpan w:val="2"/>
          </w:tcPr>
          <w:p w14:paraId="14A65F53" w14:textId="77777777" w:rsidR="006D54E3" w:rsidRDefault="00BD2AE0">
            <w:pPr>
              <w:pStyle w:val="TableParagraph"/>
              <w:tabs>
                <w:tab w:val="left" w:pos="4663"/>
              </w:tabs>
              <w:spacing w:before="93"/>
              <w:ind w:left="67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  <w:u w:val="single" w:color="000000"/>
              </w:rPr>
              <w:t>NET</w:t>
            </w:r>
            <w:r>
              <w:rPr>
                <w:b/>
                <w:color w:val="282A2A"/>
                <w:spacing w:val="8"/>
                <w:sz w:val="20"/>
                <w:u w:val="single" w:color="000000"/>
              </w:rPr>
              <w:t xml:space="preserve"> </w:t>
            </w:r>
            <w:proofErr w:type="gramStart"/>
            <w:r>
              <w:rPr>
                <w:b/>
                <w:color w:val="282A2A"/>
                <w:sz w:val="20"/>
                <w:u w:val="single" w:color="000000"/>
              </w:rPr>
              <w:t>SURPLUSl(</w:t>
            </w:r>
            <w:proofErr w:type="gramEnd"/>
            <w:r>
              <w:rPr>
                <w:b/>
                <w:color w:val="282A2A"/>
                <w:sz w:val="20"/>
                <w:u w:val="single" w:color="000000"/>
              </w:rPr>
              <w:t>DEFICIT}</w:t>
            </w:r>
            <w:r>
              <w:rPr>
                <w:b/>
                <w:color w:val="282A2A"/>
                <w:spacing w:val="10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FOR</w:t>
            </w:r>
            <w:r>
              <w:rPr>
                <w:b/>
                <w:color w:val="282A2A"/>
                <w:spacing w:val="7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THE</w:t>
            </w:r>
            <w:r>
              <w:rPr>
                <w:b/>
                <w:color w:val="282A2A"/>
                <w:spacing w:val="20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YEAR</w:t>
            </w:r>
            <w:r>
              <w:rPr>
                <w:b/>
                <w:color w:val="282A2A"/>
                <w:sz w:val="20"/>
                <w:u w:val="single" w:color="000000"/>
              </w:rPr>
              <w:tab/>
            </w:r>
          </w:p>
        </w:tc>
        <w:tc>
          <w:tcPr>
            <w:tcW w:w="1740" w:type="dxa"/>
            <w:tcBorders>
              <w:top w:val="single" w:sz="6" w:space="0" w:color="000000"/>
            </w:tcBorders>
          </w:tcPr>
          <w:p w14:paraId="4DA3B144" w14:textId="77777777" w:rsidR="006D54E3" w:rsidRDefault="00BD2AE0">
            <w:pPr>
              <w:pStyle w:val="TableParagraph"/>
              <w:spacing w:before="106"/>
              <w:ind w:left="36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$24,177.40</w:t>
            </w:r>
          </w:p>
        </w:tc>
        <w:tc>
          <w:tcPr>
            <w:tcW w:w="1395" w:type="dxa"/>
            <w:tcBorders>
              <w:top w:val="single" w:sz="6" w:space="0" w:color="000000"/>
            </w:tcBorders>
          </w:tcPr>
          <w:p w14:paraId="1BD46DCC" w14:textId="77777777" w:rsidR="006D54E3" w:rsidRDefault="00BD2AE0">
            <w:pPr>
              <w:pStyle w:val="TableParagraph"/>
              <w:spacing w:before="106"/>
              <w:ind w:right="9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$6,026.45</w:t>
            </w:r>
          </w:p>
        </w:tc>
      </w:tr>
    </w:tbl>
    <w:p w14:paraId="6B94C189" w14:textId="77777777" w:rsidR="006D54E3" w:rsidRDefault="006D54E3">
      <w:pPr>
        <w:jc w:val="right"/>
        <w:rPr>
          <w:rFonts w:ascii="Times New Roman"/>
          <w:sz w:val="21"/>
        </w:rPr>
        <w:sectPr w:rsidR="006D54E3">
          <w:footerReference w:type="default" r:id="rId41"/>
          <w:pgSz w:w="11910" w:h="16850"/>
          <w:pgMar w:top="1080" w:right="560" w:bottom="1880" w:left="500" w:header="0" w:footer="1682" w:gutter="0"/>
          <w:cols w:space="720"/>
        </w:sectPr>
      </w:pPr>
    </w:p>
    <w:p w14:paraId="44D19589" w14:textId="77777777" w:rsidR="006D54E3" w:rsidRDefault="00BD2AE0">
      <w:pPr>
        <w:spacing w:before="79"/>
        <w:ind w:left="3225" w:right="3252"/>
        <w:jc w:val="center"/>
        <w:rPr>
          <w:rFonts w:ascii="Times New Roman"/>
          <w:b/>
          <w:sz w:val="21"/>
        </w:rPr>
      </w:pPr>
      <w:r>
        <w:lastRenderedPageBreak/>
        <w:pict w14:anchorId="7A62F8C0">
          <v:line id="_x0000_s1060" style="position:absolute;left:0;text-align:left;z-index:15748096;mso-position-horizontal-relative:page;mso-position-vertical-relative:page" from="390.1pt,560.05pt" to="447.85pt,560.05pt" strokeweight=".25444mm">
            <w10:wrap anchorx="page" anchory="page"/>
          </v:line>
        </w:pict>
      </w:r>
      <w:r>
        <w:pict w14:anchorId="41EDE705">
          <v:line id="_x0000_s1059" style="position:absolute;left:0;text-align:left;z-index:15748608;mso-position-horizontal-relative:page;mso-position-vertical-relative:page" from="473.8pt,560.4pt" to="531.55pt,560.4pt" strokeweight=".25444mm">
            <w10:wrap anchorx="page" anchory="page"/>
          </v:line>
        </w:pict>
      </w:r>
      <w:r>
        <w:rPr>
          <w:rFonts w:ascii="Times New Roman"/>
          <w:b/>
          <w:color w:val="282A28"/>
          <w:w w:val="105"/>
          <w:sz w:val="21"/>
        </w:rPr>
        <w:t>2.</w:t>
      </w:r>
    </w:p>
    <w:p w14:paraId="376290D9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5B5B93C5" w14:textId="77777777" w:rsidR="006D54E3" w:rsidRDefault="006D54E3">
      <w:pPr>
        <w:pStyle w:val="BodyText"/>
        <w:spacing w:before="5"/>
        <w:rPr>
          <w:rFonts w:ascii="Times New Roman"/>
          <w:b/>
        </w:rPr>
      </w:pPr>
    </w:p>
    <w:p w14:paraId="6340DC95" w14:textId="77777777" w:rsidR="006D54E3" w:rsidRDefault="00BD2AE0">
      <w:pPr>
        <w:spacing w:line="252" w:lineRule="auto"/>
        <w:ind w:left="3200" w:right="3252"/>
        <w:jc w:val="center"/>
        <w:rPr>
          <w:b/>
          <w:sz w:val="20"/>
        </w:rPr>
      </w:pPr>
      <w:r>
        <w:rPr>
          <w:b/>
          <w:color w:val="282A28"/>
          <w:spacing w:val="-1"/>
          <w:sz w:val="20"/>
          <w:u w:val="thick" w:color="282A28"/>
        </w:rPr>
        <w:t xml:space="preserve">QUEENSLAND ADVOCACY </w:t>
      </w:r>
      <w:r>
        <w:rPr>
          <w:b/>
          <w:color w:val="282A28"/>
          <w:sz w:val="20"/>
          <w:u w:val="thick" w:color="282A28"/>
        </w:rPr>
        <w:t>INCORPORATED</w:t>
      </w:r>
      <w:r>
        <w:rPr>
          <w:b/>
          <w:color w:val="282A28"/>
          <w:spacing w:val="-53"/>
          <w:sz w:val="20"/>
        </w:rPr>
        <w:t xml:space="preserve"> </w:t>
      </w:r>
      <w:r>
        <w:rPr>
          <w:b/>
          <w:color w:val="282A28"/>
          <w:sz w:val="20"/>
          <w:u w:val="thick" w:color="282A28"/>
        </w:rPr>
        <w:t>INCOME AND EXPENDITURE</w:t>
      </w:r>
      <w:r>
        <w:rPr>
          <w:b/>
          <w:color w:val="282A28"/>
          <w:spacing w:val="1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STATEMENT</w:t>
      </w:r>
      <w:r>
        <w:rPr>
          <w:b/>
          <w:color w:val="282A28"/>
          <w:spacing w:val="1"/>
          <w:sz w:val="20"/>
        </w:rPr>
        <w:t xml:space="preserve"> </w:t>
      </w:r>
      <w:r>
        <w:rPr>
          <w:b/>
          <w:color w:val="282A28"/>
          <w:sz w:val="20"/>
          <w:u w:val="thick" w:color="282A28"/>
        </w:rPr>
        <w:t>FOR THE</w:t>
      </w:r>
      <w:r>
        <w:rPr>
          <w:b/>
          <w:color w:val="282A28"/>
          <w:spacing w:val="4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YEAR</w:t>
      </w:r>
      <w:r>
        <w:rPr>
          <w:b/>
          <w:color w:val="282A28"/>
          <w:spacing w:val="-8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ENDED</w:t>
      </w:r>
      <w:r>
        <w:rPr>
          <w:b/>
          <w:color w:val="282A28"/>
          <w:spacing w:val="13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30</w:t>
      </w:r>
      <w:r>
        <w:rPr>
          <w:b/>
          <w:color w:val="282A28"/>
          <w:spacing w:val="25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JUNE</w:t>
      </w:r>
      <w:r>
        <w:rPr>
          <w:b/>
          <w:color w:val="282A28"/>
          <w:spacing w:val="19"/>
          <w:sz w:val="20"/>
          <w:u w:val="thick" w:color="282A28"/>
        </w:rPr>
        <w:t xml:space="preserve"> </w:t>
      </w:r>
      <w:r>
        <w:rPr>
          <w:b/>
          <w:color w:val="282A28"/>
          <w:sz w:val="20"/>
          <w:u w:val="thick" w:color="282A28"/>
        </w:rPr>
        <w:t>2016</w:t>
      </w:r>
    </w:p>
    <w:p w14:paraId="4A5B2F2C" w14:textId="77777777" w:rsidR="006D54E3" w:rsidRDefault="006D54E3">
      <w:pPr>
        <w:pStyle w:val="BodyText"/>
        <w:rPr>
          <w:b/>
          <w:sz w:val="20"/>
        </w:rPr>
      </w:pPr>
    </w:p>
    <w:p w14:paraId="272D8C2B" w14:textId="77777777" w:rsidR="006D54E3" w:rsidRDefault="006D54E3">
      <w:pPr>
        <w:pStyle w:val="BodyText"/>
        <w:rPr>
          <w:b/>
          <w:sz w:val="20"/>
        </w:rPr>
      </w:pPr>
    </w:p>
    <w:p w14:paraId="196717A7" w14:textId="77777777" w:rsidR="006D54E3" w:rsidRDefault="006D54E3">
      <w:pPr>
        <w:pStyle w:val="BodyText"/>
        <w:rPr>
          <w:b/>
          <w:sz w:val="20"/>
        </w:rPr>
      </w:pPr>
    </w:p>
    <w:p w14:paraId="230326D4" w14:textId="77777777" w:rsidR="006D54E3" w:rsidRDefault="006D54E3">
      <w:pPr>
        <w:pStyle w:val="BodyText"/>
        <w:rPr>
          <w:b/>
          <w:sz w:val="20"/>
        </w:rPr>
      </w:pPr>
    </w:p>
    <w:p w14:paraId="4AF55F98" w14:textId="77777777" w:rsidR="006D54E3" w:rsidRDefault="006D54E3">
      <w:pPr>
        <w:pStyle w:val="BodyText"/>
        <w:spacing w:before="4"/>
        <w:rPr>
          <w:b/>
          <w:sz w:val="24"/>
        </w:rPr>
      </w:pPr>
    </w:p>
    <w:tbl>
      <w:tblPr>
        <w:tblW w:w="0" w:type="auto"/>
        <w:tblInd w:w="55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10"/>
        <w:gridCol w:w="3199"/>
        <w:gridCol w:w="1419"/>
      </w:tblGrid>
      <w:tr w:rsidR="006D54E3" w14:paraId="3EC0FFFD" w14:textId="77777777">
        <w:trPr>
          <w:trHeight w:val="353"/>
        </w:trPr>
        <w:tc>
          <w:tcPr>
            <w:tcW w:w="4910" w:type="dxa"/>
          </w:tcPr>
          <w:p w14:paraId="4261161F" w14:textId="77777777" w:rsidR="006D54E3" w:rsidRDefault="00BD2AE0">
            <w:pPr>
              <w:pStyle w:val="TableParagraph"/>
              <w:spacing w:line="224" w:lineRule="exact"/>
              <w:ind w:left="104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</w:rPr>
              <w:t>EXPENDITURE</w:t>
            </w:r>
          </w:p>
        </w:tc>
        <w:tc>
          <w:tcPr>
            <w:tcW w:w="4618" w:type="dxa"/>
            <w:gridSpan w:val="2"/>
          </w:tcPr>
          <w:p w14:paraId="219A7D2E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54E3" w14:paraId="575320FB" w14:textId="77777777">
        <w:trPr>
          <w:trHeight w:val="376"/>
        </w:trPr>
        <w:tc>
          <w:tcPr>
            <w:tcW w:w="4910" w:type="dxa"/>
          </w:tcPr>
          <w:p w14:paraId="0D29622F" w14:textId="77777777" w:rsidR="006D54E3" w:rsidRDefault="00BD2AE0">
            <w:pPr>
              <w:pStyle w:val="TableParagraph"/>
              <w:spacing w:before="123"/>
              <w:ind w:left="105"/>
              <w:rPr>
                <w:sz w:val="20"/>
              </w:rPr>
            </w:pPr>
            <w:r>
              <w:rPr>
                <w:color w:val="282A28"/>
                <w:sz w:val="20"/>
              </w:rPr>
              <w:t>Audit</w:t>
            </w:r>
            <w:r>
              <w:rPr>
                <w:color w:val="282A28"/>
                <w:spacing w:val="-10"/>
                <w:sz w:val="20"/>
              </w:rPr>
              <w:t xml:space="preserve"> </w:t>
            </w:r>
            <w:r>
              <w:rPr>
                <w:color w:val="282A28"/>
                <w:sz w:val="19"/>
              </w:rPr>
              <w:t>&amp;</w:t>
            </w:r>
            <w:r>
              <w:rPr>
                <w:color w:val="282A28"/>
                <w:spacing w:val="7"/>
                <w:sz w:val="19"/>
              </w:rPr>
              <w:t xml:space="preserve"> </w:t>
            </w:r>
            <w:r>
              <w:rPr>
                <w:color w:val="282A28"/>
                <w:sz w:val="20"/>
              </w:rPr>
              <w:t>Accountancy</w:t>
            </w:r>
          </w:p>
        </w:tc>
        <w:tc>
          <w:tcPr>
            <w:tcW w:w="3199" w:type="dxa"/>
          </w:tcPr>
          <w:p w14:paraId="07A84D51" w14:textId="77777777" w:rsidR="006D54E3" w:rsidRDefault="00BD2AE0">
            <w:pPr>
              <w:pStyle w:val="TableParagraph"/>
              <w:spacing w:before="136" w:line="220" w:lineRule="exact"/>
              <w:ind w:right="25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4,200.00</w:t>
            </w:r>
          </w:p>
        </w:tc>
        <w:tc>
          <w:tcPr>
            <w:tcW w:w="1419" w:type="dxa"/>
          </w:tcPr>
          <w:p w14:paraId="5EAABE4B" w14:textId="77777777" w:rsidR="006D54E3" w:rsidRDefault="00BD2AE0">
            <w:pPr>
              <w:pStyle w:val="TableParagraph"/>
              <w:spacing w:before="136" w:line="220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5,200.00</w:t>
            </w:r>
          </w:p>
        </w:tc>
      </w:tr>
      <w:tr w:rsidR="006D54E3" w14:paraId="724EA6D8" w14:textId="77777777">
        <w:trPr>
          <w:trHeight w:val="241"/>
        </w:trPr>
        <w:tc>
          <w:tcPr>
            <w:tcW w:w="4910" w:type="dxa"/>
          </w:tcPr>
          <w:p w14:paraId="2B251FF1" w14:textId="77777777" w:rsidR="006D54E3" w:rsidRDefault="00BD2AE0">
            <w:pPr>
              <w:pStyle w:val="TableParagraph"/>
              <w:spacing w:line="222" w:lineRule="exact"/>
              <w:ind w:left="97"/>
              <w:rPr>
                <w:sz w:val="20"/>
              </w:rPr>
            </w:pPr>
            <w:r>
              <w:rPr>
                <w:color w:val="282A28"/>
                <w:sz w:val="20"/>
              </w:rPr>
              <w:t>Bank</w:t>
            </w:r>
            <w:r>
              <w:rPr>
                <w:color w:val="282A28"/>
                <w:spacing w:val="-13"/>
                <w:sz w:val="20"/>
              </w:rPr>
              <w:t xml:space="preserve"> </w:t>
            </w:r>
            <w:r>
              <w:rPr>
                <w:color w:val="3B3D3D"/>
                <w:sz w:val="20"/>
              </w:rPr>
              <w:t>Charges</w:t>
            </w:r>
          </w:p>
        </w:tc>
        <w:tc>
          <w:tcPr>
            <w:tcW w:w="3199" w:type="dxa"/>
          </w:tcPr>
          <w:p w14:paraId="4A472376" w14:textId="77777777" w:rsidR="006D54E3" w:rsidRDefault="00BD2AE0">
            <w:pPr>
              <w:pStyle w:val="TableParagraph"/>
              <w:spacing w:line="222" w:lineRule="exact"/>
              <w:ind w:right="2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690.79</w:t>
            </w:r>
          </w:p>
        </w:tc>
        <w:tc>
          <w:tcPr>
            <w:tcW w:w="1419" w:type="dxa"/>
          </w:tcPr>
          <w:p w14:paraId="26284793" w14:textId="77777777" w:rsidR="006D54E3" w:rsidRDefault="00BD2AE0">
            <w:pPr>
              <w:pStyle w:val="TableParagraph"/>
              <w:spacing w:before="5" w:line="216" w:lineRule="exact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715.60</w:t>
            </w:r>
          </w:p>
        </w:tc>
      </w:tr>
      <w:tr w:rsidR="006D54E3" w14:paraId="0FEC2088" w14:textId="77777777">
        <w:trPr>
          <w:trHeight w:val="238"/>
        </w:trPr>
        <w:tc>
          <w:tcPr>
            <w:tcW w:w="4910" w:type="dxa"/>
          </w:tcPr>
          <w:p w14:paraId="4E63A182" w14:textId="77777777" w:rsidR="006D54E3" w:rsidRDefault="00BD2AE0">
            <w:pPr>
              <w:pStyle w:val="TableParagraph"/>
              <w:spacing w:line="218" w:lineRule="exact"/>
              <w:ind w:left="95"/>
              <w:rPr>
                <w:sz w:val="20"/>
              </w:rPr>
            </w:pPr>
            <w:r>
              <w:rPr>
                <w:color w:val="282A28"/>
                <w:sz w:val="20"/>
              </w:rPr>
              <w:t>Cleaning</w:t>
            </w:r>
          </w:p>
        </w:tc>
        <w:tc>
          <w:tcPr>
            <w:tcW w:w="3199" w:type="dxa"/>
          </w:tcPr>
          <w:p w14:paraId="5F37C793" w14:textId="77777777" w:rsidR="006D54E3" w:rsidRDefault="00BD2AE0">
            <w:pPr>
              <w:pStyle w:val="TableParagraph"/>
              <w:spacing w:line="218" w:lineRule="exact"/>
              <w:ind w:right="26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2,400.00</w:t>
            </w:r>
          </w:p>
        </w:tc>
        <w:tc>
          <w:tcPr>
            <w:tcW w:w="1419" w:type="dxa"/>
          </w:tcPr>
          <w:p w14:paraId="79F039F3" w14:textId="77777777" w:rsidR="006D54E3" w:rsidRDefault="00BD2AE0">
            <w:pPr>
              <w:pStyle w:val="TableParagraph"/>
              <w:spacing w:before="1" w:line="216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2,400.00</w:t>
            </w:r>
          </w:p>
        </w:tc>
      </w:tr>
      <w:tr w:rsidR="006D54E3" w14:paraId="35BC967C" w14:textId="77777777">
        <w:trPr>
          <w:trHeight w:val="241"/>
        </w:trPr>
        <w:tc>
          <w:tcPr>
            <w:tcW w:w="4910" w:type="dxa"/>
          </w:tcPr>
          <w:p w14:paraId="70A8C19E" w14:textId="77777777" w:rsidR="006D54E3" w:rsidRDefault="00BD2AE0">
            <w:pPr>
              <w:pStyle w:val="TableParagraph"/>
              <w:spacing w:line="218" w:lineRule="exact"/>
              <w:ind w:left="95"/>
              <w:rPr>
                <w:sz w:val="20"/>
              </w:rPr>
            </w:pPr>
            <w:r>
              <w:rPr>
                <w:color w:val="3B3D3D"/>
                <w:sz w:val="20"/>
              </w:rPr>
              <w:t>Computer</w:t>
            </w:r>
            <w:r>
              <w:rPr>
                <w:color w:val="3B3D3D"/>
                <w:spacing w:val="-3"/>
                <w:sz w:val="20"/>
              </w:rPr>
              <w:t xml:space="preserve"> </w:t>
            </w:r>
            <w:r>
              <w:rPr>
                <w:color w:val="3B3D3D"/>
                <w:sz w:val="20"/>
              </w:rPr>
              <w:t>Supplies</w:t>
            </w:r>
            <w:r>
              <w:rPr>
                <w:color w:val="3B3D3D"/>
                <w:spacing w:val="-12"/>
                <w:sz w:val="20"/>
              </w:rPr>
              <w:t xml:space="preserve"> </w:t>
            </w:r>
            <w:r>
              <w:rPr>
                <w:color w:val="3B3D3D"/>
                <w:sz w:val="19"/>
              </w:rPr>
              <w:t>&amp;</w:t>
            </w:r>
            <w:r>
              <w:rPr>
                <w:color w:val="3B3D3D"/>
                <w:spacing w:val="7"/>
                <w:sz w:val="19"/>
              </w:rPr>
              <w:t xml:space="preserve"> </w:t>
            </w:r>
            <w:r>
              <w:rPr>
                <w:color w:val="282A28"/>
                <w:sz w:val="20"/>
              </w:rPr>
              <w:t>Support</w:t>
            </w:r>
          </w:p>
        </w:tc>
        <w:tc>
          <w:tcPr>
            <w:tcW w:w="3199" w:type="dxa"/>
          </w:tcPr>
          <w:p w14:paraId="1518BDCA" w14:textId="77777777" w:rsidR="006D54E3" w:rsidRDefault="00BD2AE0">
            <w:pPr>
              <w:pStyle w:val="TableParagraph"/>
              <w:spacing w:before="1" w:line="220" w:lineRule="exact"/>
              <w:ind w:right="2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9,796.80</w:t>
            </w:r>
          </w:p>
        </w:tc>
        <w:tc>
          <w:tcPr>
            <w:tcW w:w="1419" w:type="dxa"/>
          </w:tcPr>
          <w:p w14:paraId="7135BDBB" w14:textId="77777777" w:rsidR="006D54E3" w:rsidRDefault="00BD2AE0">
            <w:pPr>
              <w:pStyle w:val="TableParagraph"/>
              <w:spacing w:before="1" w:line="220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11,363.64</w:t>
            </w:r>
          </w:p>
        </w:tc>
      </w:tr>
      <w:tr w:rsidR="006D54E3" w14:paraId="299A375B" w14:textId="77777777">
        <w:trPr>
          <w:trHeight w:val="241"/>
        </w:trPr>
        <w:tc>
          <w:tcPr>
            <w:tcW w:w="4910" w:type="dxa"/>
          </w:tcPr>
          <w:p w14:paraId="1EE5EE16" w14:textId="77777777" w:rsidR="006D54E3" w:rsidRDefault="00BD2AE0">
            <w:pPr>
              <w:pStyle w:val="TableParagraph"/>
              <w:spacing w:line="222" w:lineRule="exact"/>
              <w:ind w:left="95"/>
              <w:rPr>
                <w:sz w:val="20"/>
              </w:rPr>
            </w:pPr>
            <w:r>
              <w:rPr>
                <w:color w:val="3B3D3D"/>
                <w:sz w:val="20"/>
              </w:rPr>
              <w:t>Consu</w:t>
            </w:r>
            <w:r>
              <w:rPr>
                <w:color w:val="161A18"/>
                <w:sz w:val="20"/>
              </w:rPr>
              <w:t>ltancy</w:t>
            </w:r>
          </w:p>
        </w:tc>
        <w:tc>
          <w:tcPr>
            <w:tcW w:w="3199" w:type="dxa"/>
          </w:tcPr>
          <w:p w14:paraId="75EB9011" w14:textId="77777777" w:rsidR="006D54E3" w:rsidRDefault="00BD2AE0">
            <w:pPr>
              <w:pStyle w:val="TableParagraph"/>
              <w:spacing w:line="222" w:lineRule="exact"/>
              <w:ind w:right="2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38,729.48</w:t>
            </w:r>
          </w:p>
        </w:tc>
        <w:tc>
          <w:tcPr>
            <w:tcW w:w="1419" w:type="dxa"/>
          </w:tcPr>
          <w:p w14:paraId="6902C05A" w14:textId="77777777" w:rsidR="006D54E3" w:rsidRDefault="00BD2AE0">
            <w:pPr>
              <w:pStyle w:val="TableParagraph"/>
              <w:spacing w:before="5" w:line="216" w:lineRule="exact"/>
              <w:ind w:right="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30,190.28</w:t>
            </w:r>
          </w:p>
        </w:tc>
      </w:tr>
      <w:tr w:rsidR="006D54E3" w14:paraId="5B024F50" w14:textId="77777777">
        <w:trPr>
          <w:trHeight w:val="241"/>
        </w:trPr>
        <w:tc>
          <w:tcPr>
            <w:tcW w:w="4910" w:type="dxa"/>
          </w:tcPr>
          <w:p w14:paraId="1C4A5ECD" w14:textId="77777777" w:rsidR="006D54E3" w:rsidRDefault="00BD2AE0">
            <w:pPr>
              <w:pStyle w:val="TableParagraph"/>
              <w:spacing w:line="218" w:lineRule="exact"/>
              <w:ind w:left="89"/>
              <w:rPr>
                <w:sz w:val="20"/>
              </w:rPr>
            </w:pPr>
            <w:r>
              <w:rPr>
                <w:color w:val="282A28"/>
                <w:sz w:val="20"/>
              </w:rPr>
              <w:t>Depreciation</w:t>
            </w:r>
          </w:p>
        </w:tc>
        <w:tc>
          <w:tcPr>
            <w:tcW w:w="3199" w:type="dxa"/>
          </w:tcPr>
          <w:p w14:paraId="6C238F8C" w14:textId="77777777" w:rsidR="006D54E3" w:rsidRDefault="00BD2AE0">
            <w:pPr>
              <w:pStyle w:val="TableParagraph"/>
              <w:spacing w:line="222" w:lineRule="exact"/>
              <w:ind w:right="2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95"/>
                <w:sz w:val="21"/>
              </w:rPr>
              <w:t>10,303</w:t>
            </w:r>
            <w:r>
              <w:rPr>
                <w:rFonts w:ascii="Times New Roman"/>
                <w:color w:val="282A28"/>
                <w:spacing w:val="-4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525454"/>
                <w:w w:val="95"/>
                <w:sz w:val="21"/>
              </w:rPr>
              <w:t>.</w:t>
            </w:r>
            <w:r>
              <w:rPr>
                <w:rFonts w:ascii="Times New Roman"/>
                <w:color w:val="282A28"/>
                <w:w w:val="95"/>
                <w:sz w:val="21"/>
              </w:rPr>
              <w:t>00</w:t>
            </w:r>
          </w:p>
        </w:tc>
        <w:tc>
          <w:tcPr>
            <w:tcW w:w="1419" w:type="dxa"/>
          </w:tcPr>
          <w:p w14:paraId="2B46ED17" w14:textId="77777777" w:rsidR="006D54E3" w:rsidRDefault="00BD2AE0">
            <w:pPr>
              <w:pStyle w:val="TableParagraph"/>
              <w:spacing w:before="9" w:line="213" w:lineRule="exact"/>
              <w:ind w:right="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8,993.00</w:t>
            </w:r>
          </w:p>
        </w:tc>
      </w:tr>
      <w:tr w:rsidR="006D54E3" w14:paraId="43CA79C6" w14:textId="77777777">
        <w:trPr>
          <w:trHeight w:val="241"/>
        </w:trPr>
        <w:tc>
          <w:tcPr>
            <w:tcW w:w="4910" w:type="dxa"/>
          </w:tcPr>
          <w:p w14:paraId="02A9A69A" w14:textId="77777777" w:rsidR="006D54E3" w:rsidRDefault="00BD2AE0">
            <w:pPr>
              <w:pStyle w:val="TableParagraph"/>
              <w:spacing w:line="215" w:lineRule="exact"/>
              <w:ind w:left="89"/>
              <w:rPr>
                <w:sz w:val="20"/>
              </w:rPr>
            </w:pPr>
            <w:r>
              <w:rPr>
                <w:color w:val="282A28"/>
                <w:sz w:val="20"/>
              </w:rPr>
              <w:t>Donations</w:t>
            </w:r>
          </w:p>
        </w:tc>
        <w:tc>
          <w:tcPr>
            <w:tcW w:w="3199" w:type="dxa"/>
          </w:tcPr>
          <w:p w14:paraId="4169230F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9" w:type="dxa"/>
          </w:tcPr>
          <w:p w14:paraId="7972CA5E" w14:textId="77777777" w:rsidR="006D54E3" w:rsidRDefault="00BD2AE0">
            <w:pPr>
              <w:pStyle w:val="TableParagraph"/>
              <w:spacing w:before="5" w:line="216" w:lineRule="exact"/>
              <w:ind w:right="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442.62</w:t>
            </w:r>
          </w:p>
        </w:tc>
      </w:tr>
      <w:tr w:rsidR="006D54E3" w14:paraId="1BD56298" w14:textId="77777777">
        <w:trPr>
          <w:trHeight w:val="238"/>
        </w:trPr>
        <w:tc>
          <w:tcPr>
            <w:tcW w:w="4910" w:type="dxa"/>
          </w:tcPr>
          <w:p w14:paraId="49AE840F" w14:textId="77777777" w:rsidR="006D54E3" w:rsidRDefault="00BD2AE0">
            <w:pPr>
              <w:pStyle w:val="TableParagraph"/>
              <w:spacing w:line="218" w:lineRule="exact"/>
              <w:ind w:left="89"/>
              <w:rPr>
                <w:sz w:val="20"/>
              </w:rPr>
            </w:pPr>
            <w:r>
              <w:rPr>
                <w:color w:val="282A28"/>
                <w:sz w:val="20"/>
              </w:rPr>
              <w:t>Electricity</w:t>
            </w:r>
          </w:p>
        </w:tc>
        <w:tc>
          <w:tcPr>
            <w:tcW w:w="3199" w:type="dxa"/>
          </w:tcPr>
          <w:p w14:paraId="470D1934" w14:textId="77777777" w:rsidR="006D54E3" w:rsidRDefault="00BD2AE0">
            <w:pPr>
              <w:pStyle w:val="TableParagraph"/>
              <w:spacing w:line="218" w:lineRule="exact"/>
              <w:ind w:right="26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6,170.14</w:t>
            </w:r>
          </w:p>
        </w:tc>
        <w:tc>
          <w:tcPr>
            <w:tcW w:w="1419" w:type="dxa"/>
          </w:tcPr>
          <w:p w14:paraId="5C8CACFE" w14:textId="77777777" w:rsidR="006D54E3" w:rsidRDefault="00BD2AE0">
            <w:pPr>
              <w:pStyle w:val="TableParagraph"/>
              <w:spacing w:before="1" w:line="216" w:lineRule="exact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5,577.04</w:t>
            </w:r>
          </w:p>
        </w:tc>
      </w:tr>
      <w:tr w:rsidR="006D54E3" w14:paraId="083ACD09" w14:textId="77777777">
        <w:trPr>
          <w:trHeight w:val="241"/>
        </w:trPr>
        <w:tc>
          <w:tcPr>
            <w:tcW w:w="4910" w:type="dxa"/>
          </w:tcPr>
          <w:p w14:paraId="64341E49" w14:textId="77777777" w:rsidR="006D54E3" w:rsidRDefault="00BD2AE0">
            <w:pPr>
              <w:pStyle w:val="TableParagraph"/>
              <w:spacing w:line="218" w:lineRule="exact"/>
              <w:ind w:left="72"/>
              <w:rPr>
                <w:sz w:val="20"/>
              </w:rPr>
            </w:pPr>
            <w:r>
              <w:rPr>
                <w:color w:val="282A28"/>
                <w:sz w:val="20"/>
              </w:rPr>
              <w:t>Insurance</w:t>
            </w:r>
          </w:p>
        </w:tc>
        <w:tc>
          <w:tcPr>
            <w:tcW w:w="3199" w:type="dxa"/>
          </w:tcPr>
          <w:p w14:paraId="3E7AB1C8" w14:textId="77777777" w:rsidR="006D54E3" w:rsidRDefault="00BD2AE0">
            <w:pPr>
              <w:pStyle w:val="TableParagraph"/>
              <w:spacing w:before="1" w:line="220" w:lineRule="exact"/>
              <w:ind w:right="25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6,067.51</w:t>
            </w:r>
          </w:p>
        </w:tc>
        <w:tc>
          <w:tcPr>
            <w:tcW w:w="1419" w:type="dxa"/>
          </w:tcPr>
          <w:p w14:paraId="040328A4" w14:textId="77777777" w:rsidR="006D54E3" w:rsidRDefault="00BD2AE0">
            <w:pPr>
              <w:pStyle w:val="TableParagraph"/>
              <w:spacing w:before="9" w:line="213" w:lineRule="exact"/>
              <w:ind w:right="1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6,840.46</w:t>
            </w:r>
          </w:p>
        </w:tc>
      </w:tr>
      <w:tr w:rsidR="006D54E3" w14:paraId="076F442B" w14:textId="77777777">
        <w:trPr>
          <w:trHeight w:val="245"/>
        </w:trPr>
        <w:tc>
          <w:tcPr>
            <w:tcW w:w="4910" w:type="dxa"/>
          </w:tcPr>
          <w:p w14:paraId="52D88140" w14:textId="77777777" w:rsidR="006D54E3" w:rsidRDefault="00BD2AE0">
            <w:pPr>
              <w:pStyle w:val="TableParagraph"/>
              <w:spacing w:line="215" w:lineRule="exact"/>
              <w:ind w:left="64"/>
              <w:rPr>
                <w:sz w:val="20"/>
              </w:rPr>
            </w:pPr>
            <w:r>
              <w:rPr>
                <w:color w:val="282A28"/>
                <w:spacing w:val="-1"/>
                <w:w w:val="105"/>
                <w:sz w:val="20"/>
              </w:rPr>
              <w:t>Interpreting</w:t>
            </w:r>
            <w:r>
              <w:rPr>
                <w:color w:val="282A28"/>
                <w:spacing w:val="-13"/>
                <w:w w:val="105"/>
                <w:sz w:val="20"/>
              </w:rPr>
              <w:t xml:space="preserve"> </w:t>
            </w:r>
            <w:r>
              <w:rPr>
                <w:color w:val="282A28"/>
                <w:spacing w:val="-1"/>
                <w:w w:val="105"/>
                <w:sz w:val="20"/>
              </w:rPr>
              <w:t>Services</w:t>
            </w:r>
          </w:p>
        </w:tc>
        <w:tc>
          <w:tcPr>
            <w:tcW w:w="3199" w:type="dxa"/>
          </w:tcPr>
          <w:p w14:paraId="56E349D1" w14:textId="77777777" w:rsidR="006D54E3" w:rsidRDefault="00BD2AE0">
            <w:pPr>
              <w:pStyle w:val="TableParagraph"/>
              <w:spacing w:line="225" w:lineRule="exact"/>
              <w:ind w:right="2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685.10</w:t>
            </w:r>
          </w:p>
        </w:tc>
        <w:tc>
          <w:tcPr>
            <w:tcW w:w="1419" w:type="dxa"/>
          </w:tcPr>
          <w:p w14:paraId="6893C166" w14:textId="77777777" w:rsidR="006D54E3" w:rsidRDefault="00BD2AE0">
            <w:pPr>
              <w:pStyle w:val="TableParagraph"/>
              <w:spacing w:before="12" w:line="213" w:lineRule="exact"/>
              <w:ind w:right="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1,580.64</w:t>
            </w:r>
          </w:p>
        </w:tc>
      </w:tr>
      <w:tr w:rsidR="006D54E3" w14:paraId="55CC8FB0" w14:textId="77777777">
        <w:trPr>
          <w:trHeight w:val="238"/>
        </w:trPr>
        <w:tc>
          <w:tcPr>
            <w:tcW w:w="4910" w:type="dxa"/>
          </w:tcPr>
          <w:p w14:paraId="5296DE7E" w14:textId="77777777" w:rsidR="006D54E3" w:rsidRDefault="00BD2AE0">
            <w:pPr>
              <w:pStyle w:val="TableParagraph"/>
              <w:spacing w:line="215" w:lineRule="exact"/>
              <w:ind w:left="75"/>
              <w:rPr>
                <w:sz w:val="20"/>
              </w:rPr>
            </w:pPr>
            <w:r>
              <w:rPr>
                <w:color w:val="282A28"/>
                <w:w w:val="95"/>
                <w:sz w:val="20"/>
              </w:rPr>
              <w:t>Management</w:t>
            </w:r>
            <w:r>
              <w:rPr>
                <w:color w:val="282A28"/>
                <w:spacing w:val="13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Committee</w:t>
            </w:r>
            <w:r>
              <w:rPr>
                <w:color w:val="282A28"/>
                <w:spacing w:val="6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Expenses</w:t>
            </w:r>
          </w:p>
        </w:tc>
        <w:tc>
          <w:tcPr>
            <w:tcW w:w="3199" w:type="dxa"/>
          </w:tcPr>
          <w:p w14:paraId="00E25C72" w14:textId="77777777" w:rsidR="006D54E3" w:rsidRDefault="00BD2AE0">
            <w:pPr>
              <w:pStyle w:val="TableParagraph"/>
              <w:spacing w:line="218" w:lineRule="exact"/>
              <w:ind w:right="2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11,434.71</w:t>
            </w:r>
          </w:p>
        </w:tc>
        <w:tc>
          <w:tcPr>
            <w:tcW w:w="1419" w:type="dxa"/>
          </w:tcPr>
          <w:p w14:paraId="07013EA2" w14:textId="77777777" w:rsidR="006D54E3" w:rsidRDefault="00BD2AE0">
            <w:pPr>
              <w:pStyle w:val="TableParagraph"/>
              <w:spacing w:before="5" w:line="213" w:lineRule="exact"/>
              <w:ind w:right="1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4,512.40</w:t>
            </w:r>
          </w:p>
        </w:tc>
      </w:tr>
      <w:tr w:rsidR="006D54E3" w14:paraId="489CA1FD" w14:textId="77777777">
        <w:trPr>
          <w:trHeight w:val="245"/>
        </w:trPr>
        <w:tc>
          <w:tcPr>
            <w:tcW w:w="4910" w:type="dxa"/>
          </w:tcPr>
          <w:p w14:paraId="23B1392E" w14:textId="77777777" w:rsidR="006D54E3" w:rsidRDefault="00BD2AE0">
            <w:pPr>
              <w:pStyle w:val="TableParagraph"/>
              <w:spacing w:line="215" w:lineRule="exact"/>
              <w:ind w:left="68"/>
              <w:rPr>
                <w:sz w:val="20"/>
              </w:rPr>
            </w:pPr>
            <w:r>
              <w:rPr>
                <w:color w:val="282A28"/>
                <w:sz w:val="20"/>
              </w:rPr>
              <w:t>Minor</w:t>
            </w:r>
            <w:r>
              <w:rPr>
                <w:color w:val="282A28"/>
                <w:spacing w:val="-10"/>
                <w:sz w:val="20"/>
              </w:rPr>
              <w:t xml:space="preserve"> </w:t>
            </w:r>
            <w:r>
              <w:rPr>
                <w:color w:val="282A28"/>
                <w:sz w:val="20"/>
              </w:rPr>
              <w:t>Equipment</w:t>
            </w:r>
          </w:p>
        </w:tc>
        <w:tc>
          <w:tcPr>
            <w:tcW w:w="3199" w:type="dxa"/>
          </w:tcPr>
          <w:p w14:paraId="60EB5A99" w14:textId="77777777" w:rsidR="006D54E3" w:rsidRDefault="00BD2AE0">
            <w:pPr>
              <w:pStyle w:val="TableParagraph"/>
              <w:spacing w:line="225" w:lineRule="exact"/>
              <w:ind w:right="2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1,421.04</w:t>
            </w:r>
          </w:p>
        </w:tc>
        <w:tc>
          <w:tcPr>
            <w:tcW w:w="1419" w:type="dxa"/>
          </w:tcPr>
          <w:p w14:paraId="3FFF84F6" w14:textId="77777777" w:rsidR="006D54E3" w:rsidRDefault="00BD2AE0">
            <w:pPr>
              <w:pStyle w:val="TableParagraph"/>
              <w:spacing w:before="12" w:line="213" w:lineRule="exact"/>
              <w:ind w:right="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601.19</w:t>
            </w:r>
          </w:p>
        </w:tc>
      </w:tr>
      <w:tr w:rsidR="006D54E3" w14:paraId="3AF6ED95" w14:textId="77777777">
        <w:trPr>
          <w:trHeight w:val="238"/>
        </w:trPr>
        <w:tc>
          <w:tcPr>
            <w:tcW w:w="4910" w:type="dxa"/>
          </w:tcPr>
          <w:p w14:paraId="3BFF51D5" w14:textId="77777777" w:rsidR="006D54E3" w:rsidRDefault="00BD2AE0">
            <w:pPr>
              <w:pStyle w:val="TableParagraph"/>
              <w:spacing w:line="215" w:lineRule="exact"/>
              <w:ind w:left="73"/>
              <w:rPr>
                <w:sz w:val="18"/>
              </w:rPr>
            </w:pPr>
            <w:r>
              <w:rPr>
                <w:color w:val="282A28"/>
                <w:sz w:val="20"/>
              </w:rPr>
              <w:t>Occupancy</w:t>
            </w:r>
            <w:r>
              <w:rPr>
                <w:color w:val="282A28"/>
                <w:spacing w:val="-3"/>
                <w:sz w:val="20"/>
              </w:rPr>
              <w:t xml:space="preserve"> </w:t>
            </w:r>
            <w:r>
              <w:rPr>
                <w:color w:val="282A28"/>
                <w:sz w:val="18"/>
              </w:rPr>
              <w:t>Costs</w:t>
            </w:r>
          </w:p>
        </w:tc>
        <w:tc>
          <w:tcPr>
            <w:tcW w:w="3199" w:type="dxa"/>
          </w:tcPr>
          <w:p w14:paraId="4CF339EF" w14:textId="77777777" w:rsidR="006D54E3" w:rsidRDefault="00BD2AE0">
            <w:pPr>
              <w:pStyle w:val="TableParagraph"/>
              <w:spacing w:line="218" w:lineRule="exact"/>
              <w:ind w:right="2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90,212.30</w:t>
            </w:r>
          </w:p>
        </w:tc>
        <w:tc>
          <w:tcPr>
            <w:tcW w:w="1419" w:type="dxa"/>
          </w:tcPr>
          <w:p w14:paraId="2A0272B2" w14:textId="77777777" w:rsidR="006D54E3" w:rsidRDefault="00BD2AE0">
            <w:pPr>
              <w:pStyle w:val="TableParagraph"/>
              <w:spacing w:before="5" w:line="213" w:lineRule="exact"/>
              <w:ind w:right="1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86,743.53</w:t>
            </w:r>
          </w:p>
        </w:tc>
      </w:tr>
      <w:tr w:rsidR="006D54E3" w14:paraId="04D1BFA1" w14:textId="77777777">
        <w:trPr>
          <w:trHeight w:val="241"/>
        </w:trPr>
        <w:tc>
          <w:tcPr>
            <w:tcW w:w="4910" w:type="dxa"/>
          </w:tcPr>
          <w:p w14:paraId="2E053B95" w14:textId="77777777" w:rsidR="006D54E3" w:rsidRDefault="00BD2AE0">
            <w:pPr>
              <w:pStyle w:val="TableParagraph"/>
              <w:spacing w:line="215" w:lineRule="exact"/>
              <w:ind w:left="68"/>
              <w:rPr>
                <w:sz w:val="20"/>
              </w:rPr>
            </w:pPr>
            <w:r>
              <w:rPr>
                <w:color w:val="282A28"/>
                <w:w w:val="95"/>
                <w:sz w:val="20"/>
              </w:rPr>
              <w:t>Postage,</w:t>
            </w:r>
            <w:r>
              <w:rPr>
                <w:color w:val="282A28"/>
                <w:spacing w:val="24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 xml:space="preserve">Printing </w:t>
            </w:r>
            <w:r>
              <w:rPr>
                <w:color w:val="282A28"/>
                <w:w w:val="95"/>
                <w:sz w:val="19"/>
              </w:rPr>
              <w:t>&amp;</w:t>
            </w:r>
            <w:r>
              <w:rPr>
                <w:color w:val="282A28"/>
                <w:spacing w:val="36"/>
                <w:w w:val="95"/>
                <w:sz w:val="19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Stationery</w:t>
            </w:r>
          </w:p>
        </w:tc>
        <w:tc>
          <w:tcPr>
            <w:tcW w:w="3199" w:type="dxa"/>
          </w:tcPr>
          <w:p w14:paraId="19CB7D6D" w14:textId="77777777" w:rsidR="006D54E3" w:rsidRDefault="00BD2AE0">
            <w:pPr>
              <w:pStyle w:val="TableParagraph"/>
              <w:spacing w:line="222" w:lineRule="exact"/>
              <w:ind w:right="29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95"/>
                <w:sz w:val="21"/>
              </w:rPr>
              <w:t>6,659</w:t>
            </w:r>
            <w:r>
              <w:rPr>
                <w:rFonts w:ascii="Times New Roman"/>
                <w:color w:val="282A28"/>
                <w:spacing w:val="-17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525454"/>
                <w:w w:val="95"/>
                <w:sz w:val="21"/>
              </w:rPr>
              <w:t>.</w:t>
            </w:r>
            <w:r>
              <w:rPr>
                <w:rFonts w:ascii="Times New Roman"/>
                <w:color w:val="282A28"/>
                <w:w w:val="95"/>
                <w:sz w:val="21"/>
              </w:rPr>
              <w:t>14</w:t>
            </w:r>
          </w:p>
        </w:tc>
        <w:tc>
          <w:tcPr>
            <w:tcW w:w="1419" w:type="dxa"/>
          </w:tcPr>
          <w:p w14:paraId="2E977E37" w14:textId="77777777" w:rsidR="006D54E3" w:rsidRDefault="00BD2AE0">
            <w:pPr>
              <w:pStyle w:val="TableParagraph"/>
              <w:spacing w:before="5" w:line="216" w:lineRule="exact"/>
              <w:ind w:right="1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15,887.07</w:t>
            </w:r>
          </w:p>
        </w:tc>
      </w:tr>
      <w:tr w:rsidR="006D54E3" w14:paraId="63FC9B2D" w14:textId="77777777">
        <w:trPr>
          <w:trHeight w:val="241"/>
        </w:trPr>
        <w:tc>
          <w:tcPr>
            <w:tcW w:w="4910" w:type="dxa"/>
          </w:tcPr>
          <w:p w14:paraId="7DB12713" w14:textId="77777777" w:rsidR="006D54E3" w:rsidRDefault="00BD2AE0">
            <w:pPr>
              <w:pStyle w:val="TableParagraph"/>
              <w:spacing w:line="218" w:lineRule="exact"/>
              <w:ind w:left="67"/>
              <w:rPr>
                <w:sz w:val="20"/>
              </w:rPr>
            </w:pPr>
            <w:r>
              <w:rPr>
                <w:color w:val="282A28"/>
                <w:sz w:val="20"/>
              </w:rPr>
              <w:t>Repairs</w:t>
            </w:r>
            <w:r>
              <w:rPr>
                <w:color w:val="282A28"/>
                <w:spacing w:val="-13"/>
                <w:sz w:val="20"/>
              </w:rPr>
              <w:t xml:space="preserve"> </w:t>
            </w:r>
            <w:r>
              <w:rPr>
                <w:color w:val="282A28"/>
                <w:sz w:val="19"/>
              </w:rPr>
              <w:t>&amp;</w:t>
            </w:r>
            <w:r>
              <w:rPr>
                <w:color w:val="282A28"/>
                <w:spacing w:val="8"/>
                <w:sz w:val="19"/>
              </w:rPr>
              <w:t xml:space="preserve"> </w:t>
            </w:r>
            <w:r>
              <w:rPr>
                <w:color w:val="282A28"/>
                <w:sz w:val="20"/>
              </w:rPr>
              <w:t>Maintenance</w:t>
            </w:r>
          </w:p>
        </w:tc>
        <w:tc>
          <w:tcPr>
            <w:tcW w:w="3199" w:type="dxa"/>
          </w:tcPr>
          <w:p w14:paraId="10350ED3" w14:textId="77777777" w:rsidR="006D54E3" w:rsidRDefault="00BD2AE0">
            <w:pPr>
              <w:pStyle w:val="TableParagraph"/>
              <w:spacing w:before="1" w:line="220" w:lineRule="exact"/>
              <w:ind w:right="30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95"/>
                <w:sz w:val="21"/>
              </w:rPr>
              <w:t>100</w:t>
            </w:r>
            <w:r>
              <w:rPr>
                <w:rFonts w:ascii="Times New Roman"/>
                <w:color w:val="282A28"/>
                <w:spacing w:val="-18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676969"/>
                <w:w w:val="95"/>
                <w:sz w:val="21"/>
              </w:rPr>
              <w:t>.</w:t>
            </w:r>
            <w:r>
              <w:rPr>
                <w:rFonts w:ascii="Times New Roman"/>
                <w:color w:val="282A28"/>
                <w:w w:val="95"/>
                <w:sz w:val="21"/>
              </w:rPr>
              <w:t>01</w:t>
            </w:r>
          </w:p>
        </w:tc>
        <w:tc>
          <w:tcPr>
            <w:tcW w:w="1419" w:type="dxa"/>
          </w:tcPr>
          <w:p w14:paraId="5E865F23" w14:textId="77777777" w:rsidR="006D54E3" w:rsidRDefault="00BD2AE0">
            <w:pPr>
              <w:pStyle w:val="TableParagraph"/>
              <w:spacing w:before="9" w:line="213" w:lineRule="exact"/>
              <w:ind w:right="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514.00</w:t>
            </w:r>
          </w:p>
        </w:tc>
      </w:tr>
      <w:tr w:rsidR="006D54E3" w14:paraId="4BC13AC8" w14:textId="77777777">
        <w:trPr>
          <w:trHeight w:val="234"/>
        </w:trPr>
        <w:tc>
          <w:tcPr>
            <w:tcW w:w="4910" w:type="dxa"/>
          </w:tcPr>
          <w:p w14:paraId="6CDA08E7" w14:textId="77777777" w:rsidR="006D54E3" w:rsidRDefault="00BD2AE0">
            <w:pPr>
              <w:pStyle w:val="TableParagraph"/>
              <w:spacing w:line="214" w:lineRule="exact"/>
              <w:ind w:left="67"/>
              <w:rPr>
                <w:sz w:val="20"/>
              </w:rPr>
            </w:pPr>
            <w:r>
              <w:rPr>
                <w:color w:val="282A28"/>
                <w:sz w:val="20"/>
              </w:rPr>
              <w:t>Staff Amenities</w:t>
            </w:r>
          </w:p>
        </w:tc>
        <w:tc>
          <w:tcPr>
            <w:tcW w:w="3199" w:type="dxa"/>
          </w:tcPr>
          <w:p w14:paraId="039473EB" w14:textId="77777777" w:rsidR="006D54E3" w:rsidRDefault="00BD2AE0">
            <w:pPr>
              <w:pStyle w:val="TableParagraph"/>
              <w:spacing w:line="214" w:lineRule="exact"/>
              <w:ind w:right="2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2,084.84</w:t>
            </w:r>
          </w:p>
        </w:tc>
        <w:tc>
          <w:tcPr>
            <w:tcW w:w="1419" w:type="dxa"/>
          </w:tcPr>
          <w:p w14:paraId="712FA45B" w14:textId="77777777" w:rsidR="006D54E3" w:rsidRDefault="00BD2AE0">
            <w:pPr>
              <w:pStyle w:val="TableParagraph"/>
              <w:spacing w:before="5" w:line="209" w:lineRule="exact"/>
              <w:ind w:right="2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1,037.06</w:t>
            </w:r>
          </w:p>
        </w:tc>
      </w:tr>
      <w:tr w:rsidR="006D54E3" w14:paraId="464E8C25" w14:textId="77777777">
        <w:trPr>
          <w:trHeight w:val="249"/>
        </w:trPr>
        <w:tc>
          <w:tcPr>
            <w:tcW w:w="4910" w:type="dxa"/>
          </w:tcPr>
          <w:p w14:paraId="4EF8F115" w14:textId="77777777" w:rsidR="006D54E3" w:rsidRDefault="00BD2AE0">
            <w:pPr>
              <w:pStyle w:val="TableParagraph"/>
              <w:spacing w:line="229" w:lineRule="exact"/>
              <w:ind w:left="67"/>
              <w:rPr>
                <w:sz w:val="20"/>
              </w:rPr>
            </w:pPr>
            <w:r>
              <w:rPr>
                <w:color w:val="282A28"/>
                <w:w w:val="95"/>
                <w:sz w:val="20"/>
              </w:rPr>
              <w:t>Staff</w:t>
            </w:r>
            <w:r>
              <w:rPr>
                <w:color w:val="282A28"/>
                <w:spacing w:val="4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Training</w:t>
            </w:r>
            <w:r>
              <w:rPr>
                <w:color w:val="282A28"/>
                <w:spacing w:val="12"/>
                <w:w w:val="95"/>
                <w:sz w:val="20"/>
              </w:rPr>
              <w:t xml:space="preserve"> </w:t>
            </w:r>
            <w:r>
              <w:rPr>
                <w:rFonts w:ascii="Times New Roman"/>
                <w:color w:val="282A28"/>
                <w:w w:val="95"/>
              </w:rPr>
              <w:t>&amp;</w:t>
            </w:r>
            <w:r>
              <w:rPr>
                <w:rFonts w:ascii="Times New Roman"/>
                <w:color w:val="282A28"/>
                <w:spacing w:val="-6"/>
                <w:w w:val="95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Supervision</w:t>
            </w:r>
          </w:p>
        </w:tc>
        <w:tc>
          <w:tcPr>
            <w:tcW w:w="3199" w:type="dxa"/>
          </w:tcPr>
          <w:p w14:paraId="3F459815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6BE83538" w14:textId="77777777" w:rsidR="006D54E3" w:rsidRDefault="00BD2AE0">
            <w:pPr>
              <w:pStyle w:val="TableParagraph"/>
              <w:spacing w:before="9" w:line="220" w:lineRule="exact"/>
              <w:ind w:right="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4,545.89</w:t>
            </w:r>
          </w:p>
        </w:tc>
      </w:tr>
      <w:tr w:rsidR="006D54E3" w14:paraId="7BA797E7" w14:textId="77777777">
        <w:trPr>
          <w:trHeight w:val="241"/>
        </w:trPr>
        <w:tc>
          <w:tcPr>
            <w:tcW w:w="4910" w:type="dxa"/>
          </w:tcPr>
          <w:p w14:paraId="4E63495F" w14:textId="77777777" w:rsidR="006D54E3" w:rsidRDefault="00BD2AE0">
            <w:pPr>
              <w:pStyle w:val="TableParagraph"/>
              <w:spacing w:line="222" w:lineRule="exact"/>
              <w:ind w:left="59"/>
              <w:rPr>
                <w:sz w:val="20"/>
              </w:rPr>
            </w:pPr>
            <w:r>
              <w:rPr>
                <w:color w:val="282A28"/>
                <w:sz w:val="20"/>
              </w:rPr>
              <w:t>Subscriptions/Memberships</w:t>
            </w:r>
          </w:p>
        </w:tc>
        <w:tc>
          <w:tcPr>
            <w:tcW w:w="3199" w:type="dxa"/>
          </w:tcPr>
          <w:p w14:paraId="5202AADC" w14:textId="77777777" w:rsidR="006D54E3" w:rsidRDefault="00BD2AE0">
            <w:pPr>
              <w:pStyle w:val="TableParagraph"/>
              <w:spacing w:line="222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6,738.19</w:t>
            </w:r>
          </w:p>
        </w:tc>
        <w:tc>
          <w:tcPr>
            <w:tcW w:w="1419" w:type="dxa"/>
          </w:tcPr>
          <w:p w14:paraId="4B61A299" w14:textId="77777777" w:rsidR="006D54E3" w:rsidRDefault="00BD2AE0">
            <w:pPr>
              <w:pStyle w:val="TableParagraph"/>
              <w:spacing w:before="5" w:line="216" w:lineRule="exact"/>
              <w:ind w:right="2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5,783.83</w:t>
            </w:r>
          </w:p>
        </w:tc>
      </w:tr>
      <w:tr w:rsidR="006D54E3" w14:paraId="2E1D1DE6" w14:textId="77777777">
        <w:trPr>
          <w:trHeight w:val="238"/>
        </w:trPr>
        <w:tc>
          <w:tcPr>
            <w:tcW w:w="4910" w:type="dxa"/>
          </w:tcPr>
          <w:p w14:paraId="677B6E54" w14:textId="77777777" w:rsidR="006D54E3" w:rsidRDefault="00BD2AE0">
            <w:pPr>
              <w:pStyle w:val="TableParagraph"/>
              <w:spacing w:line="218" w:lineRule="exact"/>
              <w:ind w:left="59"/>
              <w:rPr>
                <w:sz w:val="20"/>
              </w:rPr>
            </w:pPr>
            <w:r>
              <w:rPr>
                <w:color w:val="282A28"/>
                <w:sz w:val="20"/>
              </w:rPr>
              <w:t>Sundry</w:t>
            </w:r>
            <w:r>
              <w:rPr>
                <w:color w:val="282A28"/>
                <w:spacing w:val="-9"/>
                <w:sz w:val="20"/>
              </w:rPr>
              <w:t xml:space="preserve"> </w:t>
            </w:r>
            <w:r>
              <w:rPr>
                <w:color w:val="282A28"/>
                <w:sz w:val="20"/>
              </w:rPr>
              <w:t>Expenses</w:t>
            </w:r>
          </w:p>
        </w:tc>
        <w:tc>
          <w:tcPr>
            <w:tcW w:w="3199" w:type="dxa"/>
          </w:tcPr>
          <w:p w14:paraId="05447EA3" w14:textId="77777777" w:rsidR="006D54E3" w:rsidRDefault="00BD2AE0">
            <w:pPr>
              <w:pStyle w:val="TableParagraph"/>
              <w:spacing w:before="1" w:line="216" w:lineRule="exact"/>
              <w:ind w:right="28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1,764.29</w:t>
            </w:r>
          </w:p>
        </w:tc>
        <w:tc>
          <w:tcPr>
            <w:tcW w:w="1419" w:type="dxa"/>
          </w:tcPr>
          <w:p w14:paraId="2FBAD8D5" w14:textId="77777777" w:rsidR="006D54E3" w:rsidRDefault="00BD2AE0">
            <w:pPr>
              <w:pStyle w:val="TableParagraph"/>
              <w:spacing w:before="1" w:line="216" w:lineRule="exact"/>
              <w:ind w:right="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996.48</w:t>
            </w:r>
          </w:p>
        </w:tc>
      </w:tr>
      <w:tr w:rsidR="006D54E3" w14:paraId="3A35292D" w14:textId="77777777">
        <w:trPr>
          <w:trHeight w:val="241"/>
        </w:trPr>
        <w:tc>
          <w:tcPr>
            <w:tcW w:w="4910" w:type="dxa"/>
          </w:tcPr>
          <w:p w14:paraId="2E10D513" w14:textId="77777777" w:rsidR="006D54E3" w:rsidRDefault="00BD2AE0">
            <w:pPr>
              <w:pStyle w:val="TableParagraph"/>
              <w:spacing w:line="218" w:lineRule="exact"/>
              <w:ind w:left="59"/>
              <w:rPr>
                <w:sz w:val="20"/>
              </w:rPr>
            </w:pPr>
            <w:r>
              <w:rPr>
                <w:color w:val="282A28"/>
                <w:sz w:val="20"/>
              </w:rPr>
              <w:t>Superannuation</w:t>
            </w:r>
          </w:p>
        </w:tc>
        <w:tc>
          <w:tcPr>
            <w:tcW w:w="3199" w:type="dxa"/>
          </w:tcPr>
          <w:p w14:paraId="56CB0F8B" w14:textId="77777777" w:rsidR="006D54E3" w:rsidRDefault="00BD2AE0">
            <w:pPr>
              <w:pStyle w:val="TableParagraph"/>
              <w:spacing w:before="1" w:line="220" w:lineRule="exact"/>
              <w:ind w:right="2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10"/>
                <w:sz w:val="21"/>
              </w:rPr>
              <w:t>61,056.83</w:t>
            </w:r>
          </w:p>
        </w:tc>
        <w:tc>
          <w:tcPr>
            <w:tcW w:w="1419" w:type="dxa"/>
          </w:tcPr>
          <w:p w14:paraId="472038F0" w14:textId="77777777" w:rsidR="006D54E3" w:rsidRDefault="00BD2AE0">
            <w:pPr>
              <w:pStyle w:val="TableParagraph"/>
              <w:spacing w:before="1" w:line="220" w:lineRule="exact"/>
              <w:ind w:right="2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52,926.42</w:t>
            </w:r>
          </w:p>
        </w:tc>
      </w:tr>
      <w:tr w:rsidR="006D54E3" w14:paraId="62DE4D26" w14:textId="77777777">
        <w:trPr>
          <w:trHeight w:val="245"/>
        </w:trPr>
        <w:tc>
          <w:tcPr>
            <w:tcW w:w="4910" w:type="dxa"/>
          </w:tcPr>
          <w:p w14:paraId="247982F5" w14:textId="77777777" w:rsidR="006D54E3" w:rsidRDefault="00BD2AE0">
            <w:pPr>
              <w:pStyle w:val="TableParagraph"/>
              <w:spacing w:line="222" w:lineRule="exact"/>
              <w:ind w:left="50"/>
              <w:rPr>
                <w:sz w:val="20"/>
              </w:rPr>
            </w:pPr>
            <w:r>
              <w:rPr>
                <w:color w:val="282A28"/>
                <w:sz w:val="20"/>
              </w:rPr>
              <w:t>Telephone</w:t>
            </w:r>
          </w:p>
        </w:tc>
        <w:tc>
          <w:tcPr>
            <w:tcW w:w="3199" w:type="dxa"/>
          </w:tcPr>
          <w:p w14:paraId="64A1C226" w14:textId="77777777" w:rsidR="006D54E3" w:rsidRDefault="00BD2AE0">
            <w:pPr>
              <w:pStyle w:val="TableParagraph"/>
              <w:spacing w:before="5" w:line="220" w:lineRule="exact"/>
              <w:ind w:right="28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8,053.99</w:t>
            </w:r>
          </w:p>
        </w:tc>
        <w:tc>
          <w:tcPr>
            <w:tcW w:w="1419" w:type="dxa"/>
          </w:tcPr>
          <w:p w14:paraId="2CA22125" w14:textId="77777777" w:rsidR="006D54E3" w:rsidRDefault="00BD2AE0">
            <w:pPr>
              <w:pStyle w:val="TableParagraph"/>
              <w:spacing w:before="5" w:line="220" w:lineRule="exact"/>
              <w:ind w:right="3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8,130.96</w:t>
            </w:r>
          </w:p>
        </w:tc>
      </w:tr>
      <w:tr w:rsidR="006D54E3" w14:paraId="3140456C" w14:textId="77777777">
        <w:trPr>
          <w:trHeight w:val="241"/>
        </w:trPr>
        <w:tc>
          <w:tcPr>
            <w:tcW w:w="4910" w:type="dxa"/>
          </w:tcPr>
          <w:p w14:paraId="05429A4D" w14:textId="77777777" w:rsidR="006D54E3" w:rsidRDefault="00BD2AE0">
            <w:pPr>
              <w:pStyle w:val="TableParagraph"/>
              <w:spacing w:line="222" w:lineRule="exact"/>
              <w:ind w:left="50"/>
              <w:rPr>
                <w:sz w:val="20"/>
              </w:rPr>
            </w:pPr>
            <w:r>
              <w:rPr>
                <w:color w:val="282A28"/>
                <w:spacing w:val="-1"/>
                <w:sz w:val="20"/>
              </w:rPr>
              <w:t>Travel</w:t>
            </w:r>
            <w:r>
              <w:rPr>
                <w:color w:val="282A28"/>
                <w:spacing w:val="-13"/>
                <w:sz w:val="20"/>
              </w:rPr>
              <w:t xml:space="preserve"> </w:t>
            </w:r>
            <w:r>
              <w:rPr>
                <w:color w:val="282A28"/>
                <w:spacing w:val="-1"/>
                <w:sz w:val="20"/>
              </w:rPr>
              <w:t>Expenses</w:t>
            </w:r>
          </w:p>
        </w:tc>
        <w:tc>
          <w:tcPr>
            <w:tcW w:w="3199" w:type="dxa"/>
          </w:tcPr>
          <w:p w14:paraId="67263A3C" w14:textId="77777777" w:rsidR="006D54E3" w:rsidRDefault="00BD2AE0">
            <w:pPr>
              <w:pStyle w:val="TableParagraph"/>
              <w:spacing w:line="222" w:lineRule="exact"/>
              <w:ind w:right="2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6,475.69</w:t>
            </w:r>
          </w:p>
        </w:tc>
        <w:tc>
          <w:tcPr>
            <w:tcW w:w="1419" w:type="dxa"/>
          </w:tcPr>
          <w:p w14:paraId="40950DD4" w14:textId="77777777" w:rsidR="006D54E3" w:rsidRDefault="00BD2AE0">
            <w:pPr>
              <w:pStyle w:val="TableParagraph"/>
              <w:spacing w:before="5" w:line="216" w:lineRule="exact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5,159.12</w:t>
            </w:r>
          </w:p>
        </w:tc>
      </w:tr>
      <w:tr w:rsidR="006D54E3" w14:paraId="4B8630B8" w14:textId="77777777">
        <w:trPr>
          <w:trHeight w:val="238"/>
        </w:trPr>
        <w:tc>
          <w:tcPr>
            <w:tcW w:w="4910" w:type="dxa"/>
          </w:tcPr>
          <w:p w14:paraId="09B41E0C" w14:textId="77777777" w:rsidR="006D54E3" w:rsidRDefault="00BD2AE0">
            <w:pPr>
              <w:pStyle w:val="TableParagraph"/>
              <w:spacing w:line="218" w:lineRule="exact"/>
              <w:ind w:left="66"/>
              <w:rPr>
                <w:sz w:val="20"/>
              </w:rPr>
            </w:pPr>
            <w:r>
              <w:rPr>
                <w:color w:val="282A28"/>
                <w:sz w:val="20"/>
              </w:rPr>
              <w:t>Wages</w:t>
            </w:r>
            <w:r>
              <w:rPr>
                <w:color w:val="282A28"/>
                <w:spacing w:val="-10"/>
                <w:sz w:val="20"/>
              </w:rPr>
              <w:t xml:space="preserve"> </w:t>
            </w:r>
            <w:r>
              <w:rPr>
                <w:color w:val="282A28"/>
                <w:sz w:val="19"/>
              </w:rPr>
              <w:t xml:space="preserve">&amp; </w:t>
            </w:r>
            <w:r>
              <w:rPr>
                <w:color w:val="282A28"/>
                <w:sz w:val="20"/>
              </w:rPr>
              <w:t>Salaries</w:t>
            </w:r>
          </w:p>
        </w:tc>
        <w:tc>
          <w:tcPr>
            <w:tcW w:w="3199" w:type="dxa"/>
          </w:tcPr>
          <w:p w14:paraId="5DF175B8" w14:textId="77777777" w:rsidR="006D54E3" w:rsidRDefault="00BD2AE0">
            <w:pPr>
              <w:pStyle w:val="TableParagraph"/>
              <w:spacing w:line="218" w:lineRule="exact"/>
              <w:ind w:right="28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679,615.56</w:t>
            </w:r>
          </w:p>
        </w:tc>
        <w:tc>
          <w:tcPr>
            <w:tcW w:w="1419" w:type="dxa"/>
          </w:tcPr>
          <w:p w14:paraId="133DF900" w14:textId="77777777" w:rsidR="006D54E3" w:rsidRDefault="00BD2AE0">
            <w:pPr>
              <w:pStyle w:val="TableParagraph"/>
              <w:spacing w:before="1" w:line="216" w:lineRule="exact"/>
              <w:ind w:right="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694,566.70</w:t>
            </w:r>
          </w:p>
        </w:tc>
      </w:tr>
      <w:tr w:rsidR="006D54E3" w14:paraId="5883DAC2" w14:textId="77777777">
        <w:trPr>
          <w:trHeight w:val="245"/>
        </w:trPr>
        <w:tc>
          <w:tcPr>
            <w:tcW w:w="4910" w:type="dxa"/>
          </w:tcPr>
          <w:p w14:paraId="7607D3C3" w14:textId="77777777" w:rsidR="006D54E3" w:rsidRDefault="00BD2AE0">
            <w:pPr>
              <w:pStyle w:val="TableParagraph"/>
              <w:spacing w:line="218" w:lineRule="exact"/>
              <w:ind w:left="66"/>
              <w:rPr>
                <w:sz w:val="20"/>
              </w:rPr>
            </w:pPr>
            <w:r>
              <w:rPr>
                <w:color w:val="282A28"/>
                <w:sz w:val="20"/>
              </w:rPr>
              <w:t>Website</w:t>
            </w:r>
            <w:r>
              <w:rPr>
                <w:color w:val="282A28"/>
                <w:spacing w:val="-11"/>
                <w:sz w:val="20"/>
              </w:rPr>
              <w:t xml:space="preserve"> </w:t>
            </w:r>
            <w:r>
              <w:rPr>
                <w:color w:val="282A28"/>
                <w:sz w:val="20"/>
              </w:rPr>
              <w:t>Maintenance</w:t>
            </w:r>
          </w:p>
        </w:tc>
        <w:tc>
          <w:tcPr>
            <w:tcW w:w="3199" w:type="dxa"/>
          </w:tcPr>
          <w:p w14:paraId="2553E6A3" w14:textId="77777777" w:rsidR="006D54E3" w:rsidRDefault="00BD2AE0">
            <w:pPr>
              <w:pStyle w:val="TableParagraph"/>
              <w:spacing w:before="1" w:line="224" w:lineRule="exact"/>
              <w:ind w:right="2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648.00</w:t>
            </w:r>
          </w:p>
        </w:tc>
        <w:tc>
          <w:tcPr>
            <w:tcW w:w="1419" w:type="dxa"/>
          </w:tcPr>
          <w:p w14:paraId="1EC3CC5D" w14:textId="77777777" w:rsidR="006D54E3" w:rsidRDefault="00BD2AE0">
            <w:pPr>
              <w:pStyle w:val="TableParagraph"/>
              <w:spacing w:before="9" w:line="216" w:lineRule="exact"/>
              <w:ind w:right="3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664</w:t>
            </w:r>
            <w:r>
              <w:rPr>
                <w:rFonts w:ascii="Times New Roman"/>
                <w:color w:val="676969"/>
                <w:w w:val="105"/>
                <w:sz w:val="21"/>
              </w:rPr>
              <w:t>.</w:t>
            </w:r>
            <w:r>
              <w:rPr>
                <w:rFonts w:ascii="Times New Roman"/>
                <w:color w:val="282A28"/>
                <w:w w:val="105"/>
                <w:sz w:val="21"/>
              </w:rPr>
              <w:t>36</w:t>
            </w:r>
          </w:p>
        </w:tc>
      </w:tr>
      <w:tr w:rsidR="006D54E3" w14:paraId="384C29D2" w14:textId="77777777">
        <w:trPr>
          <w:trHeight w:val="241"/>
        </w:trPr>
        <w:tc>
          <w:tcPr>
            <w:tcW w:w="4910" w:type="dxa"/>
          </w:tcPr>
          <w:p w14:paraId="556C2F8C" w14:textId="77777777" w:rsidR="006D54E3" w:rsidRDefault="00BD2AE0">
            <w:pPr>
              <w:pStyle w:val="TableParagraph"/>
              <w:spacing w:line="218" w:lineRule="exact"/>
              <w:ind w:left="66"/>
              <w:rPr>
                <w:sz w:val="20"/>
              </w:rPr>
            </w:pPr>
            <w:r>
              <w:rPr>
                <w:color w:val="282A28"/>
                <w:spacing w:val="-1"/>
                <w:sz w:val="20"/>
              </w:rPr>
              <w:t>Workers'</w:t>
            </w:r>
            <w:r>
              <w:rPr>
                <w:color w:val="282A28"/>
                <w:spacing w:val="-11"/>
                <w:sz w:val="20"/>
              </w:rPr>
              <w:t xml:space="preserve"> </w:t>
            </w:r>
            <w:r>
              <w:rPr>
                <w:color w:val="282A28"/>
                <w:sz w:val="20"/>
              </w:rPr>
              <w:t>Compensation</w:t>
            </w:r>
          </w:p>
        </w:tc>
        <w:tc>
          <w:tcPr>
            <w:tcW w:w="3199" w:type="dxa"/>
          </w:tcPr>
          <w:p w14:paraId="3268FD5B" w14:textId="77777777" w:rsidR="006D54E3" w:rsidRDefault="00BD2AE0">
            <w:pPr>
              <w:pStyle w:val="TableParagraph"/>
              <w:spacing w:line="222" w:lineRule="exact"/>
              <w:ind w:right="2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3,646.83</w:t>
            </w:r>
          </w:p>
        </w:tc>
        <w:tc>
          <w:tcPr>
            <w:tcW w:w="1419" w:type="dxa"/>
          </w:tcPr>
          <w:p w14:paraId="00CC4A54" w14:textId="77777777" w:rsidR="006D54E3" w:rsidRDefault="00BD2AE0">
            <w:pPr>
              <w:pStyle w:val="TableParagraph"/>
              <w:spacing w:before="9" w:line="213" w:lineRule="exact"/>
              <w:ind w:right="3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3,386.88</w:t>
            </w:r>
          </w:p>
        </w:tc>
      </w:tr>
      <w:tr w:rsidR="006D54E3" w14:paraId="32D44EA3" w14:textId="77777777">
        <w:trPr>
          <w:trHeight w:val="359"/>
        </w:trPr>
        <w:tc>
          <w:tcPr>
            <w:tcW w:w="4910" w:type="dxa"/>
          </w:tcPr>
          <w:p w14:paraId="5CED24B2" w14:textId="77777777" w:rsidR="006D54E3" w:rsidRDefault="00BD2AE0">
            <w:pPr>
              <w:pStyle w:val="TableParagraph"/>
              <w:spacing w:line="215" w:lineRule="exact"/>
              <w:ind w:left="59"/>
              <w:rPr>
                <w:sz w:val="20"/>
              </w:rPr>
            </w:pPr>
            <w:r>
              <w:rPr>
                <w:color w:val="282A28"/>
                <w:w w:val="95"/>
                <w:sz w:val="20"/>
              </w:rPr>
              <w:t>Workshops</w:t>
            </w:r>
            <w:r>
              <w:rPr>
                <w:color w:val="282A28"/>
                <w:spacing w:val="23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and</w:t>
            </w:r>
            <w:r>
              <w:rPr>
                <w:color w:val="282A28"/>
                <w:spacing w:val="3"/>
                <w:w w:val="95"/>
                <w:sz w:val="20"/>
              </w:rPr>
              <w:t xml:space="preserve"> </w:t>
            </w:r>
            <w:r>
              <w:rPr>
                <w:color w:val="282A28"/>
                <w:w w:val="95"/>
                <w:sz w:val="20"/>
              </w:rPr>
              <w:t>Meetings</w:t>
            </w:r>
          </w:p>
        </w:tc>
        <w:tc>
          <w:tcPr>
            <w:tcW w:w="3199" w:type="dxa"/>
          </w:tcPr>
          <w:p w14:paraId="10A5A9F1" w14:textId="77777777" w:rsidR="006D54E3" w:rsidRDefault="00BD2AE0">
            <w:pPr>
              <w:pStyle w:val="TableParagraph"/>
              <w:spacing w:line="240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23,871.95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 w14:paraId="3E753DE5" w14:textId="77777777" w:rsidR="006D54E3" w:rsidRDefault="00BD2AE0">
            <w:pPr>
              <w:pStyle w:val="TableParagraph"/>
              <w:spacing w:before="5"/>
              <w:ind w:right="3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w w:val="105"/>
                <w:sz w:val="21"/>
              </w:rPr>
              <w:t>22,281.70</w:t>
            </w:r>
          </w:p>
        </w:tc>
      </w:tr>
      <w:tr w:rsidR="006D54E3" w14:paraId="753F8EA9" w14:textId="77777777">
        <w:trPr>
          <w:trHeight w:val="497"/>
        </w:trPr>
        <w:tc>
          <w:tcPr>
            <w:tcW w:w="4910" w:type="dxa"/>
          </w:tcPr>
          <w:p w14:paraId="15D991E4" w14:textId="77777777" w:rsidR="006D54E3" w:rsidRDefault="00BD2AE0">
            <w:pPr>
              <w:pStyle w:val="TableParagraph"/>
              <w:spacing w:before="93"/>
              <w:ind w:left="57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</w:rPr>
              <w:t>TOTAL</w:t>
            </w:r>
            <w:r>
              <w:rPr>
                <w:b/>
                <w:color w:val="282A28"/>
                <w:spacing w:val="-3"/>
                <w:sz w:val="20"/>
              </w:rPr>
              <w:t xml:space="preserve"> </w:t>
            </w:r>
            <w:r>
              <w:rPr>
                <w:b/>
                <w:color w:val="282A28"/>
                <w:sz w:val="20"/>
              </w:rPr>
              <w:t>EXPENDITURE</w:t>
            </w:r>
          </w:p>
        </w:tc>
        <w:tc>
          <w:tcPr>
            <w:tcW w:w="3199" w:type="dxa"/>
          </w:tcPr>
          <w:p w14:paraId="56BEA707" w14:textId="77777777" w:rsidR="006D54E3" w:rsidRDefault="00BD2AE0">
            <w:pPr>
              <w:pStyle w:val="TableParagraph"/>
              <w:spacing w:before="106"/>
              <w:ind w:right="28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8"/>
                <w:sz w:val="21"/>
              </w:rPr>
              <w:t>$982,826</w:t>
            </w:r>
            <w:r>
              <w:rPr>
                <w:rFonts w:ascii="Times New Roman"/>
                <w:color w:val="282A28"/>
                <w:spacing w:val="-2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.</w:t>
            </w:r>
            <w:r>
              <w:rPr>
                <w:rFonts w:ascii="Times New Roman"/>
                <w:color w:val="282A28"/>
                <w:sz w:val="21"/>
              </w:rPr>
              <w:t>19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 w14:paraId="6B1A9128" w14:textId="77777777" w:rsidR="006D54E3" w:rsidRDefault="00BD2AE0">
            <w:pPr>
              <w:pStyle w:val="TableParagraph"/>
              <w:spacing w:before="113"/>
              <w:ind w:right="2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10"/>
                <w:sz w:val="21"/>
              </w:rPr>
              <w:t>$981,040</w:t>
            </w:r>
            <w:r>
              <w:rPr>
                <w:rFonts w:ascii="Times New Roman"/>
                <w:color w:val="676969"/>
                <w:w w:val="110"/>
                <w:sz w:val="21"/>
              </w:rPr>
              <w:t>.</w:t>
            </w:r>
            <w:r>
              <w:rPr>
                <w:rFonts w:ascii="Times New Roman"/>
                <w:color w:val="282A28"/>
                <w:w w:val="110"/>
                <w:sz w:val="21"/>
              </w:rPr>
              <w:t>87</w:t>
            </w:r>
          </w:p>
        </w:tc>
      </w:tr>
    </w:tbl>
    <w:p w14:paraId="2250CF39" w14:textId="77777777" w:rsidR="006D54E3" w:rsidRDefault="006D54E3">
      <w:pPr>
        <w:jc w:val="right"/>
        <w:rPr>
          <w:rFonts w:ascii="Times New Roman"/>
          <w:sz w:val="21"/>
        </w:rPr>
        <w:sectPr w:rsidR="006D54E3">
          <w:pgSz w:w="11910" w:h="16850"/>
          <w:pgMar w:top="1080" w:right="560" w:bottom="1900" w:left="500" w:header="0" w:footer="1682" w:gutter="0"/>
          <w:cols w:space="720"/>
        </w:sectPr>
      </w:pPr>
    </w:p>
    <w:tbl>
      <w:tblPr>
        <w:tblW w:w="0" w:type="auto"/>
        <w:tblInd w:w="58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881"/>
        <w:gridCol w:w="477"/>
        <w:gridCol w:w="1133"/>
        <w:gridCol w:w="44"/>
      </w:tblGrid>
      <w:tr w:rsidR="006D54E3" w14:paraId="26D36BF4" w14:textId="77777777">
        <w:trPr>
          <w:trHeight w:val="472"/>
        </w:trPr>
        <w:tc>
          <w:tcPr>
            <w:tcW w:w="7881" w:type="dxa"/>
          </w:tcPr>
          <w:p w14:paraId="112A91DB" w14:textId="77777777" w:rsidR="006D54E3" w:rsidRDefault="00BD2AE0">
            <w:pPr>
              <w:pStyle w:val="TableParagraph"/>
              <w:spacing w:line="233" w:lineRule="exact"/>
              <w:ind w:left="4746" w:right="2936"/>
              <w:jc w:val="center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8"/>
                <w:sz w:val="21"/>
              </w:rPr>
              <w:lastRenderedPageBreak/>
              <w:t>3.</w:t>
            </w:r>
          </w:p>
        </w:tc>
        <w:tc>
          <w:tcPr>
            <w:tcW w:w="477" w:type="dxa"/>
          </w:tcPr>
          <w:p w14:paraId="292A315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52B4761B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vMerge w:val="restart"/>
            <w:tcBorders>
              <w:bottom w:val="single" w:sz="6" w:space="0" w:color="000000"/>
            </w:tcBorders>
          </w:tcPr>
          <w:p w14:paraId="7023C1EC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093D2DB4" w14:textId="77777777">
        <w:trPr>
          <w:trHeight w:val="463"/>
        </w:trPr>
        <w:tc>
          <w:tcPr>
            <w:tcW w:w="7881" w:type="dxa"/>
          </w:tcPr>
          <w:p w14:paraId="17E134CD" w14:textId="77777777" w:rsidR="006D54E3" w:rsidRDefault="006D54E3">
            <w:pPr>
              <w:pStyle w:val="TableParagraph"/>
              <w:spacing w:before="3"/>
              <w:rPr>
                <w:b/>
                <w:sz w:val="20"/>
              </w:rPr>
            </w:pPr>
          </w:p>
          <w:p w14:paraId="35B3690D" w14:textId="77777777" w:rsidR="006D54E3" w:rsidRDefault="00BD2AE0">
            <w:pPr>
              <w:pStyle w:val="TableParagraph"/>
              <w:spacing w:line="210" w:lineRule="exact"/>
              <w:ind w:left="2711"/>
              <w:rPr>
                <w:b/>
                <w:sz w:val="20"/>
              </w:rPr>
            </w:pPr>
            <w:r>
              <w:rPr>
                <w:b/>
                <w:color w:val="282A28"/>
                <w:spacing w:val="-1"/>
                <w:sz w:val="20"/>
                <w:u w:val="thick" w:color="282A28"/>
              </w:rPr>
              <w:t>QUEENSLAND</w:t>
            </w:r>
            <w:r>
              <w:rPr>
                <w:b/>
                <w:color w:val="282A28"/>
                <w:spacing w:val="-4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ADVOCACY</w:t>
            </w:r>
            <w:r>
              <w:rPr>
                <w:b/>
                <w:color w:val="282A28"/>
                <w:spacing w:val="-12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INCORPORATED</w:t>
            </w:r>
          </w:p>
        </w:tc>
        <w:tc>
          <w:tcPr>
            <w:tcW w:w="477" w:type="dxa"/>
          </w:tcPr>
          <w:p w14:paraId="3ED1E3A0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15164B0B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13499747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4B763997" w14:textId="77777777">
        <w:trPr>
          <w:trHeight w:val="223"/>
        </w:trPr>
        <w:tc>
          <w:tcPr>
            <w:tcW w:w="7881" w:type="dxa"/>
          </w:tcPr>
          <w:p w14:paraId="0B0EFAA1" w14:textId="77777777" w:rsidR="006D54E3" w:rsidRDefault="00BD2AE0">
            <w:pPr>
              <w:pStyle w:val="TableParagraph"/>
              <w:spacing w:line="203" w:lineRule="exact"/>
              <w:ind w:left="2922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  <w:u w:val="thick" w:color="282A28"/>
              </w:rPr>
              <w:t>ASSETS</w:t>
            </w:r>
            <w:r>
              <w:rPr>
                <w:b/>
                <w:color w:val="282A28"/>
                <w:spacing w:val="6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AND</w:t>
            </w:r>
            <w:r>
              <w:rPr>
                <w:b/>
                <w:color w:val="282A28"/>
                <w:spacing w:val="-3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LIABILITIES</w:t>
            </w:r>
            <w:r>
              <w:rPr>
                <w:b/>
                <w:color w:val="282A28"/>
                <w:spacing w:val="13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STATEMENT</w:t>
            </w:r>
          </w:p>
        </w:tc>
        <w:tc>
          <w:tcPr>
            <w:tcW w:w="477" w:type="dxa"/>
          </w:tcPr>
          <w:p w14:paraId="58B1BAB8" w14:textId="77777777" w:rsidR="006D54E3" w:rsidRDefault="006D54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</w:tcPr>
          <w:p w14:paraId="35550294" w14:textId="77777777" w:rsidR="006D54E3" w:rsidRDefault="006D54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1950CA86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23032C4" w14:textId="77777777">
        <w:trPr>
          <w:trHeight w:val="468"/>
        </w:trPr>
        <w:tc>
          <w:tcPr>
            <w:tcW w:w="7881" w:type="dxa"/>
          </w:tcPr>
          <w:p w14:paraId="118C3791" w14:textId="77777777" w:rsidR="006D54E3" w:rsidRDefault="00BD2AE0">
            <w:pPr>
              <w:pStyle w:val="TableParagraph"/>
              <w:spacing w:line="223" w:lineRule="exact"/>
              <w:ind w:left="3831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  <w:u w:val="thick" w:color="282A28"/>
              </w:rPr>
              <w:t>AS</w:t>
            </w:r>
            <w:r>
              <w:rPr>
                <w:b/>
                <w:color w:val="282A28"/>
                <w:spacing w:val="-11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AT</w:t>
            </w:r>
            <w:r>
              <w:rPr>
                <w:b/>
                <w:color w:val="282A28"/>
                <w:spacing w:val="-12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30</w:t>
            </w:r>
            <w:r>
              <w:rPr>
                <w:b/>
                <w:color w:val="282A28"/>
                <w:spacing w:val="47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JUNE</w:t>
            </w:r>
            <w:r>
              <w:rPr>
                <w:b/>
                <w:color w:val="282A28"/>
                <w:spacing w:val="14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2016</w:t>
            </w:r>
          </w:p>
        </w:tc>
        <w:tc>
          <w:tcPr>
            <w:tcW w:w="477" w:type="dxa"/>
          </w:tcPr>
          <w:p w14:paraId="4B3C63C2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66CBD82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35301F5E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4428527D" w14:textId="77777777">
        <w:trPr>
          <w:trHeight w:val="702"/>
        </w:trPr>
        <w:tc>
          <w:tcPr>
            <w:tcW w:w="7881" w:type="dxa"/>
          </w:tcPr>
          <w:p w14:paraId="5E1845F8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77" w:type="dxa"/>
          </w:tcPr>
          <w:p w14:paraId="644120D8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3195F1EF" w14:textId="77777777" w:rsidR="006D54E3" w:rsidRDefault="006D54E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06F3424" w14:textId="77777777" w:rsidR="006D54E3" w:rsidRDefault="00BD2AE0">
            <w:pPr>
              <w:pStyle w:val="TableParagraph"/>
              <w:ind w:left="448"/>
              <w:rPr>
                <w:b/>
                <w:sz w:val="20"/>
              </w:rPr>
            </w:pPr>
            <w:r>
              <w:rPr>
                <w:b/>
                <w:color w:val="282A28"/>
                <w:w w:val="115"/>
                <w:sz w:val="20"/>
                <w:u w:val="thick" w:color="282A28"/>
              </w:rPr>
              <w:t>2015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25302C83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620005D7" w14:textId="77777777">
        <w:trPr>
          <w:trHeight w:val="584"/>
        </w:trPr>
        <w:tc>
          <w:tcPr>
            <w:tcW w:w="7881" w:type="dxa"/>
          </w:tcPr>
          <w:p w14:paraId="59F16864" w14:textId="77777777" w:rsidR="006D54E3" w:rsidRDefault="006D54E3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1D3E9C26" w14:textId="77777777" w:rsidR="006D54E3" w:rsidRDefault="00BD2AE0">
            <w:pPr>
              <w:pStyle w:val="TableParagraph"/>
              <w:ind w:left="98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  <w:u w:val="thick" w:color="282A28"/>
              </w:rPr>
              <w:t>CURRENT</w:t>
            </w:r>
            <w:r>
              <w:rPr>
                <w:b/>
                <w:color w:val="282A28"/>
                <w:spacing w:val="-11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ASSETS</w:t>
            </w:r>
          </w:p>
        </w:tc>
        <w:tc>
          <w:tcPr>
            <w:tcW w:w="477" w:type="dxa"/>
          </w:tcPr>
          <w:p w14:paraId="05F90CCA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3E6C509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5C5C74F7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5A8586D6" w14:textId="77777777">
        <w:trPr>
          <w:trHeight w:val="358"/>
        </w:trPr>
        <w:tc>
          <w:tcPr>
            <w:tcW w:w="7881" w:type="dxa"/>
          </w:tcPr>
          <w:p w14:paraId="35ECE857" w14:textId="77777777" w:rsidR="006D54E3" w:rsidRDefault="00BD2AE0">
            <w:pPr>
              <w:pStyle w:val="TableParagraph"/>
              <w:tabs>
                <w:tab w:val="left" w:pos="7223"/>
              </w:tabs>
              <w:spacing w:before="125" w:line="214" w:lineRule="exact"/>
              <w:ind w:left="91"/>
              <w:rPr>
                <w:sz w:val="19"/>
              </w:rPr>
            </w:pPr>
            <w:r>
              <w:rPr>
                <w:color w:val="282A28"/>
                <w:w w:val="105"/>
                <w:position w:val="1"/>
                <w:sz w:val="19"/>
              </w:rPr>
              <w:t>Cash</w:t>
            </w:r>
            <w:r>
              <w:rPr>
                <w:color w:val="282A28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on</w:t>
            </w:r>
            <w:r>
              <w:rPr>
                <w:color w:val="282A28"/>
                <w:spacing w:val="-13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Hand</w:t>
            </w:r>
            <w:r>
              <w:rPr>
                <w:color w:val="282A28"/>
                <w:w w:val="105"/>
                <w:position w:val="1"/>
                <w:sz w:val="19"/>
              </w:rPr>
              <w:tab/>
            </w:r>
            <w:r>
              <w:rPr>
                <w:color w:val="282A28"/>
                <w:w w:val="105"/>
                <w:sz w:val="19"/>
              </w:rPr>
              <w:t>300.00</w:t>
            </w:r>
          </w:p>
        </w:tc>
        <w:tc>
          <w:tcPr>
            <w:tcW w:w="477" w:type="dxa"/>
          </w:tcPr>
          <w:p w14:paraId="5C9A264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0BB2F03" w14:textId="77777777" w:rsidR="006D54E3" w:rsidRDefault="00BD2AE0">
            <w:pPr>
              <w:pStyle w:val="TableParagraph"/>
              <w:spacing w:before="149" w:line="189" w:lineRule="exact"/>
              <w:ind w:right="1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300.00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480748ED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7405712" w14:textId="77777777">
        <w:trPr>
          <w:trHeight w:val="223"/>
        </w:trPr>
        <w:tc>
          <w:tcPr>
            <w:tcW w:w="7881" w:type="dxa"/>
          </w:tcPr>
          <w:p w14:paraId="4F92984F" w14:textId="77777777" w:rsidR="006D54E3" w:rsidRDefault="00BD2AE0">
            <w:pPr>
              <w:pStyle w:val="TableParagraph"/>
              <w:tabs>
                <w:tab w:val="left" w:pos="6833"/>
              </w:tabs>
              <w:spacing w:line="203" w:lineRule="exact"/>
              <w:ind w:left="85"/>
              <w:rPr>
                <w:sz w:val="19"/>
              </w:rPr>
            </w:pPr>
            <w:r>
              <w:rPr>
                <w:color w:val="282A28"/>
                <w:w w:val="105"/>
                <w:position w:val="1"/>
                <w:sz w:val="19"/>
              </w:rPr>
              <w:t>cash</w:t>
            </w:r>
            <w:r>
              <w:rPr>
                <w:color w:val="282A28"/>
                <w:spacing w:val="4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at</w:t>
            </w:r>
            <w:r>
              <w:rPr>
                <w:color w:val="282A28"/>
                <w:spacing w:val="5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Bank</w:t>
            </w:r>
            <w:r>
              <w:rPr>
                <w:color w:val="282A28"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color w:val="3B3D3D"/>
                <w:w w:val="105"/>
                <w:position w:val="1"/>
                <w:sz w:val="19"/>
              </w:rPr>
              <w:t>(Note</w:t>
            </w:r>
            <w:r>
              <w:rPr>
                <w:color w:val="3B3D3D"/>
                <w:spacing w:val="8"/>
                <w:w w:val="105"/>
                <w:position w:val="1"/>
                <w:sz w:val="19"/>
              </w:rPr>
              <w:t xml:space="preserve"> </w:t>
            </w:r>
            <w:r>
              <w:rPr>
                <w:color w:val="3B3D3D"/>
                <w:w w:val="105"/>
                <w:position w:val="1"/>
                <w:sz w:val="19"/>
              </w:rPr>
              <w:t>2)</w:t>
            </w:r>
            <w:r>
              <w:rPr>
                <w:color w:val="3B3D3D"/>
                <w:w w:val="105"/>
                <w:position w:val="1"/>
                <w:sz w:val="19"/>
              </w:rPr>
              <w:tab/>
            </w:r>
            <w:r>
              <w:rPr>
                <w:color w:val="282A28"/>
                <w:w w:val="105"/>
                <w:sz w:val="19"/>
              </w:rPr>
              <w:t>369,976.44</w:t>
            </w:r>
          </w:p>
        </w:tc>
        <w:tc>
          <w:tcPr>
            <w:tcW w:w="477" w:type="dxa"/>
          </w:tcPr>
          <w:p w14:paraId="45E9DD00" w14:textId="77777777" w:rsidR="006D54E3" w:rsidRDefault="006D54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</w:tcPr>
          <w:p w14:paraId="37D01BB9" w14:textId="77777777" w:rsidR="006D54E3" w:rsidRDefault="00BD2AE0">
            <w:pPr>
              <w:pStyle w:val="TableParagraph"/>
              <w:spacing w:before="13" w:line="189" w:lineRule="exact"/>
              <w:ind w:right="4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352,284.05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45C45010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28723659" w14:textId="77777777">
        <w:trPr>
          <w:trHeight w:val="223"/>
        </w:trPr>
        <w:tc>
          <w:tcPr>
            <w:tcW w:w="7881" w:type="dxa"/>
          </w:tcPr>
          <w:p w14:paraId="1A591E8A" w14:textId="77777777" w:rsidR="006D54E3" w:rsidRDefault="00BD2AE0">
            <w:pPr>
              <w:pStyle w:val="TableParagraph"/>
              <w:tabs>
                <w:tab w:val="left" w:pos="6936"/>
              </w:tabs>
              <w:spacing w:line="203" w:lineRule="exact"/>
              <w:ind w:left="93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Debtors</w:t>
            </w:r>
            <w:r>
              <w:rPr>
                <w:color w:val="282A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&amp;</w:t>
            </w:r>
            <w:r>
              <w:rPr>
                <w:color w:val="3B3D3D"/>
                <w:spacing w:val="-1"/>
                <w:w w:val="105"/>
                <w:sz w:val="19"/>
              </w:rPr>
              <w:t xml:space="preserve"> </w:t>
            </w:r>
            <w:r>
              <w:rPr>
                <w:color w:val="282A28"/>
                <w:w w:val="105"/>
                <w:sz w:val="19"/>
              </w:rPr>
              <w:t>Prepayments</w:t>
            </w:r>
            <w:r>
              <w:rPr>
                <w:color w:val="282A28"/>
                <w:w w:val="105"/>
                <w:sz w:val="19"/>
              </w:rPr>
              <w:tab/>
            </w:r>
            <w:r>
              <w:rPr>
                <w:color w:val="282A28"/>
                <w:w w:val="105"/>
                <w:position w:val="-1"/>
                <w:sz w:val="19"/>
              </w:rPr>
              <w:t>16,751.37</w:t>
            </w:r>
          </w:p>
        </w:tc>
        <w:tc>
          <w:tcPr>
            <w:tcW w:w="477" w:type="dxa"/>
          </w:tcPr>
          <w:p w14:paraId="67F5552B" w14:textId="77777777" w:rsidR="006D54E3" w:rsidRDefault="006D54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</w:tcPr>
          <w:p w14:paraId="49D145EF" w14:textId="77777777" w:rsidR="006D54E3" w:rsidRDefault="00BD2AE0">
            <w:pPr>
              <w:pStyle w:val="TableParagraph"/>
              <w:spacing w:before="13" w:line="189" w:lineRule="exact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3,411</w:t>
            </w:r>
            <w:r>
              <w:rPr>
                <w:color w:val="545654"/>
                <w:w w:val="105"/>
                <w:sz w:val="19"/>
              </w:rPr>
              <w:t>.</w:t>
            </w:r>
            <w:r>
              <w:rPr>
                <w:color w:val="282A28"/>
                <w:w w:val="105"/>
                <w:sz w:val="19"/>
              </w:rPr>
              <w:t>16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7C74D091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4D43BE4F" w14:textId="77777777">
        <w:trPr>
          <w:trHeight w:val="350"/>
        </w:trPr>
        <w:tc>
          <w:tcPr>
            <w:tcW w:w="7881" w:type="dxa"/>
          </w:tcPr>
          <w:p w14:paraId="409BCEEC" w14:textId="77777777" w:rsidR="006D54E3" w:rsidRDefault="00BD2AE0">
            <w:pPr>
              <w:pStyle w:val="TableParagraph"/>
              <w:tabs>
                <w:tab w:val="left" w:pos="6937"/>
              </w:tabs>
              <w:spacing w:line="225" w:lineRule="exact"/>
              <w:ind w:left="85"/>
              <w:rPr>
                <w:sz w:val="19"/>
              </w:rPr>
            </w:pPr>
            <w:r>
              <w:rPr>
                <w:color w:val="282A28"/>
                <w:w w:val="105"/>
                <w:position w:val="2"/>
                <w:sz w:val="19"/>
              </w:rPr>
              <w:t>Deposits</w:t>
            </w:r>
            <w:r>
              <w:rPr>
                <w:color w:val="282A28"/>
                <w:w w:val="105"/>
                <w:position w:val="2"/>
                <w:sz w:val="19"/>
              </w:rPr>
              <w:tab/>
            </w:r>
            <w:r>
              <w:rPr>
                <w:color w:val="282A28"/>
                <w:w w:val="105"/>
                <w:sz w:val="19"/>
              </w:rPr>
              <w:t>22,977.46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14:paraId="345DFE5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14F40C55" w14:textId="77777777" w:rsidR="006D54E3" w:rsidRDefault="00BD2AE0">
            <w:pPr>
              <w:pStyle w:val="TableParagraph"/>
              <w:spacing w:before="21"/>
              <w:ind w:right="3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22,385.49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7189C47C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72B6F448" w14:textId="77777777">
        <w:trPr>
          <w:trHeight w:val="578"/>
        </w:trPr>
        <w:tc>
          <w:tcPr>
            <w:tcW w:w="7881" w:type="dxa"/>
          </w:tcPr>
          <w:p w14:paraId="3AE8C0E1" w14:textId="77777777" w:rsidR="006D54E3" w:rsidRDefault="00BD2AE0">
            <w:pPr>
              <w:pStyle w:val="TableParagraph"/>
              <w:spacing w:before="124"/>
              <w:ind w:right="53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410,005.27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14:paraId="0E3C4BF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3A3AD623" w14:textId="77777777" w:rsidR="006D54E3" w:rsidRDefault="00BD2AE0">
            <w:pPr>
              <w:pStyle w:val="TableParagraph"/>
              <w:spacing w:before="131"/>
              <w:ind w:right="11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378,380.70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7E35D846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7EC10381" w14:textId="77777777">
        <w:trPr>
          <w:trHeight w:val="590"/>
        </w:trPr>
        <w:tc>
          <w:tcPr>
            <w:tcW w:w="7881" w:type="dxa"/>
          </w:tcPr>
          <w:p w14:paraId="6FC65BEC" w14:textId="77777777" w:rsidR="006D54E3" w:rsidRDefault="006D54E3">
            <w:pPr>
              <w:pStyle w:val="TableParagraph"/>
              <w:spacing w:before="3"/>
              <w:rPr>
                <w:b/>
                <w:sz w:val="19"/>
              </w:rPr>
            </w:pPr>
          </w:p>
          <w:p w14:paraId="27C170FC" w14:textId="77777777" w:rsidR="006D54E3" w:rsidRDefault="00BD2AE0">
            <w:pPr>
              <w:pStyle w:val="TableParagraph"/>
              <w:tabs>
                <w:tab w:val="left" w:pos="6937"/>
              </w:tabs>
              <w:ind w:left="78"/>
              <w:rPr>
                <w:sz w:val="19"/>
              </w:rPr>
            </w:pPr>
            <w:r>
              <w:rPr>
                <w:b/>
                <w:color w:val="282A28"/>
                <w:spacing w:val="-1"/>
                <w:w w:val="105"/>
                <w:sz w:val="20"/>
                <w:u w:val="thick" w:color="282A28"/>
              </w:rPr>
              <w:t>FIXED</w:t>
            </w:r>
            <w:r>
              <w:rPr>
                <w:b/>
                <w:color w:val="282A28"/>
                <w:spacing w:val="-6"/>
                <w:w w:val="105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pacing w:val="-1"/>
                <w:w w:val="105"/>
                <w:sz w:val="20"/>
                <w:u w:val="thick" w:color="282A28"/>
              </w:rPr>
              <w:t>ASSETS</w:t>
            </w:r>
            <w:r>
              <w:rPr>
                <w:b/>
                <w:color w:val="282A28"/>
                <w:spacing w:val="-10"/>
                <w:w w:val="105"/>
                <w:sz w:val="20"/>
              </w:rPr>
              <w:t xml:space="preserve"> </w:t>
            </w:r>
            <w:r>
              <w:rPr>
                <w:color w:val="282A28"/>
                <w:spacing w:val="-1"/>
                <w:w w:val="105"/>
                <w:sz w:val="19"/>
              </w:rPr>
              <w:t>(Note</w:t>
            </w:r>
            <w:r>
              <w:rPr>
                <w:color w:val="282A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B3D3D"/>
                <w:spacing w:val="-1"/>
                <w:w w:val="105"/>
                <w:sz w:val="19"/>
              </w:rPr>
              <w:t>3)</w:t>
            </w:r>
            <w:r>
              <w:rPr>
                <w:color w:val="3B3D3D"/>
                <w:spacing w:val="-1"/>
                <w:w w:val="105"/>
                <w:sz w:val="19"/>
              </w:rPr>
              <w:tab/>
            </w:r>
            <w:r>
              <w:rPr>
                <w:color w:val="282A28"/>
                <w:w w:val="105"/>
                <w:position w:val="-1"/>
                <w:sz w:val="19"/>
              </w:rPr>
              <w:t>29,453.00</w:t>
            </w:r>
          </w:p>
        </w:tc>
        <w:tc>
          <w:tcPr>
            <w:tcW w:w="477" w:type="dxa"/>
          </w:tcPr>
          <w:p w14:paraId="43183DF3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140D7B48" w14:textId="77777777" w:rsidR="006D54E3" w:rsidRDefault="006D54E3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643F3120" w14:textId="77777777" w:rsidR="006D54E3" w:rsidRDefault="00BD2AE0">
            <w:pPr>
              <w:pStyle w:val="TableParagraph"/>
              <w:ind w:right="17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27,258</w:t>
            </w:r>
            <w:r>
              <w:rPr>
                <w:color w:val="545654"/>
                <w:w w:val="105"/>
                <w:sz w:val="19"/>
              </w:rPr>
              <w:t>.</w:t>
            </w:r>
            <w:r>
              <w:rPr>
                <w:color w:val="282A28"/>
                <w:w w:val="105"/>
                <w:sz w:val="19"/>
              </w:rPr>
              <w:t>00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674C8CC3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6C915C14" w14:textId="77777777">
        <w:trPr>
          <w:trHeight w:val="481"/>
        </w:trPr>
        <w:tc>
          <w:tcPr>
            <w:tcW w:w="7881" w:type="dxa"/>
          </w:tcPr>
          <w:p w14:paraId="4DB076EE" w14:textId="77777777" w:rsidR="006D54E3" w:rsidRDefault="00BD2AE0">
            <w:pPr>
              <w:pStyle w:val="TableParagraph"/>
              <w:tabs>
                <w:tab w:val="left" w:pos="6927"/>
              </w:tabs>
              <w:spacing w:before="99"/>
              <w:ind w:left="72"/>
              <w:rPr>
                <w:sz w:val="19"/>
              </w:rPr>
            </w:pPr>
            <w:r>
              <w:rPr>
                <w:b/>
                <w:color w:val="282A28"/>
                <w:w w:val="105"/>
                <w:sz w:val="20"/>
                <w:u w:val="thick" w:color="282A28"/>
              </w:rPr>
              <w:t>INVESTMENT</w:t>
            </w:r>
            <w:r>
              <w:rPr>
                <w:b/>
                <w:color w:val="282A28"/>
                <w:w w:val="105"/>
                <w:sz w:val="20"/>
              </w:rPr>
              <w:tab/>
            </w:r>
            <w:r>
              <w:rPr>
                <w:color w:val="282A28"/>
                <w:w w:val="105"/>
                <w:position w:val="-1"/>
                <w:sz w:val="19"/>
              </w:rPr>
              <w:t>53,202.04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14:paraId="05CF6719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00B2ED5F" w14:textId="77777777" w:rsidR="006D54E3" w:rsidRDefault="00BD2AE0">
            <w:pPr>
              <w:pStyle w:val="TableParagraph"/>
              <w:spacing w:before="137"/>
              <w:ind w:right="20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55,473.06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6B490D55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2774F7F2" w14:textId="77777777">
        <w:trPr>
          <w:trHeight w:val="574"/>
        </w:trPr>
        <w:tc>
          <w:tcPr>
            <w:tcW w:w="7881" w:type="dxa"/>
          </w:tcPr>
          <w:p w14:paraId="1F866DB8" w14:textId="77777777" w:rsidR="006D54E3" w:rsidRDefault="00BD2AE0">
            <w:pPr>
              <w:pStyle w:val="TableParagraph"/>
              <w:spacing w:before="117"/>
              <w:ind w:right="39"/>
              <w:jc w:val="right"/>
              <w:rPr>
                <w:sz w:val="19"/>
              </w:rPr>
            </w:pPr>
            <w:r>
              <w:rPr>
                <w:color w:val="3B3D3D"/>
                <w:w w:val="110"/>
                <w:sz w:val="19"/>
              </w:rPr>
              <w:t>492,660.31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14:paraId="032BE87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4681CEAF" w14:textId="77777777" w:rsidR="006D54E3" w:rsidRDefault="00BD2AE0">
            <w:pPr>
              <w:pStyle w:val="TableParagraph"/>
              <w:spacing w:before="124"/>
              <w:ind w:right="20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461,111.76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7CE2E4EB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831340B" w14:textId="77777777">
        <w:trPr>
          <w:trHeight w:val="582"/>
        </w:trPr>
        <w:tc>
          <w:tcPr>
            <w:tcW w:w="7881" w:type="dxa"/>
          </w:tcPr>
          <w:p w14:paraId="4D58BA08" w14:textId="77777777" w:rsidR="006D54E3" w:rsidRDefault="006D54E3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5FE5AACF" w14:textId="77777777" w:rsidR="006D54E3" w:rsidRDefault="00BD2AE0">
            <w:pPr>
              <w:pStyle w:val="TableParagraph"/>
              <w:ind w:left="69"/>
              <w:rPr>
                <w:b/>
                <w:sz w:val="20"/>
              </w:rPr>
            </w:pPr>
            <w:r>
              <w:rPr>
                <w:b/>
                <w:color w:val="282A28"/>
                <w:w w:val="105"/>
                <w:sz w:val="20"/>
                <w:u w:val="thick" w:color="282A28"/>
              </w:rPr>
              <w:t>CURRENT</w:t>
            </w:r>
            <w:r>
              <w:rPr>
                <w:b/>
                <w:color w:val="282A28"/>
                <w:spacing w:val="-5"/>
                <w:w w:val="105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w w:val="105"/>
                <w:sz w:val="20"/>
                <w:u w:val="thick" w:color="282A28"/>
              </w:rPr>
              <w:t>LIABILITIES</w:t>
            </w:r>
          </w:p>
        </w:tc>
        <w:tc>
          <w:tcPr>
            <w:tcW w:w="477" w:type="dxa"/>
          </w:tcPr>
          <w:p w14:paraId="08D6A23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2D1ACC3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7819FDF9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4D2ED87A" w14:textId="77777777">
        <w:trPr>
          <w:trHeight w:val="358"/>
        </w:trPr>
        <w:tc>
          <w:tcPr>
            <w:tcW w:w="7881" w:type="dxa"/>
          </w:tcPr>
          <w:p w14:paraId="32A643C4" w14:textId="77777777" w:rsidR="006D54E3" w:rsidRDefault="00BD2AE0">
            <w:pPr>
              <w:pStyle w:val="TableParagraph"/>
              <w:tabs>
                <w:tab w:val="left" w:pos="6918"/>
              </w:tabs>
              <w:spacing w:before="121" w:line="218" w:lineRule="exact"/>
              <w:ind w:left="62"/>
              <w:rPr>
                <w:sz w:val="19"/>
              </w:rPr>
            </w:pPr>
            <w:r>
              <w:rPr>
                <w:color w:val="282A28"/>
                <w:sz w:val="19"/>
              </w:rPr>
              <w:t>Creditors</w:t>
            </w:r>
            <w:r>
              <w:rPr>
                <w:color w:val="282A28"/>
                <w:spacing w:val="5"/>
                <w:sz w:val="19"/>
              </w:rPr>
              <w:t xml:space="preserve"> </w:t>
            </w:r>
            <w:r>
              <w:rPr>
                <w:color w:val="282A28"/>
                <w:sz w:val="19"/>
              </w:rPr>
              <w:t>&amp;</w:t>
            </w:r>
            <w:r>
              <w:rPr>
                <w:color w:val="282A28"/>
                <w:spacing w:val="22"/>
                <w:sz w:val="19"/>
              </w:rPr>
              <w:t xml:space="preserve"> </w:t>
            </w:r>
            <w:r>
              <w:rPr>
                <w:color w:val="282A28"/>
                <w:sz w:val="19"/>
              </w:rPr>
              <w:t>Accruals</w:t>
            </w:r>
            <w:r>
              <w:rPr>
                <w:color w:val="282A28"/>
                <w:sz w:val="19"/>
              </w:rPr>
              <w:tab/>
            </w:r>
            <w:r>
              <w:rPr>
                <w:color w:val="282A28"/>
                <w:position w:val="-1"/>
                <w:sz w:val="19"/>
              </w:rPr>
              <w:t>46,309.94</w:t>
            </w:r>
          </w:p>
        </w:tc>
        <w:tc>
          <w:tcPr>
            <w:tcW w:w="477" w:type="dxa"/>
          </w:tcPr>
          <w:p w14:paraId="2F8291C4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3F1EE4B2" w14:textId="77777777" w:rsidR="006D54E3" w:rsidRDefault="00BD2AE0">
            <w:pPr>
              <w:pStyle w:val="TableParagraph"/>
              <w:spacing w:before="142" w:line="197" w:lineRule="exact"/>
              <w:ind w:right="32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26,925.92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1F384800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1DC48B2" w14:textId="77777777">
        <w:trPr>
          <w:trHeight w:val="219"/>
        </w:trPr>
        <w:tc>
          <w:tcPr>
            <w:tcW w:w="7881" w:type="dxa"/>
          </w:tcPr>
          <w:p w14:paraId="1933AE2B" w14:textId="77777777" w:rsidR="006D54E3" w:rsidRDefault="00BD2AE0">
            <w:pPr>
              <w:pStyle w:val="TableParagraph"/>
              <w:tabs>
                <w:tab w:val="left" w:pos="6912"/>
              </w:tabs>
              <w:spacing w:line="199" w:lineRule="exact"/>
              <w:ind w:left="64"/>
              <w:rPr>
                <w:sz w:val="19"/>
              </w:rPr>
            </w:pPr>
            <w:r>
              <w:rPr>
                <w:color w:val="282A28"/>
                <w:position w:val="1"/>
                <w:sz w:val="19"/>
              </w:rPr>
              <w:t>Provisions</w:t>
            </w:r>
            <w:r>
              <w:rPr>
                <w:color w:val="282A28"/>
                <w:spacing w:val="12"/>
                <w:position w:val="1"/>
                <w:sz w:val="19"/>
              </w:rPr>
              <w:t xml:space="preserve"> </w:t>
            </w:r>
            <w:r>
              <w:rPr>
                <w:color w:val="282A28"/>
                <w:position w:val="1"/>
                <w:sz w:val="19"/>
              </w:rPr>
              <w:t>for</w:t>
            </w:r>
            <w:r>
              <w:rPr>
                <w:color w:val="282A28"/>
                <w:spacing w:val="43"/>
                <w:position w:val="1"/>
                <w:sz w:val="19"/>
              </w:rPr>
              <w:t xml:space="preserve"> </w:t>
            </w:r>
            <w:r>
              <w:rPr>
                <w:color w:val="282A28"/>
                <w:position w:val="1"/>
                <w:sz w:val="19"/>
              </w:rPr>
              <w:t>Employee</w:t>
            </w:r>
            <w:r>
              <w:rPr>
                <w:color w:val="282A28"/>
                <w:spacing w:val="15"/>
                <w:position w:val="1"/>
                <w:sz w:val="19"/>
              </w:rPr>
              <w:t xml:space="preserve"> </w:t>
            </w:r>
            <w:r>
              <w:rPr>
                <w:color w:val="282A28"/>
                <w:position w:val="1"/>
                <w:sz w:val="19"/>
              </w:rPr>
              <w:t>Entitlements</w:t>
            </w:r>
            <w:r>
              <w:rPr>
                <w:color w:val="282A28"/>
                <w:position w:val="1"/>
                <w:sz w:val="19"/>
              </w:rPr>
              <w:tab/>
            </w:r>
            <w:r>
              <w:rPr>
                <w:color w:val="282A28"/>
                <w:sz w:val="19"/>
              </w:rPr>
              <w:t>94,783.47</w:t>
            </w:r>
          </w:p>
        </w:tc>
        <w:tc>
          <w:tcPr>
            <w:tcW w:w="477" w:type="dxa"/>
          </w:tcPr>
          <w:p w14:paraId="6EAD6609" w14:textId="77777777" w:rsidR="006D54E3" w:rsidRDefault="006D54E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3" w:type="dxa"/>
          </w:tcPr>
          <w:p w14:paraId="0D304CE0" w14:textId="77777777" w:rsidR="006D54E3" w:rsidRDefault="00BD2AE0">
            <w:pPr>
              <w:pStyle w:val="TableParagraph"/>
              <w:spacing w:before="13" w:line="185" w:lineRule="exact"/>
              <w:ind w:right="26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90,007.84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1101EC8B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659A35A1" w14:textId="77777777">
        <w:trPr>
          <w:trHeight w:val="361"/>
        </w:trPr>
        <w:tc>
          <w:tcPr>
            <w:tcW w:w="7881" w:type="dxa"/>
          </w:tcPr>
          <w:p w14:paraId="4ADD90FB" w14:textId="77777777" w:rsidR="006D54E3" w:rsidRDefault="00BD2AE0">
            <w:pPr>
              <w:pStyle w:val="TableParagraph"/>
              <w:tabs>
                <w:tab w:val="left" w:pos="6915"/>
              </w:tabs>
              <w:spacing w:line="229" w:lineRule="exact"/>
              <w:ind w:left="54"/>
              <w:rPr>
                <w:sz w:val="19"/>
              </w:rPr>
            </w:pPr>
            <w:r>
              <w:rPr>
                <w:color w:val="282A28"/>
                <w:position w:val="1"/>
                <w:sz w:val="19"/>
              </w:rPr>
              <w:t>Grants</w:t>
            </w:r>
            <w:r>
              <w:rPr>
                <w:color w:val="282A28"/>
                <w:spacing w:val="3"/>
                <w:position w:val="1"/>
                <w:sz w:val="19"/>
              </w:rPr>
              <w:t xml:space="preserve"> </w:t>
            </w:r>
            <w:r>
              <w:rPr>
                <w:color w:val="282A28"/>
                <w:position w:val="1"/>
                <w:sz w:val="19"/>
              </w:rPr>
              <w:t>Received</w:t>
            </w:r>
            <w:r>
              <w:rPr>
                <w:color w:val="282A28"/>
                <w:spacing w:val="11"/>
                <w:position w:val="1"/>
                <w:sz w:val="19"/>
              </w:rPr>
              <w:t xml:space="preserve"> </w:t>
            </w:r>
            <w:r>
              <w:rPr>
                <w:rFonts w:ascii="Times New Roman"/>
                <w:color w:val="282A28"/>
                <w:position w:val="1"/>
                <w:sz w:val="21"/>
              </w:rPr>
              <w:t>&amp;</w:t>
            </w:r>
            <w:r>
              <w:rPr>
                <w:rFonts w:ascii="Times New Roman"/>
                <w:color w:val="282A28"/>
                <w:spacing w:val="-17"/>
                <w:position w:val="1"/>
                <w:sz w:val="21"/>
              </w:rPr>
              <w:t xml:space="preserve"> </w:t>
            </w:r>
            <w:r>
              <w:rPr>
                <w:color w:val="282A28"/>
                <w:position w:val="1"/>
                <w:sz w:val="19"/>
              </w:rPr>
              <w:t>Unexpended</w:t>
            </w:r>
            <w:r>
              <w:rPr>
                <w:color w:val="282A28"/>
                <w:position w:val="1"/>
                <w:sz w:val="19"/>
              </w:rPr>
              <w:tab/>
            </w:r>
            <w:r>
              <w:rPr>
                <w:color w:val="282A28"/>
                <w:sz w:val="19"/>
              </w:rPr>
              <w:t>20,000.00</w:t>
            </w:r>
          </w:p>
        </w:tc>
        <w:tc>
          <w:tcPr>
            <w:tcW w:w="477" w:type="dxa"/>
            <w:tcBorders>
              <w:bottom w:val="single" w:sz="6" w:space="0" w:color="000000"/>
            </w:tcBorders>
          </w:tcPr>
          <w:p w14:paraId="310FCF7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4697D43D" w14:textId="77777777" w:rsidR="006D54E3" w:rsidRDefault="00BD2AE0">
            <w:pPr>
              <w:pStyle w:val="TableParagraph"/>
              <w:spacing w:before="17"/>
              <w:ind w:right="35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36,788.50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49B5FC3B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44FB6E5A" w14:textId="77777777">
        <w:trPr>
          <w:trHeight w:val="468"/>
        </w:trPr>
        <w:tc>
          <w:tcPr>
            <w:tcW w:w="7881" w:type="dxa"/>
          </w:tcPr>
          <w:p w14:paraId="6808454A" w14:textId="77777777" w:rsidR="006D54E3" w:rsidRDefault="00BD2AE0">
            <w:pPr>
              <w:pStyle w:val="TableParagraph"/>
              <w:spacing w:before="117"/>
              <w:ind w:right="62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161,093.41</w:t>
            </w:r>
          </w:p>
        </w:tc>
        <w:tc>
          <w:tcPr>
            <w:tcW w:w="477" w:type="dxa"/>
            <w:tcBorders>
              <w:top w:val="single" w:sz="6" w:space="0" w:color="000000"/>
              <w:bottom w:val="single" w:sz="6" w:space="0" w:color="000000"/>
            </w:tcBorders>
          </w:tcPr>
          <w:p w14:paraId="205725F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14:paraId="4A592949" w14:textId="77777777" w:rsidR="006D54E3" w:rsidRDefault="00BD2AE0">
            <w:pPr>
              <w:pStyle w:val="TableParagraph"/>
              <w:spacing w:before="124"/>
              <w:ind w:right="38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153,722.26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5991AF35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AB73BB4" w14:textId="77777777">
        <w:trPr>
          <w:trHeight w:val="468"/>
        </w:trPr>
        <w:tc>
          <w:tcPr>
            <w:tcW w:w="7881" w:type="dxa"/>
          </w:tcPr>
          <w:p w14:paraId="7CC55453" w14:textId="77777777" w:rsidR="006D54E3" w:rsidRDefault="00BD2AE0">
            <w:pPr>
              <w:pStyle w:val="TableParagraph"/>
              <w:tabs>
                <w:tab w:val="left" w:pos="6690"/>
              </w:tabs>
              <w:spacing w:before="88"/>
              <w:ind w:left="64"/>
              <w:rPr>
                <w:sz w:val="19"/>
              </w:rPr>
            </w:pPr>
            <w:r>
              <w:rPr>
                <w:b/>
                <w:color w:val="282A28"/>
                <w:position w:val="2"/>
                <w:sz w:val="20"/>
                <w:u w:val="thick" w:color="282A28"/>
              </w:rPr>
              <w:t>NET</w:t>
            </w:r>
            <w:r>
              <w:rPr>
                <w:b/>
                <w:color w:val="282A28"/>
                <w:spacing w:val="-14"/>
                <w:position w:val="2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position w:val="2"/>
                <w:sz w:val="20"/>
                <w:u w:val="thick" w:color="282A28"/>
              </w:rPr>
              <w:t>ASSETS</w:t>
            </w:r>
            <w:r>
              <w:rPr>
                <w:b/>
                <w:color w:val="282A28"/>
                <w:position w:val="2"/>
                <w:sz w:val="20"/>
              </w:rPr>
              <w:tab/>
            </w:r>
            <w:r>
              <w:rPr>
                <w:color w:val="3B3D3D"/>
                <w:w w:val="105"/>
                <w:sz w:val="19"/>
              </w:rPr>
              <w:t>$331,566</w:t>
            </w:r>
            <w:r>
              <w:rPr>
                <w:color w:val="161818"/>
                <w:w w:val="105"/>
                <w:sz w:val="19"/>
              </w:rPr>
              <w:t>.90</w:t>
            </w:r>
          </w:p>
        </w:tc>
        <w:tc>
          <w:tcPr>
            <w:tcW w:w="477" w:type="dxa"/>
            <w:tcBorders>
              <w:top w:val="single" w:sz="6" w:space="0" w:color="000000"/>
            </w:tcBorders>
          </w:tcPr>
          <w:p w14:paraId="3940E7F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  <w:bottom w:val="single" w:sz="6" w:space="0" w:color="000000"/>
            </w:tcBorders>
          </w:tcPr>
          <w:p w14:paraId="0A10CE39" w14:textId="77777777" w:rsidR="006D54E3" w:rsidRDefault="00BD2AE0">
            <w:pPr>
              <w:pStyle w:val="TableParagraph"/>
              <w:spacing w:before="131"/>
              <w:ind w:right="40"/>
              <w:jc w:val="right"/>
              <w:rPr>
                <w:sz w:val="19"/>
              </w:rPr>
            </w:pPr>
            <w:r>
              <w:rPr>
                <w:color w:val="282A28"/>
                <w:sz w:val="19"/>
              </w:rPr>
              <w:t>$307,389.50</w:t>
            </w:r>
          </w:p>
        </w:tc>
        <w:tc>
          <w:tcPr>
            <w:tcW w:w="44" w:type="dxa"/>
            <w:vMerge/>
            <w:tcBorders>
              <w:top w:val="nil"/>
              <w:bottom w:val="single" w:sz="6" w:space="0" w:color="000000"/>
            </w:tcBorders>
          </w:tcPr>
          <w:p w14:paraId="41C4171B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1B682E39" w14:textId="77777777">
        <w:trPr>
          <w:trHeight w:val="940"/>
        </w:trPr>
        <w:tc>
          <w:tcPr>
            <w:tcW w:w="7881" w:type="dxa"/>
          </w:tcPr>
          <w:p w14:paraId="027A3A84" w14:textId="77777777" w:rsidR="006D54E3" w:rsidRDefault="006D54E3">
            <w:pPr>
              <w:pStyle w:val="TableParagraph"/>
              <w:rPr>
                <w:b/>
              </w:rPr>
            </w:pPr>
          </w:p>
          <w:p w14:paraId="2623906E" w14:textId="77777777" w:rsidR="006D54E3" w:rsidRDefault="006D54E3">
            <w:pPr>
              <w:pStyle w:val="TableParagraph"/>
              <w:spacing w:before="1"/>
              <w:rPr>
                <w:b/>
                <w:sz w:val="28"/>
              </w:rPr>
            </w:pPr>
          </w:p>
          <w:p w14:paraId="3D688176" w14:textId="77777777" w:rsidR="006D54E3" w:rsidRDefault="00BD2AE0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color w:val="282A28"/>
                <w:sz w:val="20"/>
                <w:u w:val="thick" w:color="282A28"/>
              </w:rPr>
              <w:t>MEMBERS</w:t>
            </w:r>
            <w:r>
              <w:rPr>
                <w:b/>
                <w:color w:val="282A28"/>
                <w:spacing w:val="-2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sz w:val="20"/>
                <w:u w:val="thick" w:color="282A28"/>
              </w:rPr>
              <w:t>FUNDS</w:t>
            </w:r>
          </w:p>
        </w:tc>
        <w:tc>
          <w:tcPr>
            <w:tcW w:w="477" w:type="dxa"/>
          </w:tcPr>
          <w:p w14:paraId="6D3B70D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 w14:paraId="1C65EF29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4" w:type="dxa"/>
            <w:tcBorders>
              <w:top w:val="single" w:sz="6" w:space="0" w:color="000000"/>
            </w:tcBorders>
          </w:tcPr>
          <w:p w14:paraId="0D94AAC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2E49F34A" w14:textId="77777777">
        <w:trPr>
          <w:trHeight w:val="373"/>
        </w:trPr>
        <w:tc>
          <w:tcPr>
            <w:tcW w:w="7881" w:type="dxa"/>
          </w:tcPr>
          <w:p w14:paraId="06C1EE58" w14:textId="77777777" w:rsidR="006D54E3" w:rsidRDefault="00BD2AE0">
            <w:pPr>
              <w:pStyle w:val="TableParagraph"/>
              <w:tabs>
                <w:tab w:val="left" w:pos="6797"/>
              </w:tabs>
              <w:spacing w:before="128" w:line="226" w:lineRule="exact"/>
              <w:ind w:left="57"/>
              <w:rPr>
                <w:sz w:val="19"/>
              </w:rPr>
            </w:pPr>
            <w:r>
              <w:rPr>
                <w:color w:val="282A28"/>
                <w:sz w:val="19"/>
              </w:rPr>
              <w:t>Balance</w:t>
            </w:r>
            <w:r>
              <w:rPr>
                <w:color w:val="282A28"/>
                <w:spacing w:val="-2"/>
                <w:sz w:val="19"/>
              </w:rPr>
              <w:t xml:space="preserve"> </w:t>
            </w:r>
            <w:r>
              <w:rPr>
                <w:color w:val="282A28"/>
                <w:sz w:val="19"/>
              </w:rPr>
              <w:t>1</w:t>
            </w:r>
            <w:r>
              <w:rPr>
                <w:color w:val="282A28"/>
                <w:spacing w:val="20"/>
                <w:sz w:val="19"/>
              </w:rPr>
              <w:t xml:space="preserve"> </w:t>
            </w:r>
            <w:r>
              <w:rPr>
                <w:color w:val="282A28"/>
                <w:sz w:val="19"/>
              </w:rPr>
              <w:t>July</w:t>
            </w:r>
            <w:r>
              <w:rPr>
                <w:color w:val="282A28"/>
                <w:spacing w:val="17"/>
                <w:sz w:val="19"/>
              </w:rPr>
              <w:t xml:space="preserve"> </w:t>
            </w:r>
            <w:r>
              <w:rPr>
                <w:color w:val="282A28"/>
                <w:sz w:val="19"/>
              </w:rPr>
              <w:t>2014</w:t>
            </w:r>
            <w:r>
              <w:rPr>
                <w:color w:val="282A28"/>
                <w:sz w:val="19"/>
              </w:rPr>
              <w:tab/>
            </w:r>
            <w:r>
              <w:rPr>
                <w:color w:val="282A28"/>
                <w:position w:val="-1"/>
                <w:sz w:val="19"/>
              </w:rPr>
              <w:t>307,389.50</w:t>
            </w:r>
          </w:p>
        </w:tc>
        <w:tc>
          <w:tcPr>
            <w:tcW w:w="477" w:type="dxa"/>
          </w:tcPr>
          <w:p w14:paraId="58E14AD5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5600B54E" w14:textId="77777777" w:rsidR="006D54E3" w:rsidRDefault="00BD2AE0">
            <w:pPr>
              <w:pStyle w:val="TableParagraph"/>
              <w:spacing w:before="150" w:line="204" w:lineRule="exact"/>
              <w:ind w:right="40"/>
              <w:jc w:val="right"/>
              <w:rPr>
                <w:sz w:val="19"/>
              </w:rPr>
            </w:pPr>
            <w:r>
              <w:rPr>
                <w:color w:val="282A28"/>
                <w:w w:val="105"/>
                <w:sz w:val="19"/>
              </w:rPr>
              <w:t>301,363.05</w:t>
            </w:r>
          </w:p>
        </w:tc>
        <w:tc>
          <w:tcPr>
            <w:tcW w:w="44" w:type="dxa"/>
          </w:tcPr>
          <w:p w14:paraId="743848B3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55BC0210" w14:textId="77777777">
        <w:trPr>
          <w:trHeight w:val="356"/>
        </w:trPr>
        <w:tc>
          <w:tcPr>
            <w:tcW w:w="7881" w:type="dxa"/>
          </w:tcPr>
          <w:p w14:paraId="660725E3" w14:textId="77777777" w:rsidR="006D54E3" w:rsidRDefault="00BD2AE0">
            <w:pPr>
              <w:pStyle w:val="TableParagraph"/>
              <w:tabs>
                <w:tab w:val="left" w:pos="6908"/>
              </w:tabs>
              <w:spacing w:before="4"/>
              <w:ind w:left="50"/>
              <w:rPr>
                <w:sz w:val="19"/>
              </w:rPr>
            </w:pPr>
            <w:r>
              <w:rPr>
                <w:color w:val="282A28"/>
                <w:w w:val="105"/>
                <w:position w:val="1"/>
                <w:sz w:val="19"/>
              </w:rPr>
              <w:t>Net</w:t>
            </w:r>
            <w:r>
              <w:rPr>
                <w:color w:val="282A28"/>
                <w:spacing w:val="-5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Surplus/(deficit)</w:t>
            </w:r>
            <w:r>
              <w:rPr>
                <w:color w:val="282A28"/>
                <w:spacing w:val="9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for</w:t>
            </w:r>
            <w:r>
              <w:rPr>
                <w:color w:val="282A28"/>
                <w:spacing w:val="7"/>
                <w:w w:val="105"/>
                <w:position w:val="1"/>
                <w:sz w:val="19"/>
              </w:rPr>
              <w:t xml:space="preserve"> </w:t>
            </w:r>
            <w:r>
              <w:rPr>
                <w:color w:val="282A28"/>
                <w:w w:val="105"/>
                <w:position w:val="1"/>
                <w:sz w:val="19"/>
              </w:rPr>
              <w:t>Year</w:t>
            </w:r>
            <w:r>
              <w:rPr>
                <w:color w:val="282A28"/>
                <w:w w:val="105"/>
                <w:position w:val="1"/>
                <w:sz w:val="19"/>
              </w:rPr>
              <w:tab/>
            </w:r>
            <w:r>
              <w:rPr>
                <w:color w:val="282A28"/>
                <w:w w:val="105"/>
                <w:sz w:val="19"/>
                <w:u w:val="thick" w:color="282A28"/>
              </w:rPr>
              <w:t>24,177.40</w:t>
            </w:r>
          </w:p>
        </w:tc>
        <w:tc>
          <w:tcPr>
            <w:tcW w:w="477" w:type="dxa"/>
          </w:tcPr>
          <w:p w14:paraId="3B4564A9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14:paraId="70337026" w14:textId="77777777" w:rsidR="006D54E3" w:rsidRDefault="00BD2AE0">
            <w:pPr>
              <w:pStyle w:val="TableParagraph"/>
              <w:spacing w:before="14"/>
              <w:ind w:left="316"/>
              <w:rPr>
                <w:sz w:val="19"/>
              </w:rPr>
            </w:pPr>
            <w:r>
              <w:rPr>
                <w:color w:val="282A28"/>
                <w:w w:val="105"/>
                <w:sz w:val="19"/>
                <w:u w:val="thick" w:color="282A28"/>
              </w:rPr>
              <w:t>6,026.45</w:t>
            </w:r>
          </w:p>
        </w:tc>
        <w:tc>
          <w:tcPr>
            <w:tcW w:w="44" w:type="dxa"/>
          </w:tcPr>
          <w:p w14:paraId="006249F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5D1DF59A" w14:textId="77777777">
        <w:trPr>
          <w:trHeight w:val="492"/>
        </w:trPr>
        <w:tc>
          <w:tcPr>
            <w:tcW w:w="7881" w:type="dxa"/>
          </w:tcPr>
          <w:p w14:paraId="28A7F349" w14:textId="77777777" w:rsidR="006D54E3" w:rsidRDefault="00BD2AE0">
            <w:pPr>
              <w:pStyle w:val="TableParagraph"/>
              <w:tabs>
                <w:tab w:val="left" w:pos="6690"/>
              </w:tabs>
              <w:spacing w:before="121"/>
              <w:ind w:left="52"/>
              <w:rPr>
                <w:sz w:val="19"/>
              </w:rPr>
            </w:pPr>
            <w:r>
              <w:rPr>
                <w:b/>
                <w:color w:val="282A28"/>
                <w:position w:val="1"/>
                <w:sz w:val="20"/>
                <w:u w:val="thick" w:color="282A28"/>
              </w:rPr>
              <w:t>TOTAL</w:t>
            </w:r>
            <w:r>
              <w:rPr>
                <w:b/>
                <w:color w:val="282A28"/>
                <w:spacing w:val="-5"/>
                <w:position w:val="1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position w:val="1"/>
                <w:sz w:val="20"/>
                <w:u w:val="thick" w:color="282A28"/>
              </w:rPr>
              <w:t>MEMBERS</w:t>
            </w:r>
            <w:r>
              <w:rPr>
                <w:b/>
                <w:color w:val="282A28"/>
                <w:spacing w:val="-3"/>
                <w:position w:val="1"/>
                <w:sz w:val="20"/>
                <w:u w:val="thick" w:color="282A28"/>
              </w:rPr>
              <w:t xml:space="preserve"> </w:t>
            </w:r>
            <w:r>
              <w:rPr>
                <w:b/>
                <w:color w:val="282A28"/>
                <w:position w:val="1"/>
                <w:sz w:val="20"/>
                <w:u w:val="thick" w:color="282A28"/>
              </w:rPr>
              <w:t>FUNDS</w:t>
            </w:r>
            <w:r>
              <w:rPr>
                <w:b/>
                <w:color w:val="282A28"/>
                <w:position w:val="1"/>
                <w:sz w:val="20"/>
              </w:rPr>
              <w:tab/>
            </w:r>
            <w:r>
              <w:rPr>
                <w:color w:val="3B3D3D"/>
                <w:sz w:val="19"/>
              </w:rPr>
              <w:t>$331,566.90</w:t>
            </w:r>
          </w:p>
        </w:tc>
        <w:tc>
          <w:tcPr>
            <w:tcW w:w="477" w:type="dxa"/>
          </w:tcPr>
          <w:p w14:paraId="4E2D06B8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 w14:paraId="30679A76" w14:textId="77777777" w:rsidR="006D54E3" w:rsidRDefault="00BD2AE0">
            <w:pPr>
              <w:pStyle w:val="TableParagraph"/>
              <w:spacing w:before="141"/>
              <w:ind w:right="40"/>
              <w:jc w:val="right"/>
              <w:rPr>
                <w:sz w:val="19"/>
              </w:rPr>
            </w:pPr>
            <w:r>
              <w:rPr>
                <w:color w:val="282A28"/>
                <w:sz w:val="19"/>
              </w:rPr>
              <w:t>$307,389.50</w:t>
            </w:r>
          </w:p>
        </w:tc>
        <w:tc>
          <w:tcPr>
            <w:tcW w:w="44" w:type="dxa"/>
            <w:tcBorders>
              <w:bottom w:val="single" w:sz="6" w:space="0" w:color="000000"/>
            </w:tcBorders>
          </w:tcPr>
          <w:p w14:paraId="119D5DA3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640868" w14:textId="77777777" w:rsidR="006D54E3" w:rsidRDefault="006D54E3">
      <w:pPr>
        <w:rPr>
          <w:rFonts w:ascii="Times New Roman"/>
          <w:sz w:val="18"/>
        </w:rPr>
        <w:sectPr w:rsidR="006D54E3">
          <w:pgSz w:w="11910" w:h="16850"/>
          <w:pgMar w:top="1180" w:right="560" w:bottom="1900" w:left="500" w:header="0" w:footer="1682" w:gutter="0"/>
          <w:cols w:space="720"/>
        </w:sectPr>
      </w:pPr>
    </w:p>
    <w:p w14:paraId="55A37A76" w14:textId="77777777" w:rsidR="006D54E3" w:rsidRDefault="00BD2AE0">
      <w:pPr>
        <w:spacing w:before="73"/>
        <w:ind w:left="3239" w:right="3252"/>
        <w:jc w:val="center"/>
        <w:rPr>
          <w:rFonts w:ascii="Times New Roman"/>
          <w:b/>
          <w:sz w:val="21"/>
        </w:rPr>
      </w:pPr>
      <w:r>
        <w:lastRenderedPageBreak/>
        <w:pict w14:anchorId="5EC47BAA">
          <v:line id="_x0000_s1058" style="position:absolute;left:0;text-align:left;z-index:15749120;mso-position-horizontal-relative:page;mso-position-vertical-relative:page" from="473.45pt,644.8pt" to="531.9pt,644.8pt" strokeweight=".25444mm">
            <w10:wrap anchorx="page" anchory="page"/>
          </v:line>
        </w:pict>
      </w:r>
      <w:r>
        <w:pict w14:anchorId="32C90239">
          <v:line id="_x0000_s1057" style="position:absolute;left:0;text-align:left;z-index:15749632;mso-position-horizontal-relative:page;mso-position-vertical-relative:page" from="390.1pt,644.4pt" to="447.5pt,644.4pt" strokeweight=".1272mm">
            <w10:wrap anchorx="page" anchory="page"/>
          </v:line>
        </w:pict>
      </w:r>
      <w:r>
        <w:rPr>
          <w:rFonts w:ascii="Times New Roman"/>
          <w:b/>
          <w:color w:val="282A2A"/>
          <w:w w:val="105"/>
          <w:sz w:val="21"/>
        </w:rPr>
        <w:t>4.</w:t>
      </w:r>
    </w:p>
    <w:p w14:paraId="7B9DE44B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734C12DF" w14:textId="77777777" w:rsidR="006D54E3" w:rsidRDefault="006D54E3">
      <w:pPr>
        <w:pStyle w:val="BodyText"/>
        <w:spacing w:before="10"/>
        <w:rPr>
          <w:rFonts w:ascii="Times New Roman"/>
          <w:b/>
          <w:sz w:val="21"/>
        </w:rPr>
      </w:pPr>
    </w:p>
    <w:p w14:paraId="487CD824" w14:textId="77777777" w:rsidR="006D54E3" w:rsidRDefault="00BD2AE0">
      <w:pPr>
        <w:spacing w:line="256" w:lineRule="auto"/>
        <w:ind w:left="3236" w:right="3252"/>
        <w:jc w:val="center"/>
        <w:rPr>
          <w:b/>
          <w:sz w:val="20"/>
        </w:rPr>
      </w:pPr>
      <w:r>
        <w:rPr>
          <w:b/>
          <w:color w:val="282A2A"/>
          <w:spacing w:val="-1"/>
          <w:sz w:val="20"/>
          <w:u w:val="thick" w:color="282A2A"/>
        </w:rPr>
        <w:t>QUEENSLAND ADVOCACY INCORPORATED</w:t>
      </w:r>
      <w:r>
        <w:rPr>
          <w:b/>
          <w:color w:val="282A2A"/>
          <w:spacing w:val="-53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SCHEDULE</w:t>
      </w:r>
      <w:r>
        <w:rPr>
          <w:b/>
          <w:color w:val="282A2A"/>
          <w:spacing w:val="1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OF</w:t>
      </w:r>
      <w:r>
        <w:rPr>
          <w:b/>
          <w:color w:val="282A2A"/>
          <w:spacing w:val="-11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CASH</w:t>
      </w:r>
      <w:r>
        <w:rPr>
          <w:b/>
          <w:color w:val="282A2A"/>
          <w:spacing w:val="-7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FLOWS</w:t>
      </w:r>
    </w:p>
    <w:p w14:paraId="787CC2E7" w14:textId="77777777" w:rsidR="006D54E3" w:rsidRDefault="00BD2AE0">
      <w:pPr>
        <w:spacing w:line="221" w:lineRule="exact"/>
        <w:ind w:left="3256" w:right="3252"/>
        <w:jc w:val="center"/>
        <w:rPr>
          <w:b/>
          <w:sz w:val="20"/>
        </w:rPr>
      </w:pPr>
      <w:r>
        <w:rPr>
          <w:b/>
          <w:color w:val="282A2A"/>
          <w:sz w:val="20"/>
          <w:u w:val="thick" w:color="282A2A"/>
        </w:rPr>
        <w:t>FOR</w:t>
      </w:r>
      <w:r>
        <w:rPr>
          <w:b/>
          <w:color w:val="282A2A"/>
          <w:spacing w:val="-7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THE</w:t>
      </w:r>
      <w:r>
        <w:rPr>
          <w:b/>
          <w:color w:val="282A2A"/>
          <w:spacing w:val="13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YEAR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ENDED</w:t>
      </w:r>
      <w:r>
        <w:rPr>
          <w:b/>
          <w:color w:val="282A2A"/>
          <w:spacing w:val="15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30</w:t>
      </w:r>
      <w:r>
        <w:rPr>
          <w:b/>
          <w:color w:val="282A2A"/>
          <w:spacing w:val="27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JUNE</w:t>
      </w:r>
      <w:r>
        <w:rPr>
          <w:b/>
          <w:color w:val="282A2A"/>
          <w:spacing w:val="13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2016</w:t>
      </w:r>
    </w:p>
    <w:p w14:paraId="654E1259" w14:textId="77777777" w:rsidR="006D54E3" w:rsidRDefault="006D54E3">
      <w:pPr>
        <w:pStyle w:val="BodyText"/>
        <w:rPr>
          <w:b/>
          <w:sz w:val="20"/>
        </w:rPr>
      </w:pPr>
    </w:p>
    <w:p w14:paraId="7F22D90A" w14:textId="77777777" w:rsidR="006D54E3" w:rsidRDefault="006D54E3">
      <w:pPr>
        <w:pStyle w:val="BodyText"/>
        <w:spacing w:before="5"/>
        <w:rPr>
          <w:b/>
        </w:rPr>
      </w:pPr>
    </w:p>
    <w:p w14:paraId="76ED465F" w14:textId="77777777" w:rsidR="006D54E3" w:rsidRDefault="00BD2AE0">
      <w:pPr>
        <w:tabs>
          <w:tab w:val="left" w:pos="1674"/>
        </w:tabs>
        <w:ind w:right="938"/>
        <w:jc w:val="right"/>
        <w:rPr>
          <w:b/>
          <w:sz w:val="20"/>
        </w:rPr>
      </w:pPr>
      <w:r>
        <w:rPr>
          <w:b/>
          <w:color w:val="282A2A"/>
          <w:w w:val="115"/>
          <w:position w:val="1"/>
          <w:sz w:val="20"/>
          <w:u w:val="thick" w:color="282A2A"/>
        </w:rPr>
        <w:t>2016</w:t>
      </w:r>
      <w:r>
        <w:rPr>
          <w:b/>
          <w:color w:val="282A2A"/>
          <w:w w:val="115"/>
          <w:position w:val="1"/>
          <w:sz w:val="20"/>
        </w:rPr>
        <w:tab/>
      </w:r>
      <w:r>
        <w:rPr>
          <w:b/>
          <w:color w:val="282A2A"/>
          <w:w w:val="115"/>
          <w:sz w:val="20"/>
          <w:u w:val="thick" w:color="282A2A"/>
        </w:rPr>
        <w:t>2015</w:t>
      </w:r>
    </w:p>
    <w:p w14:paraId="07B1A087" w14:textId="77777777" w:rsidR="006D54E3" w:rsidRDefault="006D54E3">
      <w:pPr>
        <w:pStyle w:val="BodyText"/>
        <w:rPr>
          <w:b/>
          <w:sz w:val="20"/>
        </w:rPr>
      </w:pPr>
    </w:p>
    <w:p w14:paraId="446811D1" w14:textId="77777777" w:rsidR="006D54E3" w:rsidRDefault="006D54E3">
      <w:pPr>
        <w:pStyle w:val="BodyText"/>
        <w:rPr>
          <w:b/>
        </w:rPr>
      </w:pPr>
    </w:p>
    <w:tbl>
      <w:tblPr>
        <w:tblW w:w="0" w:type="auto"/>
        <w:tblInd w:w="5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02"/>
        <w:gridCol w:w="1173"/>
        <w:gridCol w:w="494"/>
        <w:gridCol w:w="1183"/>
      </w:tblGrid>
      <w:tr w:rsidR="006D54E3" w14:paraId="3C4A351F" w14:textId="77777777">
        <w:trPr>
          <w:trHeight w:val="353"/>
        </w:trPr>
        <w:tc>
          <w:tcPr>
            <w:tcW w:w="6702" w:type="dxa"/>
          </w:tcPr>
          <w:p w14:paraId="6780504C" w14:textId="77777777" w:rsidR="006D54E3" w:rsidRDefault="00BD2AE0">
            <w:pPr>
              <w:pStyle w:val="TableParagraph"/>
              <w:spacing w:line="224" w:lineRule="exact"/>
              <w:ind w:left="93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</w:rPr>
              <w:t>CASH</w:t>
            </w:r>
            <w:r>
              <w:rPr>
                <w:b/>
                <w:color w:val="282A2A"/>
                <w:spacing w:val="7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FLOWS</w:t>
            </w:r>
            <w:r>
              <w:rPr>
                <w:b/>
                <w:color w:val="282A2A"/>
                <w:spacing w:val="5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FROM</w:t>
            </w:r>
            <w:r>
              <w:rPr>
                <w:b/>
                <w:color w:val="282A2A"/>
                <w:spacing w:val="9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OPERATING</w:t>
            </w:r>
            <w:r>
              <w:rPr>
                <w:b/>
                <w:color w:val="282A2A"/>
                <w:spacing w:val="23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ACTIVITIES</w:t>
            </w:r>
          </w:p>
        </w:tc>
        <w:tc>
          <w:tcPr>
            <w:tcW w:w="2850" w:type="dxa"/>
            <w:gridSpan w:val="3"/>
            <w:vMerge w:val="restart"/>
          </w:tcPr>
          <w:p w14:paraId="4095577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14728A08" w14:textId="77777777">
        <w:trPr>
          <w:trHeight w:val="364"/>
        </w:trPr>
        <w:tc>
          <w:tcPr>
            <w:tcW w:w="6702" w:type="dxa"/>
          </w:tcPr>
          <w:p w14:paraId="05E4B085" w14:textId="77777777" w:rsidR="006D54E3" w:rsidRDefault="00BD2AE0">
            <w:pPr>
              <w:pStyle w:val="TableParagraph"/>
              <w:spacing w:before="123" w:line="221" w:lineRule="exact"/>
              <w:ind w:left="87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Receipts</w:t>
            </w:r>
          </w:p>
        </w:tc>
        <w:tc>
          <w:tcPr>
            <w:tcW w:w="2850" w:type="dxa"/>
            <w:gridSpan w:val="3"/>
            <w:vMerge/>
            <w:tcBorders>
              <w:top w:val="nil"/>
            </w:tcBorders>
          </w:tcPr>
          <w:p w14:paraId="31549205" w14:textId="77777777" w:rsidR="006D54E3" w:rsidRDefault="006D54E3">
            <w:pPr>
              <w:rPr>
                <w:sz w:val="2"/>
                <w:szCs w:val="2"/>
              </w:rPr>
            </w:pPr>
          </w:p>
        </w:tc>
      </w:tr>
      <w:tr w:rsidR="006D54E3" w14:paraId="273F7589" w14:textId="77777777">
        <w:trPr>
          <w:trHeight w:val="250"/>
        </w:trPr>
        <w:tc>
          <w:tcPr>
            <w:tcW w:w="6702" w:type="dxa"/>
          </w:tcPr>
          <w:p w14:paraId="092621F0" w14:textId="77777777" w:rsidR="006D54E3" w:rsidRDefault="00BD2AE0">
            <w:pPr>
              <w:pStyle w:val="TableParagraph"/>
              <w:spacing w:before="6"/>
              <w:ind w:left="70"/>
              <w:rPr>
                <w:sz w:val="19"/>
              </w:rPr>
            </w:pPr>
            <w:r>
              <w:rPr>
                <w:color w:val="282A2A"/>
                <w:w w:val="110"/>
                <w:sz w:val="19"/>
              </w:rPr>
              <w:t>Investment</w:t>
            </w:r>
            <w:r>
              <w:rPr>
                <w:color w:val="282A2A"/>
                <w:spacing w:val="-11"/>
                <w:w w:val="110"/>
                <w:sz w:val="19"/>
              </w:rPr>
              <w:t xml:space="preserve"> </w:t>
            </w:r>
            <w:r>
              <w:rPr>
                <w:color w:val="282A2A"/>
                <w:w w:val="110"/>
                <w:sz w:val="19"/>
              </w:rPr>
              <w:t>Income</w:t>
            </w:r>
          </w:p>
        </w:tc>
        <w:tc>
          <w:tcPr>
            <w:tcW w:w="1173" w:type="dxa"/>
          </w:tcPr>
          <w:p w14:paraId="16F09D2D" w14:textId="77777777" w:rsidR="006D54E3" w:rsidRDefault="00BD2AE0">
            <w:pPr>
              <w:pStyle w:val="TableParagraph"/>
              <w:spacing w:before="2" w:line="228" w:lineRule="exact"/>
              <w:ind w:right="3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9,259.51</w:t>
            </w:r>
          </w:p>
        </w:tc>
        <w:tc>
          <w:tcPr>
            <w:tcW w:w="494" w:type="dxa"/>
          </w:tcPr>
          <w:p w14:paraId="27CA8889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1FE4CAA9" w14:textId="77777777" w:rsidR="006D54E3" w:rsidRDefault="00BD2AE0">
            <w:pPr>
              <w:pStyle w:val="TableParagraph"/>
              <w:spacing w:before="10" w:line="220" w:lineRule="exact"/>
              <w:ind w:left="35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7</w:t>
            </w:r>
            <w:r>
              <w:rPr>
                <w:rFonts w:ascii="Times New Roman"/>
                <w:color w:val="444644"/>
                <w:w w:val="110"/>
                <w:sz w:val="21"/>
              </w:rPr>
              <w:t>,</w:t>
            </w:r>
            <w:r>
              <w:rPr>
                <w:rFonts w:ascii="Times New Roman"/>
                <w:color w:val="282A2A"/>
                <w:w w:val="110"/>
                <w:sz w:val="21"/>
              </w:rPr>
              <w:t>750.07</w:t>
            </w:r>
          </w:p>
        </w:tc>
      </w:tr>
      <w:tr w:rsidR="006D54E3" w14:paraId="7627FAA4" w14:textId="77777777">
        <w:trPr>
          <w:trHeight w:val="245"/>
        </w:trPr>
        <w:tc>
          <w:tcPr>
            <w:tcW w:w="6702" w:type="dxa"/>
          </w:tcPr>
          <w:p w14:paraId="488CCED4" w14:textId="77777777" w:rsidR="006D54E3" w:rsidRDefault="00BD2AE0">
            <w:pPr>
              <w:pStyle w:val="TableParagraph"/>
              <w:spacing w:line="212" w:lineRule="exact"/>
              <w:ind w:left="7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Other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Income</w:t>
            </w:r>
          </w:p>
        </w:tc>
        <w:tc>
          <w:tcPr>
            <w:tcW w:w="1173" w:type="dxa"/>
          </w:tcPr>
          <w:p w14:paraId="5CE76E7C" w14:textId="77777777" w:rsidR="006D54E3" w:rsidRDefault="00BD2AE0">
            <w:pPr>
              <w:pStyle w:val="TableParagraph"/>
              <w:spacing w:line="225" w:lineRule="exact"/>
              <w:ind w:left="24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78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100.66</w:t>
            </w:r>
          </w:p>
        </w:tc>
        <w:tc>
          <w:tcPr>
            <w:tcW w:w="494" w:type="dxa"/>
          </w:tcPr>
          <w:p w14:paraId="35867239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01D8D31F" w14:textId="77777777" w:rsidR="006D54E3" w:rsidRDefault="00BD2AE0">
            <w:pPr>
              <w:pStyle w:val="TableParagraph"/>
              <w:spacing w:before="4" w:line="220" w:lineRule="exact"/>
              <w:ind w:left="24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69,955.80</w:t>
            </w:r>
          </w:p>
        </w:tc>
      </w:tr>
      <w:tr w:rsidR="006D54E3" w14:paraId="1A95A5AF" w14:textId="77777777">
        <w:trPr>
          <w:trHeight w:val="238"/>
        </w:trPr>
        <w:tc>
          <w:tcPr>
            <w:tcW w:w="6702" w:type="dxa"/>
          </w:tcPr>
          <w:p w14:paraId="76C75020" w14:textId="77777777" w:rsidR="006D54E3" w:rsidRDefault="00BD2AE0">
            <w:pPr>
              <w:pStyle w:val="TableParagraph"/>
              <w:spacing w:line="212" w:lineRule="exact"/>
              <w:ind w:left="7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Cash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flows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from</w:t>
            </w:r>
            <w:r>
              <w:rPr>
                <w:color w:val="28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Government</w:t>
            </w:r>
            <w:r>
              <w:rPr>
                <w:color w:val="282A2A"/>
                <w:spacing w:val="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Grants</w:t>
            </w:r>
          </w:p>
        </w:tc>
        <w:tc>
          <w:tcPr>
            <w:tcW w:w="1173" w:type="dxa"/>
          </w:tcPr>
          <w:p w14:paraId="5759D7C8" w14:textId="77777777" w:rsidR="006D54E3" w:rsidRDefault="00BD2AE0">
            <w:pPr>
              <w:pStyle w:val="TableParagraph"/>
              <w:spacing w:line="218" w:lineRule="exact"/>
              <w:ind w:left="1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900,644.16</w:t>
            </w:r>
          </w:p>
        </w:tc>
        <w:tc>
          <w:tcPr>
            <w:tcW w:w="494" w:type="dxa"/>
          </w:tcPr>
          <w:p w14:paraId="2CB7ECBF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2702341B" w14:textId="77777777" w:rsidR="006D54E3" w:rsidRDefault="00BD2AE0">
            <w:pPr>
              <w:pStyle w:val="TableParagraph"/>
              <w:spacing w:line="218" w:lineRule="exact"/>
              <w:ind w:left="13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902,168.86</w:t>
            </w:r>
          </w:p>
        </w:tc>
      </w:tr>
      <w:tr w:rsidR="006D54E3" w14:paraId="5D7A827B" w14:textId="77777777">
        <w:trPr>
          <w:trHeight w:val="357"/>
        </w:trPr>
        <w:tc>
          <w:tcPr>
            <w:tcW w:w="6702" w:type="dxa"/>
          </w:tcPr>
          <w:p w14:paraId="7A01F50D" w14:textId="77777777" w:rsidR="006D54E3" w:rsidRDefault="00BD2AE0">
            <w:pPr>
              <w:pStyle w:val="TableParagraph"/>
              <w:spacing w:before="1"/>
              <w:ind w:left="80"/>
              <w:rPr>
                <w:sz w:val="19"/>
              </w:rPr>
            </w:pPr>
            <w:r>
              <w:rPr>
                <w:color w:val="282A2A"/>
                <w:sz w:val="19"/>
              </w:rPr>
              <w:t>Payments</w:t>
            </w:r>
            <w:r>
              <w:rPr>
                <w:color w:val="282A2A"/>
                <w:spacing w:val="1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to</w:t>
            </w:r>
            <w:r>
              <w:rPr>
                <w:color w:val="282A2A"/>
                <w:spacing w:val="39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Employees</w:t>
            </w:r>
            <w:r>
              <w:rPr>
                <w:color w:val="282A2A"/>
                <w:spacing w:val="1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and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Administation</w:t>
            </w:r>
          </w:p>
        </w:tc>
        <w:tc>
          <w:tcPr>
            <w:tcW w:w="1173" w:type="dxa"/>
          </w:tcPr>
          <w:p w14:paraId="3822E2B1" w14:textId="77777777" w:rsidR="006D54E3" w:rsidRDefault="00BD2AE0">
            <w:pPr>
              <w:pStyle w:val="TableParagraph"/>
              <w:spacing w:line="232" w:lineRule="exact"/>
              <w:ind w:left="46" w:right="-2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4"/>
                <w:w w:val="105"/>
                <w:sz w:val="21"/>
                <w:u w:val="thick" w:color="282A2A"/>
              </w:rPr>
              <w:t>(</w:t>
            </w: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956,732.75)</w:t>
            </w:r>
          </w:p>
        </w:tc>
        <w:tc>
          <w:tcPr>
            <w:tcW w:w="494" w:type="dxa"/>
          </w:tcPr>
          <w:p w14:paraId="2D5F7A9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42EEC7F9" w14:textId="77777777" w:rsidR="006D54E3" w:rsidRDefault="00BD2AE0">
            <w:pPr>
              <w:pStyle w:val="TableParagraph"/>
              <w:spacing w:line="239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44644"/>
                <w:w w:val="105"/>
                <w:sz w:val="21"/>
                <w:u w:val="thick" w:color="282A2A"/>
              </w:rPr>
              <w:t>(</w:t>
            </w: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954,048.39)</w:t>
            </w:r>
          </w:p>
        </w:tc>
      </w:tr>
      <w:tr w:rsidR="006D54E3" w14:paraId="21D45BE6" w14:textId="77777777">
        <w:trPr>
          <w:trHeight w:val="492"/>
        </w:trPr>
        <w:tc>
          <w:tcPr>
            <w:tcW w:w="6702" w:type="dxa"/>
          </w:tcPr>
          <w:p w14:paraId="3FEC9F85" w14:textId="77777777" w:rsidR="006D54E3" w:rsidRDefault="00BD2AE0">
            <w:pPr>
              <w:pStyle w:val="TableParagraph"/>
              <w:spacing w:before="109"/>
              <w:ind w:left="80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Net</w:t>
            </w:r>
            <w:r>
              <w:rPr>
                <w:b/>
                <w:color w:val="282A2A"/>
                <w:spacing w:val="25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cash</w:t>
            </w:r>
            <w:r>
              <w:rPr>
                <w:b/>
                <w:color w:val="282A2A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provided</w:t>
            </w:r>
            <w:r>
              <w:rPr>
                <w:b/>
                <w:color w:val="282A2A"/>
                <w:spacing w:val="2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82A2A"/>
                <w:spacing w:val="7"/>
                <w:w w:val="105"/>
                <w:sz w:val="21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(used</w:t>
            </w:r>
            <w:r>
              <w:rPr>
                <w:b/>
                <w:color w:val="282A2A"/>
                <w:spacing w:val="-5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in)</w:t>
            </w:r>
            <w:r>
              <w:rPr>
                <w:b/>
                <w:color w:val="282A2A"/>
                <w:spacing w:val="20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operating</w:t>
            </w:r>
            <w:r>
              <w:rPr>
                <w:b/>
                <w:color w:val="282A2A"/>
                <w:spacing w:val="-6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activities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 w14:paraId="73B08E4D" w14:textId="77777777" w:rsidR="006D54E3" w:rsidRDefault="00BD2AE0">
            <w:pPr>
              <w:pStyle w:val="TableParagraph"/>
              <w:spacing w:before="116"/>
              <w:ind w:left="12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$31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271.58</w:t>
            </w:r>
          </w:p>
        </w:tc>
        <w:tc>
          <w:tcPr>
            <w:tcW w:w="494" w:type="dxa"/>
          </w:tcPr>
          <w:p w14:paraId="575009C5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14:paraId="3493B6B0" w14:textId="77777777" w:rsidR="006D54E3" w:rsidRDefault="00BD2AE0">
            <w:pPr>
              <w:pStyle w:val="TableParagraph"/>
              <w:spacing w:before="131"/>
              <w:ind w:left="123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$25,826.34</w:t>
            </w:r>
          </w:p>
        </w:tc>
      </w:tr>
      <w:tr w:rsidR="006D54E3" w14:paraId="20B9932D" w14:textId="77777777">
        <w:trPr>
          <w:trHeight w:val="572"/>
        </w:trPr>
        <w:tc>
          <w:tcPr>
            <w:tcW w:w="6702" w:type="dxa"/>
          </w:tcPr>
          <w:p w14:paraId="6AD657D9" w14:textId="77777777" w:rsidR="006D54E3" w:rsidRDefault="006D54E3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BF5231B" w14:textId="77777777" w:rsidR="006D54E3" w:rsidRDefault="00BD2AE0">
            <w:pPr>
              <w:pStyle w:val="TableParagraph"/>
              <w:spacing w:line="221" w:lineRule="exact"/>
              <w:ind w:left="78"/>
              <w:rPr>
                <w:b/>
                <w:sz w:val="20"/>
              </w:rPr>
            </w:pPr>
            <w:r>
              <w:rPr>
                <w:b/>
                <w:color w:val="282A2A"/>
                <w:spacing w:val="-1"/>
                <w:w w:val="105"/>
                <w:sz w:val="20"/>
              </w:rPr>
              <w:t>CASH</w:t>
            </w:r>
            <w:r>
              <w:rPr>
                <w:b/>
                <w:color w:val="282A2A"/>
                <w:spacing w:val="-15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spacing w:val="-1"/>
                <w:w w:val="105"/>
                <w:sz w:val="20"/>
              </w:rPr>
              <w:t>FLOWS</w:t>
            </w:r>
            <w:r>
              <w:rPr>
                <w:b/>
                <w:color w:val="282A2A"/>
                <w:spacing w:val="-17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spacing w:val="-1"/>
                <w:w w:val="105"/>
                <w:sz w:val="20"/>
              </w:rPr>
              <w:t>FROM</w:t>
            </w:r>
            <w:r>
              <w:rPr>
                <w:b/>
                <w:color w:val="282A2A"/>
                <w:spacing w:val="-10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spacing w:val="-1"/>
                <w:w w:val="105"/>
                <w:sz w:val="20"/>
              </w:rPr>
              <w:t>INVESTING</w:t>
            </w:r>
            <w:r>
              <w:rPr>
                <w:b/>
                <w:color w:val="282A2A"/>
                <w:spacing w:val="3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spacing w:val="-1"/>
                <w:w w:val="105"/>
                <w:sz w:val="20"/>
              </w:rPr>
              <w:t>ACTIVITIES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 w14:paraId="4650A5A4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14:paraId="1EEF4E7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14:paraId="5DA1BC1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262B1090" w14:textId="77777777">
        <w:trPr>
          <w:trHeight w:val="246"/>
        </w:trPr>
        <w:tc>
          <w:tcPr>
            <w:tcW w:w="6702" w:type="dxa"/>
          </w:tcPr>
          <w:p w14:paraId="0A4FF081" w14:textId="77777777" w:rsidR="006D54E3" w:rsidRDefault="00BD2AE0">
            <w:pPr>
              <w:pStyle w:val="TableParagraph"/>
              <w:spacing w:before="13" w:line="213" w:lineRule="exact"/>
              <w:ind w:left="55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Investment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Units</w:t>
            </w:r>
            <w:r>
              <w:rPr>
                <w:color w:val="282A2A"/>
                <w:spacing w:val="-1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Purchased</w:t>
            </w:r>
          </w:p>
        </w:tc>
        <w:tc>
          <w:tcPr>
            <w:tcW w:w="1173" w:type="dxa"/>
          </w:tcPr>
          <w:p w14:paraId="37CA3F75" w14:textId="77777777" w:rsidR="006D54E3" w:rsidRDefault="00BD2AE0">
            <w:pPr>
              <w:pStyle w:val="TableParagraph"/>
              <w:spacing w:before="2" w:line="224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(1081.19)</w:t>
            </w:r>
          </w:p>
        </w:tc>
        <w:tc>
          <w:tcPr>
            <w:tcW w:w="494" w:type="dxa"/>
          </w:tcPr>
          <w:p w14:paraId="64F146FD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173D4FCC" w14:textId="77777777" w:rsidR="006D54E3" w:rsidRDefault="00BD2AE0">
            <w:pPr>
              <w:pStyle w:val="TableParagraph"/>
              <w:spacing w:before="10" w:line="217" w:lineRule="exact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(1,366</w:t>
            </w:r>
            <w:r>
              <w:rPr>
                <w:rFonts w:ascii="Times New Roman"/>
                <w:color w:val="565656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21)</w:t>
            </w:r>
          </w:p>
        </w:tc>
      </w:tr>
      <w:tr w:rsidR="006D54E3" w14:paraId="4D79E1EF" w14:textId="77777777">
        <w:trPr>
          <w:trHeight w:val="369"/>
        </w:trPr>
        <w:tc>
          <w:tcPr>
            <w:tcW w:w="6702" w:type="dxa"/>
          </w:tcPr>
          <w:p w14:paraId="5D273AC7" w14:textId="77777777" w:rsidR="006D54E3" w:rsidRDefault="00BD2AE0">
            <w:pPr>
              <w:pStyle w:val="TableParagraph"/>
              <w:spacing w:line="228" w:lineRule="exact"/>
              <w:ind w:left="73"/>
              <w:rPr>
                <w:sz w:val="19"/>
              </w:rPr>
            </w:pPr>
            <w:r>
              <w:rPr>
                <w:color w:val="282A2A"/>
                <w:sz w:val="19"/>
              </w:rPr>
              <w:t>Payment</w:t>
            </w:r>
            <w:r>
              <w:rPr>
                <w:color w:val="282A2A"/>
                <w:spacing w:val="1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for</w:t>
            </w:r>
            <w:r>
              <w:rPr>
                <w:color w:val="282A2A"/>
                <w:spacing w:val="44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purchase</w:t>
            </w:r>
            <w:r>
              <w:rPr>
                <w:color w:val="282A2A"/>
                <w:spacing w:val="8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of</w:t>
            </w:r>
            <w:r>
              <w:rPr>
                <w:color w:val="282A2A"/>
                <w:spacing w:val="38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plant</w:t>
            </w:r>
            <w:r>
              <w:rPr>
                <w:color w:val="282A2A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color w:val="282A2A"/>
                <w:sz w:val="21"/>
              </w:rPr>
              <w:t>&amp;</w:t>
            </w:r>
            <w:r>
              <w:rPr>
                <w:rFonts w:ascii="Times New Roman"/>
                <w:color w:val="282A2A"/>
                <w:spacing w:val="-12"/>
                <w:sz w:val="21"/>
              </w:rPr>
              <w:t xml:space="preserve"> </w:t>
            </w:r>
            <w:r>
              <w:rPr>
                <w:color w:val="282A2A"/>
                <w:sz w:val="19"/>
              </w:rPr>
              <w:t>equip</w:t>
            </w:r>
          </w:p>
        </w:tc>
        <w:tc>
          <w:tcPr>
            <w:tcW w:w="1173" w:type="dxa"/>
          </w:tcPr>
          <w:p w14:paraId="4506D5A9" w14:textId="77777777" w:rsidR="006D54E3" w:rsidRDefault="00BD2AE0">
            <w:pPr>
              <w:pStyle w:val="TableParagraph"/>
              <w:spacing w:before="1"/>
              <w:ind w:right="-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(12,498.00)</w:t>
            </w:r>
          </w:p>
        </w:tc>
        <w:tc>
          <w:tcPr>
            <w:tcW w:w="494" w:type="dxa"/>
          </w:tcPr>
          <w:p w14:paraId="323F876B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6" w:space="0" w:color="000000"/>
            </w:tcBorders>
          </w:tcPr>
          <w:p w14:paraId="4A3AD13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2178E454" w14:textId="77777777">
        <w:trPr>
          <w:trHeight w:val="468"/>
        </w:trPr>
        <w:tc>
          <w:tcPr>
            <w:tcW w:w="6702" w:type="dxa"/>
          </w:tcPr>
          <w:p w14:paraId="57DD6052" w14:textId="77777777" w:rsidR="006D54E3" w:rsidRDefault="00BD2AE0">
            <w:pPr>
              <w:pStyle w:val="TableParagraph"/>
              <w:spacing w:before="85"/>
              <w:ind w:left="73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Net cash</w:t>
            </w:r>
            <w:r>
              <w:rPr>
                <w:b/>
                <w:color w:val="282A2A"/>
                <w:spacing w:val="-17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provided</w:t>
            </w:r>
            <w:r>
              <w:rPr>
                <w:b/>
                <w:color w:val="282A2A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82A2A"/>
                <w:spacing w:val="1"/>
                <w:w w:val="105"/>
                <w:sz w:val="21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(used</w:t>
            </w:r>
            <w:r>
              <w:rPr>
                <w:b/>
                <w:color w:val="282A2A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in)</w:t>
            </w:r>
            <w:r>
              <w:rPr>
                <w:b/>
                <w:color w:val="282A2A"/>
                <w:spacing w:val="31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investing</w:t>
            </w:r>
            <w:r>
              <w:rPr>
                <w:b/>
                <w:color w:val="282A2A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activities</w:t>
            </w:r>
          </w:p>
        </w:tc>
        <w:tc>
          <w:tcPr>
            <w:tcW w:w="1173" w:type="dxa"/>
            <w:tcBorders>
              <w:bottom w:val="single" w:sz="6" w:space="0" w:color="000000"/>
            </w:tcBorders>
          </w:tcPr>
          <w:p w14:paraId="62C5031A" w14:textId="77777777" w:rsidR="006D54E3" w:rsidRDefault="00BD2AE0">
            <w:pPr>
              <w:pStyle w:val="TableParagraph"/>
              <w:spacing w:before="99"/>
              <w:ind w:left="29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$(13,579.19)</w:t>
            </w:r>
          </w:p>
        </w:tc>
        <w:tc>
          <w:tcPr>
            <w:tcW w:w="494" w:type="dxa"/>
          </w:tcPr>
          <w:p w14:paraId="3B14EA11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  <w:bottom w:val="single" w:sz="6" w:space="0" w:color="000000"/>
            </w:tcBorders>
          </w:tcPr>
          <w:p w14:paraId="2C645E0D" w14:textId="77777777" w:rsidR="006D54E3" w:rsidRDefault="00BD2AE0">
            <w:pPr>
              <w:pStyle w:val="TableParagraph"/>
              <w:spacing w:before="99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$(1,366.21)</w:t>
            </w:r>
          </w:p>
        </w:tc>
      </w:tr>
      <w:tr w:rsidR="006D54E3" w14:paraId="21211AF7" w14:textId="77777777">
        <w:trPr>
          <w:trHeight w:val="695"/>
        </w:trPr>
        <w:tc>
          <w:tcPr>
            <w:tcW w:w="6702" w:type="dxa"/>
          </w:tcPr>
          <w:p w14:paraId="35DC288F" w14:textId="77777777" w:rsidR="006D54E3" w:rsidRDefault="006D54E3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A0CB8B6" w14:textId="77777777" w:rsidR="006D54E3" w:rsidRDefault="00BD2AE0">
            <w:pPr>
              <w:pStyle w:val="TableParagraph"/>
              <w:ind w:left="64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</w:rPr>
              <w:t>CASH</w:t>
            </w:r>
            <w:r>
              <w:rPr>
                <w:b/>
                <w:color w:val="282A2A"/>
                <w:spacing w:val="2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FLOWS</w:t>
            </w:r>
            <w:r>
              <w:rPr>
                <w:b/>
                <w:color w:val="282A2A"/>
                <w:spacing w:val="9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FROM</w:t>
            </w:r>
            <w:r>
              <w:rPr>
                <w:b/>
                <w:color w:val="282A2A"/>
                <w:spacing w:val="15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FINANCIAL</w:t>
            </w:r>
            <w:r>
              <w:rPr>
                <w:b/>
                <w:color w:val="282A2A"/>
                <w:spacing w:val="26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ACTIVITIES</w:t>
            </w:r>
          </w:p>
        </w:tc>
        <w:tc>
          <w:tcPr>
            <w:tcW w:w="1173" w:type="dxa"/>
            <w:tcBorders>
              <w:top w:val="single" w:sz="6" w:space="0" w:color="000000"/>
            </w:tcBorders>
          </w:tcPr>
          <w:p w14:paraId="3516F1E3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14:paraId="4C4A6E2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6" w:space="0" w:color="000000"/>
            </w:tcBorders>
          </w:tcPr>
          <w:p w14:paraId="5E709C18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5C7BB7E1" w14:textId="77777777">
        <w:trPr>
          <w:trHeight w:val="369"/>
        </w:trPr>
        <w:tc>
          <w:tcPr>
            <w:tcW w:w="6702" w:type="dxa"/>
          </w:tcPr>
          <w:p w14:paraId="0E142BD5" w14:textId="77777777" w:rsidR="006D54E3" w:rsidRDefault="00BD2AE0">
            <w:pPr>
              <w:pStyle w:val="TableParagraph"/>
              <w:spacing w:before="128"/>
              <w:ind w:left="59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Net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increase</w:t>
            </w:r>
            <w:r>
              <w:rPr>
                <w:color w:val="282A2A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(decrease)</w:t>
            </w:r>
            <w:r>
              <w:rPr>
                <w:color w:val="282A2A"/>
                <w:spacing w:val="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</w:t>
            </w:r>
            <w:r>
              <w:rPr>
                <w:color w:val="282A2A"/>
                <w:spacing w:val="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cash</w:t>
            </w:r>
            <w:r>
              <w:rPr>
                <w:color w:val="282A2A"/>
                <w:spacing w:val="-1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held</w:t>
            </w:r>
          </w:p>
        </w:tc>
        <w:tc>
          <w:tcPr>
            <w:tcW w:w="1173" w:type="dxa"/>
          </w:tcPr>
          <w:p w14:paraId="36E24366" w14:textId="77777777" w:rsidR="006D54E3" w:rsidRDefault="00BD2AE0">
            <w:pPr>
              <w:pStyle w:val="TableParagraph"/>
              <w:spacing w:before="125" w:line="224" w:lineRule="exact"/>
              <w:ind w:left="22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17,692.39</w:t>
            </w:r>
          </w:p>
        </w:tc>
        <w:tc>
          <w:tcPr>
            <w:tcW w:w="494" w:type="dxa"/>
          </w:tcPr>
          <w:p w14:paraId="214082AA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42E168BB" w14:textId="77777777" w:rsidR="006D54E3" w:rsidRDefault="00BD2AE0">
            <w:pPr>
              <w:pStyle w:val="TableParagraph"/>
              <w:spacing w:before="125" w:line="224" w:lineRule="exact"/>
              <w:ind w:left="23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24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460.13</w:t>
            </w:r>
          </w:p>
        </w:tc>
      </w:tr>
      <w:tr w:rsidR="006D54E3" w14:paraId="6781E031" w14:textId="77777777">
        <w:trPr>
          <w:trHeight w:val="372"/>
        </w:trPr>
        <w:tc>
          <w:tcPr>
            <w:tcW w:w="6702" w:type="dxa"/>
          </w:tcPr>
          <w:p w14:paraId="114A2CCD" w14:textId="77777777" w:rsidR="006D54E3" w:rsidRDefault="00BD2AE0">
            <w:pPr>
              <w:pStyle w:val="TableParagraph"/>
              <w:spacing w:line="216" w:lineRule="exact"/>
              <w:ind w:left="56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Cash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at</w:t>
            </w:r>
            <w:r>
              <w:rPr>
                <w:color w:val="282A2A"/>
                <w:spacing w:val="2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beginning</w:t>
            </w:r>
            <w:r>
              <w:rPr>
                <w:color w:val="282A2A"/>
                <w:spacing w:val="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of</w:t>
            </w:r>
            <w:r>
              <w:rPr>
                <w:color w:val="282A2A"/>
                <w:spacing w:val="16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the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reporting</w:t>
            </w:r>
            <w:r>
              <w:rPr>
                <w:color w:val="282A2A"/>
                <w:spacing w:val="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period</w:t>
            </w:r>
          </w:p>
        </w:tc>
        <w:tc>
          <w:tcPr>
            <w:tcW w:w="1173" w:type="dxa"/>
          </w:tcPr>
          <w:p w14:paraId="65A563D3" w14:textId="77777777" w:rsidR="006D54E3" w:rsidRDefault="00BD2AE0">
            <w:pPr>
              <w:pStyle w:val="TableParagraph"/>
              <w:spacing w:line="235" w:lineRule="exact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352,584.05</w:t>
            </w:r>
          </w:p>
        </w:tc>
        <w:tc>
          <w:tcPr>
            <w:tcW w:w="494" w:type="dxa"/>
          </w:tcPr>
          <w:p w14:paraId="14F38E11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 w14:paraId="5E9DD1AE" w14:textId="77777777" w:rsidR="006D54E3" w:rsidRDefault="00BD2AE0">
            <w:pPr>
              <w:pStyle w:val="TableParagraph"/>
              <w:spacing w:before="1"/>
              <w:ind w:left="11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328,123.92</w:t>
            </w:r>
          </w:p>
        </w:tc>
      </w:tr>
      <w:tr w:rsidR="006D54E3" w14:paraId="2D923743" w14:textId="77777777">
        <w:trPr>
          <w:trHeight w:val="470"/>
        </w:trPr>
        <w:tc>
          <w:tcPr>
            <w:tcW w:w="6702" w:type="dxa"/>
          </w:tcPr>
          <w:p w14:paraId="7C82ABC9" w14:textId="77777777" w:rsidR="006D54E3" w:rsidRDefault="00BD2AE0">
            <w:pPr>
              <w:pStyle w:val="TableParagraph"/>
              <w:spacing w:before="88"/>
              <w:ind w:left="64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Cash</w:t>
            </w:r>
            <w:r>
              <w:rPr>
                <w:b/>
                <w:color w:val="282A2A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at</w:t>
            </w:r>
            <w:r>
              <w:rPr>
                <w:b/>
                <w:color w:val="282A2A"/>
                <w:spacing w:val="16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end</w:t>
            </w:r>
            <w:r>
              <w:rPr>
                <w:b/>
                <w:color w:val="282A2A"/>
                <w:spacing w:val="-8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of the</w:t>
            </w:r>
            <w:r>
              <w:rPr>
                <w:b/>
                <w:color w:val="282A2A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reporting</w:t>
            </w:r>
            <w:r>
              <w:rPr>
                <w:b/>
                <w:color w:val="282A2A"/>
                <w:spacing w:val="-3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period</w:t>
            </w:r>
          </w:p>
        </w:tc>
        <w:tc>
          <w:tcPr>
            <w:tcW w:w="1173" w:type="dxa"/>
            <w:tcBorders>
              <w:bottom w:val="single" w:sz="6" w:space="0" w:color="000000"/>
            </w:tcBorders>
          </w:tcPr>
          <w:p w14:paraId="3C05451E" w14:textId="77777777" w:rsidR="006D54E3" w:rsidRDefault="00BD2AE0">
            <w:pPr>
              <w:pStyle w:val="TableParagraph"/>
              <w:spacing w:before="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$370,276.44</w:t>
            </w:r>
          </w:p>
        </w:tc>
        <w:tc>
          <w:tcPr>
            <w:tcW w:w="494" w:type="dxa"/>
          </w:tcPr>
          <w:p w14:paraId="3139568F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4" w:space="0" w:color="000000"/>
              <w:bottom w:val="single" w:sz="4" w:space="0" w:color="000000"/>
            </w:tcBorders>
          </w:tcPr>
          <w:p w14:paraId="7FBA6A70" w14:textId="77777777" w:rsidR="006D54E3" w:rsidRDefault="00BD2AE0">
            <w:pPr>
              <w:pStyle w:val="TableParagraph"/>
              <w:spacing w:before="10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$352,584.05</w:t>
            </w:r>
          </w:p>
        </w:tc>
      </w:tr>
      <w:tr w:rsidR="006D54E3" w14:paraId="6598F2B0" w14:textId="77777777">
        <w:trPr>
          <w:trHeight w:val="572"/>
        </w:trPr>
        <w:tc>
          <w:tcPr>
            <w:tcW w:w="6702" w:type="dxa"/>
          </w:tcPr>
          <w:p w14:paraId="5D5EC075" w14:textId="77777777" w:rsidR="006D54E3" w:rsidRDefault="006D54E3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170A2E69" w14:textId="77777777" w:rsidR="006D54E3" w:rsidRDefault="00BD2AE0">
            <w:pPr>
              <w:pStyle w:val="TableParagraph"/>
              <w:spacing w:line="214" w:lineRule="exact"/>
              <w:ind w:left="58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Reconciliation</w:t>
            </w:r>
            <w:r>
              <w:rPr>
                <w:b/>
                <w:color w:val="282A2A"/>
                <w:spacing w:val="-14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of</w:t>
            </w:r>
            <w:r>
              <w:rPr>
                <w:b/>
                <w:color w:val="282A2A"/>
                <w:spacing w:val="17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Net</w:t>
            </w:r>
            <w:r>
              <w:rPr>
                <w:b/>
                <w:color w:val="282A2A"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Surplus/Deficit</w:t>
            </w:r>
            <w:r>
              <w:rPr>
                <w:b/>
                <w:color w:val="282A2A"/>
                <w:spacing w:val="-16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to</w:t>
            </w:r>
            <w:r>
              <w:rPr>
                <w:b/>
                <w:color w:val="282A2A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Net</w:t>
            </w:r>
            <w:r>
              <w:rPr>
                <w:b/>
                <w:color w:val="282A2A"/>
                <w:spacing w:val="1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Cash</w:t>
            </w:r>
          </w:p>
        </w:tc>
        <w:tc>
          <w:tcPr>
            <w:tcW w:w="1173" w:type="dxa"/>
            <w:tcBorders>
              <w:top w:val="single" w:sz="6" w:space="0" w:color="000000"/>
            </w:tcBorders>
          </w:tcPr>
          <w:p w14:paraId="7CA326D1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14:paraId="1A15145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  <w:tcBorders>
              <w:top w:val="single" w:sz="4" w:space="0" w:color="000000"/>
            </w:tcBorders>
          </w:tcPr>
          <w:p w14:paraId="35BB181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49A2727F" w14:textId="77777777">
        <w:trPr>
          <w:trHeight w:val="369"/>
        </w:trPr>
        <w:tc>
          <w:tcPr>
            <w:tcW w:w="6702" w:type="dxa"/>
          </w:tcPr>
          <w:p w14:paraId="37A34831" w14:textId="77777777" w:rsidR="006D54E3" w:rsidRDefault="00BD2AE0">
            <w:pPr>
              <w:pStyle w:val="TableParagraph"/>
              <w:spacing w:line="237" w:lineRule="exact"/>
              <w:ind w:left="58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Provided</w:t>
            </w:r>
            <w:r>
              <w:rPr>
                <w:b/>
                <w:color w:val="282A2A"/>
                <w:spacing w:val="15"/>
                <w:w w:val="10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by</w:t>
            </w:r>
            <w:r>
              <w:rPr>
                <w:rFonts w:ascii="Times New Roman"/>
                <w:b/>
                <w:color w:val="282A2A"/>
                <w:spacing w:val="-13"/>
                <w:w w:val="105"/>
                <w:sz w:val="21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(Used</w:t>
            </w:r>
            <w:r>
              <w:rPr>
                <w:b/>
                <w:color w:val="282A2A"/>
                <w:spacing w:val="-12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in)</w:t>
            </w:r>
            <w:r>
              <w:rPr>
                <w:b/>
                <w:color w:val="282A2A"/>
                <w:spacing w:val="12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Operating</w:t>
            </w:r>
            <w:r>
              <w:rPr>
                <w:b/>
                <w:color w:val="282A2A"/>
                <w:spacing w:val="8"/>
                <w:w w:val="105"/>
                <w:sz w:val="20"/>
              </w:rPr>
              <w:t xml:space="preserve"> </w:t>
            </w:r>
            <w:r>
              <w:rPr>
                <w:b/>
                <w:color w:val="282A2A"/>
                <w:w w:val="105"/>
                <w:sz w:val="20"/>
              </w:rPr>
              <w:t>Activities</w:t>
            </w:r>
          </w:p>
        </w:tc>
        <w:tc>
          <w:tcPr>
            <w:tcW w:w="1173" w:type="dxa"/>
          </w:tcPr>
          <w:p w14:paraId="0E155C1E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4" w:type="dxa"/>
          </w:tcPr>
          <w:p w14:paraId="647B95FB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7435A90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7DBBDB34" w14:textId="77777777">
        <w:trPr>
          <w:trHeight w:val="367"/>
        </w:trPr>
        <w:tc>
          <w:tcPr>
            <w:tcW w:w="6702" w:type="dxa"/>
          </w:tcPr>
          <w:p w14:paraId="780F3CD6" w14:textId="77777777" w:rsidR="006D54E3" w:rsidRDefault="00BD2AE0">
            <w:pPr>
              <w:pStyle w:val="TableParagraph"/>
              <w:spacing w:before="127"/>
              <w:ind w:left="5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Operating Result</w:t>
            </w:r>
          </w:p>
        </w:tc>
        <w:tc>
          <w:tcPr>
            <w:tcW w:w="1173" w:type="dxa"/>
          </w:tcPr>
          <w:p w14:paraId="7B9DE19D" w14:textId="77777777" w:rsidR="006D54E3" w:rsidRDefault="00BD2AE0">
            <w:pPr>
              <w:pStyle w:val="TableParagraph"/>
              <w:spacing w:before="123" w:line="224" w:lineRule="exact"/>
              <w:ind w:left="21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27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529</w:t>
            </w:r>
            <w:r>
              <w:rPr>
                <w:rFonts w:ascii="Times New Roman"/>
                <w:color w:val="444644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61</w:t>
            </w:r>
          </w:p>
        </w:tc>
        <w:tc>
          <w:tcPr>
            <w:tcW w:w="494" w:type="dxa"/>
          </w:tcPr>
          <w:p w14:paraId="72E5383F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5EABBE99" w14:textId="77777777" w:rsidR="006D54E3" w:rsidRDefault="00BD2AE0">
            <w:pPr>
              <w:pStyle w:val="TableParagraph"/>
              <w:spacing w:before="123" w:line="224" w:lineRule="exact"/>
              <w:ind w:left="32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6,041.34</w:t>
            </w:r>
          </w:p>
        </w:tc>
      </w:tr>
      <w:tr w:rsidR="006D54E3" w14:paraId="4A95292E" w14:textId="77777777">
        <w:trPr>
          <w:trHeight w:val="238"/>
        </w:trPr>
        <w:tc>
          <w:tcPr>
            <w:tcW w:w="6702" w:type="dxa"/>
          </w:tcPr>
          <w:p w14:paraId="2AD5621D" w14:textId="77777777" w:rsidR="006D54E3" w:rsidRDefault="00BD2AE0">
            <w:pPr>
              <w:pStyle w:val="TableParagraph"/>
              <w:spacing w:line="216" w:lineRule="exact"/>
              <w:ind w:left="51"/>
              <w:rPr>
                <w:sz w:val="19"/>
              </w:rPr>
            </w:pPr>
            <w:proofErr w:type="gramStart"/>
            <w:r>
              <w:rPr>
                <w:color w:val="282A2A"/>
                <w:sz w:val="19"/>
              </w:rPr>
              <w:t>Plus</w:t>
            </w:r>
            <w:proofErr w:type="gramEnd"/>
            <w:r>
              <w:rPr>
                <w:color w:val="282A2A"/>
                <w:spacing w:val="-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Depreciation</w:t>
            </w:r>
          </w:p>
        </w:tc>
        <w:tc>
          <w:tcPr>
            <w:tcW w:w="1173" w:type="dxa"/>
          </w:tcPr>
          <w:p w14:paraId="5721AEB4" w14:textId="77777777" w:rsidR="006D54E3" w:rsidRDefault="00BD2AE0">
            <w:pPr>
              <w:pStyle w:val="TableParagraph"/>
              <w:spacing w:line="218" w:lineRule="exact"/>
              <w:ind w:left="21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10,303.00</w:t>
            </w:r>
          </w:p>
        </w:tc>
        <w:tc>
          <w:tcPr>
            <w:tcW w:w="494" w:type="dxa"/>
          </w:tcPr>
          <w:p w14:paraId="423803C3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79F5178B" w14:textId="77777777" w:rsidR="006D54E3" w:rsidRDefault="00BD2AE0">
            <w:pPr>
              <w:pStyle w:val="TableParagraph"/>
              <w:spacing w:line="218" w:lineRule="exact"/>
              <w:ind w:left="316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8,993.00</w:t>
            </w:r>
          </w:p>
        </w:tc>
      </w:tr>
      <w:tr w:rsidR="006D54E3" w14:paraId="3C69D4DC" w14:textId="77777777">
        <w:trPr>
          <w:trHeight w:val="245"/>
        </w:trPr>
        <w:tc>
          <w:tcPr>
            <w:tcW w:w="6702" w:type="dxa"/>
          </w:tcPr>
          <w:p w14:paraId="5759A2F3" w14:textId="77777777" w:rsidR="006D54E3" w:rsidRDefault="00BD2AE0">
            <w:pPr>
              <w:pStyle w:val="TableParagraph"/>
              <w:spacing w:before="4"/>
              <w:ind w:left="110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-</w:t>
            </w:r>
            <w:r>
              <w:rPr>
                <w:color w:val="282A2A"/>
                <w:spacing w:val="4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(Increase)/Decrease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Receivables</w:t>
            </w:r>
          </w:p>
        </w:tc>
        <w:tc>
          <w:tcPr>
            <w:tcW w:w="1173" w:type="dxa"/>
          </w:tcPr>
          <w:p w14:paraId="24CD2AEE" w14:textId="77777777" w:rsidR="006D54E3" w:rsidRDefault="00BD2AE0">
            <w:pPr>
              <w:pStyle w:val="TableParagraph"/>
              <w:spacing w:line="225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(13,932</w:t>
            </w:r>
            <w:r>
              <w:rPr>
                <w:rFonts w:ascii="Times New Roman"/>
                <w:color w:val="444644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18)</w:t>
            </w:r>
          </w:p>
        </w:tc>
        <w:tc>
          <w:tcPr>
            <w:tcW w:w="494" w:type="dxa"/>
          </w:tcPr>
          <w:p w14:paraId="6DF4C074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618813BB" w14:textId="77777777" w:rsidR="006D54E3" w:rsidRDefault="00BD2AE0">
            <w:pPr>
              <w:pStyle w:val="TableParagraph"/>
              <w:spacing w:before="1" w:line="224" w:lineRule="exact"/>
              <w:ind w:left="241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(3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550</w:t>
            </w:r>
            <w:r>
              <w:rPr>
                <w:rFonts w:ascii="Times New Roman"/>
                <w:color w:val="444644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65)</w:t>
            </w:r>
          </w:p>
        </w:tc>
      </w:tr>
      <w:tr w:rsidR="006D54E3" w14:paraId="04EF84B9" w14:textId="77777777">
        <w:trPr>
          <w:trHeight w:val="238"/>
        </w:trPr>
        <w:tc>
          <w:tcPr>
            <w:tcW w:w="6702" w:type="dxa"/>
          </w:tcPr>
          <w:p w14:paraId="4317D34A" w14:textId="77777777" w:rsidR="006D54E3" w:rsidRDefault="00BD2AE0">
            <w:pPr>
              <w:pStyle w:val="TableParagraph"/>
              <w:spacing w:line="216" w:lineRule="exact"/>
              <w:ind w:left="110"/>
              <w:rPr>
                <w:sz w:val="19"/>
              </w:rPr>
            </w:pPr>
            <w:r>
              <w:rPr>
                <w:color w:val="282A2A"/>
                <w:sz w:val="19"/>
              </w:rPr>
              <w:t>-</w:t>
            </w:r>
            <w:r>
              <w:rPr>
                <w:color w:val="282A2A"/>
                <w:spacing w:val="22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I</w:t>
            </w:r>
            <w:r>
              <w:rPr>
                <w:color w:val="282A2A"/>
                <w:spacing w:val="-1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ncrease</w:t>
            </w:r>
            <w:r>
              <w:rPr>
                <w:color w:val="444644"/>
                <w:sz w:val="19"/>
              </w:rPr>
              <w:t>/</w:t>
            </w:r>
            <w:r>
              <w:rPr>
                <w:color w:val="282A2A"/>
                <w:sz w:val="19"/>
              </w:rPr>
              <w:t>(Decrease)</w:t>
            </w:r>
            <w:r>
              <w:rPr>
                <w:color w:val="282A2A"/>
                <w:spacing w:val="-1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in</w:t>
            </w:r>
            <w:r>
              <w:rPr>
                <w:color w:val="282A2A"/>
                <w:spacing w:val="2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Payable</w:t>
            </w:r>
            <w:r>
              <w:rPr>
                <w:color w:val="444644"/>
                <w:sz w:val="19"/>
              </w:rPr>
              <w:t>s</w:t>
            </w:r>
          </w:p>
        </w:tc>
        <w:tc>
          <w:tcPr>
            <w:tcW w:w="1173" w:type="dxa"/>
          </w:tcPr>
          <w:p w14:paraId="04118FC9" w14:textId="77777777" w:rsidR="006D54E3" w:rsidRDefault="00BD2AE0">
            <w:pPr>
              <w:pStyle w:val="TableParagraph"/>
              <w:spacing w:line="218" w:lineRule="exact"/>
              <w:ind w:left="210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19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384.02</w:t>
            </w:r>
          </w:p>
        </w:tc>
        <w:tc>
          <w:tcPr>
            <w:tcW w:w="494" w:type="dxa"/>
          </w:tcPr>
          <w:p w14:paraId="30C5B397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2B8769B8" w14:textId="77777777" w:rsidR="006D54E3" w:rsidRDefault="00BD2AE0">
            <w:pPr>
              <w:pStyle w:val="TableParagraph"/>
              <w:spacing w:line="218" w:lineRule="exact"/>
              <w:ind w:left="133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(13</w:t>
            </w:r>
            <w:r>
              <w:rPr>
                <w:rFonts w:ascii="Times New Roman"/>
                <w:color w:val="444644"/>
                <w:w w:val="105"/>
                <w:sz w:val="21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</w:rPr>
              <w:t>036.88)</w:t>
            </w:r>
          </w:p>
        </w:tc>
      </w:tr>
      <w:tr w:rsidR="006D54E3" w14:paraId="64F92133" w14:textId="77777777">
        <w:trPr>
          <w:trHeight w:val="245"/>
        </w:trPr>
        <w:tc>
          <w:tcPr>
            <w:tcW w:w="6702" w:type="dxa"/>
          </w:tcPr>
          <w:p w14:paraId="73C36E9E" w14:textId="77777777" w:rsidR="006D54E3" w:rsidRDefault="00BD2AE0">
            <w:pPr>
              <w:pStyle w:val="TableParagraph"/>
              <w:spacing w:line="216" w:lineRule="exact"/>
              <w:ind w:left="110"/>
              <w:rPr>
                <w:sz w:val="19"/>
              </w:rPr>
            </w:pPr>
            <w:r>
              <w:rPr>
                <w:color w:val="282A2A"/>
                <w:spacing w:val="-3"/>
                <w:w w:val="105"/>
                <w:sz w:val="19"/>
              </w:rPr>
              <w:t>-</w:t>
            </w:r>
            <w:r>
              <w:rPr>
                <w:color w:val="282A2A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I</w:t>
            </w:r>
            <w:r>
              <w:rPr>
                <w:color w:val="282A2A"/>
                <w:spacing w:val="-29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ncrease</w:t>
            </w:r>
            <w:r>
              <w:rPr>
                <w:color w:val="444644"/>
                <w:spacing w:val="-2"/>
                <w:w w:val="105"/>
                <w:sz w:val="19"/>
              </w:rPr>
              <w:t>/</w:t>
            </w:r>
            <w:r>
              <w:rPr>
                <w:color w:val="444644"/>
                <w:spacing w:val="-37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(Decrease)</w:t>
            </w:r>
            <w:r>
              <w:rPr>
                <w:color w:val="282A2A"/>
                <w:spacing w:val="-26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in</w:t>
            </w:r>
            <w:r>
              <w:rPr>
                <w:color w:val="282A2A"/>
                <w:spacing w:val="4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Provisions</w:t>
            </w:r>
          </w:p>
        </w:tc>
        <w:tc>
          <w:tcPr>
            <w:tcW w:w="1173" w:type="dxa"/>
          </w:tcPr>
          <w:p w14:paraId="2B779331" w14:textId="77777777" w:rsidR="006D54E3" w:rsidRDefault="00BD2AE0">
            <w:pPr>
              <w:pStyle w:val="TableParagraph"/>
              <w:spacing w:line="225" w:lineRule="exact"/>
              <w:ind w:left="318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4,775</w:t>
            </w:r>
            <w:r>
              <w:rPr>
                <w:rFonts w:ascii="Times New Roman"/>
                <w:color w:val="565656"/>
                <w:w w:val="110"/>
                <w:sz w:val="21"/>
              </w:rPr>
              <w:t>.</w:t>
            </w:r>
            <w:r>
              <w:rPr>
                <w:rFonts w:ascii="Times New Roman"/>
                <w:color w:val="282A2A"/>
                <w:w w:val="110"/>
                <w:sz w:val="21"/>
              </w:rPr>
              <w:t>63</w:t>
            </w:r>
          </w:p>
        </w:tc>
        <w:tc>
          <w:tcPr>
            <w:tcW w:w="494" w:type="dxa"/>
          </w:tcPr>
          <w:p w14:paraId="255698F1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06361CBD" w14:textId="77777777" w:rsidR="006D54E3" w:rsidRDefault="00BD2AE0">
            <w:pPr>
              <w:pStyle w:val="TableParagraph"/>
              <w:spacing w:before="1" w:line="224" w:lineRule="exact"/>
              <w:ind w:left="21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31</w:t>
            </w:r>
            <w:r>
              <w:rPr>
                <w:rFonts w:ascii="Times New Roman"/>
                <w:color w:val="444644"/>
                <w:w w:val="110"/>
                <w:sz w:val="21"/>
              </w:rPr>
              <w:t>,</w:t>
            </w:r>
            <w:r>
              <w:rPr>
                <w:rFonts w:ascii="Times New Roman"/>
                <w:color w:val="282A2A"/>
                <w:w w:val="110"/>
                <w:sz w:val="21"/>
              </w:rPr>
              <w:t>036.36</w:t>
            </w:r>
          </w:p>
        </w:tc>
      </w:tr>
      <w:tr w:rsidR="006D54E3" w14:paraId="6564028D" w14:textId="77777777">
        <w:trPr>
          <w:trHeight w:val="360"/>
        </w:trPr>
        <w:tc>
          <w:tcPr>
            <w:tcW w:w="6702" w:type="dxa"/>
          </w:tcPr>
          <w:p w14:paraId="447B979D" w14:textId="77777777" w:rsidR="006D54E3" w:rsidRDefault="00BD2AE0">
            <w:pPr>
              <w:pStyle w:val="TableParagraph"/>
              <w:spacing w:line="216" w:lineRule="exact"/>
              <w:ind w:left="110"/>
              <w:rPr>
                <w:sz w:val="19"/>
              </w:rPr>
            </w:pPr>
            <w:r>
              <w:rPr>
                <w:color w:val="282A2A"/>
                <w:spacing w:val="-2"/>
                <w:w w:val="105"/>
                <w:sz w:val="19"/>
              </w:rPr>
              <w:t>-</w:t>
            </w:r>
            <w:r>
              <w:rPr>
                <w:color w:val="282A2A"/>
                <w:spacing w:val="5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I</w:t>
            </w:r>
            <w:r>
              <w:rPr>
                <w:color w:val="282A2A"/>
                <w:spacing w:val="-24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ncrease</w:t>
            </w:r>
            <w:r>
              <w:rPr>
                <w:color w:val="444644"/>
                <w:spacing w:val="-2"/>
                <w:w w:val="105"/>
                <w:sz w:val="19"/>
              </w:rPr>
              <w:t>/</w:t>
            </w:r>
            <w:r>
              <w:rPr>
                <w:color w:val="444644"/>
                <w:spacing w:val="-38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2"/>
                <w:w w:val="105"/>
                <w:sz w:val="19"/>
              </w:rPr>
              <w:t>(Decrease)</w:t>
            </w:r>
            <w:r>
              <w:rPr>
                <w:color w:val="282A2A"/>
                <w:spacing w:val="-25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in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Grants</w:t>
            </w:r>
            <w:r>
              <w:rPr>
                <w:color w:val="28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Une</w:t>
            </w:r>
            <w:r>
              <w:rPr>
                <w:color w:val="444644"/>
                <w:spacing w:val="-1"/>
                <w:w w:val="105"/>
                <w:sz w:val="19"/>
              </w:rPr>
              <w:t>x</w:t>
            </w:r>
            <w:r>
              <w:rPr>
                <w:color w:val="282A2A"/>
                <w:spacing w:val="-1"/>
                <w:w w:val="105"/>
                <w:sz w:val="19"/>
              </w:rPr>
              <w:t>pended</w:t>
            </w:r>
          </w:p>
        </w:tc>
        <w:tc>
          <w:tcPr>
            <w:tcW w:w="1173" w:type="dxa"/>
          </w:tcPr>
          <w:p w14:paraId="54744610" w14:textId="77777777" w:rsidR="006D54E3" w:rsidRDefault="00BD2AE0">
            <w:pPr>
              <w:pStyle w:val="TableParagraph"/>
              <w:spacing w:line="235" w:lineRule="exact"/>
              <w:ind w:right="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(16,788.50)</w:t>
            </w:r>
          </w:p>
        </w:tc>
        <w:tc>
          <w:tcPr>
            <w:tcW w:w="494" w:type="dxa"/>
          </w:tcPr>
          <w:p w14:paraId="0BB0C076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16D430E2" w14:textId="77777777" w:rsidR="006D54E3" w:rsidRDefault="00BD2AE0">
            <w:pPr>
              <w:pStyle w:val="TableParagraph"/>
              <w:spacing w:line="235" w:lineRule="exact"/>
              <w:ind w:left="241" w:right="-15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pacing w:val="-1"/>
                <w:w w:val="110"/>
                <w:sz w:val="21"/>
                <w:u w:val="thick" w:color="282A2A"/>
              </w:rPr>
              <w:t>(3</w:t>
            </w:r>
            <w:r>
              <w:rPr>
                <w:rFonts w:ascii="Times New Roman"/>
                <w:color w:val="444644"/>
                <w:spacing w:val="-1"/>
                <w:w w:val="110"/>
                <w:sz w:val="21"/>
                <w:u w:val="thick" w:color="282A2A"/>
              </w:rPr>
              <w:t>,</w:t>
            </w:r>
            <w:r>
              <w:rPr>
                <w:rFonts w:ascii="Times New Roman"/>
                <w:color w:val="282A2A"/>
                <w:spacing w:val="-1"/>
                <w:w w:val="110"/>
                <w:sz w:val="21"/>
                <w:u w:val="thick" w:color="282A2A"/>
              </w:rPr>
              <w:t>656.83)</w:t>
            </w:r>
          </w:p>
        </w:tc>
      </w:tr>
      <w:tr w:rsidR="006D54E3" w14:paraId="7FE660AC" w14:textId="77777777">
        <w:trPr>
          <w:trHeight w:val="500"/>
        </w:trPr>
        <w:tc>
          <w:tcPr>
            <w:tcW w:w="6702" w:type="dxa"/>
          </w:tcPr>
          <w:p w14:paraId="48C2BAC2" w14:textId="77777777" w:rsidR="006D54E3" w:rsidRDefault="00BD2AE0">
            <w:pPr>
              <w:pStyle w:val="TableParagraph"/>
              <w:spacing w:before="120"/>
              <w:ind w:left="51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Net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cash</w:t>
            </w:r>
            <w:r>
              <w:rPr>
                <w:color w:val="282A2A"/>
                <w:spacing w:val="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provided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by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(used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in)</w:t>
            </w:r>
            <w:r>
              <w:rPr>
                <w:color w:val="282A2A"/>
                <w:spacing w:val="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operating</w:t>
            </w:r>
            <w:r>
              <w:rPr>
                <w:color w:val="282A2A"/>
                <w:spacing w:val="-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activities</w:t>
            </w:r>
          </w:p>
        </w:tc>
        <w:tc>
          <w:tcPr>
            <w:tcW w:w="1173" w:type="dxa"/>
          </w:tcPr>
          <w:p w14:paraId="71836EA7" w14:textId="77777777" w:rsidR="006D54E3" w:rsidRDefault="00BD2AE0">
            <w:pPr>
              <w:pStyle w:val="TableParagraph"/>
              <w:spacing w:before="116"/>
              <w:ind w:left="101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$31,271.58</w:t>
            </w:r>
          </w:p>
        </w:tc>
        <w:tc>
          <w:tcPr>
            <w:tcW w:w="494" w:type="dxa"/>
          </w:tcPr>
          <w:p w14:paraId="5A38F620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3" w:type="dxa"/>
          </w:tcPr>
          <w:p w14:paraId="56471466" w14:textId="77777777" w:rsidR="006D54E3" w:rsidRDefault="00BD2AE0">
            <w:pPr>
              <w:pStyle w:val="TableParagraph"/>
              <w:spacing w:before="123"/>
              <w:ind w:left="94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$25,826.34</w:t>
            </w:r>
          </w:p>
        </w:tc>
      </w:tr>
    </w:tbl>
    <w:p w14:paraId="44179B99" w14:textId="77777777" w:rsidR="006D54E3" w:rsidRDefault="006D54E3">
      <w:pPr>
        <w:rPr>
          <w:rFonts w:ascii="Times New Roman"/>
          <w:sz w:val="21"/>
        </w:rPr>
        <w:sectPr w:rsidR="006D54E3">
          <w:footerReference w:type="default" r:id="rId42"/>
          <w:pgSz w:w="11910" w:h="16850"/>
          <w:pgMar w:top="1100" w:right="560" w:bottom="1900" w:left="500" w:header="0" w:footer="1703" w:gutter="0"/>
          <w:cols w:space="720"/>
        </w:sectPr>
      </w:pPr>
    </w:p>
    <w:p w14:paraId="58B912D3" w14:textId="77777777" w:rsidR="006D54E3" w:rsidRDefault="00BD2AE0">
      <w:pPr>
        <w:pStyle w:val="Heading3"/>
      </w:pPr>
      <w:r>
        <w:rPr>
          <w:color w:val="262828"/>
          <w:w w:val="75"/>
        </w:rPr>
        <w:lastRenderedPageBreak/>
        <w:t>s.</w:t>
      </w:r>
    </w:p>
    <w:p w14:paraId="4F14051D" w14:textId="77777777" w:rsidR="006D54E3" w:rsidRDefault="00BD2AE0">
      <w:pPr>
        <w:spacing w:before="191" w:line="240" w:lineRule="exact"/>
        <w:ind w:left="3261" w:right="3244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62828"/>
          <w:w w:val="95"/>
          <w:sz w:val="21"/>
          <w:u w:val="thick" w:color="262828"/>
        </w:rPr>
        <w:t>QUEENSLAND</w:t>
      </w:r>
      <w:r>
        <w:rPr>
          <w:rFonts w:ascii="Times New Roman"/>
          <w:b/>
          <w:color w:val="262828"/>
          <w:spacing w:val="4"/>
          <w:w w:val="95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5"/>
          <w:sz w:val="21"/>
          <w:u w:val="thick" w:color="262828"/>
        </w:rPr>
        <w:t>ADVOCACY</w:t>
      </w:r>
      <w:r>
        <w:rPr>
          <w:rFonts w:ascii="Times New Roman"/>
          <w:b/>
          <w:color w:val="262828"/>
          <w:spacing w:val="-6"/>
          <w:w w:val="95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5"/>
          <w:sz w:val="21"/>
          <w:u w:val="thick" w:color="262828"/>
        </w:rPr>
        <w:t>INCORPORATED</w:t>
      </w:r>
    </w:p>
    <w:p w14:paraId="4E1508EB" w14:textId="77777777" w:rsidR="006D54E3" w:rsidRDefault="00BD2AE0">
      <w:pPr>
        <w:spacing w:line="244" w:lineRule="auto"/>
        <w:ind w:left="2187" w:right="2165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62828"/>
          <w:w w:val="90"/>
          <w:sz w:val="21"/>
          <w:u w:val="thick" w:color="262828"/>
        </w:rPr>
        <w:t>NOTES TO</w:t>
      </w:r>
      <w:r>
        <w:rPr>
          <w:rFonts w:ascii="Times New Roman"/>
          <w:b/>
          <w:color w:val="262828"/>
          <w:spacing w:val="1"/>
          <w:w w:val="9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0"/>
          <w:sz w:val="21"/>
          <w:u w:val="thick" w:color="262828"/>
        </w:rPr>
        <w:t>AND</w:t>
      </w:r>
      <w:r>
        <w:rPr>
          <w:rFonts w:ascii="Times New Roman"/>
          <w:b/>
          <w:color w:val="262828"/>
          <w:spacing w:val="1"/>
          <w:w w:val="9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0"/>
          <w:sz w:val="21"/>
          <w:u w:val="thick" w:color="262828"/>
        </w:rPr>
        <w:t>FORMING</w:t>
      </w:r>
      <w:r>
        <w:rPr>
          <w:rFonts w:ascii="Times New Roman"/>
          <w:b/>
          <w:color w:val="262828"/>
          <w:spacing w:val="1"/>
          <w:w w:val="9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0"/>
          <w:sz w:val="21"/>
          <w:u w:val="thick" w:color="262828"/>
        </w:rPr>
        <w:t>PART OF THE</w:t>
      </w:r>
      <w:r>
        <w:rPr>
          <w:rFonts w:ascii="Times New Roman"/>
          <w:b/>
          <w:color w:val="262828"/>
          <w:spacing w:val="1"/>
          <w:w w:val="9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0"/>
          <w:sz w:val="21"/>
          <w:u w:val="thick" w:color="262828"/>
        </w:rPr>
        <w:t>FINANCIAL</w:t>
      </w:r>
      <w:r>
        <w:rPr>
          <w:rFonts w:ascii="Times New Roman"/>
          <w:b/>
          <w:color w:val="262828"/>
          <w:spacing w:val="1"/>
          <w:w w:val="9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w w:val="90"/>
          <w:sz w:val="21"/>
          <w:u w:val="thick" w:color="262828"/>
        </w:rPr>
        <w:t>STATEMENTS</w:t>
      </w:r>
      <w:r>
        <w:rPr>
          <w:rFonts w:ascii="Times New Roman"/>
          <w:b/>
          <w:color w:val="262828"/>
          <w:spacing w:val="1"/>
          <w:w w:val="90"/>
          <w:sz w:val="21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FOR</w:t>
      </w:r>
      <w:r>
        <w:rPr>
          <w:rFonts w:ascii="Times New Roman"/>
          <w:b/>
          <w:color w:val="262828"/>
          <w:spacing w:val="-12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THE</w:t>
      </w:r>
      <w:r>
        <w:rPr>
          <w:rFonts w:ascii="Times New Roman"/>
          <w:b/>
          <w:color w:val="262828"/>
          <w:spacing w:val="-3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YEAR</w:t>
      </w:r>
      <w:r>
        <w:rPr>
          <w:rFonts w:ascii="Times New Roman"/>
          <w:b/>
          <w:color w:val="262828"/>
          <w:spacing w:val="8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ENDED</w:t>
      </w:r>
      <w:r>
        <w:rPr>
          <w:rFonts w:ascii="Times New Roman"/>
          <w:b/>
          <w:color w:val="262828"/>
          <w:spacing w:val="-5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30</w:t>
      </w:r>
      <w:r>
        <w:rPr>
          <w:rFonts w:ascii="Times New Roman"/>
          <w:b/>
          <w:color w:val="262828"/>
          <w:spacing w:val="50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JUNE</w:t>
      </w:r>
      <w:r>
        <w:rPr>
          <w:rFonts w:ascii="Times New Roman"/>
          <w:b/>
          <w:color w:val="262828"/>
          <w:spacing w:val="5"/>
          <w:sz w:val="21"/>
          <w:u w:val="thick" w:color="262828"/>
        </w:rPr>
        <w:t xml:space="preserve"> </w:t>
      </w:r>
      <w:r>
        <w:rPr>
          <w:rFonts w:ascii="Times New Roman"/>
          <w:b/>
          <w:color w:val="262828"/>
          <w:sz w:val="21"/>
          <w:u w:val="thick" w:color="262828"/>
        </w:rPr>
        <w:t>2016</w:t>
      </w:r>
    </w:p>
    <w:p w14:paraId="180401FB" w14:textId="77777777" w:rsidR="006D54E3" w:rsidRDefault="006D54E3">
      <w:pPr>
        <w:pStyle w:val="BodyText"/>
        <w:rPr>
          <w:rFonts w:ascii="Times New Roman"/>
          <w:b/>
        </w:rPr>
      </w:pPr>
    </w:p>
    <w:p w14:paraId="6CCCAF28" w14:textId="77777777" w:rsidR="006D54E3" w:rsidRDefault="006D54E3">
      <w:pPr>
        <w:pStyle w:val="BodyText"/>
        <w:spacing w:before="5"/>
        <w:rPr>
          <w:rFonts w:ascii="Times New Roman"/>
          <w:b/>
          <w:sz w:val="18"/>
        </w:rPr>
      </w:pPr>
    </w:p>
    <w:p w14:paraId="03687B7C" w14:textId="77777777" w:rsidR="006D54E3" w:rsidRDefault="00BD2AE0">
      <w:pPr>
        <w:pStyle w:val="ListParagraph"/>
        <w:numPr>
          <w:ilvl w:val="1"/>
          <w:numId w:val="2"/>
        </w:numPr>
        <w:tabs>
          <w:tab w:val="left" w:pos="1186"/>
        </w:tabs>
        <w:spacing w:before="0"/>
        <w:ind w:hanging="300"/>
        <w:jc w:val="left"/>
        <w:rPr>
          <w:rFonts w:ascii="Times New Roman"/>
          <w:b/>
          <w:color w:val="262828"/>
          <w:sz w:val="21"/>
        </w:rPr>
      </w:pPr>
      <w:r>
        <w:rPr>
          <w:rFonts w:ascii="Times New Roman"/>
          <w:b/>
          <w:color w:val="262828"/>
          <w:spacing w:val="-1"/>
          <w:w w:val="95"/>
          <w:sz w:val="21"/>
        </w:rPr>
        <w:t>STATEMENT</w:t>
      </w:r>
      <w:r>
        <w:rPr>
          <w:rFonts w:ascii="Times New Roman"/>
          <w:b/>
          <w:color w:val="262828"/>
          <w:spacing w:val="7"/>
          <w:w w:val="95"/>
          <w:sz w:val="21"/>
        </w:rPr>
        <w:t xml:space="preserve"> </w:t>
      </w:r>
      <w:r>
        <w:rPr>
          <w:rFonts w:ascii="Times New Roman"/>
          <w:b/>
          <w:color w:val="262828"/>
          <w:w w:val="95"/>
          <w:sz w:val="21"/>
        </w:rPr>
        <w:t>OF</w:t>
      </w:r>
      <w:r>
        <w:rPr>
          <w:rFonts w:ascii="Times New Roman"/>
          <w:b/>
          <w:color w:val="262828"/>
          <w:spacing w:val="-10"/>
          <w:w w:val="95"/>
          <w:sz w:val="21"/>
        </w:rPr>
        <w:t xml:space="preserve"> </w:t>
      </w:r>
      <w:r>
        <w:rPr>
          <w:rFonts w:ascii="Times New Roman"/>
          <w:b/>
          <w:color w:val="262828"/>
          <w:w w:val="95"/>
          <w:sz w:val="21"/>
        </w:rPr>
        <w:t>SIGNIFICANT</w:t>
      </w:r>
      <w:r>
        <w:rPr>
          <w:rFonts w:ascii="Times New Roman"/>
          <w:b/>
          <w:color w:val="262828"/>
          <w:spacing w:val="13"/>
          <w:w w:val="95"/>
          <w:sz w:val="21"/>
        </w:rPr>
        <w:t xml:space="preserve"> </w:t>
      </w:r>
      <w:r>
        <w:rPr>
          <w:rFonts w:ascii="Times New Roman"/>
          <w:b/>
          <w:color w:val="262828"/>
          <w:w w:val="95"/>
          <w:sz w:val="21"/>
        </w:rPr>
        <w:t>ACCOUNTING</w:t>
      </w:r>
      <w:r>
        <w:rPr>
          <w:rFonts w:ascii="Times New Roman"/>
          <w:b/>
          <w:color w:val="262828"/>
          <w:spacing w:val="45"/>
          <w:w w:val="95"/>
          <w:sz w:val="21"/>
        </w:rPr>
        <w:t xml:space="preserve"> </w:t>
      </w:r>
      <w:r>
        <w:rPr>
          <w:rFonts w:ascii="Times New Roman"/>
          <w:b/>
          <w:color w:val="262828"/>
          <w:w w:val="95"/>
          <w:sz w:val="21"/>
        </w:rPr>
        <w:t>POLICIES</w:t>
      </w:r>
    </w:p>
    <w:p w14:paraId="5A55F187" w14:textId="77777777" w:rsidR="006D54E3" w:rsidRDefault="006D54E3">
      <w:pPr>
        <w:pStyle w:val="BodyText"/>
        <w:spacing w:before="4"/>
        <w:rPr>
          <w:rFonts w:ascii="Times New Roman"/>
          <w:b/>
        </w:rPr>
      </w:pPr>
    </w:p>
    <w:p w14:paraId="2E1FABB3" w14:textId="77777777" w:rsidR="006D54E3" w:rsidRDefault="00BD2AE0">
      <w:pPr>
        <w:spacing w:line="247" w:lineRule="auto"/>
        <w:ind w:left="1160" w:right="851" w:firstLine="2"/>
        <w:jc w:val="both"/>
        <w:rPr>
          <w:sz w:val="20"/>
        </w:rPr>
      </w:pPr>
      <w:r>
        <w:rPr>
          <w:color w:val="262828"/>
          <w:sz w:val="20"/>
        </w:rPr>
        <w:t xml:space="preserve">This financial report is a special purpose financial report prepared </w:t>
      </w:r>
      <w:proofErr w:type="gramStart"/>
      <w:r>
        <w:rPr>
          <w:color w:val="262828"/>
          <w:sz w:val="20"/>
        </w:rPr>
        <w:t>in order to</w:t>
      </w:r>
      <w:proofErr w:type="gramEnd"/>
      <w:r>
        <w:rPr>
          <w:color w:val="262828"/>
          <w:sz w:val="20"/>
        </w:rPr>
        <w:t xml:space="preserve"> </w:t>
      </w:r>
      <w:r>
        <w:rPr>
          <w:color w:val="383B3A"/>
          <w:sz w:val="20"/>
        </w:rPr>
        <w:t>sat</w:t>
      </w:r>
      <w:r>
        <w:rPr>
          <w:color w:val="161616"/>
          <w:sz w:val="20"/>
        </w:rPr>
        <w:t>i</w:t>
      </w:r>
      <w:r>
        <w:rPr>
          <w:color w:val="383B3A"/>
          <w:sz w:val="20"/>
        </w:rPr>
        <w:t xml:space="preserve">sfy </w:t>
      </w:r>
      <w:r>
        <w:rPr>
          <w:color w:val="262828"/>
          <w:sz w:val="20"/>
        </w:rPr>
        <w:t>the 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reporting requirement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 xml:space="preserve">of </w:t>
      </w:r>
      <w:r>
        <w:rPr>
          <w:color w:val="161616"/>
          <w:sz w:val="20"/>
        </w:rPr>
        <w:t xml:space="preserve">the </w:t>
      </w:r>
      <w:r>
        <w:rPr>
          <w:color w:val="262828"/>
          <w:sz w:val="20"/>
        </w:rPr>
        <w:t>Corporations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Act 2001.</w:t>
      </w:r>
      <w:r>
        <w:rPr>
          <w:color w:val="262828"/>
          <w:spacing w:val="1"/>
          <w:sz w:val="20"/>
        </w:rPr>
        <w:t xml:space="preserve"> </w:t>
      </w:r>
      <w:r>
        <w:rPr>
          <w:color w:val="161616"/>
          <w:sz w:val="20"/>
        </w:rPr>
        <w:t xml:space="preserve">The </w:t>
      </w:r>
      <w:r>
        <w:rPr>
          <w:color w:val="262828"/>
          <w:sz w:val="20"/>
        </w:rPr>
        <w:t>committee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has determined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that the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association</w:t>
      </w:r>
      <w:r>
        <w:rPr>
          <w:color w:val="262828"/>
          <w:spacing w:val="5"/>
          <w:sz w:val="20"/>
        </w:rPr>
        <w:t xml:space="preserve"> </w:t>
      </w:r>
      <w:r>
        <w:rPr>
          <w:color w:val="262828"/>
          <w:sz w:val="20"/>
        </w:rPr>
        <w:t>is</w:t>
      </w:r>
      <w:r>
        <w:rPr>
          <w:color w:val="262828"/>
          <w:spacing w:val="-11"/>
          <w:sz w:val="20"/>
        </w:rPr>
        <w:t xml:space="preserve"> </w:t>
      </w:r>
      <w:r>
        <w:rPr>
          <w:color w:val="262828"/>
          <w:sz w:val="20"/>
        </w:rPr>
        <w:t>not</w:t>
      </w:r>
      <w:r>
        <w:rPr>
          <w:color w:val="262828"/>
          <w:spacing w:val="-10"/>
          <w:sz w:val="20"/>
        </w:rPr>
        <w:t xml:space="preserve"> </w:t>
      </w:r>
      <w:r>
        <w:rPr>
          <w:color w:val="262828"/>
          <w:sz w:val="20"/>
        </w:rPr>
        <w:t>a</w:t>
      </w:r>
      <w:r>
        <w:rPr>
          <w:color w:val="262828"/>
          <w:spacing w:val="-3"/>
          <w:sz w:val="20"/>
        </w:rPr>
        <w:t xml:space="preserve"> </w:t>
      </w:r>
      <w:r>
        <w:rPr>
          <w:color w:val="262828"/>
          <w:sz w:val="20"/>
        </w:rPr>
        <w:t>reporting</w:t>
      </w:r>
      <w:r>
        <w:rPr>
          <w:color w:val="262828"/>
          <w:spacing w:val="2"/>
          <w:sz w:val="20"/>
        </w:rPr>
        <w:t xml:space="preserve"> </w:t>
      </w:r>
      <w:r>
        <w:rPr>
          <w:color w:val="262828"/>
          <w:sz w:val="20"/>
        </w:rPr>
        <w:t>entity.</w:t>
      </w:r>
    </w:p>
    <w:p w14:paraId="100ABBD6" w14:textId="77777777" w:rsidR="006D54E3" w:rsidRDefault="006D54E3">
      <w:pPr>
        <w:pStyle w:val="BodyText"/>
        <w:spacing w:before="7"/>
        <w:rPr>
          <w:sz w:val="21"/>
        </w:rPr>
      </w:pPr>
    </w:p>
    <w:p w14:paraId="06D4B100" w14:textId="77777777" w:rsidR="006D54E3" w:rsidRDefault="00BD2AE0">
      <w:pPr>
        <w:spacing w:line="247" w:lineRule="auto"/>
        <w:ind w:left="1153" w:right="851" w:firstLine="1"/>
        <w:jc w:val="both"/>
        <w:rPr>
          <w:sz w:val="20"/>
        </w:rPr>
      </w:pPr>
      <w:r>
        <w:rPr>
          <w:color w:val="262828"/>
          <w:sz w:val="20"/>
        </w:rPr>
        <w:t xml:space="preserve">The </w:t>
      </w:r>
      <w:r>
        <w:rPr>
          <w:color w:val="161616"/>
          <w:sz w:val="20"/>
        </w:rPr>
        <w:t xml:space="preserve">report </w:t>
      </w:r>
      <w:r>
        <w:rPr>
          <w:color w:val="262828"/>
          <w:sz w:val="20"/>
        </w:rPr>
        <w:t xml:space="preserve">is </w:t>
      </w:r>
      <w:r>
        <w:rPr>
          <w:color w:val="383B3A"/>
          <w:sz w:val="20"/>
        </w:rPr>
        <w:t xml:space="preserve">also </w:t>
      </w:r>
      <w:r>
        <w:rPr>
          <w:color w:val="262828"/>
          <w:sz w:val="20"/>
        </w:rPr>
        <w:t>prep</w:t>
      </w:r>
      <w:r>
        <w:rPr>
          <w:color w:val="262828"/>
          <w:sz w:val="20"/>
        </w:rPr>
        <w:t xml:space="preserve">ared on an accruals basis and is based on historical costs and does not </w:t>
      </w:r>
      <w:proofErr w:type="gramStart"/>
      <w:r>
        <w:rPr>
          <w:color w:val="262828"/>
          <w:sz w:val="20"/>
        </w:rPr>
        <w:t>take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into account</w:t>
      </w:r>
      <w:proofErr w:type="gramEnd"/>
      <w:r>
        <w:rPr>
          <w:color w:val="262828"/>
          <w:sz w:val="20"/>
        </w:rPr>
        <w:t xml:space="preserve"> changing money</w:t>
      </w:r>
      <w:r>
        <w:rPr>
          <w:color w:val="262828"/>
          <w:spacing w:val="1"/>
          <w:sz w:val="20"/>
        </w:rPr>
        <w:t xml:space="preserve"> </w:t>
      </w:r>
      <w:r>
        <w:rPr>
          <w:color w:val="383B3A"/>
          <w:sz w:val="20"/>
        </w:rPr>
        <w:t>va</w:t>
      </w:r>
      <w:r>
        <w:rPr>
          <w:color w:val="161616"/>
          <w:sz w:val="20"/>
        </w:rPr>
        <w:t xml:space="preserve">lues </w:t>
      </w:r>
      <w:r>
        <w:rPr>
          <w:color w:val="262828"/>
          <w:sz w:val="20"/>
        </w:rPr>
        <w:t xml:space="preserve">or, </w:t>
      </w:r>
      <w:r>
        <w:rPr>
          <w:color w:val="383B3A"/>
          <w:sz w:val="20"/>
        </w:rPr>
        <w:t xml:space="preserve">except </w:t>
      </w:r>
      <w:r>
        <w:rPr>
          <w:color w:val="262828"/>
          <w:sz w:val="20"/>
        </w:rPr>
        <w:t xml:space="preserve">where </w:t>
      </w:r>
      <w:r>
        <w:rPr>
          <w:color w:val="383B3A"/>
          <w:sz w:val="20"/>
        </w:rPr>
        <w:t>spec</w:t>
      </w:r>
      <w:r>
        <w:rPr>
          <w:color w:val="161616"/>
          <w:sz w:val="20"/>
        </w:rPr>
        <w:t xml:space="preserve">ifically </w:t>
      </w:r>
      <w:r>
        <w:rPr>
          <w:color w:val="383B3A"/>
          <w:sz w:val="20"/>
        </w:rPr>
        <w:t xml:space="preserve">stated, </w:t>
      </w:r>
      <w:r>
        <w:rPr>
          <w:color w:val="262828"/>
          <w:sz w:val="20"/>
        </w:rPr>
        <w:t>current valuations of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non-current</w:t>
      </w:r>
      <w:r>
        <w:rPr>
          <w:color w:val="262828"/>
          <w:spacing w:val="4"/>
          <w:sz w:val="20"/>
        </w:rPr>
        <w:t xml:space="preserve"> </w:t>
      </w:r>
      <w:r>
        <w:rPr>
          <w:color w:val="262828"/>
          <w:sz w:val="20"/>
        </w:rPr>
        <w:t>assets.</w:t>
      </w:r>
    </w:p>
    <w:p w14:paraId="2896FF94" w14:textId="77777777" w:rsidR="006D54E3" w:rsidRDefault="006D54E3">
      <w:pPr>
        <w:pStyle w:val="BodyText"/>
        <w:spacing w:before="3"/>
      </w:pPr>
    </w:p>
    <w:p w14:paraId="43D79B8B" w14:textId="77777777" w:rsidR="006D54E3" w:rsidRDefault="00BD2AE0">
      <w:pPr>
        <w:spacing w:line="247" w:lineRule="auto"/>
        <w:ind w:left="1146" w:right="862" w:hanging="6"/>
        <w:jc w:val="both"/>
        <w:rPr>
          <w:sz w:val="20"/>
        </w:rPr>
      </w:pPr>
      <w:r>
        <w:rPr>
          <w:color w:val="262828"/>
          <w:sz w:val="20"/>
        </w:rPr>
        <w:t xml:space="preserve">The following </w:t>
      </w:r>
      <w:r>
        <w:rPr>
          <w:color w:val="383B3A"/>
          <w:sz w:val="20"/>
        </w:rPr>
        <w:t xml:space="preserve">significant </w:t>
      </w:r>
      <w:r>
        <w:rPr>
          <w:color w:val="262828"/>
          <w:sz w:val="20"/>
        </w:rPr>
        <w:t>accounting policies, which are consistent with the previous period unless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otherwise</w:t>
      </w:r>
      <w:r>
        <w:rPr>
          <w:color w:val="262828"/>
          <w:spacing w:val="3"/>
          <w:sz w:val="20"/>
        </w:rPr>
        <w:t xml:space="preserve"> </w:t>
      </w:r>
      <w:r>
        <w:rPr>
          <w:color w:val="383B3A"/>
          <w:sz w:val="20"/>
        </w:rPr>
        <w:t>stated,</w:t>
      </w:r>
      <w:r>
        <w:rPr>
          <w:color w:val="383B3A"/>
          <w:spacing w:val="-4"/>
          <w:sz w:val="20"/>
        </w:rPr>
        <w:t xml:space="preserve"> </w:t>
      </w:r>
      <w:r>
        <w:rPr>
          <w:color w:val="262828"/>
          <w:sz w:val="20"/>
        </w:rPr>
        <w:t>have</w:t>
      </w:r>
      <w:r>
        <w:rPr>
          <w:color w:val="262828"/>
          <w:spacing w:val="4"/>
          <w:sz w:val="20"/>
        </w:rPr>
        <w:t xml:space="preserve"> </w:t>
      </w:r>
      <w:r>
        <w:rPr>
          <w:color w:val="262828"/>
          <w:sz w:val="20"/>
        </w:rPr>
        <w:t>been</w:t>
      </w:r>
      <w:r>
        <w:rPr>
          <w:color w:val="262828"/>
          <w:spacing w:val="-10"/>
          <w:sz w:val="20"/>
        </w:rPr>
        <w:t xml:space="preserve"> </w:t>
      </w:r>
      <w:r>
        <w:rPr>
          <w:color w:val="262828"/>
          <w:sz w:val="20"/>
        </w:rPr>
        <w:t>adopted</w:t>
      </w:r>
      <w:r>
        <w:rPr>
          <w:color w:val="262828"/>
          <w:spacing w:val="9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-7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8"/>
          <w:sz w:val="20"/>
        </w:rPr>
        <w:t xml:space="preserve"> </w:t>
      </w:r>
      <w:r>
        <w:rPr>
          <w:color w:val="262828"/>
          <w:sz w:val="20"/>
        </w:rPr>
        <w:t>preparation</w:t>
      </w:r>
      <w:r>
        <w:rPr>
          <w:color w:val="262828"/>
          <w:spacing w:val="6"/>
          <w:sz w:val="20"/>
        </w:rPr>
        <w:t xml:space="preserve"> </w:t>
      </w:r>
      <w:r>
        <w:rPr>
          <w:color w:val="262828"/>
          <w:sz w:val="20"/>
        </w:rPr>
        <w:t>of</w:t>
      </w:r>
      <w:r>
        <w:rPr>
          <w:color w:val="262828"/>
          <w:spacing w:val="20"/>
          <w:sz w:val="20"/>
        </w:rPr>
        <w:t xml:space="preserve"> </w:t>
      </w:r>
      <w:r>
        <w:rPr>
          <w:color w:val="262828"/>
          <w:sz w:val="20"/>
        </w:rPr>
        <w:t>this</w:t>
      </w:r>
      <w:r>
        <w:rPr>
          <w:color w:val="262828"/>
          <w:spacing w:val="6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9"/>
          <w:sz w:val="20"/>
        </w:rPr>
        <w:t xml:space="preserve"> </w:t>
      </w:r>
      <w:r>
        <w:rPr>
          <w:color w:val="161616"/>
          <w:sz w:val="20"/>
        </w:rPr>
        <w:t>r</w:t>
      </w:r>
      <w:r>
        <w:rPr>
          <w:color w:val="383B3A"/>
          <w:sz w:val="20"/>
        </w:rPr>
        <w:t>eport.</w:t>
      </w:r>
    </w:p>
    <w:p w14:paraId="417707FA" w14:textId="77777777" w:rsidR="006D54E3" w:rsidRDefault="006D54E3">
      <w:pPr>
        <w:pStyle w:val="BodyText"/>
        <w:spacing w:before="8"/>
        <w:rPr>
          <w:sz w:val="20"/>
        </w:rPr>
      </w:pPr>
    </w:p>
    <w:p w14:paraId="0E79CB8E" w14:textId="77777777" w:rsidR="006D54E3" w:rsidRDefault="00BD2AE0">
      <w:pPr>
        <w:pStyle w:val="ListParagraph"/>
        <w:numPr>
          <w:ilvl w:val="2"/>
          <w:numId w:val="2"/>
        </w:numPr>
        <w:tabs>
          <w:tab w:val="left" w:pos="1571"/>
        </w:tabs>
        <w:spacing w:before="0"/>
        <w:ind w:hanging="430"/>
        <w:rPr>
          <w:b/>
          <w:color w:val="262828"/>
          <w:sz w:val="21"/>
        </w:rPr>
      </w:pPr>
      <w:r>
        <w:rPr>
          <w:b/>
          <w:color w:val="262828"/>
          <w:spacing w:val="-1"/>
          <w:sz w:val="21"/>
        </w:rPr>
        <w:t>Fixed</w:t>
      </w:r>
      <w:r>
        <w:rPr>
          <w:b/>
          <w:color w:val="262828"/>
          <w:spacing w:val="-14"/>
          <w:sz w:val="21"/>
        </w:rPr>
        <w:t xml:space="preserve"> </w:t>
      </w:r>
      <w:r>
        <w:rPr>
          <w:b/>
          <w:color w:val="262828"/>
          <w:spacing w:val="-1"/>
          <w:sz w:val="21"/>
        </w:rPr>
        <w:t>Assets</w:t>
      </w:r>
      <w:r>
        <w:rPr>
          <w:b/>
          <w:color w:val="262828"/>
          <w:spacing w:val="-13"/>
          <w:sz w:val="21"/>
        </w:rPr>
        <w:t xml:space="preserve"> </w:t>
      </w:r>
      <w:r>
        <w:rPr>
          <w:b/>
          <w:color w:val="262828"/>
          <w:spacing w:val="-1"/>
          <w:sz w:val="21"/>
        </w:rPr>
        <w:t>-</w:t>
      </w:r>
      <w:r>
        <w:rPr>
          <w:b/>
          <w:color w:val="262828"/>
          <w:spacing w:val="13"/>
          <w:sz w:val="21"/>
        </w:rPr>
        <w:t xml:space="preserve"> </w:t>
      </w:r>
      <w:r>
        <w:rPr>
          <w:b/>
          <w:color w:val="262828"/>
          <w:spacing w:val="-1"/>
          <w:sz w:val="21"/>
        </w:rPr>
        <w:t>Depreciation</w:t>
      </w:r>
    </w:p>
    <w:p w14:paraId="7182AFDE" w14:textId="77777777" w:rsidR="006D54E3" w:rsidRDefault="006D54E3">
      <w:pPr>
        <w:pStyle w:val="BodyText"/>
        <w:spacing w:before="10"/>
        <w:rPr>
          <w:b/>
          <w:sz w:val="21"/>
        </w:rPr>
      </w:pPr>
    </w:p>
    <w:p w14:paraId="3DA1DB13" w14:textId="77777777" w:rsidR="006D54E3" w:rsidRDefault="00BD2AE0">
      <w:pPr>
        <w:ind w:left="1564" w:right="819" w:firstLine="6"/>
        <w:jc w:val="both"/>
        <w:rPr>
          <w:rFonts w:ascii="Times New Roman"/>
          <w:sz w:val="21"/>
        </w:rPr>
      </w:pPr>
      <w:r>
        <w:rPr>
          <w:color w:val="262828"/>
          <w:sz w:val="20"/>
        </w:rPr>
        <w:t>Depreciation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is charged on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all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Fixed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Assets on the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prime cost method and is brought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account</w:t>
      </w:r>
      <w:r>
        <w:rPr>
          <w:color w:val="262828"/>
          <w:spacing w:val="-7"/>
          <w:sz w:val="20"/>
        </w:rPr>
        <w:t xml:space="preserve"> </w:t>
      </w:r>
      <w:r>
        <w:rPr>
          <w:color w:val="262828"/>
          <w:sz w:val="20"/>
        </w:rPr>
        <w:t>over</w:t>
      </w:r>
      <w:r>
        <w:rPr>
          <w:color w:val="262828"/>
          <w:spacing w:val="-6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16"/>
          <w:sz w:val="20"/>
        </w:rPr>
        <w:t xml:space="preserve"> </w:t>
      </w:r>
      <w:r>
        <w:rPr>
          <w:color w:val="262828"/>
          <w:sz w:val="20"/>
        </w:rPr>
        <w:t>estimated</w:t>
      </w:r>
      <w:r>
        <w:rPr>
          <w:color w:val="262828"/>
          <w:spacing w:val="-2"/>
          <w:sz w:val="20"/>
        </w:rPr>
        <w:t xml:space="preserve"> </w:t>
      </w:r>
      <w:r>
        <w:rPr>
          <w:color w:val="262828"/>
          <w:sz w:val="20"/>
        </w:rPr>
        <w:t>economic lives</w:t>
      </w:r>
      <w:r>
        <w:rPr>
          <w:color w:val="262828"/>
          <w:spacing w:val="-10"/>
          <w:sz w:val="20"/>
        </w:rPr>
        <w:t xml:space="preserve"> </w:t>
      </w:r>
      <w:r>
        <w:rPr>
          <w:color w:val="262828"/>
          <w:sz w:val="20"/>
        </w:rPr>
        <w:t>of</w:t>
      </w:r>
      <w:r>
        <w:rPr>
          <w:color w:val="262828"/>
          <w:spacing w:val="5"/>
          <w:sz w:val="20"/>
        </w:rPr>
        <w:t xml:space="preserve"> </w:t>
      </w:r>
      <w:r>
        <w:rPr>
          <w:color w:val="262828"/>
          <w:sz w:val="20"/>
        </w:rPr>
        <w:t>all</w:t>
      </w:r>
      <w:r>
        <w:rPr>
          <w:color w:val="262828"/>
          <w:spacing w:val="6"/>
          <w:sz w:val="20"/>
        </w:rPr>
        <w:t xml:space="preserve"> </w:t>
      </w:r>
      <w:r>
        <w:rPr>
          <w:rFonts w:ascii="Times New Roman"/>
          <w:color w:val="262828"/>
          <w:sz w:val="21"/>
        </w:rPr>
        <w:t>Assets.</w:t>
      </w:r>
    </w:p>
    <w:p w14:paraId="055E3276" w14:textId="77777777" w:rsidR="006D54E3" w:rsidRDefault="006D54E3">
      <w:pPr>
        <w:pStyle w:val="BodyText"/>
        <w:spacing w:before="3"/>
        <w:rPr>
          <w:rFonts w:ascii="Times New Roman"/>
          <w:sz w:val="20"/>
        </w:rPr>
      </w:pPr>
    </w:p>
    <w:p w14:paraId="09C28215" w14:textId="77777777" w:rsidR="006D54E3" w:rsidRDefault="00BD2AE0">
      <w:pPr>
        <w:pStyle w:val="ListParagraph"/>
        <w:numPr>
          <w:ilvl w:val="2"/>
          <w:numId w:val="2"/>
        </w:numPr>
        <w:tabs>
          <w:tab w:val="left" w:pos="1564"/>
        </w:tabs>
        <w:spacing w:before="0"/>
        <w:ind w:left="1563" w:hanging="430"/>
        <w:rPr>
          <w:b/>
          <w:color w:val="262828"/>
          <w:sz w:val="21"/>
        </w:rPr>
      </w:pPr>
      <w:r>
        <w:rPr>
          <w:b/>
          <w:color w:val="262828"/>
          <w:sz w:val="21"/>
        </w:rPr>
        <w:t>Employee</w:t>
      </w:r>
      <w:r>
        <w:rPr>
          <w:b/>
          <w:color w:val="262828"/>
          <w:spacing w:val="-11"/>
          <w:sz w:val="21"/>
        </w:rPr>
        <w:t xml:space="preserve"> </w:t>
      </w:r>
      <w:r>
        <w:rPr>
          <w:b/>
          <w:color w:val="262828"/>
          <w:sz w:val="21"/>
        </w:rPr>
        <w:t>Entitrements</w:t>
      </w:r>
    </w:p>
    <w:p w14:paraId="06050F5D" w14:textId="77777777" w:rsidR="006D54E3" w:rsidRDefault="006D54E3">
      <w:pPr>
        <w:pStyle w:val="BodyText"/>
        <w:spacing w:before="1"/>
        <w:rPr>
          <w:b/>
          <w:sz w:val="23"/>
        </w:rPr>
      </w:pPr>
    </w:p>
    <w:p w14:paraId="0B2B0AF3" w14:textId="77777777" w:rsidR="006D54E3" w:rsidRDefault="00BD2AE0">
      <w:pPr>
        <w:spacing w:line="252" w:lineRule="auto"/>
        <w:ind w:left="1556" w:right="810" w:firstLine="7"/>
        <w:jc w:val="both"/>
        <w:rPr>
          <w:sz w:val="20"/>
        </w:rPr>
      </w:pPr>
      <w:r>
        <w:rPr>
          <w:color w:val="262828"/>
          <w:spacing w:val="-1"/>
          <w:w w:val="105"/>
          <w:sz w:val="20"/>
        </w:rPr>
        <w:t xml:space="preserve">Liabilities for Wages </w:t>
      </w:r>
      <w:r>
        <w:rPr>
          <w:color w:val="383B3A"/>
          <w:spacing w:val="-1"/>
          <w:w w:val="105"/>
          <w:sz w:val="19"/>
        </w:rPr>
        <w:t xml:space="preserve">&amp; </w:t>
      </w:r>
      <w:r>
        <w:rPr>
          <w:color w:val="262828"/>
          <w:spacing w:val="-1"/>
          <w:w w:val="105"/>
          <w:sz w:val="20"/>
        </w:rPr>
        <w:t xml:space="preserve">Salaries </w:t>
      </w:r>
      <w:r>
        <w:rPr>
          <w:color w:val="262828"/>
          <w:w w:val="105"/>
          <w:sz w:val="20"/>
        </w:rPr>
        <w:t>and Annual Leave are recognised and are measured as the</w:t>
      </w:r>
      <w:r>
        <w:rPr>
          <w:color w:val="262828"/>
          <w:spacing w:val="-56"/>
          <w:w w:val="105"/>
          <w:sz w:val="20"/>
        </w:rPr>
        <w:t xml:space="preserve"> </w:t>
      </w:r>
      <w:r>
        <w:rPr>
          <w:color w:val="262828"/>
          <w:sz w:val="20"/>
        </w:rPr>
        <w:t>amount unpaid at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the reporting date at current pay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 xml:space="preserve">rates in </w:t>
      </w:r>
      <w:r>
        <w:rPr>
          <w:color w:val="161616"/>
          <w:sz w:val="20"/>
        </w:rPr>
        <w:t xml:space="preserve">respect </w:t>
      </w:r>
      <w:r>
        <w:rPr>
          <w:color w:val="262828"/>
          <w:sz w:val="20"/>
        </w:rPr>
        <w:t>of employees' services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up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pacing w:val="-1"/>
          <w:w w:val="105"/>
          <w:sz w:val="20"/>
        </w:rPr>
        <w:t xml:space="preserve">to that date. Other employee entitlements </w:t>
      </w:r>
      <w:r>
        <w:rPr>
          <w:color w:val="262828"/>
          <w:w w:val="105"/>
          <w:sz w:val="20"/>
        </w:rPr>
        <w:t>payable later than one year have been measured</w:t>
      </w:r>
      <w:r>
        <w:rPr>
          <w:color w:val="262828"/>
          <w:spacing w:val="-56"/>
          <w:w w:val="105"/>
          <w:sz w:val="20"/>
        </w:rPr>
        <w:t xml:space="preserve"> </w:t>
      </w:r>
      <w:r>
        <w:rPr>
          <w:color w:val="262828"/>
          <w:sz w:val="20"/>
        </w:rPr>
        <w:t>at</w:t>
      </w:r>
      <w:r>
        <w:rPr>
          <w:color w:val="262828"/>
          <w:spacing w:val="31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1"/>
          <w:sz w:val="20"/>
        </w:rPr>
        <w:t xml:space="preserve"> </w:t>
      </w:r>
      <w:r>
        <w:rPr>
          <w:color w:val="161616"/>
          <w:sz w:val="20"/>
        </w:rPr>
        <w:t>present</w:t>
      </w:r>
      <w:r>
        <w:rPr>
          <w:color w:val="161616"/>
          <w:spacing w:val="8"/>
          <w:sz w:val="20"/>
        </w:rPr>
        <w:t xml:space="preserve"> </w:t>
      </w:r>
      <w:r>
        <w:rPr>
          <w:color w:val="262828"/>
          <w:sz w:val="20"/>
        </w:rPr>
        <w:t>va</w:t>
      </w:r>
      <w:r>
        <w:rPr>
          <w:color w:val="262828"/>
          <w:sz w:val="20"/>
        </w:rPr>
        <w:t>lue</w:t>
      </w:r>
      <w:r>
        <w:rPr>
          <w:color w:val="262828"/>
          <w:spacing w:val="-4"/>
          <w:sz w:val="20"/>
        </w:rPr>
        <w:t xml:space="preserve"> </w:t>
      </w:r>
      <w:r>
        <w:rPr>
          <w:color w:val="262828"/>
          <w:sz w:val="20"/>
        </w:rPr>
        <w:t>of</w:t>
      </w:r>
      <w:r>
        <w:rPr>
          <w:color w:val="262828"/>
          <w:spacing w:val="9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2"/>
          <w:sz w:val="20"/>
        </w:rPr>
        <w:t xml:space="preserve"> </w:t>
      </w:r>
      <w:r>
        <w:rPr>
          <w:color w:val="262828"/>
          <w:sz w:val="20"/>
        </w:rPr>
        <w:t>estimated</w:t>
      </w:r>
      <w:r>
        <w:rPr>
          <w:color w:val="262828"/>
          <w:spacing w:val="17"/>
          <w:sz w:val="20"/>
        </w:rPr>
        <w:t xml:space="preserve"> </w:t>
      </w:r>
      <w:r>
        <w:rPr>
          <w:color w:val="262828"/>
          <w:sz w:val="20"/>
        </w:rPr>
        <w:t>future</w:t>
      </w:r>
      <w:r>
        <w:rPr>
          <w:color w:val="262828"/>
          <w:spacing w:val="3"/>
          <w:sz w:val="20"/>
        </w:rPr>
        <w:t xml:space="preserve"> </w:t>
      </w:r>
      <w:r>
        <w:rPr>
          <w:color w:val="262828"/>
          <w:sz w:val="20"/>
        </w:rPr>
        <w:t>cash</w:t>
      </w:r>
      <w:r>
        <w:rPr>
          <w:color w:val="262828"/>
          <w:spacing w:val="-5"/>
          <w:sz w:val="20"/>
        </w:rPr>
        <w:t xml:space="preserve"> </w:t>
      </w:r>
      <w:r>
        <w:rPr>
          <w:color w:val="262828"/>
          <w:sz w:val="20"/>
        </w:rPr>
        <w:t>outflows</w:t>
      </w:r>
      <w:r>
        <w:rPr>
          <w:color w:val="262828"/>
          <w:spacing w:val="4"/>
          <w:sz w:val="20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22"/>
          <w:sz w:val="20"/>
        </w:rPr>
        <w:t xml:space="preserve"> </w:t>
      </w:r>
      <w:r>
        <w:rPr>
          <w:color w:val="262828"/>
          <w:sz w:val="20"/>
        </w:rPr>
        <w:t>be</w:t>
      </w:r>
      <w:r>
        <w:rPr>
          <w:color w:val="262828"/>
          <w:spacing w:val="-4"/>
          <w:sz w:val="20"/>
        </w:rPr>
        <w:t xml:space="preserve"> </w:t>
      </w:r>
      <w:r>
        <w:rPr>
          <w:color w:val="262828"/>
          <w:sz w:val="20"/>
        </w:rPr>
        <w:t>made</w:t>
      </w:r>
      <w:r>
        <w:rPr>
          <w:color w:val="262828"/>
          <w:spacing w:val="15"/>
          <w:sz w:val="20"/>
        </w:rPr>
        <w:t xml:space="preserve"> </w:t>
      </w:r>
      <w:r>
        <w:rPr>
          <w:color w:val="262828"/>
          <w:sz w:val="20"/>
        </w:rPr>
        <w:t>for</w:t>
      </w:r>
      <w:r>
        <w:rPr>
          <w:color w:val="262828"/>
          <w:spacing w:val="5"/>
          <w:sz w:val="20"/>
        </w:rPr>
        <w:t xml:space="preserve"> </w:t>
      </w:r>
      <w:r>
        <w:rPr>
          <w:color w:val="262828"/>
          <w:sz w:val="20"/>
        </w:rPr>
        <w:t>those entitlements.</w:t>
      </w:r>
    </w:p>
    <w:p w14:paraId="0D4FCD8B" w14:textId="77777777" w:rsidR="006D54E3" w:rsidRDefault="006D54E3">
      <w:pPr>
        <w:pStyle w:val="BodyText"/>
        <w:spacing w:before="9"/>
        <w:rPr>
          <w:sz w:val="20"/>
        </w:rPr>
      </w:pPr>
    </w:p>
    <w:p w14:paraId="498D08FD" w14:textId="77777777" w:rsidR="006D54E3" w:rsidRDefault="00BD2AE0">
      <w:pPr>
        <w:spacing w:line="247" w:lineRule="auto"/>
        <w:ind w:left="1556" w:right="819" w:hanging="2"/>
        <w:jc w:val="both"/>
        <w:rPr>
          <w:sz w:val="20"/>
        </w:rPr>
      </w:pPr>
      <w:r>
        <w:rPr>
          <w:color w:val="262828"/>
          <w:sz w:val="20"/>
        </w:rPr>
        <w:t>Contributions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are made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by the association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an employee</w:t>
      </w:r>
      <w:r>
        <w:rPr>
          <w:color w:val="262828"/>
          <w:spacing w:val="1"/>
          <w:sz w:val="20"/>
        </w:rPr>
        <w:t xml:space="preserve"> </w:t>
      </w:r>
      <w:r>
        <w:rPr>
          <w:color w:val="383B3A"/>
          <w:sz w:val="20"/>
        </w:rPr>
        <w:t xml:space="preserve">superannuation </w:t>
      </w:r>
      <w:r>
        <w:rPr>
          <w:color w:val="262828"/>
          <w:sz w:val="20"/>
        </w:rPr>
        <w:t>fund and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are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charges</w:t>
      </w:r>
      <w:r>
        <w:rPr>
          <w:color w:val="262828"/>
          <w:spacing w:val="10"/>
          <w:sz w:val="20"/>
        </w:rPr>
        <w:t xml:space="preserve"> </w:t>
      </w:r>
      <w:r>
        <w:rPr>
          <w:color w:val="262828"/>
          <w:sz w:val="20"/>
        </w:rPr>
        <w:t>as</w:t>
      </w:r>
      <w:r>
        <w:rPr>
          <w:color w:val="262828"/>
          <w:spacing w:val="-3"/>
          <w:sz w:val="20"/>
        </w:rPr>
        <w:t xml:space="preserve"> </w:t>
      </w:r>
      <w:r>
        <w:rPr>
          <w:color w:val="262828"/>
          <w:sz w:val="20"/>
        </w:rPr>
        <w:t>expenses</w:t>
      </w:r>
      <w:r>
        <w:rPr>
          <w:color w:val="262828"/>
          <w:spacing w:val="7"/>
          <w:sz w:val="20"/>
        </w:rPr>
        <w:t xml:space="preserve"> </w:t>
      </w:r>
      <w:r>
        <w:rPr>
          <w:color w:val="383B3A"/>
          <w:sz w:val="20"/>
        </w:rPr>
        <w:t xml:space="preserve">when </w:t>
      </w:r>
      <w:r>
        <w:rPr>
          <w:color w:val="262828"/>
          <w:sz w:val="20"/>
        </w:rPr>
        <w:t>incurred.</w:t>
      </w:r>
    </w:p>
    <w:p w14:paraId="429EB44B" w14:textId="77777777" w:rsidR="006D54E3" w:rsidRDefault="006D54E3">
      <w:pPr>
        <w:pStyle w:val="BodyText"/>
        <w:spacing w:before="8"/>
        <w:rPr>
          <w:sz w:val="20"/>
        </w:rPr>
      </w:pPr>
    </w:p>
    <w:p w14:paraId="5D7767AD" w14:textId="77777777" w:rsidR="006D54E3" w:rsidRDefault="00BD2AE0">
      <w:pPr>
        <w:ind w:left="1118"/>
        <w:jc w:val="both"/>
        <w:rPr>
          <w:b/>
          <w:sz w:val="21"/>
        </w:rPr>
      </w:pPr>
      <w:proofErr w:type="gramStart"/>
      <w:r>
        <w:rPr>
          <w:color w:val="262828"/>
          <w:spacing w:val="-1"/>
          <w:sz w:val="21"/>
        </w:rPr>
        <w:t>(</w:t>
      </w:r>
      <w:r>
        <w:rPr>
          <w:color w:val="262828"/>
          <w:spacing w:val="-32"/>
          <w:sz w:val="21"/>
        </w:rPr>
        <w:t xml:space="preserve"> </w:t>
      </w:r>
      <w:r>
        <w:rPr>
          <w:b/>
          <w:color w:val="262828"/>
          <w:spacing w:val="-1"/>
          <w:sz w:val="21"/>
        </w:rPr>
        <w:t>c</w:t>
      </w:r>
      <w:proofErr w:type="gramEnd"/>
      <w:r>
        <w:rPr>
          <w:b/>
          <w:color w:val="262828"/>
          <w:spacing w:val="-1"/>
          <w:sz w:val="21"/>
        </w:rPr>
        <w:t>)</w:t>
      </w:r>
      <w:r>
        <w:rPr>
          <w:b/>
          <w:color w:val="262828"/>
          <w:spacing w:val="36"/>
          <w:sz w:val="21"/>
        </w:rPr>
        <w:t xml:space="preserve"> </w:t>
      </w:r>
      <w:r>
        <w:rPr>
          <w:b/>
          <w:color w:val="262828"/>
          <w:spacing w:val="-1"/>
          <w:sz w:val="21"/>
        </w:rPr>
        <w:t>Comparative</w:t>
      </w:r>
      <w:r>
        <w:rPr>
          <w:b/>
          <w:color w:val="262828"/>
          <w:spacing w:val="3"/>
          <w:sz w:val="21"/>
        </w:rPr>
        <w:t xml:space="preserve"> </w:t>
      </w:r>
      <w:r>
        <w:rPr>
          <w:b/>
          <w:color w:val="262828"/>
          <w:spacing w:val="-1"/>
          <w:sz w:val="21"/>
        </w:rPr>
        <w:t>Figures</w:t>
      </w:r>
    </w:p>
    <w:p w14:paraId="48D14E29" w14:textId="77777777" w:rsidR="006D54E3" w:rsidRDefault="006D54E3">
      <w:pPr>
        <w:pStyle w:val="BodyText"/>
        <w:spacing w:before="5"/>
        <w:rPr>
          <w:b/>
        </w:rPr>
      </w:pPr>
    </w:p>
    <w:p w14:paraId="20B04D78" w14:textId="77777777" w:rsidR="006D54E3" w:rsidRDefault="00BD2AE0">
      <w:pPr>
        <w:spacing w:line="247" w:lineRule="auto"/>
        <w:ind w:left="1550" w:right="819" w:hanging="4"/>
        <w:jc w:val="both"/>
        <w:rPr>
          <w:sz w:val="20"/>
        </w:rPr>
      </w:pPr>
      <w:r>
        <w:rPr>
          <w:color w:val="262828"/>
          <w:sz w:val="20"/>
        </w:rPr>
        <w:t xml:space="preserve">Comparative figures, </w:t>
      </w:r>
      <w:r>
        <w:rPr>
          <w:color w:val="383B3A"/>
          <w:sz w:val="20"/>
        </w:rPr>
        <w:t xml:space="preserve">where </w:t>
      </w:r>
      <w:r>
        <w:rPr>
          <w:color w:val="262828"/>
          <w:sz w:val="20"/>
        </w:rPr>
        <w:t>necessary, have been reclassified</w:t>
      </w:r>
      <w:r>
        <w:rPr>
          <w:color w:val="262828"/>
          <w:spacing w:val="1"/>
          <w:sz w:val="20"/>
        </w:rPr>
        <w:t xml:space="preserve"> </w:t>
      </w:r>
      <w:proofErr w:type="gramStart"/>
      <w:r>
        <w:rPr>
          <w:color w:val="262828"/>
          <w:sz w:val="20"/>
        </w:rPr>
        <w:t>in order to</w:t>
      </w:r>
      <w:proofErr w:type="gramEnd"/>
      <w:r>
        <w:rPr>
          <w:color w:val="262828"/>
          <w:sz w:val="20"/>
        </w:rPr>
        <w:t xml:space="preserve"> </w:t>
      </w:r>
      <w:r>
        <w:rPr>
          <w:color w:val="383B3A"/>
          <w:sz w:val="20"/>
        </w:rPr>
        <w:t xml:space="preserve">comply </w:t>
      </w:r>
      <w:r>
        <w:rPr>
          <w:color w:val="262828"/>
          <w:sz w:val="20"/>
        </w:rPr>
        <w:t>with the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presentation adopted</w:t>
      </w:r>
      <w:r>
        <w:rPr>
          <w:color w:val="262828"/>
          <w:spacing w:val="2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-5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6"/>
          <w:sz w:val="20"/>
        </w:rPr>
        <w:t xml:space="preserve"> </w:t>
      </w:r>
      <w:r>
        <w:rPr>
          <w:color w:val="262828"/>
          <w:sz w:val="20"/>
        </w:rPr>
        <w:t>figures</w:t>
      </w:r>
      <w:r>
        <w:rPr>
          <w:color w:val="262828"/>
          <w:spacing w:val="6"/>
          <w:sz w:val="20"/>
        </w:rPr>
        <w:t xml:space="preserve"> </w:t>
      </w:r>
      <w:r>
        <w:rPr>
          <w:color w:val="262828"/>
          <w:sz w:val="20"/>
        </w:rPr>
        <w:t>reported</w:t>
      </w:r>
      <w:r>
        <w:rPr>
          <w:color w:val="262828"/>
          <w:spacing w:val="5"/>
          <w:sz w:val="20"/>
        </w:rPr>
        <w:t xml:space="preserve"> </w:t>
      </w:r>
      <w:r>
        <w:rPr>
          <w:color w:val="262828"/>
          <w:sz w:val="20"/>
        </w:rPr>
        <w:t>for the</w:t>
      </w:r>
      <w:r>
        <w:rPr>
          <w:color w:val="262828"/>
          <w:spacing w:val="-16"/>
          <w:sz w:val="20"/>
        </w:rPr>
        <w:t xml:space="preserve"> </w:t>
      </w:r>
      <w:r>
        <w:rPr>
          <w:color w:val="262828"/>
          <w:sz w:val="20"/>
        </w:rPr>
        <w:t>current</w:t>
      </w:r>
      <w:r>
        <w:rPr>
          <w:color w:val="262828"/>
          <w:spacing w:val="3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13"/>
          <w:sz w:val="20"/>
        </w:rPr>
        <w:t xml:space="preserve"> </w:t>
      </w:r>
      <w:r>
        <w:rPr>
          <w:color w:val="262828"/>
          <w:sz w:val="20"/>
        </w:rPr>
        <w:t>year.</w:t>
      </w:r>
    </w:p>
    <w:p w14:paraId="2698AE84" w14:textId="77777777" w:rsidR="006D54E3" w:rsidRDefault="006D54E3">
      <w:pPr>
        <w:pStyle w:val="BodyText"/>
        <w:spacing w:before="1"/>
        <w:rPr>
          <w:sz w:val="20"/>
        </w:rPr>
      </w:pPr>
    </w:p>
    <w:p w14:paraId="4A6BC117" w14:textId="77777777" w:rsidR="006D54E3" w:rsidRDefault="00BD2AE0">
      <w:pPr>
        <w:ind w:left="1118"/>
        <w:jc w:val="both"/>
        <w:rPr>
          <w:b/>
          <w:sz w:val="21"/>
        </w:rPr>
      </w:pPr>
      <w:proofErr w:type="gramStart"/>
      <w:r>
        <w:rPr>
          <w:color w:val="262828"/>
          <w:w w:val="95"/>
          <w:sz w:val="21"/>
        </w:rPr>
        <w:t>(</w:t>
      </w:r>
      <w:r>
        <w:rPr>
          <w:color w:val="262828"/>
          <w:spacing w:val="-35"/>
          <w:w w:val="95"/>
          <w:sz w:val="21"/>
        </w:rPr>
        <w:t xml:space="preserve"> </w:t>
      </w:r>
      <w:r>
        <w:rPr>
          <w:b/>
          <w:color w:val="262828"/>
          <w:w w:val="95"/>
          <w:sz w:val="21"/>
        </w:rPr>
        <w:t>d</w:t>
      </w:r>
      <w:proofErr w:type="gramEnd"/>
      <w:r>
        <w:rPr>
          <w:b/>
          <w:color w:val="262828"/>
          <w:w w:val="95"/>
          <w:sz w:val="21"/>
        </w:rPr>
        <w:t>)</w:t>
      </w:r>
      <w:r>
        <w:rPr>
          <w:b/>
          <w:color w:val="262828"/>
          <w:spacing w:val="48"/>
          <w:w w:val="95"/>
          <w:sz w:val="21"/>
        </w:rPr>
        <w:t xml:space="preserve"> </w:t>
      </w:r>
      <w:r>
        <w:rPr>
          <w:b/>
          <w:color w:val="262828"/>
          <w:w w:val="95"/>
          <w:sz w:val="21"/>
        </w:rPr>
        <w:t>Economic</w:t>
      </w:r>
      <w:r>
        <w:rPr>
          <w:b/>
          <w:color w:val="262828"/>
          <w:spacing w:val="6"/>
          <w:w w:val="95"/>
          <w:sz w:val="21"/>
        </w:rPr>
        <w:t xml:space="preserve"> </w:t>
      </w:r>
      <w:r>
        <w:rPr>
          <w:b/>
          <w:color w:val="262828"/>
          <w:w w:val="95"/>
          <w:sz w:val="21"/>
        </w:rPr>
        <w:t>Dependence</w:t>
      </w:r>
    </w:p>
    <w:p w14:paraId="22DB5F9B" w14:textId="77777777" w:rsidR="006D54E3" w:rsidRDefault="006D54E3">
      <w:pPr>
        <w:pStyle w:val="BodyText"/>
        <w:spacing w:before="5"/>
        <w:rPr>
          <w:b/>
        </w:rPr>
      </w:pPr>
    </w:p>
    <w:p w14:paraId="54EF8563" w14:textId="77777777" w:rsidR="006D54E3" w:rsidRDefault="00BD2AE0">
      <w:pPr>
        <w:spacing w:line="247" w:lineRule="auto"/>
        <w:ind w:left="1550" w:right="937" w:hanging="24"/>
        <w:rPr>
          <w:sz w:val="20"/>
        </w:rPr>
      </w:pPr>
      <w:r>
        <w:rPr>
          <w:color w:val="262828"/>
          <w:w w:val="95"/>
          <w:sz w:val="20"/>
        </w:rPr>
        <w:t>Queensland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Advocacy Incorporated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is dependant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on government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funding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to</w:t>
      </w:r>
      <w:r>
        <w:rPr>
          <w:color w:val="262828"/>
          <w:spacing w:val="1"/>
          <w:w w:val="95"/>
          <w:sz w:val="20"/>
        </w:rPr>
        <w:t xml:space="preserve"> </w:t>
      </w:r>
      <w:r>
        <w:rPr>
          <w:color w:val="262828"/>
          <w:w w:val="95"/>
          <w:sz w:val="20"/>
        </w:rPr>
        <w:t>operate.</w:t>
      </w:r>
      <w:r>
        <w:rPr>
          <w:color w:val="262828"/>
          <w:spacing w:val="50"/>
          <w:sz w:val="20"/>
        </w:rPr>
        <w:t xml:space="preserve"> </w:t>
      </w:r>
      <w:r>
        <w:rPr>
          <w:color w:val="262828"/>
          <w:w w:val="95"/>
          <w:sz w:val="20"/>
        </w:rPr>
        <w:t>As at</w:t>
      </w:r>
      <w:r>
        <w:rPr>
          <w:color w:val="262828"/>
          <w:spacing w:val="50"/>
          <w:sz w:val="20"/>
        </w:rPr>
        <w:t xml:space="preserve"> </w:t>
      </w:r>
      <w:r>
        <w:rPr>
          <w:color w:val="262828"/>
          <w:w w:val="95"/>
          <w:sz w:val="20"/>
        </w:rPr>
        <w:t>the</w:t>
      </w:r>
      <w:r>
        <w:rPr>
          <w:color w:val="262828"/>
          <w:spacing w:val="-50"/>
          <w:w w:val="95"/>
          <w:sz w:val="20"/>
        </w:rPr>
        <w:t xml:space="preserve"> </w:t>
      </w:r>
      <w:r>
        <w:rPr>
          <w:color w:val="262828"/>
          <w:sz w:val="20"/>
        </w:rPr>
        <w:t>date of the report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the committee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has no reason to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believe the government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will not continue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14"/>
          <w:sz w:val="20"/>
        </w:rPr>
        <w:t xml:space="preserve"> </w:t>
      </w:r>
      <w:r>
        <w:rPr>
          <w:color w:val="383B3A"/>
          <w:sz w:val="20"/>
        </w:rPr>
        <w:t>support</w:t>
      </w:r>
      <w:r>
        <w:rPr>
          <w:color w:val="383B3A"/>
          <w:spacing w:val="1"/>
          <w:sz w:val="20"/>
        </w:rPr>
        <w:t xml:space="preserve"> </w:t>
      </w:r>
      <w:r>
        <w:rPr>
          <w:color w:val="383B3A"/>
          <w:sz w:val="20"/>
        </w:rPr>
        <w:t>the</w:t>
      </w:r>
      <w:r>
        <w:rPr>
          <w:color w:val="383B3A"/>
          <w:spacing w:val="-8"/>
          <w:sz w:val="20"/>
        </w:rPr>
        <w:t xml:space="preserve"> </w:t>
      </w:r>
      <w:r>
        <w:rPr>
          <w:color w:val="262828"/>
          <w:sz w:val="20"/>
        </w:rPr>
        <w:t>organisation.</w:t>
      </w:r>
    </w:p>
    <w:p w14:paraId="03DD1D21" w14:textId="77777777" w:rsidR="006D54E3" w:rsidRDefault="006D54E3">
      <w:pPr>
        <w:spacing w:line="247" w:lineRule="auto"/>
        <w:rPr>
          <w:sz w:val="20"/>
        </w:rPr>
        <w:sectPr w:rsidR="006D54E3">
          <w:footerReference w:type="default" r:id="rId43"/>
          <w:pgSz w:w="11910" w:h="16850"/>
          <w:pgMar w:top="1280" w:right="560" w:bottom="280" w:left="500" w:header="0" w:footer="0" w:gutter="0"/>
          <w:cols w:space="720"/>
        </w:sectPr>
      </w:pPr>
    </w:p>
    <w:p w14:paraId="54B33F9F" w14:textId="77777777" w:rsidR="006D54E3" w:rsidRDefault="00BD2AE0">
      <w:pPr>
        <w:pStyle w:val="Heading5"/>
        <w:spacing w:before="66"/>
        <w:ind w:left="3231" w:right="3252"/>
        <w:jc w:val="center"/>
        <w:rPr>
          <w:rFonts w:ascii="Times New Roman"/>
        </w:rPr>
      </w:pPr>
      <w:r>
        <w:rPr>
          <w:rFonts w:ascii="Times New Roman"/>
          <w:color w:val="262826"/>
        </w:rPr>
        <w:lastRenderedPageBreak/>
        <w:t>6.</w:t>
      </w:r>
    </w:p>
    <w:p w14:paraId="7B9C9F49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42979C45" w14:textId="77777777" w:rsidR="006D54E3" w:rsidRDefault="006D54E3">
      <w:pPr>
        <w:pStyle w:val="BodyText"/>
        <w:spacing w:before="7"/>
        <w:rPr>
          <w:rFonts w:ascii="Times New Roman"/>
          <w:b/>
          <w:sz w:val="21"/>
        </w:rPr>
      </w:pPr>
    </w:p>
    <w:p w14:paraId="4D52DA82" w14:textId="77777777" w:rsidR="006D54E3" w:rsidRDefault="00BD2AE0">
      <w:pPr>
        <w:ind w:left="3229" w:right="3252"/>
        <w:jc w:val="center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QUEENSLAND</w:t>
      </w:r>
      <w:r>
        <w:rPr>
          <w:b/>
          <w:color w:val="262826"/>
          <w:spacing w:val="-3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ADVOCACY</w:t>
      </w:r>
      <w:r>
        <w:rPr>
          <w:b/>
          <w:color w:val="262826"/>
          <w:spacing w:val="-1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INCORPORATED</w:t>
      </w:r>
    </w:p>
    <w:p w14:paraId="7E958617" w14:textId="77777777" w:rsidR="006D54E3" w:rsidRDefault="00BD2AE0">
      <w:pPr>
        <w:spacing w:before="15" w:line="247" w:lineRule="auto"/>
        <w:ind w:left="2141" w:right="2165"/>
        <w:jc w:val="center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NOTES</w:t>
      </w:r>
      <w:r>
        <w:rPr>
          <w:b/>
          <w:color w:val="262826"/>
          <w:spacing w:val="-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TO</w:t>
      </w:r>
      <w:r>
        <w:rPr>
          <w:b/>
          <w:color w:val="262826"/>
          <w:spacing w:val="9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AND</w:t>
      </w:r>
      <w:r>
        <w:rPr>
          <w:b/>
          <w:color w:val="262826"/>
          <w:spacing w:val="3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FORMING</w:t>
      </w:r>
      <w:r>
        <w:rPr>
          <w:b/>
          <w:color w:val="262826"/>
          <w:spacing w:val="26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PART</w:t>
      </w:r>
      <w:r>
        <w:rPr>
          <w:b/>
          <w:color w:val="262826"/>
          <w:spacing w:val="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OF</w:t>
      </w:r>
      <w:r>
        <w:rPr>
          <w:b/>
          <w:color w:val="262826"/>
          <w:spacing w:val="2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THE</w:t>
      </w:r>
      <w:r>
        <w:rPr>
          <w:b/>
          <w:color w:val="262826"/>
          <w:spacing w:val="2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FINANCIAL</w:t>
      </w:r>
      <w:r>
        <w:rPr>
          <w:b/>
          <w:color w:val="262826"/>
          <w:spacing w:val="25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STATEMENTS</w:t>
      </w:r>
      <w:r>
        <w:rPr>
          <w:b/>
          <w:color w:val="262826"/>
          <w:spacing w:val="-53"/>
          <w:sz w:val="20"/>
        </w:rPr>
        <w:t xml:space="preserve"> </w:t>
      </w:r>
      <w:r>
        <w:rPr>
          <w:b/>
          <w:color w:val="262826"/>
          <w:sz w:val="20"/>
          <w:u w:val="thick" w:color="262826"/>
        </w:rPr>
        <w:t>FOR</w:t>
      </w:r>
      <w:r>
        <w:rPr>
          <w:b/>
          <w:color w:val="262826"/>
          <w:spacing w:val="-3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THE YEAR</w:t>
      </w:r>
      <w:r>
        <w:rPr>
          <w:b/>
          <w:color w:val="262826"/>
          <w:spacing w:val="-2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ENDED</w:t>
      </w:r>
      <w:r>
        <w:rPr>
          <w:b/>
          <w:color w:val="262826"/>
          <w:spacing w:val="2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30</w:t>
      </w:r>
      <w:r>
        <w:rPr>
          <w:b/>
          <w:color w:val="262826"/>
          <w:spacing w:val="28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JUNE 2016</w:t>
      </w:r>
    </w:p>
    <w:p w14:paraId="49460A87" w14:textId="77777777" w:rsidR="006D54E3" w:rsidRDefault="006D54E3">
      <w:pPr>
        <w:pStyle w:val="BodyText"/>
        <w:rPr>
          <w:b/>
          <w:sz w:val="20"/>
        </w:rPr>
      </w:pPr>
    </w:p>
    <w:p w14:paraId="1F0EC5B8" w14:textId="77777777" w:rsidR="006D54E3" w:rsidRDefault="006D54E3">
      <w:pPr>
        <w:pStyle w:val="BodyText"/>
        <w:spacing w:before="2"/>
        <w:rPr>
          <w:b/>
        </w:rPr>
      </w:pPr>
    </w:p>
    <w:p w14:paraId="14C3F42B" w14:textId="77777777" w:rsidR="006D54E3" w:rsidRDefault="00BD2AE0">
      <w:pPr>
        <w:tabs>
          <w:tab w:val="left" w:pos="1667"/>
        </w:tabs>
        <w:spacing w:before="1"/>
        <w:ind w:right="960"/>
        <w:jc w:val="right"/>
        <w:rPr>
          <w:b/>
          <w:sz w:val="20"/>
        </w:rPr>
      </w:pPr>
      <w:r>
        <w:rPr>
          <w:b/>
          <w:color w:val="262826"/>
          <w:w w:val="115"/>
          <w:sz w:val="20"/>
          <w:u w:val="thick" w:color="262826"/>
        </w:rPr>
        <w:t>2016</w:t>
      </w:r>
      <w:r>
        <w:rPr>
          <w:b/>
          <w:color w:val="262826"/>
          <w:w w:val="115"/>
          <w:sz w:val="20"/>
        </w:rPr>
        <w:tab/>
      </w:r>
      <w:r>
        <w:rPr>
          <w:b/>
          <w:color w:val="262826"/>
          <w:w w:val="115"/>
          <w:sz w:val="20"/>
          <w:u w:val="thick" w:color="262826"/>
        </w:rPr>
        <w:t>2015</w:t>
      </w:r>
    </w:p>
    <w:p w14:paraId="3C7AE4AC" w14:textId="77777777" w:rsidR="006D54E3" w:rsidRDefault="006D54E3">
      <w:pPr>
        <w:pStyle w:val="BodyText"/>
        <w:rPr>
          <w:b/>
          <w:sz w:val="20"/>
        </w:rPr>
      </w:pPr>
    </w:p>
    <w:p w14:paraId="51A36629" w14:textId="77777777" w:rsidR="006D54E3" w:rsidRDefault="006D54E3">
      <w:pPr>
        <w:pStyle w:val="BodyText"/>
        <w:spacing w:before="5"/>
        <w:rPr>
          <w:b/>
          <w:sz w:val="21"/>
        </w:rPr>
      </w:pPr>
    </w:p>
    <w:p w14:paraId="04931E45" w14:textId="77777777" w:rsidR="006D54E3" w:rsidRDefault="00BD2AE0">
      <w:pPr>
        <w:pStyle w:val="ListParagraph"/>
        <w:numPr>
          <w:ilvl w:val="1"/>
          <w:numId w:val="2"/>
        </w:numPr>
        <w:tabs>
          <w:tab w:val="left" w:pos="978"/>
        </w:tabs>
        <w:spacing w:before="0"/>
        <w:ind w:left="977" w:hanging="300"/>
        <w:jc w:val="left"/>
        <w:rPr>
          <w:b/>
          <w:color w:val="262826"/>
          <w:sz w:val="20"/>
        </w:rPr>
      </w:pPr>
      <w:r>
        <w:rPr>
          <w:b/>
          <w:color w:val="262826"/>
          <w:sz w:val="20"/>
        </w:rPr>
        <w:t>CASH</w:t>
      </w:r>
      <w:r>
        <w:rPr>
          <w:b/>
          <w:color w:val="262826"/>
          <w:spacing w:val="-6"/>
          <w:sz w:val="20"/>
        </w:rPr>
        <w:t xml:space="preserve"> </w:t>
      </w:r>
      <w:r>
        <w:rPr>
          <w:b/>
          <w:color w:val="262826"/>
          <w:sz w:val="20"/>
        </w:rPr>
        <w:t>AT</w:t>
      </w:r>
      <w:r>
        <w:rPr>
          <w:b/>
          <w:color w:val="262826"/>
          <w:spacing w:val="-13"/>
          <w:sz w:val="20"/>
        </w:rPr>
        <w:t xml:space="preserve"> </w:t>
      </w:r>
      <w:r>
        <w:rPr>
          <w:b/>
          <w:color w:val="262826"/>
          <w:sz w:val="20"/>
        </w:rPr>
        <w:t>BANK</w:t>
      </w:r>
    </w:p>
    <w:p w14:paraId="1AFCFBB6" w14:textId="77777777" w:rsidR="006D54E3" w:rsidRDefault="006D54E3">
      <w:pPr>
        <w:pStyle w:val="BodyText"/>
        <w:spacing w:before="10" w:after="1"/>
        <w:rPr>
          <w:b/>
          <w:sz w:val="23"/>
        </w:rPr>
      </w:pPr>
    </w:p>
    <w:tbl>
      <w:tblPr>
        <w:tblW w:w="0" w:type="auto"/>
        <w:tblInd w:w="6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6"/>
        <w:gridCol w:w="3126"/>
        <w:gridCol w:w="1380"/>
      </w:tblGrid>
      <w:tr w:rsidR="006D54E3" w14:paraId="281FB6E7" w14:textId="77777777">
        <w:trPr>
          <w:trHeight w:val="239"/>
        </w:trPr>
        <w:tc>
          <w:tcPr>
            <w:tcW w:w="4946" w:type="dxa"/>
          </w:tcPr>
          <w:p w14:paraId="765122E5" w14:textId="77777777" w:rsidR="006D54E3" w:rsidRDefault="00BD2AE0">
            <w:pPr>
              <w:pStyle w:val="TableParagraph"/>
              <w:spacing w:line="213" w:lineRule="exact"/>
              <w:ind w:left="312"/>
              <w:rPr>
                <w:sz w:val="19"/>
              </w:rPr>
            </w:pPr>
            <w:r>
              <w:rPr>
                <w:color w:val="262826"/>
                <w:sz w:val="19"/>
              </w:rPr>
              <w:t>QAI</w:t>
            </w:r>
            <w:r>
              <w:rPr>
                <w:color w:val="262826"/>
                <w:spacing w:val="-5"/>
                <w:sz w:val="19"/>
              </w:rPr>
              <w:t xml:space="preserve"> </w:t>
            </w:r>
            <w:r>
              <w:rPr>
                <w:color w:val="262826"/>
                <w:sz w:val="19"/>
              </w:rPr>
              <w:t>Cheque</w:t>
            </w:r>
            <w:r>
              <w:rPr>
                <w:color w:val="262826"/>
                <w:spacing w:val="20"/>
                <w:sz w:val="19"/>
              </w:rPr>
              <w:t xml:space="preserve"> </w:t>
            </w:r>
            <w:r>
              <w:rPr>
                <w:color w:val="262826"/>
                <w:sz w:val="19"/>
              </w:rPr>
              <w:t>Account</w:t>
            </w:r>
          </w:p>
        </w:tc>
        <w:tc>
          <w:tcPr>
            <w:tcW w:w="3126" w:type="dxa"/>
          </w:tcPr>
          <w:p w14:paraId="21B4AAB9" w14:textId="77777777" w:rsidR="006D54E3" w:rsidRDefault="00BD2AE0">
            <w:pPr>
              <w:pStyle w:val="TableParagraph"/>
              <w:spacing w:line="219" w:lineRule="exact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291,914.39</w:t>
            </w:r>
          </w:p>
        </w:tc>
        <w:tc>
          <w:tcPr>
            <w:tcW w:w="1380" w:type="dxa"/>
          </w:tcPr>
          <w:p w14:paraId="2B0634AE" w14:textId="77777777" w:rsidR="006D54E3" w:rsidRDefault="00BD2AE0">
            <w:pPr>
              <w:pStyle w:val="TableParagraph"/>
              <w:spacing w:line="219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283,995.17</w:t>
            </w:r>
          </w:p>
        </w:tc>
      </w:tr>
      <w:tr w:rsidR="006D54E3" w14:paraId="06449989" w14:textId="77777777">
        <w:trPr>
          <w:trHeight w:val="351"/>
        </w:trPr>
        <w:tc>
          <w:tcPr>
            <w:tcW w:w="4946" w:type="dxa"/>
          </w:tcPr>
          <w:p w14:paraId="63B87E87" w14:textId="77777777" w:rsidR="006D54E3" w:rsidRDefault="00BD2AE0">
            <w:pPr>
              <w:pStyle w:val="TableParagraph"/>
              <w:spacing w:line="212" w:lineRule="exact"/>
              <w:ind w:left="312"/>
              <w:rPr>
                <w:sz w:val="19"/>
              </w:rPr>
            </w:pPr>
            <w:r>
              <w:rPr>
                <w:color w:val="262826"/>
                <w:w w:val="105"/>
                <w:sz w:val="19"/>
              </w:rPr>
              <w:t>QAI</w:t>
            </w:r>
            <w:r>
              <w:rPr>
                <w:color w:val="262826"/>
                <w:spacing w:val="-19"/>
                <w:w w:val="105"/>
                <w:sz w:val="19"/>
              </w:rPr>
              <w:t xml:space="preserve"> </w:t>
            </w:r>
            <w:r>
              <w:rPr>
                <w:color w:val="262826"/>
                <w:w w:val="105"/>
                <w:sz w:val="19"/>
              </w:rPr>
              <w:t>Gift</w:t>
            </w:r>
            <w:r>
              <w:rPr>
                <w:color w:val="262826"/>
                <w:spacing w:val="-8"/>
                <w:w w:val="105"/>
                <w:sz w:val="19"/>
              </w:rPr>
              <w:t xml:space="preserve"> </w:t>
            </w:r>
            <w:r>
              <w:rPr>
                <w:color w:val="262826"/>
                <w:w w:val="105"/>
                <w:sz w:val="19"/>
              </w:rPr>
              <w:t>Fund</w:t>
            </w:r>
          </w:p>
        </w:tc>
        <w:tc>
          <w:tcPr>
            <w:tcW w:w="3126" w:type="dxa"/>
          </w:tcPr>
          <w:p w14:paraId="37DAED3E" w14:textId="77777777" w:rsidR="006D54E3" w:rsidRDefault="00BD2AE0">
            <w:pPr>
              <w:pStyle w:val="TableParagraph"/>
              <w:spacing w:line="232" w:lineRule="exact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78,062.05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14:paraId="64CC2216" w14:textId="77777777" w:rsidR="006D54E3" w:rsidRDefault="00BD2AE0">
            <w:pPr>
              <w:pStyle w:val="TableParagraph"/>
              <w:spacing w:line="239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68,288.88</w:t>
            </w:r>
          </w:p>
        </w:tc>
      </w:tr>
      <w:tr w:rsidR="006D54E3" w14:paraId="0C4FEE29" w14:textId="77777777">
        <w:trPr>
          <w:trHeight w:val="461"/>
        </w:trPr>
        <w:tc>
          <w:tcPr>
            <w:tcW w:w="4946" w:type="dxa"/>
          </w:tcPr>
          <w:p w14:paraId="10C2D3B2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6" w:type="dxa"/>
          </w:tcPr>
          <w:p w14:paraId="1D400C9D" w14:textId="77777777" w:rsidR="006D54E3" w:rsidRDefault="00BD2AE0">
            <w:pPr>
              <w:pStyle w:val="TableParagraph"/>
              <w:spacing w:before="106"/>
              <w:ind w:right="2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$369,976.44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</w:tcPr>
          <w:p w14:paraId="3D30984F" w14:textId="77777777" w:rsidR="006D54E3" w:rsidRDefault="00BD2AE0">
            <w:pPr>
              <w:pStyle w:val="TableParagraph"/>
              <w:spacing w:before="113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$352,284.05</w:t>
            </w:r>
          </w:p>
        </w:tc>
      </w:tr>
      <w:tr w:rsidR="006D54E3" w14:paraId="3FE00E9E" w14:textId="77777777">
        <w:trPr>
          <w:trHeight w:val="698"/>
        </w:trPr>
        <w:tc>
          <w:tcPr>
            <w:tcW w:w="4946" w:type="dxa"/>
          </w:tcPr>
          <w:p w14:paraId="71705E1A" w14:textId="77777777" w:rsidR="006D54E3" w:rsidRDefault="006D54E3">
            <w:pPr>
              <w:pStyle w:val="TableParagraph"/>
              <w:rPr>
                <w:b/>
                <w:sz w:val="30"/>
              </w:rPr>
            </w:pPr>
          </w:p>
          <w:p w14:paraId="7ED70906" w14:textId="77777777" w:rsidR="006D54E3" w:rsidRDefault="00BD2AE0">
            <w:pPr>
              <w:pStyle w:val="TableParagraph"/>
              <w:spacing w:before="1"/>
              <w:ind w:left="60"/>
              <w:rPr>
                <w:b/>
                <w:sz w:val="20"/>
              </w:rPr>
            </w:pPr>
            <w:r>
              <w:rPr>
                <w:b/>
                <w:color w:val="262826"/>
                <w:sz w:val="20"/>
              </w:rPr>
              <w:t>3.</w:t>
            </w:r>
            <w:r>
              <w:rPr>
                <w:b/>
                <w:color w:val="262826"/>
                <w:spacing w:val="30"/>
                <w:sz w:val="20"/>
              </w:rPr>
              <w:t xml:space="preserve"> </w:t>
            </w:r>
            <w:r>
              <w:rPr>
                <w:b/>
                <w:color w:val="262826"/>
                <w:sz w:val="20"/>
              </w:rPr>
              <w:t>FIXED</w:t>
            </w:r>
            <w:r>
              <w:rPr>
                <w:b/>
                <w:color w:val="262826"/>
                <w:spacing w:val="-6"/>
                <w:sz w:val="20"/>
              </w:rPr>
              <w:t xml:space="preserve"> </w:t>
            </w:r>
            <w:r>
              <w:rPr>
                <w:b/>
                <w:color w:val="262826"/>
                <w:sz w:val="20"/>
              </w:rPr>
              <w:t>ASSETS</w:t>
            </w:r>
          </w:p>
        </w:tc>
        <w:tc>
          <w:tcPr>
            <w:tcW w:w="3126" w:type="dxa"/>
          </w:tcPr>
          <w:p w14:paraId="1A821581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14:paraId="0B7FC61D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6D54E3" w14:paraId="0C6DFAA0" w14:textId="77777777">
        <w:trPr>
          <w:trHeight w:val="388"/>
        </w:trPr>
        <w:tc>
          <w:tcPr>
            <w:tcW w:w="4946" w:type="dxa"/>
          </w:tcPr>
          <w:p w14:paraId="119D9333" w14:textId="77777777" w:rsidR="006D54E3" w:rsidRDefault="00BD2AE0">
            <w:pPr>
              <w:pStyle w:val="TableParagraph"/>
              <w:spacing w:before="113"/>
              <w:ind w:left="298"/>
              <w:rPr>
                <w:sz w:val="19"/>
              </w:rPr>
            </w:pPr>
            <w:r>
              <w:rPr>
                <w:color w:val="262826"/>
                <w:sz w:val="19"/>
              </w:rPr>
              <w:t>Furniture</w:t>
            </w:r>
            <w:r>
              <w:rPr>
                <w:color w:val="262826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62826"/>
              </w:rPr>
              <w:t>&amp;</w:t>
            </w:r>
            <w:r>
              <w:rPr>
                <w:rFonts w:ascii="Times New Roman"/>
                <w:color w:val="262826"/>
                <w:spacing w:val="-8"/>
              </w:rPr>
              <w:t xml:space="preserve"> </w:t>
            </w:r>
            <w:r>
              <w:rPr>
                <w:color w:val="262826"/>
                <w:sz w:val="19"/>
              </w:rPr>
              <w:t>Equipment</w:t>
            </w:r>
            <w:r>
              <w:rPr>
                <w:color w:val="262826"/>
                <w:spacing w:val="16"/>
                <w:sz w:val="19"/>
              </w:rPr>
              <w:t xml:space="preserve"> </w:t>
            </w:r>
            <w:r>
              <w:rPr>
                <w:color w:val="262826"/>
                <w:sz w:val="19"/>
              </w:rPr>
              <w:t>-</w:t>
            </w:r>
            <w:r>
              <w:rPr>
                <w:color w:val="262826"/>
                <w:spacing w:val="18"/>
                <w:sz w:val="19"/>
              </w:rPr>
              <w:t xml:space="preserve"> </w:t>
            </w:r>
            <w:r>
              <w:rPr>
                <w:color w:val="262826"/>
                <w:sz w:val="19"/>
              </w:rPr>
              <w:t>Cost</w:t>
            </w:r>
          </w:p>
        </w:tc>
        <w:tc>
          <w:tcPr>
            <w:tcW w:w="3126" w:type="dxa"/>
          </w:tcPr>
          <w:p w14:paraId="6524D029" w14:textId="77777777" w:rsidR="006D54E3" w:rsidRDefault="00BD2AE0">
            <w:pPr>
              <w:pStyle w:val="TableParagraph"/>
              <w:spacing w:before="137" w:line="231" w:lineRule="exact"/>
              <w:ind w:right="2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117,529.00</w:t>
            </w:r>
          </w:p>
        </w:tc>
        <w:tc>
          <w:tcPr>
            <w:tcW w:w="1380" w:type="dxa"/>
          </w:tcPr>
          <w:p w14:paraId="50529D6B" w14:textId="77777777" w:rsidR="006D54E3" w:rsidRDefault="00BD2AE0">
            <w:pPr>
              <w:pStyle w:val="TableParagraph"/>
              <w:spacing w:before="144" w:line="224" w:lineRule="exact"/>
              <w:ind w:right="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105,031.00</w:t>
            </w:r>
          </w:p>
        </w:tc>
      </w:tr>
      <w:tr w:rsidR="006D54E3" w14:paraId="08AF62B8" w14:textId="77777777">
        <w:trPr>
          <w:trHeight w:val="341"/>
        </w:trPr>
        <w:tc>
          <w:tcPr>
            <w:tcW w:w="4946" w:type="dxa"/>
          </w:tcPr>
          <w:p w14:paraId="72347D0D" w14:textId="77777777" w:rsidR="006D54E3" w:rsidRDefault="00BD2AE0">
            <w:pPr>
              <w:pStyle w:val="TableParagraph"/>
              <w:spacing w:line="216" w:lineRule="exact"/>
              <w:ind w:left="299"/>
              <w:rPr>
                <w:sz w:val="19"/>
              </w:rPr>
            </w:pPr>
            <w:r>
              <w:rPr>
                <w:color w:val="262826"/>
                <w:sz w:val="19"/>
              </w:rPr>
              <w:t>Less Accumulated</w:t>
            </w:r>
            <w:r>
              <w:rPr>
                <w:color w:val="262826"/>
                <w:spacing w:val="15"/>
                <w:sz w:val="19"/>
              </w:rPr>
              <w:t xml:space="preserve"> </w:t>
            </w:r>
            <w:r>
              <w:rPr>
                <w:color w:val="262826"/>
                <w:sz w:val="19"/>
              </w:rPr>
              <w:t>Depreciation</w:t>
            </w:r>
          </w:p>
        </w:tc>
        <w:tc>
          <w:tcPr>
            <w:tcW w:w="3126" w:type="dxa"/>
          </w:tcPr>
          <w:p w14:paraId="62AE4D03" w14:textId="77777777" w:rsidR="006D54E3" w:rsidRDefault="00BD2AE0">
            <w:pPr>
              <w:pStyle w:val="TableParagraph"/>
              <w:spacing w:line="235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88,076.00</w:t>
            </w:r>
          </w:p>
        </w:tc>
        <w:tc>
          <w:tcPr>
            <w:tcW w:w="1380" w:type="dxa"/>
            <w:tcBorders>
              <w:bottom w:val="single" w:sz="6" w:space="0" w:color="000000"/>
            </w:tcBorders>
          </w:tcPr>
          <w:p w14:paraId="53CD5E81" w14:textId="77777777" w:rsidR="006D54E3" w:rsidRDefault="00BD2AE0">
            <w:pPr>
              <w:pStyle w:val="TableParagraph"/>
              <w:spacing w:line="235" w:lineRule="exact"/>
              <w:ind w:right="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77,773.00</w:t>
            </w:r>
          </w:p>
        </w:tc>
      </w:tr>
      <w:tr w:rsidR="006D54E3" w14:paraId="6A8A33A7" w14:textId="77777777">
        <w:trPr>
          <w:trHeight w:val="468"/>
        </w:trPr>
        <w:tc>
          <w:tcPr>
            <w:tcW w:w="4946" w:type="dxa"/>
          </w:tcPr>
          <w:p w14:paraId="4B6AD6E1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6" w:type="dxa"/>
          </w:tcPr>
          <w:p w14:paraId="5CC24BC1" w14:textId="77777777" w:rsidR="006D54E3" w:rsidRDefault="00BD2AE0">
            <w:pPr>
              <w:pStyle w:val="TableParagraph"/>
              <w:spacing w:before="121"/>
              <w:ind w:right="2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$29,453.00</w:t>
            </w:r>
          </w:p>
        </w:tc>
        <w:tc>
          <w:tcPr>
            <w:tcW w:w="1380" w:type="dxa"/>
            <w:tcBorders>
              <w:top w:val="single" w:sz="6" w:space="0" w:color="000000"/>
              <w:bottom w:val="single" w:sz="6" w:space="0" w:color="000000"/>
            </w:tcBorders>
          </w:tcPr>
          <w:p w14:paraId="24E11909" w14:textId="77777777" w:rsidR="006D54E3" w:rsidRDefault="00BD2AE0">
            <w:pPr>
              <w:pStyle w:val="TableParagraph"/>
              <w:spacing w:before="121"/>
              <w:ind w:right="1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6"/>
                <w:w w:val="105"/>
                <w:sz w:val="21"/>
              </w:rPr>
              <w:t>$27,258.00</w:t>
            </w:r>
          </w:p>
        </w:tc>
      </w:tr>
      <w:tr w:rsidR="006D54E3" w14:paraId="764FED77" w14:textId="77777777">
        <w:trPr>
          <w:trHeight w:val="583"/>
        </w:trPr>
        <w:tc>
          <w:tcPr>
            <w:tcW w:w="4946" w:type="dxa"/>
          </w:tcPr>
          <w:p w14:paraId="52EC6F26" w14:textId="77777777" w:rsidR="006D54E3" w:rsidRDefault="006D54E3">
            <w:pPr>
              <w:pStyle w:val="TableParagraph"/>
              <w:spacing w:before="8"/>
              <w:rPr>
                <w:b/>
                <w:sz w:val="30"/>
              </w:rPr>
            </w:pPr>
          </w:p>
          <w:p w14:paraId="5370EAB5" w14:textId="77777777" w:rsidR="006D54E3" w:rsidRDefault="00BD2AE0">
            <w:pPr>
              <w:pStyle w:val="TableParagraph"/>
              <w:spacing w:line="210" w:lineRule="exact"/>
              <w:ind w:left="50"/>
              <w:rPr>
                <w:b/>
                <w:sz w:val="20"/>
              </w:rPr>
            </w:pPr>
            <w:r>
              <w:rPr>
                <w:b/>
                <w:color w:val="262826"/>
                <w:spacing w:val="-1"/>
                <w:w w:val="105"/>
                <w:sz w:val="20"/>
              </w:rPr>
              <w:t>4.</w:t>
            </w:r>
            <w:r>
              <w:rPr>
                <w:b/>
                <w:color w:val="262826"/>
                <w:spacing w:val="47"/>
                <w:w w:val="105"/>
                <w:sz w:val="20"/>
              </w:rPr>
              <w:t xml:space="preserve"> </w:t>
            </w:r>
            <w:r>
              <w:rPr>
                <w:b/>
                <w:color w:val="262826"/>
                <w:spacing w:val="-1"/>
                <w:w w:val="105"/>
                <w:sz w:val="20"/>
              </w:rPr>
              <w:t>AUDITOR'S</w:t>
            </w:r>
            <w:r>
              <w:rPr>
                <w:b/>
                <w:color w:val="262826"/>
                <w:spacing w:val="-13"/>
                <w:w w:val="105"/>
                <w:sz w:val="20"/>
              </w:rPr>
              <w:t xml:space="preserve"> </w:t>
            </w:r>
            <w:r>
              <w:rPr>
                <w:b/>
                <w:color w:val="262826"/>
                <w:w w:val="105"/>
                <w:sz w:val="20"/>
              </w:rPr>
              <w:t>REMUNERATION</w:t>
            </w:r>
          </w:p>
        </w:tc>
        <w:tc>
          <w:tcPr>
            <w:tcW w:w="3126" w:type="dxa"/>
          </w:tcPr>
          <w:p w14:paraId="2DE8FCCB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0" w:type="dxa"/>
            <w:tcBorders>
              <w:top w:val="single" w:sz="6" w:space="0" w:color="000000"/>
            </w:tcBorders>
          </w:tcPr>
          <w:p w14:paraId="5E36C5D2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55E8CF" w14:textId="77777777" w:rsidR="006D54E3" w:rsidRDefault="006D54E3">
      <w:pPr>
        <w:pStyle w:val="BodyText"/>
        <w:spacing w:before="9"/>
        <w:rPr>
          <w:b/>
        </w:rPr>
      </w:pPr>
    </w:p>
    <w:p w14:paraId="41D153B2" w14:textId="77777777" w:rsidR="006D54E3" w:rsidRDefault="00BD2AE0">
      <w:pPr>
        <w:ind w:left="893"/>
        <w:rPr>
          <w:sz w:val="19"/>
        </w:rPr>
      </w:pPr>
      <w:r>
        <w:rPr>
          <w:color w:val="262826"/>
          <w:w w:val="105"/>
          <w:sz w:val="19"/>
        </w:rPr>
        <w:t>Apart</w:t>
      </w:r>
      <w:r>
        <w:rPr>
          <w:color w:val="262826"/>
          <w:spacing w:val="-9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from the</w:t>
      </w:r>
      <w:r>
        <w:rPr>
          <w:color w:val="262826"/>
          <w:spacing w:val="-8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remuneration</w:t>
      </w:r>
      <w:r>
        <w:rPr>
          <w:color w:val="262826"/>
          <w:spacing w:val="5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disclosed</w:t>
      </w:r>
      <w:r>
        <w:rPr>
          <w:color w:val="262826"/>
          <w:spacing w:val="3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the</w:t>
      </w:r>
      <w:r>
        <w:rPr>
          <w:color w:val="262826"/>
          <w:spacing w:val="17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auditors</w:t>
      </w:r>
      <w:r>
        <w:rPr>
          <w:color w:val="262826"/>
          <w:spacing w:val="-1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received</w:t>
      </w:r>
      <w:r>
        <w:rPr>
          <w:color w:val="262826"/>
          <w:spacing w:val="3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no</w:t>
      </w:r>
      <w:r>
        <w:rPr>
          <w:color w:val="262826"/>
          <w:spacing w:val="-1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other</w:t>
      </w:r>
      <w:r>
        <w:rPr>
          <w:color w:val="262826"/>
          <w:spacing w:val="-1"/>
          <w:w w:val="105"/>
          <w:sz w:val="19"/>
        </w:rPr>
        <w:t xml:space="preserve"> </w:t>
      </w:r>
      <w:r>
        <w:rPr>
          <w:color w:val="262826"/>
          <w:w w:val="105"/>
          <w:sz w:val="19"/>
        </w:rPr>
        <w:t>benefits.</w:t>
      </w:r>
    </w:p>
    <w:p w14:paraId="1684AF4E" w14:textId="77777777" w:rsidR="006D54E3" w:rsidRDefault="006D54E3">
      <w:pPr>
        <w:rPr>
          <w:sz w:val="19"/>
        </w:rPr>
        <w:sectPr w:rsidR="006D54E3">
          <w:footerReference w:type="default" r:id="rId44"/>
          <w:pgSz w:w="11910" w:h="16850"/>
          <w:pgMar w:top="1120" w:right="560" w:bottom="280" w:left="500" w:header="0" w:footer="0" w:gutter="0"/>
          <w:cols w:space="720"/>
        </w:sectPr>
      </w:pPr>
    </w:p>
    <w:p w14:paraId="7B45FC6E" w14:textId="77777777" w:rsidR="006D54E3" w:rsidRDefault="00BD2AE0">
      <w:pPr>
        <w:spacing w:before="93"/>
        <w:ind w:left="3261" w:right="3251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82A2A"/>
          <w:w w:val="105"/>
          <w:sz w:val="21"/>
        </w:rPr>
        <w:lastRenderedPageBreak/>
        <w:t>7.</w:t>
      </w:r>
    </w:p>
    <w:p w14:paraId="46F1F189" w14:textId="77777777" w:rsidR="006D54E3" w:rsidRDefault="006D54E3">
      <w:pPr>
        <w:pStyle w:val="BodyText"/>
        <w:spacing w:before="10"/>
        <w:rPr>
          <w:rFonts w:ascii="Times New Roman"/>
          <w:b/>
          <w:sz w:val="21"/>
        </w:rPr>
      </w:pPr>
    </w:p>
    <w:p w14:paraId="4ACBEC10" w14:textId="77777777" w:rsidR="006D54E3" w:rsidRDefault="00BD2AE0">
      <w:pPr>
        <w:spacing w:line="530" w:lineRule="auto"/>
        <w:ind w:left="3080" w:right="3070" w:hanging="7"/>
        <w:jc w:val="center"/>
        <w:rPr>
          <w:b/>
          <w:sz w:val="19"/>
        </w:rPr>
      </w:pPr>
      <w:r>
        <w:rPr>
          <w:b/>
          <w:color w:val="282A2A"/>
          <w:w w:val="105"/>
          <w:sz w:val="19"/>
        </w:rPr>
        <w:t>QUEENSLAND</w:t>
      </w:r>
      <w:r>
        <w:rPr>
          <w:b/>
          <w:color w:val="282A2A"/>
          <w:spacing w:val="11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ADVOCACY</w:t>
      </w:r>
      <w:r>
        <w:rPr>
          <w:b/>
          <w:color w:val="282A2A"/>
          <w:spacing w:val="3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INCORPORATED</w:t>
      </w:r>
      <w:r>
        <w:rPr>
          <w:b/>
          <w:color w:val="282A2A"/>
          <w:spacing w:val="1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STATEMENT</w:t>
      </w:r>
      <w:r>
        <w:rPr>
          <w:b/>
          <w:color w:val="282A2A"/>
          <w:spacing w:val="19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BY</w:t>
      </w:r>
      <w:r>
        <w:rPr>
          <w:b/>
          <w:color w:val="282A2A"/>
          <w:spacing w:val="-1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MEMBERS</w:t>
      </w:r>
      <w:r>
        <w:rPr>
          <w:b/>
          <w:color w:val="282A2A"/>
          <w:spacing w:val="4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OF</w:t>
      </w:r>
      <w:r>
        <w:rPr>
          <w:b/>
          <w:color w:val="282A2A"/>
          <w:spacing w:val="-12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THE</w:t>
      </w:r>
      <w:r>
        <w:rPr>
          <w:b/>
          <w:color w:val="282A2A"/>
          <w:spacing w:val="-5"/>
          <w:w w:val="105"/>
          <w:sz w:val="19"/>
        </w:rPr>
        <w:t xml:space="preserve"> </w:t>
      </w:r>
      <w:r>
        <w:rPr>
          <w:b/>
          <w:color w:val="282A2A"/>
          <w:w w:val="105"/>
          <w:sz w:val="19"/>
        </w:rPr>
        <w:t>COMMITTEE</w:t>
      </w:r>
    </w:p>
    <w:p w14:paraId="0C2BECBF" w14:textId="77777777" w:rsidR="006D54E3" w:rsidRDefault="006D54E3">
      <w:pPr>
        <w:pStyle w:val="BodyText"/>
        <w:rPr>
          <w:b/>
          <w:sz w:val="20"/>
        </w:rPr>
      </w:pPr>
    </w:p>
    <w:p w14:paraId="0C260114" w14:textId="77777777" w:rsidR="006D54E3" w:rsidRDefault="006D54E3">
      <w:pPr>
        <w:pStyle w:val="BodyText"/>
        <w:rPr>
          <w:b/>
          <w:sz w:val="20"/>
        </w:rPr>
      </w:pPr>
    </w:p>
    <w:p w14:paraId="29041DC1" w14:textId="77777777" w:rsidR="006D54E3" w:rsidRDefault="006D54E3">
      <w:pPr>
        <w:pStyle w:val="BodyText"/>
        <w:rPr>
          <w:b/>
        </w:rPr>
      </w:pPr>
    </w:p>
    <w:p w14:paraId="1DF64584" w14:textId="77777777" w:rsidR="006D54E3" w:rsidRDefault="00BD2AE0">
      <w:pPr>
        <w:spacing w:line="247" w:lineRule="auto"/>
        <w:ind w:left="877" w:right="845" w:hanging="4"/>
        <w:jc w:val="both"/>
        <w:rPr>
          <w:sz w:val="20"/>
        </w:rPr>
      </w:pPr>
      <w:r>
        <w:rPr>
          <w:color w:val="282A2A"/>
          <w:sz w:val="20"/>
        </w:rPr>
        <w:t>The committee</w:t>
      </w:r>
      <w:r>
        <w:rPr>
          <w:color w:val="282A2A"/>
          <w:spacing w:val="1"/>
          <w:sz w:val="20"/>
        </w:rPr>
        <w:t xml:space="preserve"> </w:t>
      </w:r>
      <w:r>
        <w:rPr>
          <w:color w:val="161818"/>
          <w:sz w:val="20"/>
        </w:rPr>
        <w:t xml:space="preserve">has </w:t>
      </w:r>
      <w:r>
        <w:rPr>
          <w:color w:val="282A2A"/>
          <w:sz w:val="20"/>
        </w:rPr>
        <w:t>determined</w:t>
      </w:r>
      <w:r>
        <w:rPr>
          <w:color w:val="282A2A"/>
          <w:spacing w:val="1"/>
          <w:sz w:val="20"/>
        </w:rPr>
        <w:t xml:space="preserve"> </w:t>
      </w:r>
      <w:r>
        <w:rPr>
          <w:color w:val="161818"/>
          <w:sz w:val="20"/>
        </w:rPr>
        <w:t xml:space="preserve">that </w:t>
      </w:r>
      <w:r>
        <w:rPr>
          <w:color w:val="282A2A"/>
          <w:sz w:val="20"/>
        </w:rPr>
        <w:t xml:space="preserve">the association is not a reporting entity </w:t>
      </w:r>
      <w:r>
        <w:rPr>
          <w:color w:val="161818"/>
          <w:sz w:val="20"/>
        </w:rPr>
        <w:t xml:space="preserve">and </w:t>
      </w:r>
      <w:r>
        <w:rPr>
          <w:color w:val="282A2A"/>
          <w:sz w:val="20"/>
        </w:rPr>
        <w:t>that this special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 xml:space="preserve">purpose financial report should </w:t>
      </w:r>
      <w:r>
        <w:rPr>
          <w:color w:val="161818"/>
          <w:sz w:val="20"/>
        </w:rPr>
        <w:t xml:space="preserve">be </w:t>
      </w:r>
      <w:r>
        <w:rPr>
          <w:color w:val="282A2A"/>
          <w:sz w:val="20"/>
        </w:rPr>
        <w:t>prepared in accordance</w:t>
      </w:r>
      <w:r>
        <w:rPr>
          <w:color w:val="282A2A"/>
          <w:spacing w:val="55"/>
          <w:sz w:val="20"/>
        </w:rPr>
        <w:t xml:space="preserve"> </w:t>
      </w:r>
      <w:r>
        <w:rPr>
          <w:color w:val="282A2A"/>
          <w:sz w:val="20"/>
        </w:rPr>
        <w:t>with the accounting policies outlined</w:t>
      </w:r>
      <w:r>
        <w:rPr>
          <w:color w:val="282A2A"/>
          <w:spacing w:val="56"/>
          <w:sz w:val="20"/>
        </w:rPr>
        <w:t xml:space="preserve"> </w:t>
      </w:r>
      <w:r>
        <w:rPr>
          <w:color w:val="282A2A"/>
          <w:sz w:val="20"/>
        </w:rPr>
        <w:t>in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Note</w:t>
      </w:r>
      <w:r>
        <w:rPr>
          <w:color w:val="282A2A"/>
          <w:spacing w:val="2"/>
          <w:sz w:val="20"/>
        </w:rPr>
        <w:t xml:space="preserve"> </w:t>
      </w:r>
      <w:r>
        <w:rPr>
          <w:color w:val="282A2A"/>
          <w:sz w:val="20"/>
        </w:rPr>
        <w:t>1</w:t>
      </w:r>
      <w:r>
        <w:rPr>
          <w:color w:val="282A2A"/>
          <w:spacing w:val="4"/>
          <w:sz w:val="20"/>
        </w:rPr>
        <w:t xml:space="preserve"> </w:t>
      </w:r>
      <w:r>
        <w:rPr>
          <w:color w:val="282A2A"/>
          <w:sz w:val="20"/>
        </w:rPr>
        <w:t>to</w:t>
      </w:r>
      <w:r>
        <w:rPr>
          <w:color w:val="282A2A"/>
          <w:spacing w:val="17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12"/>
          <w:sz w:val="20"/>
        </w:rPr>
        <w:t xml:space="preserve"> </w:t>
      </w:r>
      <w:r>
        <w:rPr>
          <w:color w:val="282A2A"/>
          <w:sz w:val="20"/>
        </w:rPr>
        <w:t>financial</w:t>
      </w:r>
      <w:r>
        <w:rPr>
          <w:color w:val="282A2A"/>
          <w:spacing w:val="6"/>
          <w:sz w:val="20"/>
        </w:rPr>
        <w:t xml:space="preserve"> </w:t>
      </w:r>
      <w:r>
        <w:rPr>
          <w:color w:val="282A2A"/>
          <w:sz w:val="20"/>
        </w:rPr>
        <w:t>statements.</w:t>
      </w:r>
    </w:p>
    <w:p w14:paraId="0BD5889C" w14:textId="77777777" w:rsidR="006D54E3" w:rsidRDefault="006D54E3">
      <w:pPr>
        <w:pStyle w:val="BodyText"/>
        <w:spacing w:before="7"/>
        <w:rPr>
          <w:sz w:val="21"/>
        </w:rPr>
      </w:pPr>
    </w:p>
    <w:p w14:paraId="19E6903B" w14:textId="77777777" w:rsidR="006D54E3" w:rsidRDefault="00BD2AE0">
      <w:pPr>
        <w:ind w:left="859"/>
        <w:jc w:val="both"/>
        <w:rPr>
          <w:sz w:val="20"/>
        </w:rPr>
      </w:pPr>
      <w:r>
        <w:rPr>
          <w:color w:val="282A2A"/>
          <w:sz w:val="20"/>
        </w:rPr>
        <w:t>In</w:t>
      </w:r>
      <w:r>
        <w:rPr>
          <w:color w:val="282A2A"/>
          <w:spacing w:val="47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2"/>
          <w:sz w:val="20"/>
        </w:rPr>
        <w:t xml:space="preserve"> </w:t>
      </w:r>
      <w:r>
        <w:rPr>
          <w:color w:val="282A2A"/>
          <w:sz w:val="20"/>
        </w:rPr>
        <w:t>opinion</w:t>
      </w:r>
      <w:r>
        <w:rPr>
          <w:color w:val="282A2A"/>
          <w:spacing w:val="4"/>
          <w:sz w:val="20"/>
        </w:rPr>
        <w:t xml:space="preserve"> </w:t>
      </w:r>
      <w:r>
        <w:rPr>
          <w:color w:val="282A2A"/>
          <w:sz w:val="20"/>
        </w:rPr>
        <w:t>of</w:t>
      </w:r>
      <w:r>
        <w:rPr>
          <w:color w:val="282A2A"/>
          <w:spacing w:val="8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committee</w:t>
      </w:r>
      <w:r>
        <w:rPr>
          <w:color w:val="282A2A"/>
          <w:spacing w:val="27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4"/>
          <w:sz w:val="20"/>
        </w:rPr>
        <w:t xml:space="preserve"> </w:t>
      </w:r>
      <w:r>
        <w:rPr>
          <w:color w:val="282A2A"/>
          <w:sz w:val="20"/>
        </w:rPr>
        <w:t>financial</w:t>
      </w:r>
      <w:r>
        <w:rPr>
          <w:color w:val="282A2A"/>
          <w:spacing w:val="14"/>
          <w:sz w:val="20"/>
        </w:rPr>
        <w:t xml:space="preserve"> </w:t>
      </w:r>
      <w:r>
        <w:rPr>
          <w:color w:val="282A2A"/>
          <w:sz w:val="20"/>
        </w:rPr>
        <w:t>report</w:t>
      </w:r>
      <w:r>
        <w:rPr>
          <w:color w:val="282A2A"/>
          <w:spacing w:val="2"/>
          <w:sz w:val="20"/>
        </w:rPr>
        <w:t xml:space="preserve"> </w:t>
      </w:r>
      <w:r>
        <w:rPr>
          <w:color w:val="282A2A"/>
          <w:sz w:val="20"/>
        </w:rPr>
        <w:t>as</w:t>
      </w:r>
      <w:r>
        <w:rPr>
          <w:color w:val="282A2A"/>
          <w:spacing w:val="-3"/>
          <w:sz w:val="20"/>
        </w:rPr>
        <w:t xml:space="preserve"> </w:t>
      </w:r>
      <w:r>
        <w:rPr>
          <w:color w:val="282A2A"/>
          <w:sz w:val="20"/>
        </w:rPr>
        <w:t>set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out</w:t>
      </w:r>
      <w:r>
        <w:rPr>
          <w:color w:val="282A2A"/>
          <w:spacing w:val="4"/>
          <w:sz w:val="20"/>
        </w:rPr>
        <w:t xml:space="preserve"> </w:t>
      </w:r>
      <w:r>
        <w:rPr>
          <w:color w:val="282A2A"/>
          <w:sz w:val="20"/>
        </w:rPr>
        <w:t>on</w:t>
      </w:r>
      <w:r>
        <w:rPr>
          <w:color w:val="282A2A"/>
          <w:spacing w:val="7"/>
          <w:sz w:val="20"/>
        </w:rPr>
        <w:t xml:space="preserve"> </w:t>
      </w:r>
      <w:r>
        <w:rPr>
          <w:color w:val="282A2A"/>
          <w:sz w:val="20"/>
        </w:rPr>
        <w:t>pages</w:t>
      </w:r>
      <w:r>
        <w:rPr>
          <w:color w:val="282A2A"/>
          <w:spacing w:val="5"/>
          <w:sz w:val="20"/>
        </w:rPr>
        <w:t xml:space="preserve"> </w:t>
      </w:r>
      <w:r>
        <w:rPr>
          <w:color w:val="282A2A"/>
          <w:sz w:val="20"/>
        </w:rPr>
        <w:t>1</w:t>
      </w:r>
      <w:r>
        <w:rPr>
          <w:color w:val="282A2A"/>
          <w:spacing w:val="20"/>
          <w:sz w:val="20"/>
        </w:rPr>
        <w:t xml:space="preserve"> </w:t>
      </w:r>
      <w:r>
        <w:rPr>
          <w:color w:val="282A2A"/>
          <w:sz w:val="20"/>
        </w:rPr>
        <w:t>to</w:t>
      </w:r>
      <w:r>
        <w:rPr>
          <w:color w:val="282A2A"/>
          <w:spacing w:val="2"/>
          <w:sz w:val="20"/>
        </w:rPr>
        <w:t xml:space="preserve"> </w:t>
      </w:r>
      <w:r>
        <w:rPr>
          <w:color w:val="282A2A"/>
          <w:sz w:val="20"/>
        </w:rPr>
        <w:t>11:</w:t>
      </w:r>
    </w:p>
    <w:p w14:paraId="3D37ECD1" w14:textId="77777777" w:rsidR="006D54E3" w:rsidRDefault="006D54E3">
      <w:pPr>
        <w:pStyle w:val="BodyText"/>
        <w:spacing w:before="7"/>
      </w:pPr>
    </w:p>
    <w:p w14:paraId="2584EF69" w14:textId="77777777" w:rsidR="006D54E3" w:rsidRDefault="00BD2AE0">
      <w:pPr>
        <w:pStyle w:val="ListParagraph"/>
        <w:numPr>
          <w:ilvl w:val="0"/>
          <w:numId w:val="1"/>
        </w:numPr>
        <w:tabs>
          <w:tab w:val="left" w:pos="1404"/>
          <w:tab w:val="left" w:pos="1405"/>
        </w:tabs>
        <w:spacing w:before="1" w:line="247" w:lineRule="auto"/>
        <w:ind w:right="855" w:hanging="533"/>
        <w:rPr>
          <w:color w:val="282A2A"/>
          <w:sz w:val="19"/>
        </w:rPr>
      </w:pPr>
      <w:r>
        <w:rPr>
          <w:color w:val="282A2A"/>
          <w:sz w:val="20"/>
        </w:rPr>
        <w:t>Presents a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true and fair view of the financial position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of Queensland</w:t>
      </w:r>
      <w:r>
        <w:rPr>
          <w:color w:val="282A2A"/>
          <w:spacing w:val="55"/>
          <w:sz w:val="20"/>
        </w:rPr>
        <w:t xml:space="preserve"> </w:t>
      </w:r>
      <w:r>
        <w:rPr>
          <w:color w:val="282A2A"/>
          <w:sz w:val="20"/>
        </w:rPr>
        <w:t>Advocacy Incorporated</w:t>
      </w:r>
      <w:r>
        <w:rPr>
          <w:color w:val="282A2A"/>
          <w:spacing w:val="56"/>
          <w:sz w:val="20"/>
        </w:rPr>
        <w:t xml:space="preserve"> </w:t>
      </w:r>
      <w:r>
        <w:rPr>
          <w:color w:val="282A2A"/>
          <w:sz w:val="20"/>
        </w:rPr>
        <w:t>as</w:t>
      </w:r>
      <w:r>
        <w:rPr>
          <w:color w:val="282A2A"/>
          <w:spacing w:val="-53"/>
          <w:sz w:val="20"/>
        </w:rPr>
        <w:t xml:space="preserve"> </w:t>
      </w:r>
      <w:proofErr w:type="gramStart"/>
      <w:r>
        <w:rPr>
          <w:color w:val="282A2A"/>
          <w:sz w:val="20"/>
        </w:rPr>
        <w:t>at</w:t>
      </w:r>
      <w:proofErr w:type="gramEnd"/>
      <w:r>
        <w:rPr>
          <w:color w:val="282A2A"/>
          <w:spacing w:val="14"/>
          <w:sz w:val="20"/>
        </w:rPr>
        <w:t xml:space="preserve"> </w:t>
      </w:r>
      <w:r>
        <w:rPr>
          <w:color w:val="282A2A"/>
          <w:sz w:val="20"/>
        </w:rPr>
        <w:t>30</w:t>
      </w:r>
      <w:r>
        <w:rPr>
          <w:color w:val="282A2A"/>
          <w:spacing w:val="-9"/>
          <w:sz w:val="20"/>
        </w:rPr>
        <w:t xml:space="preserve"> </w:t>
      </w:r>
      <w:r>
        <w:rPr>
          <w:color w:val="282A2A"/>
          <w:sz w:val="20"/>
        </w:rPr>
        <w:t>June</w:t>
      </w:r>
      <w:r>
        <w:rPr>
          <w:color w:val="282A2A"/>
          <w:spacing w:val="-1"/>
          <w:sz w:val="20"/>
        </w:rPr>
        <w:t xml:space="preserve"> </w:t>
      </w:r>
      <w:r>
        <w:rPr>
          <w:color w:val="282A2A"/>
          <w:sz w:val="20"/>
        </w:rPr>
        <w:t>2016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and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its</w:t>
      </w:r>
      <w:r>
        <w:rPr>
          <w:color w:val="282A2A"/>
          <w:spacing w:val="9"/>
          <w:sz w:val="20"/>
        </w:rPr>
        <w:t xml:space="preserve"> </w:t>
      </w:r>
      <w:r>
        <w:rPr>
          <w:color w:val="282A2A"/>
          <w:sz w:val="20"/>
        </w:rPr>
        <w:t>performance</w:t>
      </w:r>
      <w:r>
        <w:rPr>
          <w:color w:val="282A2A"/>
          <w:spacing w:val="21"/>
          <w:sz w:val="20"/>
        </w:rPr>
        <w:t xml:space="preserve"> </w:t>
      </w:r>
      <w:r>
        <w:rPr>
          <w:color w:val="282A2A"/>
          <w:sz w:val="20"/>
        </w:rPr>
        <w:t>for</w:t>
      </w:r>
      <w:r>
        <w:rPr>
          <w:color w:val="282A2A"/>
          <w:spacing w:val="-7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-12"/>
          <w:sz w:val="20"/>
        </w:rPr>
        <w:t xml:space="preserve"> </w:t>
      </w:r>
      <w:r>
        <w:rPr>
          <w:color w:val="282A2A"/>
          <w:sz w:val="20"/>
        </w:rPr>
        <w:t>year</w:t>
      </w:r>
      <w:r>
        <w:rPr>
          <w:color w:val="282A2A"/>
          <w:spacing w:val="-1"/>
          <w:sz w:val="20"/>
        </w:rPr>
        <w:t xml:space="preserve"> </w:t>
      </w:r>
      <w:r>
        <w:rPr>
          <w:color w:val="282A2A"/>
          <w:sz w:val="20"/>
        </w:rPr>
        <w:t>ended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of</w:t>
      </w:r>
      <w:r>
        <w:rPr>
          <w:color w:val="282A2A"/>
          <w:spacing w:val="-4"/>
          <w:sz w:val="20"/>
        </w:rPr>
        <w:t xml:space="preserve"> </w:t>
      </w:r>
      <w:r>
        <w:rPr>
          <w:color w:val="282A2A"/>
          <w:sz w:val="20"/>
        </w:rPr>
        <w:t>that</w:t>
      </w:r>
      <w:r>
        <w:rPr>
          <w:color w:val="282A2A"/>
          <w:spacing w:val="-13"/>
          <w:sz w:val="20"/>
        </w:rPr>
        <w:t xml:space="preserve"> </w:t>
      </w:r>
      <w:r>
        <w:rPr>
          <w:color w:val="282A2A"/>
          <w:sz w:val="20"/>
        </w:rPr>
        <w:t>date.</w:t>
      </w:r>
    </w:p>
    <w:p w14:paraId="77E14EAE" w14:textId="77777777" w:rsidR="006D54E3" w:rsidRDefault="006D54E3">
      <w:pPr>
        <w:pStyle w:val="BodyText"/>
        <w:spacing w:before="5"/>
        <w:rPr>
          <w:sz w:val="21"/>
        </w:rPr>
      </w:pPr>
    </w:p>
    <w:p w14:paraId="19946A9D" w14:textId="77777777" w:rsidR="006D54E3" w:rsidRDefault="00BD2AE0">
      <w:pPr>
        <w:pStyle w:val="ListParagraph"/>
        <w:numPr>
          <w:ilvl w:val="0"/>
          <w:numId w:val="1"/>
        </w:numPr>
        <w:tabs>
          <w:tab w:val="left" w:pos="1405"/>
          <w:tab w:val="left" w:pos="1406"/>
        </w:tabs>
        <w:spacing w:before="1" w:line="247" w:lineRule="auto"/>
        <w:ind w:right="882" w:hanging="533"/>
        <w:rPr>
          <w:color w:val="282A2A"/>
          <w:sz w:val="20"/>
        </w:rPr>
      </w:pPr>
      <w:r>
        <w:rPr>
          <w:color w:val="282A2A"/>
          <w:w w:val="105"/>
          <w:sz w:val="20"/>
        </w:rPr>
        <w:t>At</w:t>
      </w:r>
      <w:r>
        <w:rPr>
          <w:color w:val="282A2A"/>
          <w:spacing w:val="30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the</w:t>
      </w:r>
      <w:r>
        <w:rPr>
          <w:color w:val="282A2A"/>
          <w:spacing w:val="27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date</w:t>
      </w:r>
      <w:r>
        <w:rPr>
          <w:color w:val="282A2A"/>
          <w:spacing w:val="35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of</w:t>
      </w:r>
      <w:r>
        <w:rPr>
          <w:color w:val="282A2A"/>
          <w:spacing w:val="45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this</w:t>
      </w:r>
      <w:r>
        <w:rPr>
          <w:color w:val="282A2A"/>
          <w:spacing w:val="41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statement,</w:t>
      </w:r>
      <w:r>
        <w:rPr>
          <w:color w:val="282A2A"/>
          <w:spacing w:val="37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there</w:t>
      </w:r>
      <w:r>
        <w:rPr>
          <w:color w:val="282A2A"/>
          <w:spacing w:val="37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are</w:t>
      </w:r>
      <w:r>
        <w:rPr>
          <w:color w:val="282A2A"/>
          <w:spacing w:val="34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reasonable</w:t>
      </w:r>
      <w:r>
        <w:rPr>
          <w:color w:val="282A2A"/>
          <w:spacing w:val="46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grounds</w:t>
      </w:r>
      <w:r>
        <w:rPr>
          <w:color w:val="282A2A"/>
          <w:spacing w:val="37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to</w:t>
      </w:r>
      <w:r>
        <w:rPr>
          <w:color w:val="282A2A"/>
          <w:spacing w:val="44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believe</w:t>
      </w:r>
      <w:r>
        <w:rPr>
          <w:color w:val="282A2A"/>
          <w:spacing w:val="38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that</w:t>
      </w:r>
      <w:r>
        <w:rPr>
          <w:color w:val="282A2A"/>
          <w:spacing w:val="27"/>
          <w:w w:val="105"/>
          <w:sz w:val="20"/>
        </w:rPr>
        <w:t xml:space="preserve"> </w:t>
      </w:r>
      <w:r>
        <w:rPr>
          <w:color w:val="282A2A"/>
          <w:w w:val="105"/>
          <w:sz w:val="20"/>
        </w:rPr>
        <w:t>Queensland</w:t>
      </w:r>
      <w:r>
        <w:rPr>
          <w:color w:val="282A2A"/>
          <w:spacing w:val="-55"/>
          <w:w w:val="105"/>
          <w:sz w:val="20"/>
        </w:rPr>
        <w:t xml:space="preserve"> </w:t>
      </w:r>
      <w:r>
        <w:rPr>
          <w:color w:val="282A2A"/>
          <w:sz w:val="20"/>
        </w:rPr>
        <w:t>Advocacy</w:t>
      </w:r>
      <w:r>
        <w:rPr>
          <w:color w:val="282A2A"/>
          <w:spacing w:val="-3"/>
          <w:sz w:val="20"/>
        </w:rPr>
        <w:t xml:space="preserve"> </w:t>
      </w:r>
      <w:r>
        <w:rPr>
          <w:color w:val="282A2A"/>
          <w:sz w:val="20"/>
        </w:rPr>
        <w:t>Incorporated</w:t>
      </w:r>
      <w:r>
        <w:rPr>
          <w:color w:val="282A2A"/>
          <w:spacing w:val="22"/>
          <w:sz w:val="20"/>
        </w:rPr>
        <w:t xml:space="preserve"> </w:t>
      </w:r>
      <w:r>
        <w:rPr>
          <w:color w:val="282A2A"/>
          <w:sz w:val="20"/>
        </w:rPr>
        <w:t>will</w:t>
      </w:r>
      <w:r>
        <w:rPr>
          <w:color w:val="282A2A"/>
          <w:spacing w:val="-5"/>
          <w:sz w:val="20"/>
        </w:rPr>
        <w:t xml:space="preserve"> </w:t>
      </w:r>
      <w:r>
        <w:rPr>
          <w:color w:val="282A2A"/>
          <w:sz w:val="20"/>
        </w:rPr>
        <w:t>be</w:t>
      </w:r>
      <w:r>
        <w:rPr>
          <w:color w:val="282A2A"/>
          <w:spacing w:val="-9"/>
          <w:sz w:val="20"/>
        </w:rPr>
        <w:t xml:space="preserve"> </w:t>
      </w:r>
      <w:r>
        <w:rPr>
          <w:color w:val="282A2A"/>
          <w:sz w:val="20"/>
        </w:rPr>
        <w:t>able</w:t>
      </w:r>
      <w:r>
        <w:rPr>
          <w:color w:val="282A2A"/>
          <w:spacing w:val="-8"/>
          <w:sz w:val="20"/>
        </w:rPr>
        <w:t xml:space="preserve"> </w:t>
      </w:r>
      <w:r>
        <w:rPr>
          <w:color w:val="282A2A"/>
          <w:sz w:val="20"/>
        </w:rPr>
        <w:t>to</w:t>
      </w:r>
      <w:r>
        <w:rPr>
          <w:color w:val="282A2A"/>
          <w:spacing w:val="19"/>
          <w:sz w:val="20"/>
        </w:rPr>
        <w:t xml:space="preserve"> </w:t>
      </w:r>
      <w:r>
        <w:rPr>
          <w:color w:val="282A2A"/>
          <w:sz w:val="20"/>
        </w:rPr>
        <w:t>pay</w:t>
      </w:r>
      <w:r>
        <w:rPr>
          <w:color w:val="282A2A"/>
          <w:spacing w:val="-6"/>
          <w:sz w:val="20"/>
        </w:rPr>
        <w:t xml:space="preserve"> </w:t>
      </w:r>
      <w:r>
        <w:rPr>
          <w:color w:val="282A2A"/>
          <w:sz w:val="20"/>
        </w:rPr>
        <w:t>its</w:t>
      </w:r>
      <w:r>
        <w:rPr>
          <w:color w:val="282A2A"/>
          <w:spacing w:val="9"/>
          <w:sz w:val="20"/>
        </w:rPr>
        <w:t xml:space="preserve"> </w:t>
      </w:r>
      <w:r>
        <w:rPr>
          <w:color w:val="282A2A"/>
          <w:sz w:val="20"/>
        </w:rPr>
        <w:t>debts</w:t>
      </w:r>
      <w:r>
        <w:rPr>
          <w:color w:val="282A2A"/>
          <w:spacing w:val="-2"/>
          <w:sz w:val="20"/>
        </w:rPr>
        <w:t xml:space="preserve"> </w:t>
      </w:r>
      <w:r>
        <w:rPr>
          <w:color w:val="282A2A"/>
          <w:sz w:val="20"/>
        </w:rPr>
        <w:t>as</w:t>
      </w:r>
      <w:r>
        <w:rPr>
          <w:color w:val="282A2A"/>
          <w:spacing w:val="-9"/>
          <w:sz w:val="20"/>
        </w:rPr>
        <w:t xml:space="preserve"> </w:t>
      </w:r>
      <w:r>
        <w:rPr>
          <w:color w:val="282A2A"/>
          <w:sz w:val="20"/>
        </w:rPr>
        <w:t>and when</w:t>
      </w:r>
      <w:r>
        <w:rPr>
          <w:color w:val="282A2A"/>
          <w:spacing w:val="2"/>
          <w:sz w:val="20"/>
        </w:rPr>
        <w:t xml:space="preserve"> </w:t>
      </w:r>
      <w:r>
        <w:rPr>
          <w:color w:val="282A2A"/>
          <w:sz w:val="20"/>
        </w:rPr>
        <w:t>they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fall</w:t>
      </w:r>
      <w:r>
        <w:rPr>
          <w:color w:val="282A2A"/>
          <w:spacing w:val="-7"/>
          <w:sz w:val="20"/>
        </w:rPr>
        <w:t xml:space="preserve"> </w:t>
      </w:r>
      <w:r>
        <w:rPr>
          <w:color w:val="282A2A"/>
          <w:sz w:val="20"/>
        </w:rPr>
        <w:t>due.</w:t>
      </w:r>
    </w:p>
    <w:p w14:paraId="6DCAD72F" w14:textId="77777777" w:rsidR="006D54E3" w:rsidRDefault="006D54E3">
      <w:pPr>
        <w:pStyle w:val="BodyText"/>
      </w:pPr>
    </w:p>
    <w:p w14:paraId="19AE1139" w14:textId="77777777" w:rsidR="006D54E3" w:rsidRDefault="006D54E3">
      <w:pPr>
        <w:pStyle w:val="BodyText"/>
        <w:spacing w:before="9"/>
        <w:rPr>
          <w:sz w:val="20"/>
        </w:rPr>
      </w:pPr>
    </w:p>
    <w:p w14:paraId="45D787F5" w14:textId="77777777" w:rsidR="006D54E3" w:rsidRDefault="00BD2AE0">
      <w:pPr>
        <w:ind w:left="851" w:right="863" w:hanging="7"/>
        <w:jc w:val="both"/>
        <w:rPr>
          <w:sz w:val="20"/>
        </w:rPr>
      </w:pPr>
      <w:r>
        <w:rPr>
          <w:color w:val="282A2A"/>
          <w:sz w:val="20"/>
        </w:rPr>
        <w:t xml:space="preserve">This statement is made in accordance </w:t>
      </w:r>
      <w:r>
        <w:rPr>
          <w:b/>
          <w:color w:val="282A2A"/>
          <w:sz w:val="20"/>
        </w:rPr>
        <w:t xml:space="preserve">with a </w:t>
      </w:r>
      <w:r>
        <w:rPr>
          <w:color w:val="282A2A"/>
          <w:sz w:val="20"/>
        </w:rPr>
        <w:t>resolution of the Committee and is signed for and on</w:t>
      </w:r>
      <w:r>
        <w:rPr>
          <w:color w:val="282A2A"/>
          <w:spacing w:val="1"/>
          <w:sz w:val="20"/>
        </w:rPr>
        <w:t xml:space="preserve"> </w:t>
      </w:r>
      <w:r>
        <w:rPr>
          <w:color w:val="282A2A"/>
          <w:sz w:val="20"/>
        </w:rPr>
        <w:t>behalf</w:t>
      </w:r>
      <w:r>
        <w:rPr>
          <w:color w:val="282A2A"/>
          <w:spacing w:val="-2"/>
          <w:sz w:val="20"/>
        </w:rPr>
        <w:t xml:space="preserve"> </w:t>
      </w:r>
      <w:r>
        <w:rPr>
          <w:color w:val="282A2A"/>
          <w:sz w:val="20"/>
        </w:rPr>
        <w:t>of</w:t>
      </w:r>
      <w:r>
        <w:rPr>
          <w:color w:val="282A2A"/>
          <w:spacing w:val="9"/>
          <w:sz w:val="20"/>
        </w:rPr>
        <w:t xml:space="preserve"> </w:t>
      </w:r>
      <w:r>
        <w:rPr>
          <w:color w:val="282A2A"/>
          <w:sz w:val="20"/>
        </w:rPr>
        <w:t>the</w:t>
      </w:r>
      <w:r>
        <w:rPr>
          <w:color w:val="282A2A"/>
          <w:spacing w:val="10"/>
          <w:sz w:val="20"/>
        </w:rPr>
        <w:t xml:space="preserve"> </w:t>
      </w:r>
      <w:r>
        <w:rPr>
          <w:color w:val="282A2A"/>
          <w:sz w:val="20"/>
        </w:rPr>
        <w:t>Committee</w:t>
      </w:r>
      <w:r>
        <w:rPr>
          <w:color w:val="282A2A"/>
          <w:spacing w:val="-6"/>
          <w:sz w:val="20"/>
        </w:rPr>
        <w:t xml:space="preserve"> </w:t>
      </w:r>
      <w:r>
        <w:rPr>
          <w:color w:val="282A2A"/>
          <w:sz w:val="20"/>
        </w:rPr>
        <w:t>by</w:t>
      </w:r>
      <w:r>
        <w:rPr>
          <w:color w:val="4F4F4F"/>
          <w:sz w:val="20"/>
        </w:rPr>
        <w:t>:</w:t>
      </w:r>
    </w:p>
    <w:p w14:paraId="78878A15" w14:textId="77777777" w:rsidR="006D54E3" w:rsidRDefault="006D54E3">
      <w:pPr>
        <w:pStyle w:val="BodyText"/>
      </w:pPr>
    </w:p>
    <w:p w14:paraId="02C93DCB" w14:textId="77777777" w:rsidR="006D54E3" w:rsidRDefault="006D54E3">
      <w:pPr>
        <w:pStyle w:val="BodyText"/>
      </w:pPr>
    </w:p>
    <w:p w14:paraId="7D545974" w14:textId="77777777" w:rsidR="006D54E3" w:rsidRDefault="006D54E3">
      <w:pPr>
        <w:pStyle w:val="BodyText"/>
      </w:pPr>
    </w:p>
    <w:p w14:paraId="27F8A6A3" w14:textId="77777777" w:rsidR="006D54E3" w:rsidRDefault="006D54E3">
      <w:pPr>
        <w:pStyle w:val="BodyText"/>
        <w:spacing w:before="2"/>
        <w:rPr>
          <w:sz w:val="31"/>
        </w:rPr>
      </w:pPr>
    </w:p>
    <w:p w14:paraId="091D9090" w14:textId="77777777" w:rsidR="006D54E3" w:rsidRDefault="00BD2AE0">
      <w:pPr>
        <w:ind w:left="841"/>
        <w:jc w:val="both"/>
        <w:rPr>
          <w:rFonts w:ascii="Times New Roman"/>
          <w:i/>
          <w:sz w:val="49"/>
        </w:rPr>
      </w:pPr>
      <w:r>
        <w:rPr>
          <w:color w:val="282A2A"/>
          <w:spacing w:val="-1"/>
          <w:w w:val="96"/>
          <w:sz w:val="20"/>
        </w:rPr>
        <w:t>Presiden</w:t>
      </w:r>
      <w:r>
        <w:rPr>
          <w:color w:val="282A2A"/>
          <w:w w:val="96"/>
          <w:sz w:val="20"/>
        </w:rPr>
        <w:t>t</w:t>
      </w:r>
      <w:r>
        <w:rPr>
          <w:color w:val="282A2A"/>
          <w:spacing w:val="17"/>
          <w:sz w:val="20"/>
        </w:rPr>
        <w:t xml:space="preserve"> </w:t>
      </w:r>
      <w:r>
        <w:rPr>
          <w:color w:val="282A2A"/>
          <w:sz w:val="20"/>
          <w:u w:val="single" w:color="6A6A6A"/>
        </w:rPr>
        <w:t xml:space="preserve"> </w:t>
      </w:r>
      <w:r>
        <w:rPr>
          <w:color w:val="282A2A"/>
          <w:sz w:val="20"/>
          <w:u w:val="single" w:color="6A6A6A"/>
        </w:rPr>
        <w:t xml:space="preserve"> </w:t>
      </w:r>
      <w:proofErr w:type="gramStart"/>
      <w:r>
        <w:rPr>
          <w:color w:val="282A2A"/>
          <w:sz w:val="20"/>
          <w:u w:val="single" w:color="6A6A6A"/>
        </w:rPr>
        <w:t xml:space="preserve">  </w:t>
      </w:r>
      <w:r>
        <w:rPr>
          <w:color w:val="282A2A"/>
          <w:spacing w:val="-14"/>
          <w:sz w:val="20"/>
          <w:u w:val="single" w:color="6A6A6A"/>
        </w:rPr>
        <w:t xml:space="preserve"> </w:t>
      </w:r>
      <w:r>
        <w:rPr>
          <w:color w:val="6B6B6B"/>
          <w:w w:val="81"/>
          <w:sz w:val="51"/>
          <w:u w:val="single" w:color="6A6A6A"/>
        </w:rPr>
        <w:t>(</w:t>
      </w:r>
      <w:proofErr w:type="gramEnd"/>
      <w:r>
        <w:rPr>
          <w:color w:val="6B6B6B"/>
          <w:spacing w:val="-1"/>
          <w:w w:val="81"/>
          <w:sz w:val="51"/>
          <w:u w:val="single" w:color="6A6A6A"/>
        </w:rPr>
        <w:t>?</w:t>
      </w:r>
      <w:r>
        <w:rPr>
          <w:color w:val="6B6B6B"/>
          <w:spacing w:val="-225"/>
          <w:w w:val="81"/>
          <w:sz w:val="51"/>
          <w:u w:val="single" w:color="6A6A6A"/>
        </w:rPr>
        <w:t>_</w:t>
      </w:r>
      <w:r>
        <w:rPr>
          <w:color w:val="4F4F4F"/>
          <w:spacing w:val="10"/>
          <w:w w:val="83"/>
          <w:sz w:val="51"/>
        </w:rPr>
        <w:t>.</w:t>
      </w:r>
      <w:r>
        <w:rPr>
          <w:rFonts w:ascii="Times New Roman"/>
          <w:color w:val="6B6B6B"/>
          <w:spacing w:val="-1"/>
          <w:w w:val="78"/>
          <w:sz w:val="34"/>
        </w:rPr>
        <w:t>c.._</w:t>
      </w:r>
      <w:r>
        <w:rPr>
          <w:rFonts w:ascii="Times New Roman"/>
          <w:color w:val="6B6B6B"/>
          <w:spacing w:val="-15"/>
          <w:w w:val="78"/>
          <w:sz w:val="34"/>
        </w:rPr>
        <w:t>.</w:t>
      </w:r>
      <w:r>
        <w:rPr>
          <w:rFonts w:ascii="Times New Roman"/>
          <w:i/>
          <w:color w:val="6B6B6B"/>
          <w:w w:val="83"/>
          <w:sz w:val="49"/>
        </w:rPr>
        <w:t>_</w:t>
      </w:r>
      <w:r>
        <w:rPr>
          <w:rFonts w:ascii="Times New Roman"/>
          <w:i/>
          <w:color w:val="6B6B6B"/>
          <w:spacing w:val="-95"/>
          <w:w w:val="83"/>
          <w:sz w:val="49"/>
        </w:rPr>
        <w:t>A</w:t>
      </w:r>
      <w:r>
        <w:rPr>
          <w:rFonts w:ascii="Times New Roman"/>
          <w:i/>
          <w:color w:val="6B6B6B"/>
          <w:spacing w:val="-122"/>
          <w:w w:val="64"/>
          <w:sz w:val="49"/>
        </w:rPr>
        <w:t>L</w:t>
      </w:r>
      <w:r>
        <w:rPr>
          <w:rFonts w:ascii="Times New Roman"/>
          <w:i/>
          <w:emboss/>
          <w:color w:val="565656"/>
          <w:spacing w:val="-49"/>
          <w:w w:val="83"/>
          <w:sz w:val="49"/>
        </w:rPr>
        <w:t>_</w:t>
      </w:r>
      <w:r>
        <w:rPr>
          <w:rFonts w:ascii="Times New Roman"/>
          <w:i/>
          <w:color w:val="6B6B6B"/>
          <w:spacing w:val="-209"/>
          <w:w w:val="72"/>
          <w:sz w:val="49"/>
        </w:rPr>
        <w:t>D</w:t>
      </w:r>
      <w:r>
        <w:rPr>
          <w:rFonts w:ascii="Times New Roman"/>
          <w:i/>
          <w:color w:val="4F4F4F"/>
          <w:spacing w:val="43"/>
          <w:w w:val="72"/>
          <w:sz w:val="49"/>
        </w:rPr>
        <w:t>_</w:t>
      </w:r>
      <w:r>
        <w:rPr>
          <w:rFonts w:ascii="Times New Roman"/>
          <w:i/>
          <w:color w:val="6B6B6B"/>
          <w:spacing w:val="-67"/>
          <w:w w:val="102"/>
          <w:sz w:val="49"/>
        </w:rPr>
        <w:t>u</w:t>
      </w:r>
      <w:r>
        <w:rPr>
          <w:rFonts w:ascii="Times New Roman"/>
          <w:i/>
          <w:color w:val="6B6B6B"/>
          <w:sz w:val="49"/>
          <w:u w:val="thick" w:color="4E4E4E"/>
        </w:rPr>
        <w:t xml:space="preserve"> </w:t>
      </w:r>
      <w:r>
        <w:rPr>
          <w:rFonts w:ascii="Times New Roman"/>
          <w:i/>
          <w:color w:val="6B6B6B"/>
          <w:sz w:val="49"/>
          <w:u w:val="thick" w:color="4E4E4E"/>
        </w:rPr>
        <w:t xml:space="preserve">  </w:t>
      </w:r>
      <w:r>
        <w:rPr>
          <w:rFonts w:ascii="Times New Roman"/>
          <w:i/>
          <w:color w:val="6B6B6B"/>
          <w:spacing w:val="48"/>
          <w:sz w:val="49"/>
          <w:u w:val="thick" w:color="4E4E4E"/>
        </w:rPr>
        <w:t xml:space="preserve"> </w:t>
      </w:r>
      <w:r>
        <w:rPr>
          <w:rFonts w:ascii="Times New Roman"/>
          <w:i/>
          <w:color w:val="6B6B6B"/>
          <w:spacing w:val="-1"/>
          <w:w w:val="63"/>
          <w:sz w:val="49"/>
        </w:rPr>
        <w:t>r</w:t>
      </w:r>
      <w:r>
        <w:rPr>
          <w:rFonts w:ascii="Times New Roman"/>
          <w:i/>
          <w:color w:val="6B6B6B"/>
          <w:spacing w:val="-86"/>
          <w:w w:val="63"/>
          <w:sz w:val="49"/>
        </w:rPr>
        <w:t>J</w:t>
      </w:r>
      <w:r>
        <w:rPr>
          <w:rFonts w:ascii="Times New Roman"/>
          <w:i/>
          <w:color w:val="282A2A"/>
          <w:w w:val="63"/>
          <w:sz w:val="49"/>
        </w:rPr>
        <w:t>_</w:t>
      </w:r>
      <w:r>
        <w:rPr>
          <w:rFonts w:ascii="Times New Roman"/>
          <w:i/>
          <w:color w:val="282A2A"/>
          <w:sz w:val="49"/>
        </w:rPr>
        <w:t xml:space="preserve"> </w:t>
      </w:r>
      <w:r>
        <w:rPr>
          <w:rFonts w:ascii="Times New Roman"/>
          <w:i/>
          <w:color w:val="282A2A"/>
          <w:spacing w:val="11"/>
          <w:sz w:val="49"/>
        </w:rPr>
        <w:t xml:space="preserve"> </w:t>
      </w:r>
      <w:r>
        <w:rPr>
          <w:rFonts w:ascii="Times New Roman"/>
          <w:i/>
          <w:color w:val="282A2A"/>
          <w:w w:val="63"/>
          <w:sz w:val="49"/>
        </w:rPr>
        <w:t>_</w:t>
      </w:r>
      <w:r>
        <w:rPr>
          <w:rFonts w:ascii="Times New Roman"/>
          <w:i/>
          <w:color w:val="282A2A"/>
          <w:sz w:val="49"/>
        </w:rPr>
        <w:t xml:space="preserve"> </w:t>
      </w:r>
      <w:r>
        <w:rPr>
          <w:rFonts w:ascii="Times New Roman"/>
          <w:i/>
          <w:color w:val="282A2A"/>
          <w:spacing w:val="4"/>
          <w:sz w:val="49"/>
        </w:rPr>
        <w:t xml:space="preserve"> </w:t>
      </w:r>
      <w:r>
        <w:rPr>
          <w:rFonts w:ascii="Times New Roman"/>
          <w:i/>
          <w:color w:val="4F4F4F"/>
          <w:w w:val="63"/>
          <w:sz w:val="49"/>
        </w:rPr>
        <w:t>_</w:t>
      </w:r>
      <w:r>
        <w:rPr>
          <w:rFonts w:ascii="Times New Roman"/>
          <w:i/>
          <w:color w:val="4F4F4F"/>
          <w:sz w:val="49"/>
        </w:rPr>
        <w:t xml:space="preserve"> </w:t>
      </w:r>
      <w:r>
        <w:rPr>
          <w:rFonts w:ascii="Times New Roman"/>
          <w:i/>
          <w:color w:val="4F4F4F"/>
          <w:spacing w:val="11"/>
          <w:sz w:val="49"/>
        </w:rPr>
        <w:t xml:space="preserve"> </w:t>
      </w:r>
      <w:r>
        <w:rPr>
          <w:rFonts w:ascii="Times New Roman"/>
          <w:i/>
          <w:color w:val="282A2A"/>
          <w:w w:val="63"/>
          <w:sz w:val="49"/>
        </w:rPr>
        <w:t>_</w:t>
      </w:r>
      <w:r>
        <w:rPr>
          <w:rFonts w:ascii="Times New Roman"/>
          <w:i/>
          <w:color w:val="282A2A"/>
          <w:sz w:val="49"/>
        </w:rPr>
        <w:t xml:space="preserve"> </w:t>
      </w:r>
      <w:r>
        <w:rPr>
          <w:rFonts w:ascii="Times New Roman"/>
          <w:i/>
          <w:color w:val="282A2A"/>
          <w:spacing w:val="4"/>
          <w:sz w:val="49"/>
        </w:rPr>
        <w:t xml:space="preserve"> </w:t>
      </w:r>
      <w:r>
        <w:rPr>
          <w:rFonts w:ascii="Times New Roman"/>
          <w:i/>
          <w:color w:val="282A2A"/>
          <w:w w:val="63"/>
          <w:sz w:val="49"/>
        </w:rPr>
        <w:t>_</w:t>
      </w:r>
    </w:p>
    <w:p w14:paraId="4E3F9384" w14:textId="77777777" w:rsidR="006D54E3" w:rsidRDefault="006D54E3">
      <w:pPr>
        <w:pStyle w:val="BodyText"/>
        <w:rPr>
          <w:rFonts w:ascii="Times New Roman"/>
          <w:i/>
          <w:sz w:val="20"/>
        </w:rPr>
      </w:pPr>
    </w:p>
    <w:p w14:paraId="780B196C" w14:textId="77777777" w:rsidR="006D54E3" w:rsidRDefault="006D54E3">
      <w:pPr>
        <w:pStyle w:val="BodyText"/>
        <w:rPr>
          <w:rFonts w:ascii="Times New Roman"/>
          <w:i/>
          <w:sz w:val="20"/>
        </w:rPr>
      </w:pPr>
    </w:p>
    <w:p w14:paraId="5CDB48B5" w14:textId="77777777" w:rsidR="006D54E3" w:rsidRDefault="006D54E3">
      <w:pPr>
        <w:pStyle w:val="BodyText"/>
        <w:rPr>
          <w:rFonts w:ascii="Times New Roman"/>
          <w:i/>
          <w:sz w:val="20"/>
        </w:rPr>
      </w:pPr>
    </w:p>
    <w:p w14:paraId="638126FC" w14:textId="77777777" w:rsidR="006D54E3" w:rsidRDefault="006D54E3">
      <w:pPr>
        <w:pStyle w:val="BodyText"/>
        <w:rPr>
          <w:rFonts w:ascii="Times New Roman"/>
          <w:i/>
          <w:sz w:val="20"/>
        </w:rPr>
      </w:pPr>
    </w:p>
    <w:p w14:paraId="6CC18C94" w14:textId="77777777" w:rsidR="006D54E3" w:rsidRDefault="006D54E3">
      <w:pPr>
        <w:pStyle w:val="BodyText"/>
        <w:rPr>
          <w:rFonts w:ascii="Times New Roman"/>
          <w:i/>
          <w:sz w:val="20"/>
        </w:rPr>
      </w:pPr>
    </w:p>
    <w:p w14:paraId="583AED58" w14:textId="77777777" w:rsidR="006D54E3" w:rsidRDefault="006D54E3">
      <w:pPr>
        <w:pStyle w:val="BodyText"/>
        <w:spacing w:before="9"/>
        <w:rPr>
          <w:rFonts w:ascii="Times New Roman"/>
          <w:i/>
          <w:sz w:val="19"/>
        </w:rPr>
      </w:pPr>
    </w:p>
    <w:p w14:paraId="67B0323E" w14:textId="77777777" w:rsidR="006D54E3" w:rsidRDefault="00BD2AE0">
      <w:pPr>
        <w:tabs>
          <w:tab w:val="left" w:pos="2806"/>
          <w:tab w:val="left" w:pos="3058"/>
          <w:tab w:val="left" w:pos="3729"/>
          <w:tab w:val="left" w:pos="4018"/>
          <w:tab w:val="left" w:pos="5678"/>
        </w:tabs>
        <w:spacing w:before="94"/>
        <w:ind w:left="830"/>
        <w:rPr>
          <w:sz w:val="20"/>
        </w:rPr>
      </w:pPr>
      <w:r>
        <w:rPr>
          <w:color w:val="282A2A"/>
          <w:sz w:val="20"/>
        </w:rPr>
        <w:t xml:space="preserve">Treasurer </w:t>
      </w:r>
      <w:r>
        <w:rPr>
          <w:color w:val="282A2A"/>
          <w:spacing w:val="18"/>
          <w:sz w:val="20"/>
        </w:rPr>
        <w:t xml:space="preserve"> </w:t>
      </w:r>
      <w:r>
        <w:rPr>
          <w:color w:val="282A2A"/>
          <w:sz w:val="20"/>
          <w:u w:val="thick" w:color="282A2A"/>
        </w:rPr>
        <w:t xml:space="preserve"> </w:t>
      </w:r>
      <w:r>
        <w:rPr>
          <w:color w:val="282A2A"/>
          <w:sz w:val="20"/>
          <w:u w:val="thick" w:color="282A2A"/>
        </w:rPr>
        <w:tab/>
      </w:r>
      <w:r>
        <w:rPr>
          <w:color w:val="282A2A"/>
          <w:sz w:val="20"/>
        </w:rPr>
        <w:tab/>
      </w:r>
      <w:r>
        <w:rPr>
          <w:color w:val="282A2A"/>
          <w:sz w:val="20"/>
          <w:u w:val="thick" w:color="282A2A"/>
        </w:rPr>
        <w:t xml:space="preserve"> </w:t>
      </w:r>
      <w:r>
        <w:rPr>
          <w:color w:val="282A2A"/>
          <w:sz w:val="20"/>
          <w:u w:val="thick" w:color="282A2A"/>
        </w:rPr>
        <w:tab/>
      </w:r>
      <w:r>
        <w:rPr>
          <w:color w:val="282A2A"/>
          <w:sz w:val="20"/>
        </w:rPr>
        <w:tab/>
      </w:r>
      <w:r>
        <w:rPr>
          <w:color w:val="282A2A"/>
          <w:sz w:val="20"/>
          <w:u w:val="thick" w:color="282A2A"/>
        </w:rPr>
        <w:t xml:space="preserve"> </w:t>
      </w:r>
      <w:r>
        <w:rPr>
          <w:color w:val="282A2A"/>
          <w:sz w:val="20"/>
          <w:u w:val="thick" w:color="282A2A"/>
        </w:rPr>
        <w:tab/>
      </w:r>
    </w:p>
    <w:p w14:paraId="6D84563A" w14:textId="77777777" w:rsidR="006D54E3" w:rsidRDefault="006D54E3">
      <w:pPr>
        <w:pStyle w:val="BodyText"/>
        <w:rPr>
          <w:sz w:val="20"/>
        </w:rPr>
      </w:pPr>
    </w:p>
    <w:p w14:paraId="08ECE9E2" w14:textId="77777777" w:rsidR="006D54E3" w:rsidRDefault="006D54E3">
      <w:pPr>
        <w:pStyle w:val="BodyText"/>
        <w:rPr>
          <w:sz w:val="20"/>
        </w:rPr>
      </w:pPr>
    </w:p>
    <w:p w14:paraId="03D52B7E" w14:textId="77777777" w:rsidR="006D54E3" w:rsidRDefault="006D54E3">
      <w:pPr>
        <w:pStyle w:val="BodyText"/>
        <w:rPr>
          <w:sz w:val="20"/>
        </w:rPr>
      </w:pPr>
    </w:p>
    <w:p w14:paraId="23F23094" w14:textId="77777777" w:rsidR="006D54E3" w:rsidRDefault="006D54E3">
      <w:pPr>
        <w:pStyle w:val="BodyText"/>
        <w:spacing w:before="6"/>
        <w:rPr>
          <w:sz w:val="23"/>
        </w:rPr>
      </w:pPr>
    </w:p>
    <w:p w14:paraId="1D3E7343" w14:textId="77777777" w:rsidR="006D54E3" w:rsidRDefault="00BD2AE0">
      <w:pPr>
        <w:ind w:left="834"/>
        <w:rPr>
          <w:sz w:val="20"/>
        </w:rPr>
      </w:pPr>
      <w:r>
        <w:rPr>
          <w:color w:val="282A2A"/>
          <w:sz w:val="20"/>
        </w:rPr>
        <w:t>Dated</w:t>
      </w:r>
      <w:r>
        <w:rPr>
          <w:color w:val="282A2A"/>
          <w:spacing w:val="-1"/>
          <w:sz w:val="20"/>
        </w:rPr>
        <w:t xml:space="preserve"> </w:t>
      </w:r>
      <w:r>
        <w:rPr>
          <w:color w:val="282A2A"/>
          <w:sz w:val="20"/>
        </w:rPr>
        <w:t>this 19</w:t>
      </w:r>
      <w:r>
        <w:rPr>
          <w:rFonts w:ascii="Times New Roman"/>
          <w:color w:val="282A2A"/>
          <w:sz w:val="20"/>
          <w:vertAlign w:val="superscript"/>
        </w:rPr>
        <w:t>th</w:t>
      </w:r>
      <w:r>
        <w:rPr>
          <w:rFonts w:ascii="Times New Roman"/>
          <w:color w:val="282A2A"/>
          <w:spacing w:val="5"/>
          <w:sz w:val="20"/>
        </w:rPr>
        <w:t xml:space="preserve"> </w:t>
      </w:r>
      <w:r>
        <w:rPr>
          <w:color w:val="282A2A"/>
          <w:sz w:val="20"/>
        </w:rPr>
        <w:t>day of</w:t>
      </w:r>
      <w:r>
        <w:rPr>
          <w:color w:val="282A2A"/>
          <w:spacing w:val="-3"/>
          <w:sz w:val="20"/>
        </w:rPr>
        <w:t xml:space="preserve"> </w:t>
      </w:r>
      <w:r>
        <w:rPr>
          <w:color w:val="282A2A"/>
          <w:sz w:val="20"/>
        </w:rPr>
        <w:t>September</w:t>
      </w:r>
      <w:r>
        <w:rPr>
          <w:color w:val="282A2A"/>
          <w:spacing w:val="21"/>
          <w:sz w:val="20"/>
        </w:rPr>
        <w:t xml:space="preserve"> </w:t>
      </w:r>
      <w:r>
        <w:rPr>
          <w:color w:val="282A2A"/>
          <w:sz w:val="20"/>
        </w:rPr>
        <w:t>2016</w:t>
      </w:r>
    </w:p>
    <w:p w14:paraId="7FD88E7A" w14:textId="77777777" w:rsidR="006D54E3" w:rsidRDefault="006D54E3">
      <w:pPr>
        <w:rPr>
          <w:sz w:val="20"/>
        </w:rPr>
        <w:sectPr w:rsidR="006D54E3">
          <w:footerReference w:type="default" r:id="rId45"/>
          <w:pgSz w:w="11910" w:h="16850"/>
          <w:pgMar w:top="1600" w:right="560" w:bottom="280" w:left="500" w:header="0" w:footer="0" w:gutter="0"/>
          <w:cols w:space="720"/>
        </w:sectPr>
      </w:pPr>
    </w:p>
    <w:p w14:paraId="31DEE6EA" w14:textId="77777777" w:rsidR="006D54E3" w:rsidRDefault="006D54E3">
      <w:pPr>
        <w:pStyle w:val="BodyText"/>
        <w:rPr>
          <w:sz w:val="20"/>
        </w:rPr>
      </w:pPr>
    </w:p>
    <w:p w14:paraId="4F4D7DF1" w14:textId="77777777" w:rsidR="006D54E3" w:rsidRDefault="006D54E3">
      <w:pPr>
        <w:pStyle w:val="BodyText"/>
        <w:spacing w:before="3"/>
        <w:rPr>
          <w:sz w:val="19"/>
        </w:rPr>
      </w:pPr>
    </w:p>
    <w:p w14:paraId="6AE565B5" w14:textId="77777777" w:rsidR="006D54E3" w:rsidRDefault="006D54E3">
      <w:pPr>
        <w:rPr>
          <w:sz w:val="19"/>
        </w:rPr>
        <w:sectPr w:rsidR="006D54E3">
          <w:footerReference w:type="default" r:id="rId46"/>
          <w:pgSz w:w="11910" w:h="16850"/>
          <w:pgMar w:top="80" w:right="560" w:bottom="280" w:left="500" w:header="0" w:footer="0" w:gutter="0"/>
          <w:cols w:space="720"/>
        </w:sectPr>
      </w:pPr>
    </w:p>
    <w:p w14:paraId="7D7BC4D0" w14:textId="77777777" w:rsidR="006D54E3" w:rsidRDefault="00BD2AE0">
      <w:pPr>
        <w:spacing w:before="77" w:line="756" w:lineRule="exact"/>
        <w:ind w:right="1102"/>
        <w:jc w:val="right"/>
        <w:rPr>
          <w:b/>
          <w:i/>
          <w:sz w:val="75"/>
        </w:rPr>
      </w:pPr>
      <w:r>
        <w:pict w14:anchorId="646719E6">
          <v:shape id="_x0000_s1056" type="#_x0000_t202" style="position:absolute;left:0;text-align:left;margin-left:30.25pt;margin-top:-19pt;width:85.9pt;height:71.65pt;z-index:-17560576;mso-position-horizontal-relative:page" filled="f" stroked="f">
            <v:textbox inset="0,0,0,0">
              <w:txbxContent>
                <w:p w14:paraId="42C5F7AC" w14:textId="77777777" w:rsidR="006D54E3" w:rsidRDefault="00BD2AE0">
                  <w:pPr>
                    <w:spacing w:line="1432" w:lineRule="exact"/>
                    <w:rPr>
                      <w:b/>
                      <w:sz w:val="128"/>
                    </w:rPr>
                  </w:pPr>
                  <w:r>
                    <w:rPr>
                      <w:b/>
                      <w:i/>
                      <w:color w:val="3D4875"/>
                      <w:w w:val="90"/>
                      <w:sz w:val="128"/>
                      <w:u w:val="thick" w:color="3D4875"/>
                    </w:rPr>
                    <w:t>i/</w:t>
                  </w:r>
                  <w:r>
                    <w:rPr>
                      <w:b/>
                      <w:i/>
                      <w:color w:val="3D4875"/>
                      <w:spacing w:val="80"/>
                      <w:w w:val="90"/>
                      <w:sz w:val="128"/>
                      <w:u w:val="thick" w:color="3D4875"/>
                    </w:rPr>
                    <w:t xml:space="preserve"> </w:t>
                  </w:r>
                  <w:r>
                    <w:rPr>
                      <w:b/>
                      <w:color w:val="3D4875"/>
                      <w:w w:val="80"/>
                      <w:sz w:val="128"/>
                      <w:u w:val="thick" w:color="3D4875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b/>
          <w:i/>
          <w:color w:val="3D4875"/>
          <w:w w:val="50"/>
          <w:sz w:val="75"/>
          <w:u w:val="thick" w:color="3D4875"/>
        </w:rPr>
        <w:t>d</w:t>
      </w:r>
      <w:r>
        <w:rPr>
          <w:b/>
          <w:i/>
          <w:color w:val="3D4875"/>
          <w:spacing w:val="7"/>
          <w:sz w:val="75"/>
          <w:u w:val="thick" w:color="3D4875"/>
        </w:rPr>
        <w:t xml:space="preserve"> </w:t>
      </w:r>
    </w:p>
    <w:p w14:paraId="103A6DB4" w14:textId="77777777" w:rsidR="006D54E3" w:rsidRDefault="00BD2AE0">
      <w:pPr>
        <w:pStyle w:val="Heading2"/>
        <w:tabs>
          <w:tab w:val="left" w:pos="4057"/>
        </w:tabs>
      </w:pPr>
      <w:r>
        <w:pict w14:anchorId="62597A8C">
          <v:line id="_x0000_s1055" style="position:absolute;left:0;text-align:left;z-index:-17561088;mso-position-horizontal-relative:page" from="57pt,11.45pt" to="302.75pt,11.45pt" strokecolor="#3d4875" strokeweight=".35339mm">
            <w10:wrap anchorx="page"/>
          </v:line>
        </w:pict>
      </w:r>
      <w:r>
        <w:rPr>
          <w:color w:val="3D4875"/>
          <w:w w:val="410"/>
        </w:rPr>
        <w:t>G&lt;,</w:t>
      </w:r>
      <w:r>
        <w:rPr>
          <w:color w:val="3D4875"/>
          <w:w w:val="410"/>
        </w:rPr>
        <w:tab/>
        <w:t>---</w:t>
      </w:r>
    </w:p>
    <w:p w14:paraId="2C8F5BE6" w14:textId="77777777" w:rsidR="006D54E3" w:rsidRDefault="00BD2AE0">
      <w:pPr>
        <w:spacing w:before="152" w:line="273" w:lineRule="auto"/>
        <w:ind w:left="1802" w:right="742" w:hanging="53"/>
        <w:jc w:val="center"/>
        <w:rPr>
          <w:b/>
          <w:sz w:val="17"/>
        </w:rPr>
      </w:pPr>
      <w:r>
        <w:rPr>
          <w:b/>
          <w:color w:val="858585"/>
          <w:w w:val="235"/>
          <w:sz w:val="17"/>
        </w:rPr>
        <w:t>CHARTERED</w:t>
      </w:r>
      <w:r>
        <w:rPr>
          <w:b/>
          <w:color w:val="858585"/>
          <w:spacing w:val="1"/>
          <w:w w:val="235"/>
          <w:sz w:val="17"/>
        </w:rPr>
        <w:t xml:space="preserve"> </w:t>
      </w:r>
      <w:r>
        <w:rPr>
          <w:b/>
          <w:color w:val="858585"/>
          <w:w w:val="230"/>
          <w:sz w:val="17"/>
        </w:rPr>
        <w:t>ACCOUNTANTS</w:t>
      </w:r>
    </w:p>
    <w:p w14:paraId="12C5414D" w14:textId="77777777" w:rsidR="006D54E3" w:rsidRDefault="00BD2AE0">
      <w:pPr>
        <w:pStyle w:val="BodyText"/>
        <w:rPr>
          <w:b/>
          <w:sz w:val="14"/>
        </w:rPr>
      </w:pPr>
      <w:r>
        <w:br w:type="column"/>
      </w:r>
    </w:p>
    <w:p w14:paraId="3466EA09" w14:textId="77777777" w:rsidR="006D54E3" w:rsidRDefault="006D54E3">
      <w:pPr>
        <w:pStyle w:val="BodyText"/>
        <w:rPr>
          <w:b/>
          <w:sz w:val="14"/>
        </w:rPr>
      </w:pPr>
    </w:p>
    <w:p w14:paraId="6B2D248C" w14:textId="77777777" w:rsidR="006D54E3" w:rsidRDefault="00BD2AE0">
      <w:pPr>
        <w:spacing w:before="120"/>
        <w:ind w:left="1024"/>
        <w:rPr>
          <w:sz w:val="13"/>
        </w:rPr>
      </w:pPr>
      <w:r>
        <w:rPr>
          <w:color w:val="A5A5A5"/>
          <w:w w:val="110"/>
          <w:sz w:val="13"/>
        </w:rPr>
        <w:t>LEVEL</w:t>
      </w:r>
      <w:r>
        <w:rPr>
          <w:color w:val="A5A5A5"/>
          <w:spacing w:val="5"/>
          <w:w w:val="110"/>
          <w:sz w:val="13"/>
        </w:rPr>
        <w:t xml:space="preserve"> </w:t>
      </w:r>
      <w:r>
        <w:rPr>
          <w:color w:val="858585"/>
          <w:w w:val="110"/>
          <w:sz w:val="13"/>
        </w:rPr>
        <w:t>1</w:t>
      </w:r>
      <w:r>
        <w:rPr>
          <w:color w:val="858585"/>
          <w:spacing w:val="28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488</w:t>
      </w:r>
      <w:r>
        <w:rPr>
          <w:color w:val="A5A5A5"/>
          <w:spacing w:val="5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LUTWYCHE</w:t>
      </w:r>
      <w:r>
        <w:rPr>
          <w:color w:val="A5A5A5"/>
          <w:spacing w:val="15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ROAD</w:t>
      </w:r>
    </w:p>
    <w:p w14:paraId="3DE0016D" w14:textId="77777777" w:rsidR="006D54E3" w:rsidRDefault="00BD2AE0">
      <w:pPr>
        <w:spacing w:before="2"/>
        <w:ind w:left="1024"/>
        <w:rPr>
          <w:sz w:val="13"/>
        </w:rPr>
      </w:pPr>
      <w:r>
        <w:rPr>
          <w:color w:val="A5A5A5"/>
          <w:w w:val="120"/>
          <w:sz w:val="13"/>
        </w:rPr>
        <w:t>LUTWYCHE</w:t>
      </w:r>
      <w:r>
        <w:rPr>
          <w:color w:val="A5A5A5"/>
          <w:spacing w:val="-8"/>
          <w:w w:val="120"/>
          <w:sz w:val="13"/>
        </w:rPr>
        <w:t xml:space="preserve"> </w:t>
      </w:r>
      <w:r>
        <w:rPr>
          <w:color w:val="A5A5A5"/>
          <w:w w:val="120"/>
          <w:sz w:val="13"/>
        </w:rPr>
        <w:t>OLD</w:t>
      </w:r>
      <w:r>
        <w:rPr>
          <w:color w:val="A5A5A5"/>
          <w:spacing w:val="27"/>
          <w:w w:val="120"/>
          <w:sz w:val="13"/>
        </w:rPr>
        <w:t xml:space="preserve"> </w:t>
      </w:r>
      <w:r>
        <w:rPr>
          <w:color w:val="A5A5A5"/>
          <w:w w:val="130"/>
          <w:sz w:val="13"/>
        </w:rPr>
        <w:t>4030</w:t>
      </w:r>
    </w:p>
    <w:p w14:paraId="55A38218" w14:textId="77777777" w:rsidR="006D54E3" w:rsidRDefault="006D54E3">
      <w:pPr>
        <w:pStyle w:val="BodyText"/>
        <w:rPr>
          <w:sz w:val="14"/>
        </w:rPr>
      </w:pPr>
    </w:p>
    <w:p w14:paraId="7CC2C834" w14:textId="77777777" w:rsidR="006D54E3" w:rsidRDefault="00BD2AE0">
      <w:pPr>
        <w:spacing w:before="113" w:line="157" w:lineRule="exact"/>
        <w:ind w:left="1009"/>
        <w:rPr>
          <w:sz w:val="13"/>
        </w:rPr>
      </w:pPr>
      <w:r>
        <w:rPr>
          <w:color w:val="959595"/>
          <w:w w:val="150"/>
          <w:sz w:val="13"/>
        </w:rPr>
        <w:t>PO</w:t>
      </w:r>
      <w:r>
        <w:rPr>
          <w:color w:val="A5A5A5"/>
          <w:w w:val="150"/>
          <w:sz w:val="14"/>
        </w:rPr>
        <w:t>Box</w:t>
      </w:r>
      <w:r>
        <w:rPr>
          <w:color w:val="A5A5A5"/>
          <w:w w:val="150"/>
          <w:sz w:val="13"/>
        </w:rPr>
        <w:t>198</w:t>
      </w:r>
    </w:p>
    <w:p w14:paraId="57876BE6" w14:textId="77777777" w:rsidR="006D54E3" w:rsidRDefault="00BD2AE0">
      <w:pPr>
        <w:spacing w:line="146" w:lineRule="exact"/>
        <w:ind w:left="1024"/>
        <w:rPr>
          <w:sz w:val="13"/>
        </w:rPr>
      </w:pPr>
      <w:r>
        <w:rPr>
          <w:color w:val="A5A5A5"/>
          <w:spacing w:val="-1"/>
          <w:w w:val="120"/>
          <w:sz w:val="13"/>
        </w:rPr>
        <w:t>LUTWYCHE</w:t>
      </w:r>
      <w:r>
        <w:rPr>
          <w:color w:val="A5A5A5"/>
          <w:spacing w:val="-10"/>
          <w:w w:val="120"/>
          <w:sz w:val="13"/>
        </w:rPr>
        <w:t xml:space="preserve"> </w:t>
      </w:r>
      <w:r>
        <w:rPr>
          <w:color w:val="A5A5A5"/>
          <w:spacing w:val="-1"/>
          <w:w w:val="120"/>
          <w:sz w:val="13"/>
        </w:rPr>
        <w:t>OLD</w:t>
      </w:r>
      <w:r>
        <w:rPr>
          <w:color w:val="A5A5A5"/>
          <w:spacing w:val="2"/>
          <w:w w:val="120"/>
          <w:sz w:val="13"/>
        </w:rPr>
        <w:t xml:space="preserve"> </w:t>
      </w:r>
      <w:r>
        <w:rPr>
          <w:color w:val="A5A5A5"/>
          <w:spacing w:val="-1"/>
          <w:w w:val="125"/>
          <w:sz w:val="13"/>
        </w:rPr>
        <w:t>4030</w:t>
      </w:r>
    </w:p>
    <w:p w14:paraId="01433DE3" w14:textId="77777777" w:rsidR="006D54E3" w:rsidRDefault="00BD2AE0">
      <w:pPr>
        <w:pStyle w:val="BodyText"/>
        <w:spacing w:before="2"/>
        <w:rPr>
          <w:sz w:val="10"/>
        </w:rPr>
      </w:pPr>
      <w:r>
        <w:pict w14:anchorId="1DBF3F94">
          <v:shape id="_x0000_s1054" style="position:absolute;margin-left:429.1pt;margin-top:8pt;width:31.8pt;height:.1pt;z-index:-15707136;mso-wrap-distance-left:0;mso-wrap-distance-right:0;mso-position-horizontal-relative:page" coordorigin="8582,160" coordsize="636,0" path="m8582,160r635,e" filled="f" strokeweight=".1272mm">
            <v:path arrowok="t"/>
            <w10:wrap type="topAndBottom" anchorx="page"/>
          </v:shape>
        </w:pict>
      </w:r>
    </w:p>
    <w:p w14:paraId="0BA9CD17" w14:textId="77777777" w:rsidR="006D54E3" w:rsidRDefault="00BD2AE0">
      <w:pPr>
        <w:spacing w:before="97"/>
        <w:ind w:left="1023"/>
        <w:rPr>
          <w:rFonts w:ascii="Times New Roman"/>
          <w:b/>
          <w:sz w:val="13"/>
        </w:rPr>
      </w:pPr>
      <w:r>
        <w:rPr>
          <w:color w:val="858585"/>
          <w:spacing w:val="-1"/>
          <w:w w:val="135"/>
          <w:sz w:val="13"/>
        </w:rPr>
        <w:t>TELEPHONE:</w:t>
      </w:r>
      <w:r>
        <w:rPr>
          <w:color w:val="858585"/>
          <w:spacing w:val="72"/>
          <w:w w:val="135"/>
          <w:sz w:val="13"/>
        </w:rPr>
        <w:t xml:space="preserve"> </w:t>
      </w:r>
      <w:r>
        <w:rPr>
          <w:color w:val="959595"/>
          <w:spacing w:val="-1"/>
          <w:w w:val="135"/>
          <w:sz w:val="13"/>
        </w:rPr>
        <w:t>(07)</w:t>
      </w:r>
      <w:r>
        <w:rPr>
          <w:color w:val="959595"/>
          <w:spacing w:val="-10"/>
          <w:w w:val="135"/>
          <w:sz w:val="13"/>
        </w:rPr>
        <w:t xml:space="preserve"> </w:t>
      </w:r>
      <w:r>
        <w:rPr>
          <w:color w:val="959595"/>
          <w:w w:val="135"/>
          <w:sz w:val="13"/>
        </w:rPr>
        <w:t>3357</w:t>
      </w:r>
      <w:r>
        <w:rPr>
          <w:color w:val="959595"/>
          <w:spacing w:val="-16"/>
          <w:w w:val="135"/>
          <w:sz w:val="13"/>
        </w:rPr>
        <w:t xml:space="preserve"> </w:t>
      </w:r>
      <w:r>
        <w:rPr>
          <w:rFonts w:ascii="Times New Roman"/>
          <w:b/>
          <w:color w:val="959595"/>
          <w:w w:val="135"/>
          <w:sz w:val="13"/>
        </w:rPr>
        <w:t>8322</w:t>
      </w:r>
    </w:p>
    <w:p w14:paraId="0C2D9180" w14:textId="77777777" w:rsidR="006D54E3" w:rsidRDefault="00BD2AE0">
      <w:pPr>
        <w:tabs>
          <w:tab w:val="left" w:pos="2093"/>
        </w:tabs>
        <w:spacing w:before="110"/>
        <w:ind w:left="1023"/>
        <w:rPr>
          <w:sz w:val="13"/>
        </w:rPr>
      </w:pPr>
      <w:r>
        <w:rPr>
          <w:color w:val="A5A5A5"/>
          <w:spacing w:val="-3"/>
          <w:w w:val="110"/>
          <w:sz w:val="13"/>
        </w:rPr>
        <w:t>FACS</w:t>
      </w:r>
      <w:r>
        <w:rPr>
          <w:color w:val="A5A5A5"/>
          <w:spacing w:val="-24"/>
          <w:w w:val="110"/>
          <w:sz w:val="13"/>
        </w:rPr>
        <w:t xml:space="preserve"> </w:t>
      </w:r>
      <w:r>
        <w:rPr>
          <w:color w:val="757575"/>
          <w:spacing w:val="-2"/>
          <w:w w:val="110"/>
          <w:sz w:val="13"/>
        </w:rPr>
        <w:t>I</w:t>
      </w:r>
      <w:r>
        <w:rPr>
          <w:color w:val="A5A5A5"/>
          <w:spacing w:val="-2"/>
          <w:w w:val="110"/>
          <w:sz w:val="13"/>
        </w:rPr>
        <w:t>MILE.</w:t>
      </w:r>
      <w:r>
        <w:rPr>
          <w:color w:val="A5A5A5"/>
          <w:spacing w:val="-2"/>
          <w:w w:val="110"/>
          <w:sz w:val="13"/>
        </w:rPr>
        <w:tab/>
      </w:r>
      <w:r>
        <w:rPr>
          <w:color w:val="959595"/>
          <w:w w:val="135"/>
          <w:sz w:val="13"/>
        </w:rPr>
        <w:t>(07)</w:t>
      </w:r>
      <w:r>
        <w:rPr>
          <w:color w:val="959595"/>
          <w:spacing w:val="38"/>
          <w:w w:val="135"/>
          <w:sz w:val="13"/>
        </w:rPr>
        <w:t xml:space="preserve"> </w:t>
      </w:r>
      <w:r>
        <w:rPr>
          <w:color w:val="A5A5A5"/>
          <w:w w:val="135"/>
          <w:sz w:val="13"/>
        </w:rPr>
        <w:t>3357</w:t>
      </w:r>
      <w:r>
        <w:rPr>
          <w:color w:val="A5A5A5"/>
          <w:spacing w:val="38"/>
          <w:w w:val="135"/>
          <w:sz w:val="13"/>
        </w:rPr>
        <w:t xml:space="preserve"> </w:t>
      </w:r>
      <w:r>
        <w:rPr>
          <w:color w:val="A5A5A5"/>
          <w:w w:val="135"/>
          <w:sz w:val="13"/>
        </w:rPr>
        <w:t>9909</w:t>
      </w:r>
    </w:p>
    <w:p w14:paraId="4B338592" w14:textId="77777777" w:rsidR="006D54E3" w:rsidRDefault="00BD2AE0">
      <w:pPr>
        <w:tabs>
          <w:tab w:val="left" w:pos="2089"/>
        </w:tabs>
        <w:spacing w:before="31"/>
        <w:ind w:left="1030"/>
        <w:rPr>
          <w:sz w:val="13"/>
        </w:rPr>
      </w:pPr>
      <w:r>
        <w:rPr>
          <w:color w:val="A5A5A5"/>
          <w:w w:val="115"/>
          <w:sz w:val="13"/>
        </w:rPr>
        <w:t>EMAIL:</w:t>
      </w:r>
      <w:r>
        <w:rPr>
          <w:color w:val="A5A5A5"/>
          <w:w w:val="115"/>
          <w:sz w:val="13"/>
        </w:rPr>
        <w:tab/>
      </w:r>
      <w:hyperlink r:id="rId47">
        <w:r>
          <w:rPr>
            <w:color w:val="A5A5A5"/>
            <w:spacing w:val="-1"/>
            <w:w w:val="115"/>
            <w:sz w:val="13"/>
          </w:rPr>
          <w:t>admin@haywards.net.au</w:t>
        </w:r>
      </w:hyperlink>
    </w:p>
    <w:p w14:paraId="12981EBA" w14:textId="77777777" w:rsidR="006D54E3" w:rsidRDefault="00BD2AE0">
      <w:pPr>
        <w:pStyle w:val="BodyText"/>
        <w:spacing w:before="6"/>
        <w:rPr>
          <w:sz w:val="9"/>
        </w:rPr>
      </w:pPr>
      <w:r>
        <w:pict w14:anchorId="4CF6C7C3">
          <v:shape id="_x0000_s1053" style="position:absolute;margin-left:429.1pt;margin-top:7.65pt;width:31.4pt;height:.1pt;z-index:-15706624;mso-wrap-distance-left:0;mso-wrap-distance-right:0;mso-position-horizontal-relative:page" coordorigin="8582,153" coordsize="628,0" path="m8582,153r627,e" filled="f" strokeweight=".1272mm">
            <v:path arrowok="t"/>
            <w10:wrap type="topAndBottom" anchorx="page"/>
          </v:shape>
        </w:pict>
      </w:r>
    </w:p>
    <w:p w14:paraId="70DF77EB" w14:textId="77777777" w:rsidR="006D54E3" w:rsidRDefault="00BD2AE0">
      <w:pPr>
        <w:tabs>
          <w:tab w:val="left" w:pos="2102"/>
        </w:tabs>
        <w:spacing w:before="104"/>
        <w:ind w:left="1030"/>
        <w:rPr>
          <w:sz w:val="13"/>
        </w:rPr>
      </w:pPr>
      <w:r>
        <w:rPr>
          <w:color w:val="A5A5A5"/>
          <w:w w:val="110"/>
          <w:sz w:val="13"/>
        </w:rPr>
        <w:t>PARTNERS.</w:t>
      </w:r>
      <w:r>
        <w:rPr>
          <w:color w:val="A5A5A5"/>
          <w:w w:val="110"/>
          <w:sz w:val="13"/>
        </w:rPr>
        <w:tab/>
        <w:t>GREG</w:t>
      </w:r>
      <w:r>
        <w:rPr>
          <w:color w:val="A5A5A5"/>
          <w:spacing w:val="-3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DORGE</w:t>
      </w:r>
    </w:p>
    <w:p w14:paraId="480874F9" w14:textId="77777777" w:rsidR="006D54E3" w:rsidRDefault="00BD2AE0">
      <w:pPr>
        <w:spacing w:before="2"/>
        <w:ind w:left="2106" w:right="495"/>
        <w:rPr>
          <w:sz w:val="13"/>
        </w:rPr>
      </w:pPr>
      <w:r>
        <w:rPr>
          <w:color w:val="A5A5A5"/>
          <w:w w:val="110"/>
          <w:sz w:val="13"/>
        </w:rPr>
        <w:t>PETER</w:t>
      </w:r>
      <w:r>
        <w:rPr>
          <w:color w:val="A5A5A5"/>
          <w:spacing w:val="7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GESCH</w:t>
      </w:r>
      <w:r>
        <w:rPr>
          <w:color w:val="A5A5A5"/>
          <w:spacing w:val="1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PH</w:t>
      </w:r>
      <w:r>
        <w:rPr>
          <w:color w:val="858585"/>
          <w:w w:val="110"/>
          <w:sz w:val="13"/>
        </w:rPr>
        <w:t>I</w:t>
      </w:r>
      <w:r>
        <w:rPr>
          <w:color w:val="A5A5A5"/>
          <w:w w:val="110"/>
          <w:sz w:val="13"/>
        </w:rPr>
        <w:t>L</w:t>
      </w:r>
      <w:r>
        <w:rPr>
          <w:color w:val="A5A5A5"/>
          <w:spacing w:val="13"/>
          <w:w w:val="110"/>
          <w:sz w:val="13"/>
        </w:rPr>
        <w:t xml:space="preserve"> </w:t>
      </w:r>
      <w:r>
        <w:rPr>
          <w:color w:val="A5A5A5"/>
          <w:w w:val="110"/>
          <w:sz w:val="13"/>
        </w:rPr>
        <w:t>ROB</w:t>
      </w:r>
      <w:r>
        <w:rPr>
          <w:color w:val="A5A5A5"/>
          <w:spacing w:val="-22"/>
          <w:w w:val="110"/>
          <w:sz w:val="13"/>
        </w:rPr>
        <w:t xml:space="preserve"> </w:t>
      </w:r>
      <w:r>
        <w:rPr>
          <w:color w:val="858585"/>
          <w:w w:val="110"/>
          <w:sz w:val="13"/>
        </w:rPr>
        <w:t>I</w:t>
      </w:r>
      <w:r>
        <w:rPr>
          <w:color w:val="A5A5A5"/>
          <w:w w:val="110"/>
          <w:sz w:val="13"/>
        </w:rPr>
        <w:t>NSON</w:t>
      </w:r>
    </w:p>
    <w:p w14:paraId="077C3F04" w14:textId="77777777" w:rsidR="006D54E3" w:rsidRDefault="006D54E3">
      <w:pPr>
        <w:rPr>
          <w:sz w:val="13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num="2" w:space="720" w:equalWidth="0">
            <w:col w:w="5613" w:space="1464"/>
            <w:col w:w="3773"/>
          </w:cols>
        </w:sectPr>
      </w:pPr>
    </w:p>
    <w:p w14:paraId="448A25AA" w14:textId="77777777" w:rsidR="006D54E3" w:rsidRDefault="006D54E3">
      <w:pPr>
        <w:pStyle w:val="BodyText"/>
        <w:rPr>
          <w:sz w:val="20"/>
        </w:rPr>
      </w:pPr>
    </w:p>
    <w:p w14:paraId="02D3C0DB" w14:textId="77777777" w:rsidR="006D54E3" w:rsidRDefault="006D54E3">
      <w:pPr>
        <w:pStyle w:val="BodyText"/>
        <w:spacing w:before="5"/>
        <w:rPr>
          <w:sz w:val="21"/>
        </w:rPr>
      </w:pPr>
    </w:p>
    <w:p w14:paraId="109A39B9" w14:textId="77777777" w:rsidR="006D54E3" w:rsidRDefault="00BD2AE0">
      <w:pPr>
        <w:pStyle w:val="Heading5"/>
        <w:spacing w:before="0"/>
        <w:ind w:left="3261" w:right="3235"/>
        <w:jc w:val="center"/>
        <w:rPr>
          <w:rFonts w:ascii="Times New Roman"/>
        </w:rPr>
      </w:pPr>
      <w:r>
        <w:rPr>
          <w:rFonts w:ascii="Times New Roman"/>
          <w:color w:val="232626"/>
          <w:w w:val="110"/>
        </w:rPr>
        <w:t>8.</w:t>
      </w:r>
    </w:p>
    <w:p w14:paraId="07A52F7A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671B0773" w14:textId="77777777" w:rsidR="006D54E3" w:rsidRDefault="006D54E3">
      <w:pPr>
        <w:pStyle w:val="BodyText"/>
        <w:spacing w:before="6"/>
        <w:rPr>
          <w:rFonts w:ascii="Times New Roman"/>
          <w:b/>
          <w:sz w:val="21"/>
        </w:rPr>
      </w:pPr>
    </w:p>
    <w:p w14:paraId="12F9C675" w14:textId="77777777" w:rsidR="006D54E3" w:rsidRDefault="00BD2AE0">
      <w:pPr>
        <w:ind w:left="2200" w:right="2165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32626"/>
          <w:spacing w:val="-1"/>
          <w:w w:val="95"/>
          <w:sz w:val="21"/>
          <w:u w:val="thick" w:color="232626"/>
        </w:rPr>
        <w:t>INDEPENDENT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 xml:space="preserve"> AUDITOR'S</w:t>
      </w:r>
      <w:r>
        <w:rPr>
          <w:rFonts w:ascii="Times New Roman"/>
          <w:b/>
          <w:color w:val="232626"/>
          <w:spacing w:val="22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REPORT</w:t>
      </w:r>
      <w:r>
        <w:rPr>
          <w:rFonts w:ascii="Times New Roman"/>
          <w:b/>
          <w:color w:val="232626"/>
          <w:spacing w:val="-7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TO</w:t>
      </w:r>
      <w:r>
        <w:rPr>
          <w:rFonts w:ascii="Times New Roman"/>
          <w:b/>
          <w:color w:val="232626"/>
          <w:spacing w:val="-10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THE</w:t>
      </w:r>
      <w:r>
        <w:rPr>
          <w:rFonts w:ascii="Times New Roman"/>
          <w:b/>
          <w:color w:val="232626"/>
          <w:spacing w:val="3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MEMBERS</w:t>
      </w:r>
      <w:r>
        <w:rPr>
          <w:rFonts w:ascii="Times New Roman"/>
          <w:b/>
          <w:color w:val="232626"/>
          <w:spacing w:val="5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OF</w:t>
      </w:r>
    </w:p>
    <w:p w14:paraId="133F3DC4" w14:textId="77777777" w:rsidR="006D54E3" w:rsidRDefault="006D54E3">
      <w:pPr>
        <w:pStyle w:val="BodyText"/>
        <w:spacing w:before="1"/>
        <w:rPr>
          <w:rFonts w:ascii="Times New Roman"/>
          <w:b/>
          <w:sz w:val="13"/>
        </w:rPr>
      </w:pPr>
    </w:p>
    <w:p w14:paraId="7C3131B6" w14:textId="77777777" w:rsidR="006D54E3" w:rsidRDefault="00BD2AE0">
      <w:pPr>
        <w:spacing w:before="91"/>
        <w:ind w:left="2236" w:right="2165"/>
        <w:jc w:val="center"/>
        <w:rPr>
          <w:rFonts w:ascii="Times New Roman"/>
          <w:b/>
          <w:sz w:val="21"/>
        </w:rPr>
      </w:pPr>
      <w:r>
        <w:rPr>
          <w:rFonts w:ascii="Times New Roman"/>
          <w:b/>
          <w:color w:val="232626"/>
          <w:spacing w:val="-1"/>
          <w:w w:val="95"/>
          <w:sz w:val="21"/>
          <w:u w:val="thick" w:color="232626"/>
        </w:rPr>
        <w:t>QUEENSLAND</w:t>
      </w:r>
      <w:r>
        <w:rPr>
          <w:rFonts w:ascii="Times New Roman"/>
          <w:b/>
          <w:color w:val="232626"/>
          <w:spacing w:val="2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ADVOCACY</w:t>
      </w:r>
      <w:r>
        <w:rPr>
          <w:rFonts w:ascii="Times New Roman"/>
          <w:b/>
          <w:color w:val="232626"/>
          <w:spacing w:val="-9"/>
          <w:w w:val="95"/>
          <w:sz w:val="21"/>
          <w:u w:val="thick" w:color="232626"/>
        </w:rPr>
        <w:t xml:space="preserve"> </w:t>
      </w:r>
      <w:r>
        <w:rPr>
          <w:rFonts w:ascii="Times New Roman"/>
          <w:b/>
          <w:color w:val="232626"/>
          <w:w w:val="95"/>
          <w:sz w:val="21"/>
          <w:u w:val="thick" w:color="232626"/>
        </w:rPr>
        <w:t>INCORPORATED</w:t>
      </w:r>
    </w:p>
    <w:p w14:paraId="064D0516" w14:textId="77777777" w:rsidR="006D54E3" w:rsidRDefault="006D54E3">
      <w:pPr>
        <w:pStyle w:val="BodyText"/>
        <w:rPr>
          <w:rFonts w:ascii="Times New Roman"/>
          <w:b/>
          <w:sz w:val="20"/>
        </w:rPr>
      </w:pPr>
    </w:p>
    <w:p w14:paraId="53C8DB1B" w14:textId="77777777" w:rsidR="006D54E3" w:rsidRDefault="006D54E3">
      <w:pPr>
        <w:pStyle w:val="BodyText"/>
        <w:spacing w:before="9"/>
        <w:rPr>
          <w:rFonts w:ascii="Times New Roman"/>
          <w:b/>
          <w:sz w:val="21"/>
        </w:rPr>
      </w:pPr>
    </w:p>
    <w:p w14:paraId="5B8A8AE6" w14:textId="77777777" w:rsidR="006D54E3" w:rsidRDefault="00BD2AE0">
      <w:pPr>
        <w:spacing w:before="1"/>
        <w:ind w:left="892"/>
        <w:rPr>
          <w:b/>
          <w:sz w:val="20"/>
        </w:rPr>
      </w:pPr>
      <w:r>
        <w:rPr>
          <w:b/>
          <w:color w:val="232626"/>
          <w:w w:val="105"/>
          <w:sz w:val="20"/>
          <w:u w:val="thick" w:color="232626"/>
        </w:rPr>
        <w:t>Report</w:t>
      </w:r>
      <w:r>
        <w:rPr>
          <w:b/>
          <w:color w:val="232626"/>
          <w:spacing w:val="-8"/>
          <w:w w:val="105"/>
          <w:sz w:val="20"/>
          <w:u w:val="thick" w:color="232626"/>
        </w:rPr>
        <w:t xml:space="preserve"> </w:t>
      </w:r>
      <w:r>
        <w:rPr>
          <w:b/>
          <w:color w:val="232626"/>
          <w:w w:val="105"/>
          <w:sz w:val="20"/>
          <w:u w:val="thick" w:color="232626"/>
        </w:rPr>
        <w:t>on</w:t>
      </w:r>
      <w:r>
        <w:rPr>
          <w:b/>
          <w:color w:val="232626"/>
          <w:spacing w:val="10"/>
          <w:w w:val="105"/>
          <w:sz w:val="20"/>
          <w:u w:val="thick" w:color="232626"/>
        </w:rPr>
        <w:t xml:space="preserve"> </w:t>
      </w:r>
      <w:r>
        <w:rPr>
          <w:b/>
          <w:color w:val="232626"/>
          <w:w w:val="105"/>
          <w:sz w:val="20"/>
          <w:u w:val="thick" w:color="232626"/>
        </w:rPr>
        <w:t>the</w:t>
      </w:r>
      <w:r>
        <w:rPr>
          <w:b/>
          <w:color w:val="232626"/>
          <w:spacing w:val="-12"/>
          <w:w w:val="105"/>
          <w:sz w:val="20"/>
          <w:u w:val="thick" w:color="232626"/>
        </w:rPr>
        <w:t xml:space="preserve"> </w:t>
      </w:r>
      <w:r>
        <w:rPr>
          <w:b/>
          <w:color w:val="343634"/>
          <w:w w:val="105"/>
          <w:sz w:val="20"/>
          <w:u w:val="thick" w:color="232626"/>
        </w:rPr>
        <w:t>Financial</w:t>
      </w:r>
      <w:r>
        <w:rPr>
          <w:b/>
          <w:color w:val="343634"/>
          <w:spacing w:val="4"/>
          <w:w w:val="105"/>
          <w:sz w:val="20"/>
          <w:u w:val="thick" w:color="232626"/>
        </w:rPr>
        <w:t xml:space="preserve"> </w:t>
      </w:r>
      <w:r>
        <w:rPr>
          <w:b/>
          <w:color w:val="232626"/>
          <w:w w:val="105"/>
          <w:sz w:val="20"/>
          <w:u w:val="thick" w:color="232626"/>
        </w:rPr>
        <w:t>Report</w:t>
      </w:r>
    </w:p>
    <w:p w14:paraId="6CFF8F90" w14:textId="77777777" w:rsidR="006D54E3" w:rsidRDefault="006D54E3">
      <w:pPr>
        <w:pStyle w:val="BodyText"/>
        <w:spacing w:before="7"/>
        <w:rPr>
          <w:b/>
        </w:rPr>
      </w:pPr>
    </w:p>
    <w:p w14:paraId="23338ABD" w14:textId="77777777" w:rsidR="006D54E3" w:rsidRDefault="00BD2AE0">
      <w:pPr>
        <w:spacing w:line="252" w:lineRule="auto"/>
        <w:ind w:left="884" w:right="866" w:firstLine="6"/>
        <w:jc w:val="both"/>
        <w:rPr>
          <w:sz w:val="20"/>
        </w:rPr>
      </w:pPr>
      <w:r>
        <w:rPr>
          <w:color w:val="232626"/>
          <w:sz w:val="20"/>
        </w:rPr>
        <w:t xml:space="preserve">We have </w:t>
      </w:r>
      <w:r>
        <w:rPr>
          <w:color w:val="343634"/>
          <w:sz w:val="20"/>
        </w:rPr>
        <w:t xml:space="preserve">audited </w:t>
      </w: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>accompanying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financial report, </w:t>
      </w:r>
      <w:r>
        <w:rPr>
          <w:color w:val="232626"/>
          <w:sz w:val="20"/>
        </w:rPr>
        <w:t xml:space="preserve">being </w:t>
      </w:r>
      <w:r>
        <w:rPr>
          <w:color w:val="343634"/>
          <w:sz w:val="20"/>
        </w:rPr>
        <w:t xml:space="preserve">a special </w:t>
      </w:r>
      <w:r>
        <w:rPr>
          <w:color w:val="232626"/>
          <w:sz w:val="20"/>
        </w:rPr>
        <w:t>purpose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financial report, of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pacing w:val="-1"/>
          <w:sz w:val="20"/>
        </w:rPr>
        <w:t xml:space="preserve">Queensland Advocacy Incorporated which </w:t>
      </w:r>
      <w:r>
        <w:rPr>
          <w:color w:val="343634"/>
          <w:sz w:val="20"/>
        </w:rPr>
        <w:t xml:space="preserve">comprises </w:t>
      </w: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 xml:space="preserve">assets </w:t>
      </w:r>
      <w:r>
        <w:rPr>
          <w:color w:val="232626"/>
          <w:sz w:val="20"/>
        </w:rPr>
        <w:t xml:space="preserve">and liabilities </w:t>
      </w:r>
      <w:r>
        <w:rPr>
          <w:color w:val="343634"/>
          <w:sz w:val="20"/>
        </w:rPr>
        <w:t xml:space="preserve">statement </w:t>
      </w:r>
      <w:r>
        <w:rPr>
          <w:color w:val="232626"/>
          <w:sz w:val="20"/>
        </w:rPr>
        <w:t xml:space="preserve">as </w:t>
      </w:r>
      <w:proofErr w:type="gramStart"/>
      <w:r>
        <w:rPr>
          <w:color w:val="232626"/>
          <w:sz w:val="20"/>
        </w:rPr>
        <w:t>at</w:t>
      </w:r>
      <w:proofErr w:type="gramEnd"/>
      <w:r>
        <w:rPr>
          <w:color w:val="232626"/>
          <w:sz w:val="20"/>
        </w:rPr>
        <w:t xml:space="preserve"> </w:t>
      </w:r>
      <w:r>
        <w:rPr>
          <w:color w:val="343634"/>
          <w:sz w:val="20"/>
        </w:rPr>
        <w:t>30 June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2016, and </w:t>
      </w:r>
      <w:r>
        <w:rPr>
          <w:color w:val="232626"/>
          <w:sz w:val="20"/>
        </w:rPr>
        <w:t xml:space="preserve">the income </w:t>
      </w:r>
      <w:r>
        <w:rPr>
          <w:color w:val="343634"/>
          <w:sz w:val="20"/>
        </w:rPr>
        <w:t xml:space="preserve">and expenditure statement, a summary </w:t>
      </w:r>
      <w:r>
        <w:rPr>
          <w:color w:val="232626"/>
          <w:sz w:val="20"/>
        </w:rPr>
        <w:t xml:space="preserve">of </w:t>
      </w:r>
      <w:r>
        <w:rPr>
          <w:color w:val="343634"/>
          <w:sz w:val="20"/>
        </w:rPr>
        <w:t xml:space="preserve">significant accounting </w:t>
      </w:r>
      <w:r>
        <w:rPr>
          <w:color w:val="232626"/>
          <w:sz w:val="20"/>
        </w:rPr>
        <w:t xml:space="preserve">policies, </w:t>
      </w:r>
      <w:r>
        <w:rPr>
          <w:color w:val="343634"/>
          <w:sz w:val="20"/>
        </w:rPr>
        <w:t>other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explanatory</w:t>
      </w:r>
      <w:r>
        <w:rPr>
          <w:color w:val="343634"/>
          <w:spacing w:val="18"/>
          <w:sz w:val="20"/>
        </w:rPr>
        <w:t xml:space="preserve"> </w:t>
      </w:r>
      <w:r>
        <w:rPr>
          <w:color w:val="343634"/>
          <w:sz w:val="20"/>
        </w:rPr>
        <w:t>notes</w:t>
      </w:r>
      <w:r>
        <w:rPr>
          <w:color w:val="343634"/>
          <w:spacing w:val="-9"/>
          <w:sz w:val="20"/>
        </w:rPr>
        <w:t xml:space="preserve"> </w:t>
      </w:r>
      <w:r>
        <w:rPr>
          <w:color w:val="343634"/>
          <w:sz w:val="20"/>
        </w:rPr>
        <w:t>and</w:t>
      </w:r>
      <w:r>
        <w:rPr>
          <w:color w:val="343634"/>
          <w:spacing w:val="-9"/>
          <w:sz w:val="20"/>
        </w:rPr>
        <w:t xml:space="preserve"> </w:t>
      </w:r>
      <w:r>
        <w:rPr>
          <w:color w:val="343634"/>
          <w:sz w:val="20"/>
        </w:rPr>
        <w:t>the</w:t>
      </w:r>
      <w:r>
        <w:rPr>
          <w:color w:val="343634"/>
          <w:spacing w:val="-8"/>
          <w:sz w:val="20"/>
        </w:rPr>
        <w:t xml:space="preserve"> </w:t>
      </w:r>
      <w:r>
        <w:rPr>
          <w:color w:val="343634"/>
          <w:sz w:val="20"/>
        </w:rPr>
        <w:t>statement</w:t>
      </w:r>
      <w:r>
        <w:rPr>
          <w:color w:val="343634"/>
          <w:spacing w:val="3"/>
          <w:sz w:val="20"/>
        </w:rPr>
        <w:t xml:space="preserve"> </w:t>
      </w:r>
      <w:r>
        <w:rPr>
          <w:color w:val="232626"/>
          <w:sz w:val="20"/>
        </w:rPr>
        <w:t>by</w:t>
      </w:r>
      <w:r>
        <w:rPr>
          <w:color w:val="232626"/>
          <w:spacing w:val="-10"/>
          <w:sz w:val="20"/>
        </w:rPr>
        <w:t xml:space="preserve"> </w:t>
      </w:r>
      <w:r>
        <w:rPr>
          <w:color w:val="343634"/>
          <w:sz w:val="20"/>
        </w:rPr>
        <w:t>members</w:t>
      </w:r>
      <w:r>
        <w:rPr>
          <w:color w:val="343634"/>
          <w:spacing w:val="-11"/>
          <w:sz w:val="20"/>
        </w:rPr>
        <w:t xml:space="preserve"> </w:t>
      </w:r>
      <w:r>
        <w:rPr>
          <w:color w:val="343634"/>
          <w:sz w:val="20"/>
        </w:rPr>
        <w:t>of</w:t>
      </w:r>
      <w:r>
        <w:rPr>
          <w:color w:val="343634"/>
          <w:spacing w:val="20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-17"/>
          <w:sz w:val="20"/>
        </w:rPr>
        <w:t xml:space="preserve"> </w:t>
      </w:r>
      <w:r>
        <w:rPr>
          <w:color w:val="343634"/>
          <w:sz w:val="20"/>
        </w:rPr>
        <w:t>committee.</w:t>
      </w:r>
    </w:p>
    <w:p w14:paraId="0B5E3F38" w14:textId="77777777" w:rsidR="006D54E3" w:rsidRDefault="006D54E3">
      <w:pPr>
        <w:pStyle w:val="BodyText"/>
        <w:spacing w:before="6"/>
        <w:rPr>
          <w:sz w:val="21"/>
        </w:rPr>
      </w:pPr>
    </w:p>
    <w:p w14:paraId="39ABF08E" w14:textId="77777777" w:rsidR="006D54E3" w:rsidRDefault="00BD2AE0">
      <w:pPr>
        <w:spacing w:before="1"/>
        <w:ind w:left="890"/>
        <w:rPr>
          <w:i/>
          <w:sz w:val="19"/>
        </w:rPr>
      </w:pPr>
      <w:r>
        <w:rPr>
          <w:i/>
          <w:color w:val="343634"/>
          <w:w w:val="105"/>
          <w:sz w:val="19"/>
        </w:rPr>
        <w:t>Committee's</w:t>
      </w:r>
      <w:r>
        <w:rPr>
          <w:i/>
          <w:color w:val="343634"/>
          <w:spacing w:val="-5"/>
          <w:w w:val="105"/>
          <w:sz w:val="19"/>
        </w:rPr>
        <w:t xml:space="preserve"> </w:t>
      </w:r>
      <w:r>
        <w:rPr>
          <w:i/>
          <w:color w:val="232626"/>
          <w:w w:val="105"/>
          <w:sz w:val="19"/>
        </w:rPr>
        <w:t>Responsibility</w:t>
      </w:r>
      <w:r>
        <w:rPr>
          <w:i/>
          <w:color w:val="232626"/>
          <w:spacing w:val="-17"/>
          <w:w w:val="105"/>
          <w:sz w:val="19"/>
        </w:rPr>
        <w:t xml:space="preserve"> </w:t>
      </w:r>
      <w:r>
        <w:rPr>
          <w:i/>
          <w:color w:val="343634"/>
          <w:w w:val="105"/>
          <w:sz w:val="19"/>
        </w:rPr>
        <w:t>for</w:t>
      </w:r>
      <w:r>
        <w:rPr>
          <w:i/>
          <w:color w:val="343634"/>
          <w:spacing w:val="19"/>
          <w:w w:val="105"/>
          <w:sz w:val="19"/>
        </w:rPr>
        <w:t xml:space="preserve"> </w:t>
      </w:r>
      <w:r>
        <w:rPr>
          <w:i/>
          <w:color w:val="343634"/>
          <w:w w:val="105"/>
          <w:sz w:val="19"/>
        </w:rPr>
        <w:t>the</w:t>
      </w:r>
      <w:r>
        <w:rPr>
          <w:i/>
          <w:color w:val="343634"/>
          <w:spacing w:val="8"/>
          <w:w w:val="105"/>
          <w:sz w:val="19"/>
        </w:rPr>
        <w:t xml:space="preserve"> </w:t>
      </w:r>
      <w:r>
        <w:rPr>
          <w:i/>
          <w:color w:val="343634"/>
          <w:w w:val="105"/>
          <w:sz w:val="19"/>
        </w:rPr>
        <w:t>Finanaal</w:t>
      </w:r>
      <w:r>
        <w:rPr>
          <w:i/>
          <w:color w:val="343634"/>
          <w:spacing w:val="-15"/>
          <w:w w:val="105"/>
          <w:sz w:val="19"/>
        </w:rPr>
        <w:t xml:space="preserve"> </w:t>
      </w:r>
      <w:r>
        <w:rPr>
          <w:i/>
          <w:color w:val="343634"/>
          <w:w w:val="105"/>
          <w:sz w:val="19"/>
        </w:rPr>
        <w:t>Report</w:t>
      </w:r>
    </w:p>
    <w:p w14:paraId="14384DAE" w14:textId="77777777" w:rsidR="006D54E3" w:rsidRDefault="00BD2AE0">
      <w:pPr>
        <w:spacing w:before="154" w:line="252" w:lineRule="auto"/>
        <w:ind w:left="871" w:right="875" w:firstLine="2"/>
        <w:jc w:val="both"/>
        <w:rPr>
          <w:sz w:val="20"/>
        </w:rPr>
      </w:pP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>committee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of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the association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is </w:t>
      </w:r>
      <w:r>
        <w:rPr>
          <w:color w:val="343634"/>
          <w:sz w:val="20"/>
        </w:rPr>
        <w:t>responsible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for the </w:t>
      </w:r>
      <w:r>
        <w:rPr>
          <w:color w:val="232626"/>
          <w:sz w:val="20"/>
        </w:rPr>
        <w:t>preparation and fair presentation</w:t>
      </w:r>
      <w:r>
        <w:rPr>
          <w:color w:val="232626"/>
          <w:spacing w:val="55"/>
          <w:sz w:val="20"/>
        </w:rPr>
        <w:t xml:space="preserve"> </w:t>
      </w:r>
      <w:r>
        <w:rPr>
          <w:color w:val="232626"/>
          <w:sz w:val="20"/>
        </w:rPr>
        <w:t>of the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financial report </w:t>
      </w:r>
      <w:r>
        <w:rPr>
          <w:color w:val="343634"/>
          <w:sz w:val="20"/>
        </w:rPr>
        <w:t xml:space="preserve">and </w:t>
      </w:r>
      <w:r>
        <w:rPr>
          <w:color w:val="232626"/>
          <w:sz w:val="20"/>
        </w:rPr>
        <w:t xml:space="preserve">has determined </w:t>
      </w:r>
      <w:r>
        <w:rPr>
          <w:color w:val="343634"/>
          <w:sz w:val="20"/>
        </w:rPr>
        <w:t xml:space="preserve">that </w:t>
      </w:r>
      <w:r>
        <w:rPr>
          <w:color w:val="232626"/>
          <w:sz w:val="20"/>
        </w:rPr>
        <w:t>the accounting policies described in Note 1 to the financial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statements,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which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form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part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of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financial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report,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are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cons</w:t>
      </w:r>
      <w:r>
        <w:rPr>
          <w:color w:val="232626"/>
          <w:sz w:val="20"/>
        </w:rPr>
        <w:t>istent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with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financial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reporting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requirements</w:t>
      </w:r>
      <w:r>
        <w:rPr>
          <w:color w:val="232626"/>
          <w:spacing w:val="55"/>
          <w:sz w:val="20"/>
        </w:rPr>
        <w:t xml:space="preserve"> </w:t>
      </w:r>
      <w:r>
        <w:rPr>
          <w:color w:val="232626"/>
          <w:sz w:val="20"/>
        </w:rPr>
        <w:t xml:space="preserve">of </w:t>
      </w:r>
      <w:r>
        <w:rPr>
          <w:color w:val="343634"/>
          <w:sz w:val="20"/>
        </w:rPr>
        <w:t xml:space="preserve">the </w:t>
      </w:r>
      <w:r>
        <w:rPr>
          <w:color w:val="232626"/>
          <w:sz w:val="20"/>
        </w:rPr>
        <w:t>Associations Incorporation</w:t>
      </w:r>
      <w:r>
        <w:rPr>
          <w:color w:val="232626"/>
          <w:spacing w:val="56"/>
          <w:sz w:val="20"/>
        </w:rPr>
        <w:t xml:space="preserve"> </w:t>
      </w:r>
      <w:r>
        <w:rPr>
          <w:color w:val="232626"/>
          <w:sz w:val="20"/>
        </w:rPr>
        <w:t xml:space="preserve">Act </w:t>
      </w:r>
      <w:r>
        <w:rPr>
          <w:color w:val="343634"/>
          <w:sz w:val="20"/>
        </w:rPr>
        <w:t xml:space="preserve">(Qld) and </w:t>
      </w:r>
      <w:r>
        <w:rPr>
          <w:color w:val="232626"/>
          <w:sz w:val="20"/>
        </w:rPr>
        <w:t>are appropriate</w:t>
      </w:r>
      <w:r>
        <w:rPr>
          <w:color w:val="232626"/>
          <w:spacing w:val="55"/>
          <w:sz w:val="20"/>
        </w:rPr>
        <w:t xml:space="preserve"> </w:t>
      </w:r>
      <w:r>
        <w:rPr>
          <w:color w:val="232626"/>
          <w:sz w:val="20"/>
        </w:rPr>
        <w:t xml:space="preserve">to meet the needs </w:t>
      </w:r>
      <w:r>
        <w:rPr>
          <w:color w:val="343634"/>
          <w:sz w:val="20"/>
        </w:rPr>
        <w:t>of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pacing w:val="-1"/>
          <w:w w:val="106"/>
          <w:sz w:val="20"/>
        </w:rPr>
        <w:t>th</w:t>
      </w:r>
      <w:r>
        <w:rPr>
          <w:color w:val="232626"/>
          <w:w w:val="106"/>
          <w:sz w:val="20"/>
        </w:rPr>
        <w:t>e</w:t>
      </w:r>
      <w:r>
        <w:rPr>
          <w:color w:val="232626"/>
          <w:spacing w:val="21"/>
          <w:sz w:val="20"/>
        </w:rPr>
        <w:t xml:space="preserve"> </w:t>
      </w:r>
      <w:r>
        <w:rPr>
          <w:color w:val="232626"/>
          <w:w w:val="110"/>
          <w:sz w:val="20"/>
        </w:rPr>
        <w:t>member</w:t>
      </w:r>
      <w:r>
        <w:rPr>
          <w:color w:val="232626"/>
          <w:spacing w:val="-95"/>
          <w:w w:val="110"/>
          <w:sz w:val="20"/>
        </w:rPr>
        <w:t>s</w:t>
      </w:r>
      <w:r>
        <w:rPr>
          <w:color w:val="5D5B62"/>
          <w:w w:val="107"/>
          <w:sz w:val="20"/>
        </w:rPr>
        <w:t>.</w:t>
      </w:r>
      <w:r>
        <w:rPr>
          <w:color w:val="5D5B62"/>
          <w:sz w:val="20"/>
        </w:rPr>
        <w:t xml:space="preserve">  </w:t>
      </w:r>
      <w:r>
        <w:rPr>
          <w:color w:val="5D5B62"/>
          <w:spacing w:val="11"/>
          <w:sz w:val="20"/>
        </w:rPr>
        <w:t xml:space="preserve"> </w:t>
      </w:r>
      <w:r>
        <w:rPr>
          <w:color w:val="232626"/>
          <w:spacing w:val="-1"/>
          <w:sz w:val="20"/>
        </w:rPr>
        <w:t>Th</w:t>
      </w:r>
      <w:r>
        <w:rPr>
          <w:color w:val="232626"/>
          <w:sz w:val="20"/>
        </w:rPr>
        <w:t>e</w:t>
      </w:r>
      <w:r>
        <w:rPr>
          <w:color w:val="232626"/>
          <w:spacing w:val="21"/>
          <w:sz w:val="20"/>
        </w:rPr>
        <w:t xml:space="preserve"> </w:t>
      </w:r>
      <w:r>
        <w:rPr>
          <w:color w:val="232626"/>
          <w:w w:val="110"/>
          <w:sz w:val="20"/>
        </w:rPr>
        <w:t>committe</w:t>
      </w:r>
      <w:r>
        <w:rPr>
          <w:color w:val="232626"/>
          <w:spacing w:val="-73"/>
          <w:w w:val="110"/>
          <w:sz w:val="20"/>
        </w:rPr>
        <w:t>e</w:t>
      </w:r>
      <w:r>
        <w:rPr>
          <w:color w:val="5D5B62"/>
          <w:spacing w:val="-11"/>
          <w:w w:val="110"/>
          <w:sz w:val="20"/>
        </w:rPr>
        <w:t>'</w:t>
      </w:r>
      <w:r>
        <w:rPr>
          <w:color w:val="343634"/>
          <w:w w:val="107"/>
          <w:sz w:val="20"/>
        </w:rPr>
        <w:t>s</w:t>
      </w:r>
      <w:r>
        <w:rPr>
          <w:color w:val="343634"/>
          <w:spacing w:val="18"/>
          <w:sz w:val="20"/>
        </w:rPr>
        <w:t xml:space="preserve"> </w:t>
      </w:r>
      <w:r>
        <w:rPr>
          <w:color w:val="343634"/>
          <w:w w:val="99"/>
          <w:sz w:val="20"/>
        </w:rPr>
        <w:t>responsibilities</w:t>
      </w:r>
      <w:r>
        <w:rPr>
          <w:color w:val="343634"/>
          <w:spacing w:val="19"/>
          <w:sz w:val="20"/>
        </w:rPr>
        <w:t xml:space="preserve"> </w:t>
      </w:r>
      <w:r>
        <w:rPr>
          <w:color w:val="343634"/>
          <w:spacing w:val="-1"/>
          <w:w w:val="98"/>
          <w:sz w:val="20"/>
        </w:rPr>
        <w:t>als</w:t>
      </w:r>
      <w:r>
        <w:rPr>
          <w:color w:val="343634"/>
          <w:w w:val="98"/>
          <w:sz w:val="20"/>
        </w:rPr>
        <w:t>o</w:t>
      </w:r>
      <w:r>
        <w:rPr>
          <w:color w:val="343634"/>
          <w:spacing w:val="25"/>
          <w:sz w:val="20"/>
        </w:rPr>
        <w:t xml:space="preserve"> </w:t>
      </w:r>
      <w:proofErr w:type="gramStart"/>
      <w:r>
        <w:rPr>
          <w:color w:val="232626"/>
          <w:spacing w:val="-1"/>
          <w:w w:val="99"/>
          <w:sz w:val="20"/>
        </w:rPr>
        <w:t>includ</w:t>
      </w:r>
      <w:r>
        <w:rPr>
          <w:color w:val="232626"/>
          <w:w w:val="99"/>
          <w:sz w:val="20"/>
        </w:rPr>
        <w:t>e</w:t>
      </w:r>
      <w:r>
        <w:rPr>
          <w:color w:val="232626"/>
          <w:sz w:val="20"/>
        </w:rPr>
        <w:t xml:space="preserve"> </w:t>
      </w:r>
      <w:r>
        <w:rPr>
          <w:color w:val="232626"/>
          <w:spacing w:val="-19"/>
          <w:sz w:val="20"/>
        </w:rPr>
        <w:t xml:space="preserve"> </w:t>
      </w:r>
      <w:r>
        <w:rPr>
          <w:color w:val="343634"/>
          <w:w w:val="96"/>
          <w:sz w:val="20"/>
        </w:rPr>
        <w:t>such</w:t>
      </w:r>
      <w:proofErr w:type="gramEnd"/>
      <w:r>
        <w:rPr>
          <w:color w:val="343634"/>
          <w:sz w:val="20"/>
        </w:rPr>
        <w:t xml:space="preserve"> </w:t>
      </w:r>
      <w:r>
        <w:rPr>
          <w:color w:val="343634"/>
          <w:spacing w:val="-27"/>
          <w:sz w:val="20"/>
        </w:rPr>
        <w:t xml:space="preserve"> </w:t>
      </w:r>
      <w:r>
        <w:rPr>
          <w:color w:val="232626"/>
          <w:spacing w:val="-1"/>
          <w:sz w:val="20"/>
        </w:rPr>
        <w:t>interna</w:t>
      </w:r>
      <w:r>
        <w:rPr>
          <w:color w:val="232626"/>
          <w:sz w:val="20"/>
        </w:rPr>
        <w:t>l</w:t>
      </w:r>
      <w:r>
        <w:rPr>
          <w:color w:val="232626"/>
          <w:sz w:val="20"/>
        </w:rPr>
        <w:t xml:space="preserve"> </w:t>
      </w:r>
      <w:r>
        <w:rPr>
          <w:color w:val="232626"/>
          <w:spacing w:val="-28"/>
          <w:sz w:val="20"/>
        </w:rPr>
        <w:t xml:space="preserve"> </w:t>
      </w:r>
      <w:r>
        <w:rPr>
          <w:color w:val="232626"/>
          <w:w w:val="101"/>
          <w:sz w:val="20"/>
        </w:rPr>
        <w:t>control</w:t>
      </w:r>
      <w:r>
        <w:rPr>
          <w:color w:val="232626"/>
          <w:sz w:val="20"/>
        </w:rPr>
        <w:t xml:space="preserve"> </w:t>
      </w:r>
      <w:r>
        <w:rPr>
          <w:color w:val="232626"/>
          <w:spacing w:val="-26"/>
          <w:sz w:val="20"/>
        </w:rPr>
        <w:t xml:space="preserve"> </w:t>
      </w:r>
      <w:r>
        <w:rPr>
          <w:color w:val="343634"/>
          <w:spacing w:val="-1"/>
          <w:w w:val="101"/>
          <w:sz w:val="20"/>
        </w:rPr>
        <w:t>a</w:t>
      </w:r>
      <w:r>
        <w:rPr>
          <w:color w:val="343634"/>
          <w:w w:val="101"/>
          <w:sz w:val="20"/>
        </w:rPr>
        <w:t>s</w:t>
      </w:r>
      <w:r>
        <w:rPr>
          <w:color w:val="343634"/>
          <w:spacing w:val="23"/>
          <w:sz w:val="20"/>
        </w:rPr>
        <w:t xml:space="preserve"> </w:t>
      </w:r>
      <w:r>
        <w:rPr>
          <w:color w:val="232626"/>
          <w:spacing w:val="-1"/>
          <w:w w:val="106"/>
          <w:sz w:val="20"/>
        </w:rPr>
        <w:t>th</w:t>
      </w:r>
      <w:r>
        <w:rPr>
          <w:color w:val="232626"/>
          <w:w w:val="106"/>
          <w:sz w:val="20"/>
        </w:rPr>
        <w:t>e</w:t>
      </w:r>
      <w:r>
        <w:rPr>
          <w:color w:val="232626"/>
          <w:spacing w:val="19"/>
          <w:sz w:val="20"/>
        </w:rPr>
        <w:t xml:space="preserve"> </w:t>
      </w:r>
      <w:r>
        <w:rPr>
          <w:color w:val="343634"/>
          <w:w w:val="101"/>
          <w:sz w:val="20"/>
        </w:rPr>
        <w:t xml:space="preserve">committee </w:t>
      </w:r>
      <w:r>
        <w:rPr>
          <w:color w:val="232626"/>
          <w:sz w:val="20"/>
        </w:rPr>
        <w:t xml:space="preserve">determines is necessary </w:t>
      </w:r>
      <w:r>
        <w:rPr>
          <w:color w:val="343634"/>
          <w:sz w:val="20"/>
        </w:rPr>
        <w:t xml:space="preserve">to enable </w:t>
      </w:r>
      <w:r>
        <w:rPr>
          <w:color w:val="232626"/>
          <w:sz w:val="20"/>
        </w:rPr>
        <w:t xml:space="preserve">the preparation and fair presentation </w:t>
      </w:r>
      <w:r>
        <w:rPr>
          <w:color w:val="343634"/>
          <w:sz w:val="20"/>
        </w:rPr>
        <w:t xml:space="preserve">of the financial </w:t>
      </w:r>
      <w:r>
        <w:rPr>
          <w:color w:val="232626"/>
          <w:sz w:val="20"/>
        </w:rPr>
        <w:t xml:space="preserve">report that </w:t>
      </w:r>
      <w:r>
        <w:rPr>
          <w:color w:val="343634"/>
          <w:sz w:val="20"/>
        </w:rPr>
        <w:t>is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free</w:t>
      </w:r>
      <w:r>
        <w:rPr>
          <w:color w:val="343634"/>
          <w:spacing w:val="-2"/>
          <w:sz w:val="20"/>
        </w:rPr>
        <w:t xml:space="preserve"> </w:t>
      </w:r>
      <w:r>
        <w:rPr>
          <w:color w:val="343634"/>
          <w:sz w:val="20"/>
        </w:rPr>
        <w:t>from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material</w:t>
      </w:r>
      <w:r>
        <w:rPr>
          <w:color w:val="232626"/>
          <w:spacing w:val="5"/>
          <w:sz w:val="20"/>
        </w:rPr>
        <w:t xml:space="preserve"> </w:t>
      </w:r>
      <w:r>
        <w:rPr>
          <w:color w:val="232626"/>
          <w:sz w:val="20"/>
        </w:rPr>
        <w:t>misstatement,</w:t>
      </w:r>
      <w:r>
        <w:rPr>
          <w:color w:val="232626"/>
          <w:spacing w:val="24"/>
          <w:sz w:val="20"/>
        </w:rPr>
        <w:t xml:space="preserve"> </w:t>
      </w:r>
      <w:r>
        <w:rPr>
          <w:color w:val="343634"/>
          <w:sz w:val="20"/>
        </w:rPr>
        <w:t>whether</w:t>
      </w:r>
      <w:r>
        <w:rPr>
          <w:color w:val="343634"/>
          <w:spacing w:val="5"/>
          <w:sz w:val="20"/>
        </w:rPr>
        <w:t xml:space="preserve"> </w:t>
      </w:r>
      <w:r>
        <w:rPr>
          <w:color w:val="232626"/>
          <w:sz w:val="20"/>
        </w:rPr>
        <w:t>due</w:t>
      </w:r>
      <w:r>
        <w:rPr>
          <w:color w:val="232626"/>
          <w:spacing w:val="-2"/>
          <w:sz w:val="20"/>
        </w:rPr>
        <w:t xml:space="preserve"> </w:t>
      </w:r>
      <w:r>
        <w:rPr>
          <w:color w:val="232626"/>
          <w:sz w:val="20"/>
        </w:rPr>
        <w:t>to</w:t>
      </w:r>
      <w:r>
        <w:rPr>
          <w:color w:val="232626"/>
          <w:spacing w:val="11"/>
          <w:sz w:val="20"/>
        </w:rPr>
        <w:t xml:space="preserve"> </w:t>
      </w:r>
      <w:r>
        <w:rPr>
          <w:color w:val="232626"/>
          <w:sz w:val="20"/>
        </w:rPr>
        <w:t>fraud</w:t>
      </w:r>
      <w:r>
        <w:rPr>
          <w:color w:val="232626"/>
          <w:spacing w:val="-2"/>
          <w:sz w:val="20"/>
        </w:rPr>
        <w:t xml:space="preserve"> </w:t>
      </w:r>
      <w:r>
        <w:rPr>
          <w:color w:val="343634"/>
          <w:sz w:val="20"/>
        </w:rPr>
        <w:t>or</w:t>
      </w:r>
      <w:r>
        <w:rPr>
          <w:color w:val="343634"/>
          <w:spacing w:val="-7"/>
          <w:sz w:val="20"/>
        </w:rPr>
        <w:t xml:space="preserve"> </w:t>
      </w:r>
      <w:r>
        <w:rPr>
          <w:color w:val="343634"/>
          <w:sz w:val="20"/>
        </w:rPr>
        <w:t>error</w:t>
      </w:r>
      <w:r>
        <w:rPr>
          <w:color w:val="5D5B62"/>
          <w:sz w:val="20"/>
        </w:rPr>
        <w:t>.</w:t>
      </w:r>
    </w:p>
    <w:p w14:paraId="4F08DABC" w14:textId="77777777" w:rsidR="006D54E3" w:rsidRDefault="006D54E3">
      <w:pPr>
        <w:pStyle w:val="BodyText"/>
        <w:spacing w:before="3"/>
        <w:rPr>
          <w:sz w:val="21"/>
        </w:rPr>
      </w:pPr>
    </w:p>
    <w:p w14:paraId="21BC45ED" w14:textId="77777777" w:rsidR="006D54E3" w:rsidRDefault="00BD2AE0">
      <w:pPr>
        <w:ind w:left="882"/>
        <w:rPr>
          <w:i/>
          <w:sz w:val="19"/>
        </w:rPr>
      </w:pPr>
      <w:r>
        <w:rPr>
          <w:i/>
          <w:color w:val="343634"/>
          <w:w w:val="105"/>
          <w:sz w:val="19"/>
        </w:rPr>
        <w:t>Auditor's</w:t>
      </w:r>
      <w:r>
        <w:rPr>
          <w:i/>
          <w:color w:val="343634"/>
          <w:spacing w:val="-4"/>
          <w:w w:val="105"/>
          <w:sz w:val="19"/>
        </w:rPr>
        <w:t xml:space="preserve"> </w:t>
      </w:r>
      <w:r>
        <w:rPr>
          <w:i/>
          <w:color w:val="343634"/>
          <w:w w:val="105"/>
          <w:sz w:val="19"/>
        </w:rPr>
        <w:t>Responsibility</w:t>
      </w:r>
    </w:p>
    <w:p w14:paraId="4ED35097" w14:textId="77777777" w:rsidR="006D54E3" w:rsidRDefault="006D54E3">
      <w:pPr>
        <w:pStyle w:val="BodyText"/>
        <w:spacing w:before="10"/>
        <w:rPr>
          <w:i/>
        </w:rPr>
      </w:pPr>
    </w:p>
    <w:p w14:paraId="1BC7933D" w14:textId="77777777" w:rsidR="006D54E3" w:rsidRDefault="00BD2AE0">
      <w:pPr>
        <w:spacing w:line="252" w:lineRule="auto"/>
        <w:ind w:left="865" w:right="882" w:firstLine="3"/>
        <w:jc w:val="both"/>
        <w:rPr>
          <w:sz w:val="20"/>
        </w:rPr>
      </w:pPr>
      <w:r>
        <w:rPr>
          <w:color w:val="232626"/>
          <w:sz w:val="20"/>
        </w:rPr>
        <w:t xml:space="preserve">Our responsibility is </w:t>
      </w:r>
      <w:r>
        <w:rPr>
          <w:color w:val="343634"/>
          <w:sz w:val="20"/>
        </w:rPr>
        <w:t xml:space="preserve">to express an opinion on </w:t>
      </w:r>
      <w:r>
        <w:rPr>
          <w:color w:val="232626"/>
          <w:sz w:val="20"/>
        </w:rPr>
        <w:t xml:space="preserve">the financial </w:t>
      </w:r>
      <w:r>
        <w:rPr>
          <w:color w:val="343634"/>
          <w:sz w:val="20"/>
        </w:rPr>
        <w:t xml:space="preserve">report </w:t>
      </w:r>
      <w:r>
        <w:rPr>
          <w:color w:val="232626"/>
          <w:sz w:val="20"/>
        </w:rPr>
        <w:t xml:space="preserve">based </w:t>
      </w:r>
      <w:r>
        <w:rPr>
          <w:color w:val="343634"/>
          <w:sz w:val="20"/>
        </w:rPr>
        <w:t>on our audit.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No opinion </w:t>
      </w:r>
      <w:r>
        <w:rPr>
          <w:color w:val="343634"/>
          <w:sz w:val="20"/>
        </w:rPr>
        <w:t>is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pacing w:val="-1"/>
          <w:sz w:val="20"/>
        </w:rPr>
        <w:t xml:space="preserve">expressed </w:t>
      </w:r>
      <w:r>
        <w:rPr>
          <w:color w:val="343634"/>
          <w:sz w:val="20"/>
        </w:rPr>
        <w:t xml:space="preserve">as to whether </w:t>
      </w:r>
      <w:r>
        <w:rPr>
          <w:color w:val="232626"/>
          <w:sz w:val="20"/>
        </w:rPr>
        <w:t xml:space="preserve">the accounting policies used, as described in Note 1, are appropriate to </w:t>
      </w:r>
      <w:r>
        <w:rPr>
          <w:color w:val="343634"/>
          <w:sz w:val="20"/>
        </w:rPr>
        <w:t>meet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the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needs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of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members.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We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conducted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our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audit</w:t>
      </w:r>
      <w:r>
        <w:rPr>
          <w:color w:val="343634"/>
          <w:spacing w:val="55"/>
          <w:sz w:val="20"/>
        </w:rPr>
        <w:t xml:space="preserve"> </w:t>
      </w:r>
      <w:r>
        <w:rPr>
          <w:color w:val="232626"/>
          <w:sz w:val="20"/>
        </w:rPr>
        <w:t>in</w:t>
      </w:r>
      <w:r>
        <w:rPr>
          <w:color w:val="232626"/>
          <w:spacing w:val="56"/>
          <w:sz w:val="20"/>
        </w:rPr>
        <w:t xml:space="preserve"> </w:t>
      </w:r>
      <w:r>
        <w:rPr>
          <w:color w:val="343634"/>
          <w:sz w:val="20"/>
        </w:rPr>
        <w:t>accordance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with</w:t>
      </w:r>
      <w:r>
        <w:rPr>
          <w:color w:val="343634"/>
          <w:spacing w:val="56"/>
          <w:sz w:val="20"/>
        </w:rPr>
        <w:t xml:space="preserve"> </w:t>
      </w:r>
      <w:r>
        <w:rPr>
          <w:color w:val="343634"/>
          <w:sz w:val="20"/>
        </w:rPr>
        <w:t>Australian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Auditing</w:t>
      </w:r>
      <w:r>
        <w:rPr>
          <w:color w:val="343634"/>
          <w:spacing w:val="1"/>
          <w:sz w:val="20"/>
        </w:rPr>
        <w:t xml:space="preserve"> </w:t>
      </w:r>
      <w:proofErr w:type="gramStart"/>
      <w:r>
        <w:rPr>
          <w:color w:val="232626"/>
          <w:w w:val="95"/>
          <w:sz w:val="20"/>
        </w:rPr>
        <w:t xml:space="preserve">Standards </w:t>
      </w:r>
      <w:r>
        <w:rPr>
          <w:color w:val="5D5B62"/>
          <w:w w:val="95"/>
          <w:sz w:val="20"/>
        </w:rPr>
        <w:t>.</w:t>
      </w:r>
      <w:proofErr w:type="gramEnd"/>
      <w:r>
        <w:rPr>
          <w:color w:val="5D5B62"/>
          <w:spacing w:val="1"/>
          <w:w w:val="95"/>
          <w:sz w:val="20"/>
        </w:rPr>
        <w:t xml:space="preserve"> </w:t>
      </w:r>
      <w:r>
        <w:rPr>
          <w:color w:val="232626"/>
          <w:w w:val="95"/>
          <w:sz w:val="20"/>
        </w:rPr>
        <w:t>These</w:t>
      </w:r>
      <w:r>
        <w:rPr>
          <w:color w:val="232626"/>
          <w:spacing w:val="1"/>
          <w:w w:val="95"/>
          <w:sz w:val="20"/>
        </w:rPr>
        <w:t xml:space="preserve"> </w:t>
      </w:r>
      <w:r>
        <w:rPr>
          <w:color w:val="343634"/>
          <w:w w:val="95"/>
          <w:sz w:val="20"/>
        </w:rPr>
        <w:t>Auditing</w:t>
      </w:r>
      <w:r>
        <w:rPr>
          <w:color w:val="343634"/>
          <w:spacing w:val="1"/>
          <w:w w:val="95"/>
          <w:sz w:val="20"/>
        </w:rPr>
        <w:t xml:space="preserve"> </w:t>
      </w:r>
      <w:r>
        <w:rPr>
          <w:color w:val="343634"/>
          <w:w w:val="95"/>
          <w:sz w:val="20"/>
        </w:rPr>
        <w:t>Standards</w:t>
      </w:r>
      <w:r>
        <w:rPr>
          <w:color w:val="343634"/>
          <w:spacing w:val="50"/>
          <w:sz w:val="20"/>
        </w:rPr>
        <w:t xml:space="preserve"> </w:t>
      </w:r>
      <w:r>
        <w:rPr>
          <w:color w:val="232626"/>
          <w:w w:val="95"/>
          <w:sz w:val="20"/>
        </w:rPr>
        <w:t>require</w:t>
      </w:r>
      <w:r>
        <w:rPr>
          <w:color w:val="232626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that</w:t>
      </w:r>
      <w:r>
        <w:rPr>
          <w:color w:val="343634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we</w:t>
      </w:r>
      <w:r>
        <w:rPr>
          <w:color w:val="343634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comply</w:t>
      </w:r>
      <w:r>
        <w:rPr>
          <w:color w:val="343634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with</w:t>
      </w:r>
      <w:r>
        <w:rPr>
          <w:color w:val="343634"/>
          <w:spacing w:val="50"/>
          <w:sz w:val="20"/>
        </w:rPr>
        <w:t xml:space="preserve"> </w:t>
      </w:r>
      <w:r>
        <w:rPr>
          <w:color w:val="232626"/>
          <w:w w:val="95"/>
          <w:sz w:val="20"/>
        </w:rPr>
        <w:t>relevant</w:t>
      </w:r>
      <w:r>
        <w:rPr>
          <w:color w:val="232626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ethical</w:t>
      </w:r>
      <w:r>
        <w:rPr>
          <w:color w:val="343634"/>
          <w:spacing w:val="50"/>
          <w:sz w:val="20"/>
        </w:rPr>
        <w:t xml:space="preserve"> </w:t>
      </w:r>
      <w:r>
        <w:rPr>
          <w:color w:val="343634"/>
          <w:w w:val="95"/>
          <w:sz w:val="20"/>
        </w:rPr>
        <w:t>requirements</w:t>
      </w:r>
      <w:r>
        <w:rPr>
          <w:color w:val="343634"/>
          <w:spacing w:val="1"/>
          <w:w w:val="95"/>
          <w:sz w:val="20"/>
        </w:rPr>
        <w:t xml:space="preserve"> </w:t>
      </w:r>
      <w:r>
        <w:rPr>
          <w:color w:val="232626"/>
          <w:sz w:val="20"/>
        </w:rPr>
        <w:t>relating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to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audit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engagements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and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plan </w:t>
      </w:r>
      <w:r>
        <w:rPr>
          <w:color w:val="343634"/>
          <w:sz w:val="20"/>
        </w:rPr>
        <w:t>and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perform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the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audit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to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obtain</w:t>
      </w:r>
      <w:r>
        <w:rPr>
          <w:color w:val="343634"/>
          <w:spacing w:val="56"/>
          <w:sz w:val="20"/>
        </w:rPr>
        <w:t xml:space="preserve"> </w:t>
      </w:r>
      <w:r>
        <w:rPr>
          <w:color w:val="343634"/>
          <w:sz w:val="20"/>
        </w:rPr>
        <w:t>reasonable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assurance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whether</w:t>
      </w:r>
      <w:r>
        <w:rPr>
          <w:color w:val="343634"/>
          <w:spacing w:val="9"/>
          <w:sz w:val="20"/>
        </w:rPr>
        <w:t xml:space="preserve"> </w:t>
      </w:r>
      <w:r>
        <w:rPr>
          <w:color w:val="343634"/>
          <w:sz w:val="20"/>
        </w:rPr>
        <w:t>the</w:t>
      </w:r>
      <w:r>
        <w:rPr>
          <w:color w:val="343634"/>
          <w:spacing w:val="-2"/>
          <w:sz w:val="20"/>
        </w:rPr>
        <w:t xml:space="preserve"> </w:t>
      </w:r>
      <w:r>
        <w:rPr>
          <w:color w:val="343634"/>
          <w:sz w:val="20"/>
        </w:rPr>
        <w:t>financial</w:t>
      </w:r>
      <w:r>
        <w:rPr>
          <w:color w:val="343634"/>
          <w:spacing w:val="8"/>
          <w:sz w:val="20"/>
        </w:rPr>
        <w:t xml:space="preserve"> </w:t>
      </w:r>
      <w:r>
        <w:rPr>
          <w:color w:val="232626"/>
          <w:sz w:val="20"/>
        </w:rPr>
        <w:t>report</w:t>
      </w:r>
      <w:r>
        <w:rPr>
          <w:color w:val="232626"/>
          <w:spacing w:val="6"/>
          <w:sz w:val="20"/>
        </w:rPr>
        <w:t xml:space="preserve"> </w:t>
      </w:r>
      <w:r>
        <w:rPr>
          <w:color w:val="343634"/>
          <w:sz w:val="20"/>
        </w:rPr>
        <w:t>is</w:t>
      </w:r>
      <w:r>
        <w:rPr>
          <w:color w:val="343634"/>
          <w:spacing w:val="-5"/>
          <w:sz w:val="20"/>
        </w:rPr>
        <w:t xml:space="preserve"> </w:t>
      </w:r>
      <w:r>
        <w:rPr>
          <w:color w:val="232626"/>
          <w:sz w:val="20"/>
        </w:rPr>
        <w:t>free</w:t>
      </w:r>
      <w:r>
        <w:rPr>
          <w:color w:val="232626"/>
          <w:spacing w:val="-10"/>
          <w:sz w:val="20"/>
        </w:rPr>
        <w:t xml:space="preserve"> </w:t>
      </w:r>
      <w:r>
        <w:rPr>
          <w:color w:val="232626"/>
          <w:sz w:val="20"/>
        </w:rPr>
        <w:t>from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material</w:t>
      </w:r>
      <w:r>
        <w:rPr>
          <w:color w:val="232626"/>
          <w:spacing w:val="5"/>
          <w:sz w:val="20"/>
        </w:rPr>
        <w:t xml:space="preserve"> </w:t>
      </w:r>
      <w:r>
        <w:rPr>
          <w:color w:val="232626"/>
          <w:sz w:val="20"/>
        </w:rPr>
        <w:t>misstatement.</w:t>
      </w:r>
    </w:p>
    <w:p w14:paraId="52685198" w14:textId="77777777" w:rsidR="006D54E3" w:rsidRDefault="006D54E3">
      <w:pPr>
        <w:pStyle w:val="BodyText"/>
        <w:spacing w:before="8"/>
        <w:rPr>
          <w:sz w:val="20"/>
        </w:rPr>
      </w:pPr>
    </w:p>
    <w:p w14:paraId="070F042C" w14:textId="77777777" w:rsidR="006D54E3" w:rsidRDefault="00BD2AE0">
      <w:pPr>
        <w:spacing w:before="1" w:line="252" w:lineRule="auto"/>
        <w:ind w:left="865" w:right="884" w:firstLine="13"/>
        <w:jc w:val="both"/>
        <w:rPr>
          <w:sz w:val="20"/>
        </w:rPr>
      </w:pPr>
      <w:r>
        <w:rPr>
          <w:color w:val="343634"/>
          <w:sz w:val="20"/>
        </w:rPr>
        <w:t xml:space="preserve">An </w:t>
      </w:r>
      <w:r>
        <w:rPr>
          <w:color w:val="232626"/>
          <w:sz w:val="20"/>
        </w:rPr>
        <w:t>audit involves performing procedures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to</w:t>
      </w:r>
      <w:r>
        <w:rPr>
          <w:color w:val="232626"/>
          <w:spacing w:val="55"/>
          <w:sz w:val="20"/>
        </w:rPr>
        <w:t xml:space="preserve"> </w:t>
      </w:r>
      <w:r>
        <w:rPr>
          <w:color w:val="343634"/>
          <w:sz w:val="20"/>
        </w:rPr>
        <w:t xml:space="preserve">obtain audit evidence </w:t>
      </w:r>
      <w:r>
        <w:rPr>
          <w:color w:val="232626"/>
          <w:sz w:val="20"/>
        </w:rPr>
        <w:t xml:space="preserve">about </w:t>
      </w:r>
      <w:r>
        <w:rPr>
          <w:color w:val="343634"/>
          <w:sz w:val="20"/>
        </w:rPr>
        <w:t xml:space="preserve">the </w:t>
      </w:r>
      <w:r>
        <w:rPr>
          <w:color w:val="232626"/>
          <w:sz w:val="20"/>
        </w:rPr>
        <w:t xml:space="preserve">amounts </w:t>
      </w:r>
      <w:r>
        <w:rPr>
          <w:color w:val="343634"/>
          <w:sz w:val="20"/>
        </w:rPr>
        <w:t xml:space="preserve">and </w:t>
      </w:r>
      <w:r>
        <w:rPr>
          <w:color w:val="232626"/>
          <w:sz w:val="20"/>
        </w:rPr>
        <w:t>disclosures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in </w:t>
      </w:r>
      <w:r>
        <w:rPr>
          <w:color w:val="343634"/>
          <w:sz w:val="20"/>
        </w:rPr>
        <w:t xml:space="preserve">the financial </w:t>
      </w:r>
      <w:r>
        <w:rPr>
          <w:color w:val="232626"/>
          <w:sz w:val="20"/>
        </w:rPr>
        <w:t>report.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The procedures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selected depend on the auditor's judgment, including the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assessment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of</w:t>
      </w:r>
      <w:r>
        <w:rPr>
          <w:color w:val="343634"/>
          <w:spacing w:val="56"/>
          <w:sz w:val="20"/>
        </w:rPr>
        <w:t xml:space="preserve"> </w:t>
      </w: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 xml:space="preserve">risks </w:t>
      </w:r>
      <w:r>
        <w:rPr>
          <w:color w:val="232626"/>
          <w:sz w:val="20"/>
        </w:rPr>
        <w:t xml:space="preserve">of material </w:t>
      </w:r>
      <w:r>
        <w:rPr>
          <w:color w:val="343634"/>
          <w:sz w:val="20"/>
        </w:rPr>
        <w:t>misstatement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 xml:space="preserve">of </w:t>
      </w:r>
      <w:r>
        <w:rPr>
          <w:color w:val="232626"/>
          <w:sz w:val="20"/>
        </w:rPr>
        <w:t xml:space="preserve">the financial </w:t>
      </w:r>
      <w:r>
        <w:rPr>
          <w:color w:val="343634"/>
          <w:sz w:val="20"/>
        </w:rPr>
        <w:t xml:space="preserve">report, whether </w:t>
      </w:r>
      <w:r>
        <w:rPr>
          <w:color w:val="232626"/>
          <w:sz w:val="20"/>
        </w:rPr>
        <w:t xml:space="preserve">due </w:t>
      </w:r>
      <w:r>
        <w:rPr>
          <w:color w:val="343634"/>
          <w:sz w:val="20"/>
        </w:rPr>
        <w:t>to</w:t>
      </w:r>
      <w:r>
        <w:rPr>
          <w:color w:val="343634"/>
          <w:spacing w:val="56"/>
          <w:sz w:val="20"/>
        </w:rPr>
        <w:t xml:space="preserve"> </w:t>
      </w:r>
      <w:r>
        <w:rPr>
          <w:color w:val="232626"/>
          <w:sz w:val="20"/>
        </w:rPr>
        <w:t xml:space="preserve">fraud </w:t>
      </w:r>
      <w:r>
        <w:rPr>
          <w:color w:val="343634"/>
          <w:sz w:val="20"/>
        </w:rPr>
        <w:t>or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error.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In </w:t>
      </w:r>
      <w:r>
        <w:rPr>
          <w:color w:val="232626"/>
          <w:sz w:val="20"/>
        </w:rPr>
        <w:t xml:space="preserve">making those risk assessments, the auditor considers </w:t>
      </w:r>
      <w:r>
        <w:rPr>
          <w:color w:val="343634"/>
          <w:sz w:val="20"/>
        </w:rPr>
        <w:t xml:space="preserve">internal control relevant to </w:t>
      </w: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>entit</w:t>
      </w:r>
      <w:r>
        <w:rPr>
          <w:color w:val="343634"/>
          <w:sz w:val="20"/>
        </w:rPr>
        <w:t>y's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preparation and </w:t>
      </w:r>
      <w:r>
        <w:rPr>
          <w:color w:val="232626"/>
          <w:sz w:val="20"/>
        </w:rPr>
        <w:t xml:space="preserve">fair presentation of the financial </w:t>
      </w:r>
      <w:r>
        <w:rPr>
          <w:color w:val="343634"/>
          <w:sz w:val="20"/>
        </w:rPr>
        <w:t xml:space="preserve">report </w:t>
      </w:r>
      <w:proofErr w:type="gramStart"/>
      <w:r>
        <w:rPr>
          <w:color w:val="232626"/>
          <w:sz w:val="20"/>
        </w:rPr>
        <w:t>in order to</w:t>
      </w:r>
      <w:proofErr w:type="gramEnd"/>
      <w:r>
        <w:rPr>
          <w:color w:val="232626"/>
          <w:sz w:val="20"/>
        </w:rPr>
        <w:t xml:space="preserve"> design </w:t>
      </w:r>
      <w:r>
        <w:rPr>
          <w:color w:val="343634"/>
          <w:sz w:val="20"/>
        </w:rPr>
        <w:t xml:space="preserve">audit procedures </w:t>
      </w:r>
      <w:r>
        <w:rPr>
          <w:color w:val="232626"/>
          <w:sz w:val="20"/>
        </w:rPr>
        <w:t xml:space="preserve">that </w:t>
      </w:r>
      <w:r>
        <w:rPr>
          <w:color w:val="343634"/>
          <w:sz w:val="20"/>
        </w:rPr>
        <w:t>are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appropriate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in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circumstances,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>but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not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for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1"/>
          <w:sz w:val="20"/>
        </w:rPr>
        <w:t xml:space="preserve"> </w:t>
      </w:r>
      <w:r>
        <w:rPr>
          <w:color w:val="232626"/>
          <w:sz w:val="20"/>
        </w:rPr>
        <w:t>purpose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of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expressing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an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>opinion</w:t>
      </w:r>
      <w:r>
        <w:rPr>
          <w:color w:val="343634"/>
          <w:spacing w:val="55"/>
          <w:sz w:val="20"/>
        </w:rPr>
        <w:t xml:space="preserve"> </w:t>
      </w:r>
      <w:r>
        <w:rPr>
          <w:color w:val="343634"/>
          <w:sz w:val="20"/>
        </w:rPr>
        <w:t>on</w:t>
      </w:r>
      <w:r>
        <w:rPr>
          <w:color w:val="343634"/>
          <w:spacing w:val="56"/>
          <w:sz w:val="20"/>
        </w:rPr>
        <w:t xml:space="preserve"> </w:t>
      </w:r>
      <w:r>
        <w:rPr>
          <w:color w:val="343634"/>
          <w:sz w:val="20"/>
        </w:rPr>
        <w:t>the</w:t>
      </w:r>
      <w:r>
        <w:rPr>
          <w:color w:val="343634"/>
          <w:spacing w:val="1"/>
          <w:sz w:val="20"/>
        </w:rPr>
        <w:t xml:space="preserve"> </w:t>
      </w:r>
      <w:r>
        <w:rPr>
          <w:color w:val="343634"/>
          <w:sz w:val="20"/>
        </w:rPr>
        <w:t xml:space="preserve">effectiveness of </w:t>
      </w:r>
      <w:r>
        <w:rPr>
          <w:color w:val="232626"/>
          <w:sz w:val="20"/>
        </w:rPr>
        <w:t xml:space="preserve">the </w:t>
      </w:r>
      <w:r>
        <w:rPr>
          <w:color w:val="343634"/>
          <w:sz w:val="20"/>
        </w:rPr>
        <w:t xml:space="preserve">entity's </w:t>
      </w:r>
      <w:r>
        <w:rPr>
          <w:color w:val="232626"/>
          <w:sz w:val="20"/>
        </w:rPr>
        <w:t xml:space="preserve">internal </w:t>
      </w:r>
      <w:r>
        <w:rPr>
          <w:color w:val="343634"/>
          <w:sz w:val="20"/>
        </w:rPr>
        <w:t>control.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An </w:t>
      </w:r>
      <w:r>
        <w:rPr>
          <w:color w:val="343634"/>
          <w:sz w:val="20"/>
        </w:rPr>
        <w:t xml:space="preserve">audit also </w:t>
      </w:r>
      <w:r>
        <w:rPr>
          <w:color w:val="232626"/>
          <w:sz w:val="20"/>
        </w:rPr>
        <w:t xml:space="preserve">includes </w:t>
      </w:r>
      <w:r>
        <w:rPr>
          <w:color w:val="343634"/>
          <w:sz w:val="20"/>
        </w:rPr>
        <w:t>evaluating the appropriateness of</w:t>
      </w:r>
      <w:r>
        <w:rPr>
          <w:color w:val="343634"/>
          <w:spacing w:val="1"/>
          <w:sz w:val="20"/>
        </w:rPr>
        <w:t xml:space="preserve"> </w:t>
      </w:r>
      <w:r>
        <w:rPr>
          <w:color w:val="232626"/>
          <w:sz w:val="20"/>
        </w:rPr>
        <w:t xml:space="preserve">accounting </w:t>
      </w:r>
      <w:r>
        <w:rPr>
          <w:color w:val="343634"/>
          <w:sz w:val="20"/>
        </w:rPr>
        <w:t xml:space="preserve">policies used </w:t>
      </w:r>
      <w:r>
        <w:rPr>
          <w:color w:val="232626"/>
          <w:sz w:val="20"/>
        </w:rPr>
        <w:t xml:space="preserve">and </w:t>
      </w:r>
      <w:r>
        <w:rPr>
          <w:color w:val="343634"/>
          <w:sz w:val="20"/>
        </w:rPr>
        <w:t xml:space="preserve">the </w:t>
      </w:r>
      <w:r>
        <w:rPr>
          <w:color w:val="232626"/>
          <w:sz w:val="20"/>
        </w:rPr>
        <w:t xml:space="preserve">reasonableness of </w:t>
      </w:r>
      <w:r>
        <w:rPr>
          <w:color w:val="343634"/>
          <w:sz w:val="20"/>
        </w:rPr>
        <w:t xml:space="preserve">accounting estimates </w:t>
      </w:r>
      <w:r>
        <w:rPr>
          <w:color w:val="232626"/>
          <w:sz w:val="20"/>
        </w:rPr>
        <w:t xml:space="preserve">made by </w:t>
      </w:r>
      <w:r>
        <w:rPr>
          <w:color w:val="343634"/>
          <w:sz w:val="20"/>
        </w:rPr>
        <w:t xml:space="preserve">the committee, </w:t>
      </w:r>
      <w:r>
        <w:rPr>
          <w:color w:val="232626"/>
          <w:sz w:val="20"/>
        </w:rPr>
        <w:t>as</w:t>
      </w:r>
      <w:r>
        <w:rPr>
          <w:color w:val="232626"/>
          <w:spacing w:val="1"/>
          <w:sz w:val="20"/>
        </w:rPr>
        <w:t xml:space="preserve"> </w:t>
      </w:r>
      <w:r>
        <w:rPr>
          <w:color w:val="343634"/>
          <w:sz w:val="20"/>
        </w:rPr>
        <w:t>well</w:t>
      </w:r>
      <w:r>
        <w:rPr>
          <w:color w:val="343634"/>
          <w:spacing w:val="-7"/>
          <w:sz w:val="20"/>
        </w:rPr>
        <w:t xml:space="preserve"> </w:t>
      </w:r>
      <w:r>
        <w:rPr>
          <w:color w:val="343634"/>
          <w:sz w:val="20"/>
        </w:rPr>
        <w:t>as</w:t>
      </w:r>
      <w:r>
        <w:rPr>
          <w:color w:val="343634"/>
          <w:spacing w:val="-2"/>
          <w:sz w:val="20"/>
        </w:rPr>
        <w:t xml:space="preserve"> </w:t>
      </w:r>
      <w:r>
        <w:rPr>
          <w:color w:val="343634"/>
          <w:sz w:val="20"/>
        </w:rPr>
        <w:t>evaluating</w:t>
      </w:r>
      <w:r>
        <w:rPr>
          <w:color w:val="343634"/>
          <w:spacing w:val="1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-15"/>
          <w:sz w:val="20"/>
        </w:rPr>
        <w:t xml:space="preserve"> </w:t>
      </w:r>
      <w:r>
        <w:rPr>
          <w:color w:val="343634"/>
          <w:sz w:val="20"/>
        </w:rPr>
        <w:t>overall</w:t>
      </w:r>
      <w:r>
        <w:rPr>
          <w:color w:val="343634"/>
          <w:spacing w:val="-2"/>
          <w:sz w:val="20"/>
        </w:rPr>
        <w:t xml:space="preserve"> </w:t>
      </w:r>
      <w:r>
        <w:rPr>
          <w:color w:val="343634"/>
          <w:sz w:val="20"/>
        </w:rPr>
        <w:t>presentation</w:t>
      </w:r>
      <w:r>
        <w:rPr>
          <w:color w:val="343634"/>
          <w:spacing w:val="13"/>
          <w:sz w:val="20"/>
        </w:rPr>
        <w:t xml:space="preserve"> </w:t>
      </w:r>
      <w:r>
        <w:rPr>
          <w:color w:val="232626"/>
          <w:sz w:val="20"/>
        </w:rPr>
        <w:t>of</w:t>
      </w:r>
      <w:r>
        <w:rPr>
          <w:color w:val="232626"/>
          <w:spacing w:val="21"/>
          <w:sz w:val="20"/>
        </w:rPr>
        <w:t xml:space="preserve"> </w:t>
      </w:r>
      <w:r>
        <w:rPr>
          <w:color w:val="232626"/>
          <w:sz w:val="20"/>
        </w:rPr>
        <w:t>the</w:t>
      </w:r>
      <w:r>
        <w:rPr>
          <w:color w:val="232626"/>
          <w:spacing w:val="-3"/>
          <w:sz w:val="20"/>
        </w:rPr>
        <w:t xml:space="preserve"> </w:t>
      </w:r>
      <w:r>
        <w:rPr>
          <w:color w:val="343634"/>
          <w:sz w:val="20"/>
        </w:rPr>
        <w:t>financial</w:t>
      </w:r>
      <w:r>
        <w:rPr>
          <w:color w:val="343634"/>
          <w:spacing w:val="7"/>
          <w:sz w:val="20"/>
        </w:rPr>
        <w:t xml:space="preserve"> </w:t>
      </w:r>
      <w:r>
        <w:rPr>
          <w:color w:val="232626"/>
          <w:sz w:val="20"/>
        </w:rPr>
        <w:t>report.</w:t>
      </w:r>
    </w:p>
    <w:p w14:paraId="661FB831" w14:textId="77777777" w:rsidR="006D54E3" w:rsidRDefault="006D54E3">
      <w:pPr>
        <w:pStyle w:val="BodyText"/>
      </w:pPr>
    </w:p>
    <w:p w14:paraId="69EA1015" w14:textId="77777777" w:rsidR="006D54E3" w:rsidRDefault="006D54E3">
      <w:pPr>
        <w:pStyle w:val="BodyText"/>
      </w:pPr>
    </w:p>
    <w:p w14:paraId="5377DF21" w14:textId="77777777" w:rsidR="006D54E3" w:rsidRDefault="006D54E3">
      <w:pPr>
        <w:pStyle w:val="BodyText"/>
      </w:pPr>
    </w:p>
    <w:p w14:paraId="38B7C53D" w14:textId="77777777" w:rsidR="006D54E3" w:rsidRDefault="006D54E3">
      <w:pPr>
        <w:pStyle w:val="BodyText"/>
      </w:pPr>
    </w:p>
    <w:p w14:paraId="7D167D3D" w14:textId="77777777" w:rsidR="006D54E3" w:rsidRDefault="006D54E3">
      <w:pPr>
        <w:pStyle w:val="BodyText"/>
      </w:pPr>
    </w:p>
    <w:p w14:paraId="62CF8352" w14:textId="77777777" w:rsidR="006D54E3" w:rsidRDefault="006D54E3">
      <w:pPr>
        <w:pStyle w:val="BodyText"/>
      </w:pPr>
    </w:p>
    <w:p w14:paraId="4DEDCBDC" w14:textId="77777777" w:rsidR="006D54E3" w:rsidRDefault="006D54E3">
      <w:pPr>
        <w:pStyle w:val="BodyText"/>
      </w:pPr>
    </w:p>
    <w:p w14:paraId="36B2A66B" w14:textId="77777777" w:rsidR="006D54E3" w:rsidRDefault="006D54E3">
      <w:pPr>
        <w:pStyle w:val="BodyText"/>
        <w:spacing w:before="6"/>
        <w:rPr>
          <w:sz w:val="24"/>
        </w:rPr>
      </w:pPr>
    </w:p>
    <w:p w14:paraId="7EA71522" w14:textId="77777777" w:rsidR="006D54E3" w:rsidRDefault="00BD2AE0">
      <w:pPr>
        <w:spacing w:before="1"/>
        <w:ind w:left="1531" w:right="1346"/>
        <w:jc w:val="center"/>
        <w:rPr>
          <w:sz w:val="13"/>
        </w:rPr>
      </w:pPr>
      <w:r>
        <w:rPr>
          <w:color w:val="959595"/>
          <w:w w:val="130"/>
          <w:sz w:val="13"/>
        </w:rPr>
        <w:t>LIABILITY</w:t>
      </w:r>
      <w:r>
        <w:rPr>
          <w:color w:val="959595"/>
          <w:spacing w:val="3"/>
          <w:w w:val="130"/>
          <w:sz w:val="13"/>
        </w:rPr>
        <w:t xml:space="preserve"> </w:t>
      </w:r>
      <w:r>
        <w:rPr>
          <w:color w:val="959595"/>
          <w:w w:val="130"/>
          <w:sz w:val="13"/>
        </w:rPr>
        <w:t>LIMITED</w:t>
      </w:r>
      <w:r>
        <w:rPr>
          <w:color w:val="959595"/>
          <w:spacing w:val="-4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BY</w:t>
      </w:r>
      <w:r>
        <w:rPr>
          <w:color w:val="A5A5A5"/>
          <w:spacing w:val="-10"/>
          <w:w w:val="130"/>
          <w:sz w:val="13"/>
        </w:rPr>
        <w:t xml:space="preserve"> </w:t>
      </w:r>
      <w:r>
        <w:rPr>
          <w:color w:val="959595"/>
          <w:w w:val="130"/>
          <w:sz w:val="13"/>
        </w:rPr>
        <w:t>A</w:t>
      </w:r>
      <w:r>
        <w:rPr>
          <w:color w:val="959595"/>
          <w:spacing w:val="-4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SCHEME</w:t>
      </w:r>
      <w:r>
        <w:rPr>
          <w:color w:val="A5A5A5"/>
          <w:spacing w:val="-4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APPROVED</w:t>
      </w:r>
      <w:r>
        <w:rPr>
          <w:color w:val="A5A5A5"/>
          <w:spacing w:val="10"/>
          <w:w w:val="130"/>
          <w:sz w:val="13"/>
        </w:rPr>
        <w:t xml:space="preserve"> </w:t>
      </w:r>
      <w:r>
        <w:rPr>
          <w:color w:val="959595"/>
          <w:w w:val="130"/>
          <w:sz w:val="13"/>
        </w:rPr>
        <w:t>UNDER</w:t>
      </w:r>
      <w:r>
        <w:rPr>
          <w:color w:val="959595"/>
          <w:spacing w:val="1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PROFESS</w:t>
      </w:r>
      <w:r>
        <w:rPr>
          <w:color w:val="858585"/>
          <w:w w:val="130"/>
          <w:sz w:val="13"/>
        </w:rPr>
        <w:t>I</w:t>
      </w:r>
      <w:r>
        <w:rPr>
          <w:color w:val="A5A5A5"/>
          <w:w w:val="130"/>
          <w:sz w:val="13"/>
        </w:rPr>
        <w:t>O</w:t>
      </w:r>
      <w:r>
        <w:rPr>
          <w:color w:val="858585"/>
          <w:w w:val="130"/>
          <w:sz w:val="13"/>
        </w:rPr>
        <w:t>N</w:t>
      </w:r>
      <w:r>
        <w:rPr>
          <w:color w:val="A5A5A5"/>
          <w:w w:val="130"/>
          <w:sz w:val="13"/>
        </w:rPr>
        <w:t>A</w:t>
      </w:r>
      <w:r>
        <w:rPr>
          <w:color w:val="858585"/>
          <w:w w:val="130"/>
          <w:sz w:val="13"/>
        </w:rPr>
        <w:t>L</w:t>
      </w:r>
      <w:r>
        <w:rPr>
          <w:color w:val="858585"/>
          <w:spacing w:val="5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STANDARDS</w:t>
      </w:r>
      <w:r>
        <w:rPr>
          <w:color w:val="A5A5A5"/>
          <w:spacing w:val="8"/>
          <w:w w:val="130"/>
          <w:sz w:val="13"/>
        </w:rPr>
        <w:t xml:space="preserve"> </w:t>
      </w:r>
      <w:r>
        <w:rPr>
          <w:color w:val="A5A5A5"/>
          <w:w w:val="130"/>
          <w:sz w:val="13"/>
        </w:rPr>
        <w:t>LEGISLATION</w:t>
      </w:r>
    </w:p>
    <w:p w14:paraId="6AE2B761" w14:textId="77777777" w:rsidR="006D54E3" w:rsidRDefault="006D54E3">
      <w:pPr>
        <w:jc w:val="center"/>
        <w:rPr>
          <w:sz w:val="13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space="720"/>
        </w:sectPr>
      </w:pPr>
    </w:p>
    <w:p w14:paraId="16A1F229" w14:textId="77777777" w:rsidR="006D54E3" w:rsidRDefault="00BD2AE0">
      <w:pPr>
        <w:pStyle w:val="BodyText"/>
        <w:spacing w:before="77"/>
        <w:ind w:left="3258" w:right="3252"/>
        <w:jc w:val="center"/>
        <w:rPr>
          <w:rFonts w:ascii="Courier New"/>
        </w:rPr>
      </w:pPr>
      <w:r>
        <w:rPr>
          <w:rFonts w:ascii="Courier New"/>
          <w:color w:val="262828"/>
        </w:rPr>
        <w:lastRenderedPageBreak/>
        <w:t>9.</w:t>
      </w:r>
    </w:p>
    <w:p w14:paraId="5DD3D45A" w14:textId="77777777" w:rsidR="006D54E3" w:rsidRDefault="006D54E3">
      <w:pPr>
        <w:pStyle w:val="BodyText"/>
        <w:rPr>
          <w:rFonts w:ascii="Courier New"/>
          <w:sz w:val="24"/>
        </w:rPr>
      </w:pPr>
    </w:p>
    <w:p w14:paraId="22866926" w14:textId="77777777" w:rsidR="006D54E3" w:rsidRDefault="006D54E3">
      <w:pPr>
        <w:pStyle w:val="BodyText"/>
        <w:rPr>
          <w:rFonts w:ascii="Courier New"/>
          <w:sz w:val="24"/>
        </w:rPr>
      </w:pPr>
    </w:p>
    <w:p w14:paraId="197C923A" w14:textId="77777777" w:rsidR="006D54E3" w:rsidRDefault="00BD2AE0">
      <w:pPr>
        <w:spacing w:before="161"/>
        <w:ind w:left="876" w:right="937" w:firstLine="6"/>
        <w:rPr>
          <w:sz w:val="20"/>
        </w:rPr>
      </w:pPr>
      <w:r>
        <w:rPr>
          <w:color w:val="262828"/>
          <w:sz w:val="20"/>
        </w:rPr>
        <w:t>We believe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that the audit evidence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we have obtained is sufficient and appropriate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provide a basis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for</w:t>
      </w:r>
      <w:r>
        <w:rPr>
          <w:color w:val="262828"/>
          <w:spacing w:val="2"/>
          <w:sz w:val="20"/>
        </w:rPr>
        <w:t xml:space="preserve"> </w:t>
      </w:r>
      <w:r>
        <w:rPr>
          <w:color w:val="262828"/>
          <w:sz w:val="20"/>
        </w:rPr>
        <w:t>our</w:t>
      </w:r>
      <w:r>
        <w:rPr>
          <w:color w:val="262828"/>
          <w:spacing w:val="2"/>
          <w:sz w:val="20"/>
        </w:rPr>
        <w:t xml:space="preserve"> </w:t>
      </w:r>
      <w:r>
        <w:rPr>
          <w:color w:val="262828"/>
          <w:sz w:val="20"/>
        </w:rPr>
        <w:t>audit</w:t>
      </w:r>
      <w:r>
        <w:rPr>
          <w:color w:val="262828"/>
          <w:spacing w:val="-5"/>
          <w:sz w:val="20"/>
        </w:rPr>
        <w:t xml:space="preserve"> </w:t>
      </w:r>
      <w:r>
        <w:rPr>
          <w:color w:val="262828"/>
          <w:sz w:val="20"/>
        </w:rPr>
        <w:t>opinion.</w:t>
      </w:r>
    </w:p>
    <w:p w14:paraId="5B02701E" w14:textId="77777777" w:rsidR="006D54E3" w:rsidRDefault="006D54E3">
      <w:pPr>
        <w:pStyle w:val="BodyText"/>
      </w:pPr>
    </w:p>
    <w:p w14:paraId="07941FD2" w14:textId="77777777" w:rsidR="006D54E3" w:rsidRDefault="006D54E3">
      <w:pPr>
        <w:pStyle w:val="BodyText"/>
        <w:spacing w:before="7"/>
        <w:rPr>
          <w:sz w:val="21"/>
        </w:rPr>
      </w:pPr>
    </w:p>
    <w:p w14:paraId="58956480" w14:textId="77777777" w:rsidR="006D54E3" w:rsidRDefault="00BD2AE0">
      <w:pPr>
        <w:ind w:left="890"/>
        <w:rPr>
          <w:i/>
          <w:sz w:val="19"/>
        </w:rPr>
      </w:pPr>
      <w:r>
        <w:rPr>
          <w:i/>
          <w:color w:val="262828"/>
          <w:w w:val="105"/>
          <w:sz w:val="19"/>
        </w:rPr>
        <w:t>Opinion</w:t>
      </w:r>
    </w:p>
    <w:p w14:paraId="763D5897" w14:textId="77777777" w:rsidR="006D54E3" w:rsidRDefault="006D54E3">
      <w:pPr>
        <w:pStyle w:val="BodyText"/>
        <w:spacing w:before="10"/>
        <w:rPr>
          <w:i/>
        </w:rPr>
      </w:pPr>
    </w:p>
    <w:p w14:paraId="2A7C8DBF" w14:textId="77777777" w:rsidR="006D54E3" w:rsidRDefault="00BD2AE0">
      <w:pPr>
        <w:spacing w:line="247" w:lineRule="auto"/>
        <w:ind w:left="859" w:right="876"/>
        <w:jc w:val="both"/>
        <w:rPr>
          <w:sz w:val="20"/>
        </w:rPr>
      </w:pPr>
      <w:r>
        <w:rPr>
          <w:color w:val="262828"/>
          <w:sz w:val="20"/>
        </w:rPr>
        <w:t>In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our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opinion,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the 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report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of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Queensland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Advocacy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Incorporated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presents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fairly, in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all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material respects the financial position of Queens</w:t>
      </w:r>
      <w:r>
        <w:rPr>
          <w:color w:val="070A08"/>
          <w:sz w:val="20"/>
        </w:rPr>
        <w:t>l</w:t>
      </w:r>
      <w:r>
        <w:rPr>
          <w:color w:val="262828"/>
          <w:sz w:val="20"/>
        </w:rPr>
        <w:t>and Advocacy Incorporated as of 30 June 2016 and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of its 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performance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for the year then ended in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accordance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with the accounting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policies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des</w:t>
      </w:r>
      <w:r>
        <w:rPr>
          <w:color w:val="262828"/>
          <w:sz w:val="20"/>
        </w:rPr>
        <w:t>cribed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in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Note</w:t>
      </w:r>
      <w:r>
        <w:rPr>
          <w:color w:val="262828"/>
          <w:spacing w:val="1"/>
          <w:sz w:val="20"/>
        </w:rPr>
        <w:t xml:space="preserve"> </w:t>
      </w:r>
      <w:r>
        <w:rPr>
          <w:rFonts w:ascii="Times New Roman"/>
          <w:color w:val="262828"/>
          <w:sz w:val="21"/>
        </w:rPr>
        <w:t>1</w:t>
      </w:r>
      <w:r>
        <w:rPr>
          <w:rFonts w:ascii="Times New Roman"/>
          <w:color w:val="262828"/>
          <w:spacing w:val="1"/>
          <w:sz w:val="21"/>
        </w:rPr>
        <w:t xml:space="preserve"> </w:t>
      </w:r>
      <w:r>
        <w:rPr>
          <w:color w:val="262828"/>
          <w:sz w:val="20"/>
        </w:rPr>
        <w:t>to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statements,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and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requirements</w:t>
      </w:r>
      <w:r>
        <w:rPr>
          <w:color w:val="262828"/>
          <w:spacing w:val="55"/>
          <w:sz w:val="20"/>
        </w:rPr>
        <w:t xml:space="preserve"> </w:t>
      </w:r>
      <w:r>
        <w:rPr>
          <w:color w:val="262828"/>
          <w:sz w:val="20"/>
        </w:rPr>
        <w:t>of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56"/>
          <w:sz w:val="20"/>
        </w:rPr>
        <w:t xml:space="preserve"> </w:t>
      </w:r>
      <w:r>
        <w:rPr>
          <w:color w:val="262828"/>
          <w:sz w:val="20"/>
        </w:rPr>
        <w:t>Associations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Incorporation</w:t>
      </w:r>
      <w:r>
        <w:rPr>
          <w:color w:val="262828"/>
          <w:spacing w:val="19"/>
          <w:sz w:val="20"/>
        </w:rPr>
        <w:t xml:space="preserve"> </w:t>
      </w:r>
      <w:r>
        <w:rPr>
          <w:color w:val="262828"/>
          <w:sz w:val="20"/>
        </w:rPr>
        <w:t>ACT</w:t>
      </w:r>
      <w:r>
        <w:rPr>
          <w:color w:val="262828"/>
          <w:spacing w:val="-15"/>
          <w:sz w:val="20"/>
        </w:rPr>
        <w:t xml:space="preserve"> </w:t>
      </w:r>
      <w:r>
        <w:rPr>
          <w:color w:val="262828"/>
          <w:sz w:val="20"/>
        </w:rPr>
        <w:t>(QLD</w:t>
      </w:r>
      <w:proofErr w:type="gramStart"/>
      <w:r>
        <w:rPr>
          <w:color w:val="262828"/>
          <w:sz w:val="20"/>
        </w:rPr>
        <w:t>)</w:t>
      </w:r>
      <w:r>
        <w:rPr>
          <w:color w:val="262828"/>
          <w:spacing w:val="-35"/>
          <w:sz w:val="20"/>
        </w:rPr>
        <w:t xml:space="preserve"> </w:t>
      </w:r>
      <w:r>
        <w:rPr>
          <w:color w:val="6E7270"/>
          <w:sz w:val="20"/>
        </w:rPr>
        <w:t>.</w:t>
      </w:r>
      <w:proofErr w:type="gramEnd"/>
    </w:p>
    <w:p w14:paraId="075699A7" w14:textId="77777777" w:rsidR="006D54E3" w:rsidRDefault="006D54E3">
      <w:pPr>
        <w:pStyle w:val="BodyText"/>
      </w:pPr>
    </w:p>
    <w:p w14:paraId="2051572A" w14:textId="77777777" w:rsidR="006D54E3" w:rsidRDefault="006D54E3">
      <w:pPr>
        <w:pStyle w:val="BodyText"/>
        <w:spacing w:before="10"/>
        <w:rPr>
          <w:sz w:val="20"/>
        </w:rPr>
      </w:pPr>
    </w:p>
    <w:p w14:paraId="6B89A246" w14:textId="77777777" w:rsidR="006D54E3" w:rsidRDefault="00BD2AE0">
      <w:pPr>
        <w:spacing w:before="1"/>
        <w:ind w:left="870"/>
        <w:rPr>
          <w:i/>
          <w:sz w:val="19"/>
        </w:rPr>
      </w:pPr>
      <w:r>
        <w:rPr>
          <w:i/>
          <w:color w:val="262828"/>
          <w:spacing w:val="-1"/>
          <w:w w:val="105"/>
          <w:sz w:val="19"/>
        </w:rPr>
        <w:t>Basis</w:t>
      </w:r>
      <w:r>
        <w:rPr>
          <w:i/>
          <w:color w:val="262828"/>
          <w:spacing w:val="-19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of</w:t>
      </w:r>
      <w:r>
        <w:rPr>
          <w:i/>
          <w:color w:val="262828"/>
          <w:spacing w:val="20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Accounting</w:t>
      </w:r>
      <w:r>
        <w:rPr>
          <w:i/>
          <w:color w:val="262828"/>
          <w:spacing w:val="-16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and</w:t>
      </w:r>
      <w:r>
        <w:rPr>
          <w:i/>
          <w:color w:val="262828"/>
          <w:spacing w:val="7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Restriction</w:t>
      </w:r>
      <w:r>
        <w:rPr>
          <w:i/>
          <w:color w:val="262828"/>
          <w:spacing w:val="-2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on</w:t>
      </w:r>
      <w:r>
        <w:rPr>
          <w:i/>
          <w:color w:val="262828"/>
          <w:spacing w:val="7"/>
          <w:w w:val="105"/>
          <w:sz w:val="19"/>
        </w:rPr>
        <w:t xml:space="preserve"> </w:t>
      </w:r>
      <w:r>
        <w:rPr>
          <w:i/>
          <w:color w:val="262828"/>
          <w:spacing w:val="-1"/>
          <w:w w:val="105"/>
          <w:sz w:val="19"/>
        </w:rPr>
        <w:t>Distribution</w:t>
      </w:r>
    </w:p>
    <w:p w14:paraId="1A23443A" w14:textId="77777777" w:rsidR="006D54E3" w:rsidRDefault="006D54E3">
      <w:pPr>
        <w:pStyle w:val="BodyText"/>
        <w:spacing w:before="5"/>
        <w:rPr>
          <w:i/>
          <w:sz w:val="21"/>
        </w:rPr>
      </w:pPr>
    </w:p>
    <w:p w14:paraId="55FD3505" w14:textId="77777777" w:rsidR="006D54E3" w:rsidRDefault="00BD2AE0">
      <w:pPr>
        <w:spacing w:line="249" w:lineRule="auto"/>
        <w:ind w:left="850" w:right="896" w:firstLine="11"/>
        <w:jc w:val="both"/>
        <w:rPr>
          <w:sz w:val="20"/>
        </w:rPr>
      </w:pPr>
      <w:r>
        <w:rPr>
          <w:color w:val="262828"/>
          <w:w w:val="105"/>
          <w:sz w:val="20"/>
        </w:rPr>
        <w:t xml:space="preserve">Without modifying our opinion, we draw attention to Note </w:t>
      </w:r>
      <w:r>
        <w:rPr>
          <w:rFonts w:ascii="Times New Roman"/>
          <w:color w:val="262828"/>
          <w:w w:val="105"/>
          <w:sz w:val="21"/>
        </w:rPr>
        <w:t xml:space="preserve">1 </w:t>
      </w:r>
      <w:r>
        <w:rPr>
          <w:color w:val="262828"/>
          <w:w w:val="105"/>
          <w:sz w:val="20"/>
        </w:rPr>
        <w:t>to the Financial Statements, which</w:t>
      </w:r>
      <w:r>
        <w:rPr>
          <w:color w:val="262828"/>
          <w:spacing w:val="1"/>
          <w:w w:val="105"/>
          <w:sz w:val="20"/>
        </w:rPr>
        <w:t xml:space="preserve"> </w:t>
      </w:r>
      <w:r>
        <w:rPr>
          <w:color w:val="262828"/>
          <w:spacing w:val="-1"/>
          <w:w w:val="105"/>
          <w:sz w:val="20"/>
        </w:rPr>
        <w:t>describe the basis of Accounting.</w:t>
      </w:r>
      <w:r>
        <w:rPr>
          <w:color w:val="262828"/>
          <w:w w:val="105"/>
          <w:sz w:val="20"/>
        </w:rPr>
        <w:t xml:space="preserve"> </w:t>
      </w:r>
      <w:r>
        <w:rPr>
          <w:color w:val="262828"/>
          <w:spacing w:val="-1"/>
          <w:w w:val="105"/>
          <w:sz w:val="20"/>
        </w:rPr>
        <w:t xml:space="preserve">The Financial </w:t>
      </w:r>
      <w:r>
        <w:rPr>
          <w:color w:val="262828"/>
          <w:w w:val="105"/>
          <w:sz w:val="20"/>
        </w:rPr>
        <w:t>Report has been prepared to assist Queensland</w:t>
      </w:r>
      <w:r>
        <w:rPr>
          <w:color w:val="262828"/>
          <w:spacing w:val="1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Advocacy</w:t>
      </w:r>
      <w:r>
        <w:rPr>
          <w:color w:val="262828"/>
          <w:spacing w:val="-8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Incorporated</w:t>
      </w:r>
      <w:r>
        <w:rPr>
          <w:color w:val="262828"/>
          <w:spacing w:val="6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to</w:t>
      </w:r>
      <w:r>
        <w:rPr>
          <w:color w:val="262828"/>
          <w:spacing w:val="-11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meet</w:t>
      </w:r>
      <w:r>
        <w:rPr>
          <w:color w:val="262828"/>
          <w:spacing w:val="-7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the</w:t>
      </w:r>
      <w:r>
        <w:rPr>
          <w:color w:val="262828"/>
          <w:spacing w:val="-10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requirements</w:t>
      </w:r>
      <w:r>
        <w:rPr>
          <w:color w:val="262828"/>
          <w:spacing w:val="7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of</w:t>
      </w:r>
      <w:r>
        <w:rPr>
          <w:color w:val="262828"/>
          <w:spacing w:val="-8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the</w:t>
      </w:r>
      <w:r>
        <w:rPr>
          <w:color w:val="262828"/>
          <w:spacing w:val="-11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Associations</w:t>
      </w:r>
      <w:r>
        <w:rPr>
          <w:color w:val="262828"/>
          <w:spacing w:val="-13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Incorporation</w:t>
      </w:r>
      <w:r>
        <w:rPr>
          <w:color w:val="262828"/>
          <w:spacing w:val="8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Act</w:t>
      </w:r>
      <w:r>
        <w:rPr>
          <w:color w:val="262828"/>
          <w:spacing w:val="-15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(Qld)</w:t>
      </w:r>
      <w:r>
        <w:rPr>
          <w:color w:val="4B4B4D"/>
          <w:w w:val="105"/>
          <w:sz w:val="20"/>
        </w:rPr>
        <w:t>.</w:t>
      </w:r>
      <w:r>
        <w:rPr>
          <w:color w:val="4B4B4D"/>
          <w:spacing w:val="5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As</w:t>
      </w:r>
      <w:r>
        <w:rPr>
          <w:color w:val="262828"/>
          <w:spacing w:val="-10"/>
          <w:w w:val="105"/>
          <w:sz w:val="20"/>
        </w:rPr>
        <w:t xml:space="preserve"> </w:t>
      </w:r>
      <w:r>
        <w:rPr>
          <w:color w:val="262828"/>
          <w:w w:val="105"/>
          <w:sz w:val="20"/>
        </w:rPr>
        <w:t>a</w:t>
      </w:r>
      <w:r>
        <w:rPr>
          <w:color w:val="262828"/>
          <w:spacing w:val="-56"/>
          <w:w w:val="105"/>
          <w:sz w:val="20"/>
        </w:rPr>
        <w:t xml:space="preserve"> </w:t>
      </w:r>
      <w:r>
        <w:rPr>
          <w:color w:val="262828"/>
          <w:sz w:val="20"/>
        </w:rPr>
        <w:t>result,</w:t>
      </w:r>
      <w:r>
        <w:rPr>
          <w:color w:val="262828"/>
          <w:spacing w:val="-13"/>
          <w:sz w:val="20"/>
        </w:rPr>
        <w:t xml:space="preserve"> </w:t>
      </w:r>
      <w:r>
        <w:rPr>
          <w:color w:val="262828"/>
          <w:sz w:val="20"/>
        </w:rPr>
        <w:t>the</w:t>
      </w:r>
      <w:r>
        <w:rPr>
          <w:color w:val="262828"/>
          <w:spacing w:val="-11"/>
          <w:sz w:val="20"/>
        </w:rPr>
        <w:t xml:space="preserve"> </w:t>
      </w:r>
      <w:r>
        <w:rPr>
          <w:color w:val="262828"/>
          <w:sz w:val="20"/>
        </w:rPr>
        <w:t>Financial</w:t>
      </w:r>
      <w:r>
        <w:rPr>
          <w:color w:val="262828"/>
          <w:spacing w:val="-2"/>
          <w:sz w:val="20"/>
        </w:rPr>
        <w:t xml:space="preserve"> </w:t>
      </w:r>
      <w:r>
        <w:rPr>
          <w:color w:val="262828"/>
          <w:sz w:val="20"/>
        </w:rPr>
        <w:t>Report</w:t>
      </w:r>
      <w:r>
        <w:rPr>
          <w:color w:val="262828"/>
          <w:spacing w:val="2"/>
          <w:sz w:val="20"/>
        </w:rPr>
        <w:t xml:space="preserve"> </w:t>
      </w:r>
      <w:r>
        <w:rPr>
          <w:color w:val="262828"/>
          <w:sz w:val="20"/>
        </w:rPr>
        <w:t>may</w:t>
      </w:r>
      <w:r>
        <w:rPr>
          <w:color w:val="262828"/>
          <w:spacing w:val="-6"/>
          <w:sz w:val="20"/>
        </w:rPr>
        <w:t xml:space="preserve"> </w:t>
      </w:r>
      <w:r>
        <w:rPr>
          <w:color w:val="262828"/>
          <w:sz w:val="20"/>
        </w:rPr>
        <w:t>not</w:t>
      </w:r>
      <w:r>
        <w:rPr>
          <w:color w:val="262828"/>
          <w:spacing w:val="-8"/>
          <w:sz w:val="20"/>
        </w:rPr>
        <w:t xml:space="preserve"> </w:t>
      </w:r>
      <w:r>
        <w:rPr>
          <w:color w:val="262828"/>
          <w:sz w:val="20"/>
        </w:rPr>
        <w:t>be</w:t>
      </w:r>
      <w:r>
        <w:rPr>
          <w:color w:val="262828"/>
          <w:spacing w:val="-18"/>
          <w:sz w:val="20"/>
        </w:rPr>
        <w:t xml:space="preserve"> </w:t>
      </w:r>
      <w:r>
        <w:rPr>
          <w:color w:val="262828"/>
          <w:sz w:val="20"/>
        </w:rPr>
        <w:t>suitable</w:t>
      </w:r>
      <w:r>
        <w:rPr>
          <w:color w:val="262828"/>
          <w:spacing w:val="1"/>
          <w:sz w:val="20"/>
        </w:rPr>
        <w:t xml:space="preserve"> </w:t>
      </w:r>
      <w:r>
        <w:rPr>
          <w:color w:val="262828"/>
          <w:sz w:val="20"/>
        </w:rPr>
        <w:t>for</w:t>
      </w:r>
      <w:r>
        <w:rPr>
          <w:color w:val="262828"/>
          <w:spacing w:val="26"/>
          <w:sz w:val="20"/>
        </w:rPr>
        <w:t xml:space="preserve"> </w:t>
      </w:r>
      <w:r>
        <w:rPr>
          <w:color w:val="262828"/>
          <w:sz w:val="20"/>
        </w:rPr>
        <w:t>another</w:t>
      </w:r>
      <w:r>
        <w:rPr>
          <w:color w:val="262828"/>
          <w:spacing w:val="3"/>
          <w:sz w:val="20"/>
        </w:rPr>
        <w:t xml:space="preserve"> </w:t>
      </w:r>
      <w:r>
        <w:rPr>
          <w:color w:val="262828"/>
          <w:sz w:val="20"/>
        </w:rPr>
        <w:t>purpose.</w:t>
      </w:r>
    </w:p>
    <w:p w14:paraId="6DE7D363" w14:textId="77777777" w:rsidR="006D54E3" w:rsidRDefault="006D54E3">
      <w:pPr>
        <w:pStyle w:val="BodyText"/>
        <w:rPr>
          <w:sz w:val="20"/>
        </w:rPr>
      </w:pPr>
    </w:p>
    <w:p w14:paraId="71A55D3F" w14:textId="77777777" w:rsidR="006D54E3" w:rsidRDefault="006D54E3">
      <w:pPr>
        <w:pStyle w:val="BodyText"/>
        <w:rPr>
          <w:sz w:val="20"/>
        </w:rPr>
      </w:pPr>
    </w:p>
    <w:p w14:paraId="6FF72375" w14:textId="77777777" w:rsidR="006D54E3" w:rsidRDefault="006D54E3">
      <w:pPr>
        <w:pStyle w:val="BodyText"/>
        <w:rPr>
          <w:sz w:val="20"/>
        </w:rPr>
      </w:pPr>
    </w:p>
    <w:p w14:paraId="77183D28" w14:textId="77777777" w:rsidR="006D54E3" w:rsidRDefault="006D54E3">
      <w:pPr>
        <w:pStyle w:val="BodyText"/>
        <w:rPr>
          <w:sz w:val="20"/>
        </w:rPr>
      </w:pPr>
    </w:p>
    <w:p w14:paraId="77EF18E5" w14:textId="77777777" w:rsidR="006D54E3" w:rsidRDefault="006D54E3">
      <w:pPr>
        <w:pStyle w:val="BodyText"/>
        <w:rPr>
          <w:sz w:val="20"/>
        </w:rPr>
      </w:pPr>
    </w:p>
    <w:p w14:paraId="2A9B02A7" w14:textId="77777777" w:rsidR="006D54E3" w:rsidRDefault="006D54E3">
      <w:pPr>
        <w:pStyle w:val="BodyText"/>
        <w:rPr>
          <w:sz w:val="20"/>
        </w:rPr>
      </w:pPr>
    </w:p>
    <w:p w14:paraId="17C18515" w14:textId="77777777" w:rsidR="006D54E3" w:rsidRDefault="006D54E3">
      <w:pPr>
        <w:pStyle w:val="BodyText"/>
        <w:rPr>
          <w:sz w:val="20"/>
        </w:rPr>
      </w:pPr>
    </w:p>
    <w:p w14:paraId="761B23E2" w14:textId="77777777" w:rsidR="006D54E3" w:rsidRDefault="006D54E3">
      <w:pPr>
        <w:pStyle w:val="BodyText"/>
        <w:rPr>
          <w:sz w:val="20"/>
        </w:rPr>
      </w:pPr>
    </w:p>
    <w:p w14:paraId="0A3C8A38" w14:textId="77777777" w:rsidR="006D54E3" w:rsidRDefault="006D54E3">
      <w:pPr>
        <w:pStyle w:val="BodyText"/>
        <w:rPr>
          <w:sz w:val="20"/>
        </w:rPr>
      </w:pPr>
    </w:p>
    <w:p w14:paraId="4F8F3639" w14:textId="77777777" w:rsidR="006D54E3" w:rsidRDefault="006D54E3">
      <w:pPr>
        <w:pStyle w:val="BodyText"/>
        <w:rPr>
          <w:sz w:val="20"/>
        </w:rPr>
      </w:pPr>
    </w:p>
    <w:p w14:paraId="4420052B" w14:textId="77777777" w:rsidR="006D54E3" w:rsidRDefault="006D54E3">
      <w:pPr>
        <w:pStyle w:val="BodyText"/>
        <w:rPr>
          <w:sz w:val="20"/>
        </w:rPr>
      </w:pPr>
    </w:p>
    <w:p w14:paraId="1B732202" w14:textId="77777777" w:rsidR="006D54E3" w:rsidRDefault="006D54E3">
      <w:pPr>
        <w:pStyle w:val="BodyText"/>
        <w:rPr>
          <w:sz w:val="20"/>
        </w:rPr>
      </w:pPr>
    </w:p>
    <w:p w14:paraId="2AEC62F8" w14:textId="77777777" w:rsidR="006D54E3" w:rsidRDefault="006D54E3">
      <w:pPr>
        <w:pStyle w:val="BodyText"/>
        <w:rPr>
          <w:sz w:val="20"/>
        </w:rPr>
      </w:pPr>
    </w:p>
    <w:p w14:paraId="499D9F6E" w14:textId="77777777" w:rsidR="006D54E3" w:rsidRDefault="006D54E3">
      <w:pPr>
        <w:pStyle w:val="BodyText"/>
        <w:rPr>
          <w:sz w:val="20"/>
        </w:rPr>
      </w:pPr>
    </w:p>
    <w:p w14:paraId="3EFA28E9" w14:textId="77777777" w:rsidR="006D54E3" w:rsidRDefault="006D54E3">
      <w:pPr>
        <w:pStyle w:val="BodyText"/>
        <w:rPr>
          <w:sz w:val="20"/>
        </w:rPr>
      </w:pPr>
    </w:p>
    <w:p w14:paraId="1E004658" w14:textId="77777777" w:rsidR="006D54E3" w:rsidRDefault="006D54E3">
      <w:pPr>
        <w:pStyle w:val="BodyText"/>
        <w:spacing w:before="11"/>
        <w:rPr>
          <w:sz w:val="27"/>
        </w:rPr>
      </w:pPr>
    </w:p>
    <w:p w14:paraId="0B974D54" w14:textId="77777777" w:rsidR="006D54E3" w:rsidRDefault="00BD2AE0">
      <w:pPr>
        <w:spacing w:before="94" w:line="256" w:lineRule="auto"/>
        <w:ind w:left="835" w:right="7211"/>
        <w:rPr>
          <w:sz w:val="20"/>
        </w:rPr>
      </w:pPr>
      <w:r>
        <w:pict w14:anchorId="325A6A1E">
          <v:group id="_x0000_s1048" style="position:absolute;left:0;text-align:left;margin-left:247.2pt;margin-top:-155.4pt;width:218.7pt;height:177.8pt;z-index:15752192;mso-position-horizontal-relative:page" coordorigin="4944,-3108" coordsize="4374,3556">
            <v:shape id="_x0000_s1052" type="#_x0000_t75" style="position:absolute;left:4943;top:-3109;width:3862;height:3556">
              <v:imagedata r:id="rId48" o:title=""/>
            </v:shape>
            <v:line id="_x0000_s1051" style="position:absolute" from="7225,-2106" to="9318,-2106" strokeweight=".25444mm"/>
            <v:line id="_x0000_s1050" style="position:absolute" from="8517,72" to="9310,72" strokeweight=".1272mm"/>
            <v:shape id="_x0000_s1049" type="#_x0000_t202" style="position:absolute;left:7239;top:-2064;width:1377;height:224" filled="f" stroked="f">
              <v:textbox inset="0,0,0,0">
                <w:txbxContent>
                  <w:p w14:paraId="12354A9F" w14:textId="77777777" w:rsidR="006D54E3" w:rsidRDefault="00BD2AE0">
                    <w:pPr>
                      <w:spacing w:line="224" w:lineRule="exact"/>
                      <w:rPr>
                        <w:sz w:val="20"/>
                      </w:rPr>
                    </w:pPr>
                    <w:r>
                      <w:rPr>
                        <w:color w:val="262828"/>
                        <w:spacing w:val="-1"/>
                        <w:w w:val="90"/>
                        <w:sz w:val="20"/>
                      </w:rPr>
                      <w:t>ACCOUNTANTS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62828"/>
          <w:w w:val="90"/>
          <w:sz w:val="20"/>
        </w:rPr>
        <w:t>19 SEPTEMBER</w:t>
      </w:r>
      <w:r>
        <w:rPr>
          <w:color w:val="262828"/>
          <w:spacing w:val="1"/>
          <w:w w:val="90"/>
          <w:sz w:val="20"/>
        </w:rPr>
        <w:t xml:space="preserve"> </w:t>
      </w:r>
      <w:r>
        <w:rPr>
          <w:color w:val="262828"/>
          <w:w w:val="90"/>
          <w:sz w:val="20"/>
        </w:rPr>
        <w:t>2016</w:t>
      </w:r>
      <w:r>
        <w:rPr>
          <w:color w:val="262828"/>
          <w:spacing w:val="-47"/>
          <w:w w:val="90"/>
          <w:sz w:val="20"/>
        </w:rPr>
        <w:t xml:space="preserve"> </w:t>
      </w:r>
      <w:r>
        <w:rPr>
          <w:color w:val="262828"/>
          <w:sz w:val="20"/>
        </w:rPr>
        <w:t>BRISBANE</w:t>
      </w:r>
    </w:p>
    <w:p w14:paraId="467E3B33" w14:textId="77777777" w:rsidR="006D54E3" w:rsidRDefault="006D54E3">
      <w:pPr>
        <w:spacing w:line="256" w:lineRule="auto"/>
        <w:rPr>
          <w:sz w:val="20"/>
        </w:rPr>
        <w:sectPr w:rsidR="006D54E3">
          <w:footerReference w:type="default" r:id="rId49"/>
          <w:pgSz w:w="11910" w:h="16850"/>
          <w:pgMar w:top="1160" w:right="560" w:bottom="280" w:left="500" w:header="0" w:footer="0" w:gutter="0"/>
          <w:cols w:space="720"/>
        </w:sectPr>
      </w:pPr>
    </w:p>
    <w:p w14:paraId="73B1E964" w14:textId="77777777" w:rsidR="006D54E3" w:rsidRDefault="00BD2AE0">
      <w:pPr>
        <w:spacing w:before="82"/>
        <w:ind w:left="3201" w:right="3252"/>
        <w:jc w:val="center"/>
        <w:rPr>
          <w:b/>
          <w:sz w:val="20"/>
        </w:rPr>
      </w:pPr>
      <w:r>
        <w:lastRenderedPageBreak/>
        <w:pict w14:anchorId="51A5D86A">
          <v:line id="_x0000_s1047" style="position:absolute;left:0;text-align:left;z-index:15752704;mso-position-horizontal-relative:page;mso-position-vertical-relative:page" from="474.9pt,371.45pt" to="531.9pt,371.45pt" strokeweight=".25444mm">
            <w10:wrap anchorx="page" anchory="page"/>
          </v:line>
        </w:pict>
      </w:r>
      <w:r>
        <w:pict w14:anchorId="626C3A57">
          <v:line id="_x0000_s1046" style="position:absolute;left:0;text-align:left;z-index:15753216;mso-position-horizontal-relative:page;mso-position-vertical-relative:page" from="391.2pt,371.45pt" to="449.3pt,371.45pt" strokeweight=".1272mm">
            <w10:wrap anchorx="page" anchory="page"/>
          </v:line>
        </w:pict>
      </w:r>
      <w:r>
        <w:rPr>
          <w:b/>
          <w:color w:val="262828"/>
          <w:sz w:val="20"/>
        </w:rPr>
        <w:t>10.</w:t>
      </w:r>
    </w:p>
    <w:p w14:paraId="0B53A7AE" w14:textId="77777777" w:rsidR="006D54E3" w:rsidRDefault="006D54E3">
      <w:pPr>
        <w:pStyle w:val="BodyText"/>
        <w:rPr>
          <w:b/>
          <w:sz w:val="20"/>
        </w:rPr>
      </w:pPr>
    </w:p>
    <w:p w14:paraId="2354658D" w14:textId="77777777" w:rsidR="006D54E3" w:rsidRDefault="006D54E3">
      <w:pPr>
        <w:pStyle w:val="BodyText"/>
        <w:spacing w:before="8"/>
        <w:rPr>
          <w:b/>
        </w:rPr>
      </w:pPr>
    </w:p>
    <w:p w14:paraId="77C8938F" w14:textId="77777777" w:rsidR="006D54E3" w:rsidRDefault="00BD2AE0">
      <w:pPr>
        <w:spacing w:line="252" w:lineRule="auto"/>
        <w:ind w:left="2401" w:right="2492" w:firstLine="62"/>
        <w:jc w:val="center"/>
        <w:rPr>
          <w:b/>
          <w:sz w:val="20"/>
        </w:rPr>
      </w:pPr>
      <w:r>
        <w:rPr>
          <w:b/>
          <w:color w:val="262828"/>
          <w:sz w:val="20"/>
          <w:u w:val="thick" w:color="262828"/>
        </w:rPr>
        <w:t>QUEENSLAND</w:t>
      </w:r>
      <w:r>
        <w:rPr>
          <w:b/>
          <w:color w:val="262828"/>
          <w:spacing w:val="5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ADVOCACY</w:t>
      </w:r>
      <w:r>
        <w:rPr>
          <w:b/>
          <w:color w:val="262828"/>
          <w:spacing w:val="1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INCORPORATED</w:t>
      </w:r>
      <w:r>
        <w:rPr>
          <w:b/>
          <w:color w:val="262828"/>
          <w:spacing w:val="1"/>
          <w:sz w:val="20"/>
        </w:rPr>
        <w:t xml:space="preserve"> </w:t>
      </w:r>
      <w:r>
        <w:rPr>
          <w:b/>
          <w:color w:val="262828"/>
          <w:sz w:val="20"/>
          <w:u w:val="thick" w:color="262828"/>
        </w:rPr>
        <w:t>SUPPLEMENTARY</w:t>
      </w:r>
      <w:r>
        <w:rPr>
          <w:b/>
          <w:color w:val="262828"/>
          <w:spacing w:val="1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INCOME AND EXPENDITURE STATEMENT</w:t>
      </w:r>
      <w:r>
        <w:rPr>
          <w:b/>
          <w:color w:val="262828"/>
          <w:spacing w:val="-53"/>
          <w:sz w:val="20"/>
        </w:rPr>
        <w:t xml:space="preserve"> </w:t>
      </w:r>
      <w:r>
        <w:rPr>
          <w:b/>
          <w:color w:val="262828"/>
          <w:sz w:val="20"/>
          <w:u w:val="thick" w:color="262828"/>
        </w:rPr>
        <w:t>FOR</w:t>
      </w:r>
      <w:r>
        <w:rPr>
          <w:b/>
          <w:color w:val="262828"/>
          <w:spacing w:val="-9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THE</w:t>
      </w:r>
      <w:r>
        <w:rPr>
          <w:b/>
          <w:color w:val="262828"/>
          <w:spacing w:val="2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YEAR</w:t>
      </w:r>
      <w:r>
        <w:rPr>
          <w:b/>
          <w:color w:val="262828"/>
          <w:spacing w:val="-3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ENDE0.30</w:t>
      </w:r>
      <w:r>
        <w:rPr>
          <w:b/>
          <w:color w:val="262828"/>
          <w:spacing w:val="3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JUNE</w:t>
      </w:r>
      <w:r>
        <w:rPr>
          <w:b/>
          <w:color w:val="262828"/>
          <w:spacing w:val="18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2016</w:t>
      </w:r>
    </w:p>
    <w:p w14:paraId="64D1BDC6" w14:textId="77777777" w:rsidR="006D54E3" w:rsidRDefault="006D54E3">
      <w:pPr>
        <w:pStyle w:val="BodyText"/>
        <w:spacing w:before="4"/>
        <w:rPr>
          <w:b/>
          <w:sz w:val="15"/>
        </w:rPr>
      </w:pPr>
    </w:p>
    <w:p w14:paraId="5D6A3343" w14:textId="77777777" w:rsidR="006D54E3" w:rsidRDefault="00BD2AE0">
      <w:pPr>
        <w:spacing w:before="94"/>
        <w:ind w:left="3233" w:right="3252"/>
        <w:jc w:val="center"/>
        <w:rPr>
          <w:b/>
          <w:sz w:val="20"/>
        </w:rPr>
      </w:pPr>
      <w:r>
        <w:rPr>
          <w:b/>
          <w:color w:val="262828"/>
          <w:sz w:val="20"/>
          <w:u w:val="thick" w:color="262828"/>
        </w:rPr>
        <w:t>DEPARTMENT</w:t>
      </w:r>
      <w:r>
        <w:rPr>
          <w:b/>
          <w:color w:val="262828"/>
          <w:spacing w:val="13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OF</w:t>
      </w:r>
      <w:r>
        <w:rPr>
          <w:b/>
          <w:color w:val="262828"/>
          <w:spacing w:val="-8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SOCIAL</w:t>
      </w:r>
      <w:r>
        <w:rPr>
          <w:b/>
          <w:color w:val="262828"/>
          <w:spacing w:val="-12"/>
          <w:sz w:val="20"/>
          <w:u w:val="thick" w:color="262828"/>
        </w:rPr>
        <w:t xml:space="preserve"> </w:t>
      </w:r>
      <w:r>
        <w:rPr>
          <w:b/>
          <w:color w:val="262828"/>
          <w:sz w:val="20"/>
          <w:u w:val="thick" w:color="262828"/>
        </w:rPr>
        <w:t>SERVICES</w:t>
      </w:r>
    </w:p>
    <w:p w14:paraId="4E3D857A" w14:textId="77777777" w:rsidR="006D54E3" w:rsidRDefault="006D54E3">
      <w:pPr>
        <w:pStyle w:val="BodyText"/>
        <w:rPr>
          <w:b/>
          <w:sz w:val="20"/>
        </w:rPr>
      </w:pPr>
    </w:p>
    <w:p w14:paraId="293687FE" w14:textId="77777777" w:rsidR="006D54E3" w:rsidRDefault="006D54E3">
      <w:pPr>
        <w:pStyle w:val="BodyText"/>
        <w:spacing w:before="3" w:after="1"/>
        <w:rPr>
          <w:b/>
          <w:sz w:val="28"/>
        </w:rPr>
      </w:pPr>
    </w:p>
    <w:tbl>
      <w:tblPr>
        <w:tblW w:w="0" w:type="auto"/>
        <w:tblInd w:w="5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34"/>
        <w:gridCol w:w="2025"/>
        <w:gridCol w:w="1407"/>
      </w:tblGrid>
      <w:tr w:rsidR="006D54E3" w14:paraId="31770F65" w14:textId="77777777">
        <w:trPr>
          <w:trHeight w:val="1071"/>
        </w:trPr>
        <w:tc>
          <w:tcPr>
            <w:tcW w:w="6134" w:type="dxa"/>
          </w:tcPr>
          <w:p w14:paraId="2C0BD99E" w14:textId="77777777" w:rsidR="006D54E3" w:rsidRDefault="006D54E3">
            <w:pPr>
              <w:pStyle w:val="TableParagraph"/>
              <w:rPr>
                <w:b/>
              </w:rPr>
            </w:pPr>
          </w:p>
          <w:p w14:paraId="5DA83AAB" w14:textId="77777777" w:rsidR="006D54E3" w:rsidRDefault="006D54E3">
            <w:pPr>
              <w:pStyle w:val="TableParagraph"/>
              <w:rPr>
                <w:b/>
              </w:rPr>
            </w:pPr>
          </w:p>
          <w:p w14:paraId="19DF9BC6" w14:textId="77777777" w:rsidR="006D54E3" w:rsidRDefault="006D54E3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267B2C1" w14:textId="77777777" w:rsidR="006D54E3" w:rsidRDefault="00BD2AE0">
            <w:pPr>
              <w:pStyle w:val="TableParagraph"/>
              <w:ind w:left="76"/>
              <w:rPr>
                <w:b/>
                <w:sz w:val="20"/>
              </w:rPr>
            </w:pPr>
            <w:r>
              <w:rPr>
                <w:b/>
                <w:color w:val="262828"/>
                <w:w w:val="105"/>
                <w:sz w:val="20"/>
              </w:rPr>
              <w:t>INCOME</w:t>
            </w:r>
          </w:p>
        </w:tc>
        <w:tc>
          <w:tcPr>
            <w:tcW w:w="2025" w:type="dxa"/>
          </w:tcPr>
          <w:p w14:paraId="4F4155F4" w14:textId="77777777" w:rsidR="006D54E3" w:rsidRDefault="00BD2AE0">
            <w:pPr>
              <w:pStyle w:val="TableParagraph"/>
              <w:spacing w:line="224" w:lineRule="exact"/>
              <w:ind w:left="1010"/>
              <w:rPr>
                <w:b/>
                <w:sz w:val="20"/>
              </w:rPr>
            </w:pPr>
            <w:r>
              <w:rPr>
                <w:b/>
                <w:color w:val="262828"/>
                <w:w w:val="115"/>
                <w:sz w:val="20"/>
                <w:u w:val="thick" w:color="262828"/>
              </w:rPr>
              <w:t>2016</w:t>
            </w:r>
          </w:p>
        </w:tc>
        <w:tc>
          <w:tcPr>
            <w:tcW w:w="1407" w:type="dxa"/>
          </w:tcPr>
          <w:p w14:paraId="188B4231" w14:textId="77777777" w:rsidR="006D54E3" w:rsidRDefault="00BD2AE0">
            <w:pPr>
              <w:pStyle w:val="TableParagraph"/>
              <w:spacing w:line="224" w:lineRule="exact"/>
              <w:ind w:left="652"/>
              <w:rPr>
                <w:b/>
                <w:sz w:val="20"/>
              </w:rPr>
            </w:pPr>
            <w:r>
              <w:rPr>
                <w:b/>
                <w:color w:val="262828"/>
                <w:w w:val="115"/>
                <w:sz w:val="20"/>
                <w:u w:val="thick" w:color="262828"/>
              </w:rPr>
              <w:t>2015</w:t>
            </w:r>
          </w:p>
        </w:tc>
      </w:tr>
      <w:tr w:rsidR="006D54E3" w14:paraId="58D0C17A" w14:textId="77777777">
        <w:trPr>
          <w:trHeight w:val="486"/>
        </w:trPr>
        <w:tc>
          <w:tcPr>
            <w:tcW w:w="6134" w:type="dxa"/>
          </w:tcPr>
          <w:p w14:paraId="3F965502" w14:textId="77777777" w:rsidR="006D54E3" w:rsidRDefault="00BD2AE0">
            <w:pPr>
              <w:pStyle w:val="TableParagraph"/>
              <w:spacing w:before="128"/>
              <w:ind w:left="65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Grant</w:t>
            </w:r>
            <w:r>
              <w:rPr>
                <w:color w:val="262828"/>
                <w:spacing w:val="-13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-</w:t>
            </w:r>
            <w:r>
              <w:rPr>
                <w:color w:val="262828"/>
                <w:spacing w:val="2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Department</w:t>
            </w:r>
            <w:r>
              <w:rPr>
                <w:color w:val="262828"/>
                <w:spacing w:val="-4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of</w:t>
            </w:r>
            <w:r>
              <w:rPr>
                <w:color w:val="262828"/>
                <w:spacing w:val="3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Social</w:t>
            </w:r>
            <w:r>
              <w:rPr>
                <w:color w:val="262828"/>
                <w:spacing w:val="-10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Services</w:t>
            </w:r>
          </w:p>
        </w:tc>
        <w:tc>
          <w:tcPr>
            <w:tcW w:w="2025" w:type="dxa"/>
          </w:tcPr>
          <w:p w14:paraId="0547F3DD" w14:textId="77777777" w:rsidR="006D54E3" w:rsidRDefault="00BD2AE0">
            <w:pPr>
              <w:pStyle w:val="TableParagraph"/>
              <w:spacing w:before="125"/>
              <w:ind w:right="3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sz w:val="21"/>
              </w:rPr>
              <w:t>451</w:t>
            </w:r>
            <w:r>
              <w:rPr>
                <w:rFonts w:ascii="Times New Roman"/>
                <w:color w:val="424242"/>
                <w:sz w:val="21"/>
              </w:rPr>
              <w:t>,</w:t>
            </w:r>
            <w:r>
              <w:rPr>
                <w:rFonts w:ascii="Times New Roman"/>
                <w:color w:val="262828"/>
                <w:sz w:val="21"/>
              </w:rPr>
              <w:t>314.16</w:t>
            </w:r>
          </w:p>
        </w:tc>
        <w:tc>
          <w:tcPr>
            <w:tcW w:w="1407" w:type="dxa"/>
            <w:tcBorders>
              <w:bottom w:val="single" w:sz="6" w:space="0" w:color="000000"/>
            </w:tcBorders>
          </w:tcPr>
          <w:p w14:paraId="3463195D" w14:textId="77777777" w:rsidR="006D54E3" w:rsidRDefault="00BD2AE0">
            <w:pPr>
              <w:pStyle w:val="TableParagraph"/>
              <w:spacing w:before="125"/>
              <w:ind w:right="8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95"/>
                <w:sz w:val="21"/>
              </w:rPr>
              <w:t>440,395</w:t>
            </w:r>
            <w:r>
              <w:rPr>
                <w:rFonts w:ascii="Times New Roman"/>
                <w:color w:val="262828"/>
                <w:spacing w:val="-5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5D605E"/>
                <w:w w:val="95"/>
                <w:sz w:val="21"/>
              </w:rPr>
              <w:t>.</w:t>
            </w:r>
            <w:r>
              <w:rPr>
                <w:rFonts w:ascii="Times New Roman"/>
                <w:color w:val="262828"/>
                <w:w w:val="95"/>
                <w:sz w:val="21"/>
              </w:rPr>
              <w:t>86</w:t>
            </w:r>
          </w:p>
        </w:tc>
      </w:tr>
      <w:tr w:rsidR="006D54E3" w14:paraId="3E052CDC" w14:textId="77777777">
        <w:trPr>
          <w:trHeight w:val="584"/>
        </w:trPr>
        <w:tc>
          <w:tcPr>
            <w:tcW w:w="6134" w:type="dxa"/>
          </w:tcPr>
          <w:p w14:paraId="5B9B441A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5" w:type="dxa"/>
          </w:tcPr>
          <w:p w14:paraId="6E909107" w14:textId="77777777" w:rsidR="006D54E3" w:rsidRDefault="00BD2AE0">
            <w:pPr>
              <w:pStyle w:val="TableParagraph"/>
              <w:spacing w:before="99"/>
              <w:ind w:right="34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sz w:val="21"/>
              </w:rPr>
              <w:t>451,314</w:t>
            </w:r>
            <w:r>
              <w:rPr>
                <w:rFonts w:ascii="Times New Roman"/>
                <w:color w:val="262828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color w:val="424242"/>
                <w:sz w:val="21"/>
              </w:rPr>
              <w:t>.</w:t>
            </w:r>
            <w:r>
              <w:rPr>
                <w:rFonts w:ascii="Times New Roman"/>
                <w:color w:val="262828"/>
                <w:sz w:val="21"/>
              </w:rPr>
              <w:t>16</w:t>
            </w:r>
          </w:p>
        </w:tc>
        <w:tc>
          <w:tcPr>
            <w:tcW w:w="1407" w:type="dxa"/>
            <w:tcBorders>
              <w:top w:val="single" w:sz="6" w:space="0" w:color="000000"/>
            </w:tcBorders>
          </w:tcPr>
          <w:p w14:paraId="3B18B5DA" w14:textId="77777777" w:rsidR="006D54E3" w:rsidRDefault="00BD2AE0">
            <w:pPr>
              <w:pStyle w:val="TableParagraph"/>
              <w:spacing w:before="99"/>
              <w:ind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105"/>
                <w:sz w:val="21"/>
              </w:rPr>
              <w:t>440,395.86</w:t>
            </w:r>
          </w:p>
        </w:tc>
      </w:tr>
      <w:tr w:rsidR="006D54E3" w14:paraId="03572C22" w14:textId="77777777">
        <w:trPr>
          <w:trHeight w:val="1088"/>
        </w:trPr>
        <w:tc>
          <w:tcPr>
            <w:tcW w:w="6134" w:type="dxa"/>
          </w:tcPr>
          <w:p w14:paraId="6796C465" w14:textId="77777777" w:rsidR="006D54E3" w:rsidRDefault="006D54E3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DF933AE" w14:textId="77777777" w:rsidR="006D54E3" w:rsidRDefault="00BD2AE0">
            <w:pPr>
              <w:pStyle w:val="TableParagraph"/>
              <w:ind w:left="67"/>
              <w:rPr>
                <w:b/>
                <w:sz w:val="20"/>
              </w:rPr>
            </w:pPr>
            <w:r>
              <w:rPr>
                <w:b/>
                <w:color w:val="262828"/>
                <w:spacing w:val="-1"/>
                <w:sz w:val="20"/>
              </w:rPr>
              <w:t>LESS</w:t>
            </w:r>
            <w:r>
              <w:rPr>
                <w:b/>
                <w:color w:val="262828"/>
                <w:spacing w:val="-14"/>
                <w:sz w:val="20"/>
              </w:rPr>
              <w:t xml:space="preserve"> </w:t>
            </w:r>
            <w:r>
              <w:rPr>
                <w:b/>
                <w:color w:val="262828"/>
                <w:spacing w:val="-1"/>
                <w:sz w:val="20"/>
              </w:rPr>
              <w:t>EXPENDITURE</w:t>
            </w:r>
          </w:p>
          <w:p w14:paraId="7C405DA5" w14:textId="77777777" w:rsidR="006D54E3" w:rsidRDefault="006D54E3">
            <w:pPr>
              <w:pStyle w:val="TableParagraph"/>
              <w:spacing w:before="10"/>
              <w:rPr>
                <w:b/>
              </w:rPr>
            </w:pPr>
          </w:p>
          <w:p w14:paraId="4C556F10" w14:textId="77777777" w:rsidR="006D54E3" w:rsidRDefault="00BD2AE0">
            <w:pPr>
              <w:pStyle w:val="TableParagraph"/>
              <w:ind w:left="50"/>
              <w:rPr>
                <w:sz w:val="19"/>
              </w:rPr>
            </w:pPr>
            <w:r>
              <w:rPr>
                <w:color w:val="262828"/>
                <w:w w:val="105"/>
                <w:sz w:val="19"/>
              </w:rPr>
              <w:t>Total</w:t>
            </w:r>
            <w:r>
              <w:rPr>
                <w:color w:val="262828"/>
                <w:spacing w:val="-12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Expenditure</w:t>
            </w:r>
            <w:r>
              <w:rPr>
                <w:color w:val="262828"/>
                <w:spacing w:val="4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(Schedule</w:t>
            </w:r>
            <w:r>
              <w:rPr>
                <w:color w:val="262828"/>
                <w:spacing w:val="4"/>
                <w:w w:val="105"/>
                <w:sz w:val="19"/>
              </w:rPr>
              <w:t xml:space="preserve"> </w:t>
            </w:r>
            <w:r>
              <w:rPr>
                <w:color w:val="262828"/>
                <w:w w:val="105"/>
                <w:sz w:val="19"/>
              </w:rPr>
              <w:t>Attached)</w:t>
            </w:r>
          </w:p>
        </w:tc>
        <w:tc>
          <w:tcPr>
            <w:tcW w:w="2025" w:type="dxa"/>
          </w:tcPr>
          <w:p w14:paraId="049296DA" w14:textId="77777777" w:rsidR="006D54E3" w:rsidRDefault="006D54E3">
            <w:pPr>
              <w:pStyle w:val="TableParagraph"/>
              <w:rPr>
                <w:b/>
              </w:rPr>
            </w:pPr>
          </w:p>
          <w:p w14:paraId="06B1DB1A" w14:textId="77777777" w:rsidR="006D54E3" w:rsidRDefault="006D54E3">
            <w:pPr>
              <w:pStyle w:val="TableParagraph"/>
              <w:rPr>
                <w:b/>
              </w:rPr>
            </w:pPr>
          </w:p>
          <w:p w14:paraId="702F26DF" w14:textId="77777777" w:rsidR="006D54E3" w:rsidRDefault="006D54E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5BF31C37" w14:textId="77777777" w:rsidR="006D54E3" w:rsidRDefault="00BD2AE0">
            <w:pPr>
              <w:pStyle w:val="TableParagraph"/>
              <w:ind w:right="34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105"/>
                <w:sz w:val="21"/>
              </w:rPr>
              <w:t>451,314.16</w:t>
            </w:r>
          </w:p>
        </w:tc>
        <w:tc>
          <w:tcPr>
            <w:tcW w:w="1407" w:type="dxa"/>
            <w:tcBorders>
              <w:bottom w:val="single" w:sz="6" w:space="0" w:color="000000"/>
            </w:tcBorders>
          </w:tcPr>
          <w:p w14:paraId="188E56B4" w14:textId="77777777" w:rsidR="006D54E3" w:rsidRDefault="006D54E3">
            <w:pPr>
              <w:pStyle w:val="TableParagraph"/>
              <w:rPr>
                <w:b/>
              </w:rPr>
            </w:pPr>
          </w:p>
          <w:p w14:paraId="27A1005F" w14:textId="77777777" w:rsidR="006D54E3" w:rsidRDefault="006D54E3">
            <w:pPr>
              <w:pStyle w:val="TableParagraph"/>
              <w:rPr>
                <w:b/>
              </w:rPr>
            </w:pPr>
          </w:p>
          <w:p w14:paraId="66981334" w14:textId="77777777" w:rsidR="006D54E3" w:rsidRDefault="006D54E3">
            <w:pPr>
              <w:pStyle w:val="TableParagraph"/>
              <w:spacing w:before="6"/>
              <w:rPr>
                <w:b/>
                <w:sz w:val="18"/>
              </w:rPr>
            </w:pPr>
          </w:p>
          <w:p w14:paraId="732591CC" w14:textId="77777777" w:rsidR="006D54E3" w:rsidRDefault="00BD2AE0">
            <w:pPr>
              <w:pStyle w:val="TableParagraph"/>
              <w:ind w:right="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105"/>
                <w:sz w:val="21"/>
              </w:rPr>
              <w:t>448,955</w:t>
            </w:r>
            <w:r>
              <w:rPr>
                <w:rFonts w:ascii="Times New Roman"/>
                <w:color w:val="707272"/>
                <w:w w:val="105"/>
                <w:sz w:val="21"/>
              </w:rPr>
              <w:t>.</w:t>
            </w:r>
            <w:r>
              <w:rPr>
                <w:rFonts w:ascii="Times New Roman"/>
                <w:color w:val="262828"/>
                <w:w w:val="105"/>
                <w:sz w:val="21"/>
              </w:rPr>
              <w:t>12</w:t>
            </w:r>
          </w:p>
        </w:tc>
      </w:tr>
      <w:tr w:rsidR="006D54E3" w14:paraId="697D20BF" w14:textId="77777777">
        <w:trPr>
          <w:trHeight w:val="482"/>
        </w:trPr>
        <w:tc>
          <w:tcPr>
            <w:tcW w:w="6134" w:type="dxa"/>
          </w:tcPr>
          <w:p w14:paraId="4244D2EB" w14:textId="77777777" w:rsidR="006D54E3" w:rsidRDefault="00BD2AE0">
            <w:pPr>
              <w:pStyle w:val="TableParagraph"/>
              <w:tabs>
                <w:tab w:val="left" w:pos="5447"/>
              </w:tabs>
              <w:spacing w:before="100"/>
              <w:ind w:left="61"/>
              <w:rPr>
                <w:b/>
                <w:sz w:val="20"/>
              </w:rPr>
            </w:pPr>
            <w:r>
              <w:rPr>
                <w:b/>
                <w:color w:val="262828"/>
                <w:w w:val="105"/>
                <w:sz w:val="20"/>
                <w:u w:val="single" w:color="000000"/>
              </w:rPr>
              <w:t>NET</w:t>
            </w:r>
            <w:r>
              <w:rPr>
                <w:b/>
                <w:color w:val="262828"/>
                <w:spacing w:val="-23"/>
                <w:w w:val="105"/>
                <w:sz w:val="20"/>
                <w:u w:val="single" w:color="000000"/>
              </w:rPr>
              <w:t xml:space="preserve"> </w:t>
            </w:r>
            <w:proofErr w:type="gramStart"/>
            <w:r>
              <w:rPr>
                <w:b/>
                <w:color w:val="262828"/>
                <w:w w:val="105"/>
                <w:sz w:val="20"/>
                <w:u w:val="single" w:color="000000"/>
              </w:rPr>
              <w:t>SURPLUSl{</w:t>
            </w:r>
            <w:proofErr w:type="gramEnd"/>
            <w:r>
              <w:rPr>
                <w:b/>
                <w:color w:val="262828"/>
                <w:w w:val="105"/>
                <w:sz w:val="20"/>
                <w:u w:val="single" w:color="000000"/>
              </w:rPr>
              <w:t>DEFIOT}</w:t>
            </w:r>
            <w:r>
              <w:rPr>
                <w:b/>
                <w:color w:val="262828"/>
                <w:spacing w:val="-19"/>
                <w:w w:val="105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62828"/>
                <w:w w:val="105"/>
                <w:sz w:val="20"/>
                <w:u w:val="single" w:color="000000"/>
              </w:rPr>
              <w:t>FOR</w:t>
            </w:r>
            <w:r>
              <w:rPr>
                <w:b/>
                <w:color w:val="262828"/>
                <w:spacing w:val="-8"/>
                <w:w w:val="105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62828"/>
                <w:w w:val="105"/>
                <w:sz w:val="20"/>
                <w:u w:val="single" w:color="000000"/>
              </w:rPr>
              <w:t>THE</w:t>
            </w:r>
            <w:r>
              <w:rPr>
                <w:b/>
                <w:color w:val="262828"/>
                <w:spacing w:val="-1"/>
                <w:w w:val="105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62828"/>
                <w:w w:val="105"/>
                <w:sz w:val="20"/>
                <w:u w:val="single" w:color="000000"/>
              </w:rPr>
              <w:t>YEAR</w:t>
            </w:r>
            <w:r>
              <w:rPr>
                <w:b/>
                <w:color w:val="262828"/>
                <w:sz w:val="20"/>
                <w:u w:val="single" w:color="000000"/>
              </w:rPr>
              <w:tab/>
            </w:r>
          </w:p>
        </w:tc>
        <w:tc>
          <w:tcPr>
            <w:tcW w:w="2025" w:type="dxa"/>
          </w:tcPr>
          <w:p w14:paraId="655C4E8C" w14:textId="77777777" w:rsidR="006D54E3" w:rsidRDefault="00BD2AE0">
            <w:pPr>
              <w:pStyle w:val="TableParagraph"/>
              <w:spacing w:before="106"/>
              <w:ind w:right="31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424242"/>
                <w:sz w:val="21"/>
              </w:rPr>
              <w:t>$</w:t>
            </w:r>
            <w:r>
              <w:rPr>
                <w:rFonts w:ascii="Times New Roman"/>
                <w:color w:val="424242"/>
                <w:spacing w:val="25"/>
                <w:sz w:val="21"/>
              </w:rPr>
              <w:t xml:space="preserve"> </w:t>
            </w:r>
            <w:r>
              <w:rPr>
                <w:rFonts w:ascii="Times New Roman"/>
                <w:color w:val="262828"/>
                <w:sz w:val="21"/>
              </w:rPr>
              <w:t>NIL</w:t>
            </w:r>
          </w:p>
        </w:tc>
        <w:tc>
          <w:tcPr>
            <w:tcW w:w="1407" w:type="dxa"/>
            <w:tcBorders>
              <w:top w:val="single" w:sz="6" w:space="0" w:color="000000"/>
            </w:tcBorders>
          </w:tcPr>
          <w:p w14:paraId="213E2E26" w14:textId="77777777" w:rsidR="006D54E3" w:rsidRDefault="00BD2AE0">
            <w:pPr>
              <w:pStyle w:val="TableParagraph"/>
              <w:spacing w:before="106"/>
              <w:ind w:right="1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62828"/>
                <w:w w:val="85"/>
                <w:sz w:val="21"/>
              </w:rPr>
              <w:t>$(</w:t>
            </w:r>
            <w:proofErr w:type="gramStart"/>
            <w:r>
              <w:rPr>
                <w:rFonts w:ascii="Times New Roman"/>
                <w:color w:val="262828"/>
                <w:w w:val="85"/>
                <w:sz w:val="21"/>
              </w:rPr>
              <w:t>8</w:t>
            </w:r>
            <w:r>
              <w:rPr>
                <w:rFonts w:ascii="Times New Roman"/>
                <w:color w:val="262828"/>
                <w:spacing w:val="-1"/>
                <w:w w:val="85"/>
                <w:sz w:val="21"/>
              </w:rPr>
              <w:t xml:space="preserve"> </w:t>
            </w:r>
            <w:r>
              <w:rPr>
                <w:rFonts w:ascii="Times New Roman"/>
                <w:color w:val="5D605E"/>
                <w:w w:val="85"/>
                <w:sz w:val="21"/>
              </w:rPr>
              <w:t>,</w:t>
            </w:r>
            <w:proofErr w:type="gramEnd"/>
            <w:r>
              <w:rPr>
                <w:rFonts w:ascii="Times New Roman"/>
                <w:color w:val="5D605E"/>
                <w:spacing w:val="-23"/>
                <w:w w:val="85"/>
                <w:sz w:val="21"/>
              </w:rPr>
              <w:t xml:space="preserve"> </w:t>
            </w:r>
            <w:r>
              <w:rPr>
                <w:rFonts w:ascii="Times New Roman"/>
                <w:color w:val="262828"/>
                <w:w w:val="85"/>
                <w:sz w:val="21"/>
              </w:rPr>
              <w:t>559.26)</w:t>
            </w:r>
          </w:p>
        </w:tc>
      </w:tr>
    </w:tbl>
    <w:p w14:paraId="005E4164" w14:textId="77777777" w:rsidR="006D54E3" w:rsidRDefault="006D54E3">
      <w:pPr>
        <w:jc w:val="right"/>
        <w:rPr>
          <w:rFonts w:ascii="Times New Roman"/>
          <w:sz w:val="21"/>
        </w:rPr>
        <w:sectPr w:rsidR="006D54E3">
          <w:footerReference w:type="default" r:id="rId50"/>
          <w:pgSz w:w="11910" w:h="16850"/>
          <w:pgMar w:top="1100" w:right="560" w:bottom="1840" w:left="500" w:header="0" w:footer="1646" w:gutter="0"/>
          <w:cols w:space="720"/>
        </w:sectPr>
      </w:pPr>
    </w:p>
    <w:p w14:paraId="3AFF526D" w14:textId="77777777" w:rsidR="006D54E3" w:rsidRDefault="00BD2AE0">
      <w:pPr>
        <w:spacing w:before="74"/>
        <w:ind w:left="3243" w:right="3252"/>
        <w:jc w:val="center"/>
        <w:rPr>
          <w:b/>
          <w:sz w:val="20"/>
        </w:rPr>
      </w:pPr>
      <w:r>
        <w:lastRenderedPageBreak/>
        <w:pict w14:anchorId="6D0701A8">
          <v:line id="_x0000_s1045" style="position:absolute;left:0;text-align:left;z-index:15753728;mso-position-horizontal-relative:page;mso-position-vertical-relative:page" from="390.1pt,537.7pt" to="447.85pt,537.7pt" strokeweight=".25444mm">
            <w10:wrap anchorx="page" anchory="page"/>
          </v:line>
        </w:pict>
      </w:r>
      <w:r>
        <w:rPr>
          <w:b/>
          <w:color w:val="282A2A"/>
          <w:w w:val="105"/>
          <w:sz w:val="20"/>
        </w:rPr>
        <w:t>11.</w:t>
      </w:r>
    </w:p>
    <w:p w14:paraId="7009E2CF" w14:textId="77777777" w:rsidR="006D54E3" w:rsidRDefault="006D54E3">
      <w:pPr>
        <w:pStyle w:val="BodyText"/>
        <w:rPr>
          <w:b/>
          <w:sz w:val="20"/>
        </w:rPr>
      </w:pPr>
    </w:p>
    <w:p w14:paraId="464F04CD" w14:textId="77777777" w:rsidR="006D54E3" w:rsidRDefault="006D54E3">
      <w:pPr>
        <w:pStyle w:val="BodyText"/>
        <w:spacing w:before="1"/>
        <w:rPr>
          <w:b/>
        </w:rPr>
      </w:pPr>
    </w:p>
    <w:p w14:paraId="60781200" w14:textId="77777777" w:rsidR="006D54E3" w:rsidRDefault="00BD2AE0">
      <w:pPr>
        <w:spacing w:before="1" w:line="252" w:lineRule="auto"/>
        <w:ind w:left="2408" w:right="2485" w:firstLine="53"/>
        <w:jc w:val="center"/>
        <w:rPr>
          <w:b/>
          <w:sz w:val="20"/>
        </w:rPr>
      </w:pPr>
      <w:r>
        <w:rPr>
          <w:b/>
          <w:color w:val="282A2A"/>
          <w:sz w:val="20"/>
          <w:u w:val="thick" w:color="282A2A"/>
        </w:rPr>
        <w:t>QUEENSLAND</w:t>
      </w:r>
      <w:r>
        <w:rPr>
          <w:b/>
          <w:color w:val="282A2A"/>
          <w:spacing w:val="10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ADVOCACY INCORPORATED</w:t>
      </w:r>
      <w:r>
        <w:rPr>
          <w:b/>
          <w:color w:val="282A2A"/>
          <w:spacing w:val="1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SUPPLEMENTARY</w:t>
      </w:r>
      <w:r>
        <w:rPr>
          <w:b/>
          <w:color w:val="282A2A"/>
          <w:spacing w:val="1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INCOME AND EXPENDITURE STATEMENT</w:t>
      </w:r>
      <w:r>
        <w:rPr>
          <w:b/>
          <w:color w:val="282A2A"/>
          <w:spacing w:val="-53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FOR</w:t>
      </w:r>
      <w:r>
        <w:rPr>
          <w:b/>
          <w:color w:val="282A2A"/>
          <w:spacing w:val="-11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THE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YEAR</w:t>
      </w:r>
      <w:r>
        <w:rPr>
          <w:b/>
          <w:color w:val="282A2A"/>
          <w:spacing w:val="-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ENDED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30</w:t>
      </w:r>
      <w:r>
        <w:rPr>
          <w:b/>
          <w:color w:val="282A2A"/>
          <w:spacing w:val="28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JUNE</w:t>
      </w:r>
      <w:r>
        <w:rPr>
          <w:b/>
          <w:color w:val="282A2A"/>
          <w:spacing w:val="9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2016</w:t>
      </w:r>
    </w:p>
    <w:p w14:paraId="7957688E" w14:textId="77777777" w:rsidR="006D54E3" w:rsidRDefault="006D54E3">
      <w:pPr>
        <w:pStyle w:val="BodyText"/>
        <w:spacing w:before="4"/>
        <w:rPr>
          <w:b/>
          <w:sz w:val="15"/>
        </w:rPr>
      </w:pPr>
    </w:p>
    <w:p w14:paraId="295318A2" w14:textId="77777777" w:rsidR="006D54E3" w:rsidRDefault="00BD2AE0">
      <w:pPr>
        <w:spacing w:before="94" w:after="43"/>
        <w:ind w:left="3234" w:right="3252"/>
        <w:jc w:val="center"/>
        <w:rPr>
          <w:b/>
          <w:sz w:val="20"/>
        </w:rPr>
      </w:pPr>
      <w:r>
        <w:rPr>
          <w:b/>
          <w:color w:val="282A2A"/>
          <w:sz w:val="20"/>
          <w:u w:val="thick" w:color="282A2A"/>
        </w:rPr>
        <w:t>DEPARTMENT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OF</w:t>
      </w:r>
      <w:r>
        <w:rPr>
          <w:b/>
          <w:color w:val="282A2A"/>
          <w:spacing w:val="-13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SOCIAL</w:t>
      </w:r>
      <w:r>
        <w:rPr>
          <w:b/>
          <w:color w:val="282A2A"/>
          <w:spacing w:val="-9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SERVICES</w:t>
      </w: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08"/>
        <w:gridCol w:w="3189"/>
        <w:gridCol w:w="1442"/>
      </w:tblGrid>
      <w:tr w:rsidR="006D54E3" w14:paraId="61B247D8" w14:textId="77777777">
        <w:trPr>
          <w:trHeight w:val="1060"/>
        </w:trPr>
        <w:tc>
          <w:tcPr>
            <w:tcW w:w="4908" w:type="dxa"/>
          </w:tcPr>
          <w:p w14:paraId="73E4BADE" w14:textId="77777777" w:rsidR="006D54E3" w:rsidRDefault="006D54E3">
            <w:pPr>
              <w:pStyle w:val="TableParagraph"/>
              <w:rPr>
                <w:b/>
              </w:rPr>
            </w:pPr>
          </w:p>
          <w:p w14:paraId="28E1C372" w14:textId="77777777" w:rsidR="006D54E3" w:rsidRDefault="006D54E3">
            <w:pPr>
              <w:pStyle w:val="TableParagraph"/>
              <w:rPr>
                <w:b/>
              </w:rPr>
            </w:pPr>
          </w:p>
          <w:p w14:paraId="7813BC5C" w14:textId="77777777" w:rsidR="006D54E3" w:rsidRDefault="00BD2AE0">
            <w:pPr>
              <w:pStyle w:val="TableParagraph"/>
              <w:spacing w:before="187"/>
              <w:ind w:left="97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  <w:u w:val="thick" w:color="282A2A"/>
              </w:rPr>
              <w:t>EXPENDITURE</w:t>
            </w:r>
          </w:p>
        </w:tc>
        <w:tc>
          <w:tcPr>
            <w:tcW w:w="3189" w:type="dxa"/>
          </w:tcPr>
          <w:p w14:paraId="282E0E5C" w14:textId="77777777" w:rsidR="006D54E3" w:rsidRDefault="006D54E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2" w:type="dxa"/>
          </w:tcPr>
          <w:p w14:paraId="09E9997F" w14:textId="77777777" w:rsidR="006D54E3" w:rsidRDefault="00BD2AE0">
            <w:pPr>
              <w:pStyle w:val="TableParagraph"/>
              <w:spacing w:line="224" w:lineRule="exact"/>
              <w:ind w:left="707"/>
              <w:rPr>
                <w:b/>
                <w:sz w:val="20"/>
              </w:rPr>
            </w:pPr>
            <w:r>
              <w:rPr>
                <w:b/>
                <w:color w:val="282A2A"/>
                <w:w w:val="115"/>
                <w:sz w:val="20"/>
                <w:u w:val="thick" w:color="282A2A"/>
              </w:rPr>
              <w:t>2015</w:t>
            </w:r>
          </w:p>
        </w:tc>
      </w:tr>
      <w:tr w:rsidR="006D54E3" w14:paraId="33F4DBB4" w14:textId="77777777">
        <w:trPr>
          <w:trHeight w:val="372"/>
        </w:trPr>
        <w:tc>
          <w:tcPr>
            <w:tcW w:w="4908" w:type="dxa"/>
          </w:tcPr>
          <w:p w14:paraId="0F7B17D7" w14:textId="77777777" w:rsidR="006D54E3" w:rsidRDefault="00BD2AE0">
            <w:pPr>
              <w:pStyle w:val="TableParagraph"/>
              <w:spacing w:before="132"/>
              <w:ind w:left="9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Audit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&amp;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Accountancy</w:t>
            </w:r>
          </w:p>
        </w:tc>
        <w:tc>
          <w:tcPr>
            <w:tcW w:w="3189" w:type="dxa"/>
          </w:tcPr>
          <w:p w14:paraId="004E5BF1" w14:textId="77777777" w:rsidR="006D54E3" w:rsidRDefault="00BD2AE0">
            <w:pPr>
              <w:pStyle w:val="TableParagraph"/>
              <w:spacing w:before="129" w:line="224" w:lineRule="exact"/>
              <w:ind w:right="2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2,100</w:t>
            </w:r>
            <w:r>
              <w:rPr>
                <w:rFonts w:ascii="Times New Roman"/>
                <w:color w:val="606462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00</w:t>
            </w:r>
          </w:p>
        </w:tc>
        <w:tc>
          <w:tcPr>
            <w:tcW w:w="1442" w:type="dxa"/>
          </w:tcPr>
          <w:p w14:paraId="5929CEF1" w14:textId="77777777" w:rsidR="006D54E3" w:rsidRDefault="00BD2AE0">
            <w:pPr>
              <w:pStyle w:val="TableParagraph"/>
              <w:spacing w:before="129" w:line="224" w:lineRule="exact"/>
              <w:ind w:right="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2,594.80</w:t>
            </w:r>
          </w:p>
        </w:tc>
      </w:tr>
      <w:tr w:rsidR="006D54E3" w14:paraId="33900FC0" w14:textId="77777777">
        <w:trPr>
          <w:trHeight w:val="241"/>
        </w:trPr>
        <w:tc>
          <w:tcPr>
            <w:tcW w:w="4908" w:type="dxa"/>
          </w:tcPr>
          <w:p w14:paraId="539D5CAF" w14:textId="77777777" w:rsidR="006D54E3" w:rsidRDefault="00BD2AE0">
            <w:pPr>
              <w:pStyle w:val="TableParagraph"/>
              <w:spacing w:line="216" w:lineRule="exact"/>
              <w:ind w:left="83"/>
              <w:rPr>
                <w:sz w:val="19"/>
              </w:rPr>
            </w:pPr>
            <w:r>
              <w:rPr>
                <w:color w:val="282A2A"/>
                <w:sz w:val="19"/>
              </w:rPr>
              <w:t>Bank</w:t>
            </w:r>
            <w:r>
              <w:rPr>
                <w:color w:val="282A2A"/>
                <w:spacing w:val="-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Charges</w:t>
            </w:r>
          </w:p>
        </w:tc>
        <w:tc>
          <w:tcPr>
            <w:tcW w:w="3189" w:type="dxa"/>
          </w:tcPr>
          <w:p w14:paraId="56F98CAD" w14:textId="77777777" w:rsidR="006D54E3" w:rsidRDefault="00BD2AE0">
            <w:pPr>
              <w:pStyle w:val="TableParagraph"/>
              <w:spacing w:line="222" w:lineRule="exact"/>
              <w:ind w:right="26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372.83</w:t>
            </w:r>
          </w:p>
        </w:tc>
        <w:tc>
          <w:tcPr>
            <w:tcW w:w="1442" w:type="dxa"/>
          </w:tcPr>
          <w:p w14:paraId="3E96A04A" w14:textId="77777777" w:rsidR="006D54E3" w:rsidRDefault="00BD2AE0">
            <w:pPr>
              <w:pStyle w:val="TableParagraph"/>
              <w:spacing w:before="1" w:line="220" w:lineRule="exact"/>
              <w:ind w:right="3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571.94</w:t>
            </w:r>
          </w:p>
        </w:tc>
      </w:tr>
      <w:tr w:rsidR="006D54E3" w14:paraId="252174F0" w14:textId="77777777">
        <w:trPr>
          <w:trHeight w:val="229"/>
        </w:trPr>
        <w:tc>
          <w:tcPr>
            <w:tcW w:w="4908" w:type="dxa"/>
          </w:tcPr>
          <w:p w14:paraId="38B8FC90" w14:textId="77777777" w:rsidR="006D54E3" w:rsidRDefault="00BD2AE0">
            <w:pPr>
              <w:pStyle w:val="TableParagraph"/>
              <w:spacing w:line="210" w:lineRule="exact"/>
              <w:ind w:left="88"/>
              <w:rPr>
                <w:sz w:val="19"/>
              </w:rPr>
            </w:pPr>
            <w:r>
              <w:rPr>
                <w:color w:val="282A2A"/>
                <w:sz w:val="19"/>
              </w:rPr>
              <w:t>Cleaning</w:t>
            </w:r>
          </w:p>
        </w:tc>
        <w:tc>
          <w:tcPr>
            <w:tcW w:w="3189" w:type="dxa"/>
          </w:tcPr>
          <w:p w14:paraId="2BBDE28D" w14:textId="77777777" w:rsidR="006D54E3" w:rsidRDefault="00BD2AE0">
            <w:pPr>
              <w:pStyle w:val="TableParagraph"/>
              <w:spacing w:line="210" w:lineRule="exact"/>
              <w:ind w:right="26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1,200.00</w:t>
            </w:r>
          </w:p>
        </w:tc>
        <w:tc>
          <w:tcPr>
            <w:tcW w:w="1442" w:type="dxa"/>
          </w:tcPr>
          <w:p w14:paraId="2EA90494" w14:textId="77777777" w:rsidR="006D54E3" w:rsidRDefault="00BD2AE0">
            <w:pPr>
              <w:pStyle w:val="TableParagraph"/>
              <w:spacing w:line="210" w:lineRule="exact"/>
              <w:ind w:right="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1,197.60</w:t>
            </w:r>
          </w:p>
        </w:tc>
      </w:tr>
      <w:tr w:rsidR="006D54E3" w14:paraId="645AB566" w14:textId="77777777">
        <w:trPr>
          <w:trHeight w:val="249"/>
        </w:trPr>
        <w:tc>
          <w:tcPr>
            <w:tcW w:w="4908" w:type="dxa"/>
          </w:tcPr>
          <w:p w14:paraId="0F8FE67E" w14:textId="77777777" w:rsidR="006D54E3" w:rsidRDefault="00BD2AE0">
            <w:pPr>
              <w:pStyle w:val="TableParagraph"/>
              <w:spacing w:line="230" w:lineRule="exact"/>
              <w:ind w:left="88"/>
              <w:rPr>
                <w:sz w:val="19"/>
              </w:rPr>
            </w:pPr>
            <w:r>
              <w:rPr>
                <w:color w:val="282A2A"/>
                <w:sz w:val="19"/>
              </w:rPr>
              <w:t>Computer</w:t>
            </w:r>
            <w:r>
              <w:rPr>
                <w:color w:val="282A2A"/>
                <w:spacing w:val="1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Supplies</w:t>
            </w:r>
            <w:r>
              <w:rPr>
                <w:color w:val="282A2A"/>
                <w:spacing w:val="10"/>
                <w:sz w:val="19"/>
              </w:rPr>
              <w:t xml:space="preserve"> </w:t>
            </w:r>
            <w:r>
              <w:rPr>
                <w:rFonts w:ascii="Times New Roman"/>
                <w:color w:val="282A2A"/>
              </w:rPr>
              <w:t>&amp;</w:t>
            </w:r>
            <w:r>
              <w:rPr>
                <w:rFonts w:ascii="Times New Roman"/>
                <w:color w:val="282A2A"/>
                <w:spacing w:val="-13"/>
              </w:rPr>
              <w:t xml:space="preserve"> </w:t>
            </w:r>
            <w:r>
              <w:rPr>
                <w:color w:val="282A2A"/>
                <w:sz w:val="19"/>
              </w:rPr>
              <w:t>Support</w:t>
            </w:r>
          </w:p>
        </w:tc>
        <w:tc>
          <w:tcPr>
            <w:tcW w:w="3189" w:type="dxa"/>
          </w:tcPr>
          <w:p w14:paraId="1E8A384E" w14:textId="77777777" w:rsidR="006D54E3" w:rsidRDefault="00BD2AE0">
            <w:pPr>
              <w:pStyle w:val="TableParagraph"/>
              <w:spacing w:before="5" w:line="224" w:lineRule="exact"/>
              <w:ind w:right="27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4,898.40</w:t>
            </w:r>
          </w:p>
        </w:tc>
        <w:tc>
          <w:tcPr>
            <w:tcW w:w="1442" w:type="dxa"/>
          </w:tcPr>
          <w:p w14:paraId="379EDB95" w14:textId="77777777" w:rsidR="006D54E3" w:rsidRDefault="00BD2AE0">
            <w:pPr>
              <w:pStyle w:val="TableParagraph"/>
              <w:spacing w:before="5" w:line="224" w:lineRule="exact"/>
              <w:ind w:right="4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5,670.45</w:t>
            </w:r>
          </w:p>
        </w:tc>
      </w:tr>
      <w:tr w:rsidR="006D54E3" w14:paraId="4DFB64F9" w14:textId="77777777">
        <w:trPr>
          <w:trHeight w:val="241"/>
        </w:trPr>
        <w:tc>
          <w:tcPr>
            <w:tcW w:w="4908" w:type="dxa"/>
          </w:tcPr>
          <w:p w14:paraId="06EDF4D5" w14:textId="77777777" w:rsidR="006D54E3" w:rsidRDefault="00BD2AE0">
            <w:pPr>
              <w:pStyle w:val="TableParagraph"/>
              <w:spacing w:line="216" w:lineRule="exact"/>
              <w:ind w:left="80"/>
              <w:rPr>
                <w:sz w:val="19"/>
              </w:rPr>
            </w:pPr>
            <w:r>
              <w:rPr>
                <w:color w:val="282A2A"/>
                <w:sz w:val="19"/>
              </w:rPr>
              <w:t>Consultancy</w:t>
            </w:r>
          </w:p>
        </w:tc>
        <w:tc>
          <w:tcPr>
            <w:tcW w:w="3189" w:type="dxa"/>
          </w:tcPr>
          <w:p w14:paraId="71D63CA2" w14:textId="77777777" w:rsidR="006D54E3" w:rsidRDefault="00BD2AE0">
            <w:pPr>
              <w:pStyle w:val="TableParagraph"/>
              <w:spacing w:line="222" w:lineRule="exact"/>
              <w:ind w:right="26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3,728.65</w:t>
            </w:r>
          </w:p>
        </w:tc>
        <w:tc>
          <w:tcPr>
            <w:tcW w:w="1442" w:type="dxa"/>
          </w:tcPr>
          <w:p w14:paraId="42E107F7" w14:textId="77777777" w:rsidR="006D54E3" w:rsidRDefault="00BD2AE0">
            <w:pPr>
              <w:pStyle w:val="TableParagraph"/>
              <w:spacing w:before="1" w:line="221" w:lineRule="exact"/>
              <w:ind w:right="4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7,704.50</w:t>
            </w:r>
          </w:p>
        </w:tc>
      </w:tr>
      <w:tr w:rsidR="006D54E3" w14:paraId="3EBF0A2F" w14:textId="77777777">
        <w:trPr>
          <w:trHeight w:val="241"/>
        </w:trPr>
        <w:tc>
          <w:tcPr>
            <w:tcW w:w="4908" w:type="dxa"/>
          </w:tcPr>
          <w:p w14:paraId="405D80EB" w14:textId="77777777" w:rsidR="006D54E3" w:rsidRDefault="00BD2AE0">
            <w:pPr>
              <w:pStyle w:val="TableParagraph"/>
              <w:spacing w:line="212" w:lineRule="exact"/>
              <w:ind w:left="83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Depreciation</w:t>
            </w:r>
          </w:p>
        </w:tc>
        <w:tc>
          <w:tcPr>
            <w:tcW w:w="3189" w:type="dxa"/>
          </w:tcPr>
          <w:p w14:paraId="5E2796C1" w14:textId="77777777" w:rsidR="006D54E3" w:rsidRDefault="00BD2AE0">
            <w:pPr>
              <w:pStyle w:val="TableParagraph"/>
              <w:spacing w:line="221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10,303.00</w:t>
            </w:r>
          </w:p>
        </w:tc>
        <w:tc>
          <w:tcPr>
            <w:tcW w:w="1442" w:type="dxa"/>
          </w:tcPr>
          <w:p w14:paraId="2FCF4CB8" w14:textId="77777777" w:rsidR="006D54E3" w:rsidRDefault="00BD2AE0">
            <w:pPr>
              <w:pStyle w:val="TableParagraph"/>
              <w:spacing w:line="221" w:lineRule="exact"/>
              <w:ind w:right="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8,993.00</w:t>
            </w:r>
          </w:p>
        </w:tc>
      </w:tr>
      <w:tr w:rsidR="006D54E3" w14:paraId="10B9A1F4" w14:textId="77777777">
        <w:trPr>
          <w:trHeight w:val="238"/>
        </w:trPr>
        <w:tc>
          <w:tcPr>
            <w:tcW w:w="4908" w:type="dxa"/>
          </w:tcPr>
          <w:p w14:paraId="41F670A9" w14:textId="77777777" w:rsidR="006D54E3" w:rsidRDefault="00BD2AE0">
            <w:pPr>
              <w:pStyle w:val="TableParagraph"/>
              <w:spacing w:line="216" w:lineRule="exact"/>
              <w:ind w:left="82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Electricity</w:t>
            </w:r>
          </w:p>
        </w:tc>
        <w:tc>
          <w:tcPr>
            <w:tcW w:w="3189" w:type="dxa"/>
          </w:tcPr>
          <w:p w14:paraId="264CD717" w14:textId="77777777" w:rsidR="006D54E3" w:rsidRDefault="00BD2AE0">
            <w:pPr>
              <w:pStyle w:val="TableParagraph"/>
              <w:spacing w:line="218" w:lineRule="exact"/>
              <w:ind w:right="2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3,564.47</w:t>
            </w:r>
          </w:p>
        </w:tc>
        <w:tc>
          <w:tcPr>
            <w:tcW w:w="1442" w:type="dxa"/>
          </w:tcPr>
          <w:p w14:paraId="6CE46312" w14:textId="77777777" w:rsidR="006D54E3" w:rsidRDefault="00BD2AE0">
            <w:pPr>
              <w:pStyle w:val="TableParagraph"/>
              <w:spacing w:line="218" w:lineRule="exact"/>
              <w:ind w:right="4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2,813.04</w:t>
            </w:r>
          </w:p>
        </w:tc>
      </w:tr>
      <w:tr w:rsidR="006D54E3" w14:paraId="33E826A5" w14:textId="77777777">
        <w:trPr>
          <w:trHeight w:val="244"/>
        </w:trPr>
        <w:tc>
          <w:tcPr>
            <w:tcW w:w="4908" w:type="dxa"/>
          </w:tcPr>
          <w:p w14:paraId="3C86BD38" w14:textId="77777777" w:rsidR="006D54E3" w:rsidRDefault="00BD2AE0">
            <w:pPr>
              <w:pStyle w:val="TableParagraph"/>
              <w:spacing w:line="215" w:lineRule="exact"/>
              <w:ind w:left="65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Insurance</w:t>
            </w:r>
          </w:p>
        </w:tc>
        <w:tc>
          <w:tcPr>
            <w:tcW w:w="3189" w:type="dxa"/>
          </w:tcPr>
          <w:p w14:paraId="1815F44C" w14:textId="77777777" w:rsidR="006D54E3" w:rsidRDefault="00BD2AE0">
            <w:pPr>
              <w:pStyle w:val="TableParagraph"/>
              <w:spacing w:line="224" w:lineRule="exact"/>
              <w:ind w:right="27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3,033.75</w:t>
            </w:r>
          </w:p>
        </w:tc>
        <w:tc>
          <w:tcPr>
            <w:tcW w:w="1442" w:type="dxa"/>
          </w:tcPr>
          <w:p w14:paraId="1D49D11E" w14:textId="77777777" w:rsidR="006D54E3" w:rsidRDefault="00BD2AE0">
            <w:pPr>
              <w:pStyle w:val="TableParagraph"/>
              <w:spacing w:line="224" w:lineRule="exact"/>
              <w:ind w:right="4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3,465.05</w:t>
            </w:r>
          </w:p>
        </w:tc>
      </w:tr>
      <w:tr w:rsidR="006D54E3" w14:paraId="046CE69C" w14:textId="77777777">
        <w:trPr>
          <w:trHeight w:val="238"/>
        </w:trPr>
        <w:tc>
          <w:tcPr>
            <w:tcW w:w="4908" w:type="dxa"/>
          </w:tcPr>
          <w:p w14:paraId="6C1F4B00" w14:textId="77777777" w:rsidR="006D54E3" w:rsidRDefault="00BD2AE0">
            <w:pPr>
              <w:pStyle w:val="TableParagraph"/>
              <w:spacing w:line="216" w:lineRule="exact"/>
              <w:ind w:left="76"/>
              <w:rPr>
                <w:sz w:val="19"/>
              </w:rPr>
            </w:pPr>
            <w:r>
              <w:rPr>
                <w:color w:val="282A2A"/>
                <w:sz w:val="19"/>
              </w:rPr>
              <w:t>Management</w:t>
            </w:r>
            <w:r>
              <w:rPr>
                <w:color w:val="282A2A"/>
                <w:spacing w:val="9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Committee</w:t>
            </w:r>
            <w:r>
              <w:rPr>
                <w:color w:val="282A2A"/>
                <w:spacing w:val="10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Expenses</w:t>
            </w:r>
          </w:p>
        </w:tc>
        <w:tc>
          <w:tcPr>
            <w:tcW w:w="3189" w:type="dxa"/>
          </w:tcPr>
          <w:p w14:paraId="078D2EA6" w14:textId="77777777" w:rsidR="006D54E3" w:rsidRDefault="00BD2AE0">
            <w:pPr>
              <w:pStyle w:val="TableParagraph"/>
              <w:spacing w:line="218" w:lineRule="exact"/>
              <w:ind w:right="2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12,125.90</w:t>
            </w:r>
          </w:p>
        </w:tc>
        <w:tc>
          <w:tcPr>
            <w:tcW w:w="1442" w:type="dxa"/>
          </w:tcPr>
          <w:p w14:paraId="4E433C4B" w14:textId="77777777" w:rsidR="006D54E3" w:rsidRDefault="00BD2AE0">
            <w:pPr>
              <w:pStyle w:val="TableParagraph"/>
              <w:spacing w:line="218" w:lineRule="exact"/>
              <w:ind w:right="5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4,512.40</w:t>
            </w:r>
          </w:p>
        </w:tc>
      </w:tr>
      <w:tr w:rsidR="006D54E3" w14:paraId="41DF1800" w14:textId="77777777">
        <w:trPr>
          <w:trHeight w:val="241"/>
        </w:trPr>
        <w:tc>
          <w:tcPr>
            <w:tcW w:w="4908" w:type="dxa"/>
          </w:tcPr>
          <w:p w14:paraId="60D7AE96" w14:textId="77777777" w:rsidR="006D54E3" w:rsidRDefault="00BD2AE0">
            <w:pPr>
              <w:pStyle w:val="TableParagraph"/>
              <w:spacing w:line="216" w:lineRule="exact"/>
              <w:ind w:left="6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Minor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Equipment</w:t>
            </w:r>
          </w:p>
        </w:tc>
        <w:tc>
          <w:tcPr>
            <w:tcW w:w="3189" w:type="dxa"/>
          </w:tcPr>
          <w:p w14:paraId="4D518802" w14:textId="77777777" w:rsidR="006D54E3" w:rsidRDefault="00BD2AE0">
            <w:pPr>
              <w:pStyle w:val="TableParagraph"/>
              <w:spacing w:line="222" w:lineRule="exact"/>
              <w:ind w:right="2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710.54</w:t>
            </w:r>
          </w:p>
        </w:tc>
        <w:tc>
          <w:tcPr>
            <w:tcW w:w="1442" w:type="dxa"/>
          </w:tcPr>
          <w:p w14:paraId="4BDB948F" w14:textId="77777777" w:rsidR="006D54E3" w:rsidRDefault="00BD2AE0">
            <w:pPr>
              <w:pStyle w:val="TableParagraph"/>
              <w:spacing w:before="1" w:line="221" w:lineRule="exact"/>
              <w:ind w:right="4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541.19</w:t>
            </w:r>
          </w:p>
        </w:tc>
      </w:tr>
      <w:tr w:rsidR="006D54E3" w14:paraId="2BD455C2" w14:textId="77777777">
        <w:trPr>
          <w:trHeight w:val="234"/>
        </w:trPr>
        <w:tc>
          <w:tcPr>
            <w:tcW w:w="4908" w:type="dxa"/>
          </w:tcPr>
          <w:p w14:paraId="26A8A0FA" w14:textId="77777777" w:rsidR="006D54E3" w:rsidRDefault="00BD2AE0">
            <w:pPr>
              <w:pStyle w:val="TableParagraph"/>
              <w:spacing w:line="212" w:lineRule="exact"/>
              <w:ind w:left="74"/>
              <w:rPr>
                <w:sz w:val="19"/>
              </w:rPr>
            </w:pPr>
            <w:r>
              <w:rPr>
                <w:color w:val="282A2A"/>
                <w:sz w:val="19"/>
              </w:rPr>
              <w:t>Occupancy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Costs</w:t>
            </w:r>
          </w:p>
        </w:tc>
        <w:tc>
          <w:tcPr>
            <w:tcW w:w="3189" w:type="dxa"/>
          </w:tcPr>
          <w:p w14:paraId="2E345CA8" w14:textId="77777777" w:rsidR="006D54E3" w:rsidRDefault="00BD2AE0">
            <w:pPr>
              <w:pStyle w:val="TableParagraph"/>
              <w:spacing w:line="214" w:lineRule="exact"/>
              <w:ind w:right="2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45,106.26</w:t>
            </w:r>
          </w:p>
        </w:tc>
        <w:tc>
          <w:tcPr>
            <w:tcW w:w="1442" w:type="dxa"/>
          </w:tcPr>
          <w:p w14:paraId="29D35799" w14:textId="77777777" w:rsidR="006D54E3" w:rsidRDefault="00BD2AE0">
            <w:pPr>
              <w:pStyle w:val="TableParagraph"/>
              <w:spacing w:line="214" w:lineRule="exact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49,297.76</w:t>
            </w:r>
          </w:p>
        </w:tc>
      </w:tr>
      <w:tr w:rsidR="006D54E3" w14:paraId="1FA3EF83" w14:textId="77777777">
        <w:trPr>
          <w:trHeight w:val="241"/>
        </w:trPr>
        <w:tc>
          <w:tcPr>
            <w:tcW w:w="4908" w:type="dxa"/>
          </w:tcPr>
          <w:p w14:paraId="0BEAD0C4" w14:textId="77777777" w:rsidR="006D54E3" w:rsidRDefault="00BD2AE0">
            <w:pPr>
              <w:pStyle w:val="TableParagraph"/>
              <w:spacing w:line="222" w:lineRule="exact"/>
              <w:ind w:left="68"/>
              <w:rPr>
                <w:sz w:val="19"/>
              </w:rPr>
            </w:pPr>
            <w:r>
              <w:rPr>
                <w:color w:val="282A2A"/>
                <w:sz w:val="19"/>
              </w:rPr>
              <w:t>Postage,</w:t>
            </w:r>
            <w:r>
              <w:rPr>
                <w:color w:val="282A2A"/>
                <w:spacing w:val="9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Printing</w:t>
            </w:r>
            <w:r>
              <w:rPr>
                <w:color w:val="282A2A"/>
                <w:spacing w:val="14"/>
                <w:sz w:val="19"/>
              </w:rPr>
              <w:t xml:space="preserve"> </w:t>
            </w:r>
            <w:r>
              <w:rPr>
                <w:rFonts w:ascii="Times New Roman"/>
                <w:color w:val="282A2A"/>
                <w:sz w:val="21"/>
              </w:rPr>
              <w:t>&amp;</w:t>
            </w:r>
            <w:r>
              <w:rPr>
                <w:rFonts w:ascii="Times New Roman"/>
                <w:color w:val="282A2A"/>
                <w:spacing w:val="-13"/>
                <w:sz w:val="21"/>
              </w:rPr>
              <w:t xml:space="preserve"> </w:t>
            </w:r>
            <w:r>
              <w:rPr>
                <w:color w:val="282A2A"/>
                <w:sz w:val="19"/>
              </w:rPr>
              <w:t>Stationery</w:t>
            </w:r>
          </w:p>
        </w:tc>
        <w:tc>
          <w:tcPr>
            <w:tcW w:w="3189" w:type="dxa"/>
          </w:tcPr>
          <w:p w14:paraId="4A57A826" w14:textId="77777777" w:rsidR="006D54E3" w:rsidRDefault="00BD2AE0">
            <w:pPr>
              <w:pStyle w:val="TableParagraph"/>
              <w:spacing w:before="1" w:line="220" w:lineRule="exact"/>
              <w:ind w:right="2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3,547</w:t>
            </w:r>
            <w:r>
              <w:rPr>
                <w:rFonts w:ascii="Times New Roman"/>
                <w:color w:val="606462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25</w:t>
            </w:r>
          </w:p>
        </w:tc>
        <w:tc>
          <w:tcPr>
            <w:tcW w:w="1442" w:type="dxa"/>
          </w:tcPr>
          <w:p w14:paraId="1FDA9572" w14:textId="77777777" w:rsidR="006D54E3" w:rsidRDefault="00BD2AE0">
            <w:pPr>
              <w:pStyle w:val="TableParagraph"/>
              <w:spacing w:before="8" w:line="213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8,182</w:t>
            </w:r>
            <w:r>
              <w:rPr>
                <w:rFonts w:ascii="Times New Roman"/>
                <w:color w:val="525252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88</w:t>
            </w:r>
          </w:p>
        </w:tc>
      </w:tr>
      <w:tr w:rsidR="006D54E3" w14:paraId="67E01696" w14:textId="77777777">
        <w:trPr>
          <w:trHeight w:val="245"/>
        </w:trPr>
        <w:tc>
          <w:tcPr>
            <w:tcW w:w="4908" w:type="dxa"/>
          </w:tcPr>
          <w:p w14:paraId="6F2837CC" w14:textId="77777777" w:rsidR="006D54E3" w:rsidRDefault="00BD2AE0">
            <w:pPr>
              <w:pStyle w:val="TableParagraph"/>
              <w:spacing w:line="225" w:lineRule="exact"/>
              <w:ind w:left="68"/>
              <w:rPr>
                <w:sz w:val="19"/>
              </w:rPr>
            </w:pPr>
            <w:r>
              <w:rPr>
                <w:color w:val="282A2A"/>
                <w:sz w:val="19"/>
              </w:rPr>
              <w:t>Repairs</w:t>
            </w:r>
            <w:r>
              <w:rPr>
                <w:color w:val="282A2A"/>
                <w:spacing w:val="11"/>
                <w:sz w:val="19"/>
              </w:rPr>
              <w:t xml:space="preserve"> </w:t>
            </w:r>
            <w:r>
              <w:rPr>
                <w:rFonts w:ascii="Times New Roman"/>
                <w:color w:val="282A2A"/>
                <w:sz w:val="21"/>
              </w:rPr>
              <w:t>&amp;</w:t>
            </w:r>
            <w:r>
              <w:rPr>
                <w:rFonts w:ascii="Times New Roman"/>
                <w:color w:val="282A2A"/>
                <w:spacing w:val="-16"/>
                <w:sz w:val="21"/>
              </w:rPr>
              <w:t xml:space="preserve"> </w:t>
            </w:r>
            <w:r>
              <w:rPr>
                <w:color w:val="282A2A"/>
                <w:sz w:val="19"/>
              </w:rPr>
              <w:t>Maintenance</w:t>
            </w:r>
          </w:p>
        </w:tc>
        <w:tc>
          <w:tcPr>
            <w:tcW w:w="3189" w:type="dxa"/>
          </w:tcPr>
          <w:p w14:paraId="74F18AB0" w14:textId="77777777" w:rsidR="006D54E3" w:rsidRDefault="00BD2AE0">
            <w:pPr>
              <w:pStyle w:val="TableParagraph"/>
              <w:spacing w:line="226" w:lineRule="exact"/>
              <w:ind w:right="277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50.00</w:t>
            </w:r>
          </w:p>
        </w:tc>
        <w:tc>
          <w:tcPr>
            <w:tcW w:w="1442" w:type="dxa"/>
          </w:tcPr>
          <w:p w14:paraId="71626C42" w14:textId="77777777" w:rsidR="006D54E3" w:rsidRDefault="00BD2AE0">
            <w:pPr>
              <w:pStyle w:val="TableParagraph"/>
              <w:spacing w:before="4" w:line="221" w:lineRule="exact"/>
              <w:ind w:right="5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256.48</w:t>
            </w:r>
          </w:p>
        </w:tc>
      </w:tr>
      <w:tr w:rsidR="006D54E3" w14:paraId="3AE1B739" w14:textId="77777777">
        <w:trPr>
          <w:trHeight w:val="233"/>
        </w:trPr>
        <w:tc>
          <w:tcPr>
            <w:tcW w:w="4908" w:type="dxa"/>
          </w:tcPr>
          <w:p w14:paraId="1ACF6704" w14:textId="77777777" w:rsidR="006D54E3" w:rsidRDefault="00BD2AE0">
            <w:pPr>
              <w:pStyle w:val="TableParagraph"/>
              <w:spacing w:line="212" w:lineRule="exact"/>
              <w:ind w:left="6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Staff</w:t>
            </w:r>
            <w:r>
              <w:rPr>
                <w:color w:val="282A2A"/>
                <w:spacing w:val="-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Amenities</w:t>
            </w:r>
          </w:p>
        </w:tc>
        <w:tc>
          <w:tcPr>
            <w:tcW w:w="3189" w:type="dxa"/>
          </w:tcPr>
          <w:p w14:paraId="21AFB4DC" w14:textId="77777777" w:rsidR="006D54E3" w:rsidRDefault="00BD2AE0">
            <w:pPr>
              <w:pStyle w:val="TableParagraph"/>
              <w:spacing w:line="213" w:lineRule="exact"/>
              <w:ind w:right="28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965.49</w:t>
            </w:r>
          </w:p>
        </w:tc>
        <w:tc>
          <w:tcPr>
            <w:tcW w:w="1442" w:type="dxa"/>
          </w:tcPr>
          <w:p w14:paraId="6CBA1C6F" w14:textId="77777777" w:rsidR="006D54E3" w:rsidRDefault="00BD2AE0">
            <w:pPr>
              <w:pStyle w:val="TableParagraph"/>
              <w:spacing w:before="4" w:line="209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550.82</w:t>
            </w:r>
          </w:p>
        </w:tc>
      </w:tr>
      <w:tr w:rsidR="006D54E3" w14:paraId="3BC0A688" w14:textId="77777777">
        <w:trPr>
          <w:trHeight w:val="249"/>
        </w:trPr>
        <w:tc>
          <w:tcPr>
            <w:tcW w:w="4908" w:type="dxa"/>
          </w:tcPr>
          <w:p w14:paraId="003EEAF0" w14:textId="77777777" w:rsidR="006D54E3" w:rsidRDefault="00BD2AE0">
            <w:pPr>
              <w:pStyle w:val="TableParagraph"/>
              <w:spacing w:line="230" w:lineRule="exact"/>
              <w:ind w:left="67"/>
              <w:rPr>
                <w:sz w:val="19"/>
              </w:rPr>
            </w:pPr>
            <w:r>
              <w:rPr>
                <w:color w:val="282A2A"/>
                <w:sz w:val="19"/>
              </w:rPr>
              <w:t>Staff</w:t>
            </w:r>
            <w:r>
              <w:rPr>
                <w:color w:val="282A2A"/>
                <w:spacing w:val="6"/>
                <w:sz w:val="19"/>
              </w:rPr>
              <w:t xml:space="preserve"> </w:t>
            </w:r>
            <w:r>
              <w:rPr>
                <w:color w:val="131615"/>
                <w:sz w:val="19"/>
              </w:rPr>
              <w:t>Training</w:t>
            </w:r>
            <w:r>
              <w:rPr>
                <w:color w:val="131615"/>
                <w:spacing w:val="9"/>
                <w:sz w:val="19"/>
              </w:rPr>
              <w:t xml:space="preserve"> </w:t>
            </w:r>
            <w:r>
              <w:rPr>
                <w:rFonts w:ascii="Times New Roman"/>
                <w:color w:val="282A2A"/>
              </w:rPr>
              <w:t>&amp;</w:t>
            </w:r>
            <w:r>
              <w:rPr>
                <w:rFonts w:ascii="Times New Roman"/>
                <w:color w:val="282A2A"/>
                <w:spacing w:val="-11"/>
              </w:rPr>
              <w:t xml:space="preserve"> </w:t>
            </w:r>
            <w:r>
              <w:rPr>
                <w:color w:val="282A2A"/>
                <w:sz w:val="19"/>
              </w:rPr>
              <w:t>Supervision</w:t>
            </w:r>
          </w:p>
        </w:tc>
        <w:tc>
          <w:tcPr>
            <w:tcW w:w="3189" w:type="dxa"/>
          </w:tcPr>
          <w:p w14:paraId="08C7BBE1" w14:textId="77777777" w:rsidR="006D54E3" w:rsidRDefault="00BD2AE0">
            <w:pPr>
              <w:pStyle w:val="TableParagraph"/>
              <w:spacing w:before="2" w:line="228" w:lineRule="exact"/>
              <w:ind w:right="28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6,554.74</w:t>
            </w:r>
          </w:p>
        </w:tc>
        <w:tc>
          <w:tcPr>
            <w:tcW w:w="1442" w:type="dxa"/>
          </w:tcPr>
          <w:p w14:paraId="717F4D2D" w14:textId="77777777" w:rsidR="006D54E3" w:rsidRDefault="00BD2AE0">
            <w:pPr>
              <w:pStyle w:val="TableParagraph"/>
              <w:spacing w:before="9" w:line="220" w:lineRule="exact"/>
              <w:ind w:right="6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3,541.68</w:t>
            </w:r>
          </w:p>
        </w:tc>
      </w:tr>
      <w:tr w:rsidR="006D54E3" w14:paraId="368CD275" w14:textId="77777777">
        <w:trPr>
          <w:trHeight w:val="245"/>
        </w:trPr>
        <w:tc>
          <w:tcPr>
            <w:tcW w:w="4908" w:type="dxa"/>
          </w:tcPr>
          <w:p w14:paraId="68C18F63" w14:textId="77777777" w:rsidR="006D54E3" w:rsidRDefault="00BD2AE0">
            <w:pPr>
              <w:pStyle w:val="TableParagraph"/>
              <w:spacing w:line="212" w:lineRule="exact"/>
              <w:ind w:left="6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Subscriptions/Memberships</w:t>
            </w:r>
          </w:p>
        </w:tc>
        <w:tc>
          <w:tcPr>
            <w:tcW w:w="3189" w:type="dxa"/>
          </w:tcPr>
          <w:p w14:paraId="64A6BCF4" w14:textId="77777777" w:rsidR="006D54E3" w:rsidRDefault="00BD2AE0">
            <w:pPr>
              <w:pStyle w:val="TableParagraph"/>
              <w:spacing w:line="225" w:lineRule="exact"/>
              <w:ind w:right="2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2,321.75</w:t>
            </w:r>
          </w:p>
        </w:tc>
        <w:tc>
          <w:tcPr>
            <w:tcW w:w="1442" w:type="dxa"/>
          </w:tcPr>
          <w:p w14:paraId="6BABBD5F" w14:textId="77777777" w:rsidR="006D54E3" w:rsidRDefault="00BD2AE0">
            <w:pPr>
              <w:pStyle w:val="TableParagraph"/>
              <w:spacing w:before="4" w:line="220" w:lineRule="exact"/>
              <w:ind w:right="6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1,628.03</w:t>
            </w:r>
          </w:p>
        </w:tc>
      </w:tr>
      <w:tr w:rsidR="006D54E3" w14:paraId="7348E4BF" w14:textId="77777777">
        <w:trPr>
          <w:trHeight w:val="238"/>
        </w:trPr>
        <w:tc>
          <w:tcPr>
            <w:tcW w:w="4908" w:type="dxa"/>
          </w:tcPr>
          <w:p w14:paraId="5372B08A" w14:textId="77777777" w:rsidR="006D54E3" w:rsidRDefault="00BD2AE0">
            <w:pPr>
              <w:pStyle w:val="TableParagraph"/>
              <w:spacing w:line="212" w:lineRule="exact"/>
              <w:ind w:left="60"/>
              <w:rPr>
                <w:sz w:val="19"/>
              </w:rPr>
            </w:pPr>
            <w:r>
              <w:rPr>
                <w:color w:val="282A2A"/>
                <w:sz w:val="19"/>
              </w:rPr>
              <w:t>Sundry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Expenses</w:t>
            </w:r>
          </w:p>
        </w:tc>
        <w:tc>
          <w:tcPr>
            <w:tcW w:w="3189" w:type="dxa"/>
          </w:tcPr>
          <w:p w14:paraId="71EB7665" w14:textId="77777777" w:rsidR="006D54E3" w:rsidRDefault="00BD2AE0">
            <w:pPr>
              <w:pStyle w:val="TableParagraph"/>
              <w:spacing w:line="218" w:lineRule="exact"/>
              <w:ind w:right="29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115.14</w:t>
            </w:r>
          </w:p>
        </w:tc>
        <w:tc>
          <w:tcPr>
            <w:tcW w:w="1442" w:type="dxa"/>
          </w:tcPr>
          <w:p w14:paraId="7129FFD8" w14:textId="77777777" w:rsidR="006D54E3" w:rsidRDefault="00BD2AE0">
            <w:pPr>
              <w:pStyle w:val="TableParagraph"/>
              <w:spacing w:line="218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585.94</w:t>
            </w:r>
          </w:p>
        </w:tc>
      </w:tr>
      <w:tr w:rsidR="006D54E3" w14:paraId="3D28DDC8" w14:textId="77777777">
        <w:trPr>
          <w:trHeight w:val="245"/>
        </w:trPr>
        <w:tc>
          <w:tcPr>
            <w:tcW w:w="4908" w:type="dxa"/>
          </w:tcPr>
          <w:p w14:paraId="4E7C6726" w14:textId="77777777" w:rsidR="006D54E3" w:rsidRDefault="00BD2AE0">
            <w:pPr>
              <w:pStyle w:val="TableParagraph"/>
              <w:spacing w:line="212" w:lineRule="exact"/>
              <w:ind w:left="6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Superannuation</w:t>
            </w:r>
          </w:p>
        </w:tc>
        <w:tc>
          <w:tcPr>
            <w:tcW w:w="3189" w:type="dxa"/>
          </w:tcPr>
          <w:p w14:paraId="158E0F13" w14:textId="77777777" w:rsidR="006D54E3" w:rsidRDefault="00BD2AE0">
            <w:pPr>
              <w:pStyle w:val="TableParagraph"/>
              <w:spacing w:line="225" w:lineRule="exact"/>
              <w:ind w:right="2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28,337.71</w:t>
            </w:r>
          </w:p>
        </w:tc>
        <w:tc>
          <w:tcPr>
            <w:tcW w:w="1442" w:type="dxa"/>
          </w:tcPr>
          <w:p w14:paraId="05E4FF75" w14:textId="77777777" w:rsidR="006D54E3" w:rsidRDefault="00BD2AE0">
            <w:pPr>
              <w:pStyle w:val="TableParagraph"/>
              <w:spacing w:before="4" w:line="220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22,474.16</w:t>
            </w:r>
          </w:p>
        </w:tc>
      </w:tr>
      <w:tr w:rsidR="006D54E3" w14:paraId="7B3BE0B5" w14:textId="77777777">
        <w:trPr>
          <w:trHeight w:val="241"/>
        </w:trPr>
        <w:tc>
          <w:tcPr>
            <w:tcW w:w="4908" w:type="dxa"/>
          </w:tcPr>
          <w:p w14:paraId="63D116EC" w14:textId="77777777" w:rsidR="006D54E3" w:rsidRDefault="00BD2AE0">
            <w:pPr>
              <w:pStyle w:val="TableParagraph"/>
              <w:spacing w:line="212" w:lineRule="exact"/>
              <w:ind w:left="5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Telephone</w:t>
            </w:r>
          </w:p>
        </w:tc>
        <w:tc>
          <w:tcPr>
            <w:tcW w:w="3189" w:type="dxa"/>
          </w:tcPr>
          <w:p w14:paraId="676950B2" w14:textId="77777777" w:rsidR="006D54E3" w:rsidRDefault="00BD2AE0">
            <w:pPr>
              <w:pStyle w:val="TableParagraph"/>
              <w:spacing w:line="222" w:lineRule="exact"/>
              <w:ind w:right="29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3,674.72</w:t>
            </w:r>
          </w:p>
        </w:tc>
        <w:tc>
          <w:tcPr>
            <w:tcW w:w="1442" w:type="dxa"/>
          </w:tcPr>
          <w:p w14:paraId="4E49AB42" w14:textId="77777777" w:rsidR="006D54E3" w:rsidRDefault="00BD2AE0">
            <w:pPr>
              <w:pStyle w:val="TableParagraph"/>
              <w:spacing w:before="4" w:line="217" w:lineRule="exact"/>
              <w:ind w:right="7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3,863.62</w:t>
            </w:r>
          </w:p>
        </w:tc>
      </w:tr>
      <w:tr w:rsidR="006D54E3" w14:paraId="21E43F4C" w14:textId="77777777">
        <w:trPr>
          <w:trHeight w:val="237"/>
        </w:trPr>
        <w:tc>
          <w:tcPr>
            <w:tcW w:w="4908" w:type="dxa"/>
          </w:tcPr>
          <w:p w14:paraId="432888DF" w14:textId="77777777" w:rsidR="006D54E3" w:rsidRDefault="00BD2AE0">
            <w:pPr>
              <w:pStyle w:val="TableParagraph"/>
              <w:spacing w:line="208" w:lineRule="exact"/>
              <w:ind w:left="50"/>
              <w:rPr>
                <w:sz w:val="19"/>
              </w:rPr>
            </w:pPr>
            <w:r>
              <w:rPr>
                <w:color w:val="282A2A"/>
                <w:sz w:val="19"/>
              </w:rPr>
              <w:t>Travel</w:t>
            </w:r>
            <w:r>
              <w:rPr>
                <w:color w:val="282A2A"/>
                <w:spacing w:val="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Expenses</w:t>
            </w:r>
          </w:p>
        </w:tc>
        <w:tc>
          <w:tcPr>
            <w:tcW w:w="3189" w:type="dxa"/>
          </w:tcPr>
          <w:p w14:paraId="0517BC71" w14:textId="77777777" w:rsidR="006D54E3" w:rsidRDefault="00BD2AE0">
            <w:pPr>
              <w:pStyle w:val="TableParagraph"/>
              <w:spacing w:line="217" w:lineRule="exact"/>
              <w:ind w:right="29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3,314</w:t>
            </w:r>
            <w:r>
              <w:rPr>
                <w:rFonts w:ascii="Times New Roman"/>
                <w:color w:val="525252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78</w:t>
            </w:r>
          </w:p>
        </w:tc>
        <w:tc>
          <w:tcPr>
            <w:tcW w:w="1442" w:type="dxa"/>
          </w:tcPr>
          <w:p w14:paraId="7AA4DDF7" w14:textId="77777777" w:rsidR="006D54E3" w:rsidRDefault="00BD2AE0">
            <w:pPr>
              <w:pStyle w:val="TableParagraph"/>
              <w:spacing w:line="216" w:lineRule="exact"/>
              <w:ind w:right="6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2,390.44</w:t>
            </w:r>
          </w:p>
        </w:tc>
      </w:tr>
      <w:tr w:rsidR="006D54E3" w14:paraId="70FE79DD" w14:textId="77777777">
        <w:trPr>
          <w:trHeight w:val="245"/>
        </w:trPr>
        <w:tc>
          <w:tcPr>
            <w:tcW w:w="4908" w:type="dxa"/>
          </w:tcPr>
          <w:p w14:paraId="4C5D161C" w14:textId="77777777" w:rsidR="006D54E3" w:rsidRDefault="00BD2AE0">
            <w:pPr>
              <w:pStyle w:val="TableParagraph"/>
              <w:spacing w:line="218" w:lineRule="exact"/>
              <w:ind w:left="59"/>
              <w:rPr>
                <w:sz w:val="19"/>
              </w:rPr>
            </w:pPr>
            <w:r>
              <w:rPr>
                <w:color w:val="282A2A"/>
                <w:sz w:val="19"/>
              </w:rPr>
              <w:t>Wages</w:t>
            </w:r>
            <w:r>
              <w:rPr>
                <w:color w:val="282A2A"/>
                <w:spacing w:val="-3"/>
                <w:sz w:val="19"/>
              </w:rPr>
              <w:t xml:space="preserve"> </w:t>
            </w:r>
            <w:r>
              <w:rPr>
                <w:color w:val="282A2A"/>
                <w:sz w:val="20"/>
              </w:rPr>
              <w:t>&amp;</w:t>
            </w:r>
            <w:r>
              <w:rPr>
                <w:color w:val="282A2A"/>
                <w:spacing w:val="2"/>
                <w:sz w:val="20"/>
              </w:rPr>
              <w:t xml:space="preserve"> </w:t>
            </w:r>
            <w:r>
              <w:rPr>
                <w:color w:val="282A2A"/>
                <w:sz w:val="19"/>
              </w:rPr>
              <w:t>Salaries</w:t>
            </w:r>
          </w:p>
        </w:tc>
        <w:tc>
          <w:tcPr>
            <w:tcW w:w="3189" w:type="dxa"/>
          </w:tcPr>
          <w:p w14:paraId="2A25FF4C" w14:textId="77777777" w:rsidR="006D54E3" w:rsidRDefault="00BD2AE0">
            <w:pPr>
              <w:pStyle w:val="TableParagraph"/>
              <w:spacing w:line="226" w:lineRule="exact"/>
              <w:ind w:right="30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310,527.94</w:t>
            </w:r>
          </w:p>
        </w:tc>
        <w:tc>
          <w:tcPr>
            <w:tcW w:w="1442" w:type="dxa"/>
          </w:tcPr>
          <w:p w14:paraId="0EBFD942" w14:textId="77777777" w:rsidR="006D54E3" w:rsidRDefault="00BD2AE0">
            <w:pPr>
              <w:pStyle w:val="TableParagraph"/>
              <w:spacing w:before="1" w:line="224" w:lineRule="exact"/>
              <w:ind w:right="7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315,900.53</w:t>
            </w:r>
          </w:p>
        </w:tc>
      </w:tr>
      <w:tr w:rsidR="006D54E3" w14:paraId="76ED6636" w14:textId="77777777">
        <w:trPr>
          <w:trHeight w:val="241"/>
        </w:trPr>
        <w:tc>
          <w:tcPr>
            <w:tcW w:w="4908" w:type="dxa"/>
          </w:tcPr>
          <w:p w14:paraId="6D95F8A9" w14:textId="77777777" w:rsidR="006D54E3" w:rsidRDefault="00BD2AE0">
            <w:pPr>
              <w:pStyle w:val="TableParagraph"/>
              <w:spacing w:line="216" w:lineRule="exact"/>
              <w:ind w:left="59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Website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Maintenance</w:t>
            </w:r>
          </w:p>
        </w:tc>
        <w:tc>
          <w:tcPr>
            <w:tcW w:w="3189" w:type="dxa"/>
          </w:tcPr>
          <w:p w14:paraId="2D716275" w14:textId="77777777" w:rsidR="006D54E3" w:rsidRDefault="00BD2AE0">
            <w:pPr>
              <w:pStyle w:val="TableParagraph"/>
              <w:spacing w:line="222" w:lineRule="exact"/>
              <w:ind w:right="29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324</w:t>
            </w:r>
            <w:r>
              <w:rPr>
                <w:rFonts w:ascii="Times New Roman"/>
                <w:color w:val="525252"/>
                <w:w w:val="105"/>
                <w:sz w:val="21"/>
              </w:rPr>
              <w:t>.</w:t>
            </w:r>
            <w:r>
              <w:rPr>
                <w:rFonts w:ascii="Times New Roman"/>
                <w:color w:val="282A2A"/>
                <w:w w:val="105"/>
                <w:sz w:val="21"/>
              </w:rPr>
              <w:t>00</w:t>
            </w:r>
          </w:p>
        </w:tc>
        <w:tc>
          <w:tcPr>
            <w:tcW w:w="1442" w:type="dxa"/>
          </w:tcPr>
          <w:p w14:paraId="71DAEE1B" w14:textId="77777777" w:rsidR="006D54E3" w:rsidRDefault="00BD2AE0">
            <w:pPr>
              <w:pStyle w:val="TableParagraph"/>
              <w:spacing w:before="1" w:line="221" w:lineRule="exact"/>
              <w:ind w:right="7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356.02</w:t>
            </w:r>
          </w:p>
        </w:tc>
      </w:tr>
      <w:tr w:rsidR="006D54E3" w14:paraId="2498F424" w14:textId="77777777">
        <w:trPr>
          <w:trHeight w:val="241"/>
        </w:trPr>
        <w:tc>
          <w:tcPr>
            <w:tcW w:w="4908" w:type="dxa"/>
          </w:tcPr>
          <w:p w14:paraId="0C770EBF" w14:textId="77777777" w:rsidR="006D54E3" w:rsidRDefault="00BD2AE0">
            <w:pPr>
              <w:pStyle w:val="TableParagraph"/>
              <w:spacing w:line="212" w:lineRule="exact"/>
              <w:ind w:left="59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Workers'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Compensation</w:t>
            </w:r>
          </w:p>
        </w:tc>
        <w:tc>
          <w:tcPr>
            <w:tcW w:w="3189" w:type="dxa"/>
          </w:tcPr>
          <w:p w14:paraId="4E7D62DE" w14:textId="77777777" w:rsidR="006D54E3" w:rsidRDefault="00BD2AE0">
            <w:pPr>
              <w:pStyle w:val="TableParagraph"/>
              <w:spacing w:line="221" w:lineRule="exact"/>
              <w:ind w:right="29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1,891.59</w:t>
            </w:r>
          </w:p>
        </w:tc>
        <w:tc>
          <w:tcPr>
            <w:tcW w:w="1442" w:type="dxa"/>
          </w:tcPr>
          <w:p w14:paraId="3B46C24E" w14:textId="77777777" w:rsidR="006D54E3" w:rsidRDefault="00BD2AE0">
            <w:pPr>
              <w:pStyle w:val="TableParagraph"/>
              <w:spacing w:line="221" w:lineRule="exact"/>
              <w:ind w:right="7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1,690.06</w:t>
            </w:r>
          </w:p>
        </w:tc>
      </w:tr>
      <w:tr w:rsidR="006D54E3" w14:paraId="5B9AC978" w14:textId="77777777">
        <w:trPr>
          <w:trHeight w:val="362"/>
        </w:trPr>
        <w:tc>
          <w:tcPr>
            <w:tcW w:w="4908" w:type="dxa"/>
          </w:tcPr>
          <w:p w14:paraId="1ADADFB3" w14:textId="77777777" w:rsidR="006D54E3" w:rsidRDefault="00BD2AE0">
            <w:pPr>
              <w:pStyle w:val="TableParagraph"/>
              <w:spacing w:line="216" w:lineRule="exact"/>
              <w:ind w:left="59"/>
              <w:rPr>
                <w:sz w:val="19"/>
              </w:rPr>
            </w:pPr>
            <w:r>
              <w:rPr>
                <w:color w:val="282A2A"/>
                <w:sz w:val="19"/>
              </w:rPr>
              <w:t>Workshops</w:t>
            </w:r>
            <w:r>
              <w:rPr>
                <w:color w:val="282A2A"/>
                <w:spacing w:val="2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and</w:t>
            </w:r>
            <w:r>
              <w:rPr>
                <w:color w:val="282A2A"/>
                <w:spacing w:val="-5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Meetings</w:t>
            </w:r>
          </w:p>
        </w:tc>
        <w:tc>
          <w:tcPr>
            <w:tcW w:w="3189" w:type="dxa"/>
          </w:tcPr>
          <w:p w14:paraId="59C4889A" w14:textId="77777777" w:rsidR="006D54E3" w:rsidRDefault="00BD2AE0">
            <w:pPr>
              <w:pStyle w:val="TableParagraph"/>
              <w:spacing w:line="235" w:lineRule="exact"/>
              <w:ind w:right="28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2</w:t>
            </w:r>
            <w:r>
              <w:rPr>
                <w:rFonts w:ascii="Times New Roman"/>
                <w:color w:val="525252"/>
                <w:w w:val="105"/>
                <w:sz w:val="21"/>
                <w:u w:val="thick" w:color="282A2A"/>
              </w:rPr>
              <w:t>,</w:t>
            </w:r>
            <w:r>
              <w:rPr>
                <w:rFonts w:ascii="Times New Roman"/>
                <w:color w:val="282A2A"/>
                <w:w w:val="105"/>
                <w:sz w:val="21"/>
                <w:u w:val="thick" w:color="282A2A"/>
              </w:rPr>
              <w:t>545.25</w:t>
            </w:r>
          </w:p>
        </w:tc>
        <w:tc>
          <w:tcPr>
            <w:tcW w:w="1442" w:type="dxa"/>
            <w:tcBorders>
              <w:bottom w:val="single" w:sz="6" w:space="0" w:color="000000"/>
            </w:tcBorders>
          </w:tcPr>
          <w:p w14:paraId="63B96D16" w14:textId="77777777" w:rsidR="006D54E3" w:rsidRDefault="00BD2AE0">
            <w:pPr>
              <w:pStyle w:val="TableParagraph"/>
              <w:spacing w:line="235" w:lineRule="exact"/>
              <w:ind w:right="6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172.73</w:t>
            </w:r>
          </w:p>
        </w:tc>
      </w:tr>
      <w:tr w:rsidR="006D54E3" w14:paraId="16C943FE" w14:textId="77777777">
        <w:trPr>
          <w:trHeight w:val="468"/>
        </w:trPr>
        <w:tc>
          <w:tcPr>
            <w:tcW w:w="4908" w:type="dxa"/>
          </w:tcPr>
          <w:p w14:paraId="5C2FF0AF" w14:textId="77777777" w:rsidR="006D54E3" w:rsidRDefault="00BD2AE0">
            <w:pPr>
              <w:pStyle w:val="TableParagraph"/>
              <w:spacing w:before="93"/>
              <w:ind w:left="57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  <w:u w:val="thick" w:color="282A2A"/>
              </w:rPr>
              <w:t>TOTAL</w:t>
            </w:r>
            <w:r>
              <w:rPr>
                <w:b/>
                <w:color w:val="282A2A"/>
                <w:spacing w:val="1"/>
                <w:sz w:val="20"/>
                <w:u w:val="thick" w:color="282A2A"/>
              </w:rPr>
              <w:t xml:space="preserve"> </w:t>
            </w:r>
            <w:r>
              <w:rPr>
                <w:b/>
                <w:color w:val="282A2A"/>
                <w:sz w:val="20"/>
                <w:u w:val="thick" w:color="282A2A"/>
              </w:rPr>
              <w:t>EXPENDITURE</w:t>
            </w:r>
          </w:p>
        </w:tc>
        <w:tc>
          <w:tcPr>
            <w:tcW w:w="3189" w:type="dxa"/>
          </w:tcPr>
          <w:p w14:paraId="36315F96" w14:textId="77777777" w:rsidR="006D54E3" w:rsidRDefault="00BD2AE0">
            <w:pPr>
              <w:pStyle w:val="TableParagraph"/>
              <w:spacing w:before="99"/>
              <w:ind w:right="30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D3F3D"/>
                <w:w w:val="105"/>
                <w:sz w:val="21"/>
              </w:rPr>
              <w:t>$451,314.16</w:t>
            </w:r>
          </w:p>
        </w:tc>
        <w:tc>
          <w:tcPr>
            <w:tcW w:w="1442" w:type="dxa"/>
            <w:tcBorders>
              <w:top w:val="single" w:sz="6" w:space="0" w:color="000000"/>
              <w:bottom w:val="single" w:sz="6" w:space="0" w:color="000000"/>
            </w:tcBorders>
          </w:tcPr>
          <w:p w14:paraId="1F2CDA8E" w14:textId="77777777" w:rsidR="006D54E3" w:rsidRDefault="00BD2AE0">
            <w:pPr>
              <w:pStyle w:val="TableParagraph"/>
              <w:spacing w:before="99"/>
              <w:ind w:right="81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$448,955.12</w:t>
            </w:r>
          </w:p>
        </w:tc>
      </w:tr>
    </w:tbl>
    <w:p w14:paraId="424228E9" w14:textId="77777777" w:rsidR="006D54E3" w:rsidRDefault="006D54E3">
      <w:pPr>
        <w:jc w:val="right"/>
        <w:rPr>
          <w:rFonts w:ascii="Times New Roman"/>
          <w:sz w:val="21"/>
        </w:rPr>
        <w:sectPr w:rsidR="006D54E3">
          <w:pgSz w:w="11910" w:h="16850"/>
          <w:pgMar w:top="1100" w:right="560" w:bottom="1860" w:left="500" w:header="0" w:footer="1646" w:gutter="0"/>
          <w:cols w:space="720"/>
        </w:sectPr>
      </w:pPr>
    </w:p>
    <w:p w14:paraId="7F2850FA" w14:textId="77777777" w:rsidR="006D54E3" w:rsidRDefault="00BD2AE0">
      <w:pPr>
        <w:spacing w:before="82"/>
        <w:ind w:left="3243" w:right="3252"/>
        <w:jc w:val="center"/>
        <w:rPr>
          <w:b/>
          <w:sz w:val="20"/>
        </w:rPr>
      </w:pPr>
      <w:r>
        <w:lastRenderedPageBreak/>
        <w:pict w14:anchorId="40D77302">
          <v:line id="_x0000_s1044" style="position:absolute;left:0;text-align:left;z-index:15754240;mso-position-horizontal-relative:page;mso-position-vertical-relative:page" from="474.9pt,707.9pt" to="531.55pt,707.9pt" strokeweight=".25444mm">
            <w10:wrap anchorx="page" anchory="page"/>
          </v:line>
        </w:pict>
      </w:r>
      <w:r>
        <w:pict w14:anchorId="2463D9A3">
          <v:line id="_x0000_s1043" style="position:absolute;left:0;text-align:left;z-index:15754752;mso-position-horizontal-relative:page;mso-position-vertical-relative:page" from="390.1pt,707.55pt" to="447.85pt,707.55pt" strokeweight=".25444mm">
            <w10:wrap anchorx="page" anchory="page"/>
          </v:line>
        </w:pict>
      </w:r>
      <w:r>
        <w:rPr>
          <w:b/>
          <w:color w:val="282A2A"/>
          <w:w w:val="105"/>
          <w:sz w:val="20"/>
        </w:rPr>
        <w:t>12.</w:t>
      </w:r>
    </w:p>
    <w:p w14:paraId="48B77AF5" w14:textId="77777777" w:rsidR="006D54E3" w:rsidRDefault="006D54E3">
      <w:pPr>
        <w:pStyle w:val="BodyText"/>
        <w:rPr>
          <w:b/>
          <w:sz w:val="20"/>
        </w:rPr>
      </w:pPr>
    </w:p>
    <w:p w14:paraId="41F4F7D3" w14:textId="77777777" w:rsidR="006D54E3" w:rsidRDefault="006D54E3">
      <w:pPr>
        <w:pStyle w:val="BodyText"/>
        <w:spacing w:before="8"/>
        <w:rPr>
          <w:b/>
        </w:rPr>
      </w:pPr>
    </w:p>
    <w:p w14:paraId="6DD425ED" w14:textId="77777777" w:rsidR="006D54E3" w:rsidRDefault="00BD2AE0">
      <w:pPr>
        <w:spacing w:line="247" w:lineRule="auto"/>
        <w:ind w:left="2408" w:right="2492" w:firstLine="53"/>
        <w:jc w:val="center"/>
        <w:rPr>
          <w:b/>
          <w:sz w:val="20"/>
        </w:rPr>
      </w:pPr>
      <w:r>
        <w:rPr>
          <w:b/>
          <w:color w:val="181A1A"/>
          <w:sz w:val="20"/>
          <w:u w:val="thick" w:color="282A2A"/>
        </w:rPr>
        <w:t>QUEENSLAND</w:t>
      </w:r>
      <w:r>
        <w:rPr>
          <w:b/>
          <w:color w:val="181A1A"/>
          <w:spacing w:val="10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ADVOCACY</w:t>
      </w:r>
      <w:r>
        <w:rPr>
          <w:b/>
          <w:color w:val="282A2A"/>
          <w:spacing w:val="-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INCORPORATED</w:t>
      </w:r>
      <w:r>
        <w:rPr>
          <w:b/>
          <w:color w:val="282A2A"/>
          <w:spacing w:val="1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SUPPLEMENTARY</w:t>
      </w:r>
      <w:r>
        <w:rPr>
          <w:b/>
          <w:color w:val="282A2A"/>
          <w:spacing w:val="1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INCOME AND EXPENDITURE STATEMENT</w:t>
      </w:r>
      <w:r>
        <w:rPr>
          <w:b/>
          <w:color w:val="282A2A"/>
          <w:spacing w:val="-53"/>
          <w:sz w:val="20"/>
        </w:rPr>
        <w:t xml:space="preserve"> </w:t>
      </w:r>
      <w:r>
        <w:rPr>
          <w:b/>
          <w:color w:val="282A2A"/>
          <w:sz w:val="20"/>
          <w:u w:val="thick" w:color="282A2A"/>
        </w:rPr>
        <w:t>FOR</w:t>
      </w:r>
      <w:r>
        <w:rPr>
          <w:b/>
          <w:color w:val="282A2A"/>
          <w:spacing w:val="-10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THE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YEAR</w:t>
      </w:r>
      <w:r>
        <w:rPr>
          <w:b/>
          <w:color w:val="282A2A"/>
          <w:spacing w:val="-5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ENDED</w:t>
      </w:r>
      <w:r>
        <w:rPr>
          <w:b/>
          <w:color w:val="282A2A"/>
          <w:spacing w:val="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30</w:t>
      </w:r>
      <w:r>
        <w:rPr>
          <w:b/>
          <w:color w:val="282A2A"/>
          <w:spacing w:val="29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JUNE</w:t>
      </w:r>
      <w:r>
        <w:rPr>
          <w:b/>
          <w:color w:val="282A2A"/>
          <w:spacing w:val="8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2016</w:t>
      </w:r>
    </w:p>
    <w:p w14:paraId="7EBFF1DA" w14:textId="77777777" w:rsidR="006D54E3" w:rsidRDefault="006D54E3">
      <w:pPr>
        <w:pStyle w:val="BodyText"/>
        <w:spacing w:before="11"/>
        <w:rPr>
          <w:b/>
          <w:sz w:val="15"/>
        </w:rPr>
      </w:pPr>
    </w:p>
    <w:p w14:paraId="24AE22AC" w14:textId="77777777" w:rsidR="006D54E3" w:rsidRDefault="00BD2AE0">
      <w:pPr>
        <w:spacing w:before="94"/>
        <w:ind w:left="3233" w:right="3252"/>
        <w:jc w:val="center"/>
        <w:rPr>
          <w:b/>
          <w:sz w:val="20"/>
        </w:rPr>
      </w:pPr>
      <w:r>
        <w:rPr>
          <w:b/>
          <w:color w:val="282A2A"/>
          <w:sz w:val="20"/>
          <w:u w:val="thick" w:color="282A2A"/>
        </w:rPr>
        <w:t>LEGAL</w:t>
      </w:r>
      <w:r>
        <w:rPr>
          <w:b/>
          <w:color w:val="282A2A"/>
          <w:spacing w:val="-2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AID</w:t>
      </w:r>
      <w:r>
        <w:rPr>
          <w:b/>
          <w:color w:val="282A2A"/>
          <w:spacing w:val="50"/>
          <w:sz w:val="20"/>
          <w:u w:val="thick" w:color="282A2A"/>
        </w:rPr>
        <w:t xml:space="preserve"> </w:t>
      </w:r>
      <w:r>
        <w:rPr>
          <w:b/>
          <w:color w:val="282A2A"/>
          <w:sz w:val="20"/>
          <w:u w:val="thick" w:color="282A2A"/>
        </w:rPr>
        <w:t>FUNDING</w:t>
      </w:r>
    </w:p>
    <w:p w14:paraId="4774D84E" w14:textId="77777777" w:rsidR="006D54E3" w:rsidRDefault="006D54E3">
      <w:pPr>
        <w:pStyle w:val="BodyText"/>
        <w:rPr>
          <w:b/>
          <w:sz w:val="20"/>
        </w:rPr>
      </w:pPr>
    </w:p>
    <w:p w14:paraId="689B0E89" w14:textId="77777777" w:rsidR="006D54E3" w:rsidRDefault="006D54E3">
      <w:pPr>
        <w:pStyle w:val="BodyText"/>
        <w:spacing w:before="9"/>
        <w:rPr>
          <w:b/>
          <w:sz w:val="25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59"/>
        <w:gridCol w:w="1993"/>
        <w:gridCol w:w="1414"/>
      </w:tblGrid>
      <w:tr w:rsidR="006D54E3" w14:paraId="77AC7AE8" w14:textId="77777777">
        <w:trPr>
          <w:trHeight w:val="1194"/>
        </w:trPr>
        <w:tc>
          <w:tcPr>
            <w:tcW w:w="6159" w:type="dxa"/>
          </w:tcPr>
          <w:p w14:paraId="1F8994AF" w14:textId="77777777" w:rsidR="006D54E3" w:rsidRDefault="006D54E3">
            <w:pPr>
              <w:pStyle w:val="TableParagraph"/>
              <w:rPr>
                <w:b/>
              </w:rPr>
            </w:pPr>
          </w:p>
          <w:p w14:paraId="7C19BB29" w14:textId="77777777" w:rsidR="006D54E3" w:rsidRDefault="006D54E3">
            <w:pPr>
              <w:pStyle w:val="TableParagraph"/>
              <w:rPr>
                <w:b/>
              </w:rPr>
            </w:pPr>
          </w:p>
          <w:p w14:paraId="022E1FF1" w14:textId="77777777" w:rsidR="006D54E3" w:rsidRDefault="006D54E3">
            <w:pPr>
              <w:pStyle w:val="TableParagraph"/>
              <w:spacing w:before="6"/>
              <w:rPr>
                <w:b/>
                <w:sz w:val="17"/>
              </w:rPr>
            </w:pPr>
          </w:p>
          <w:p w14:paraId="3E8C0065" w14:textId="77777777" w:rsidR="006D54E3" w:rsidRDefault="00BD2AE0">
            <w:pPr>
              <w:pStyle w:val="TableParagraph"/>
              <w:ind w:left="82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  <w:u w:val="thick" w:color="282A2A"/>
              </w:rPr>
              <w:t>INCOME</w:t>
            </w:r>
          </w:p>
        </w:tc>
        <w:tc>
          <w:tcPr>
            <w:tcW w:w="1993" w:type="dxa"/>
          </w:tcPr>
          <w:p w14:paraId="1BF8041A" w14:textId="77777777" w:rsidR="006D54E3" w:rsidRDefault="00BD2AE0">
            <w:pPr>
              <w:pStyle w:val="TableParagraph"/>
              <w:spacing w:line="224" w:lineRule="exact"/>
              <w:ind w:left="983"/>
              <w:rPr>
                <w:b/>
                <w:sz w:val="20"/>
              </w:rPr>
            </w:pPr>
            <w:r>
              <w:rPr>
                <w:b/>
                <w:color w:val="282A2A"/>
                <w:w w:val="115"/>
                <w:sz w:val="20"/>
                <w:u w:val="thick" w:color="282A2A"/>
              </w:rPr>
              <w:t>2016</w:t>
            </w:r>
          </w:p>
        </w:tc>
        <w:tc>
          <w:tcPr>
            <w:tcW w:w="1414" w:type="dxa"/>
          </w:tcPr>
          <w:p w14:paraId="14C22906" w14:textId="77777777" w:rsidR="006D54E3" w:rsidRDefault="00BD2AE0">
            <w:pPr>
              <w:pStyle w:val="TableParagraph"/>
              <w:spacing w:line="224" w:lineRule="exact"/>
              <w:ind w:left="665"/>
              <w:rPr>
                <w:b/>
                <w:sz w:val="20"/>
              </w:rPr>
            </w:pPr>
            <w:r>
              <w:rPr>
                <w:b/>
                <w:color w:val="282A2A"/>
                <w:w w:val="115"/>
                <w:sz w:val="20"/>
                <w:u w:val="thick" w:color="282A2A"/>
              </w:rPr>
              <w:t>2015</w:t>
            </w:r>
          </w:p>
        </w:tc>
      </w:tr>
      <w:tr w:rsidR="006D54E3" w14:paraId="791CA31B" w14:textId="77777777">
        <w:trPr>
          <w:trHeight w:val="491"/>
        </w:trPr>
        <w:tc>
          <w:tcPr>
            <w:tcW w:w="6159" w:type="dxa"/>
          </w:tcPr>
          <w:p w14:paraId="2EF40B2C" w14:textId="77777777" w:rsidR="006D54E3" w:rsidRDefault="006D54E3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635D583F" w14:textId="77777777" w:rsidR="006D54E3" w:rsidRDefault="00BD2AE0">
            <w:pPr>
              <w:pStyle w:val="TableParagraph"/>
              <w:spacing w:before="1"/>
              <w:ind w:left="86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Grant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Received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3B3D3D"/>
                <w:w w:val="105"/>
                <w:sz w:val="19"/>
              </w:rPr>
              <w:t>-</w:t>
            </w:r>
            <w:r>
              <w:rPr>
                <w:color w:val="3B3D3D"/>
                <w:spacing w:val="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Department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of Justice</w:t>
            </w:r>
            <w:r>
              <w:rPr>
                <w:color w:val="282A2A"/>
                <w:spacing w:val="-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and</w:t>
            </w:r>
            <w:r>
              <w:rPr>
                <w:color w:val="282A2A"/>
                <w:spacing w:val="-7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Attorney-General</w:t>
            </w:r>
          </w:p>
        </w:tc>
        <w:tc>
          <w:tcPr>
            <w:tcW w:w="1993" w:type="dxa"/>
          </w:tcPr>
          <w:p w14:paraId="0F0F4ABF" w14:textId="77777777" w:rsidR="006D54E3" w:rsidRDefault="006D54E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8B33D67" w14:textId="77777777" w:rsidR="006D54E3" w:rsidRDefault="00BD2AE0">
            <w:pPr>
              <w:pStyle w:val="TableParagraph"/>
              <w:spacing w:line="224" w:lineRule="exact"/>
              <w:ind w:right="328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449,330.00</w:t>
            </w:r>
          </w:p>
        </w:tc>
        <w:tc>
          <w:tcPr>
            <w:tcW w:w="1414" w:type="dxa"/>
          </w:tcPr>
          <w:p w14:paraId="6F478536" w14:textId="77777777" w:rsidR="006D54E3" w:rsidRDefault="006D54E3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25CE5EEE" w14:textId="77777777" w:rsidR="006D54E3" w:rsidRDefault="00BD2AE0">
            <w:pPr>
              <w:pStyle w:val="TableParagraph"/>
              <w:spacing w:line="224" w:lineRule="exact"/>
              <w:ind w:left="349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436,773.00</w:t>
            </w:r>
          </w:p>
        </w:tc>
      </w:tr>
      <w:tr w:rsidR="006D54E3" w14:paraId="119C62EC" w14:textId="77777777">
        <w:trPr>
          <w:trHeight w:val="238"/>
        </w:trPr>
        <w:tc>
          <w:tcPr>
            <w:tcW w:w="6159" w:type="dxa"/>
          </w:tcPr>
          <w:p w14:paraId="5AAA2A0F" w14:textId="77777777" w:rsidR="006D54E3" w:rsidRDefault="00BD2AE0">
            <w:pPr>
              <w:pStyle w:val="TableParagraph"/>
              <w:spacing w:line="216" w:lineRule="exact"/>
              <w:ind w:left="81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Unexpended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Grant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from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spacing w:val="-1"/>
                <w:w w:val="105"/>
                <w:sz w:val="19"/>
              </w:rPr>
              <w:t>Previous</w:t>
            </w:r>
            <w:r>
              <w:rPr>
                <w:color w:val="282A2A"/>
                <w:spacing w:val="-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Year</w:t>
            </w:r>
          </w:p>
        </w:tc>
        <w:tc>
          <w:tcPr>
            <w:tcW w:w="1993" w:type="dxa"/>
          </w:tcPr>
          <w:p w14:paraId="4D1C66FA" w14:textId="77777777" w:rsidR="006D54E3" w:rsidRDefault="00BD2AE0">
            <w:pPr>
              <w:pStyle w:val="TableParagraph"/>
              <w:spacing w:line="218" w:lineRule="exact"/>
              <w:ind w:right="329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16,788.50</w:t>
            </w:r>
          </w:p>
        </w:tc>
        <w:tc>
          <w:tcPr>
            <w:tcW w:w="1414" w:type="dxa"/>
          </w:tcPr>
          <w:p w14:paraId="55A76361" w14:textId="77777777" w:rsidR="006D54E3" w:rsidRDefault="00BD2AE0">
            <w:pPr>
              <w:pStyle w:val="TableParagraph"/>
              <w:spacing w:line="218" w:lineRule="exact"/>
              <w:ind w:right="53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40,445.33</w:t>
            </w:r>
          </w:p>
        </w:tc>
      </w:tr>
      <w:tr w:rsidR="006D54E3" w14:paraId="23DB2A92" w14:textId="77777777">
        <w:trPr>
          <w:trHeight w:val="241"/>
        </w:trPr>
        <w:tc>
          <w:tcPr>
            <w:tcW w:w="6159" w:type="dxa"/>
          </w:tcPr>
          <w:p w14:paraId="378BB3AE" w14:textId="77777777" w:rsidR="006D54E3" w:rsidRDefault="00BD2AE0">
            <w:pPr>
              <w:pStyle w:val="TableParagraph"/>
              <w:spacing w:line="216" w:lineRule="exact"/>
              <w:ind w:left="82"/>
              <w:rPr>
                <w:sz w:val="19"/>
              </w:rPr>
            </w:pPr>
            <w:r>
              <w:rPr>
                <w:color w:val="282A2A"/>
                <w:sz w:val="19"/>
              </w:rPr>
              <w:t>Less</w:t>
            </w:r>
            <w:r>
              <w:rPr>
                <w:color w:val="282A2A"/>
                <w:spacing w:val="-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Unexpended</w:t>
            </w:r>
          </w:p>
        </w:tc>
        <w:tc>
          <w:tcPr>
            <w:tcW w:w="1993" w:type="dxa"/>
          </w:tcPr>
          <w:p w14:paraId="0578D9AE" w14:textId="77777777" w:rsidR="006D54E3" w:rsidRDefault="006D54E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4" w:type="dxa"/>
          </w:tcPr>
          <w:p w14:paraId="084395EC" w14:textId="77777777" w:rsidR="006D54E3" w:rsidRDefault="00BD2AE0">
            <w:pPr>
              <w:pStyle w:val="TableParagraph"/>
              <w:spacing w:line="222" w:lineRule="exact"/>
              <w:ind w:right="-1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3B3D3D"/>
                <w:w w:val="105"/>
                <w:sz w:val="21"/>
              </w:rPr>
              <w:t>(16,788.50)</w:t>
            </w:r>
          </w:p>
        </w:tc>
      </w:tr>
      <w:tr w:rsidR="006D54E3" w14:paraId="65263725" w14:textId="77777777">
        <w:trPr>
          <w:trHeight w:val="241"/>
        </w:trPr>
        <w:tc>
          <w:tcPr>
            <w:tcW w:w="6159" w:type="dxa"/>
          </w:tcPr>
          <w:p w14:paraId="29FCE07B" w14:textId="77777777" w:rsidR="006D54E3" w:rsidRDefault="00BD2AE0">
            <w:pPr>
              <w:pStyle w:val="TableParagraph"/>
              <w:spacing w:before="1"/>
              <w:ind w:left="81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Disability</w:t>
            </w:r>
            <w:r>
              <w:rPr>
                <w:color w:val="282A2A"/>
                <w:spacing w:val="-5"/>
                <w:w w:val="105"/>
                <w:sz w:val="19"/>
              </w:rPr>
              <w:t xml:space="preserve"> </w:t>
            </w:r>
            <w:r>
              <w:rPr>
                <w:color w:val="181A1A"/>
                <w:w w:val="105"/>
                <w:sz w:val="19"/>
              </w:rPr>
              <w:t>Law</w:t>
            </w:r>
            <w:r>
              <w:rPr>
                <w:color w:val="181A1A"/>
                <w:spacing w:val="-11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Clinic</w:t>
            </w:r>
          </w:p>
        </w:tc>
        <w:tc>
          <w:tcPr>
            <w:tcW w:w="1993" w:type="dxa"/>
          </w:tcPr>
          <w:p w14:paraId="653CA66C" w14:textId="77777777" w:rsidR="006D54E3" w:rsidRDefault="00BD2AE0">
            <w:pPr>
              <w:pStyle w:val="TableParagraph"/>
              <w:spacing w:line="222" w:lineRule="exact"/>
              <w:ind w:right="35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4</w:t>
            </w:r>
            <w:r>
              <w:rPr>
                <w:rFonts w:ascii="Times New Roman"/>
                <w:color w:val="4B4D4B"/>
                <w:sz w:val="21"/>
              </w:rPr>
              <w:t>,</w:t>
            </w:r>
            <w:r>
              <w:rPr>
                <w:rFonts w:ascii="Times New Roman"/>
                <w:color w:val="282A2A"/>
                <w:sz w:val="21"/>
              </w:rPr>
              <w:t>000.00</w:t>
            </w:r>
          </w:p>
        </w:tc>
        <w:tc>
          <w:tcPr>
            <w:tcW w:w="1414" w:type="dxa"/>
          </w:tcPr>
          <w:p w14:paraId="62C971F9" w14:textId="77777777" w:rsidR="006D54E3" w:rsidRDefault="00BD2AE0">
            <w:pPr>
              <w:pStyle w:val="TableParagraph"/>
              <w:spacing w:line="222" w:lineRule="exact"/>
              <w:ind w:right="70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6,000.00</w:t>
            </w:r>
          </w:p>
        </w:tc>
      </w:tr>
      <w:tr w:rsidR="006D54E3" w14:paraId="37055902" w14:textId="77777777">
        <w:trPr>
          <w:trHeight w:val="355"/>
        </w:trPr>
        <w:tc>
          <w:tcPr>
            <w:tcW w:w="6159" w:type="dxa"/>
          </w:tcPr>
          <w:p w14:paraId="061E708B" w14:textId="77777777" w:rsidR="006D54E3" w:rsidRDefault="00BD2AE0">
            <w:pPr>
              <w:pStyle w:val="TableParagraph"/>
              <w:spacing w:line="216" w:lineRule="exact"/>
              <w:ind w:left="82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Mental</w:t>
            </w:r>
            <w:r>
              <w:rPr>
                <w:color w:val="282A2A"/>
                <w:spacing w:val="-8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Health</w:t>
            </w:r>
            <w:r>
              <w:rPr>
                <w:color w:val="282A2A"/>
                <w:spacing w:val="-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Review</w:t>
            </w:r>
            <w:r>
              <w:rPr>
                <w:color w:val="282A2A"/>
                <w:spacing w:val="-10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Tribunal</w:t>
            </w:r>
          </w:p>
        </w:tc>
        <w:tc>
          <w:tcPr>
            <w:tcW w:w="1993" w:type="dxa"/>
            <w:tcBorders>
              <w:bottom w:val="single" w:sz="6" w:space="0" w:color="000000"/>
            </w:tcBorders>
          </w:tcPr>
          <w:p w14:paraId="58D03FC3" w14:textId="77777777" w:rsidR="006D54E3" w:rsidRDefault="00BD2AE0">
            <w:pPr>
              <w:pStyle w:val="TableParagraph"/>
              <w:spacing w:line="235" w:lineRule="exact"/>
              <w:ind w:right="32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21,548.25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 w14:paraId="482B0FAE" w14:textId="77777777" w:rsidR="006D54E3" w:rsidRDefault="00BD2AE0">
            <w:pPr>
              <w:pStyle w:val="TableParagraph"/>
              <w:spacing w:line="235" w:lineRule="exact"/>
              <w:ind w:right="62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28,155.80</w:t>
            </w:r>
          </w:p>
        </w:tc>
      </w:tr>
      <w:tr w:rsidR="006D54E3" w14:paraId="066DDFC7" w14:textId="77777777">
        <w:trPr>
          <w:trHeight w:val="469"/>
        </w:trPr>
        <w:tc>
          <w:tcPr>
            <w:tcW w:w="6159" w:type="dxa"/>
          </w:tcPr>
          <w:p w14:paraId="6334708D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93" w:type="dxa"/>
            <w:tcBorders>
              <w:top w:val="single" w:sz="6" w:space="0" w:color="000000"/>
            </w:tcBorders>
          </w:tcPr>
          <w:p w14:paraId="6DCEAE5B" w14:textId="77777777" w:rsidR="006D54E3" w:rsidRDefault="00BD2AE0">
            <w:pPr>
              <w:pStyle w:val="TableParagraph"/>
              <w:spacing w:before="106"/>
              <w:ind w:right="326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491,666.75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 w14:paraId="2D03D0CC" w14:textId="77777777" w:rsidR="006D54E3" w:rsidRDefault="00BD2AE0">
            <w:pPr>
              <w:pStyle w:val="TableParagraph"/>
              <w:spacing w:before="106"/>
              <w:ind w:left="342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494,585.63</w:t>
            </w:r>
          </w:p>
        </w:tc>
      </w:tr>
      <w:tr w:rsidR="006D54E3" w14:paraId="24217258" w14:textId="77777777">
        <w:trPr>
          <w:trHeight w:val="474"/>
        </w:trPr>
        <w:tc>
          <w:tcPr>
            <w:tcW w:w="6159" w:type="dxa"/>
          </w:tcPr>
          <w:p w14:paraId="402E9B93" w14:textId="77777777" w:rsidR="006D54E3" w:rsidRDefault="00BD2AE0">
            <w:pPr>
              <w:pStyle w:val="TableParagraph"/>
              <w:spacing w:before="114"/>
              <w:ind w:left="74"/>
              <w:rPr>
                <w:b/>
                <w:sz w:val="20"/>
              </w:rPr>
            </w:pPr>
            <w:r>
              <w:rPr>
                <w:b/>
                <w:color w:val="282A2A"/>
                <w:w w:val="105"/>
                <w:sz w:val="20"/>
              </w:rPr>
              <w:t>EXPENDITURE</w:t>
            </w:r>
          </w:p>
        </w:tc>
        <w:tc>
          <w:tcPr>
            <w:tcW w:w="1993" w:type="dxa"/>
          </w:tcPr>
          <w:p w14:paraId="57133EC7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4" w:type="dxa"/>
          </w:tcPr>
          <w:p w14:paraId="185C331C" w14:textId="77777777" w:rsidR="006D54E3" w:rsidRDefault="006D54E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54E3" w14:paraId="01D4BC45" w14:textId="77777777">
        <w:trPr>
          <w:trHeight w:val="373"/>
        </w:trPr>
        <w:tc>
          <w:tcPr>
            <w:tcW w:w="6159" w:type="dxa"/>
          </w:tcPr>
          <w:p w14:paraId="322C6426" w14:textId="77777777" w:rsidR="006D54E3" w:rsidRDefault="00BD2AE0">
            <w:pPr>
              <w:pStyle w:val="TableParagraph"/>
              <w:spacing w:before="123"/>
              <w:ind w:left="6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Audit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20"/>
              </w:rPr>
              <w:t>&amp;</w:t>
            </w:r>
            <w:r>
              <w:rPr>
                <w:color w:val="282A2A"/>
                <w:spacing w:val="-7"/>
                <w:w w:val="105"/>
                <w:sz w:val="20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Accountancy</w:t>
            </w:r>
          </w:p>
        </w:tc>
        <w:tc>
          <w:tcPr>
            <w:tcW w:w="1993" w:type="dxa"/>
          </w:tcPr>
          <w:p w14:paraId="6C0AD8E6" w14:textId="77777777" w:rsidR="006D54E3" w:rsidRDefault="00BD2AE0">
            <w:pPr>
              <w:pStyle w:val="TableParagraph"/>
              <w:spacing w:before="122" w:line="231" w:lineRule="exact"/>
              <w:ind w:right="34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2,100.00</w:t>
            </w:r>
          </w:p>
        </w:tc>
        <w:tc>
          <w:tcPr>
            <w:tcW w:w="1414" w:type="dxa"/>
          </w:tcPr>
          <w:p w14:paraId="772FDA40" w14:textId="77777777" w:rsidR="006D54E3" w:rsidRDefault="00BD2AE0">
            <w:pPr>
              <w:pStyle w:val="TableParagraph"/>
              <w:spacing w:before="129" w:line="224" w:lineRule="exact"/>
              <w:ind w:right="7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2,605.20</w:t>
            </w:r>
          </w:p>
        </w:tc>
      </w:tr>
      <w:tr w:rsidR="006D54E3" w14:paraId="7CC529F4" w14:textId="77777777">
        <w:trPr>
          <w:trHeight w:val="237"/>
        </w:trPr>
        <w:tc>
          <w:tcPr>
            <w:tcW w:w="6159" w:type="dxa"/>
          </w:tcPr>
          <w:p w14:paraId="59474FA6" w14:textId="77777777" w:rsidR="006D54E3" w:rsidRDefault="00BD2AE0">
            <w:pPr>
              <w:pStyle w:val="TableParagraph"/>
              <w:spacing w:before="4" w:line="213" w:lineRule="exact"/>
              <w:ind w:left="68"/>
              <w:rPr>
                <w:sz w:val="19"/>
              </w:rPr>
            </w:pPr>
            <w:r>
              <w:rPr>
                <w:color w:val="282A2A"/>
                <w:sz w:val="19"/>
              </w:rPr>
              <w:t>Bank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Charges</w:t>
            </w:r>
          </w:p>
        </w:tc>
        <w:tc>
          <w:tcPr>
            <w:tcW w:w="1993" w:type="dxa"/>
          </w:tcPr>
          <w:p w14:paraId="1FC77012" w14:textId="77777777" w:rsidR="006D54E3" w:rsidRDefault="00BD2AE0">
            <w:pPr>
              <w:pStyle w:val="TableParagraph"/>
              <w:spacing w:line="217" w:lineRule="exact"/>
              <w:ind w:right="34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317</w:t>
            </w:r>
            <w:r>
              <w:rPr>
                <w:rFonts w:ascii="Times New Roman"/>
                <w:b/>
                <w:color w:val="4B4D4B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sz w:val="21"/>
              </w:rPr>
              <w:t>96</w:t>
            </w:r>
          </w:p>
        </w:tc>
        <w:tc>
          <w:tcPr>
            <w:tcW w:w="1414" w:type="dxa"/>
          </w:tcPr>
          <w:p w14:paraId="41232813" w14:textId="77777777" w:rsidR="006D54E3" w:rsidRDefault="00BD2AE0">
            <w:pPr>
              <w:pStyle w:val="TableParagraph"/>
              <w:spacing w:line="217" w:lineRule="exact"/>
              <w:ind w:right="7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135.33</w:t>
            </w:r>
          </w:p>
        </w:tc>
      </w:tr>
      <w:tr w:rsidR="006D54E3" w14:paraId="6E8C1717" w14:textId="77777777">
        <w:trPr>
          <w:trHeight w:val="242"/>
        </w:trPr>
        <w:tc>
          <w:tcPr>
            <w:tcW w:w="6159" w:type="dxa"/>
          </w:tcPr>
          <w:p w14:paraId="32E779AA" w14:textId="77777777" w:rsidR="006D54E3" w:rsidRDefault="00BD2AE0">
            <w:pPr>
              <w:pStyle w:val="TableParagraph"/>
              <w:spacing w:line="222" w:lineRule="exact"/>
              <w:ind w:left="65"/>
              <w:rPr>
                <w:sz w:val="19"/>
              </w:rPr>
            </w:pPr>
            <w:r>
              <w:rPr>
                <w:color w:val="282A2A"/>
                <w:sz w:val="19"/>
              </w:rPr>
              <w:t>Computer</w:t>
            </w:r>
            <w:r>
              <w:rPr>
                <w:color w:val="282A2A"/>
                <w:spacing w:val="21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Supplies</w:t>
            </w:r>
            <w:r>
              <w:rPr>
                <w:color w:val="282A2A"/>
                <w:spacing w:val="7"/>
                <w:sz w:val="19"/>
              </w:rPr>
              <w:t xml:space="preserve"> </w:t>
            </w:r>
            <w:r>
              <w:rPr>
                <w:color w:val="282A2A"/>
                <w:sz w:val="20"/>
              </w:rPr>
              <w:t>&amp;</w:t>
            </w:r>
            <w:r>
              <w:rPr>
                <w:color w:val="282A2A"/>
                <w:spacing w:val="23"/>
                <w:sz w:val="20"/>
              </w:rPr>
              <w:t xml:space="preserve"> </w:t>
            </w:r>
            <w:r>
              <w:rPr>
                <w:color w:val="282A2A"/>
                <w:sz w:val="19"/>
              </w:rPr>
              <w:t>Support</w:t>
            </w:r>
          </w:p>
        </w:tc>
        <w:tc>
          <w:tcPr>
            <w:tcW w:w="1993" w:type="dxa"/>
          </w:tcPr>
          <w:p w14:paraId="75334AB1" w14:textId="77777777" w:rsidR="006D54E3" w:rsidRDefault="00BD2AE0">
            <w:pPr>
              <w:pStyle w:val="TableParagraph"/>
              <w:spacing w:line="222" w:lineRule="exact"/>
              <w:ind w:right="34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4,898.40</w:t>
            </w:r>
          </w:p>
        </w:tc>
        <w:tc>
          <w:tcPr>
            <w:tcW w:w="1414" w:type="dxa"/>
          </w:tcPr>
          <w:p w14:paraId="4BC563A2" w14:textId="77777777" w:rsidR="006D54E3" w:rsidRDefault="00BD2AE0">
            <w:pPr>
              <w:pStyle w:val="TableParagraph"/>
              <w:spacing w:before="1" w:line="220" w:lineRule="exact"/>
              <w:ind w:right="7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5,693.19</w:t>
            </w:r>
          </w:p>
        </w:tc>
      </w:tr>
      <w:tr w:rsidR="006D54E3" w14:paraId="4C61F608" w14:textId="77777777">
        <w:trPr>
          <w:trHeight w:val="241"/>
        </w:trPr>
        <w:tc>
          <w:tcPr>
            <w:tcW w:w="6159" w:type="dxa"/>
          </w:tcPr>
          <w:p w14:paraId="0F5EB403" w14:textId="77777777" w:rsidR="006D54E3" w:rsidRDefault="00BD2AE0">
            <w:pPr>
              <w:pStyle w:val="TableParagraph"/>
              <w:spacing w:before="8" w:line="213" w:lineRule="exact"/>
              <w:ind w:left="65"/>
              <w:rPr>
                <w:sz w:val="19"/>
              </w:rPr>
            </w:pPr>
            <w:r>
              <w:rPr>
                <w:color w:val="282A2A"/>
                <w:sz w:val="19"/>
              </w:rPr>
              <w:t>Consultants</w:t>
            </w:r>
          </w:p>
        </w:tc>
        <w:tc>
          <w:tcPr>
            <w:tcW w:w="1993" w:type="dxa"/>
          </w:tcPr>
          <w:p w14:paraId="3F2C84DF" w14:textId="77777777" w:rsidR="006D54E3" w:rsidRDefault="00BD2AE0">
            <w:pPr>
              <w:pStyle w:val="TableParagraph"/>
              <w:spacing w:line="222" w:lineRule="exact"/>
              <w:ind w:right="34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17,213.40</w:t>
            </w:r>
          </w:p>
        </w:tc>
        <w:tc>
          <w:tcPr>
            <w:tcW w:w="1414" w:type="dxa"/>
          </w:tcPr>
          <w:p w14:paraId="29F2382E" w14:textId="77777777" w:rsidR="006D54E3" w:rsidRDefault="00BD2AE0">
            <w:pPr>
              <w:pStyle w:val="TableParagraph"/>
              <w:spacing w:line="222" w:lineRule="exact"/>
              <w:ind w:right="7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22,485.78</w:t>
            </w:r>
          </w:p>
        </w:tc>
      </w:tr>
      <w:tr w:rsidR="006D54E3" w14:paraId="06EE54AC" w14:textId="77777777">
        <w:trPr>
          <w:trHeight w:val="245"/>
        </w:trPr>
        <w:tc>
          <w:tcPr>
            <w:tcW w:w="6159" w:type="dxa"/>
          </w:tcPr>
          <w:p w14:paraId="65286905" w14:textId="77777777" w:rsidR="006D54E3" w:rsidRDefault="00BD2AE0">
            <w:pPr>
              <w:pStyle w:val="TableParagraph"/>
              <w:spacing w:before="4"/>
              <w:ind w:left="6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Electricity</w:t>
            </w:r>
          </w:p>
        </w:tc>
        <w:tc>
          <w:tcPr>
            <w:tcW w:w="1993" w:type="dxa"/>
          </w:tcPr>
          <w:p w14:paraId="5A51D608" w14:textId="77777777" w:rsidR="006D54E3" w:rsidRDefault="00BD2AE0">
            <w:pPr>
              <w:pStyle w:val="TableParagraph"/>
              <w:spacing w:line="225" w:lineRule="exact"/>
              <w:ind w:right="34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2,605.67</w:t>
            </w:r>
          </w:p>
        </w:tc>
        <w:tc>
          <w:tcPr>
            <w:tcW w:w="1414" w:type="dxa"/>
          </w:tcPr>
          <w:p w14:paraId="108CDC5B" w14:textId="77777777" w:rsidR="006D54E3" w:rsidRDefault="00BD2AE0">
            <w:pPr>
              <w:pStyle w:val="TableParagraph"/>
              <w:spacing w:before="1" w:line="224" w:lineRule="exact"/>
              <w:ind w:right="8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2,764.00</w:t>
            </w:r>
          </w:p>
        </w:tc>
      </w:tr>
      <w:tr w:rsidR="006D54E3" w14:paraId="5749653A" w14:textId="77777777">
        <w:trPr>
          <w:trHeight w:val="238"/>
        </w:trPr>
        <w:tc>
          <w:tcPr>
            <w:tcW w:w="6159" w:type="dxa"/>
          </w:tcPr>
          <w:p w14:paraId="0032F426" w14:textId="77777777" w:rsidR="006D54E3" w:rsidRDefault="00BD2AE0">
            <w:pPr>
              <w:pStyle w:val="TableParagraph"/>
              <w:spacing w:before="4" w:line="213" w:lineRule="exact"/>
              <w:ind w:left="50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Insurance</w:t>
            </w:r>
          </w:p>
        </w:tc>
        <w:tc>
          <w:tcPr>
            <w:tcW w:w="1993" w:type="dxa"/>
          </w:tcPr>
          <w:p w14:paraId="3DCD08FB" w14:textId="77777777" w:rsidR="006D54E3" w:rsidRDefault="00BD2AE0">
            <w:pPr>
              <w:pStyle w:val="TableParagraph"/>
              <w:spacing w:line="218" w:lineRule="exact"/>
              <w:ind w:right="34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3,033.76</w:t>
            </w:r>
          </w:p>
        </w:tc>
        <w:tc>
          <w:tcPr>
            <w:tcW w:w="1414" w:type="dxa"/>
          </w:tcPr>
          <w:p w14:paraId="7DDE6158" w14:textId="77777777" w:rsidR="006D54E3" w:rsidRDefault="00BD2AE0">
            <w:pPr>
              <w:pStyle w:val="TableParagraph"/>
              <w:spacing w:line="218" w:lineRule="exact"/>
              <w:ind w:right="7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3,375.41</w:t>
            </w:r>
          </w:p>
        </w:tc>
      </w:tr>
      <w:tr w:rsidR="006D54E3" w14:paraId="0E6646B6" w14:textId="77777777">
        <w:trPr>
          <w:trHeight w:val="245"/>
        </w:trPr>
        <w:tc>
          <w:tcPr>
            <w:tcW w:w="6159" w:type="dxa"/>
          </w:tcPr>
          <w:p w14:paraId="35BD5071" w14:textId="77777777" w:rsidR="006D54E3" w:rsidRDefault="00BD2AE0">
            <w:pPr>
              <w:pStyle w:val="TableParagraph"/>
              <w:spacing w:before="4"/>
              <w:ind w:left="50"/>
              <w:rPr>
                <w:sz w:val="19"/>
              </w:rPr>
            </w:pPr>
            <w:r>
              <w:rPr>
                <w:color w:val="282A2A"/>
                <w:w w:val="110"/>
                <w:sz w:val="19"/>
              </w:rPr>
              <w:t>Interpreting</w:t>
            </w:r>
            <w:r>
              <w:rPr>
                <w:color w:val="282A2A"/>
                <w:spacing w:val="-8"/>
                <w:w w:val="110"/>
                <w:sz w:val="19"/>
              </w:rPr>
              <w:t xml:space="preserve"> </w:t>
            </w:r>
            <w:r>
              <w:rPr>
                <w:color w:val="282A2A"/>
                <w:w w:val="110"/>
                <w:sz w:val="19"/>
              </w:rPr>
              <w:t>Service</w:t>
            </w:r>
          </w:p>
        </w:tc>
        <w:tc>
          <w:tcPr>
            <w:tcW w:w="1993" w:type="dxa"/>
          </w:tcPr>
          <w:p w14:paraId="3AC3C7E2" w14:textId="77777777" w:rsidR="006D54E3" w:rsidRDefault="00BD2AE0">
            <w:pPr>
              <w:pStyle w:val="TableParagraph"/>
              <w:spacing w:line="225" w:lineRule="exact"/>
              <w:ind w:right="34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685.10</w:t>
            </w:r>
          </w:p>
        </w:tc>
        <w:tc>
          <w:tcPr>
            <w:tcW w:w="1414" w:type="dxa"/>
          </w:tcPr>
          <w:p w14:paraId="03D7F1DC" w14:textId="77777777" w:rsidR="006D54E3" w:rsidRDefault="00BD2AE0">
            <w:pPr>
              <w:pStyle w:val="TableParagraph"/>
              <w:spacing w:before="1" w:line="224" w:lineRule="exact"/>
              <w:ind w:right="8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626</w:t>
            </w:r>
            <w:r>
              <w:rPr>
                <w:rFonts w:ascii="Times New Roman"/>
                <w:b/>
                <w:color w:val="4B4D4B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09</w:t>
            </w:r>
          </w:p>
        </w:tc>
      </w:tr>
      <w:tr w:rsidR="006D54E3" w14:paraId="443A1386" w14:textId="77777777">
        <w:trPr>
          <w:trHeight w:val="241"/>
        </w:trPr>
        <w:tc>
          <w:tcPr>
            <w:tcW w:w="6159" w:type="dxa"/>
          </w:tcPr>
          <w:p w14:paraId="04B37A07" w14:textId="77777777" w:rsidR="006D54E3" w:rsidRDefault="00BD2AE0">
            <w:pPr>
              <w:pStyle w:val="TableParagraph"/>
              <w:spacing w:line="216" w:lineRule="exact"/>
              <w:ind w:left="67"/>
              <w:rPr>
                <w:sz w:val="19"/>
              </w:rPr>
            </w:pPr>
            <w:r>
              <w:rPr>
                <w:color w:val="282A2A"/>
                <w:sz w:val="19"/>
              </w:rPr>
              <w:t>Meeting</w:t>
            </w:r>
            <w:r>
              <w:rPr>
                <w:color w:val="282A2A"/>
                <w:spacing w:val="7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Expenses</w:t>
            </w:r>
          </w:p>
        </w:tc>
        <w:tc>
          <w:tcPr>
            <w:tcW w:w="1993" w:type="dxa"/>
          </w:tcPr>
          <w:p w14:paraId="745D2413" w14:textId="77777777" w:rsidR="006D54E3" w:rsidRDefault="00BD2AE0">
            <w:pPr>
              <w:pStyle w:val="TableParagraph"/>
              <w:spacing w:line="222" w:lineRule="exact"/>
              <w:ind w:right="34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374.15</w:t>
            </w:r>
          </w:p>
        </w:tc>
        <w:tc>
          <w:tcPr>
            <w:tcW w:w="1414" w:type="dxa"/>
          </w:tcPr>
          <w:p w14:paraId="343DDC52" w14:textId="77777777" w:rsidR="006D54E3" w:rsidRDefault="00BD2AE0">
            <w:pPr>
              <w:pStyle w:val="TableParagraph"/>
              <w:spacing w:line="222" w:lineRule="exact"/>
              <w:ind w:right="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10"/>
                <w:sz w:val="21"/>
              </w:rPr>
              <w:t>415.54</w:t>
            </w:r>
          </w:p>
        </w:tc>
      </w:tr>
      <w:tr w:rsidR="006D54E3" w14:paraId="6550AE67" w14:textId="77777777">
        <w:trPr>
          <w:trHeight w:val="241"/>
        </w:trPr>
        <w:tc>
          <w:tcPr>
            <w:tcW w:w="6159" w:type="dxa"/>
          </w:tcPr>
          <w:p w14:paraId="030BDE70" w14:textId="77777777" w:rsidR="006D54E3" w:rsidRDefault="00BD2AE0">
            <w:pPr>
              <w:pStyle w:val="TableParagraph"/>
              <w:spacing w:before="1"/>
              <w:ind w:left="67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Minor</w:t>
            </w:r>
            <w:r>
              <w:rPr>
                <w:color w:val="282A2A"/>
                <w:spacing w:val="-6"/>
                <w:w w:val="105"/>
                <w:sz w:val="19"/>
              </w:rPr>
              <w:t xml:space="preserve"> </w:t>
            </w:r>
            <w:r>
              <w:rPr>
                <w:color w:val="181A1A"/>
                <w:w w:val="105"/>
                <w:sz w:val="19"/>
              </w:rPr>
              <w:t>Equipment</w:t>
            </w:r>
          </w:p>
        </w:tc>
        <w:tc>
          <w:tcPr>
            <w:tcW w:w="1993" w:type="dxa"/>
          </w:tcPr>
          <w:p w14:paraId="79613198" w14:textId="77777777" w:rsidR="006D54E3" w:rsidRDefault="00BD2AE0">
            <w:pPr>
              <w:pStyle w:val="TableParagraph"/>
              <w:spacing w:line="222" w:lineRule="exact"/>
              <w:ind w:right="32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10"/>
                <w:sz w:val="21"/>
              </w:rPr>
              <w:t>710</w:t>
            </w:r>
            <w:r>
              <w:rPr>
                <w:rFonts w:ascii="Times New Roman"/>
                <w:b/>
                <w:color w:val="4B4D4B"/>
                <w:w w:val="110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10"/>
                <w:sz w:val="21"/>
              </w:rPr>
              <w:t>50</w:t>
            </w:r>
          </w:p>
        </w:tc>
        <w:tc>
          <w:tcPr>
            <w:tcW w:w="1414" w:type="dxa"/>
          </w:tcPr>
          <w:p w14:paraId="20B89C4B" w14:textId="77777777" w:rsidR="006D54E3" w:rsidRDefault="00BD2AE0">
            <w:pPr>
              <w:pStyle w:val="TableParagraph"/>
              <w:spacing w:line="222" w:lineRule="exact"/>
              <w:ind w:right="75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10"/>
                <w:sz w:val="21"/>
              </w:rPr>
              <w:t>60.00</w:t>
            </w:r>
          </w:p>
        </w:tc>
      </w:tr>
      <w:tr w:rsidR="006D54E3" w14:paraId="2E193BD1" w14:textId="77777777">
        <w:trPr>
          <w:trHeight w:val="238"/>
        </w:trPr>
        <w:tc>
          <w:tcPr>
            <w:tcW w:w="6159" w:type="dxa"/>
          </w:tcPr>
          <w:p w14:paraId="633F985B" w14:textId="77777777" w:rsidR="006D54E3" w:rsidRDefault="00BD2AE0">
            <w:pPr>
              <w:pStyle w:val="TableParagraph"/>
              <w:spacing w:line="216" w:lineRule="exact"/>
              <w:ind w:left="58"/>
              <w:rPr>
                <w:sz w:val="19"/>
              </w:rPr>
            </w:pPr>
            <w:r>
              <w:rPr>
                <w:color w:val="282A2A"/>
                <w:sz w:val="19"/>
              </w:rPr>
              <w:t>Occupancy</w:t>
            </w:r>
            <w:r>
              <w:rPr>
                <w:color w:val="282A2A"/>
                <w:spacing w:val="16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Costs</w:t>
            </w:r>
          </w:p>
        </w:tc>
        <w:tc>
          <w:tcPr>
            <w:tcW w:w="1993" w:type="dxa"/>
          </w:tcPr>
          <w:p w14:paraId="19C4CD54" w14:textId="77777777" w:rsidR="006D54E3" w:rsidRDefault="00BD2AE0">
            <w:pPr>
              <w:pStyle w:val="TableParagraph"/>
              <w:spacing w:line="218" w:lineRule="exact"/>
              <w:ind w:right="33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45,106</w:t>
            </w:r>
            <w:r>
              <w:rPr>
                <w:rFonts w:ascii="Times New Roman"/>
                <w:b/>
                <w:color w:val="282A2A"/>
                <w:spacing w:val="-7"/>
                <w:sz w:val="21"/>
              </w:rPr>
              <w:t xml:space="preserve"> </w:t>
            </w:r>
            <w:r>
              <w:rPr>
                <w:rFonts w:ascii="Times New Roman"/>
                <w:b/>
                <w:color w:val="4B4D4B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sz w:val="21"/>
              </w:rPr>
              <w:t>04</w:t>
            </w:r>
          </w:p>
        </w:tc>
        <w:tc>
          <w:tcPr>
            <w:tcW w:w="1414" w:type="dxa"/>
          </w:tcPr>
          <w:p w14:paraId="2E05C311" w14:textId="77777777" w:rsidR="006D54E3" w:rsidRDefault="00BD2AE0">
            <w:pPr>
              <w:pStyle w:val="TableParagraph"/>
              <w:spacing w:line="218" w:lineRule="exact"/>
              <w:ind w:right="9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37,445.77</w:t>
            </w:r>
          </w:p>
        </w:tc>
      </w:tr>
      <w:tr w:rsidR="006D54E3" w14:paraId="02EE4510" w14:textId="77777777">
        <w:trPr>
          <w:trHeight w:val="241"/>
        </w:trPr>
        <w:tc>
          <w:tcPr>
            <w:tcW w:w="6159" w:type="dxa"/>
          </w:tcPr>
          <w:p w14:paraId="19189632" w14:textId="77777777" w:rsidR="006D54E3" w:rsidRDefault="00BD2AE0">
            <w:pPr>
              <w:pStyle w:val="TableParagraph"/>
              <w:spacing w:line="216" w:lineRule="exact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Office</w:t>
            </w:r>
            <w:r>
              <w:rPr>
                <w:color w:val="282A2A"/>
                <w:spacing w:val="-1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Cleaning</w:t>
            </w:r>
          </w:p>
        </w:tc>
        <w:tc>
          <w:tcPr>
            <w:tcW w:w="1993" w:type="dxa"/>
          </w:tcPr>
          <w:p w14:paraId="5F46CAC3" w14:textId="77777777" w:rsidR="006D54E3" w:rsidRDefault="00BD2AE0">
            <w:pPr>
              <w:pStyle w:val="TableParagraph"/>
              <w:spacing w:line="222" w:lineRule="exact"/>
              <w:ind w:right="35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1,200.00</w:t>
            </w:r>
          </w:p>
        </w:tc>
        <w:tc>
          <w:tcPr>
            <w:tcW w:w="1414" w:type="dxa"/>
          </w:tcPr>
          <w:p w14:paraId="39DD896F" w14:textId="77777777" w:rsidR="006D54E3" w:rsidRDefault="00BD2AE0">
            <w:pPr>
              <w:pStyle w:val="TableParagraph"/>
              <w:spacing w:line="222" w:lineRule="exact"/>
              <w:ind w:right="8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1,202.40</w:t>
            </w:r>
          </w:p>
        </w:tc>
      </w:tr>
      <w:tr w:rsidR="006D54E3" w14:paraId="676D4375" w14:textId="77777777">
        <w:trPr>
          <w:trHeight w:val="241"/>
        </w:trPr>
        <w:tc>
          <w:tcPr>
            <w:tcW w:w="6159" w:type="dxa"/>
          </w:tcPr>
          <w:p w14:paraId="09DC3335" w14:textId="77777777" w:rsidR="006D54E3" w:rsidRDefault="00BD2AE0">
            <w:pPr>
              <w:pStyle w:val="TableParagraph"/>
              <w:spacing w:before="1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Office</w:t>
            </w:r>
            <w:r>
              <w:rPr>
                <w:color w:val="282A2A"/>
                <w:spacing w:val="-14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Overheads</w:t>
            </w:r>
          </w:p>
        </w:tc>
        <w:tc>
          <w:tcPr>
            <w:tcW w:w="1993" w:type="dxa"/>
          </w:tcPr>
          <w:p w14:paraId="5FA53B2A" w14:textId="77777777" w:rsidR="006D54E3" w:rsidRDefault="00BD2AE0">
            <w:pPr>
              <w:pStyle w:val="TableParagraph"/>
              <w:spacing w:line="221" w:lineRule="exact"/>
              <w:ind w:right="371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3</w:t>
            </w:r>
            <w:r>
              <w:rPr>
                <w:rFonts w:ascii="Times New Roman"/>
                <w:b/>
                <w:color w:val="4B4D4B"/>
                <w:sz w:val="21"/>
              </w:rPr>
              <w:t>,</w:t>
            </w:r>
            <w:r>
              <w:rPr>
                <w:rFonts w:ascii="Times New Roman"/>
                <w:b/>
                <w:color w:val="282A2A"/>
                <w:sz w:val="21"/>
              </w:rPr>
              <w:t>276.89</w:t>
            </w:r>
          </w:p>
        </w:tc>
        <w:tc>
          <w:tcPr>
            <w:tcW w:w="1414" w:type="dxa"/>
          </w:tcPr>
          <w:p w14:paraId="60DBB2F5" w14:textId="77777777" w:rsidR="006D54E3" w:rsidRDefault="00BD2AE0">
            <w:pPr>
              <w:pStyle w:val="TableParagraph"/>
              <w:spacing w:line="221" w:lineRule="exact"/>
              <w:ind w:right="8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3,058.51</w:t>
            </w:r>
          </w:p>
        </w:tc>
      </w:tr>
      <w:tr w:rsidR="006D54E3" w14:paraId="046F007B" w14:textId="77777777">
        <w:trPr>
          <w:trHeight w:val="238"/>
        </w:trPr>
        <w:tc>
          <w:tcPr>
            <w:tcW w:w="6159" w:type="dxa"/>
          </w:tcPr>
          <w:p w14:paraId="65C1D344" w14:textId="77777777" w:rsidR="006D54E3" w:rsidRDefault="00BD2AE0">
            <w:pPr>
              <w:pStyle w:val="TableParagraph"/>
              <w:spacing w:line="219" w:lineRule="exact"/>
              <w:ind w:left="59"/>
              <w:rPr>
                <w:sz w:val="19"/>
              </w:rPr>
            </w:pPr>
            <w:r>
              <w:rPr>
                <w:color w:val="282A2A"/>
                <w:sz w:val="19"/>
              </w:rPr>
              <w:t>Repairs</w:t>
            </w:r>
            <w:r>
              <w:rPr>
                <w:color w:val="282A2A"/>
                <w:spacing w:val="7"/>
                <w:sz w:val="19"/>
              </w:rPr>
              <w:t xml:space="preserve"> </w:t>
            </w:r>
            <w:r>
              <w:rPr>
                <w:color w:val="282A2A"/>
                <w:sz w:val="20"/>
              </w:rPr>
              <w:t>&amp;</w:t>
            </w:r>
            <w:r>
              <w:rPr>
                <w:color w:val="282A2A"/>
                <w:spacing w:val="19"/>
                <w:sz w:val="20"/>
              </w:rPr>
              <w:t xml:space="preserve"> </w:t>
            </w:r>
            <w:r>
              <w:rPr>
                <w:color w:val="282A2A"/>
                <w:sz w:val="19"/>
              </w:rPr>
              <w:t>Maintenance</w:t>
            </w:r>
          </w:p>
        </w:tc>
        <w:tc>
          <w:tcPr>
            <w:tcW w:w="1993" w:type="dxa"/>
          </w:tcPr>
          <w:p w14:paraId="57D2C9E5" w14:textId="77777777" w:rsidR="006D54E3" w:rsidRDefault="00BD2AE0">
            <w:pPr>
              <w:pStyle w:val="TableParagraph"/>
              <w:spacing w:line="219" w:lineRule="exact"/>
              <w:ind w:right="34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50.01</w:t>
            </w:r>
          </w:p>
        </w:tc>
        <w:tc>
          <w:tcPr>
            <w:tcW w:w="1414" w:type="dxa"/>
          </w:tcPr>
          <w:p w14:paraId="4C982923" w14:textId="77777777" w:rsidR="006D54E3" w:rsidRDefault="00BD2AE0">
            <w:pPr>
              <w:pStyle w:val="TableParagraph"/>
              <w:spacing w:line="219" w:lineRule="exact"/>
              <w:ind w:right="76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257.52</w:t>
            </w:r>
          </w:p>
        </w:tc>
      </w:tr>
      <w:tr w:rsidR="006D54E3" w14:paraId="32364106" w14:textId="77777777">
        <w:trPr>
          <w:trHeight w:val="244"/>
        </w:trPr>
        <w:tc>
          <w:tcPr>
            <w:tcW w:w="6159" w:type="dxa"/>
          </w:tcPr>
          <w:p w14:paraId="31721D37" w14:textId="77777777" w:rsidR="006D54E3" w:rsidRDefault="00BD2AE0">
            <w:pPr>
              <w:pStyle w:val="TableParagraph"/>
              <w:spacing w:before="4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Staff</w:t>
            </w:r>
            <w:r>
              <w:rPr>
                <w:color w:val="282A2A"/>
                <w:spacing w:val="6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Amenities</w:t>
            </w:r>
          </w:p>
        </w:tc>
        <w:tc>
          <w:tcPr>
            <w:tcW w:w="1993" w:type="dxa"/>
          </w:tcPr>
          <w:p w14:paraId="01D7991B" w14:textId="77777777" w:rsidR="006D54E3" w:rsidRDefault="00BD2AE0">
            <w:pPr>
              <w:pStyle w:val="TableParagraph"/>
              <w:spacing w:line="225" w:lineRule="exact"/>
              <w:ind w:right="35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1,051.17</w:t>
            </w:r>
          </w:p>
        </w:tc>
        <w:tc>
          <w:tcPr>
            <w:tcW w:w="1414" w:type="dxa"/>
          </w:tcPr>
          <w:p w14:paraId="47195748" w14:textId="77777777" w:rsidR="006D54E3" w:rsidRDefault="00BD2AE0">
            <w:pPr>
              <w:pStyle w:val="TableParagraph"/>
              <w:spacing w:before="1" w:line="224" w:lineRule="exact"/>
              <w:ind w:right="7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10"/>
                <w:sz w:val="21"/>
              </w:rPr>
              <w:t>486.24</w:t>
            </w:r>
          </w:p>
        </w:tc>
      </w:tr>
      <w:tr w:rsidR="006D54E3" w14:paraId="60D13B3E" w14:textId="77777777">
        <w:trPr>
          <w:trHeight w:val="238"/>
        </w:trPr>
        <w:tc>
          <w:tcPr>
            <w:tcW w:w="6159" w:type="dxa"/>
          </w:tcPr>
          <w:p w14:paraId="666941D1" w14:textId="77777777" w:rsidR="006D54E3" w:rsidRDefault="00BD2AE0">
            <w:pPr>
              <w:pStyle w:val="TableParagraph"/>
              <w:spacing w:line="219" w:lineRule="exact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Staff</w:t>
            </w:r>
            <w:r>
              <w:rPr>
                <w:color w:val="282A2A"/>
                <w:spacing w:val="-11"/>
                <w:w w:val="105"/>
                <w:sz w:val="19"/>
              </w:rPr>
              <w:t xml:space="preserve"> </w:t>
            </w:r>
            <w:r>
              <w:rPr>
                <w:color w:val="181A1A"/>
                <w:w w:val="105"/>
                <w:sz w:val="19"/>
              </w:rPr>
              <w:t>Training</w:t>
            </w:r>
            <w:r>
              <w:rPr>
                <w:color w:val="181A1A"/>
                <w:spacing w:val="-5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20"/>
              </w:rPr>
              <w:t>&amp;</w:t>
            </w:r>
            <w:r>
              <w:rPr>
                <w:color w:val="282A2A"/>
                <w:spacing w:val="-12"/>
                <w:w w:val="105"/>
                <w:sz w:val="20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Supervision</w:t>
            </w:r>
          </w:p>
        </w:tc>
        <w:tc>
          <w:tcPr>
            <w:tcW w:w="1993" w:type="dxa"/>
          </w:tcPr>
          <w:p w14:paraId="6F0EE96E" w14:textId="77777777" w:rsidR="006D54E3" w:rsidRDefault="00BD2AE0">
            <w:pPr>
              <w:pStyle w:val="TableParagraph"/>
              <w:spacing w:line="219" w:lineRule="exact"/>
              <w:ind w:right="35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5,842.64</w:t>
            </w:r>
          </w:p>
        </w:tc>
        <w:tc>
          <w:tcPr>
            <w:tcW w:w="1414" w:type="dxa"/>
          </w:tcPr>
          <w:p w14:paraId="2A1E207E" w14:textId="77777777" w:rsidR="006D54E3" w:rsidRDefault="00BD2AE0">
            <w:pPr>
              <w:pStyle w:val="TableParagraph"/>
              <w:spacing w:line="219" w:lineRule="exact"/>
              <w:ind w:right="9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1,004.21</w:t>
            </w:r>
          </w:p>
        </w:tc>
      </w:tr>
      <w:tr w:rsidR="006D54E3" w14:paraId="31D0D578" w14:textId="77777777">
        <w:trPr>
          <w:trHeight w:val="245"/>
        </w:trPr>
        <w:tc>
          <w:tcPr>
            <w:tcW w:w="6159" w:type="dxa"/>
          </w:tcPr>
          <w:p w14:paraId="55DA9F93" w14:textId="77777777" w:rsidR="006D54E3" w:rsidRDefault="00BD2AE0">
            <w:pPr>
              <w:pStyle w:val="TableParagraph"/>
              <w:spacing w:before="11" w:line="213" w:lineRule="exact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Subscriptions/Memberships</w:t>
            </w:r>
          </w:p>
        </w:tc>
        <w:tc>
          <w:tcPr>
            <w:tcW w:w="1993" w:type="dxa"/>
          </w:tcPr>
          <w:p w14:paraId="3F28B361" w14:textId="77777777" w:rsidR="006D54E3" w:rsidRDefault="00BD2AE0">
            <w:pPr>
              <w:pStyle w:val="TableParagraph"/>
              <w:spacing w:line="225" w:lineRule="exact"/>
              <w:ind w:right="34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4,416.44</w:t>
            </w:r>
          </w:p>
        </w:tc>
        <w:tc>
          <w:tcPr>
            <w:tcW w:w="1414" w:type="dxa"/>
          </w:tcPr>
          <w:p w14:paraId="17765613" w14:textId="77777777" w:rsidR="006D54E3" w:rsidRDefault="00BD2AE0">
            <w:pPr>
              <w:pStyle w:val="TableParagraph"/>
              <w:spacing w:before="1" w:line="224" w:lineRule="exact"/>
              <w:ind w:right="8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4,117.62</w:t>
            </w:r>
          </w:p>
        </w:tc>
      </w:tr>
      <w:tr w:rsidR="006D54E3" w14:paraId="36D31180" w14:textId="77777777">
        <w:trPr>
          <w:trHeight w:val="241"/>
        </w:trPr>
        <w:tc>
          <w:tcPr>
            <w:tcW w:w="6159" w:type="dxa"/>
          </w:tcPr>
          <w:p w14:paraId="339A29C5" w14:textId="77777777" w:rsidR="006D54E3" w:rsidRDefault="00BD2AE0">
            <w:pPr>
              <w:pStyle w:val="TableParagraph"/>
              <w:spacing w:before="4" w:line="217" w:lineRule="exact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Superannuation</w:t>
            </w:r>
          </w:p>
        </w:tc>
        <w:tc>
          <w:tcPr>
            <w:tcW w:w="1993" w:type="dxa"/>
          </w:tcPr>
          <w:p w14:paraId="3C4147DA" w14:textId="77777777" w:rsidR="006D54E3" w:rsidRDefault="00BD2AE0">
            <w:pPr>
              <w:pStyle w:val="TableParagraph"/>
              <w:spacing w:line="222" w:lineRule="exact"/>
              <w:ind w:right="34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32,719</w:t>
            </w:r>
            <w:r>
              <w:rPr>
                <w:rFonts w:ascii="Times New Roman"/>
                <w:b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12</w:t>
            </w:r>
          </w:p>
        </w:tc>
        <w:tc>
          <w:tcPr>
            <w:tcW w:w="1414" w:type="dxa"/>
          </w:tcPr>
          <w:p w14:paraId="2F6E5581" w14:textId="77777777" w:rsidR="006D54E3" w:rsidRDefault="00BD2AE0">
            <w:pPr>
              <w:pStyle w:val="TableParagraph"/>
              <w:spacing w:before="1" w:line="220" w:lineRule="exact"/>
              <w:ind w:right="84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30,452.26</w:t>
            </w:r>
          </w:p>
        </w:tc>
      </w:tr>
      <w:tr w:rsidR="006D54E3" w14:paraId="1D89BD82" w14:textId="77777777">
        <w:trPr>
          <w:trHeight w:val="241"/>
        </w:trPr>
        <w:tc>
          <w:tcPr>
            <w:tcW w:w="6159" w:type="dxa"/>
          </w:tcPr>
          <w:p w14:paraId="5A533AF5" w14:textId="77777777" w:rsidR="006D54E3" w:rsidRDefault="00BD2AE0">
            <w:pPr>
              <w:pStyle w:val="TableParagraph"/>
              <w:spacing w:before="8" w:line="213" w:lineRule="exact"/>
              <w:ind w:left="56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Telephone</w:t>
            </w:r>
          </w:p>
        </w:tc>
        <w:tc>
          <w:tcPr>
            <w:tcW w:w="1993" w:type="dxa"/>
          </w:tcPr>
          <w:p w14:paraId="4609B294" w14:textId="77777777" w:rsidR="006D54E3" w:rsidRDefault="00BD2AE0">
            <w:pPr>
              <w:pStyle w:val="TableParagraph"/>
              <w:spacing w:line="222" w:lineRule="exact"/>
              <w:ind w:right="34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4,379</w:t>
            </w:r>
            <w:r>
              <w:rPr>
                <w:rFonts w:ascii="Times New Roman"/>
                <w:b/>
                <w:color w:val="282A2A"/>
                <w:spacing w:val="-30"/>
                <w:sz w:val="21"/>
              </w:rPr>
              <w:t xml:space="preserve"> </w:t>
            </w:r>
            <w:r>
              <w:rPr>
                <w:rFonts w:ascii="Times New Roman"/>
                <w:b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sz w:val="21"/>
              </w:rPr>
              <w:t>27</w:t>
            </w:r>
          </w:p>
        </w:tc>
        <w:tc>
          <w:tcPr>
            <w:tcW w:w="1414" w:type="dxa"/>
          </w:tcPr>
          <w:p w14:paraId="7D14AEFB" w14:textId="77777777" w:rsidR="006D54E3" w:rsidRDefault="00BD2AE0">
            <w:pPr>
              <w:pStyle w:val="TableParagraph"/>
              <w:spacing w:line="222" w:lineRule="exact"/>
              <w:ind w:right="8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4,267</w:t>
            </w:r>
            <w:r>
              <w:rPr>
                <w:rFonts w:ascii="Times New Roman"/>
                <w:b/>
                <w:color w:val="282A2A"/>
                <w:spacing w:val="-30"/>
                <w:sz w:val="21"/>
              </w:rPr>
              <w:t xml:space="preserve"> </w:t>
            </w:r>
            <w:r>
              <w:rPr>
                <w:rFonts w:ascii="Times New Roman"/>
                <w:b/>
                <w:color w:val="4B4D4B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sz w:val="21"/>
              </w:rPr>
              <w:t>34</w:t>
            </w:r>
          </w:p>
        </w:tc>
      </w:tr>
      <w:tr w:rsidR="006D54E3" w14:paraId="0B9D5FFB" w14:textId="77777777">
        <w:trPr>
          <w:trHeight w:val="241"/>
        </w:trPr>
        <w:tc>
          <w:tcPr>
            <w:tcW w:w="6159" w:type="dxa"/>
          </w:tcPr>
          <w:p w14:paraId="4837F479" w14:textId="77777777" w:rsidR="006D54E3" w:rsidRDefault="00BD2AE0">
            <w:pPr>
              <w:pStyle w:val="TableParagraph"/>
              <w:spacing w:before="4" w:line="217" w:lineRule="exact"/>
              <w:ind w:left="56"/>
              <w:rPr>
                <w:sz w:val="19"/>
              </w:rPr>
            </w:pPr>
            <w:r>
              <w:rPr>
                <w:color w:val="282A2A"/>
                <w:sz w:val="19"/>
              </w:rPr>
              <w:t>Travel</w:t>
            </w:r>
            <w:r>
              <w:rPr>
                <w:color w:val="282A2A"/>
                <w:spacing w:val="3"/>
                <w:sz w:val="19"/>
              </w:rPr>
              <w:t xml:space="preserve"> </w:t>
            </w:r>
            <w:r>
              <w:rPr>
                <w:color w:val="282A2A"/>
                <w:sz w:val="19"/>
              </w:rPr>
              <w:t>Expenses</w:t>
            </w:r>
          </w:p>
        </w:tc>
        <w:tc>
          <w:tcPr>
            <w:tcW w:w="1993" w:type="dxa"/>
          </w:tcPr>
          <w:p w14:paraId="25AAB467" w14:textId="77777777" w:rsidR="006D54E3" w:rsidRDefault="00BD2AE0">
            <w:pPr>
              <w:pStyle w:val="TableParagraph"/>
              <w:spacing w:line="221" w:lineRule="exact"/>
              <w:ind w:right="385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sz w:val="21"/>
              </w:rPr>
              <w:t>1</w:t>
            </w:r>
            <w:r>
              <w:rPr>
                <w:rFonts w:ascii="Times New Roman"/>
                <w:b/>
                <w:color w:val="4B4D4B"/>
                <w:sz w:val="21"/>
              </w:rPr>
              <w:t>,</w:t>
            </w:r>
            <w:r>
              <w:rPr>
                <w:rFonts w:ascii="Times New Roman"/>
                <w:b/>
                <w:color w:val="282A2A"/>
                <w:sz w:val="21"/>
              </w:rPr>
              <w:t>863.89</w:t>
            </w:r>
          </w:p>
        </w:tc>
        <w:tc>
          <w:tcPr>
            <w:tcW w:w="1414" w:type="dxa"/>
          </w:tcPr>
          <w:p w14:paraId="20D7A338" w14:textId="77777777" w:rsidR="006D54E3" w:rsidRDefault="00BD2AE0">
            <w:pPr>
              <w:pStyle w:val="TableParagraph"/>
              <w:spacing w:before="1" w:line="220" w:lineRule="exact"/>
              <w:ind w:right="8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1,842</w:t>
            </w:r>
            <w:r>
              <w:rPr>
                <w:rFonts w:ascii="Times New Roman"/>
                <w:b/>
                <w:color w:val="626262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33</w:t>
            </w:r>
          </w:p>
        </w:tc>
      </w:tr>
      <w:tr w:rsidR="006D54E3" w14:paraId="4798CDA5" w14:textId="77777777">
        <w:trPr>
          <w:trHeight w:val="242"/>
        </w:trPr>
        <w:tc>
          <w:tcPr>
            <w:tcW w:w="6159" w:type="dxa"/>
          </w:tcPr>
          <w:p w14:paraId="2F77E259" w14:textId="77777777" w:rsidR="006D54E3" w:rsidRDefault="00BD2AE0">
            <w:pPr>
              <w:pStyle w:val="TableParagraph"/>
              <w:spacing w:line="222" w:lineRule="exact"/>
              <w:ind w:left="58"/>
              <w:rPr>
                <w:sz w:val="19"/>
              </w:rPr>
            </w:pPr>
            <w:r>
              <w:rPr>
                <w:color w:val="282A2A"/>
                <w:sz w:val="19"/>
              </w:rPr>
              <w:t>Wages</w:t>
            </w:r>
            <w:r>
              <w:rPr>
                <w:color w:val="282A2A"/>
                <w:spacing w:val="1"/>
                <w:sz w:val="19"/>
              </w:rPr>
              <w:t xml:space="preserve"> </w:t>
            </w:r>
            <w:r>
              <w:rPr>
                <w:color w:val="282A2A"/>
                <w:sz w:val="20"/>
              </w:rPr>
              <w:t>&amp;</w:t>
            </w:r>
            <w:r>
              <w:rPr>
                <w:color w:val="282A2A"/>
                <w:spacing w:val="3"/>
                <w:sz w:val="20"/>
              </w:rPr>
              <w:t xml:space="preserve"> </w:t>
            </w:r>
            <w:r>
              <w:rPr>
                <w:color w:val="282A2A"/>
                <w:sz w:val="19"/>
              </w:rPr>
              <w:t>Salaries</w:t>
            </w:r>
          </w:p>
        </w:tc>
        <w:tc>
          <w:tcPr>
            <w:tcW w:w="1993" w:type="dxa"/>
          </w:tcPr>
          <w:p w14:paraId="253332B8" w14:textId="77777777" w:rsidR="006D54E3" w:rsidRDefault="00BD2AE0">
            <w:pPr>
              <w:pStyle w:val="TableParagraph"/>
              <w:spacing w:line="222" w:lineRule="exact"/>
              <w:ind w:right="352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357,261.62</w:t>
            </w:r>
          </w:p>
        </w:tc>
        <w:tc>
          <w:tcPr>
            <w:tcW w:w="1414" w:type="dxa"/>
          </w:tcPr>
          <w:p w14:paraId="382D9423" w14:textId="77777777" w:rsidR="006D54E3" w:rsidRDefault="00BD2AE0">
            <w:pPr>
              <w:pStyle w:val="TableParagraph"/>
              <w:spacing w:line="222" w:lineRule="exact"/>
              <w:ind w:left="327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3B3D3D"/>
                <w:w w:val="105"/>
                <w:sz w:val="21"/>
              </w:rPr>
              <w:t>369,778.18</w:t>
            </w:r>
          </w:p>
        </w:tc>
      </w:tr>
      <w:tr w:rsidR="006D54E3" w14:paraId="16961634" w14:textId="77777777">
        <w:trPr>
          <w:trHeight w:val="245"/>
        </w:trPr>
        <w:tc>
          <w:tcPr>
            <w:tcW w:w="6159" w:type="dxa"/>
          </w:tcPr>
          <w:p w14:paraId="4C15FEFE" w14:textId="77777777" w:rsidR="006D54E3" w:rsidRDefault="00BD2AE0">
            <w:pPr>
              <w:pStyle w:val="TableParagraph"/>
              <w:spacing w:before="4"/>
              <w:ind w:left="58"/>
              <w:rPr>
                <w:sz w:val="19"/>
              </w:rPr>
            </w:pPr>
            <w:r>
              <w:rPr>
                <w:color w:val="282A2A"/>
                <w:spacing w:val="-1"/>
                <w:w w:val="105"/>
                <w:sz w:val="19"/>
              </w:rPr>
              <w:t>Website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Maintenance</w:t>
            </w:r>
          </w:p>
        </w:tc>
        <w:tc>
          <w:tcPr>
            <w:tcW w:w="1993" w:type="dxa"/>
          </w:tcPr>
          <w:p w14:paraId="02E43E21" w14:textId="77777777" w:rsidR="006D54E3" w:rsidRDefault="00BD2AE0">
            <w:pPr>
              <w:pStyle w:val="TableParagraph"/>
              <w:spacing w:line="225" w:lineRule="exact"/>
              <w:ind w:right="34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324.00</w:t>
            </w:r>
          </w:p>
        </w:tc>
        <w:tc>
          <w:tcPr>
            <w:tcW w:w="1414" w:type="dxa"/>
          </w:tcPr>
          <w:p w14:paraId="09302207" w14:textId="77777777" w:rsidR="006D54E3" w:rsidRDefault="00BD2AE0">
            <w:pPr>
              <w:pStyle w:val="TableParagraph"/>
              <w:spacing w:before="1" w:line="224" w:lineRule="exact"/>
              <w:ind w:right="83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308</w:t>
            </w:r>
            <w:r>
              <w:rPr>
                <w:rFonts w:ascii="Times New Roman"/>
                <w:b/>
                <w:color w:val="4B4D4B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34</w:t>
            </w:r>
          </w:p>
        </w:tc>
      </w:tr>
      <w:tr w:rsidR="006D54E3" w14:paraId="10501989" w14:textId="77777777">
        <w:trPr>
          <w:trHeight w:val="238"/>
        </w:trPr>
        <w:tc>
          <w:tcPr>
            <w:tcW w:w="6159" w:type="dxa"/>
          </w:tcPr>
          <w:p w14:paraId="16DE8115" w14:textId="77777777" w:rsidR="006D54E3" w:rsidRDefault="00BD2AE0">
            <w:pPr>
              <w:pStyle w:val="TableParagraph"/>
              <w:spacing w:line="216" w:lineRule="exact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Work</w:t>
            </w:r>
            <w:r>
              <w:rPr>
                <w:color w:val="282A2A"/>
                <w:spacing w:val="-13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Cover</w:t>
            </w:r>
          </w:p>
        </w:tc>
        <w:tc>
          <w:tcPr>
            <w:tcW w:w="1993" w:type="dxa"/>
          </w:tcPr>
          <w:p w14:paraId="710AAFB2" w14:textId="77777777" w:rsidR="006D54E3" w:rsidRDefault="00BD2AE0">
            <w:pPr>
              <w:pStyle w:val="TableParagraph"/>
              <w:spacing w:line="218" w:lineRule="exact"/>
              <w:ind w:right="350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1,823.42</w:t>
            </w:r>
          </w:p>
        </w:tc>
        <w:tc>
          <w:tcPr>
            <w:tcW w:w="1414" w:type="dxa"/>
          </w:tcPr>
          <w:p w14:paraId="4203368A" w14:textId="77777777" w:rsidR="006D54E3" w:rsidRDefault="00BD2AE0">
            <w:pPr>
              <w:pStyle w:val="TableParagraph"/>
              <w:spacing w:line="218" w:lineRule="exact"/>
              <w:ind w:right="87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1,696</w:t>
            </w:r>
            <w:r>
              <w:rPr>
                <w:rFonts w:ascii="Times New Roman"/>
                <w:b/>
                <w:color w:val="4B4D4B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82</w:t>
            </w:r>
          </w:p>
        </w:tc>
      </w:tr>
      <w:tr w:rsidR="006D54E3" w14:paraId="7861B699" w14:textId="77777777">
        <w:trPr>
          <w:trHeight w:val="355"/>
        </w:trPr>
        <w:tc>
          <w:tcPr>
            <w:tcW w:w="6159" w:type="dxa"/>
          </w:tcPr>
          <w:p w14:paraId="6BF06898" w14:textId="77777777" w:rsidR="006D54E3" w:rsidRDefault="00BD2AE0">
            <w:pPr>
              <w:pStyle w:val="TableParagraph"/>
              <w:spacing w:before="4"/>
              <w:ind w:left="58"/>
              <w:rPr>
                <w:sz w:val="19"/>
              </w:rPr>
            </w:pPr>
            <w:r>
              <w:rPr>
                <w:color w:val="282A2A"/>
                <w:w w:val="105"/>
                <w:sz w:val="19"/>
              </w:rPr>
              <w:t>Workshops</w:t>
            </w:r>
            <w:r>
              <w:rPr>
                <w:color w:val="282A2A"/>
                <w:spacing w:val="2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and</w:t>
            </w:r>
            <w:r>
              <w:rPr>
                <w:color w:val="282A2A"/>
                <w:spacing w:val="-9"/>
                <w:w w:val="105"/>
                <w:sz w:val="19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Meetings</w:t>
            </w:r>
          </w:p>
        </w:tc>
        <w:tc>
          <w:tcPr>
            <w:tcW w:w="1993" w:type="dxa"/>
            <w:tcBorders>
              <w:bottom w:val="single" w:sz="6" w:space="0" w:color="000000"/>
            </w:tcBorders>
          </w:tcPr>
          <w:p w14:paraId="00E98888" w14:textId="77777777" w:rsidR="006D54E3" w:rsidRDefault="00BD2AE0">
            <w:pPr>
              <w:pStyle w:val="TableParagraph"/>
              <w:spacing w:line="235" w:lineRule="exact"/>
              <w:ind w:right="348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413</w:t>
            </w:r>
            <w:r>
              <w:rPr>
                <w:rFonts w:ascii="Times New Roman"/>
                <w:b/>
                <w:color w:val="626262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30</w:t>
            </w:r>
          </w:p>
        </w:tc>
        <w:tc>
          <w:tcPr>
            <w:tcW w:w="1414" w:type="dxa"/>
            <w:tcBorders>
              <w:bottom w:val="single" w:sz="6" w:space="0" w:color="000000"/>
            </w:tcBorders>
          </w:tcPr>
          <w:p w14:paraId="1A277FE2" w14:textId="77777777" w:rsidR="006D54E3" w:rsidRDefault="00BD2AE0">
            <w:pPr>
              <w:pStyle w:val="TableParagraph"/>
              <w:spacing w:before="1"/>
              <w:ind w:right="69"/>
              <w:jc w:val="right"/>
              <w:rPr>
                <w:rFonts w:ascii="Times New Roman"/>
                <w:b/>
                <w:sz w:val="21"/>
              </w:rPr>
            </w:pPr>
            <w:r>
              <w:rPr>
                <w:rFonts w:ascii="Times New Roman"/>
                <w:b/>
                <w:color w:val="282A2A"/>
                <w:w w:val="105"/>
                <w:sz w:val="21"/>
              </w:rPr>
              <w:t>507</w:t>
            </w:r>
            <w:r>
              <w:rPr>
                <w:rFonts w:ascii="Times New Roman"/>
                <w:b/>
                <w:color w:val="626262"/>
                <w:w w:val="105"/>
                <w:sz w:val="21"/>
              </w:rPr>
              <w:t>.</w:t>
            </w:r>
            <w:r>
              <w:rPr>
                <w:rFonts w:ascii="Times New Roman"/>
                <w:b/>
                <w:color w:val="282A2A"/>
                <w:w w:val="105"/>
                <w:sz w:val="21"/>
              </w:rPr>
              <w:t>55</w:t>
            </w:r>
          </w:p>
        </w:tc>
      </w:tr>
      <w:tr w:rsidR="006D54E3" w14:paraId="06E2B474" w14:textId="77777777">
        <w:trPr>
          <w:trHeight w:val="468"/>
        </w:trPr>
        <w:tc>
          <w:tcPr>
            <w:tcW w:w="6159" w:type="dxa"/>
          </w:tcPr>
          <w:p w14:paraId="57A70B72" w14:textId="77777777" w:rsidR="006D54E3" w:rsidRDefault="00BD2AE0">
            <w:pPr>
              <w:pStyle w:val="TableParagraph"/>
              <w:spacing w:before="100"/>
              <w:ind w:left="63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</w:rPr>
              <w:t>TOTAL</w:t>
            </w:r>
            <w:r>
              <w:rPr>
                <w:b/>
                <w:color w:val="282A2A"/>
                <w:spacing w:val="-3"/>
                <w:sz w:val="20"/>
              </w:rPr>
              <w:t xml:space="preserve"> </w:t>
            </w:r>
            <w:r>
              <w:rPr>
                <w:b/>
                <w:color w:val="282A2A"/>
                <w:sz w:val="20"/>
              </w:rPr>
              <w:t>EXPENDITURE</w:t>
            </w:r>
          </w:p>
        </w:tc>
        <w:tc>
          <w:tcPr>
            <w:tcW w:w="1993" w:type="dxa"/>
            <w:tcBorders>
              <w:top w:val="single" w:sz="6" w:space="0" w:color="000000"/>
              <w:bottom w:val="single" w:sz="6" w:space="0" w:color="000000"/>
            </w:tcBorders>
          </w:tcPr>
          <w:p w14:paraId="3E6F0063" w14:textId="77777777" w:rsidR="006D54E3" w:rsidRDefault="00BD2AE0">
            <w:pPr>
              <w:pStyle w:val="TableParagraph"/>
              <w:spacing w:before="106"/>
              <w:ind w:right="354"/>
              <w:jc w:val="right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sz w:val="21"/>
              </w:rPr>
              <w:t>491,666</w:t>
            </w:r>
            <w:r>
              <w:rPr>
                <w:rFonts w:ascii="Times New Roman"/>
                <w:color w:val="282A2A"/>
                <w:spacing w:val="-31"/>
                <w:sz w:val="21"/>
              </w:rPr>
              <w:t xml:space="preserve"> </w:t>
            </w:r>
            <w:r>
              <w:rPr>
                <w:rFonts w:ascii="Times New Roman"/>
                <w:sz w:val="21"/>
              </w:rPr>
              <w:t>.</w:t>
            </w:r>
            <w:r>
              <w:rPr>
                <w:rFonts w:ascii="Times New Roman"/>
                <w:color w:val="3B3D3D"/>
                <w:sz w:val="21"/>
              </w:rPr>
              <w:t>75</w:t>
            </w:r>
          </w:p>
        </w:tc>
        <w:tc>
          <w:tcPr>
            <w:tcW w:w="1414" w:type="dxa"/>
            <w:tcBorders>
              <w:top w:val="single" w:sz="6" w:space="0" w:color="000000"/>
              <w:bottom w:val="single" w:sz="6" w:space="0" w:color="000000"/>
            </w:tcBorders>
          </w:tcPr>
          <w:p w14:paraId="436EA5FD" w14:textId="77777777" w:rsidR="006D54E3" w:rsidRDefault="00BD2AE0">
            <w:pPr>
              <w:pStyle w:val="TableParagraph"/>
              <w:spacing w:before="106"/>
              <w:ind w:left="327"/>
              <w:rPr>
                <w:rFonts w:ascii="Times New Roman"/>
                <w:sz w:val="21"/>
              </w:rPr>
            </w:pPr>
            <w:r>
              <w:rPr>
                <w:rFonts w:ascii="Times New Roman"/>
                <w:color w:val="282A2A"/>
                <w:w w:val="105"/>
                <w:sz w:val="21"/>
              </w:rPr>
              <w:t>494,585.63</w:t>
            </w:r>
          </w:p>
        </w:tc>
      </w:tr>
      <w:tr w:rsidR="006D54E3" w14:paraId="539FC1F9" w14:textId="77777777">
        <w:trPr>
          <w:trHeight w:val="490"/>
        </w:trPr>
        <w:tc>
          <w:tcPr>
            <w:tcW w:w="6159" w:type="dxa"/>
          </w:tcPr>
          <w:p w14:paraId="42317BF0" w14:textId="77777777" w:rsidR="006D54E3" w:rsidRDefault="00BD2AE0">
            <w:pPr>
              <w:pStyle w:val="TableParagraph"/>
              <w:tabs>
                <w:tab w:val="left" w:pos="6118"/>
              </w:tabs>
              <w:spacing w:before="100"/>
              <w:ind w:left="67"/>
              <w:rPr>
                <w:b/>
                <w:sz w:val="20"/>
              </w:rPr>
            </w:pPr>
            <w:r>
              <w:rPr>
                <w:b/>
                <w:color w:val="282A2A"/>
                <w:sz w:val="20"/>
                <w:u w:val="single" w:color="000000"/>
              </w:rPr>
              <w:t>NET</w:t>
            </w:r>
            <w:r>
              <w:rPr>
                <w:b/>
                <w:color w:val="282A2A"/>
                <w:spacing w:val="8"/>
                <w:sz w:val="20"/>
                <w:u w:val="single" w:color="000000"/>
              </w:rPr>
              <w:t xml:space="preserve"> </w:t>
            </w:r>
            <w:proofErr w:type="gramStart"/>
            <w:r>
              <w:rPr>
                <w:b/>
                <w:color w:val="282A2A"/>
                <w:sz w:val="20"/>
                <w:u w:val="single" w:color="000000"/>
              </w:rPr>
              <w:t>SURPLUSl(</w:t>
            </w:r>
            <w:proofErr w:type="gramEnd"/>
            <w:r>
              <w:rPr>
                <w:b/>
                <w:color w:val="282A2A"/>
                <w:sz w:val="20"/>
                <w:u w:val="single" w:color="000000"/>
              </w:rPr>
              <w:t>DEFICIT}</w:t>
            </w:r>
            <w:r>
              <w:rPr>
                <w:b/>
                <w:color w:val="282A2A"/>
                <w:spacing w:val="20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FOR</w:t>
            </w:r>
            <w:r>
              <w:rPr>
                <w:b/>
                <w:color w:val="282A2A"/>
                <w:spacing w:val="7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THE</w:t>
            </w:r>
            <w:r>
              <w:rPr>
                <w:b/>
                <w:color w:val="282A2A"/>
                <w:spacing w:val="9"/>
                <w:sz w:val="20"/>
                <w:u w:val="single" w:color="000000"/>
              </w:rPr>
              <w:t xml:space="preserve"> </w:t>
            </w:r>
            <w:r>
              <w:rPr>
                <w:b/>
                <w:color w:val="282A2A"/>
                <w:sz w:val="20"/>
                <w:u w:val="single" w:color="000000"/>
              </w:rPr>
              <w:t>YEAR</w:t>
            </w:r>
            <w:r>
              <w:rPr>
                <w:b/>
                <w:color w:val="282A2A"/>
                <w:sz w:val="20"/>
                <w:u w:val="single" w:color="000000"/>
              </w:rPr>
              <w:tab/>
            </w:r>
          </w:p>
        </w:tc>
        <w:tc>
          <w:tcPr>
            <w:tcW w:w="1993" w:type="dxa"/>
            <w:tcBorders>
              <w:top w:val="single" w:sz="6" w:space="0" w:color="000000"/>
            </w:tcBorders>
          </w:tcPr>
          <w:p w14:paraId="7F6C900F" w14:textId="77777777" w:rsidR="006D54E3" w:rsidRDefault="00BD2AE0">
            <w:pPr>
              <w:pStyle w:val="TableParagraph"/>
              <w:spacing w:before="88"/>
              <w:ind w:right="328"/>
              <w:jc w:val="right"/>
              <w:rPr>
                <w:sz w:val="19"/>
              </w:rPr>
            </w:pPr>
            <w:r>
              <w:rPr>
                <w:rFonts w:ascii="Times New Roman"/>
                <w:color w:val="282A2A"/>
                <w:w w:val="105"/>
                <w:sz w:val="23"/>
              </w:rPr>
              <w:t>$</w:t>
            </w:r>
            <w:r>
              <w:rPr>
                <w:rFonts w:ascii="Times New Roman"/>
                <w:color w:val="282A2A"/>
                <w:spacing w:val="-14"/>
                <w:w w:val="105"/>
                <w:sz w:val="23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NIL</w:t>
            </w:r>
          </w:p>
        </w:tc>
        <w:tc>
          <w:tcPr>
            <w:tcW w:w="1414" w:type="dxa"/>
            <w:tcBorders>
              <w:top w:val="single" w:sz="6" w:space="0" w:color="000000"/>
            </w:tcBorders>
          </w:tcPr>
          <w:p w14:paraId="02DF828B" w14:textId="77777777" w:rsidR="006D54E3" w:rsidRDefault="00BD2AE0">
            <w:pPr>
              <w:pStyle w:val="TableParagraph"/>
              <w:spacing w:before="95"/>
              <w:ind w:right="67"/>
              <w:jc w:val="right"/>
              <w:rPr>
                <w:sz w:val="19"/>
              </w:rPr>
            </w:pPr>
            <w:r>
              <w:rPr>
                <w:rFonts w:ascii="Times New Roman"/>
                <w:color w:val="282A2A"/>
                <w:w w:val="105"/>
                <w:sz w:val="23"/>
              </w:rPr>
              <w:t>$</w:t>
            </w:r>
            <w:r>
              <w:rPr>
                <w:rFonts w:ascii="Times New Roman"/>
                <w:color w:val="282A2A"/>
                <w:spacing w:val="-14"/>
                <w:w w:val="105"/>
                <w:sz w:val="23"/>
              </w:rPr>
              <w:t xml:space="preserve"> </w:t>
            </w:r>
            <w:r>
              <w:rPr>
                <w:color w:val="282A2A"/>
                <w:w w:val="105"/>
                <w:sz w:val="19"/>
              </w:rPr>
              <w:t>NIL</w:t>
            </w:r>
          </w:p>
        </w:tc>
      </w:tr>
    </w:tbl>
    <w:p w14:paraId="32E13F22" w14:textId="77777777" w:rsidR="006D54E3" w:rsidRDefault="006D54E3">
      <w:pPr>
        <w:jc w:val="right"/>
        <w:rPr>
          <w:sz w:val="19"/>
        </w:rPr>
        <w:sectPr w:rsidR="006D54E3">
          <w:pgSz w:w="11910" w:h="16850"/>
          <w:pgMar w:top="1100" w:right="560" w:bottom="1840" w:left="500" w:header="0" w:footer="1646" w:gutter="0"/>
          <w:cols w:space="720"/>
        </w:sectPr>
      </w:pPr>
    </w:p>
    <w:p w14:paraId="063FC562" w14:textId="77777777" w:rsidR="006D54E3" w:rsidRDefault="00BD2AE0">
      <w:pPr>
        <w:spacing w:before="67"/>
        <w:ind w:left="3252" w:right="3252"/>
        <w:jc w:val="center"/>
        <w:rPr>
          <w:b/>
          <w:sz w:val="20"/>
        </w:rPr>
      </w:pPr>
      <w:r>
        <w:rPr>
          <w:b/>
          <w:color w:val="262826"/>
          <w:w w:val="105"/>
          <w:sz w:val="20"/>
        </w:rPr>
        <w:lastRenderedPageBreak/>
        <w:t>13.</w:t>
      </w:r>
    </w:p>
    <w:p w14:paraId="578405C2" w14:textId="77777777" w:rsidR="006D54E3" w:rsidRDefault="006D54E3">
      <w:pPr>
        <w:pStyle w:val="BodyText"/>
        <w:rPr>
          <w:b/>
          <w:sz w:val="20"/>
        </w:rPr>
      </w:pPr>
    </w:p>
    <w:p w14:paraId="7EDDD66A" w14:textId="77777777" w:rsidR="006D54E3" w:rsidRDefault="006D54E3">
      <w:pPr>
        <w:pStyle w:val="BodyText"/>
        <w:spacing w:before="8"/>
        <w:rPr>
          <w:b/>
        </w:rPr>
      </w:pPr>
    </w:p>
    <w:p w14:paraId="1F7792C7" w14:textId="77777777" w:rsidR="006D54E3" w:rsidRDefault="00BD2AE0">
      <w:pPr>
        <w:spacing w:before="1" w:line="252" w:lineRule="auto"/>
        <w:ind w:left="2416" w:right="2470" w:firstLine="54"/>
        <w:jc w:val="center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QUEENSLAND</w:t>
      </w:r>
      <w:r>
        <w:rPr>
          <w:b/>
          <w:color w:val="262826"/>
          <w:spacing w:val="5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ADVOCACY</w:t>
      </w:r>
      <w:r>
        <w:rPr>
          <w:b/>
          <w:color w:val="262826"/>
          <w:spacing w:val="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INCORPORATED</w:t>
      </w:r>
      <w:r>
        <w:rPr>
          <w:b/>
          <w:color w:val="262826"/>
          <w:spacing w:val="1"/>
          <w:sz w:val="20"/>
        </w:rPr>
        <w:t xml:space="preserve"> </w:t>
      </w:r>
      <w:r>
        <w:rPr>
          <w:b/>
          <w:color w:val="262826"/>
          <w:sz w:val="20"/>
          <w:u w:val="thick" w:color="262826"/>
        </w:rPr>
        <w:t>SUPPLEMENTARY</w:t>
      </w:r>
      <w:r>
        <w:rPr>
          <w:b/>
          <w:color w:val="262826"/>
          <w:spacing w:val="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INCOME AND EXPENDITURE STATEMENT</w:t>
      </w:r>
      <w:r>
        <w:rPr>
          <w:b/>
          <w:color w:val="262826"/>
          <w:spacing w:val="-53"/>
          <w:sz w:val="20"/>
        </w:rPr>
        <w:t xml:space="preserve"> </w:t>
      </w:r>
      <w:r>
        <w:rPr>
          <w:b/>
          <w:color w:val="262826"/>
          <w:sz w:val="20"/>
          <w:u w:val="thick" w:color="262826"/>
        </w:rPr>
        <w:t>FOR</w:t>
      </w:r>
      <w:r>
        <w:rPr>
          <w:b/>
          <w:color w:val="262826"/>
          <w:spacing w:val="-11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THE</w:t>
      </w:r>
      <w:r>
        <w:rPr>
          <w:b/>
          <w:color w:val="262826"/>
          <w:spacing w:val="9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YEAR</w:t>
      </w:r>
      <w:r>
        <w:rPr>
          <w:b/>
          <w:color w:val="262826"/>
          <w:spacing w:val="-5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ENDED</w:t>
      </w:r>
      <w:r>
        <w:rPr>
          <w:b/>
          <w:color w:val="262826"/>
          <w:spacing w:val="2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30</w:t>
      </w:r>
      <w:r>
        <w:rPr>
          <w:b/>
          <w:color w:val="262826"/>
          <w:spacing w:val="29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JUNE</w:t>
      </w:r>
      <w:r>
        <w:rPr>
          <w:b/>
          <w:color w:val="262826"/>
          <w:spacing w:val="8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2016</w:t>
      </w:r>
    </w:p>
    <w:p w14:paraId="49468FEB" w14:textId="77777777" w:rsidR="006D54E3" w:rsidRDefault="006D54E3">
      <w:pPr>
        <w:pStyle w:val="BodyText"/>
        <w:spacing w:before="4"/>
        <w:rPr>
          <w:b/>
          <w:sz w:val="15"/>
        </w:rPr>
      </w:pPr>
    </w:p>
    <w:p w14:paraId="330C09FB" w14:textId="77777777" w:rsidR="006D54E3" w:rsidRDefault="00BD2AE0">
      <w:pPr>
        <w:spacing w:before="94"/>
        <w:ind w:left="3261" w:right="3252"/>
        <w:jc w:val="center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LEGAL</w:t>
      </w:r>
      <w:r>
        <w:rPr>
          <w:b/>
          <w:color w:val="262826"/>
          <w:spacing w:val="-8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AID</w:t>
      </w:r>
      <w:r>
        <w:rPr>
          <w:b/>
          <w:color w:val="262826"/>
          <w:spacing w:val="53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FUNDING</w:t>
      </w:r>
    </w:p>
    <w:p w14:paraId="6FE7B354" w14:textId="77777777" w:rsidR="006D54E3" w:rsidRDefault="006D54E3">
      <w:pPr>
        <w:pStyle w:val="BodyText"/>
        <w:rPr>
          <w:b/>
          <w:sz w:val="20"/>
        </w:rPr>
      </w:pPr>
    </w:p>
    <w:p w14:paraId="26D792DB" w14:textId="77777777" w:rsidR="006D54E3" w:rsidRDefault="006D54E3">
      <w:pPr>
        <w:pStyle w:val="BodyText"/>
        <w:spacing w:before="5"/>
        <w:rPr>
          <w:b/>
          <w:sz w:val="16"/>
        </w:rPr>
      </w:pPr>
    </w:p>
    <w:p w14:paraId="3729A06B" w14:textId="77777777" w:rsidR="006D54E3" w:rsidRDefault="00BD2AE0">
      <w:pPr>
        <w:tabs>
          <w:tab w:val="left" w:pos="1667"/>
        </w:tabs>
        <w:spacing w:before="91"/>
        <w:ind w:right="925"/>
        <w:jc w:val="right"/>
        <w:rPr>
          <w:b/>
          <w:sz w:val="20"/>
        </w:rPr>
      </w:pPr>
      <w:r>
        <w:rPr>
          <w:b/>
          <w:color w:val="262826"/>
          <w:w w:val="115"/>
          <w:position w:val="1"/>
          <w:sz w:val="20"/>
          <w:u w:val="thick" w:color="262826"/>
        </w:rPr>
        <w:t>2016</w:t>
      </w:r>
      <w:r>
        <w:rPr>
          <w:b/>
          <w:color w:val="262826"/>
          <w:w w:val="115"/>
          <w:position w:val="1"/>
          <w:sz w:val="20"/>
        </w:rPr>
        <w:tab/>
      </w:r>
      <w:r>
        <w:rPr>
          <w:b/>
          <w:color w:val="262826"/>
          <w:w w:val="115"/>
          <w:sz w:val="20"/>
          <w:u w:val="thick" w:color="262826"/>
        </w:rPr>
        <w:t>2015</w:t>
      </w:r>
    </w:p>
    <w:p w14:paraId="52FBFFF0" w14:textId="77777777" w:rsidR="006D54E3" w:rsidRDefault="006D54E3">
      <w:pPr>
        <w:pStyle w:val="BodyText"/>
        <w:rPr>
          <w:b/>
          <w:sz w:val="20"/>
        </w:rPr>
      </w:pPr>
    </w:p>
    <w:p w14:paraId="28967693" w14:textId="77777777" w:rsidR="006D54E3" w:rsidRDefault="006D54E3">
      <w:pPr>
        <w:pStyle w:val="BodyText"/>
        <w:spacing w:before="5"/>
        <w:rPr>
          <w:b/>
          <w:sz w:val="21"/>
        </w:rPr>
      </w:pPr>
    </w:p>
    <w:p w14:paraId="2F4FBDD2" w14:textId="77777777" w:rsidR="006D54E3" w:rsidRDefault="00BD2AE0">
      <w:pPr>
        <w:ind w:left="670"/>
        <w:rPr>
          <w:b/>
          <w:sz w:val="20"/>
        </w:rPr>
      </w:pPr>
      <w:r>
        <w:rPr>
          <w:b/>
          <w:color w:val="262826"/>
          <w:w w:val="105"/>
          <w:sz w:val="20"/>
          <w:u w:val="thick" w:color="262826"/>
        </w:rPr>
        <w:t>INCOME</w:t>
      </w:r>
    </w:p>
    <w:p w14:paraId="2131E1A8" w14:textId="77777777" w:rsidR="006D54E3" w:rsidRDefault="006D54E3">
      <w:pPr>
        <w:pStyle w:val="BodyText"/>
        <w:rPr>
          <w:b/>
          <w:sz w:val="20"/>
        </w:rPr>
      </w:pPr>
    </w:p>
    <w:p w14:paraId="11AA9EA2" w14:textId="77777777" w:rsidR="006D54E3" w:rsidRDefault="006D54E3">
      <w:pPr>
        <w:pStyle w:val="BodyText"/>
        <w:spacing w:before="11"/>
        <w:rPr>
          <w:b/>
          <w:sz w:val="15"/>
        </w:rPr>
      </w:pPr>
    </w:p>
    <w:p w14:paraId="599473F5" w14:textId="77777777" w:rsidR="006D54E3" w:rsidRDefault="006D54E3">
      <w:pPr>
        <w:rPr>
          <w:sz w:val="15"/>
        </w:rPr>
        <w:sectPr w:rsidR="006D54E3">
          <w:pgSz w:w="11910" w:h="16850"/>
          <w:pgMar w:top="1100" w:right="560" w:bottom="1840" w:left="500" w:header="0" w:footer="1646" w:gutter="0"/>
          <w:cols w:space="720"/>
        </w:sectPr>
      </w:pPr>
    </w:p>
    <w:p w14:paraId="2F31664E" w14:textId="77777777" w:rsidR="006D54E3" w:rsidRDefault="00BD2AE0">
      <w:pPr>
        <w:spacing w:before="95" w:line="261" w:lineRule="auto"/>
        <w:ind w:left="654" w:firstLine="8"/>
        <w:rPr>
          <w:sz w:val="19"/>
        </w:rPr>
      </w:pPr>
      <w:r>
        <w:rPr>
          <w:color w:val="262826"/>
          <w:sz w:val="19"/>
        </w:rPr>
        <w:t>Legal</w:t>
      </w:r>
      <w:r>
        <w:rPr>
          <w:color w:val="262826"/>
          <w:spacing w:val="-1"/>
          <w:sz w:val="19"/>
        </w:rPr>
        <w:t xml:space="preserve"> </w:t>
      </w:r>
      <w:r>
        <w:rPr>
          <w:color w:val="262826"/>
          <w:sz w:val="19"/>
        </w:rPr>
        <w:t>Aid</w:t>
      </w:r>
      <w:r>
        <w:rPr>
          <w:color w:val="262826"/>
          <w:spacing w:val="-7"/>
          <w:sz w:val="19"/>
        </w:rPr>
        <w:t xml:space="preserve"> </w:t>
      </w:r>
      <w:r>
        <w:rPr>
          <w:color w:val="262826"/>
          <w:sz w:val="19"/>
        </w:rPr>
        <w:t>Queensland</w:t>
      </w:r>
      <w:r>
        <w:rPr>
          <w:color w:val="262826"/>
          <w:spacing w:val="15"/>
          <w:sz w:val="19"/>
        </w:rPr>
        <w:t xml:space="preserve"> </w:t>
      </w:r>
      <w:r>
        <w:rPr>
          <w:color w:val="3D3F3D"/>
          <w:sz w:val="19"/>
        </w:rPr>
        <w:t>-</w:t>
      </w:r>
      <w:r>
        <w:rPr>
          <w:color w:val="3D3F3D"/>
          <w:spacing w:val="15"/>
          <w:sz w:val="19"/>
        </w:rPr>
        <w:t xml:space="preserve"> </w:t>
      </w:r>
      <w:r>
        <w:rPr>
          <w:color w:val="262826"/>
          <w:sz w:val="19"/>
        </w:rPr>
        <w:t>CLEC</w:t>
      </w:r>
      <w:r>
        <w:rPr>
          <w:color w:val="262826"/>
          <w:spacing w:val="1"/>
          <w:sz w:val="19"/>
        </w:rPr>
        <w:t xml:space="preserve"> </w:t>
      </w:r>
      <w:r>
        <w:rPr>
          <w:color w:val="262826"/>
          <w:sz w:val="19"/>
        </w:rPr>
        <w:t>Unexpended</w:t>
      </w:r>
      <w:r>
        <w:rPr>
          <w:color w:val="262826"/>
          <w:spacing w:val="1"/>
          <w:sz w:val="19"/>
        </w:rPr>
        <w:t xml:space="preserve"> </w:t>
      </w:r>
      <w:r>
        <w:rPr>
          <w:color w:val="262826"/>
          <w:sz w:val="19"/>
        </w:rPr>
        <w:t xml:space="preserve">Grant </w:t>
      </w:r>
      <w:r>
        <w:rPr>
          <w:color w:val="3D3F3D"/>
          <w:sz w:val="19"/>
        </w:rPr>
        <w:t xml:space="preserve">from </w:t>
      </w:r>
      <w:r>
        <w:rPr>
          <w:color w:val="262826"/>
          <w:sz w:val="19"/>
        </w:rPr>
        <w:t>Previous</w:t>
      </w:r>
      <w:r>
        <w:rPr>
          <w:color w:val="262826"/>
          <w:spacing w:val="1"/>
          <w:sz w:val="19"/>
        </w:rPr>
        <w:t xml:space="preserve"> </w:t>
      </w:r>
      <w:r>
        <w:rPr>
          <w:color w:val="262826"/>
          <w:sz w:val="19"/>
        </w:rPr>
        <w:t>Year</w:t>
      </w:r>
      <w:r>
        <w:rPr>
          <w:color w:val="262826"/>
          <w:spacing w:val="-50"/>
          <w:sz w:val="19"/>
        </w:rPr>
        <w:t xml:space="preserve"> </w:t>
      </w:r>
      <w:r>
        <w:rPr>
          <w:color w:val="262826"/>
          <w:sz w:val="19"/>
        </w:rPr>
        <w:t>Less</w:t>
      </w:r>
      <w:r>
        <w:rPr>
          <w:color w:val="262826"/>
          <w:spacing w:val="-1"/>
          <w:sz w:val="19"/>
        </w:rPr>
        <w:t xml:space="preserve"> </w:t>
      </w:r>
      <w:r>
        <w:rPr>
          <w:color w:val="262826"/>
          <w:sz w:val="19"/>
        </w:rPr>
        <w:t>Unexpended</w:t>
      </w:r>
    </w:p>
    <w:p w14:paraId="152E922F" w14:textId="77777777" w:rsidR="006D54E3" w:rsidRDefault="00BD2AE0">
      <w:pPr>
        <w:pStyle w:val="BodyText"/>
        <w:spacing w:before="7"/>
        <w:rPr>
          <w:sz w:val="28"/>
        </w:rPr>
      </w:pPr>
      <w:r>
        <w:br w:type="column"/>
      </w:r>
    </w:p>
    <w:p w14:paraId="36AAD25E" w14:textId="77777777" w:rsidR="006D54E3" w:rsidRDefault="00BD2AE0">
      <w:pPr>
        <w:spacing w:line="240" w:lineRule="exact"/>
        <w:ind w:left="737"/>
        <w:rPr>
          <w:rFonts w:ascii="Times New Roman"/>
          <w:sz w:val="21"/>
        </w:rPr>
      </w:pPr>
      <w:r>
        <w:rPr>
          <w:rFonts w:ascii="Times New Roman"/>
          <w:color w:val="3D3F3D"/>
          <w:w w:val="95"/>
          <w:sz w:val="21"/>
        </w:rPr>
        <w:t xml:space="preserve">20,000 </w:t>
      </w:r>
      <w:r>
        <w:rPr>
          <w:rFonts w:ascii="Times New Roman"/>
          <w:color w:val="595B59"/>
          <w:w w:val="95"/>
          <w:sz w:val="21"/>
        </w:rPr>
        <w:t>.</w:t>
      </w:r>
      <w:r>
        <w:rPr>
          <w:rFonts w:ascii="Times New Roman"/>
          <w:color w:val="262826"/>
          <w:w w:val="95"/>
          <w:sz w:val="21"/>
        </w:rPr>
        <w:t>00</w:t>
      </w:r>
    </w:p>
    <w:p w14:paraId="525529F4" w14:textId="77777777" w:rsidR="006D54E3" w:rsidRDefault="00BD2AE0">
      <w:pPr>
        <w:spacing w:line="240" w:lineRule="exact"/>
        <w:ind w:left="654"/>
        <w:rPr>
          <w:rFonts w:ascii="Times New Roman"/>
          <w:sz w:val="21"/>
        </w:rPr>
      </w:pPr>
      <w:r>
        <w:rPr>
          <w:rFonts w:ascii="Times New Roman"/>
          <w:color w:val="3D3F3D"/>
          <w:w w:val="105"/>
          <w:sz w:val="21"/>
        </w:rPr>
        <w:t>(20,000.00)</w:t>
      </w:r>
    </w:p>
    <w:p w14:paraId="28374C42" w14:textId="77777777" w:rsidR="006D54E3" w:rsidRDefault="00BD2AE0">
      <w:pPr>
        <w:spacing w:before="91"/>
        <w:ind w:left="669"/>
        <w:rPr>
          <w:rFonts w:ascii="Times New Roman"/>
          <w:sz w:val="21"/>
        </w:rPr>
      </w:pPr>
      <w:r>
        <w:br w:type="column"/>
      </w:r>
      <w:r>
        <w:rPr>
          <w:rFonts w:ascii="Times New Roman"/>
          <w:color w:val="262826"/>
          <w:w w:val="105"/>
          <w:sz w:val="21"/>
        </w:rPr>
        <w:t>20,000.00</w:t>
      </w:r>
    </w:p>
    <w:p w14:paraId="6C7558EA" w14:textId="77777777" w:rsidR="006D54E3" w:rsidRDefault="006D54E3">
      <w:pPr>
        <w:pStyle w:val="BodyText"/>
        <w:rPr>
          <w:rFonts w:ascii="Times New Roman"/>
          <w:sz w:val="21"/>
        </w:rPr>
      </w:pPr>
    </w:p>
    <w:p w14:paraId="6CE0FA26" w14:textId="77777777" w:rsidR="006D54E3" w:rsidRDefault="00BD2AE0">
      <w:pPr>
        <w:spacing w:before="1"/>
        <w:ind w:left="586"/>
        <w:rPr>
          <w:rFonts w:ascii="Times New Roman"/>
          <w:sz w:val="21"/>
        </w:rPr>
      </w:pPr>
      <w:r>
        <w:rPr>
          <w:rFonts w:ascii="Times New Roman"/>
          <w:color w:val="262826"/>
          <w:w w:val="105"/>
          <w:sz w:val="21"/>
        </w:rPr>
        <w:t>(20,000.00)</w:t>
      </w:r>
    </w:p>
    <w:p w14:paraId="0DE96870" w14:textId="77777777" w:rsidR="006D54E3" w:rsidRDefault="006D54E3">
      <w:pPr>
        <w:rPr>
          <w:rFonts w:ascii="Times New Roman"/>
          <w:sz w:val="21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num="3" w:space="720" w:equalWidth="0">
            <w:col w:w="4099" w:space="2699"/>
            <w:col w:w="1696" w:space="39"/>
            <w:col w:w="2317"/>
          </w:cols>
        </w:sectPr>
      </w:pPr>
    </w:p>
    <w:p w14:paraId="4E584211" w14:textId="77777777" w:rsidR="006D54E3" w:rsidRDefault="006D54E3">
      <w:pPr>
        <w:pStyle w:val="BodyText"/>
        <w:spacing w:before="1"/>
        <w:rPr>
          <w:rFonts w:ascii="Times New Roman"/>
          <w:sz w:val="10"/>
        </w:rPr>
      </w:pPr>
    </w:p>
    <w:p w14:paraId="2AEB548D" w14:textId="77777777" w:rsidR="006D54E3" w:rsidRDefault="00BD2AE0">
      <w:pPr>
        <w:tabs>
          <w:tab w:val="left" w:pos="9004"/>
        </w:tabs>
        <w:spacing w:line="20" w:lineRule="exact"/>
        <w:ind w:left="7341"/>
        <w:rPr>
          <w:rFonts w:ascii="Times New Roman"/>
          <w:sz w:val="2"/>
        </w:rPr>
      </w:pP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pict w14:anchorId="2DB319CE">
          <v:group id="_x0000_s1041" style="width:57.05pt;height:.4pt;mso-position-horizontal-relative:char;mso-position-vertical-relative:line" coordsize="1141,8">
            <v:line id="_x0000_s1042" style="position:absolute" from="0,4" to="1140,4" strokeweight=".1272mm"/>
            <w10:anchorlock/>
          </v:group>
        </w:pict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39FED0ED">
          <v:group id="_x0000_s1039" style="width:57.05pt;height:.75pt;mso-position-horizontal-relative:char;mso-position-vertical-relative:line" coordsize="1141,15">
            <v:line id="_x0000_s1040" style="position:absolute" from="0,7" to="1140,7" strokeweight=".25444mm"/>
            <w10:anchorlock/>
          </v:group>
        </w:pict>
      </w:r>
    </w:p>
    <w:p w14:paraId="21177EEA" w14:textId="77777777" w:rsidR="006D54E3" w:rsidRDefault="006D54E3">
      <w:pPr>
        <w:pStyle w:val="BodyText"/>
        <w:rPr>
          <w:rFonts w:ascii="Times New Roman"/>
          <w:sz w:val="20"/>
        </w:rPr>
      </w:pPr>
    </w:p>
    <w:p w14:paraId="1D6C9ABF" w14:textId="77777777" w:rsidR="006D54E3" w:rsidRDefault="006D54E3">
      <w:pPr>
        <w:pStyle w:val="BodyText"/>
        <w:spacing w:before="10"/>
        <w:rPr>
          <w:rFonts w:ascii="Times New Roman"/>
          <w:sz w:val="21"/>
        </w:rPr>
      </w:pPr>
    </w:p>
    <w:p w14:paraId="6A794CA7" w14:textId="77777777" w:rsidR="006D54E3" w:rsidRDefault="00BD2AE0">
      <w:pPr>
        <w:spacing w:before="94"/>
        <w:ind w:left="654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EXPENDITURE</w:t>
      </w:r>
    </w:p>
    <w:p w14:paraId="4A7E9682" w14:textId="77777777" w:rsidR="006D54E3" w:rsidRDefault="006D54E3">
      <w:pPr>
        <w:pStyle w:val="BodyText"/>
        <w:rPr>
          <w:b/>
          <w:sz w:val="20"/>
        </w:rPr>
      </w:pPr>
    </w:p>
    <w:p w14:paraId="7560CC05" w14:textId="77777777" w:rsidR="006D54E3" w:rsidRDefault="006D54E3">
      <w:pPr>
        <w:pStyle w:val="BodyText"/>
        <w:spacing w:before="2"/>
        <w:rPr>
          <w:b/>
          <w:sz w:val="13"/>
        </w:rPr>
      </w:pPr>
    </w:p>
    <w:p w14:paraId="1D7FD102" w14:textId="77777777" w:rsidR="006D54E3" w:rsidRDefault="00BD2AE0">
      <w:pPr>
        <w:tabs>
          <w:tab w:val="left" w:pos="9004"/>
        </w:tabs>
        <w:spacing w:line="23" w:lineRule="exact"/>
        <w:ind w:left="7337"/>
        <w:rPr>
          <w:sz w:val="2"/>
        </w:rPr>
      </w:pPr>
      <w:r>
        <w:rPr>
          <w:sz w:val="2"/>
        </w:rPr>
      </w:r>
      <w:r>
        <w:rPr>
          <w:sz w:val="2"/>
        </w:rPr>
        <w:pict w14:anchorId="7F606251">
          <v:group id="_x0000_s1037" style="width:57.05pt;height:.75pt;mso-position-horizontal-relative:char;mso-position-vertical-relative:line" coordsize="1141,15">
            <v:line id="_x0000_s1038" style="position:absolute" from="0,7" to="1140,7" strokeweight=".25444mm"/>
            <w10:anchorlock/>
          </v:group>
        </w:pict>
      </w:r>
      <w:r>
        <w:rPr>
          <w:sz w:val="2"/>
        </w:rPr>
        <w:tab/>
      </w:r>
      <w:r>
        <w:rPr>
          <w:sz w:val="2"/>
        </w:rPr>
      </w:r>
      <w:r>
        <w:rPr>
          <w:sz w:val="2"/>
        </w:rPr>
        <w:pict w14:anchorId="773A9E56">
          <v:group id="_x0000_s1035" style="width:57.05pt;height:.75pt;mso-position-horizontal-relative:char;mso-position-vertical-relative:line" coordsize="1141,15">
            <v:line id="_x0000_s1036" style="position:absolute" from="0,7" to="1140,7" strokeweight=".25444mm"/>
            <w10:anchorlock/>
          </v:group>
        </w:pict>
      </w:r>
    </w:p>
    <w:p w14:paraId="4B81F080" w14:textId="77777777" w:rsidR="006D54E3" w:rsidRDefault="006D54E3">
      <w:pPr>
        <w:spacing w:line="23" w:lineRule="exact"/>
        <w:rPr>
          <w:sz w:val="2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space="720"/>
        </w:sectPr>
      </w:pPr>
    </w:p>
    <w:p w14:paraId="52F42FDF" w14:textId="77777777" w:rsidR="006D54E3" w:rsidRDefault="00BD2AE0">
      <w:pPr>
        <w:spacing w:before="93"/>
        <w:ind w:left="654"/>
        <w:rPr>
          <w:b/>
          <w:sz w:val="20"/>
        </w:rPr>
      </w:pPr>
      <w:r>
        <w:rPr>
          <w:b/>
          <w:color w:val="262826"/>
          <w:sz w:val="20"/>
          <w:u w:val="thick" w:color="262826"/>
        </w:rPr>
        <w:t>NET</w:t>
      </w:r>
      <w:r>
        <w:rPr>
          <w:b/>
          <w:color w:val="262826"/>
          <w:spacing w:val="19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SURPLUS[(DEFICIT}</w:t>
      </w:r>
      <w:r>
        <w:rPr>
          <w:b/>
          <w:color w:val="262826"/>
          <w:spacing w:val="13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FOR</w:t>
      </w:r>
      <w:r>
        <w:rPr>
          <w:b/>
          <w:color w:val="262826"/>
          <w:spacing w:val="17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THE</w:t>
      </w:r>
      <w:r>
        <w:rPr>
          <w:b/>
          <w:color w:val="262826"/>
          <w:spacing w:val="27"/>
          <w:sz w:val="20"/>
          <w:u w:val="thick" w:color="262826"/>
        </w:rPr>
        <w:t xml:space="preserve"> </w:t>
      </w:r>
      <w:r>
        <w:rPr>
          <w:b/>
          <w:color w:val="262826"/>
          <w:sz w:val="20"/>
          <w:u w:val="thick" w:color="262826"/>
        </w:rPr>
        <w:t>YEAR</w:t>
      </w:r>
    </w:p>
    <w:p w14:paraId="7CDD61E3" w14:textId="77777777" w:rsidR="006D54E3" w:rsidRDefault="00BD2AE0">
      <w:pPr>
        <w:tabs>
          <w:tab w:val="left" w:pos="2313"/>
        </w:tabs>
        <w:spacing w:before="87"/>
        <w:ind w:left="654"/>
        <w:rPr>
          <w:rFonts w:ascii="Times New Roman"/>
        </w:rPr>
      </w:pPr>
      <w:r>
        <w:br w:type="column"/>
      </w:r>
      <w:r>
        <w:rPr>
          <w:color w:val="262826"/>
          <w:position w:val="1"/>
          <w:sz w:val="19"/>
        </w:rPr>
        <w:t>$</w:t>
      </w:r>
      <w:r>
        <w:rPr>
          <w:color w:val="262826"/>
          <w:spacing w:val="-1"/>
          <w:position w:val="1"/>
          <w:sz w:val="19"/>
        </w:rPr>
        <w:t xml:space="preserve"> </w:t>
      </w:r>
      <w:r>
        <w:rPr>
          <w:rFonts w:ascii="Times New Roman"/>
          <w:color w:val="3D3F3D"/>
          <w:position w:val="1"/>
        </w:rPr>
        <w:t>NIL</w:t>
      </w:r>
      <w:r>
        <w:rPr>
          <w:rFonts w:ascii="Times New Roman"/>
          <w:color w:val="3D3F3D"/>
          <w:position w:val="1"/>
        </w:rPr>
        <w:tab/>
      </w:r>
      <w:r>
        <w:rPr>
          <w:color w:val="262826"/>
          <w:spacing w:val="-1"/>
          <w:w w:val="90"/>
          <w:sz w:val="21"/>
        </w:rPr>
        <w:t>$</w:t>
      </w:r>
      <w:r>
        <w:rPr>
          <w:color w:val="262826"/>
          <w:spacing w:val="9"/>
          <w:w w:val="90"/>
          <w:sz w:val="21"/>
        </w:rPr>
        <w:t xml:space="preserve"> </w:t>
      </w:r>
      <w:r>
        <w:rPr>
          <w:rFonts w:ascii="Times New Roman"/>
          <w:color w:val="262826"/>
          <w:spacing w:val="-1"/>
          <w:w w:val="90"/>
        </w:rPr>
        <w:t>NIL</w:t>
      </w:r>
    </w:p>
    <w:p w14:paraId="54014689" w14:textId="77777777" w:rsidR="006D54E3" w:rsidRDefault="006D54E3">
      <w:pPr>
        <w:rPr>
          <w:rFonts w:ascii="Times New Roman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num="2" w:space="720" w:equalWidth="0">
            <w:col w:w="4770" w:space="2520"/>
            <w:col w:w="3560"/>
          </w:cols>
        </w:sectPr>
      </w:pPr>
    </w:p>
    <w:p w14:paraId="4FFBE663" w14:textId="77777777" w:rsidR="006D54E3" w:rsidRDefault="006D54E3">
      <w:pPr>
        <w:pStyle w:val="BodyText"/>
        <w:spacing w:before="6"/>
        <w:rPr>
          <w:rFonts w:ascii="Times New Roman"/>
          <w:sz w:val="9"/>
        </w:rPr>
      </w:pPr>
    </w:p>
    <w:p w14:paraId="0DC23E08" w14:textId="77777777" w:rsidR="006D54E3" w:rsidRDefault="00BD2AE0">
      <w:pPr>
        <w:tabs>
          <w:tab w:val="left" w:pos="9011"/>
        </w:tabs>
        <w:spacing w:line="23" w:lineRule="exact"/>
        <w:ind w:left="7337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0F709CEC">
          <v:group id="_x0000_s1033" style="width:56.7pt;height:.75pt;mso-position-horizontal-relative:char;mso-position-vertical-relative:line" coordsize="1134,15">
            <v:line id="_x0000_s1034" style="position:absolute" from="0,7" to="1133,7" strokeweight=".25444mm"/>
            <w10:anchorlock/>
          </v:group>
        </w:pict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45DB2473">
          <v:group id="_x0000_s1031" style="width:56.7pt;height:.75pt;mso-position-horizontal-relative:char;mso-position-vertical-relative:line" coordsize="1134,15">
            <v:line id="_x0000_s1032" style="position:absolute" from="0,7" to="1133,7" strokeweight=".25444mm"/>
            <w10:anchorlock/>
          </v:group>
        </w:pict>
      </w:r>
    </w:p>
    <w:p w14:paraId="6FD2791E" w14:textId="77777777" w:rsidR="006D54E3" w:rsidRDefault="006D54E3">
      <w:pPr>
        <w:spacing w:line="23" w:lineRule="exact"/>
        <w:rPr>
          <w:rFonts w:ascii="Times New Roman"/>
          <w:sz w:val="2"/>
        </w:rPr>
        <w:sectPr w:rsidR="006D54E3">
          <w:type w:val="continuous"/>
          <w:pgSz w:w="11910" w:h="16850"/>
          <w:pgMar w:top="1600" w:right="560" w:bottom="280" w:left="500" w:header="720" w:footer="720" w:gutter="0"/>
          <w:cols w:space="720"/>
        </w:sectPr>
      </w:pPr>
    </w:p>
    <w:p w14:paraId="787D6749" w14:textId="77777777" w:rsidR="006D54E3" w:rsidRDefault="00BD2AE0">
      <w:pPr>
        <w:pStyle w:val="BodyText"/>
        <w:rPr>
          <w:rFonts w:ascii="Times New Roman"/>
          <w:sz w:val="20"/>
        </w:rPr>
      </w:pPr>
      <w:r>
        <w:lastRenderedPageBreak/>
        <w:pict w14:anchorId="03123CA7">
          <v:rect id="_x0000_s1030" style="position:absolute;margin-left:0;margin-top:0;width:594.55pt;height:841.9pt;z-index:-17553920;mso-position-horizontal-relative:page;mso-position-vertical-relative:page" fillcolor="#006878" stroked="f">
            <w10:wrap anchorx="page" anchory="page"/>
          </v:rect>
        </w:pict>
      </w:r>
      <w:r>
        <w:pict w14:anchorId="6DAD8338">
          <v:group id="_x0000_s1026" style="position:absolute;margin-left:0;margin-top:0;width:594pt;height:841.9pt;z-index:-17553408;mso-position-horizontal-relative:page;mso-position-vertical-relative:page" coordsize="11880,16838">
            <v:shape id="_x0000_s1029" style="position:absolute;width:11880;height:16838" coordsize="11880,16838" path="m11880,l,,,8654r11756,8184l11880,16838,11880,xe" fillcolor="#941b81" stroked="f">
              <v:path arrowok="t"/>
            </v:shape>
            <v:shape id="_x0000_s1028" style="position:absolute;width:11880;height:16470" coordsize="11880,16470" o:spt="100" adj="0,,0" path="m2501,13182r-491,l824,15682r494,l2501,13182xm3605,15682l2707,13788r-314,304l3109,15704r496,-22xm11880,l,,,4686,11880,16470,11880,xe" fillcolor="#bc0e13" stroked="f">
              <v:stroke joinstyle="round"/>
              <v:formulas/>
              <v:path arrowok="t" o:connecttype="segments"/>
            </v:shape>
            <v:shape id="_x0000_s1027" style="position:absolute;left:1432;top:13426;width:2173;height:2089" coordorigin="1432,13426" coordsize="2173,2089" o:spt="100" adj="0,,0" path="m2476,13440r-91,-14l1432,15442r97,l2476,13440xm3605,15515l2830,13881r-52,58l3524,15512r81,3xe" fillcolor="#1d1d1b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DF0513A" w14:textId="77777777" w:rsidR="006D54E3" w:rsidRDefault="006D54E3">
      <w:pPr>
        <w:pStyle w:val="BodyText"/>
        <w:rPr>
          <w:rFonts w:ascii="Times New Roman"/>
          <w:sz w:val="20"/>
        </w:rPr>
      </w:pPr>
    </w:p>
    <w:p w14:paraId="07692C10" w14:textId="77777777" w:rsidR="006D54E3" w:rsidRDefault="006D54E3">
      <w:pPr>
        <w:pStyle w:val="BodyText"/>
        <w:rPr>
          <w:rFonts w:ascii="Times New Roman"/>
          <w:sz w:val="20"/>
        </w:rPr>
      </w:pPr>
    </w:p>
    <w:p w14:paraId="68CC1D61" w14:textId="77777777" w:rsidR="006D54E3" w:rsidRDefault="006D54E3">
      <w:pPr>
        <w:pStyle w:val="BodyText"/>
        <w:rPr>
          <w:rFonts w:ascii="Times New Roman"/>
          <w:sz w:val="20"/>
        </w:rPr>
      </w:pPr>
    </w:p>
    <w:p w14:paraId="798FFB96" w14:textId="77777777" w:rsidR="006D54E3" w:rsidRDefault="006D54E3">
      <w:pPr>
        <w:pStyle w:val="BodyText"/>
        <w:rPr>
          <w:rFonts w:ascii="Times New Roman"/>
          <w:sz w:val="20"/>
        </w:rPr>
      </w:pPr>
    </w:p>
    <w:p w14:paraId="23B3922B" w14:textId="77777777" w:rsidR="006D54E3" w:rsidRDefault="006D54E3">
      <w:pPr>
        <w:pStyle w:val="BodyText"/>
        <w:rPr>
          <w:rFonts w:ascii="Times New Roman"/>
          <w:sz w:val="20"/>
        </w:rPr>
      </w:pPr>
    </w:p>
    <w:p w14:paraId="3AFB4C05" w14:textId="77777777" w:rsidR="006D54E3" w:rsidRDefault="006D54E3">
      <w:pPr>
        <w:pStyle w:val="BodyText"/>
        <w:rPr>
          <w:rFonts w:ascii="Times New Roman"/>
          <w:sz w:val="20"/>
        </w:rPr>
      </w:pPr>
    </w:p>
    <w:p w14:paraId="55A031D5" w14:textId="77777777" w:rsidR="006D54E3" w:rsidRDefault="006D54E3">
      <w:pPr>
        <w:pStyle w:val="BodyText"/>
        <w:rPr>
          <w:rFonts w:ascii="Times New Roman"/>
          <w:sz w:val="20"/>
        </w:rPr>
      </w:pPr>
    </w:p>
    <w:p w14:paraId="7DA4A64C" w14:textId="77777777" w:rsidR="006D54E3" w:rsidRDefault="006D54E3">
      <w:pPr>
        <w:pStyle w:val="BodyText"/>
        <w:rPr>
          <w:rFonts w:ascii="Times New Roman"/>
          <w:sz w:val="20"/>
        </w:rPr>
      </w:pPr>
    </w:p>
    <w:p w14:paraId="308C9D5C" w14:textId="77777777" w:rsidR="006D54E3" w:rsidRDefault="006D54E3">
      <w:pPr>
        <w:pStyle w:val="BodyText"/>
        <w:rPr>
          <w:rFonts w:ascii="Times New Roman"/>
          <w:sz w:val="20"/>
        </w:rPr>
      </w:pPr>
    </w:p>
    <w:p w14:paraId="1D7D8DB1" w14:textId="77777777" w:rsidR="006D54E3" w:rsidRDefault="006D54E3">
      <w:pPr>
        <w:pStyle w:val="BodyText"/>
        <w:rPr>
          <w:rFonts w:ascii="Times New Roman"/>
          <w:sz w:val="20"/>
        </w:rPr>
      </w:pPr>
    </w:p>
    <w:p w14:paraId="74B18CC6" w14:textId="77777777" w:rsidR="006D54E3" w:rsidRDefault="006D54E3">
      <w:pPr>
        <w:pStyle w:val="BodyText"/>
        <w:rPr>
          <w:rFonts w:ascii="Times New Roman"/>
          <w:sz w:val="20"/>
        </w:rPr>
      </w:pPr>
    </w:p>
    <w:p w14:paraId="5A728116" w14:textId="77777777" w:rsidR="006D54E3" w:rsidRDefault="006D54E3">
      <w:pPr>
        <w:pStyle w:val="BodyText"/>
        <w:rPr>
          <w:rFonts w:ascii="Times New Roman"/>
          <w:sz w:val="20"/>
        </w:rPr>
      </w:pPr>
    </w:p>
    <w:p w14:paraId="75CF1E41" w14:textId="77777777" w:rsidR="006D54E3" w:rsidRDefault="006D54E3">
      <w:pPr>
        <w:pStyle w:val="BodyText"/>
        <w:rPr>
          <w:rFonts w:ascii="Times New Roman"/>
          <w:sz w:val="20"/>
        </w:rPr>
      </w:pPr>
    </w:p>
    <w:p w14:paraId="25C887B8" w14:textId="77777777" w:rsidR="006D54E3" w:rsidRDefault="006D54E3">
      <w:pPr>
        <w:pStyle w:val="BodyText"/>
        <w:rPr>
          <w:rFonts w:ascii="Times New Roman"/>
          <w:sz w:val="20"/>
        </w:rPr>
      </w:pPr>
    </w:p>
    <w:p w14:paraId="190B6B19" w14:textId="77777777" w:rsidR="006D54E3" w:rsidRDefault="006D54E3">
      <w:pPr>
        <w:pStyle w:val="BodyText"/>
        <w:rPr>
          <w:rFonts w:ascii="Times New Roman"/>
          <w:sz w:val="20"/>
        </w:rPr>
      </w:pPr>
    </w:p>
    <w:p w14:paraId="66185BF9" w14:textId="77777777" w:rsidR="006D54E3" w:rsidRDefault="006D54E3">
      <w:pPr>
        <w:pStyle w:val="BodyText"/>
        <w:rPr>
          <w:rFonts w:ascii="Times New Roman"/>
          <w:sz w:val="20"/>
        </w:rPr>
      </w:pPr>
    </w:p>
    <w:p w14:paraId="4F8D3AA5" w14:textId="77777777" w:rsidR="006D54E3" w:rsidRDefault="006D54E3">
      <w:pPr>
        <w:pStyle w:val="BodyText"/>
        <w:rPr>
          <w:rFonts w:ascii="Times New Roman"/>
          <w:sz w:val="20"/>
        </w:rPr>
      </w:pPr>
    </w:p>
    <w:p w14:paraId="780FA7F3" w14:textId="77777777" w:rsidR="006D54E3" w:rsidRDefault="006D54E3">
      <w:pPr>
        <w:pStyle w:val="BodyText"/>
        <w:rPr>
          <w:rFonts w:ascii="Times New Roman"/>
          <w:sz w:val="20"/>
        </w:rPr>
      </w:pPr>
    </w:p>
    <w:p w14:paraId="0BAB1795" w14:textId="77777777" w:rsidR="006D54E3" w:rsidRDefault="006D54E3">
      <w:pPr>
        <w:pStyle w:val="BodyText"/>
        <w:rPr>
          <w:rFonts w:ascii="Times New Roman"/>
          <w:sz w:val="20"/>
        </w:rPr>
      </w:pPr>
    </w:p>
    <w:p w14:paraId="3DB45DCF" w14:textId="77777777" w:rsidR="006D54E3" w:rsidRDefault="006D54E3">
      <w:pPr>
        <w:pStyle w:val="BodyText"/>
        <w:rPr>
          <w:rFonts w:ascii="Times New Roman"/>
          <w:sz w:val="20"/>
        </w:rPr>
      </w:pPr>
    </w:p>
    <w:p w14:paraId="4B7FAE42" w14:textId="77777777" w:rsidR="006D54E3" w:rsidRDefault="006D54E3">
      <w:pPr>
        <w:pStyle w:val="BodyText"/>
        <w:rPr>
          <w:rFonts w:ascii="Times New Roman"/>
          <w:sz w:val="20"/>
        </w:rPr>
      </w:pPr>
    </w:p>
    <w:p w14:paraId="7C4CEE91" w14:textId="77777777" w:rsidR="006D54E3" w:rsidRDefault="006D54E3">
      <w:pPr>
        <w:pStyle w:val="BodyText"/>
        <w:rPr>
          <w:rFonts w:ascii="Times New Roman"/>
          <w:sz w:val="20"/>
        </w:rPr>
      </w:pPr>
    </w:p>
    <w:p w14:paraId="2E6933A7" w14:textId="77777777" w:rsidR="006D54E3" w:rsidRDefault="006D54E3">
      <w:pPr>
        <w:pStyle w:val="BodyText"/>
        <w:rPr>
          <w:rFonts w:ascii="Times New Roman"/>
          <w:sz w:val="20"/>
        </w:rPr>
      </w:pPr>
    </w:p>
    <w:p w14:paraId="14EF54A1" w14:textId="77777777" w:rsidR="006D54E3" w:rsidRDefault="006D54E3">
      <w:pPr>
        <w:pStyle w:val="BodyText"/>
        <w:rPr>
          <w:rFonts w:ascii="Times New Roman"/>
          <w:sz w:val="20"/>
        </w:rPr>
      </w:pPr>
    </w:p>
    <w:p w14:paraId="3C8E587D" w14:textId="77777777" w:rsidR="006D54E3" w:rsidRDefault="006D54E3">
      <w:pPr>
        <w:pStyle w:val="BodyText"/>
        <w:rPr>
          <w:rFonts w:ascii="Times New Roman"/>
          <w:sz w:val="20"/>
        </w:rPr>
      </w:pPr>
    </w:p>
    <w:p w14:paraId="3BE58F7F" w14:textId="77777777" w:rsidR="006D54E3" w:rsidRDefault="006D54E3">
      <w:pPr>
        <w:pStyle w:val="BodyText"/>
        <w:rPr>
          <w:rFonts w:ascii="Times New Roman"/>
          <w:sz w:val="20"/>
        </w:rPr>
      </w:pPr>
    </w:p>
    <w:p w14:paraId="70BEDE0A" w14:textId="77777777" w:rsidR="006D54E3" w:rsidRDefault="006D54E3">
      <w:pPr>
        <w:pStyle w:val="BodyText"/>
        <w:rPr>
          <w:rFonts w:ascii="Times New Roman"/>
          <w:sz w:val="20"/>
        </w:rPr>
      </w:pPr>
    </w:p>
    <w:p w14:paraId="65591CD7" w14:textId="77777777" w:rsidR="006D54E3" w:rsidRDefault="006D54E3">
      <w:pPr>
        <w:pStyle w:val="BodyText"/>
        <w:rPr>
          <w:rFonts w:ascii="Times New Roman"/>
          <w:sz w:val="20"/>
        </w:rPr>
      </w:pPr>
    </w:p>
    <w:p w14:paraId="26B46403" w14:textId="77777777" w:rsidR="006D54E3" w:rsidRDefault="006D54E3">
      <w:pPr>
        <w:pStyle w:val="BodyText"/>
        <w:rPr>
          <w:rFonts w:ascii="Times New Roman"/>
          <w:sz w:val="20"/>
        </w:rPr>
      </w:pPr>
    </w:p>
    <w:p w14:paraId="716D7CE3" w14:textId="77777777" w:rsidR="006D54E3" w:rsidRDefault="006D54E3">
      <w:pPr>
        <w:pStyle w:val="BodyText"/>
        <w:rPr>
          <w:rFonts w:ascii="Times New Roman"/>
          <w:sz w:val="20"/>
        </w:rPr>
      </w:pPr>
    </w:p>
    <w:p w14:paraId="105CFA57" w14:textId="77777777" w:rsidR="006D54E3" w:rsidRDefault="006D54E3">
      <w:pPr>
        <w:pStyle w:val="BodyText"/>
        <w:rPr>
          <w:rFonts w:ascii="Times New Roman"/>
          <w:sz w:val="20"/>
        </w:rPr>
      </w:pPr>
    </w:p>
    <w:p w14:paraId="59FCA868" w14:textId="77777777" w:rsidR="006D54E3" w:rsidRDefault="006D54E3">
      <w:pPr>
        <w:pStyle w:val="BodyText"/>
        <w:rPr>
          <w:rFonts w:ascii="Times New Roman"/>
          <w:sz w:val="20"/>
        </w:rPr>
      </w:pPr>
    </w:p>
    <w:p w14:paraId="4CD57E97" w14:textId="77777777" w:rsidR="006D54E3" w:rsidRDefault="006D54E3">
      <w:pPr>
        <w:pStyle w:val="BodyText"/>
        <w:rPr>
          <w:rFonts w:ascii="Times New Roman"/>
          <w:sz w:val="20"/>
        </w:rPr>
      </w:pPr>
    </w:p>
    <w:p w14:paraId="35663468" w14:textId="77777777" w:rsidR="006D54E3" w:rsidRDefault="006D54E3">
      <w:pPr>
        <w:pStyle w:val="BodyText"/>
        <w:rPr>
          <w:rFonts w:ascii="Times New Roman"/>
          <w:sz w:val="20"/>
        </w:rPr>
      </w:pPr>
    </w:p>
    <w:p w14:paraId="2CF5538C" w14:textId="77777777" w:rsidR="006D54E3" w:rsidRDefault="006D54E3">
      <w:pPr>
        <w:pStyle w:val="BodyText"/>
        <w:rPr>
          <w:rFonts w:ascii="Times New Roman"/>
          <w:sz w:val="20"/>
        </w:rPr>
      </w:pPr>
    </w:p>
    <w:p w14:paraId="5A92EC90" w14:textId="77777777" w:rsidR="006D54E3" w:rsidRDefault="006D54E3">
      <w:pPr>
        <w:pStyle w:val="BodyText"/>
        <w:rPr>
          <w:rFonts w:ascii="Times New Roman"/>
          <w:sz w:val="20"/>
        </w:rPr>
      </w:pPr>
    </w:p>
    <w:p w14:paraId="518A2DD2" w14:textId="77777777" w:rsidR="006D54E3" w:rsidRDefault="006D54E3">
      <w:pPr>
        <w:pStyle w:val="BodyText"/>
        <w:rPr>
          <w:rFonts w:ascii="Times New Roman"/>
          <w:sz w:val="20"/>
        </w:rPr>
      </w:pPr>
    </w:p>
    <w:p w14:paraId="3D0CC581" w14:textId="77777777" w:rsidR="006D54E3" w:rsidRDefault="006D54E3">
      <w:pPr>
        <w:pStyle w:val="BodyText"/>
        <w:rPr>
          <w:rFonts w:ascii="Times New Roman"/>
          <w:sz w:val="20"/>
        </w:rPr>
      </w:pPr>
    </w:p>
    <w:p w14:paraId="2E01B524" w14:textId="77777777" w:rsidR="006D54E3" w:rsidRDefault="006D54E3">
      <w:pPr>
        <w:pStyle w:val="BodyText"/>
        <w:rPr>
          <w:rFonts w:ascii="Times New Roman"/>
          <w:sz w:val="20"/>
        </w:rPr>
      </w:pPr>
    </w:p>
    <w:p w14:paraId="128EE04D" w14:textId="77777777" w:rsidR="006D54E3" w:rsidRDefault="006D54E3">
      <w:pPr>
        <w:pStyle w:val="BodyText"/>
        <w:rPr>
          <w:rFonts w:ascii="Times New Roman"/>
          <w:sz w:val="20"/>
        </w:rPr>
      </w:pPr>
    </w:p>
    <w:p w14:paraId="0E3FA29F" w14:textId="77777777" w:rsidR="006D54E3" w:rsidRDefault="006D54E3">
      <w:pPr>
        <w:pStyle w:val="BodyText"/>
        <w:rPr>
          <w:rFonts w:ascii="Times New Roman"/>
          <w:sz w:val="20"/>
        </w:rPr>
      </w:pPr>
    </w:p>
    <w:p w14:paraId="3A4E6D87" w14:textId="77777777" w:rsidR="006D54E3" w:rsidRDefault="006D54E3">
      <w:pPr>
        <w:pStyle w:val="BodyText"/>
        <w:rPr>
          <w:rFonts w:ascii="Times New Roman"/>
          <w:sz w:val="20"/>
        </w:rPr>
      </w:pPr>
    </w:p>
    <w:p w14:paraId="6DCC9D9F" w14:textId="77777777" w:rsidR="006D54E3" w:rsidRDefault="006D54E3">
      <w:pPr>
        <w:pStyle w:val="BodyText"/>
        <w:rPr>
          <w:rFonts w:ascii="Times New Roman"/>
          <w:sz w:val="20"/>
        </w:rPr>
      </w:pPr>
    </w:p>
    <w:p w14:paraId="5DC7C4D6" w14:textId="77777777" w:rsidR="006D54E3" w:rsidRDefault="006D54E3">
      <w:pPr>
        <w:pStyle w:val="BodyText"/>
        <w:rPr>
          <w:rFonts w:ascii="Times New Roman"/>
          <w:sz w:val="20"/>
        </w:rPr>
      </w:pPr>
    </w:p>
    <w:p w14:paraId="53D72B1F" w14:textId="77777777" w:rsidR="006D54E3" w:rsidRDefault="006D54E3">
      <w:pPr>
        <w:pStyle w:val="BodyText"/>
        <w:rPr>
          <w:rFonts w:ascii="Times New Roman"/>
          <w:sz w:val="20"/>
        </w:rPr>
      </w:pPr>
    </w:p>
    <w:p w14:paraId="009E14E4" w14:textId="77777777" w:rsidR="006D54E3" w:rsidRDefault="006D54E3">
      <w:pPr>
        <w:pStyle w:val="BodyText"/>
        <w:rPr>
          <w:rFonts w:ascii="Times New Roman"/>
          <w:sz w:val="20"/>
        </w:rPr>
      </w:pPr>
    </w:p>
    <w:p w14:paraId="4B940D06" w14:textId="77777777" w:rsidR="006D54E3" w:rsidRDefault="006D54E3">
      <w:pPr>
        <w:pStyle w:val="BodyText"/>
        <w:rPr>
          <w:rFonts w:ascii="Times New Roman"/>
          <w:sz w:val="20"/>
        </w:rPr>
      </w:pPr>
    </w:p>
    <w:p w14:paraId="09C480BE" w14:textId="77777777" w:rsidR="006D54E3" w:rsidRDefault="006D54E3">
      <w:pPr>
        <w:pStyle w:val="BodyText"/>
        <w:rPr>
          <w:rFonts w:ascii="Times New Roman"/>
          <w:sz w:val="20"/>
        </w:rPr>
      </w:pPr>
    </w:p>
    <w:p w14:paraId="528BA4A2" w14:textId="77777777" w:rsidR="006D54E3" w:rsidRDefault="006D54E3">
      <w:pPr>
        <w:pStyle w:val="BodyText"/>
        <w:rPr>
          <w:rFonts w:ascii="Times New Roman"/>
          <w:sz w:val="23"/>
        </w:rPr>
      </w:pPr>
    </w:p>
    <w:p w14:paraId="5237A9C0" w14:textId="77777777" w:rsidR="006D54E3" w:rsidRDefault="00BD2AE0">
      <w:pPr>
        <w:ind w:left="2969"/>
        <w:rPr>
          <w:b/>
          <w:sz w:val="20"/>
        </w:rPr>
      </w:pPr>
      <w:r>
        <w:rPr>
          <w:b/>
          <w:color w:val="FFFFFF"/>
          <w:spacing w:val="-9"/>
          <w:sz w:val="20"/>
        </w:rPr>
        <w:t>Queensland</w:t>
      </w:r>
      <w:r>
        <w:rPr>
          <w:b/>
          <w:color w:val="FFFFFF"/>
          <w:spacing w:val="-24"/>
          <w:sz w:val="20"/>
        </w:rPr>
        <w:t xml:space="preserve"> </w:t>
      </w:r>
      <w:r>
        <w:rPr>
          <w:b/>
          <w:color w:val="FFFFFF"/>
          <w:spacing w:val="-9"/>
          <w:sz w:val="20"/>
        </w:rPr>
        <w:t>Advocacy</w:t>
      </w:r>
      <w:r>
        <w:rPr>
          <w:b/>
          <w:color w:val="FFFFFF"/>
          <w:spacing w:val="-23"/>
          <w:sz w:val="20"/>
        </w:rPr>
        <w:t xml:space="preserve"> </w:t>
      </w:r>
      <w:r>
        <w:rPr>
          <w:b/>
          <w:color w:val="FFFFFF"/>
          <w:spacing w:val="-8"/>
          <w:sz w:val="20"/>
        </w:rPr>
        <w:t>Incorporated</w:t>
      </w:r>
    </w:p>
    <w:p w14:paraId="3C780EDB" w14:textId="77777777" w:rsidR="006D54E3" w:rsidRDefault="00BD2AE0">
      <w:pPr>
        <w:spacing w:before="3" w:line="229" w:lineRule="exact"/>
        <w:ind w:left="2969"/>
        <w:rPr>
          <w:sz w:val="20"/>
        </w:rPr>
      </w:pPr>
      <w:r>
        <w:rPr>
          <w:color w:val="FFFFFF"/>
          <w:spacing w:val="-9"/>
          <w:sz w:val="20"/>
        </w:rPr>
        <w:t>2nd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Floor,</w:t>
      </w:r>
      <w:r>
        <w:rPr>
          <w:color w:val="FFFFFF"/>
          <w:spacing w:val="-19"/>
          <w:sz w:val="20"/>
        </w:rPr>
        <w:t xml:space="preserve"> </w:t>
      </w:r>
      <w:r>
        <w:rPr>
          <w:color w:val="FFFFFF"/>
          <w:spacing w:val="-9"/>
          <w:sz w:val="20"/>
        </w:rPr>
        <w:t>South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Central</w:t>
      </w:r>
    </w:p>
    <w:p w14:paraId="64DEB4CF" w14:textId="77777777" w:rsidR="006D54E3" w:rsidRDefault="00BD2AE0">
      <w:pPr>
        <w:ind w:left="2969" w:right="2740"/>
        <w:rPr>
          <w:sz w:val="20"/>
        </w:rPr>
      </w:pPr>
      <w:r>
        <w:rPr>
          <w:color w:val="FFFFFF"/>
          <w:spacing w:val="-9"/>
          <w:sz w:val="20"/>
        </w:rPr>
        <w:t>43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Peel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9"/>
          <w:sz w:val="20"/>
        </w:rPr>
        <w:t>Street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(Cnr</w:t>
      </w:r>
      <w:r>
        <w:rPr>
          <w:color w:val="FFFFFF"/>
          <w:spacing w:val="-18"/>
          <w:sz w:val="20"/>
        </w:rPr>
        <w:t xml:space="preserve"> </w:t>
      </w:r>
      <w:r>
        <w:rPr>
          <w:color w:val="FFFFFF"/>
          <w:spacing w:val="-8"/>
          <w:sz w:val="20"/>
        </w:rPr>
        <w:t>Merivale</w:t>
      </w:r>
      <w:r>
        <w:rPr>
          <w:color w:val="FFFFFF"/>
          <w:spacing w:val="-20"/>
          <w:sz w:val="20"/>
        </w:rPr>
        <w:t xml:space="preserve"> </w:t>
      </w:r>
      <w:r>
        <w:rPr>
          <w:color w:val="FFFFFF"/>
          <w:spacing w:val="-8"/>
          <w:sz w:val="20"/>
        </w:rPr>
        <w:t>Street)</w:t>
      </w:r>
      <w:r>
        <w:rPr>
          <w:color w:val="FFFFFF"/>
          <w:spacing w:val="-52"/>
          <w:sz w:val="20"/>
        </w:rPr>
        <w:t xml:space="preserve"> </w:t>
      </w:r>
      <w:r>
        <w:rPr>
          <w:color w:val="FFFFFF"/>
          <w:spacing w:val="-3"/>
          <w:w w:val="95"/>
          <w:sz w:val="20"/>
        </w:rPr>
        <w:t>BRISBANE</w:t>
      </w:r>
      <w:r>
        <w:rPr>
          <w:color w:val="FFFFFF"/>
          <w:spacing w:val="-19"/>
          <w:w w:val="95"/>
          <w:sz w:val="20"/>
        </w:rPr>
        <w:t xml:space="preserve"> </w:t>
      </w:r>
      <w:r>
        <w:rPr>
          <w:color w:val="FFFFFF"/>
          <w:spacing w:val="-2"/>
          <w:w w:val="95"/>
          <w:sz w:val="20"/>
        </w:rPr>
        <w:t>QLD</w:t>
      </w:r>
      <w:r>
        <w:rPr>
          <w:color w:val="FFFFFF"/>
          <w:spacing w:val="-17"/>
          <w:w w:val="95"/>
          <w:sz w:val="20"/>
        </w:rPr>
        <w:t xml:space="preserve"> </w:t>
      </w:r>
      <w:r>
        <w:rPr>
          <w:color w:val="FFFFFF"/>
          <w:spacing w:val="-2"/>
          <w:w w:val="95"/>
          <w:sz w:val="20"/>
        </w:rPr>
        <w:t>4101</w:t>
      </w:r>
    </w:p>
    <w:p w14:paraId="4ECB4D74" w14:textId="77777777" w:rsidR="006D54E3" w:rsidRDefault="006D54E3">
      <w:pPr>
        <w:pStyle w:val="BodyText"/>
      </w:pPr>
    </w:p>
    <w:p w14:paraId="68673654" w14:textId="77777777" w:rsidR="006D54E3" w:rsidRDefault="006D54E3">
      <w:pPr>
        <w:pStyle w:val="BodyText"/>
        <w:rPr>
          <w:sz w:val="18"/>
        </w:rPr>
      </w:pPr>
    </w:p>
    <w:p w14:paraId="5A9C1087" w14:textId="77777777" w:rsidR="006D54E3" w:rsidRDefault="00BD2AE0">
      <w:pPr>
        <w:tabs>
          <w:tab w:val="left" w:pos="851"/>
        </w:tabs>
        <w:ind w:right="3501"/>
        <w:jc w:val="right"/>
        <w:rPr>
          <w:sz w:val="20"/>
        </w:rPr>
      </w:pPr>
      <w:r>
        <w:rPr>
          <w:color w:val="FFFFFF"/>
          <w:sz w:val="20"/>
        </w:rPr>
        <w:t>Phone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4200</w:t>
      </w:r>
    </w:p>
    <w:p w14:paraId="3032E6FB" w14:textId="77777777" w:rsidR="006D54E3" w:rsidRDefault="00BD2AE0">
      <w:pPr>
        <w:spacing w:before="1" w:line="229" w:lineRule="exact"/>
        <w:ind w:right="3501"/>
        <w:jc w:val="right"/>
        <w:rPr>
          <w:sz w:val="20"/>
        </w:rPr>
      </w:pPr>
      <w:r>
        <w:rPr>
          <w:color w:val="FFFFFF"/>
          <w:sz w:val="20"/>
        </w:rPr>
        <w:t>1300</w:t>
      </w:r>
      <w:r>
        <w:rPr>
          <w:color w:val="FFFFFF"/>
          <w:spacing w:val="-2"/>
          <w:sz w:val="20"/>
        </w:rPr>
        <w:t xml:space="preserve"> </w:t>
      </w:r>
      <w:r>
        <w:rPr>
          <w:color w:val="FFFFFF"/>
          <w:sz w:val="20"/>
        </w:rPr>
        <w:t>130</w:t>
      </w:r>
      <w:r>
        <w:rPr>
          <w:color w:val="FFFFFF"/>
          <w:spacing w:val="-3"/>
          <w:sz w:val="20"/>
        </w:rPr>
        <w:t xml:space="preserve"> </w:t>
      </w:r>
      <w:r>
        <w:rPr>
          <w:color w:val="FFFFFF"/>
          <w:sz w:val="20"/>
        </w:rPr>
        <w:t>582</w:t>
      </w:r>
    </w:p>
    <w:p w14:paraId="2BD40027" w14:textId="77777777" w:rsidR="006D54E3" w:rsidRDefault="00BD2AE0">
      <w:pPr>
        <w:tabs>
          <w:tab w:val="right" w:pos="5042"/>
        </w:tabs>
        <w:spacing w:line="229" w:lineRule="exact"/>
        <w:ind w:left="2969"/>
        <w:rPr>
          <w:sz w:val="20"/>
        </w:rPr>
      </w:pPr>
      <w:r>
        <w:rPr>
          <w:color w:val="FFFFFF"/>
          <w:sz w:val="20"/>
        </w:rPr>
        <w:t>Fax</w:t>
      </w:r>
      <w:r>
        <w:rPr>
          <w:color w:val="FFFFFF"/>
          <w:sz w:val="20"/>
        </w:rPr>
        <w:tab/>
        <w:t>07</w:t>
      </w:r>
      <w:r>
        <w:rPr>
          <w:color w:val="FFFFFF"/>
          <w:spacing w:val="-4"/>
          <w:sz w:val="20"/>
        </w:rPr>
        <w:t xml:space="preserve"> </w:t>
      </w:r>
      <w:r>
        <w:rPr>
          <w:color w:val="FFFFFF"/>
          <w:sz w:val="20"/>
        </w:rPr>
        <w:t>3844</w:t>
      </w:r>
      <w:r>
        <w:rPr>
          <w:color w:val="FFFFFF"/>
          <w:spacing w:val="-1"/>
          <w:sz w:val="20"/>
        </w:rPr>
        <w:t xml:space="preserve"> </w:t>
      </w:r>
      <w:r>
        <w:rPr>
          <w:color w:val="FFFFFF"/>
          <w:sz w:val="20"/>
        </w:rPr>
        <w:t>4220</w:t>
      </w:r>
    </w:p>
    <w:p w14:paraId="7F16B141" w14:textId="77777777" w:rsidR="006D54E3" w:rsidRDefault="00BD2AE0">
      <w:pPr>
        <w:tabs>
          <w:tab w:val="left" w:pos="3821"/>
        </w:tabs>
        <w:ind w:left="2969" w:right="3347"/>
        <w:rPr>
          <w:sz w:val="20"/>
        </w:rPr>
      </w:pPr>
      <w:r>
        <w:rPr>
          <w:color w:val="FFFFFF"/>
          <w:sz w:val="20"/>
        </w:rPr>
        <w:t>Email</w:t>
      </w:r>
      <w:r>
        <w:rPr>
          <w:color w:val="FFFFFF"/>
          <w:sz w:val="20"/>
        </w:rPr>
        <w:tab/>
      </w:r>
      <w:hyperlink r:id="rId51">
        <w:r>
          <w:rPr>
            <w:color w:val="FFFFFF"/>
            <w:sz w:val="20"/>
          </w:rPr>
          <w:t>qai@qai.org.au</w:t>
        </w:r>
      </w:hyperlink>
      <w:r>
        <w:rPr>
          <w:color w:val="FFFFFF"/>
          <w:spacing w:val="-53"/>
          <w:sz w:val="20"/>
        </w:rPr>
        <w:t xml:space="preserve"> </w:t>
      </w:r>
      <w:r>
        <w:rPr>
          <w:color w:val="FFFFFF"/>
          <w:sz w:val="20"/>
        </w:rPr>
        <w:t>Internet</w:t>
      </w:r>
      <w:r>
        <w:rPr>
          <w:color w:val="FFFFFF"/>
          <w:spacing w:val="46"/>
          <w:sz w:val="20"/>
        </w:rPr>
        <w:t xml:space="preserve"> </w:t>
      </w:r>
      <w:hyperlink r:id="rId52">
        <w:r>
          <w:rPr>
            <w:color w:val="FFFFFF"/>
            <w:sz w:val="20"/>
          </w:rPr>
          <w:t>www.qai.org.au</w:t>
        </w:r>
      </w:hyperlink>
    </w:p>
    <w:sectPr w:rsidR="006D54E3">
      <w:footerReference w:type="default" r:id="rId53"/>
      <w:pgSz w:w="11910" w:h="1685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7750F" w14:textId="77777777" w:rsidR="00BD2AE0" w:rsidRDefault="00BD2AE0">
      <w:r>
        <w:separator/>
      </w:r>
    </w:p>
  </w:endnote>
  <w:endnote w:type="continuationSeparator" w:id="0">
    <w:p w14:paraId="0AF68899" w14:textId="77777777" w:rsidR="00BD2AE0" w:rsidRDefault="00BD2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60597" w14:textId="77777777" w:rsidR="006D54E3" w:rsidRDefault="00BD2AE0">
    <w:pPr>
      <w:pStyle w:val="BodyText"/>
      <w:spacing w:line="14" w:lineRule="auto"/>
      <w:rPr>
        <w:sz w:val="20"/>
      </w:rPr>
    </w:pPr>
    <w:r>
      <w:pict w14:anchorId="6800874F">
        <v:polyline id="_x0000_s2073" style="position:absolute;z-index:-17583616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7753DFA7"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195.6pt;margin-top:794.8pt;width:207.6pt;height:26.95pt;z-index:-17583104;mso-position-horizontal-relative:page;mso-position-vertical-relative:page" filled="f" stroked="f">
          <v:textbox inset="0,0,0,0">
            <w:txbxContent>
              <w:p w14:paraId="2410A42C" w14:textId="77777777" w:rsidR="006D54E3" w:rsidRDefault="00BD2AE0">
                <w:pPr>
                  <w:pStyle w:val="BodyText"/>
                  <w:spacing w:before="13"/>
                  <w:ind w:left="1980" w:right="42" w:hanging="1961"/>
                </w:pPr>
                <w:r>
                  <w:t>QAI Annual Report 2015-16</w:t>
                </w:r>
                <w:r>
                  <w:rPr>
                    <w:spacing w:val="62"/>
                  </w:rPr>
                  <w:t xml:space="preserve"> </w:t>
                </w:r>
                <w:r>
                  <w:t>Introduction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61B8F" w14:textId="77777777" w:rsidR="006D54E3" w:rsidRDefault="00BD2AE0">
    <w:pPr>
      <w:pStyle w:val="BodyText"/>
      <w:spacing w:line="14" w:lineRule="auto"/>
      <w:rPr>
        <w:sz w:val="20"/>
      </w:rPr>
    </w:pPr>
    <w:r>
      <w:pict w14:anchorId="1AB2FCBE">
        <v:polyline id="_x0000_s2055" style="position:absolute;z-index:-17574400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5F96D62B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63.65pt;margin-top:794.8pt;width:271.15pt;height:26.95pt;z-index:-17573888;mso-position-horizontal-relative:page;mso-position-vertical-relative:page" filled="f" stroked="f">
          <v:textbox inset="0,0,0,0">
            <w:txbxContent>
              <w:p w14:paraId="1FB84A3F" w14:textId="77777777" w:rsidR="006D54E3" w:rsidRDefault="00BD2AE0">
                <w:pPr>
                  <w:pStyle w:val="BodyText"/>
                  <w:spacing w:before="13"/>
                  <w:ind w:left="2559" w:hanging="2540"/>
                </w:pPr>
                <w:r>
                  <w:t>QAI Annual Report 2015</w:t>
                </w:r>
                <w:r>
                  <w:t>-16</w:t>
                </w:r>
                <w:r>
                  <w:rPr>
                    <w:spacing w:val="1"/>
                  </w:rPr>
                  <w:t xml:space="preserve"> </w:t>
                </w:r>
                <w:r>
                  <w:t>Justice Support Program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5AE75" w14:textId="77777777" w:rsidR="006D54E3" w:rsidRDefault="00BD2AE0">
    <w:pPr>
      <w:pStyle w:val="BodyText"/>
      <w:spacing w:line="14" w:lineRule="auto"/>
      <w:rPr>
        <w:sz w:val="20"/>
      </w:rPr>
    </w:pPr>
    <w:r>
      <w:pict w14:anchorId="38A324F6">
        <v:polyline id="_x0000_s2053" style="position:absolute;z-index:-17573376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65CDB613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84.2pt;margin-top:794.8pt;width:230.1pt;height:26.95pt;z-index:-17572864;mso-position-horizontal-relative:page;mso-position-vertical-relative:page" filled="f" stroked="f">
          <v:textbox inset="0,0,0,0">
            <w:txbxContent>
              <w:p w14:paraId="68F45008" w14:textId="77777777" w:rsidR="006D54E3" w:rsidRDefault="00BD2AE0">
                <w:pPr>
                  <w:pStyle w:val="BodyText"/>
                  <w:spacing w:before="13"/>
                  <w:ind w:left="2149" w:hanging="2130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>Financial Report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398646" w14:textId="77777777" w:rsidR="006D54E3" w:rsidRDefault="00BD2AE0">
    <w:pPr>
      <w:pStyle w:val="BodyText"/>
      <w:spacing w:line="14" w:lineRule="auto"/>
      <w:rPr>
        <w:sz w:val="20"/>
      </w:rPr>
    </w:pPr>
    <w:r>
      <w:pict w14:anchorId="1FCEE666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.7pt;margin-top:747.3pt;width:280.25pt;height:12.65pt;z-index:-17572352;mso-position-horizontal-relative:page;mso-position-vertical-relative:page" filled="f" stroked="f">
          <v:textbox inset="0,0,0,0">
            <w:txbxContent>
              <w:p w14:paraId="7D13CFDD" w14:textId="77777777" w:rsidR="006D54E3" w:rsidRDefault="00BD2AE0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282A2A"/>
                    <w:w w:val="105"/>
                    <w:sz w:val="19"/>
                  </w:rPr>
                  <w:t>The</w:t>
                </w:r>
                <w:r>
                  <w:rPr>
                    <w:color w:val="282A2A"/>
                    <w:spacing w:val="-10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accompanying</w:t>
                </w:r>
                <w:r>
                  <w:rPr>
                    <w:color w:val="282A2A"/>
                    <w:spacing w:val="17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notes</w:t>
                </w:r>
                <w:r>
                  <w:rPr>
                    <w:color w:val="282A2A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form</w:t>
                </w:r>
                <w:r>
                  <w:rPr>
                    <w:color w:val="282A2A"/>
                    <w:spacing w:val="-4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part</w:t>
                </w:r>
                <w:r>
                  <w:rPr>
                    <w:color w:val="282A2A"/>
                    <w:spacing w:val="-3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of</w:t>
                </w:r>
                <w:r>
                  <w:rPr>
                    <w:color w:val="3B3D3D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the</w:t>
                </w:r>
                <w:r>
                  <w:rPr>
                    <w:color w:val="282A2A"/>
                    <w:spacing w:val="-1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financial</w:t>
                </w:r>
                <w:r>
                  <w:rPr>
                    <w:color w:val="282A2A"/>
                    <w:spacing w:val="9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statements.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42541" w14:textId="77777777" w:rsidR="006D54E3" w:rsidRDefault="00BD2AE0">
    <w:pPr>
      <w:pStyle w:val="BodyText"/>
      <w:spacing w:line="14" w:lineRule="auto"/>
      <w:rPr>
        <w:sz w:val="20"/>
      </w:rPr>
    </w:pPr>
    <w:r>
      <w:pict w14:anchorId="5F69955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45pt;margin-top:746.25pt;width:289.95pt;height:12.65pt;z-index:-17571840;mso-position-horizontal-relative:page;mso-position-vertical-relative:page" filled="f" stroked="f">
          <v:textbox inset="0,0,0,0">
            <w:txbxContent>
              <w:p w14:paraId="18E2F817" w14:textId="77777777" w:rsidR="006D54E3" w:rsidRDefault="00BD2AE0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282A2A"/>
                    <w:w w:val="105"/>
                    <w:sz w:val="19"/>
                  </w:rPr>
                  <w:t>The</w:t>
                </w:r>
                <w:r>
                  <w:rPr>
                    <w:color w:val="282A2A"/>
                    <w:spacing w:val="-13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accompanying</w:t>
                </w:r>
                <w:r>
                  <w:rPr>
                    <w:color w:val="282A2A"/>
                    <w:spacing w:val="12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not</w:t>
                </w:r>
                <w:r>
                  <w:rPr>
                    <w:color w:val="444644"/>
                    <w:w w:val="105"/>
                    <w:sz w:val="19"/>
                  </w:rPr>
                  <w:t>e</w:t>
                </w:r>
                <w:r>
                  <w:rPr>
                    <w:color w:val="282A2A"/>
                    <w:w w:val="105"/>
                    <w:sz w:val="19"/>
                  </w:rPr>
                  <w:t>s</w:t>
                </w:r>
                <w:r>
                  <w:rPr>
                    <w:color w:val="282A2A"/>
                    <w:spacing w:val="-4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form</w:t>
                </w:r>
                <w:r>
                  <w:rPr>
                    <w:color w:val="282A2A"/>
                    <w:spacing w:val="1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part</w:t>
                </w:r>
                <w:r>
                  <w:rPr>
                    <w:color w:val="282A2A"/>
                    <w:spacing w:val="-15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of</w:t>
                </w:r>
                <w:r>
                  <w:rPr>
                    <w:color w:val="282A2A"/>
                    <w:spacing w:val="9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these</w:t>
                </w:r>
                <w:r>
                  <w:rPr>
                    <w:color w:val="282A2A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financial</w:t>
                </w:r>
                <w:r>
                  <w:rPr>
                    <w:color w:val="282A2A"/>
                    <w:spacing w:val="3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statements</w:t>
                </w:r>
                <w:r>
                  <w:rPr>
                    <w:color w:val="444644"/>
                    <w:w w:val="105"/>
                    <w:sz w:val="19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075BE7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D0B6C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EB801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D046A2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30D33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854A73" w14:textId="77777777" w:rsidR="006D54E3" w:rsidRDefault="00BD2AE0">
    <w:pPr>
      <w:pStyle w:val="BodyText"/>
      <w:spacing w:line="14" w:lineRule="auto"/>
      <w:rPr>
        <w:sz w:val="2"/>
      </w:rPr>
    </w:pPr>
    <w:r>
      <w:pict w14:anchorId="70924274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.8pt;margin-top:749.1pt;width:279.85pt;height:12.65pt;z-index:-17571328;mso-position-horizontal-relative:page;mso-position-vertical-relative:page" filled="f" stroked="f">
          <v:textbox inset="0,0,0,0">
            <w:txbxContent>
              <w:p w14:paraId="7B6FC80B" w14:textId="77777777" w:rsidR="006D54E3" w:rsidRDefault="00BD2AE0">
                <w:pPr>
                  <w:spacing w:before="14"/>
                  <w:ind w:left="20"/>
                  <w:rPr>
                    <w:sz w:val="19"/>
                  </w:rPr>
                </w:pPr>
                <w:r>
                  <w:rPr>
                    <w:color w:val="181A1A"/>
                    <w:w w:val="105"/>
                    <w:sz w:val="19"/>
                  </w:rPr>
                  <w:t>The</w:t>
                </w:r>
                <w:r>
                  <w:rPr>
                    <w:color w:val="181A1A"/>
                    <w:spacing w:val="-14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accompanying</w:t>
                </w:r>
                <w:r>
                  <w:rPr>
                    <w:color w:val="282A2A"/>
                    <w:spacing w:val="20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note</w:t>
                </w:r>
                <w:r>
                  <w:rPr>
                    <w:color w:val="4B4D4B"/>
                    <w:w w:val="105"/>
                    <w:sz w:val="19"/>
                  </w:rPr>
                  <w:t>s</w:t>
                </w:r>
                <w:r>
                  <w:rPr>
                    <w:color w:val="4B4D4B"/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form</w:t>
                </w:r>
                <w:r>
                  <w:rPr>
                    <w:color w:val="282A2A"/>
                    <w:spacing w:val="1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part</w:t>
                </w:r>
                <w:r>
                  <w:rPr>
                    <w:color w:val="282A2A"/>
                    <w:spacing w:val="-7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of</w:t>
                </w:r>
                <w:r>
                  <w:rPr>
                    <w:color w:val="282A2A"/>
                    <w:spacing w:val="5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the</w:t>
                </w:r>
                <w:r>
                  <w:rPr>
                    <w:color w:val="282A2A"/>
                    <w:spacing w:val="-6"/>
                    <w:w w:val="105"/>
                    <w:sz w:val="19"/>
                  </w:rPr>
                  <w:t xml:space="preserve"> </w:t>
                </w:r>
                <w:r>
                  <w:rPr>
                    <w:color w:val="282A2A"/>
                    <w:w w:val="105"/>
                    <w:sz w:val="19"/>
                  </w:rPr>
                  <w:t>financial</w:t>
                </w:r>
                <w:r>
                  <w:rPr>
                    <w:color w:val="282A2A"/>
                    <w:spacing w:val="4"/>
                    <w:w w:val="105"/>
                    <w:sz w:val="19"/>
                  </w:rPr>
                  <w:t xml:space="preserve"> </w:t>
                </w:r>
                <w:r>
                  <w:rPr>
                    <w:color w:val="3B3D3D"/>
                    <w:w w:val="105"/>
                    <w:sz w:val="19"/>
                  </w:rPr>
                  <w:t>statements</w:t>
                </w:r>
                <w:r>
                  <w:rPr>
                    <w:color w:val="626262"/>
                    <w:w w:val="105"/>
                    <w:sz w:val="19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0B85A" w14:textId="77777777" w:rsidR="006D54E3" w:rsidRDefault="00BD2AE0">
    <w:pPr>
      <w:pStyle w:val="BodyText"/>
      <w:spacing w:line="14" w:lineRule="auto"/>
      <w:rPr>
        <w:sz w:val="20"/>
      </w:rPr>
    </w:pPr>
    <w:r>
      <w:pict w14:anchorId="67B7F078">
        <v:polyline id="_x0000_s2071" style="position:absolute;z-index:-17582592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16910D87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79pt;margin-top:794.8pt;width:240.55pt;height:26.95pt;z-index:-17582080;mso-position-horizontal-relative:page;mso-position-vertical-relative:page" filled="f" stroked="f">
          <v:textbox inset="0,0,0,0">
            <w:txbxContent>
              <w:p w14:paraId="49556AC4" w14:textId="77777777" w:rsidR="006D54E3" w:rsidRDefault="00BD2AE0">
                <w:pPr>
                  <w:pStyle w:val="BodyText"/>
                  <w:spacing w:before="13"/>
                  <w:ind w:left="2312" w:right="41" w:hanging="2293"/>
                </w:pPr>
                <w:r>
                  <w:t>QAI Annual Report 2015-16</w:t>
                </w:r>
                <w:r>
                  <w:rPr>
                    <w:spacing w:val="62"/>
                  </w:rPr>
                  <w:t xml:space="preserve"> </w:t>
                </w:r>
                <w:r>
                  <w:t>President’s Report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94479" w14:textId="77777777" w:rsidR="006D54E3" w:rsidRDefault="006D54E3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27C3E" w14:textId="77777777" w:rsidR="006D54E3" w:rsidRDefault="00BD2AE0">
    <w:pPr>
      <w:pStyle w:val="BodyText"/>
      <w:spacing w:line="14" w:lineRule="auto"/>
      <w:rPr>
        <w:sz w:val="20"/>
      </w:rPr>
    </w:pPr>
    <w:r>
      <w:pict w14:anchorId="55C0B707">
        <v:polyline id="_x0000_s2069" style="position:absolute;z-index:-17581568;mso-position-horizontal-relative:page;mso-position-vertical-relative:page" points="0,1578.9pt,3.4pt,1578.65pt,7.15pt,1578.4pt,10.95pt,1578.15pt,14.7pt,1577.95pt,18.45pt,1577.7pt,22.25pt,1577.45pt,26pt,1577.2pt,29.8pt,1577pt,33.6pt,1576.75pt,37.4pt,1576.5pt,41.2pt,1576.3pt,45pt,1576.05pt,48.85pt,1575.8pt,52.65pt,1575.6pt,56.5pt,1575.35pt,60.35pt,1575.15pt,64.2pt,1574.95pt,68.1pt,1574.7pt,1in,1574.5pt,75.9pt,1574.3pt,79.8pt,1574.1pt,83.75pt,1573.85pt,87.65pt,1573.65pt,91.65pt,1573.45pt,95.6pt,1573.25pt,99.6pt,1573.05pt,103.6pt,1572.85pt,107.65pt,1572.7pt,111.7pt,1572.5pt,115.75pt,1572.3pt,119.85pt,1572.1pt,123.95pt,1571.95pt,128.1pt,1571.75pt,132.25pt,1571.6pt,136.45pt,1571.4pt,140.65pt,1571.25pt,144.85pt,1571.1pt,149.1pt,1570.95pt,153.4pt,1570.75pt,157.7pt,1570.6pt,162pt,1570.45pt,166.4pt,1570.3pt,170.75pt,1570.2pt,175.2pt,1570.05pt,179.6pt,1569.9pt,183.3pt,1569.8pt,187pt,1569.7pt,190.8pt,1569.6pt,194.65pt,1569.5pt,198.5pt,1569.4pt,202.4pt,1569.3pt,206.4pt,1569.25pt,210.4pt,1569.15pt,214.4pt,1569.05pt,218.5pt,1569pt,222.6pt,1568.9pt,226.7pt,1568.85pt,230.9pt,1568.75pt,235.05pt,1568.7pt,239.3pt,1568.65pt,243.5pt,1568.55pt,247.75pt,1568.5pt,252.05pt,1568.45pt,256.3pt,1568.4pt,260.6pt,1568.35pt,264.9pt,1568.3pt,269.25pt,1568.25pt,273.55pt,1568.2pt,277.9pt,1568.15pt,282.2pt,1568.1pt,286.5pt,1568.05pt,290.85pt,1568pt,295.15pt,1567.95pt,299.45pt,1567.9pt,303.75pt,1567.9pt,308pt,1567.85pt,312.3pt,1567.8pt,316.5pt,1567.75pt,320.75pt,1567.7pt,324.95pt,1567.7pt,329.15pt,1567.65pt,333.3pt,1567.6pt,337.4pt,1567.6pt,341.5pt,1567.55pt,345.55pt,1567.5pt,349.55pt,1567.45pt,353.55pt,1567.45pt,357.5pt,1567.4pt,361.4pt,1567.35pt,365.25pt,1567.3pt,369.05pt,1567.3pt,372.8pt,1567.25pt,376.55pt,1567.2pt,380.2pt,1567.15pt,383.8pt,1567.15pt,387.3pt,1567.1pt,390.8pt,1567.05pt,394.2pt,1567pt,397.55pt,1566.95pt,400.85pt,1566.9pt,536.55pt,1564.65pt,540.3pt,1564.55pt,544.2pt,1564.45pt,548.15pt,1564.4pt,552.15pt,1564.35pt,556.25pt,1564.3pt,560.35pt,1564.3pt,564.5pt,1564.25pt,568.6pt,1564.25pt,572.7pt,1564.2pt,576.7pt,1564.15pt,580.7pt,1564.1pt,584.55pt,1564pt,588.3pt,1563.9pt,595.3pt,1564.35pt" coordorigin=",15639" coordsize="11907,300" filled="f" strokecolor="#385d89" strokeweight="2pt">
          <v:path arrowok="t"/>
          <w10:wrap anchorx="page" anchory="page"/>
        </v:polyline>
      </w:pict>
    </w:r>
    <w:r>
      <w:pict w14:anchorId="5D3A7037"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78.4pt;margin-top:794.8pt;width:241.75pt;height:26.95pt;z-index:-17581056;mso-position-horizontal-relative:page;mso-position-vertical-relative:page" filled="f" stroked="f">
          <v:textbox inset="0,0,0,0">
            <w:txbxContent>
              <w:p w14:paraId="763351EB" w14:textId="77777777" w:rsidR="006D54E3" w:rsidRDefault="00BD2AE0">
                <w:pPr>
                  <w:pStyle w:val="BodyText"/>
                  <w:spacing w:before="13"/>
                  <w:ind w:left="2324" w:right="41" w:hanging="2305"/>
                </w:pPr>
                <w:r>
                  <w:t>QAI Annual Report 2015-16</w:t>
                </w:r>
                <w:r>
                  <w:rPr>
                    <w:spacing w:val="62"/>
                  </w:rPr>
                  <w:t xml:space="preserve"> </w:t>
                </w:r>
                <w:r>
                  <w:t>Treasurer’s Report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22833" w14:textId="77777777" w:rsidR="006D54E3" w:rsidRDefault="00BD2AE0">
    <w:pPr>
      <w:pStyle w:val="BodyText"/>
      <w:spacing w:line="14" w:lineRule="auto"/>
      <w:rPr>
        <w:sz w:val="20"/>
      </w:rPr>
    </w:pPr>
    <w:r>
      <w:pict w14:anchorId="25EFE4AB">
        <v:polyline id="_x0000_s2067" style="position:absolute;z-index:-17580544;mso-position-horizontal-relative:page;mso-position-vertical-relative:page" points="0,1580.4pt,3.4pt,1580.15pt,7.15pt,1579.9pt,10.95pt,1579.65pt,14.7pt,1579.45pt,18.45pt,1579.2pt,22.25pt,1578.95pt,26pt,1578.7pt,29.8pt,1578.5pt,33.6pt,1578.25pt,37.4pt,1578pt,41.2pt,1577.8pt,45pt,1577.55pt,48.85pt,1577.3pt,52.65pt,1577.1pt,56.5pt,1576.85pt,60.35pt,1576.65pt,64.2pt,1576.45pt,68.1pt,1576.2pt,1in,1576pt,75.9pt,1575.8pt,79.8pt,1575.6pt,83.75pt,1575.35pt,87.65pt,1575.15pt,91.65pt,1574.95pt,95.6pt,1574.75pt,99.6pt,1574.55pt,103.6pt,1574.35pt,107.65pt,1574.2pt,111.7pt,1574pt,115.75pt,1573.8pt,119.85pt,1573.6pt,123.95pt,1573.45pt,128.1pt,1573.25pt,132.25pt,1573.1pt,136.45pt,1572.9pt,140.65pt,1572.75pt,144.85pt,1572.6pt,149.1pt,1572.45pt,153.4pt,1572.25pt,157.7pt,1572.1pt,162pt,1571.95pt,166.4pt,1571.8pt,170.75pt,1571.7pt,175.2pt,1571.55pt,179.6pt,1571.4pt,183.3pt,1571.3pt,187pt,1571.2pt,190.8pt,1571.1pt,194.65pt,1571pt,198.5pt,1570.9pt,202.4pt,1570.8pt,206.4pt,1570.75pt,210.4pt,1570.65pt,214.4pt,1570.55pt,218.5pt,1570.5pt,222.6pt,1570.4pt,226.7pt,1570.35pt,230.9pt,1570.25pt,235.05pt,1570.2pt,239.3pt,1570.15pt,243.5pt,1570.05pt,247.75pt,1570pt,252.05pt,1569.95pt,256.3pt,1569.9pt,260.6pt,1569.85pt,264.9pt,1569.8pt,269.25pt,1569.75pt,273.55pt,1569.7pt,277.9pt,1569.65pt,282.2pt,1569.6pt,286.5pt,1569.55pt,290.85pt,1569.5pt,295.15pt,1569.45pt,299.45pt,1569.4pt,303.75pt,1569.4pt,308pt,1569.35pt,312.3pt,1569.3pt,316.5pt,1569.25pt,320.75pt,1569.2pt,324.95pt,1569.2pt,329.15pt,1569.15pt,333.3pt,1569.1pt,337.4pt,1569.1pt,341.5pt,1569.05pt,345.55pt,1569pt,349.55pt,1568.95pt,353.55pt,1568.95pt,357.5pt,1568.9pt,361.4pt,1568.85pt,365.25pt,1568.8pt,369.05pt,1568.8pt,372.8pt,1568.75pt,376.55pt,1568.7pt,380.2pt,1568.65pt,383.8pt,1568.65pt,387.3pt,1568.6pt,390.8pt,1568.55pt,394.2pt,1568.5pt,397.55pt,1568.45pt,400.85pt,1568.4pt,536.55pt,1566.15pt,540.3pt,1566.05pt,544.2pt,1565.95pt,548.15pt,1565.9pt,552.15pt,1565.85pt,556.25pt,1565.8pt,560.35pt,1565.8pt,564.5pt,1565.75pt,568.6pt,1565.75pt,572.7pt,1565.7pt,576.7pt,1565.65pt,580.7pt,1565.6pt,584.55pt,1565.5pt,588.3pt,1565.4pt,595.3pt,1565.85pt" coordorigin=",15654" coordsize="11907,300" filled="f" strokecolor="#385d89" strokeweight="2pt">
          <v:path arrowok="t"/>
          <w10:wrap anchorx="page" anchory="page"/>
        </v:polyline>
      </w:pict>
    </w:r>
    <w:r>
      <w:pict w14:anchorId="7F24432B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83pt;margin-top:794.8pt;width:232.55pt;height:26.95pt;z-index:-17580032;mso-position-horizontal-relative:page;mso-position-vertical-relative:page" filled="f" stroked="f">
          <v:textbox inset="0,0,0,0">
            <w:txbxContent>
              <w:p w14:paraId="4017191F" w14:textId="77777777" w:rsidR="006D54E3" w:rsidRDefault="00BD2AE0">
                <w:pPr>
                  <w:pStyle w:val="BodyText"/>
                  <w:spacing w:before="13"/>
                  <w:ind w:left="2173" w:hanging="2154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>Director’s Report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9EC619" w14:textId="77777777" w:rsidR="006D54E3" w:rsidRDefault="00BD2AE0">
    <w:pPr>
      <w:pStyle w:val="BodyText"/>
      <w:spacing w:line="14" w:lineRule="auto"/>
      <w:rPr>
        <w:sz w:val="20"/>
      </w:rPr>
    </w:pPr>
    <w:r>
      <w:pict w14:anchorId="2D31BAAA">
        <v:polyline id="_x0000_s2065" style="position:absolute;z-index:-17579520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67D2D0EA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136.8pt;margin-top:794.8pt;width:324.9pt;height:26.95pt;z-index:-17579008;mso-position-horizontal-relative:page;mso-position-vertical-relative:page" filled="f" stroked="f">
          <v:textbox inset="0,0,0,0">
            <w:txbxContent>
              <w:p w14:paraId="0E1A2F6D" w14:textId="77777777" w:rsidR="006D54E3" w:rsidRDefault="00BD2AE0">
                <w:pPr>
                  <w:pStyle w:val="BodyText"/>
                  <w:spacing w:before="13"/>
                  <w:ind w:left="3097" w:hanging="3078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>Systems Advocacy – Emma Phillips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44621" w14:textId="77777777" w:rsidR="006D54E3" w:rsidRDefault="00BD2AE0">
    <w:pPr>
      <w:pStyle w:val="BodyText"/>
      <w:spacing w:line="14" w:lineRule="auto"/>
      <w:rPr>
        <w:sz w:val="20"/>
      </w:rPr>
    </w:pPr>
    <w:r>
      <w:pict w14:anchorId="1DA593F3">
        <v:polyline id="_x0000_s2063" style="position:absolute;z-index:-17578496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74299D2D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42.3pt;margin-top:794.8pt;width:313.8pt;height:26.95pt;z-index:-17577984;mso-position-horizontal-relative:page;mso-position-vertical-relative:page" filled="f" stroked="f">
          <v:textbox inset="0,0,0,0">
            <w:txbxContent>
              <w:p w14:paraId="3B5C4046" w14:textId="77777777" w:rsidR="006D54E3" w:rsidRDefault="00BD2AE0">
                <w:pPr>
                  <w:pStyle w:val="BodyText"/>
                  <w:spacing w:before="13"/>
                  <w:ind w:left="2986" w:hanging="2967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>Systems Advocacy – Nick Collyer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EA2B5" w14:textId="77777777" w:rsidR="006D54E3" w:rsidRDefault="00BD2AE0">
    <w:pPr>
      <w:pStyle w:val="BodyText"/>
      <w:spacing w:line="14" w:lineRule="auto"/>
      <w:rPr>
        <w:sz w:val="20"/>
      </w:rPr>
    </w:pPr>
    <w:r>
      <w:pict w14:anchorId="7B7FC79F">
        <v:polyline id="_x0000_s2061" style="position:absolute;z-index:-17577472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701A1DC3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60.05pt;margin-top:794.8pt;width:278.4pt;height:26.95pt;z-index:-17576960;mso-position-horizontal-relative:page;mso-position-vertical-relative:page" filled="f" stroked="f">
          <v:textbox inset="0,0,0,0">
            <w:txbxContent>
              <w:p w14:paraId="606C20C3" w14:textId="77777777" w:rsidR="006D54E3" w:rsidRDefault="00BD2AE0">
                <w:pPr>
                  <w:pStyle w:val="BodyText"/>
                  <w:spacing w:before="13"/>
                  <w:ind w:left="2631" w:hanging="2612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 xml:space="preserve">Principal Solicitor’s </w:t>
                </w:r>
                <w:r>
                  <w:t>Report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B738A6" w14:textId="77777777" w:rsidR="006D54E3" w:rsidRDefault="00BD2AE0">
    <w:pPr>
      <w:pStyle w:val="BodyText"/>
      <w:spacing w:line="14" w:lineRule="auto"/>
      <w:rPr>
        <w:sz w:val="20"/>
      </w:rPr>
    </w:pPr>
    <w:r>
      <w:pict w14:anchorId="34F4BD8C">
        <v:polyline id="_x0000_s2059" style="position:absolute;z-index:-17576448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2C187981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155.4pt;margin-top:794.8pt;width:287.5pt;height:26.95pt;z-index:-17575936;mso-position-horizontal-relative:page;mso-position-vertical-relative:page" filled="f" stroked="f">
          <v:textbox inset="0,0,0,0">
            <w:txbxContent>
              <w:p w14:paraId="239A4C9D" w14:textId="77777777" w:rsidR="006D54E3" w:rsidRDefault="00BD2AE0">
                <w:pPr>
                  <w:pStyle w:val="BodyText"/>
                  <w:spacing w:before="13"/>
                  <w:ind w:left="2725" w:hanging="2706"/>
                </w:pPr>
                <w:r>
                  <w:t>QAI Annual Report 2015-16</w:t>
                </w:r>
                <w:r>
                  <w:rPr>
                    <w:spacing w:val="1"/>
                  </w:rPr>
                  <w:t xml:space="preserve"> </w:t>
                </w:r>
                <w:r>
                  <w:t>Mental Health Legal Service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DA8EC" w14:textId="77777777" w:rsidR="006D54E3" w:rsidRDefault="00BD2AE0">
    <w:pPr>
      <w:pStyle w:val="BodyText"/>
      <w:spacing w:line="14" w:lineRule="auto"/>
      <w:rPr>
        <w:sz w:val="20"/>
      </w:rPr>
    </w:pPr>
    <w:r>
      <w:pict w14:anchorId="41FA14F1">
        <v:polyline id="_x0000_s2057" style="position:absolute;z-index:-17575424;mso-position-horizontal-relative:page;mso-position-vertical-relative:page" points="0,1577.5pt,3.75pt,1577.25pt,7.5pt,1577pt,11.3pt,1576.75pt,15.05pt,1576.55pt,18.8pt,1576.3pt,22.6pt,1576.05pt,26.35pt,1575.8pt,30.15pt,1575.6pt,33.95pt,1575.35pt,37.75pt,1575.1pt,41.55pt,1574.9pt,45.35pt,1574.65pt,49.2pt,1574.4pt,53pt,1574.2pt,56.85pt,1573.95pt,60.7pt,1573.75pt,64.55pt,1573.55pt,68.45pt,1573.3pt,72.35pt,1573.1pt,76.25pt,1572.9pt,80.15pt,1572.7pt,84.1pt,1572.45pt,88pt,1572.25pt,92pt,1572.05pt,95.95pt,1571.85pt,99.95pt,1571.65pt,103.95pt,1571.45pt,108pt,1571.3pt,112.05pt,1571.1pt,116.1pt,1570.9pt,120.2pt,1570.7pt,124.3pt,1570.55pt,128.45pt,1570.35pt,132.6pt,1570.2pt,136.8pt,1570pt,141pt,1569.85pt,145.2pt,1569.7pt,149.45pt,1569.55pt,153.75pt,1569.35pt,158.05pt,1569.2pt,162.35pt,1569.05pt,166.75pt,1568.9pt,171.1pt,1568.8pt,175.55pt,1568.65pt,179.95pt,1568.5pt,183.65pt,1568.4pt,187.35pt,1568.3pt,191.15pt,1568.2pt,195pt,1568.1pt,198.85pt,1568pt,202.75pt,1567.9pt,206.75pt,1567.85pt,210.75pt,1567.75pt,214.75pt,1567.65pt,218.85pt,1567.6pt,222.95pt,1567.5pt,227.05pt,1567.45pt,231.25pt,1567.35pt,235.4pt,1567.3pt,239.65pt,1567.25pt,243.85pt,1567.15pt,248.1pt,1567.1pt,252.4pt,1567.05pt,256.65pt,1567pt,260.95pt,1566.95pt,265.25pt,1566.9pt,269.6pt,1566.85pt,273.9pt,1566.8pt,278.25pt,1566.75pt,282.55pt,1566.7pt,286.85pt,1566.65pt,291.2pt,1566.6pt,295.5pt,1566.55pt,299.8pt,1566.5pt,304.1pt,1566.5pt,308.35pt,1566.45pt,312.65pt,1566.4pt,316.85pt,1566.35pt,321.1pt,1566.3pt,325.3pt,1566.3pt,329.5pt,1566.25pt,333.65pt,1566.2pt,337.75pt,1566.2pt,341.85pt,1566.15pt,345.9pt,1566.1pt,349.9pt,1566.05pt,353.9pt,1566.05pt,357.85pt,1566pt,361.75pt,1565.95pt,365.6pt,1565.9pt,369.4pt,1565.9pt,373.15pt,1565.85pt,376.9pt,1565.8pt,380.55pt,1565.75pt,384.15pt,1565.75pt,387.65pt,1565.7pt,391.15pt,1565.65pt,394.55pt,1565.6pt,397.9pt,1565.55pt,401.2pt,1565.5pt,536.9pt,1563.25pt,540.65pt,1563.15pt,544.55pt,1563.05pt,548.5pt,1563pt,552.5pt,1562.95pt,556.6pt,1562.9pt,560.7pt,1562.9pt,564.85pt,1562.85pt,568.95pt,1562.85pt,573.05pt,1562.8pt,577.05pt,1562.75pt,581.05pt,1562.7pt,584.9pt,1562.6pt,588.65pt,1562.5pt,595.3pt,1562.9pt" coordorigin=",15625" coordsize="11907,300" filled="f" strokecolor="#385d89" strokeweight="2pt">
          <v:path arrowok="t"/>
          <w10:wrap anchorx="page" anchory="page"/>
        </v:polyline>
      </w:pict>
    </w:r>
    <w:r>
      <w:pict w14:anchorId="32023B8A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54.55pt;margin-top:794.8pt;width:289.25pt;height:26.95pt;z-index:-17574912;mso-position-horizontal-relative:page;mso-position-vertical-relative:page" filled="f" stroked="f">
          <v:textbox inset="0,0,0,0">
            <w:txbxContent>
              <w:p w14:paraId="6D26AEBB" w14:textId="77777777" w:rsidR="006D54E3" w:rsidRDefault="00BD2AE0">
                <w:pPr>
                  <w:pStyle w:val="BodyText"/>
                  <w:spacing w:before="13"/>
                  <w:ind w:left="2742" w:hanging="2723"/>
                </w:pPr>
                <w:r>
                  <w:t>QAI</w:t>
                </w:r>
                <w:r>
                  <w:rPr>
                    <w:spacing w:val="-3"/>
                  </w:rPr>
                  <w:t xml:space="preserve"> </w:t>
                </w:r>
                <w:r>
                  <w:t>Annual</w:t>
                </w:r>
                <w:r>
                  <w:rPr>
                    <w:spacing w:val="-2"/>
                  </w:rPr>
                  <w:t xml:space="preserve"> </w:t>
                </w:r>
                <w:r>
                  <w:t>Report</w:t>
                </w:r>
                <w:r>
                  <w:rPr>
                    <w:spacing w:val="1"/>
                  </w:rPr>
                  <w:t xml:space="preserve"> </w:t>
                </w:r>
                <w:r>
                  <w:t>2015-16</w:t>
                </w:r>
                <w:r>
                  <w:rPr>
                    <w:spacing w:val="57"/>
                  </w:rPr>
                  <w:t xml:space="preserve"> </w:t>
                </w:r>
                <w:r>
                  <w:t>Human</w:t>
                </w:r>
                <w:r>
                  <w:rPr>
                    <w:spacing w:val="-2"/>
                  </w:rPr>
                  <w:t xml:space="preserve"> </w:t>
                </w:r>
                <w:r>
                  <w:t>Rights</w:t>
                </w:r>
                <w:r>
                  <w:rPr>
                    <w:spacing w:val="-3"/>
                  </w:rPr>
                  <w:t xml:space="preserve"> </w:t>
                </w:r>
                <w:r>
                  <w:t>Legal</w:t>
                </w:r>
                <w:r>
                  <w:rPr>
                    <w:spacing w:val="-1"/>
                  </w:rPr>
                  <w:t xml:space="preserve"> </w:t>
                </w:r>
                <w:r>
                  <w:t>Service</w:t>
                </w:r>
                <w:r>
                  <w:rPr>
                    <w:spacing w:val="-59"/>
                  </w:rPr>
                  <w:t xml:space="preserve"> </w:t>
                </w: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9AD7FF" w14:textId="77777777" w:rsidR="00BD2AE0" w:rsidRDefault="00BD2AE0">
      <w:r>
        <w:separator/>
      </w:r>
    </w:p>
  </w:footnote>
  <w:footnote w:type="continuationSeparator" w:id="0">
    <w:p w14:paraId="3C270061" w14:textId="77777777" w:rsidR="00BD2AE0" w:rsidRDefault="00BD2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3E5AC9"/>
    <w:multiLevelType w:val="hybridMultilevel"/>
    <w:tmpl w:val="2104FFF0"/>
    <w:lvl w:ilvl="0" w:tplc="4CC46FF0">
      <w:start w:val="1"/>
      <w:numFmt w:val="decimal"/>
      <w:lvlText w:val="%1.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C6ECDF62">
      <w:numFmt w:val="bullet"/>
      <w:lvlText w:val="•"/>
      <w:lvlJc w:val="left"/>
      <w:pPr>
        <w:ind w:left="2138" w:hanging="567"/>
      </w:pPr>
      <w:rPr>
        <w:rFonts w:hint="default"/>
        <w:lang w:val="en-AU" w:eastAsia="en-US" w:bidi="ar-SA"/>
      </w:rPr>
    </w:lvl>
    <w:lvl w:ilvl="2" w:tplc="2E802BD8">
      <w:numFmt w:val="bullet"/>
      <w:lvlText w:val="•"/>
      <w:lvlJc w:val="left"/>
      <w:pPr>
        <w:ind w:left="3037" w:hanging="567"/>
      </w:pPr>
      <w:rPr>
        <w:rFonts w:hint="default"/>
        <w:lang w:val="en-AU" w:eastAsia="en-US" w:bidi="ar-SA"/>
      </w:rPr>
    </w:lvl>
    <w:lvl w:ilvl="3" w:tplc="84B6E480">
      <w:numFmt w:val="bullet"/>
      <w:lvlText w:val="•"/>
      <w:lvlJc w:val="left"/>
      <w:pPr>
        <w:ind w:left="3935" w:hanging="567"/>
      </w:pPr>
      <w:rPr>
        <w:rFonts w:hint="default"/>
        <w:lang w:val="en-AU" w:eastAsia="en-US" w:bidi="ar-SA"/>
      </w:rPr>
    </w:lvl>
    <w:lvl w:ilvl="4" w:tplc="A6A80B1A">
      <w:numFmt w:val="bullet"/>
      <w:lvlText w:val="•"/>
      <w:lvlJc w:val="left"/>
      <w:pPr>
        <w:ind w:left="4834" w:hanging="567"/>
      </w:pPr>
      <w:rPr>
        <w:rFonts w:hint="default"/>
        <w:lang w:val="en-AU" w:eastAsia="en-US" w:bidi="ar-SA"/>
      </w:rPr>
    </w:lvl>
    <w:lvl w:ilvl="5" w:tplc="5D201B82">
      <w:numFmt w:val="bullet"/>
      <w:lvlText w:val="•"/>
      <w:lvlJc w:val="left"/>
      <w:pPr>
        <w:ind w:left="5733" w:hanging="567"/>
      </w:pPr>
      <w:rPr>
        <w:rFonts w:hint="default"/>
        <w:lang w:val="en-AU" w:eastAsia="en-US" w:bidi="ar-SA"/>
      </w:rPr>
    </w:lvl>
    <w:lvl w:ilvl="6" w:tplc="CC28B960">
      <w:numFmt w:val="bullet"/>
      <w:lvlText w:val="•"/>
      <w:lvlJc w:val="left"/>
      <w:pPr>
        <w:ind w:left="6631" w:hanging="567"/>
      </w:pPr>
      <w:rPr>
        <w:rFonts w:hint="default"/>
        <w:lang w:val="en-AU" w:eastAsia="en-US" w:bidi="ar-SA"/>
      </w:rPr>
    </w:lvl>
    <w:lvl w:ilvl="7" w:tplc="4A5619BC">
      <w:numFmt w:val="bullet"/>
      <w:lvlText w:val="•"/>
      <w:lvlJc w:val="left"/>
      <w:pPr>
        <w:ind w:left="7530" w:hanging="567"/>
      </w:pPr>
      <w:rPr>
        <w:rFonts w:hint="default"/>
        <w:lang w:val="en-AU" w:eastAsia="en-US" w:bidi="ar-SA"/>
      </w:rPr>
    </w:lvl>
    <w:lvl w:ilvl="8" w:tplc="83BAF698">
      <w:numFmt w:val="bullet"/>
      <w:lvlText w:val="•"/>
      <w:lvlJc w:val="left"/>
      <w:pPr>
        <w:ind w:left="8429" w:hanging="567"/>
      </w:pPr>
      <w:rPr>
        <w:rFonts w:hint="default"/>
        <w:lang w:val="en-AU" w:eastAsia="en-US" w:bidi="ar-SA"/>
      </w:rPr>
    </w:lvl>
  </w:abstractNum>
  <w:abstractNum w:abstractNumId="1" w15:restartNumberingAfterBreak="0">
    <w:nsid w:val="1D255046"/>
    <w:multiLevelType w:val="hybridMultilevel"/>
    <w:tmpl w:val="962ED294"/>
    <w:lvl w:ilvl="0" w:tplc="F09881E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CACA4EE">
      <w:numFmt w:val="bullet"/>
      <w:lvlText w:val="•"/>
      <w:lvlJc w:val="left"/>
      <w:pPr>
        <w:ind w:left="720" w:hanging="360"/>
      </w:pPr>
      <w:rPr>
        <w:rFonts w:hint="default"/>
        <w:lang w:val="en-AU" w:eastAsia="en-US" w:bidi="ar-SA"/>
      </w:rPr>
    </w:lvl>
    <w:lvl w:ilvl="2" w:tplc="B19897F0">
      <w:numFmt w:val="bullet"/>
      <w:lvlText w:val="•"/>
      <w:lvlJc w:val="left"/>
      <w:pPr>
        <w:ind w:left="981" w:hanging="360"/>
      </w:pPr>
      <w:rPr>
        <w:rFonts w:hint="default"/>
        <w:lang w:val="en-AU" w:eastAsia="en-US" w:bidi="ar-SA"/>
      </w:rPr>
    </w:lvl>
    <w:lvl w:ilvl="3" w:tplc="7306359E">
      <w:numFmt w:val="bullet"/>
      <w:lvlText w:val="•"/>
      <w:lvlJc w:val="left"/>
      <w:pPr>
        <w:ind w:left="1242" w:hanging="360"/>
      </w:pPr>
      <w:rPr>
        <w:rFonts w:hint="default"/>
        <w:lang w:val="en-AU" w:eastAsia="en-US" w:bidi="ar-SA"/>
      </w:rPr>
    </w:lvl>
    <w:lvl w:ilvl="4" w:tplc="6E58AD8A">
      <w:numFmt w:val="bullet"/>
      <w:lvlText w:val="•"/>
      <w:lvlJc w:val="left"/>
      <w:pPr>
        <w:ind w:left="1503" w:hanging="360"/>
      </w:pPr>
      <w:rPr>
        <w:rFonts w:hint="default"/>
        <w:lang w:val="en-AU" w:eastAsia="en-US" w:bidi="ar-SA"/>
      </w:rPr>
    </w:lvl>
    <w:lvl w:ilvl="5" w:tplc="172C7884">
      <w:numFmt w:val="bullet"/>
      <w:lvlText w:val="•"/>
      <w:lvlJc w:val="left"/>
      <w:pPr>
        <w:ind w:left="1764" w:hanging="360"/>
      </w:pPr>
      <w:rPr>
        <w:rFonts w:hint="default"/>
        <w:lang w:val="en-AU" w:eastAsia="en-US" w:bidi="ar-SA"/>
      </w:rPr>
    </w:lvl>
    <w:lvl w:ilvl="6" w:tplc="02D4F60E">
      <w:numFmt w:val="bullet"/>
      <w:lvlText w:val="•"/>
      <w:lvlJc w:val="left"/>
      <w:pPr>
        <w:ind w:left="2025" w:hanging="360"/>
      </w:pPr>
      <w:rPr>
        <w:rFonts w:hint="default"/>
        <w:lang w:val="en-AU" w:eastAsia="en-US" w:bidi="ar-SA"/>
      </w:rPr>
    </w:lvl>
    <w:lvl w:ilvl="7" w:tplc="030C5962">
      <w:numFmt w:val="bullet"/>
      <w:lvlText w:val="•"/>
      <w:lvlJc w:val="left"/>
      <w:pPr>
        <w:ind w:left="2286" w:hanging="360"/>
      </w:pPr>
      <w:rPr>
        <w:rFonts w:hint="default"/>
        <w:lang w:val="en-AU" w:eastAsia="en-US" w:bidi="ar-SA"/>
      </w:rPr>
    </w:lvl>
    <w:lvl w:ilvl="8" w:tplc="9D068992">
      <w:numFmt w:val="bullet"/>
      <w:lvlText w:val="•"/>
      <w:lvlJc w:val="left"/>
      <w:pPr>
        <w:ind w:left="2547" w:hanging="360"/>
      </w:pPr>
      <w:rPr>
        <w:rFonts w:hint="default"/>
        <w:lang w:val="en-AU" w:eastAsia="en-US" w:bidi="ar-SA"/>
      </w:rPr>
    </w:lvl>
  </w:abstractNum>
  <w:abstractNum w:abstractNumId="2" w15:restartNumberingAfterBreak="0">
    <w:nsid w:val="22D621A1"/>
    <w:multiLevelType w:val="hybridMultilevel"/>
    <w:tmpl w:val="9A2C1484"/>
    <w:lvl w:ilvl="0" w:tplc="7054A23E">
      <w:numFmt w:val="bullet"/>
      <w:lvlText w:val=""/>
      <w:lvlJc w:val="left"/>
      <w:pPr>
        <w:ind w:left="535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ACCC8704">
      <w:numFmt w:val="bullet"/>
      <w:lvlText w:val="•"/>
      <w:lvlJc w:val="left"/>
      <w:pPr>
        <w:ind w:left="793" w:hanging="360"/>
      </w:pPr>
      <w:rPr>
        <w:rFonts w:hint="default"/>
        <w:lang w:val="en-AU" w:eastAsia="en-US" w:bidi="ar-SA"/>
      </w:rPr>
    </w:lvl>
    <w:lvl w:ilvl="2" w:tplc="37DC64B4">
      <w:numFmt w:val="bullet"/>
      <w:lvlText w:val="•"/>
      <w:lvlJc w:val="left"/>
      <w:pPr>
        <w:ind w:left="1046" w:hanging="360"/>
      </w:pPr>
      <w:rPr>
        <w:rFonts w:hint="default"/>
        <w:lang w:val="en-AU" w:eastAsia="en-US" w:bidi="ar-SA"/>
      </w:rPr>
    </w:lvl>
    <w:lvl w:ilvl="3" w:tplc="B03C5BC0">
      <w:numFmt w:val="bullet"/>
      <w:lvlText w:val="•"/>
      <w:lvlJc w:val="left"/>
      <w:pPr>
        <w:ind w:left="1299" w:hanging="360"/>
      </w:pPr>
      <w:rPr>
        <w:rFonts w:hint="default"/>
        <w:lang w:val="en-AU" w:eastAsia="en-US" w:bidi="ar-SA"/>
      </w:rPr>
    </w:lvl>
    <w:lvl w:ilvl="4" w:tplc="6762A836">
      <w:numFmt w:val="bullet"/>
      <w:lvlText w:val="•"/>
      <w:lvlJc w:val="left"/>
      <w:pPr>
        <w:ind w:left="1552" w:hanging="360"/>
      </w:pPr>
      <w:rPr>
        <w:rFonts w:hint="default"/>
        <w:lang w:val="en-AU" w:eastAsia="en-US" w:bidi="ar-SA"/>
      </w:rPr>
    </w:lvl>
    <w:lvl w:ilvl="5" w:tplc="BBCE4C44">
      <w:numFmt w:val="bullet"/>
      <w:lvlText w:val="•"/>
      <w:lvlJc w:val="left"/>
      <w:pPr>
        <w:ind w:left="1806" w:hanging="360"/>
      </w:pPr>
      <w:rPr>
        <w:rFonts w:hint="default"/>
        <w:lang w:val="en-AU" w:eastAsia="en-US" w:bidi="ar-SA"/>
      </w:rPr>
    </w:lvl>
    <w:lvl w:ilvl="6" w:tplc="2B76B868">
      <w:numFmt w:val="bullet"/>
      <w:lvlText w:val="•"/>
      <w:lvlJc w:val="left"/>
      <w:pPr>
        <w:ind w:left="2059" w:hanging="360"/>
      </w:pPr>
      <w:rPr>
        <w:rFonts w:hint="default"/>
        <w:lang w:val="en-AU" w:eastAsia="en-US" w:bidi="ar-SA"/>
      </w:rPr>
    </w:lvl>
    <w:lvl w:ilvl="7" w:tplc="02223768">
      <w:numFmt w:val="bullet"/>
      <w:lvlText w:val="•"/>
      <w:lvlJc w:val="left"/>
      <w:pPr>
        <w:ind w:left="2312" w:hanging="360"/>
      </w:pPr>
      <w:rPr>
        <w:rFonts w:hint="default"/>
        <w:lang w:val="en-AU" w:eastAsia="en-US" w:bidi="ar-SA"/>
      </w:rPr>
    </w:lvl>
    <w:lvl w:ilvl="8" w:tplc="02445DCE">
      <w:numFmt w:val="bullet"/>
      <w:lvlText w:val="•"/>
      <w:lvlJc w:val="left"/>
      <w:pPr>
        <w:ind w:left="2565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2E6462D5"/>
    <w:multiLevelType w:val="hybridMultilevel"/>
    <w:tmpl w:val="B2A2616C"/>
    <w:lvl w:ilvl="0" w:tplc="D27C9FAC">
      <w:numFmt w:val="bullet"/>
      <w:lvlText w:val=""/>
      <w:lvlJc w:val="left"/>
      <w:pPr>
        <w:ind w:left="678" w:hanging="567"/>
      </w:pPr>
      <w:rPr>
        <w:rFonts w:hint="default"/>
        <w:w w:val="100"/>
        <w:lang w:val="en-AU" w:eastAsia="en-US" w:bidi="ar-SA"/>
      </w:rPr>
    </w:lvl>
    <w:lvl w:ilvl="1" w:tplc="078275A0">
      <w:numFmt w:val="bullet"/>
      <w:lvlText w:val="o"/>
      <w:lvlJc w:val="left"/>
      <w:pPr>
        <w:ind w:left="1247" w:hanging="286"/>
      </w:pPr>
      <w:rPr>
        <w:rFonts w:ascii="Courier New" w:eastAsia="Courier New" w:hAnsi="Courier New" w:cs="Courier New" w:hint="default"/>
        <w:w w:val="100"/>
        <w:sz w:val="22"/>
        <w:szCs w:val="22"/>
        <w:lang w:val="en-AU" w:eastAsia="en-US" w:bidi="ar-SA"/>
      </w:rPr>
    </w:lvl>
    <w:lvl w:ilvl="2" w:tplc="15CCB7E6">
      <w:numFmt w:val="bullet"/>
      <w:lvlText w:val="•"/>
      <w:lvlJc w:val="left"/>
      <w:pPr>
        <w:ind w:left="2238" w:hanging="286"/>
      </w:pPr>
      <w:rPr>
        <w:rFonts w:hint="default"/>
        <w:lang w:val="en-AU" w:eastAsia="en-US" w:bidi="ar-SA"/>
      </w:rPr>
    </w:lvl>
    <w:lvl w:ilvl="3" w:tplc="909AE0FA">
      <w:numFmt w:val="bullet"/>
      <w:lvlText w:val="•"/>
      <w:lvlJc w:val="left"/>
      <w:pPr>
        <w:ind w:left="3236" w:hanging="286"/>
      </w:pPr>
      <w:rPr>
        <w:rFonts w:hint="default"/>
        <w:lang w:val="en-AU" w:eastAsia="en-US" w:bidi="ar-SA"/>
      </w:rPr>
    </w:lvl>
    <w:lvl w:ilvl="4" w:tplc="8B76B6CC">
      <w:numFmt w:val="bullet"/>
      <w:lvlText w:val="•"/>
      <w:lvlJc w:val="left"/>
      <w:pPr>
        <w:ind w:left="4235" w:hanging="286"/>
      </w:pPr>
      <w:rPr>
        <w:rFonts w:hint="default"/>
        <w:lang w:val="en-AU" w:eastAsia="en-US" w:bidi="ar-SA"/>
      </w:rPr>
    </w:lvl>
    <w:lvl w:ilvl="5" w:tplc="5D66A2A0">
      <w:numFmt w:val="bullet"/>
      <w:lvlText w:val="•"/>
      <w:lvlJc w:val="left"/>
      <w:pPr>
        <w:ind w:left="5233" w:hanging="286"/>
      </w:pPr>
      <w:rPr>
        <w:rFonts w:hint="default"/>
        <w:lang w:val="en-AU" w:eastAsia="en-US" w:bidi="ar-SA"/>
      </w:rPr>
    </w:lvl>
    <w:lvl w:ilvl="6" w:tplc="3D7C1572">
      <w:numFmt w:val="bullet"/>
      <w:lvlText w:val="•"/>
      <w:lvlJc w:val="left"/>
      <w:pPr>
        <w:ind w:left="6232" w:hanging="286"/>
      </w:pPr>
      <w:rPr>
        <w:rFonts w:hint="default"/>
        <w:lang w:val="en-AU" w:eastAsia="en-US" w:bidi="ar-SA"/>
      </w:rPr>
    </w:lvl>
    <w:lvl w:ilvl="7" w:tplc="FE6C32F6">
      <w:numFmt w:val="bullet"/>
      <w:lvlText w:val="•"/>
      <w:lvlJc w:val="left"/>
      <w:pPr>
        <w:ind w:left="7230" w:hanging="286"/>
      </w:pPr>
      <w:rPr>
        <w:rFonts w:hint="default"/>
        <w:lang w:val="en-AU" w:eastAsia="en-US" w:bidi="ar-SA"/>
      </w:rPr>
    </w:lvl>
    <w:lvl w:ilvl="8" w:tplc="86C6EAF6">
      <w:numFmt w:val="bullet"/>
      <w:lvlText w:val="•"/>
      <w:lvlJc w:val="left"/>
      <w:pPr>
        <w:ind w:left="8229" w:hanging="286"/>
      </w:pPr>
      <w:rPr>
        <w:rFonts w:hint="default"/>
        <w:lang w:val="en-AU" w:eastAsia="en-US" w:bidi="ar-SA"/>
      </w:rPr>
    </w:lvl>
  </w:abstractNum>
  <w:abstractNum w:abstractNumId="4" w15:restartNumberingAfterBreak="0">
    <w:nsid w:val="3F387CC6"/>
    <w:multiLevelType w:val="hybridMultilevel"/>
    <w:tmpl w:val="2A8EE4CA"/>
    <w:lvl w:ilvl="0" w:tplc="B412C740">
      <w:start w:val="1"/>
      <w:numFmt w:val="decimal"/>
      <w:lvlText w:val="%1."/>
      <w:lvlJc w:val="left"/>
      <w:pPr>
        <w:ind w:left="1405" w:hanging="532"/>
        <w:jc w:val="left"/>
      </w:pPr>
      <w:rPr>
        <w:rFonts w:hint="default"/>
        <w:spacing w:val="-1"/>
        <w:w w:val="107"/>
        <w:lang w:val="en-AU" w:eastAsia="en-US" w:bidi="ar-SA"/>
      </w:rPr>
    </w:lvl>
    <w:lvl w:ilvl="1" w:tplc="7B5AB75A">
      <w:numFmt w:val="bullet"/>
      <w:lvlText w:val="•"/>
      <w:lvlJc w:val="left"/>
      <w:pPr>
        <w:ind w:left="2344" w:hanging="532"/>
      </w:pPr>
      <w:rPr>
        <w:rFonts w:hint="default"/>
        <w:lang w:val="en-AU" w:eastAsia="en-US" w:bidi="ar-SA"/>
      </w:rPr>
    </w:lvl>
    <w:lvl w:ilvl="2" w:tplc="7A8E0A1A">
      <w:numFmt w:val="bullet"/>
      <w:lvlText w:val="•"/>
      <w:lvlJc w:val="left"/>
      <w:pPr>
        <w:ind w:left="3289" w:hanging="532"/>
      </w:pPr>
      <w:rPr>
        <w:rFonts w:hint="default"/>
        <w:lang w:val="en-AU" w:eastAsia="en-US" w:bidi="ar-SA"/>
      </w:rPr>
    </w:lvl>
    <w:lvl w:ilvl="3" w:tplc="D23E0E28">
      <w:numFmt w:val="bullet"/>
      <w:lvlText w:val="•"/>
      <w:lvlJc w:val="left"/>
      <w:pPr>
        <w:ind w:left="4234" w:hanging="532"/>
      </w:pPr>
      <w:rPr>
        <w:rFonts w:hint="default"/>
        <w:lang w:val="en-AU" w:eastAsia="en-US" w:bidi="ar-SA"/>
      </w:rPr>
    </w:lvl>
    <w:lvl w:ilvl="4" w:tplc="755E1224">
      <w:numFmt w:val="bullet"/>
      <w:lvlText w:val="•"/>
      <w:lvlJc w:val="left"/>
      <w:pPr>
        <w:ind w:left="5179" w:hanging="532"/>
      </w:pPr>
      <w:rPr>
        <w:rFonts w:hint="default"/>
        <w:lang w:val="en-AU" w:eastAsia="en-US" w:bidi="ar-SA"/>
      </w:rPr>
    </w:lvl>
    <w:lvl w:ilvl="5" w:tplc="37E004E0">
      <w:numFmt w:val="bullet"/>
      <w:lvlText w:val="•"/>
      <w:lvlJc w:val="left"/>
      <w:pPr>
        <w:ind w:left="6124" w:hanging="532"/>
      </w:pPr>
      <w:rPr>
        <w:rFonts w:hint="default"/>
        <w:lang w:val="en-AU" w:eastAsia="en-US" w:bidi="ar-SA"/>
      </w:rPr>
    </w:lvl>
    <w:lvl w:ilvl="6" w:tplc="8362CA42">
      <w:numFmt w:val="bullet"/>
      <w:lvlText w:val="•"/>
      <w:lvlJc w:val="left"/>
      <w:pPr>
        <w:ind w:left="7069" w:hanging="532"/>
      </w:pPr>
      <w:rPr>
        <w:rFonts w:hint="default"/>
        <w:lang w:val="en-AU" w:eastAsia="en-US" w:bidi="ar-SA"/>
      </w:rPr>
    </w:lvl>
    <w:lvl w:ilvl="7" w:tplc="FD207834">
      <w:numFmt w:val="bullet"/>
      <w:lvlText w:val="•"/>
      <w:lvlJc w:val="left"/>
      <w:pPr>
        <w:ind w:left="8014" w:hanging="532"/>
      </w:pPr>
      <w:rPr>
        <w:rFonts w:hint="default"/>
        <w:lang w:val="en-AU" w:eastAsia="en-US" w:bidi="ar-SA"/>
      </w:rPr>
    </w:lvl>
    <w:lvl w:ilvl="8" w:tplc="CDE439B8">
      <w:numFmt w:val="bullet"/>
      <w:lvlText w:val="•"/>
      <w:lvlJc w:val="left"/>
      <w:pPr>
        <w:ind w:left="8959" w:hanging="532"/>
      </w:pPr>
      <w:rPr>
        <w:rFonts w:hint="default"/>
        <w:lang w:val="en-AU" w:eastAsia="en-US" w:bidi="ar-SA"/>
      </w:rPr>
    </w:lvl>
  </w:abstractNum>
  <w:abstractNum w:abstractNumId="5" w15:restartNumberingAfterBreak="0">
    <w:nsid w:val="465020E2"/>
    <w:multiLevelType w:val="hybridMultilevel"/>
    <w:tmpl w:val="47A4EBE4"/>
    <w:lvl w:ilvl="0" w:tplc="4C86401A">
      <w:start w:val="1"/>
      <w:numFmt w:val="decimal"/>
      <w:lvlText w:val="%1.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B8EE3B90">
      <w:numFmt w:val="bullet"/>
      <w:lvlText w:val=""/>
      <w:lvlJc w:val="left"/>
      <w:pPr>
        <w:ind w:left="1530" w:hanging="286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2" w:tplc="83BE7BEC">
      <w:numFmt w:val="bullet"/>
      <w:lvlText w:val=""/>
      <w:lvlJc w:val="left"/>
      <w:pPr>
        <w:ind w:left="1814" w:hanging="284"/>
      </w:pPr>
      <w:rPr>
        <w:rFonts w:ascii="Wingdings" w:eastAsia="Wingdings" w:hAnsi="Wingdings" w:cs="Wingdings" w:hint="default"/>
        <w:w w:val="100"/>
        <w:sz w:val="18"/>
        <w:szCs w:val="18"/>
        <w:lang w:val="en-AU" w:eastAsia="en-US" w:bidi="ar-SA"/>
      </w:rPr>
    </w:lvl>
    <w:lvl w:ilvl="3" w:tplc="9BAE0484">
      <w:numFmt w:val="bullet"/>
      <w:lvlText w:val="•"/>
      <w:lvlJc w:val="left"/>
      <w:pPr>
        <w:ind w:left="2870" w:hanging="284"/>
      </w:pPr>
      <w:rPr>
        <w:rFonts w:hint="default"/>
        <w:lang w:val="en-AU" w:eastAsia="en-US" w:bidi="ar-SA"/>
      </w:rPr>
    </w:lvl>
    <w:lvl w:ilvl="4" w:tplc="AE46342E">
      <w:numFmt w:val="bullet"/>
      <w:lvlText w:val="•"/>
      <w:lvlJc w:val="left"/>
      <w:pPr>
        <w:ind w:left="3921" w:hanging="284"/>
      </w:pPr>
      <w:rPr>
        <w:rFonts w:hint="default"/>
        <w:lang w:val="en-AU" w:eastAsia="en-US" w:bidi="ar-SA"/>
      </w:rPr>
    </w:lvl>
    <w:lvl w:ilvl="5" w:tplc="18A4BA2C">
      <w:numFmt w:val="bullet"/>
      <w:lvlText w:val="•"/>
      <w:lvlJc w:val="left"/>
      <w:pPr>
        <w:ind w:left="4972" w:hanging="284"/>
      </w:pPr>
      <w:rPr>
        <w:rFonts w:hint="default"/>
        <w:lang w:val="en-AU" w:eastAsia="en-US" w:bidi="ar-SA"/>
      </w:rPr>
    </w:lvl>
    <w:lvl w:ilvl="6" w:tplc="A914CE0C">
      <w:numFmt w:val="bullet"/>
      <w:lvlText w:val="•"/>
      <w:lvlJc w:val="left"/>
      <w:pPr>
        <w:ind w:left="6023" w:hanging="284"/>
      </w:pPr>
      <w:rPr>
        <w:rFonts w:hint="default"/>
        <w:lang w:val="en-AU" w:eastAsia="en-US" w:bidi="ar-SA"/>
      </w:rPr>
    </w:lvl>
    <w:lvl w:ilvl="7" w:tplc="2356FDF0">
      <w:numFmt w:val="bullet"/>
      <w:lvlText w:val="•"/>
      <w:lvlJc w:val="left"/>
      <w:pPr>
        <w:ind w:left="7074" w:hanging="284"/>
      </w:pPr>
      <w:rPr>
        <w:rFonts w:hint="default"/>
        <w:lang w:val="en-AU" w:eastAsia="en-US" w:bidi="ar-SA"/>
      </w:rPr>
    </w:lvl>
    <w:lvl w:ilvl="8" w:tplc="A7E46FF2">
      <w:numFmt w:val="bullet"/>
      <w:lvlText w:val="•"/>
      <w:lvlJc w:val="left"/>
      <w:pPr>
        <w:ind w:left="8124" w:hanging="284"/>
      </w:pPr>
      <w:rPr>
        <w:rFonts w:hint="default"/>
        <w:lang w:val="en-AU" w:eastAsia="en-US" w:bidi="ar-SA"/>
      </w:rPr>
    </w:lvl>
  </w:abstractNum>
  <w:abstractNum w:abstractNumId="6" w15:restartNumberingAfterBreak="0">
    <w:nsid w:val="5B7F6CB7"/>
    <w:multiLevelType w:val="hybridMultilevel"/>
    <w:tmpl w:val="FB08216C"/>
    <w:lvl w:ilvl="0" w:tplc="7CFC7756">
      <w:start w:val="5"/>
      <w:numFmt w:val="lowerLetter"/>
      <w:lvlText w:val="%1"/>
      <w:lvlJc w:val="left"/>
      <w:pPr>
        <w:ind w:left="1108" w:hanging="430"/>
        <w:jc w:val="left"/>
      </w:pPr>
      <w:rPr>
        <w:rFonts w:hint="default"/>
        <w:lang w:val="en-AU" w:eastAsia="en-US" w:bidi="ar-SA"/>
      </w:rPr>
    </w:lvl>
    <w:lvl w:ilvl="1" w:tplc="AF4693E4">
      <w:start w:val="1"/>
      <w:numFmt w:val="decimal"/>
      <w:lvlText w:val="%2."/>
      <w:lvlJc w:val="left"/>
      <w:pPr>
        <w:ind w:left="1185" w:hanging="299"/>
        <w:jc w:val="right"/>
      </w:pPr>
      <w:rPr>
        <w:rFonts w:hint="default"/>
        <w:b/>
        <w:bCs/>
        <w:w w:val="121"/>
        <w:lang w:val="en-AU" w:eastAsia="en-US" w:bidi="ar-SA"/>
      </w:rPr>
    </w:lvl>
    <w:lvl w:ilvl="2" w:tplc="28D4A9A8">
      <w:start w:val="1"/>
      <w:numFmt w:val="lowerLetter"/>
      <w:lvlText w:val="(%3)"/>
      <w:lvlJc w:val="left"/>
      <w:pPr>
        <w:ind w:left="1570" w:hanging="429"/>
        <w:jc w:val="left"/>
      </w:pPr>
      <w:rPr>
        <w:rFonts w:hint="default"/>
        <w:b/>
        <w:bCs/>
        <w:spacing w:val="-1"/>
        <w:w w:val="109"/>
        <w:lang w:val="en-AU" w:eastAsia="en-US" w:bidi="ar-SA"/>
      </w:rPr>
    </w:lvl>
    <w:lvl w:ilvl="3" w:tplc="262E2536">
      <w:numFmt w:val="bullet"/>
      <w:lvlText w:val="•"/>
      <w:lvlJc w:val="left"/>
      <w:pPr>
        <w:ind w:left="2660" w:hanging="429"/>
      </w:pPr>
      <w:rPr>
        <w:rFonts w:hint="default"/>
        <w:lang w:val="en-AU" w:eastAsia="en-US" w:bidi="ar-SA"/>
      </w:rPr>
    </w:lvl>
    <w:lvl w:ilvl="4" w:tplc="E2F6A0BE">
      <w:numFmt w:val="bullet"/>
      <w:lvlText w:val="•"/>
      <w:lvlJc w:val="left"/>
      <w:pPr>
        <w:ind w:left="3741" w:hanging="429"/>
      </w:pPr>
      <w:rPr>
        <w:rFonts w:hint="default"/>
        <w:lang w:val="en-AU" w:eastAsia="en-US" w:bidi="ar-SA"/>
      </w:rPr>
    </w:lvl>
    <w:lvl w:ilvl="5" w:tplc="4BF8E1DC">
      <w:numFmt w:val="bullet"/>
      <w:lvlText w:val="•"/>
      <w:lvlJc w:val="left"/>
      <w:pPr>
        <w:ind w:left="4822" w:hanging="429"/>
      </w:pPr>
      <w:rPr>
        <w:rFonts w:hint="default"/>
        <w:lang w:val="en-AU" w:eastAsia="en-US" w:bidi="ar-SA"/>
      </w:rPr>
    </w:lvl>
    <w:lvl w:ilvl="6" w:tplc="6E0C61BC">
      <w:numFmt w:val="bullet"/>
      <w:lvlText w:val="•"/>
      <w:lvlJc w:val="left"/>
      <w:pPr>
        <w:ind w:left="5903" w:hanging="429"/>
      </w:pPr>
      <w:rPr>
        <w:rFonts w:hint="default"/>
        <w:lang w:val="en-AU" w:eastAsia="en-US" w:bidi="ar-SA"/>
      </w:rPr>
    </w:lvl>
    <w:lvl w:ilvl="7" w:tplc="053C4120">
      <w:numFmt w:val="bullet"/>
      <w:lvlText w:val="•"/>
      <w:lvlJc w:val="left"/>
      <w:pPr>
        <w:ind w:left="6984" w:hanging="429"/>
      </w:pPr>
      <w:rPr>
        <w:rFonts w:hint="default"/>
        <w:lang w:val="en-AU" w:eastAsia="en-US" w:bidi="ar-SA"/>
      </w:rPr>
    </w:lvl>
    <w:lvl w:ilvl="8" w:tplc="DADE2494">
      <w:numFmt w:val="bullet"/>
      <w:lvlText w:val="•"/>
      <w:lvlJc w:val="left"/>
      <w:pPr>
        <w:ind w:left="8064" w:hanging="429"/>
      </w:pPr>
      <w:rPr>
        <w:rFonts w:hint="default"/>
        <w:lang w:val="en-AU" w:eastAsia="en-US" w:bidi="ar-SA"/>
      </w:rPr>
    </w:lvl>
  </w:abstractNum>
  <w:abstractNum w:abstractNumId="7" w15:restartNumberingAfterBreak="0">
    <w:nsid w:val="5F3A78B0"/>
    <w:multiLevelType w:val="hybridMultilevel"/>
    <w:tmpl w:val="B5D07DA6"/>
    <w:lvl w:ilvl="0" w:tplc="A7088960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B24E0A46">
      <w:numFmt w:val="bullet"/>
      <w:lvlText w:val="•"/>
      <w:lvlJc w:val="left"/>
      <w:pPr>
        <w:ind w:left="721" w:hanging="360"/>
      </w:pPr>
      <w:rPr>
        <w:rFonts w:hint="default"/>
        <w:lang w:val="en-AU" w:eastAsia="en-US" w:bidi="ar-SA"/>
      </w:rPr>
    </w:lvl>
    <w:lvl w:ilvl="2" w:tplc="83D625BE">
      <w:numFmt w:val="bullet"/>
      <w:lvlText w:val="•"/>
      <w:lvlJc w:val="left"/>
      <w:pPr>
        <w:ind w:left="982" w:hanging="360"/>
      </w:pPr>
      <w:rPr>
        <w:rFonts w:hint="default"/>
        <w:lang w:val="en-AU" w:eastAsia="en-US" w:bidi="ar-SA"/>
      </w:rPr>
    </w:lvl>
    <w:lvl w:ilvl="3" w:tplc="669A879A">
      <w:numFmt w:val="bullet"/>
      <w:lvlText w:val="•"/>
      <w:lvlJc w:val="left"/>
      <w:pPr>
        <w:ind w:left="1243" w:hanging="360"/>
      </w:pPr>
      <w:rPr>
        <w:rFonts w:hint="default"/>
        <w:lang w:val="en-AU" w:eastAsia="en-US" w:bidi="ar-SA"/>
      </w:rPr>
    </w:lvl>
    <w:lvl w:ilvl="4" w:tplc="9F040AA4">
      <w:numFmt w:val="bullet"/>
      <w:lvlText w:val="•"/>
      <w:lvlJc w:val="left"/>
      <w:pPr>
        <w:ind w:left="1504" w:hanging="360"/>
      </w:pPr>
      <w:rPr>
        <w:rFonts w:hint="default"/>
        <w:lang w:val="en-AU" w:eastAsia="en-US" w:bidi="ar-SA"/>
      </w:rPr>
    </w:lvl>
    <w:lvl w:ilvl="5" w:tplc="96DAA1DA">
      <w:numFmt w:val="bullet"/>
      <w:lvlText w:val="•"/>
      <w:lvlJc w:val="left"/>
      <w:pPr>
        <w:ind w:left="1766" w:hanging="360"/>
      </w:pPr>
      <w:rPr>
        <w:rFonts w:hint="default"/>
        <w:lang w:val="en-AU" w:eastAsia="en-US" w:bidi="ar-SA"/>
      </w:rPr>
    </w:lvl>
    <w:lvl w:ilvl="6" w:tplc="C8F63E98">
      <w:numFmt w:val="bullet"/>
      <w:lvlText w:val="•"/>
      <w:lvlJc w:val="left"/>
      <w:pPr>
        <w:ind w:left="2027" w:hanging="360"/>
      </w:pPr>
      <w:rPr>
        <w:rFonts w:hint="default"/>
        <w:lang w:val="en-AU" w:eastAsia="en-US" w:bidi="ar-SA"/>
      </w:rPr>
    </w:lvl>
    <w:lvl w:ilvl="7" w:tplc="AB84980A">
      <w:numFmt w:val="bullet"/>
      <w:lvlText w:val="•"/>
      <w:lvlJc w:val="left"/>
      <w:pPr>
        <w:ind w:left="2288" w:hanging="360"/>
      </w:pPr>
      <w:rPr>
        <w:rFonts w:hint="default"/>
        <w:lang w:val="en-AU" w:eastAsia="en-US" w:bidi="ar-SA"/>
      </w:rPr>
    </w:lvl>
    <w:lvl w:ilvl="8" w:tplc="4BBCD1B8">
      <w:numFmt w:val="bullet"/>
      <w:lvlText w:val="•"/>
      <w:lvlJc w:val="left"/>
      <w:pPr>
        <w:ind w:left="2549" w:hanging="360"/>
      </w:pPr>
      <w:rPr>
        <w:rFonts w:hint="default"/>
        <w:lang w:val="en-AU" w:eastAsia="en-US" w:bidi="ar-SA"/>
      </w:rPr>
    </w:lvl>
  </w:abstractNum>
  <w:abstractNum w:abstractNumId="8" w15:restartNumberingAfterBreak="0">
    <w:nsid w:val="6F073FCC"/>
    <w:multiLevelType w:val="hybridMultilevel"/>
    <w:tmpl w:val="5F2C74DA"/>
    <w:lvl w:ilvl="0" w:tplc="3926E6EA">
      <w:start w:val="1"/>
      <w:numFmt w:val="decimal"/>
      <w:lvlText w:val="%1.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5CAA6F14">
      <w:numFmt w:val="bullet"/>
      <w:lvlText w:val="•"/>
      <w:lvlJc w:val="left"/>
      <w:pPr>
        <w:ind w:left="2138" w:hanging="567"/>
      </w:pPr>
      <w:rPr>
        <w:rFonts w:hint="default"/>
        <w:lang w:val="en-AU" w:eastAsia="en-US" w:bidi="ar-SA"/>
      </w:rPr>
    </w:lvl>
    <w:lvl w:ilvl="2" w:tplc="D4CC1FF0">
      <w:numFmt w:val="bullet"/>
      <w:lvlText w:val="•"/>
      <w:lvlJc w:val="left"/>
      <w:pPr>
        <w:ind w:left="3037" w:hanging="567"/>
      </w:pPr>
      <w:rPr>
        <w:rFonts w:hint="default"/>
        <w:lang w:val="en-AU" w:eastAsia="en-US" w:bidi="ar-SA"/>
      </w:rPr>
    </w:lvl>
    <w:lvl w:ilvl="3" w:tplc="9236865A">
      <w:numFmt w:val="bullet"/>
      <w:lvlText w:val="•"/>
      <w:lvlJc w:val="left"/>
      <w:pPr>
        <w:ind w:left="3935" w:hanging="567"/>
      </w:pPr>
      <w:rPr>
        <w:rFonts w:hint="default"/>
        <w:lang w:val="en-AU" w:eastAsia="en-US" w:bidi="ar-SA"/>
      </w:rPr>
    </w:lvl>
    <w:lvl w:ilvl="4" w:tplc="BA54B582">
      <w:numFmt w:val="bullet"/>
      <w:lvlText w:val="•"/>
      <w:lvlJc w:val="left"/>
      <w:pPr>
        <w:ind w:left="4834" w:hanging="567"/>
      </w:pPr>
      <w:rPr>
        <w:rFonts w:hint="default"/>
        <w:lang w:val="en-AU" w:eastAsia="en-US" w:bidi="ar-SA"/>
      </w:rPr>
    </w:lvl>
    <w:lvl w:ilvl="5" w:tplc="DBF2798E">
      <w:numFmt w:val="bullet"/>
      <w:lvlText w:val="•"/>
      <w:lvlJc w:val="left"/>
      <w:pPr>
        <w:ind w:left="5733" w:hanging="567"/>
      </w:pPr>
      <w:rPr>
        <w:rFonts w:hint="default"/>
        <w:lang w:val="en-AU" w:eastAsia="en-US" w:bidi="ar-SA"/>
      </w:rPr>
    </w:lvl>
    <w:lvl w:ilvl="6" w:tplc="AA586D00">
      <w:numFmt w:val="bullet"/>
      <w:lvlText w:val="•"/>
      <w:lvlJc w:val="left"/>
      <w:pPr>
        <w:ind w:left="6631" w:hanging="567"/>
      </w:pPr>
      <w:rPr>
        <w:rFonts w:hint="default"/>
        <w:lang w:val="en-AU" w:eastAsia="en-US" w:bidi="ar-SA"/>
      </w:rPr>
    </w:lvl>
    <w:lvl w:ilvl="7" w:tplc="214E2AEE">
      <w:numFmt w:val="bullet"/>
      <w:lvlText w:val="•"/>
      <w:lvlJc w:val="left"/>
      <w:pPr>
        <w:ind w:left="7530" w:hanging="567"/>
      </w:pPr>
      <w:rPr>
        <w:rFonts w:hint="default"/>
        <w:lang w:val="en-AU" w:eastAsia="en-US" w:bidi="ar-SA"/>
      </w:rPr>
    </w:lvl>
    <w:lvl w:ilvl="8" w:tplc="62607D54">
      <w:numFmt w:val="bullet"/>
      <w:lvlText w:val="•"/>
      <w:lvlJc w:val="left"/>
      <w:pPr>
        <w:ind w:left="8429" w:hanging="567"/>
      </w:pPr>
      <w:rPr>
        <w:rFonts w:hint="default"/>
        <w:lang w:val="en-AU" w:eastAsia="en-US" w:bidi="ar-SA"/>
      </w:rPr>
    </w:lvl>
  </w:abstractNum>
  <w:abstractNum w:abstractNumId="9" w15:restartNumberingAfterBreak="0">
    <w:nsid w:val="7D2A7DEB"/>
    <w:multiLevelType w:val="hybridMultilevel"/>
    <w:tmpl w:val="E878080E"/>
    <w:lvl w:ilvl="0" w:tplc="39DC06CC">
      <w:start w:val="1"/>
      <w:numFmt w:val="decimal"/>
      <w:lvlText w:val="%1."/>
      <w:lvlJc w:val="left"/>
      <w:pPr>
        <w:ind w:left="1245" w:hanging="567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  <w:lang w:val="en-AU" w:eastAsia="en-US" w:bidi="ar-SA"/>
      </w:rPr>
    </w:lvl>
    <w:lvl w:ilvl="1" w:tplc="4448E60A">
      <w:numFmt w:val="bullet"/>
      <w:lvlText w:val="•"/>
      <w:lvlJc w:val="left"/>
      <w:pPr>
        <w:ind w:left="2138" w:hanging="567"/>
      </w:pPr>
      <w:rPr>
        <w:rFonts w:hint="default"/>
        <w:lang w:val="en-AU" w:eastAsia="en-US" w:bidi="ar-SA"/>
      </w:rPr>
    </w:lvl>
    <w:lvl w:ilvl="2" w:tplc="D3528424">
      <w:numFmt w:val="bullet"/>
      <w:lvlText w:val="•"/>
      <w:lvlJc w:val="left"/>
      <w:pPr>
        <w:ind w:left="3037" w:hanging="567"/>
      </w:pPr>
      <w:rPr>
        <w:rFonts w:hint="default"/>
        <w:lang w:val="en-AU" w:eastAsia="en-US" w:bidi="ar-SA"/>
      </w:rPr>
    </w:lvl>
    <w:lvl w:ilvl="3" w:tplc="FE383780">
      <w:numFmt w:val="bullet"/>
      <w:lvlText w:val="•"/>
      <w:lvlJc w:val="left"/>
      <w:pPr>
        <w:ind w:left="3935" w:hanging="567"/>
      </w:pPr>
      <w:rPr>
        <w:rFonts w:hint="default"/>
        <w:lang w:val="en-AU" w:eastAsia="en-US" w:bidi="ar-SA"/>
      </w:rPr>
    </w:lvl>
    <w:lvl w:ilvl="4" w:tplc="BC464D36">
      <w:numFmt w:val="bullet"/>
      <w:lvlText w:val="•"/>
      <w:lvlJc w:val="left"/>
      <w:pPr>
        <w:ind w:left="4834" w:hanging="567"/>
      </w:pPr>
      <w:rPr>
        <w:rFonts w:hint="default"/>
        <w:lang w:val="en-AU" w:eastAsia="en-US" w:bidi="ar-SA"/>
      </w:rPr>
    </w:lvl>
    <w:lvl w:ilvl="5" w:tplc="889C4670">
      <w:numFmt w:val="bullet"/>
      <w:lvlText w:val="•"/>
      <w:lvlJc w:val="left"/>
      <w:pPr>
        <w:ind w:left="5733" w:hanging="567"/>
      </w:pPr>
      <w:rPr>
        <w:rFonts w:hint="default"/>
        <w:lang w:val="en-AU" w:eastAsia="en-US" w:bidi="ar-SA"/>
      </w:rPr>
    </w:lvl>
    <w:lvl w:ilvl="6" w:tplc="8FC88CD2">
      <w:numFmt w:val="bullet"/>
      <w:lvlText w:val="•"/>
      <w:lvlJc w:val="left"/>
      <w:pPr>
        <w:ind w:left="6631" w:hanging="567"/>
      </w:pPr>
      <w:rPr>
        <w:rFonts w:hint="default"/>
        <w:lang w:val="en-AU" w:eastAsia="en-US" w:bidi="ar-SA"/>
      </w:rPr>
    </w:lvl>
    <w:lvl w:ilvl="7" w:tplc="C1BA8EF8">
      <w:numFmt w:val="bullet"/>
      <w:lvlText w:val="•"/>
      <w:lvlJc w:val="left"/>
      <w:pPr>
        <w:ind w:left="7530" w:hanging="567"/>
      </w:pPr>
      <w:rPr>
        <w:rFonts w:hint="default"/>
        <w:lang w:val="en-AU" w:eastAsia="en-US" w:bidi="ar-SA"/>
      </w:rPr>
    </w:lvl>
    <w:lvl w:ilvl="8" w:tplc="5AD2B222">
      <w:numFmt w:val="bullet"/>
      <w:lvlText w:val="•"/>
      <w:lvlJc w:val="left"/>
      <w:pPr>
        <w:ind w:left="8429" w:hanging="567"/>
      </w:pPr>
      <w:rPr>
        <w:rFonts w:hint="default"/>
        <w:lang w:val="en-AU" w:eastAsia="en-US" w:bidi="ar-SA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grammar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4E3"/>
    <w:rsid w:val="006D54E3"/>
    <w:rsid w:val="00AE59E2"/>
    <w:rsid w:val="00BD2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4"/>
    <o:shapelayout v:ext="edit">
      <o:idmap v:ext="edit" data="1"/>
    </o:shapelayout>
  </w:shapeDefaults>
  <w:decimalSymbol w:val="."/>
  <w:listSeparator w:val=","/>
  <w14:docId w14:val="4D7AAB61"/>
  <w15:docId w15:val="{183EC8C4-33BB-4BB3-9237-DF3859486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AU"/>
    </w:rPr>
  </w:style>
  <w:style w:type="paragraph" w:styleId="Heading1">
    <w:name w:val="heading 1"/>
    <w:basedOn w:val="Normal"/>
    <w:uiPriority w:val="9"/>
    <w:qFormat/>
    <w:pPr>
      <w:spacing w:before="22"/>
      <w:ind w:left="678"/>
      <w:outlineLvl w:val="0"/>
    </w:pPr>
    <w:rPr>
      <w:rFonts w:ascii="Cambria" w:eastAsia="Cambria" w:hAnsi="Cambria" w:cs="Cambria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line="307" w:lineRule="exact"/>
      <w:ind w:left="969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90"/>
      <w:ind w:left="3261" w:right="3209"/>
      <w:jc w:val="center"/>
      <w:outlineLvl w:val="2"/>
    </w:pPr>
    <w:rPr>
      <w:rFonts w:ascii="Courier New" w:eastAsia="Courier New" w:hAnsi="Courier New" w:cs="Courier New"/>
      <w:b/>
      <w:bCs/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20"/>
      <w:ind w:left="678"/>
      <w:outlineLvl w:val="3"/>
    </w:pPr>
    <w:rPr>
      <w:rFonts w:ascii="Cambria" w:eastAsia="Cambria" w:hAnsi="Cambria" w:cs="Cambria"/>
      <w:b/>
      <w:bCs/>
      <w:sz w:val="28"/>
      <w:szCs w:val="28"/>
      <w:u w:val="single" w:color="000000"/>
    </w:rPr>
  </w:style>
  <w:style w:type="paragraph" w:styleId="Heading5">
    <w:name w:val="heading 5"/>
    <w:basedOn w:val="Normal"/>
    <w:uiPriority w:val="9"/>
    <w:unhideWhenUsed/>
    <w:qFormat/>
    <w:pPr>
      <w:spacing w:before="118"/>
      <w:ind w:left="678"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0"/>
      <w:ind w:left="1246"/>
    </w:pPr>
    <w:rPr>
      <w:sz w:val="24"/>
      <w:szCs w:val="24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19"/>
      <w:ind w:left="962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qai.org.au/" TargetMode="External"/><Relationship Id="rId18" Type="http://schemas.openxmlformats.org/officeDocument/2006/relationships/image" Target="media/image8.jpeg"/><Relationship Id="rId26" Type="http://schemas.openxmlformats.org/officeDocument/2006/relationships/footer" Target="footer5.xml"/><Relationship Id="rId39" Type="http://schemas.openxmlformats.org/officeDocument/2006/relationships/image" Target="media/image16.jpeg"/><Relationship Id="rId21" Type="http://schemas.openxmlformats.org/officeDocument/2006/relationships/footer" Target="footer4.xml"/><Relationship Id="rId34" Type="http://schemas.openxmlformats.org/officeDocument/2006/relationships/image" Target="media/image14.jpeg"/><Relationship Id="rId42" Type="http://schemas.openxmlformats.org/officeDocument/2006/relationships/footer" Target="footer13.xml"/><Relationship Id="rId47" Type="http://schemas.openxmlformats.org/officeDocument/2006/relationships/hyperlink" Target="mailto:admin@haywards.net.au" TargetMode="External"/><Relationship Id="rId50" Type="http://schemas.openxmlformats.org/officeDocument/2006/relationships/footer" Target="footer19.xm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hyperlink" Target="http://www.asid.asn.au/conferences/50th_annual_melbourne_2015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32" Type="http://schemas.openxmlformats.org/officeDocument/2006/relationships/footer" Target="footer8.xml"/><Relationship Id="rId37" Type="http://schemas.openxmlformats.org/officeDocument/2006/relationships/hyperlink" Target="mailto:jsp@qai.org.au" TargetMode="External"/><Relationship Id="rId40" Type="http://schemas.openxmlformats.org/officeDocument/2006/relationships/footer" Target="footer11.xml"/><Relationship Id="rId45" Type="http://schemas.openxmlformats.org/officeDocument/2006/relationships/footer" Target="footer16.xml"/><Relationship Id="rId53" Type="http://schemas.openxmlformats.org/officeDocument/2006/relationships/footer" Target="footer20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31" Type="http://schemas.openxmlformats.org/officeDocument/2006/relationships/footer" Target="footer7.xml"/><Relationship Id="rId44" Type="http://schemas.openxmlformats.org/officeDocument/2006/relationships/footer" Target="footer15.xml"/><Relationship Id="rId52" Type="http://schemas.openxmlformats.org/officeDocument/2006/relationships/hyperlink" Target="http://www.qai.org.a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Relationship Id="rId22" Type="http://schemas.openxmlformats.org/officeDocument/2006/relationships/hyperlink" Target="http://www.jatl.org/blog/2015/11/12/citizenship-rights-and-the-need-for-legislative-reform-in-australias-landscape-for-people-with-disability" TargetMode="External"/><Relationship Id="rId27" Type="http://schemas.openxmlformats.org/officeDocument/2006/relationships/image" Target="media/image12.jpeg"/><Relationship Id="rId30" Type="http://schemas.openxmlformats.org/officeDocument/2006/relationships/hyperlink" Target="file://localhost/C:/Users/qai/AppData/Local/Microsoft/Housing/2016/HousingDiscussionPaper.pdf" TargetMode="External"/><Relationship Id="rId35" Type="http://schemas.openxmlformats.org/officeDocument/2006/relationships/image" Target="media/image15.jpeg"/><Relationship Id="rId43" Type="http://schemas.openxmlformats.org/officeDocument/2006/relationships/footer" Target="footer14.xml"/><Relationship Id="rId48" Type="http://schemas.openxmlformats.org/officeDocument/2006/relationships/image" Target="media/image17.jpeg"/><Relationship Id="rId8" Type="http://schemas.openxmlformats.org/officeDocument/2006/relationships/image" Target="media/image2.jpeg"/><Relationship Id="rId51" Type="http://schemas.openxmlformats.org/officeDocument/2006/relationships/hyperlink" Target="mailto:qai@qai.org.au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qai@qai.org.au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3.jpeg"/><Relationship Id="rId38" Type="http://schemas.openxmlformats.org/officeDocument/2006/relationships/footer" Target="footer10.xml"/><Relationship Id="rId46" Type="http://schemas.openxmlformats.org/officeDocument/2006/relationships/footer" Target="footer17.xml"/><Relationship Id="rId20" Type="http://schemas.openxmlformats.org/officeDocument/2006/relationships/image" Target="media/image9.jpeg"/><Relationship Id="rId41" Type="http://schemas.openxmlformats.org/officeDocument/2006/relationships/footer" Target="footer12.xm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jatl.org/blog/2015/11/12/citizenship-rights-and-the-need-for-legislative-reform-in-australias-landscape-for-people-with-disability" TargetMode="External"/><Relationship Id="rId28" Type="http://schemas.openxmlformats.org/officeDocument/2006/relationships/footer" Target="footer6.xml"/><Relationship Id="rId36" Type="http://schemas.openxmlformats.org/officeDocument/2006/relationships/footer" Target="footer9.xml"/><Relationship Id="rId49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17205</Words>
  <Characters>83794</Characters>
  <Application>Microsoft Office Word</Application>
  <DocSecurity>0</DocSecurity>
  <Lines>1551</Lines>
  <Paragraphs>878</Paragraphs>
  <ScaleCrop>false</ScaleCrop>
  <Company/>
  <LinksUpToDate>false</LinksUpToDate>
  <CharactersWithSpaces>100121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</dc:creator>
  <cp:lastModifiedBy>Shannon Bell</cp:lastModifiedBy>
  <cp:revision>2</cp:revision>
  <dcterms:created xsi:type="dcterms:W3CDTF">2021-04-13T22:20:00Z</dcterms:created>
  <dcterms:modified xsi:type="dcterms:W3CDTF">2021-04-13T22:21:00Z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2021-04-13T00:00:00Z</vt:filetime>
  </property>
</Properties>
</file>