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17C4E" w14:textId="77777777" w:rsidR="00BA5D3D" w:rsidRDefault="00222BD5">
      <w:pPr>
        <w:pStyle w:val="BodyText"/>
        <w:rPr>
          <w:rFonts w:ascii="Times New Roman"/>
          <w:sz w:val="20"/>
        </w:rPr>
      </w:pPr>
      <w:r>
        <w:pict w14:anchorId="4D695B8C">
          <v:line id="_x0000_s1034" style="position:absolute;z-index:15729664;mso-position-horizontal-relative:page;mso-position-vertical-relative:page" from="2.65pt,283.8pt" to="19.25pt,283.8pt" strokecolor="silver" strokeweight="0">
            <w10:wrap anchorx="page" anchory="page"/>
          </v:line>
        </w:pict>
      </w:r>
      <w:r>
        <w:pict w14:anchorId="5DE9DC5B">
          <v:line id="_x0000_s1033" style="position:absolute;z-index:15730176;mso-position-horizontal-relative:page;mso-position-vertical-relative:page" from="2.65pt,575.95pt" to="19.25pt,575.95pt" strokecolor="silver" strokeweight="0">
            <w10:wrap anchorx="page" anchory="page"/>
          </v:line>
        </w:pict>
      </w:r>
      <w:r>
        <w:pict w14:anchorId="6FB7685F">
          <v:group id="_x0000_s1029" style="position:absolute;margin-left:43.75pt;margin-top:24.7pt;width:502.85pt;height:56.25pt;z-index:-15791616;mso-position-horizontal-relative:page;mso-position-vertical-relative:page" coordorigin="875,494" coordsize="10057,11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875;top:697;width:1191;height:922">
              <v:imagedata r:id="rId4" o:title=""/>
            </v:shape>
            <v:rect id="_x0000_s1031" style="position:absolute;left:1982;top:494;width:8950;height:637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875;top:494;width:10057;height:1125" filled="f" stroked="f">
              <v:textbox inset="0,0,0,0">
                <w:txbxContent>
                  <w:p w14:paraId="7FE602C6" w14:textId="77777777" w:rsidR="00BA5D3D" w:rsidRDefault="00222BD5">
                    <w:pPr>
                      <w:spacing w:before="57"/>
                      <w:ind w:left="1149" w:right="1683"/>
                      <w:jc w:val="center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color w:val="FF0000"/>
                        <w:sz w:val="42"/>
                      </w:rPr>
                      <w:t>Q</w:t>
                    </w:r>
                    <w:r>
                      <w:rPr>
                        <w:b/>
                        <w:sz w:val="42"/>
                      </w:rPr>
                      <w:t>ueensland</w:t>
                    </w:r>
                    <w:r>
                      <w:rPr>
                        <w:b/>
                        <w:spacing w:val="2"/>
                        <w:sz w:val="4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42"/>
                      </w:rPr>
                      <w:t>A</w:t>
                    </w:r>
                    <w:r>
                      <w:rPr>
                        <w:b/>
                        <w:sz w:val="42"/>
                      </w:rPr>
                      <w:t>dvocacy</w:t>
                    </w:r>
                    <w:r>
                      <w:rPr>
                        <w:b/>
                        <w:spacing w:val="-6"/>
                        <w:sz w:val="4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42"/>
                      </w:rPr>
                      <w:t>I</w:t>
                    </w:r>
                    <w:r>
                      <w:rPr>
                        <w:b/>
                        <w:sz w:val="42"/>
                      </w:rPr>
                      <w:t>ncorporated</w:t>
                    </w:r>
                  </w:p>
                  <w:p w14:paraId="360575DE" w14:textId="77777777" w:rsidR="00BA5D3D" w:rsidRDefault="00222BD5">
                    <w:pPr>
                      <w:spacing w:before="108" w:line="242" w:lineRule="auto"/>
                      <w:ind w:left="1633" w:hanging="23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Our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mission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is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promote,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protect and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defend,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through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advocacy,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fundamental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needs</w:t>
                    </w:r>
                    <w:r>
                      <w:rPr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rights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lives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 the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most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vulnerable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people with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disability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Queensland.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6A2BF221">
          <v:rect id="_x0000_s1028" style="position:absolute;margin-left:43.75pt;margin-top:84.75pt;width:510.25pt;height:2.85pt;z-index:15731200;mso-position-horizontal-relative:page;mso-position-vertical-relative:page" fillcolor="red" stroked="f">
            <w10:wrap anchorx="page" anchory="page"/>
          </v:rect>
        </w:pict>
      </w:r>
    </w:p>
    <w:p w14:paraId="0F5AAB4F" w14:textId="77777777" w:rsidR="00BA5D3D" w:rsidRDefault="00BA5D3D">
      <w:pPr>
        <w:pStyle w:val="BodyText"/>
        <w:rPr>
          <w:rFonts w:ascii="Times New Roman"/>
          <w:sz w:val="20"/>
        </w:rPr>
      </w:pPr>
    </w:p>
    <w:p w14:paraId="246AA98D" w14:textId="77777777" w:rsidR="00BA5D3D" w:rsidRDefault="00BA5D3D">
      <w:pPr>
        <w:pStyle w:val="BodyText"/>
        <w:rPr>
          <w:rFonts w:ascii="Times New Roman"/>
          <w:sz w:val="20"/>
        </w:rPr>
      </w:pPr>
    </w:p>
    <w:p w14:paraId="2AF75460" w14:textId="77777777" w:rsidR="00BA5D3D" w:rsidRDefault="00BA5D3D">
      <w:pPr>
        <w:pStyle w:val="BodyText"/>
        <w:rPr>
          <w:rFonts w:ascii="Times New Roman"/>
          <w:sz w:val="20"/>
        </w:rPr>
      </w:pPr>
    </w:p>
    <w:p w14:paraId="6D6CABA8" w14:textId="77777777" w:rsidR="00BA5D3D" w:rsidRDefault="00BA5D3D">
      <w:pPr>
        <w:pStyle w:val="BodyText"/>
        <w:spacing w:before="5"/>
        <w:rPr>
          <w:rFonts w:ascii="Times New Roman"/>
          <w:sz w:val="21"/>
        </w:rPr>
      </w:pPr>
    </w:p>
    <w:p w14:paraId="7D02427D" w14:textId="77777777" w:rsidR="00BA5D3D" w:rsidRDefault="00222BD5">
      <w:pPr>
        <w:spacing w:before="96"/>
        <w:ind w:left="4211"/>
        <w:rPr>
          <w:b/>
          <w:i/>
          <w:sz w:val="16"/>
        </w:rPr>
      </w:pPr>
      <w:r>
        <w:pict w14:anchorId="32F4D24D">
          <v:shape id="_x0000_s1027" type="#_x0000_t202" style="position:absolute;left:0;text-align:left;margin-left:117.6pt;margin-top:-55.2pt;width:342.5pt;height:22.4pt;z-index:-15793664;mso-position-horizontal-relative:page" filled="f" stroked="f">
            <v:textbox inset="0,0,0,0">
              <w:txbxContent>
                <w:p w14:paraId="0F9C947B" w14:textId="77777777" w:rsidR="00BA5D3D" w:rsidRDefault="00222BD5">
                  <w:pPr>
                    <w:spacing w:line="448" w:lineRule="exac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Q</w:t>
                  </w:r>
                  <w:r>
                    <w:rPr>
                      <w:b/>
                      <w:sz w:val="40"/>
                    </w:rPr>
                    <w:t>ueensland</w:t>
                  </w:r>
                  <w:r>
                    <w:rPr>
                      <w:b/>
                      <w:spacing w:val="-7"/>
                      <w:sz w:val="40"/>
                    </w:rPr>
                    <w:t xml:space="preserve"> </w:t>
                  </w:r>
                  <w:r>
                    <w:rPr>
                      <w:b/>
                      <w:color w:val="FF0000"/>
                      <w:sz w:val="40"/>
                    </w:rPr>
                    <w:t>A</w:t>
                  </w:r>
                  <w:r>
                    <w:rPr>
                      <w:b/>
                      <w:sz w:val="40"/>
                    </w:rPr>
                    <w:t>dvocacy</w:t>
                  </w:r>
                  <w:r>
                    <w:rPr>
                      <w:b/>
                      <w:spacing w:val="-9"/>
                      <w:sz w:val="40"/>
                    </w:rPr>
                    <w:t xml:space="preserve"> </w:t>
                  </w:r>
                  <w:r>
                    <w:rPr>
                      <w:b/>
                      <w:color w:val="FF0000"/>
                      <w:sz w:val="40"/>
                    </w:rPr>
                    <w:t>I</w:t>
                  </w:r>
                  <w:r>
                    <w:rPr>
                      <w:b/>
                      <w:sz w:val="40"/>
                    </w:rPr>
                    <w:t>ncorporated</w:t>
                  </w:r>
                </w:p>
              </w:txbxContent>
            </v:textbox>
            <w10:wrap anchorx="page"/>
          </v:shape>
        </w:pict>
      </w:r>
      <w:r>
        <w:pict w14:anchorId="7534A68A">
          <v:shape id="_x0000_s1026" type="#_x0000_t202" style="position:absolute;left:0;text-align:left;margin-left:110.4pt;margin-top:-55.2pt;width:342.5pt;height:22.4pt;z-index:-15793152;mso-position-horizontal-relative:page" filled="f" stroked="f">
            <v:textbox inset="0,0,0,0">
              <w:txbxContent>
                <w:p w14:paraId="5F515A25" w14:textId="77777777" w:rsidR="00BA5D3D" w:rsidRDefault="00222BD5">
                  <w:pPr>
                    <w:spacing w:line="448" w:lineRule="exac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Q</w:t>
                  </w:r>
                  <w:r>
                    <w:rPr>
                      <w:b/>
                      <w:sz w:val="40"/>
                    </w:rPr>
                    <w:t>ueensland</w:t>
                  </w:r>
                  <w:r>
                    <w:rPr>
                      <w:b/>
                      <w:spacing w:val="-7"/>
                      <w:sz w:val="40"/>
                    </w:rPr>
                    <w:t xml:space="preserve"> </w:t>
                  </w:r>
                  <w:r>
                    <w:rPr>
                      <w:b/>
                      <w:color w:val="FF0000"/>
                      <w:sz w:val="40"/>
                    </w:rPr>
                    <w:t>A</w:t>
                  </w:r>
                  <w:r>
                    <w:rPr>
                      <w:b/>
                      <w:sz w:val="40"/>
                    </w:rPr>
                    <w:t>dvocacy</w:t>
                  </w:r>
                  <w:r>
                    <w:rPr>
                      <w:b/>
                      <w:spacing w:val="-9"/>
                      <w:sz w:val="40"/>
                    </w:rPr>
                    <w:t xml:space="preserve"> </w:t>
                  </w:r>
                  <w:r>
                    <w:rPr>
                      <w:b/>
                      <w:color w:val="FF0000"/>
                      <w:sz w:val="40"/>
                    </w:rPr>
                    <w:t>I</w:t>
                  </w:r>
                  <w:r>
                    <w:rPr>
                      <w:b/>
                      <w:sz w:val="40"/>
                    </w:rPr>
                    <w:t>ncorporated</w:t>
                  </w:r>
                </w:p>
              </w:txbxContent>
            </v:textbox>
            <w10:wrap anchorx="page"/>
          </v:shape>
        </w:pict>
      </w:r>
      <w:r>
        <w:rPr>
          <w:b/>
          <w:i/>
          <w:sz w:val="16"/>
        </w:rPr>
        <w:t>Systems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Legal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Advocacy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for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vulnerable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people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with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Disability</w:t>
      </w:r>
    </w:p>
    <w:p w14:paraId="5ABDBC5B" w14:textId="77777777" w:rsidR="00BA5D3D" w:rsidRDefault="00BA5D3D">
      <w:pPr>
        <w:pStyle w:val="BodyText"/>
        <w:rPr>
          <w:b/>
          <w:i/>
          <w:sz w:val="20"/>
        </w:rPr>
      </w:pPr>
    </w:p>
    <w:p w14:paraId="3BEFCE25" w14:textId="77777777" w:rsidR="00BA5D3D" w:rsidRDefault="00BA5D3D">
      <w:pPr>
        <w:pStyle w:val="BodyText"/>
        <w:rPr>
          <w:b/>
          <w:i/>
          <w:sz w:val="16"/>
        </w:rPr>
      </w:pPr>
    </w:p>
    <w:p w14:paraId="79C4282C" w14:textId="77777777" w:rsidR="00BA5D3D" w:rsidRDefault="00222BD5">
      <w:pPr>
        <w:pStyle w:val="Heading1"/>
        <w:spacing w:before="94" w:line="465" w:lineRule="auto"/>
        <w:ind w:right="825" w:firstLine="736"/>
      </w:pPr>
      <w:r>
        <w:t>Pre-natal screening, testing and choice: The Misconceptions of Disability</w:t>
      </w:r>
      <w:r>
        <w:rPr>
          <w:spacing w:val="-59"/>
        </w:rPr>
        <w:t xml:space="preserve"> </w:t>
      </w:r>
      <w:r>
        <w:rPr>
          <w:color w:val="333333"/>
        </w:rPr>
        <w:t>Introduction</w:t>
      </w:r>
    </w:p>
    <w:p w14:paraId="75460BCE" w14:textId="77777777" w:rsidR="00BA5D3D" w:rsidRDefault="00222BD5">
      <w:pPr>
        <w:pStyle w:val="BodyText"/>
        <w:spacing w:line="276" w:lineRule="auto"/>
        <w:ind w:left="116" w:right="518"/>
      </w:pPr>
      <w:r>
        <w:rPr>
          <w:color w:val="333333"/>
        </w:rPr>
        <w:t>Medical models of disability have been instilled in the health professional tenet and have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influenced the values and perceptions of parenting and family that the lives of people with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disability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have been under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threat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from before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birth.</w:t>
      </w:r>
    </w:p>
    <w:p w14:paraId="1B3FC65D" w14:textId="77777777" w:rsidR="00BA5D3D" w:rsidRDefault="00222BD5">
      <w:pPr>
        <w:pStyle w:val="BodyText"/>
        <w:spacing w:before="193" w:line="276" w:lineRule="auto"/>
        <w:ind w:left="116" w:right="675"/>
        <w:jc w:val="both"/>
      </w:pPr>
      <w:r>
        <w:rPr>
          <w:color w:val="333333"/>
        </w:rPr>
        <w:t>First trimester screening for Down Syndrome or Trisomy 21 is increasingly accurate. 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hospital and medical information, first trimester tests are heralded </w:t>
      </w:r>
      <w:proofErr w:type="gramStart"/>
      <w:r>
        <w:rPr>
          <w:color w:val="333333"/>
        </w:rPr>
        <w:t>as a means to</w:t>
      </w:r>
      <w:proofErr w:type="gramEnd"/>
      <w:r>
        <w:rPr>
          <w:color w:val="333333"/>
        </w:rPr>
        <w:t xml:space="preserve"> inform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parents about potential problems during the pregnancy, and to reduce complicati</w:t>
      </w:r>
      <w:r>
        <w:rPr>
          <w:color w:val="333333"/>
        </w:rPr>
        <w:t>ons for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women who choose abortion.</w:t>
      </w:r>
      <w:r>
        <w:rPr>
          <w:color w:val="333333"/>
          <w:vertAlign w:val="superscript"/>
        </w:rPr>
        <w:t>1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By that standard they are successful.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Few foetuses with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trisomy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21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detected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 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first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trimester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are likely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 be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born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all.</w:t>
      </w:r>
    </w:p>
    <w:p w14:paraId="78A9A03E" w14:textId="77777777" w:rsidR="00BA5D3D" w:rsidRDefault="00222BD5">
      <w:pPr>
        <w:pStyle w:val="BodyText"/>
        <w:spacing w:before="195" w:line="276" w:lineRule="auto"/>
        <w:ind w:left="116" w:right="188"/>
        <w:jc w:val="both"/>
      </w:pPr>
      <w:r>
        <w:rPr>
          <w:color w:val="333333"/>
        </w:rPr>
        <w:t xml:space="preserve">The literature explains testing as risk reducing, and </w:t>
      </w:r>
      <w:proofErr w:type="gramStart"/>
      <w:r>
        <w:rPr>
          <w:color w:val="333333"/>
        </w:rPr>
        <w:t>as a way to</w:t>
      </w:r>
      <w:proofErr w:type="gramEnd"/>
      <w:r>
        <w:rPr>
          <w:color w:val="333333"/>
        </w:rPr>
        <w:t xml:space="preserve"> ensure that women suffer </w:t>
      </w:r>
      <w:r>
        <w:rPr>
          <w:color w:val="333333"/>
        </w:rPr>
        <w:t>no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harmful effects from reproductive processes.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Commonly, women are encouraged to see the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birth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child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Down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syndrome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“harmful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effect”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their pregnancy.</w:t>
      </w:r>
    </w:p>
    <w:p w14:paraId="1E756F26" w14:textId="77777777" w:rsidR="00BA5D3D" w:rsidRDefault="00222BD5">
      <w:pPr>
        <w:pStyle w:val="BodyText"/>
        <w:spacing w:before="195" w:line="276" w:lineRule="auto"/>
        <w:ind w:left="116" w:right="140"/>
      </w:pPr>
      <w:r>
        <w:rPr>
          <w:color w:val="333333"/>
        </w:rPr>
        <w:t xml:space="preserve">It is difficult to justify prenatal screening for some conditions associated with disability </w:t>
      </w:r>
      <w:proofErr w:type="gramStart"/>
      <w:r>
        <w:rPr>
          <w:color w:val="333333"/>
        </w:rPr>
        <w:t>as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means to</w:t>
      </w:r>
      <w:proofErr w:type="gramEnd"/>
      <w:r>
        <w:rPr>
          <w:color w:val="333333"/>
        </w:rPr>
        <w:t xml:space="preserve"> protect the health of the foetus or child, or as a means to protect women from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harmful effects of reproduction.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Prenatal tests</w:t>
      </w:r>
      <w:r>
        <w:rPr>
          <w:color w:val="333333"/>
          <w:vertAlign w:val="superscript"/>
        </w:rPr>
        <w:t>2</w:t>
      </w:r>
      <w:r>
        <w:rPr>
          <w:color w:val="333333"/>
        </w:rPr>
        <w:t xml:space="preserve"> for Down syndrome</w:t>
      </w:r>
      <w:r>
        <w:rPr>
          <w:color w:val="333333"/>
        </w:rPr>
        <w:t>, cystic fibrosis,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femaleness</w:t>
      </w:r>
      <w:proofErr w:type="gramEnd"/>
      <w:r>
        <w:rPr>
          <w:color w:val="333333"/>
        </w:rPr>
        <w:t xml:space="preserve"> or brown eyes should be seen for what they are, and more importantly, what they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are not.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They are not medical procedures intended to protect or restore an individual’s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physical or mental health.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Principally, they are procedure</w:t>
      </w:r>
      <w:r>
        <w:rPr>
          <w:color w:val="333333"/>
        </w:rPr>
        <w:t>s to identify potentially unwanted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foetuses.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Testing may be sought to guide the management of delivery and </w:t>
      </w:r>
      <w:proofErr w:type="spellStart"/>
      <w:r>
        <w:rPr>
          <w:color w:val="333333"/>
        </w:rPr>
        <w:t>labor</w:t>
      </w:r>
      <w:proofErr w:type="spellEnd"/>
      <w:r>
        <w:rPr>
          <w:color w:val="333333"/>
        </w:rPr>
        <w:t>, but more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often its purpose is to provide information about foetal characteristics so a woman can decide</w:t>
      </w:r>
      <w:r>
        <w:rPr>
          <w:color w:val="333333"/>
          <w:spacing w:val="-59"/>
        </w:rPr>
        <w:t xml:space="preserve"> </w:t>
      </w:r>
      <w:proofErr w:type="gramStart"/>
      <w:r>
        <w:rPr>
          <w:color w:val="333333"/>
        </w:rPr>
        <w:t>whether 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not</w:t>
      </w:r>
      <w:proofErr w:type="gramEnd"/>
      <w:r>
        <w:rPr>
          <w:color w:val="333333"/>
          <w:spacing w:val="-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continue her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pregnan</w:t>
      </w:r>
      <w:r>
        <w:rPr>
          <w:color w:val="333333"/>
        </w:rPr>
        <w:t>cy.</w:t>
      </w:r>
    </w:p>
    <w:p w14:paraId="1A35CBC4" w14:textId="77777777" w:rsidR="00BA5D3D" w:rsidRDefault="00222BD5">
      <w:pPr>
        <w:pStyle w:val="Heading1"/>
        <w:spacing w:before="193"/>
        <w:jc w:val="both"/>
      </w:pPr>
      <w:r>
        <w:rPr>
          <w:color w:val="333333"/>
        </w:rPr>
        <w:t>Different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choices</w:t>
      </w:r>
    </w:p>
    <w:p w14:paraId="1CD6D235" w14:textId="77777777" w:rsidR="00BA5D3D" w:rsidRDefault="00BA5D3D">
      <w:pPr>
        <w:pStyle w:val="BodyText"/>
        <w:spacing w:before="6"/>
        <w:rPr>
          <w:b/>
          <w:sz w:val="20"/>
        </w:rPr>
      </w:pPr>
    </w:p>
    <w:p w14:paraId="784AF0F9" w14:textId="77777777" w:rsidR="00BA5D3D" w:rsidRDefault="00222BD5">
      <w:pPr>
        <w:pStyle w:val="BodyText"/>
        <w:spacing w:line="276" w:lineRule="auto"/>
        <w:ind w:left="116" w:right="276"/>
      </w:pPr>
      <w:r>
        <w:rPr>
          <w:color w:val="333333"/>
        </w:rPr>
        <w:t>To say that prenatal testing and any resulting abortion are not medical procedures does not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mean that the practice of or motivation for it is without question.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Women have a right 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choose to end a pregnancy.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They have a moral right to decide what to do with their bodies.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A pregnancy test for a minor who has been raped and who does not want a child is not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medical procedure either, and nor is the abortion that may follow positive pre</w:t>
      </w:r>
      <w:r>
        <w:rPr>
          <w:color w:val="333333"/>
        </w:rPr>
        <w:t>gnancy test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results.</w:t>
      </w:r>
    </w:p>
    <w:p w14:paraId="6E0B89B9" w14:textId="77777777" w:rsidR="00BA5D3D" w:rsidRDefault="00222BD5">
      <w:pPr>
        <w:pStyle w:val="BodyText"/>
        <w:tabs>
          <w:tab w:val="left" w:pos="2525"/>
        </w:tabs>
        <w:spacing w:before="194" w:line="276" w:lineRule="auto"/>
        <w:ind w:left="116" w:right="176"/>
      </w:pPr>
      <w:r>
        <w:rPr>
          <w:color w:val="333333"/>
        </w:rPr>
        <w:t>The test and any subsequent abortion are justifiable, and a doctor is the appropriate agent to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carry them out, but that does not mean they serve to protect or restore the patient’s health.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If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 xml:space="preserve">doctors properly can perform a non-healing </w:t>
      </w:r>
      <w:r>
        <w:rPr>
          <w:color w:val="333333"/>
        </w:rPr>
        <w:t>intervention in aborting an unwanted foetus,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should the same ethical reasoning apply when enabling parents to prevent the birth of a child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Down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syndrome?</w:t>
      </w:r>
      <w:r>
        <w:rPr>
          <w:color w:val="333333"/>
        </w:rPr>
        <w:tab/>
        <w:t>The answer will depend on whether there is a distinct justification for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intervention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that is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not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based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protecting 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restoring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health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of individual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patients.</w:t>
      </w:r>
    </w:p>
    <w:p w14:paraId="4BAF756B" w14:textId="77777777" w:rsidR="00BA5D3D" w:rsidRDefault="00222BD5">
      <w:pPr>
        <w:pStyle w:val="Heading1"/>
        <w:spacing w:before="194"/>
        <w:jc w:val="both"/>
      </w:pPr>
      <w:r>
        <w:rPr>
          <w:color w:val="333333"/>
        </w:rPr>
        <w:t>Testing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mythology: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Public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health</w:t>
      </w:r>
    </w:p>
    <w:p w14:paraId="2538636A" w14:textId="77777777" w:rsidR="00BA5D3D" w:rsidRDefault="00BA5D3D">
      <w:pPr>
        <w:pStyle w:val="BodyText"/>
        <w:rPr>
          <w:b/>
          <w:sz w:val="24"/>
        </w:rPr>
      </w:pPr>
    </w:p>
    <w:p w14:paraId="7F4A8F4E" w14:textId="77777777" w:rsidR="00BA5D3D" w:rsidRDefault="00222BD5">
      <w:pPr>
        <w:spacing w:before="190" w:line="242" w:lineRule="auto"/>
        <w:ind w:left="116" w:right="212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See, for example, Mater Mothers’ Hospital. 2016.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Pregnancy—testing for Down Syndrome and other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chromosome abnormalities 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Information for expectant parents. </w:t>
      </w:r>
      <w:r>
        <w:rPr>
          <w:sz w:val="18"/>
        </w:rPr>
        <w:t>&lt;</w:t>
      </w:r>
      <w:hyperlink r:id="rId5">
        <w:r>
          <w:rPr>
            <w:sz w:val="18"/>
          </w:rPr>
          <w:t>http://brochures.mater.org.au/brochures/mater-</w:t>
        </w:r>
      </w:hyperlink>
      <w:r>
        <w:rPr>
          <w:spacing w:val="-47"/>
          <w:sz w:val="18"/>
        </w:rPr>
        <w:t xml:space="preserve"> </w:t>
      </w:r>
      <w:r>
        <w:rPr>
          <w:sz w:val="18"/>
        </w:rPr>
        <w:t>mothers-hospital/pregnancy%E2%80%94testing-for-down-syndrome-and-other-chro&gt;</w:t>
      </w:r>
    </w:p>
    <w:p w14:paraId="6A688D35" w14:textId="77777777" w:rsidR="00BA5D3D" w:rsidRDefault="00222BD5">
      <w:pPr>
        <w:spacing w:line="242" w:lineRule="auto"/>
        <w:ind w:left="116" w:right="825"/>
        <w:rPr>
          <w:sz w:val="18"/>
        </w:rPr>
      </w:pPr>
      <w:r>
        <w:rPr>
          <w:sz w:val="18"/>
          <w:vertAlign w:val="superscript"/>
        </w:rPr>
        <w:t>2</w:t>
      </w:r>
      <w:r>
        <w:rPr>
          <w:spacing w:val="1"/>
          <w:sz w:val="18"/>
        </w:rPr>
        <w:t xml:space="preserve"> </w:t>
      </w:r>
      <w:r>
        <w:rPr>
          <w:color w:val="333333"/>
          <w:sz w:val="18"/>
        </w:rPr>
        <w:t>Prenatal diagnosis may be co</w:t>
      </w:r>
      <w:r>
        <w:rPr>
          <w:color w:val="333333"/>
          <w:sz w:val="18"/>
        </w:rPr>
        <w:t xml:space="preserve">nducted, for example, </w:t>
      </w:r>
      <w:r>
        <w:rPr>
          <w:i/>
          <w:color w:val="333333"/>
          <w:sz w:val="18"/>
        </w:rPr>
        <w:t xml:space="preserve">via </w:t>
      </w:r>
      <w:r>
        <w:rPr>
          <w:color w:val="333333"/>
          <w:sz w:val="18"/>
        </w:rPr>
        <w:t>amniocentesis, chorionic villus sampling, or</w:t>
      </w:r>
      <w:r>
        <w:rPr>
          <w:color w:val="333333"/>
          <w:spacing w:val="-47"/>
          <w:sz w:val="18"/>
        </w:rPr>
        <w:t xml:space="preserve"> </w:t>
      </w:r>
      <w:r>
        <w:rPr>
          <w:color w:val="333333"/>
          <w:sz w:val="18"/>
        </w:rPr>
        <w:t>preimplantation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genetic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diagnosis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(PGD).</w:t>
      </w:r>
    </w:p>
    <w:p w14:paraId="47FE1D6B" w14:textId="77777777" w:rsidR="00BA5D3D" w:rsidRDefault="00BA5D3D">
      <w:pPr>
        <w:spacing w:line="242" w:lineRule="auto"/>
        <w:rPr>
          <w:sz w:val="18"/>
        </w:rPr>
        <w:sectPr w:rsidR="00BA5D3D">
          <w:type w:val="continuous"/>
          <w:pgSz w:w="11910" w:h="16840"/>
          <w:pgMar w:top="480" w:right="1020" w:bottom="280" w:left="1540" w:header="720" w:footer="720" w:gutter="0"/>
          <w:cols w:space="720"/>
        </w:sectPr>
      </w:pPr>
    </w:p>
    <w:p w14:paraId="7ABB72AD" w14:textId="77777777" w:rsidR="00BA5D3D" w:rsidRDefault="00222BD5">
      <w:pPr>
        <w:pStyle w:val="BodyText"/>
        <w:tabs>
          <w:tab w:val="left" w:pos="4812"/>
        </w:tabs>
        <w:spacing w:before="79" w:line="276" w:lineRule="auto"/>
        <w:ind w:left="116" w:right="228"/>
      </w:pPr>
      <w:r>
        <w:rPr>
          <w:color w:val="333333"/>
        </w:rPr>
        <w:lastRenderedPageBreak/>
        <w:t>Two reasons are commonly given for prenatal testing.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 first is the public health rationale,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and the second is enhancement of parental autonomy.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 public health goal is to reduce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incidence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genetic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disease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defects.</w:t>
      </w:r>
      <w:r>
        <w:rPr>
          <w:color w:val="333333"/>
        </w:rPr>
        <w:tab/>
        <w:t>Prenatal tests prevent disease 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disabilities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because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are 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first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step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preventing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existence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people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them.</w:t>
      </w:r>
    </w:p>
    <w:p w14:paraId="042B4AC4" w14:textId="77777777" w:rsidR="00BA5D3D" w:rsidRDefault="00222BD5">
      <w:pPr>
        <w:pStyle w:val="BodyText"/>
        <w:spacing w:before="195" w:line="276" w:lineRule="auto"/>
        <w:ind w:left="116" w:right="276"/>
      </w:pPr>
      <w:r>
        <w:rPr>
          <w:color w:val="333333"/>
        </w:rPr>
        <w:t>Prevention by prenatal screening lacks one of the common justifications for public health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measures: the prevention of medical harm to existing people.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It may be reasonable to treat</w:t>
      </w:r>
      <w:r>
        <w:rPr>
          <w:color w:val="333333"/>
          <w:spacing w:val="-60"/>
        </w:rPr>
        <w:t xml:space="preserve"> </w:t>
      </w:r>
      <w:r>
        <w:rPr>
          <w:color w:val="333333"/>
        </w:rPr>
        <w:t>the incidence of disa</w:t>
      </w:r>
      <w:r>
        <w:rPr>
          <w:color w:val="333333"/>
        </w:rPr>
        <w:t>bility among existing people as, in part, a public health problem.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It 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problematic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treat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existence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future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people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disabilities that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way.</w:t>
      </w:r>
    </w:p>
    <w:p w14:paraId="0BDFF4AF" w14:textId="77777777" w:rsidR="00BA5D3D" w:rsidRDefault="00222BD5">
      <w:pPr>
        <w:pStyle w:val="BodyText"/>
        <w:spacing w:before="195" w:line="276" w:lineRule="auto"/>
        <w:ind w:left="116" w:right="237"/>
      </w:pPr>
      <w:r>
        <w:rPr>
          <w:color w:val="333333"/>
        </w:rPr>
        <w:t xml:space="preserve">A policy that provides for </w:t>
      </w:r>
      <w:proofErr w:type="gramStart"/>
      <w:r>
        <w:rPr>
          <w:color w:val="333333"/>
        </w:rPr>
        <w:t>tax-payer</w:t>
      </w:r>
      <w:proofErr w:type="gramEnd"/>
      <w:r>
        <w:rPr>
          <w:color w:val="333333"/>
        </w:rPr>
        <w:t xml:space="preserve"> funded screening appears to reflect a judgment that lives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with tho</w:t>
      </w:r>
      <w:r>
        <w:rPr>
          <w:color w:val="333333"/>
        </w:rPr>
        <w:t>se screened-for conditions are burdensome to the child, their family and to society: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burdensome to the extent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that to avoid them is a health care priority.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That judgment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exaggerates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misattributes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many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difficulties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associated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those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conditions.</w:t>
      </w:r>
    </w:p>
    <w:p w14:paraId="29BA88E2" w14:textId="77777777" w:rsidR="00BA5D3D" w:rsidRDefault="00222BD5">
      <w:pPr>
        <w:pStyle w:val="BodyText"/>
        <w:spacing w:before="194" w:line="276" w:lineRule="auto"/>
        <w:ind w:left="116" w:right="276"/>
      </w:pPr>
      <w:r>
        <w:rPr>
          <w:color w:val="333333"/>
        </w:rPr>
        <w:t>The principal difficulties faced by people with disabilities and their families stem from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discriminatory attitudes and practices.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 remedy is social, legal, and institutional change,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to be achieved by the same means as difficulties associated</w:t>
      </w:r>
      <w:r>
        <w:rPr>
          <w:color w:val="333333"/>
        </w:rPr>
        <w:t xml:space="preserve"> with being female or Catholic: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through legislative and social reform.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Condoning the selection of embryos and </w:t>
      </w:r>
      <w:proofErr w:type="spellStart"/>
      <w:r>
        <w:rPr>
          <w:color w:val="333333"/>
        </w:rPr>
        <w:t>fetuses</w:t>
      </w:r>
      <w:proofErr w:type="spellEnd"/>
      <w:r>
        <w:rPr>
          <w:color w:val="333333"/>
        </w:rPr>
        <w:t xml:space="preserve"> with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disabling traits perpetuates the misconception that the problem is the disability rather than a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society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could do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much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more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</w:rPr>
        <w:t xml:space="preserve"> welcome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 include all its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members.</w:t>
      </w:r>
    </w:p>
    <w:p w14:paraId="74221F7D" w14:textId="77777777" w:rsidR="00BA5D3D" w:rsidRDefault="00222BD5">
      <w:pPr>
        <w:pStyle w:val="Heading1"/>
        <w:spacing w:before="195"/>
      </w:pPr>
      <w:r>
        <w:rPr>
          <w:color w:val="333333"/>
        </w:rPr>
        <w:t>Parental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autonomy</w:t>
      </w:r>
    </w:p>
    <w:p w14:paraId="5C1EF2FF" w14:textId="77777777" w:rsidR="00BA5D3D" w:rsidRDefault="00BA5D3D">
      <w:pPr>
        <w:pStyle w:val="BodyText"/>
        <w:spacing w:before="4"/>
        <w:rPr>
          <w:b/>
          <w:sz w:val="20"/>
        </w:rPr>
      </w:pPr>
    </w:p>
    <w:p w14:paraId="2A5D12C1" w14:textId="77777777" w:rsidR="00BA5D3D" w:rsidRDefault="00222BD5">
      <w:pPr>
        <w:pStyle w:val="BodyText"/>
        <w:spacing w:line="276" w:lineRule="auto"/>
        <w:ind w:left="116"/>
      </w:pPr>
      <w:r>
        <w:rPr>
          <w:color w:val="333333"/>
        </w:rPr>
        <w:t>The second reason offered in support of prenatal screening is enhancement of parental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autonomy.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 justification for enabling a woman to decide whether to have a child surely is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stronger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than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ju</w:t>
      </w:r>
      <w:r>
        <w:rPr>
          <w:color w:val="333333"/>
        </w:rPr>
        <w:t>stification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for enabling her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decide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what kind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child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have.</w:t>
      </w:r>
    </w:p>
    <w:p w14:paraId="4FA54217" w14:textId="77777777" w:rsidR="00BA5D3D" w:rsidRDefault="00222BD5">
      <w:pPr>
        <w:pStyle w:val="BodyText"/>
        <w:spacing w:before="195" w:line="276" w:lineRule="auto"/>
        <w:ind w:left="116" w:right="264"/>
      </w:pPr>
      <w:r>
        <w:rPr>
          <w:color w:val="333333"/>
        </w:rPr>
        <w:t>Pregnancy makes demands on a woman’s body, and parenthood involves an enormous,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open-ended commitment.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 treat the choice between having a disabled or a non-disabled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child as one that is of a similar magnitude to the difference between having and not having a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child at all exaggerates the burden of disability and ignores the social sources of so much of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tha</w:t>
      </w:r>
      <w:r>
        <w:rPr>
          <w:color w:val="333333"/>
        </w:rPr>
        <w:t>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burden.</w:t>
      </w:r>
    </w:p>
    <w:p w14:paraId="11E54D3E" w14:textId="77777777" w:rsidR="00BA5D3D" w:rsidRDefault="00222BD5">
      <w:pPr>
        <w:pStyle w:val="BodyText"/>
        <w:tabs>
          <w:tab w:val="left" w:pos="1975"/>
        </w:tabs>
        <w:spacing w:before="197" w:line="276" w:lineRule="auto"/>
        <w:ind w:left="116" w:right="165"/>
      </w:pPr>
      <w:r>
        <w:rPr>
          <w:color w:val="333333"/>
        </w:rPr>
        <w:t>People with disabilities and their families face difficulties in our present society, and perhaps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some of those difficulties would remain even after comprehensive social reform.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Few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disabilities are so undesirable that they provide good reason fo</w:t>
      </w:r>
      <w:r>
        <w:rPr>
          <w:color w:val="333333"/>
        </w:rPr>
        <w:t>r abandoning a parental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project all together: for declining to become a parent to the child who would develop from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diagnosed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fetus</w:t>
      </w:r>
      <w:proofErr w:type="spellEnd"/>
      <w:r>
        <w:rPr>
          <w:color w:val="333333"/>
        </w:rPr>
        <w:t>.</w:t>
      </w:r>
      <w:r>
        <w:rPr>
          <w:color w:val="333333"/>
        </w:rPr>
        <w:tab/>
        <w:t>Given the difficulties that a disabled child is likely to face in our present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society, a prospective parent may have goo</w:t>
      </w:r>
      <w:r>
        <w:rPr>
          <w:color w:val="333333"/>
        </w:rPr>
        <w:t>d reason not to cause disability, but that is not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reason enough to select against a </w:t>
      </w:r>
      <w:proofErr w:type="spellStart"/>
      <w:r>
        <w:rPr>
          <w:color w:val="333333"/>
        </w:rPr>
        <w:t>fetus</w:t>
      </w:r>
      <w:proofErr w:type="spellEnd"/>
      <w:r>
        <w:rPr>
          <w:color w:val="333333"/>
        </w:rPr>
        <w:t xml:space="preserve"> with a disability.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 ideal of unconditional welcome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is one that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opposed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 exercise 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selectivity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through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prenatal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testing.</w:t>
      </w:r>
    </w:p>
    <w:p w14:paraId="24D0F1AE" w14:textId="77777777" w:rsidR="00BA5D3D" w:rsidRDefault="00222BD5">
      <w:pPr>
        <w:pStyle w:val="BodyText"/>
        <w:spacing w:before="195" w:line="276" w:lineRule="auto"/>
        <w:ind w:left="116"/>
      </w:pPr>
      <w:r>
        <w:rPr>
          <w:color w:val="333333"/>
        </w:rPr>
        <w:t>If a child develops a disease or</w:t>
      </w:r>
      <w:r>
        <w:rPr>
          <w:color w:val="333333"/>
        </w:rPr>
        <w:t xml:space="preserve"> a disability such as diabetes or acquired brain injury (most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disabilities are caused by accidents or disease, not by genetic variations) loving parents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incorporate the challenges into the way they raise and nurture that child.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Society does not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condone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rejection 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those challenges.</w:t>
      </w:r>
    </w:p>
    <w:p w14:paraId="7ED475DA" w14:textId="77777777" w:rsidR="00BA5D3D" w:rsidRDefault="00222BD5">
      <w:pPr>
        <w:pStyle w:val="BodyText"/>
        <w:spacing w:before="195" w:line="276" w:lineRule="auto"/>
        <w:ind w:left="116" w:right="103"/>
      </w:pPr>
      <w:r>
        <w:rPr>
          <w:color w:val="333333"/>
        </w:rPr>
        <w:t>If, on the other hand, we accept the use of biomedical technology to give parents greater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choice in the kind of children they have, how could we justifiably limit that choice to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avoidance of genetic impairment?   To b</w:t>
      </w:r>
      <w:r>
        <w:rPr>
          <w:color w:val="333333"/>
        </w:rPr>
        <w:t>e consistent, we must permit testing for any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conditions parents might find burdensome or desirable, such as gender, sexuality, eye-colour,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 xml:space="preserve">height, skin </w:t>
      </w:r>
      <w:proofErr w:type="spellStart"/>
      <w:r>
        <w:rPr>
          <w:color w:val="333333"/>
        </w:rPr>
        <w:t>color</w:t>
      </w:r>
      <w:proofErr w:type="spellEnd"/>
      <w:r>
        <w:rPr>
          <w:color w:val="333333"/>
        </w:rPr>
        <w:t xml:space="preserve"> or intelligence.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Even if we are comfortable with such parental selectivity,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enhancing it should no</w:t>
      </w:r>
      <w:r>
        <w:rPr>
          <w:color w:val="333333"/>
        </w:rPr>
        <w:t>t enjoy the priority given to measures that protect the choice about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whether to become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 parent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first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place.</w:t>
      </w:r>
    </w:p>
    <w:p w14:paraId="37BA1DA3" w14:textId="77777777" w:rsidR="00BA5D3D" w:rsidRDefault="00BA5D3D">
      <w:pPr>
        <w:spacing w:line="276" w:lineRule="auto"/>
        <w:sectPr w:rsidR="00BA5D3D">
          <w:pgSz w:w="11910" w:h="16840"/>
          <w:pgMar w:top="620" w:right="1020" w:bottom="280" w:left="1540" w:header="720" w:footer="720" w:gutter="0"/>
          <w:cols w:space="720"/>
        </w:sectPr>
      </w:pPr>
    </w:p>
    <w:p w14:paraId="7A0FD05A" w14:textId="77777777" w:rsidR="00BA5D3D" w:rsidRDefault="00222BD5">
      <w:pPr>
        <w:pStyle w:val="Heading1"/>
      </w:pPr>
      <w:r>
        <w:rPr>
          <w:color w:val="333333"/>
        </w:rPr>
        <w:lastRenderedPageBreak/>
        <w:t>Conclusion</w:t>
      </w:r>
    </w:p>
    <w:p w14:paraId="4BB8FA3D" w14:textId="77777777" w:rsidR="00BA5D3D" w:rsidRDefault="00BA5D3D">
      <w:pPr>
        <w:pStyle w:val="BodyText"/>
        <w:spacing w:before="4"/>
        <w:rPr>
          <w:b/>
          <w:sz w:val="20"/>
        </w:rPr>
      </w:pPr>
    </w:p>
    <w:p w14:paraId="1264E595" w14:textId="77777777" w:rsidR="00BA5D3D" w:rsidRDefault="00222BD5">
      <w:pPr>
        <w:pStyle w:val="BodyText"/>
        <w:spacing w:line="276" w:lineRule="auto"/>
        <w:ind w:left="116" w:right="228"/>
      </w:pPr>
      <w:r>
        <w:rPr>
          <w:color w:val="333333"/>
        </w:rPr>
        <w:t>If we object to unfettered choice as a corruption or debasement of the parental role, we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should not make an exception for disability.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 do so is to treat disabilities as uniquely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burdensome, in the face of contrary evidence from research on families with </w:t>
      </w:r>
      <w:r>
        <w:rPr>
          <w:color w:val="333333"/>
        </w:rPr>
        <w:t>children with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disabilities.</w:t>
      </w:r>
      <w:r>
        <w:rPr>
          <w:color w:val="333333"/>
          <w:vertAlign w:val="superscript"/>
        </w:rPr>
        <w:t>3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 assume that most genetically detectable disabilities impair the prospects for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individual and family flourishing in a way that other potentially detectable characteristics 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not is to stigmatize disability.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Such stigmatizati</w:t>
      </w:r>
      <w:r>
        <w:rPr>
          <w:color w:val="333333"/>
        </w:rPr>
        <w:t>on may be understandable when it 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displayed by anxious couples awaiting a life-transforming event, but it should not guide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public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funding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reproductive research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formulation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reproductive policy.</w:t>
      </w:r>
    </w:p>
    <w:p w14:paraId="43C83C6D" w14:textId="77777777" w:rsidR="00BA5D3D" w:rsidRDefault="00222BD5">
      <w:pPr>
        <w:pStyle w:val="BodyText"/>
        <w:spacing w:before="195" w:line="276" w:lineRule="auto"/>
        <w:ind w:left="116" w:right="304"/>
        <w:jc w:val="both"/>
      </w:pPr>
      <w:r>
        <w:rPr>
          <w:color w:val="333333"/>
        </w:rPr>
        <w:t>Given the difficulties in justifying the public funding of research and development in prenatal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screening, the money spent for that purpose might be better used for research on improving</w:t>
      </w:r>
      <w:r>
        <w:rPr>
          <w:color w:val="333333"/>
          <w:spacing w:val="-60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health,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functioning,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longevity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children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genetically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</w:t>
      </w:r>
      <w:r>
        <w:rPr>
          <w:color w:val="333333"/>
        </w:rPr>
        <w:t>ased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disabilities.</w:t>
      </w:r>
    </w:p>
    <w:p w14:paraId="73C2FD62" w14:textId="77777777" w:rsidR="00BA5D3D" w:rsidRDefault="00BA5D3D">
      <w:pPr>
        <w:pStyle w:val="BodyText"/>
        <w:rPr>
          <w:sz w:val="24"/>
        </w:rPr>
      </w:pPr>
    </w:p>
    <w:p w14:paraId="1A7F8600" w14:textId="77777777" w:rsidR="00BA5D3D" w:rsidRDefault="00BA5D3D">
      <w:pPr>
        <w:pStyle w:val="BodyText"/>
        <w:rPr>
          <w:sz w:val="24"/>
        </w:rPr>
      </w:pPr>
    </w:p>
    <w:p w14:paraId="294468F8" w14:textId="77777777" w:rsidR="00BA5D3D" w:rsidRDefault="00BA5D3D">
      <w:pPr>
        <w:pStyle w:val="BodyText"/>
        <w:rPr>
          <w:sz w:val="24"/>
        </w:rPr>
      </w:pPr>
    </w:p>
    <w:p w14:paraId="407BCA0F" w14:textId="77777777" w:rsidR="00BA5D3D" w:rsidRDefault="00BA5D3D">
      <w:pPr>
        <w:pStyle w:val="BodyText"/>
        <w:rPr>
          <w:sz w:val="24"/>
        </w:rPr>
      </w:pPr>
    </w:p>
    <w:p w14:paraId="680384BA" w14:textId="77777777" w:rsidR="00BA5D3D" w:rsidRDefault="00BA5D3D">
      <w:pPr>
        <w:pStyle w:val="BodyText"/>
        <w:rPr>
          <w:sz w:val="24"/>
        </w:rPr>
      </w:pPr>
    </w:p>
    <w:p w14:paraId="6A07C742" w14:textId="77777777" w:rsidR="00BA5D3D" w:rsidRDefault="00BA5D3D">
      <w:pPr>
        <w:pStyle w:val="BodyText"/>
        <w:rPr>
          <w:sz w:val="24"/>
        </w:rPr>
      </w:pPr>
    </w:p>
    <w:p w14:paraId="47741A33" w14:textId="77777777" w:rsidR="00BA5D3D" w:rsidRDefault="00BA5D3D">
      <w:pPr>
        <w:pStyle w:val="BodyText"/>
        <w:rPr>
          <w:sz w:val="24"/>
        </w:rPr>
      </w:pPr>
    </w:p>
    <w:p w14:paraId="4C1DED98" w14:textId="77777777" w:rsidR="00BA5D3D" w:rsidRDefault="00BA5D3D">
      <w:pPr>
        <w:pStyle w:val="BodyText"/>
        <w:rPr>
          <w:sz w:val="24"/>
        </w:rPr>
      </w:pPr>
    </w:p>
    <w:p w14:paraId="3330BC9B" w14:textId="77777777" w:rsidR="00BA5D3D" w:rsidRDefault="00BA5D3D">
      <w:pPr>
        <w:pStyle w:val="BodyText"/>
        <w:rPr>
          <w:sz w:val="24"/>
        </w:rPr>
      </w:pPr>
    </w:p>
    <w:p w14:paraId="6FC05EB9" w14:textId="77777777" w:rsidR="00BA5D3D" w:rsidRDefault="00BA5D3D">
      <w:pPr>
        <w:pStyle w:val="BodyText"/>
        <w:rPr>
          <w:sz w:val="24"/>
        </w:rPr>
      </w:pPr>
    </w:p>
    <w:p w14:paraId="41FEC5EF" w14:textId="77777777" w:rsidR="00BA5D3D" w:rsidRDefault="00BA5D3D">
      <w:pPr>
        <w:pStyle w:val="BodyText"/>
        <w:rPr>
          <w:sz w:val="24"/>
        </w:rPr>
      </w:pPr>
    </w:p>
    <w:p w14:paraId="65FC3CDC" w14:textId="77777777" w:rsidR="00BA5D3D" w:rsidRDefault="00BA5D3D">
      <w:pPr>
        <w:pStyle w:val="BodyText"/>
        <w:rPr>
          <w:sz w:val="24"/>
        </w:rPr>
      </w:pPr>
    </w:p>
    <w:p w14:paraId="18B7B85D" w14:textId="77777777" w:rsidR="00BA5D3D" w:rsidRDefault="00BA5D3D">
      <w:pPr>
        <w:pStyle w:val="BodyText"/>
        <w:rPr>
          <w:sz w:val="24"/>
        </w:rPr>
      </w:pPr>
    </w:p>
    <w:p w14:paraId="5B28859A" w14:textId="77777777" w:rsidR="00BA5D3D" w:rsidRDefault="00BA5D3D">
      <w:pPr>
        <w:pStyle w:val="BodyText"/>
        <w:rPr>
          <w:sz w:val="24"/>
        </w:rPr>
      </w:pPr>
    </w:p>
    <w:p w14:paraId="3C9A392A" w14:textId="77777777" w:rsidR="00BA5D3D" w:rsidRDefault="00BA5D3D">
      <w:pPr>
        <w:pStyle w:val="BodyText"/>
        <w:rPr>
          <w:sz w:val="24"/>
        </w:rPr>
      </w:pPr>
    </w:p>
    <w:p w14:paraId="038FE065" w14:textId="77777777" w:rsidR="00BA5D3D" w:rsidRDefault="00BA5D3D">
      <w:pPr>
        <w:pStyle w:val="BodyText"/>
        <w:rPr>
          <w:sz w:val="24"/>
        </w:rPr>
      </w:pPr>
    </w:p>
    <w:p w14:paraId="41A037E4" w14:textId="77777777" w:rsidR="00BA5D3D" w:rsidRDefault="00BA5D3D">
      <w:pPr>
        <w:pStyle w:val="BodyText"/>
        <w:rPr>
          <w:sz w:val="24"/>
        </w:rPr>
      </w:pPr>
    </w:p>
    <w:p w14:paraId="3A8CFE52" w14:textId="77777777" w:rsidR="00BA5D3D" w:rsidRDefault="00BA5D3D">
      <w:pPr>
        <w:pStyle w:val="BodyText"/>
        <w:rPr>
          <w:sz w:val="24"/>
        </w:rPr>
      </w:pPr>
    </w:p>
    <w:p w14:paraId="4E05571F" w14:textId="77777777" w:rsidR="00BA5D3D" w:rsidRDefault="00BA5D3D">
      <w:pPr>
        <w:pStyle w:val="BodyText"/>
        <w:rPr>
          <w:sz w:val="24"/>
        </w:rPr>
      </w:pPr>
    </w:p>
    <w:p w14:paraId="3DEC171B" w14:textId="77777777" w:rsidR="00BA5D3D" w:rsidRDefault="00BA5D3D">
      <w:pPr>
        <w:pStyle w:val="BodyText"/>
        <w:rPr>
          <w:sz w:val="24"/>
        </w:rPr>
      </w:pPr>
    </w:p>
    <w:p w14:paraId="253F2E4B" w14:textId="77777777" w:rsidR="00BA5D3D" w:rsidRDefault="00BA5D3D">
      <w:pPr>
        <w:pStyle w:val="BodyText"/>
        <w:rPr>
          <w:sz w:val="24"/>
        </w:rPr>
      </w:pPr>
    </w:p>
    <w:p w14:paraId="03DFB1AA" w14:textId="77777777" w:rsidR="00BA5D3D" w:rsidRDefault="00BA5D3D">
      <w:pPr>
        <w:pStyle w:val="BodyText"/>
        <w:rPr>
          <w:sz w:val="24"/>
        </w:rPr>
      </w:pPr>
    </w:p>
    <w:p w14:paraId="37AF8600" w14:textId="77777777" w:rsidR="00BA5D3D" w:rsidRDefault="00BA5D3D">
      <w:pPr>
        <w:pStyle w:val="BodyText"/>
        <w:rPr>
          <w:sz w:val="24"/>
        </w:rPr>
      </w:pPr>
    </w:p>
    <w:p w14:paraId="63B46D2A" w14:textId="77777777" w:rsidR="00BA5D3D" w:rsidRDefault="00BA5D3D">
      <w:pPr>
        <w:pStyle w:val="BodyText"/>
        <w:rPr>
          <w:sz w:val="24"/>
        </w:rPr>
      </w:pPr>
    </w:p>
    <w:p w14:paraId="1BCCC2D2" w14:textId="77777777" w:rsidR="00BA5D3D" w:rsidRDefault="00BA5D3D">
      <w:pPr>
        <w:pStyle w:val="BodyText"/>
        <w:rPr>
          <w:sz w:val="24"/>
        </w:rPr>
      </w:pPr>
    </w:p>
    <w:p w14:paraId="195AAE9C" w14:textId="77777777" w:rsidR="00BA5D3D" w:rsidRDefault="00BA5D3D">
      <w:pPr>
        <w:pStyle w:val="BodyText"/>
        <w:rPr>
          <w:sz w:val="24"/>
        </w:rPr>
      </w:pPr>
    </w:p>
    <w:p w14:paraId="46E9529D" w14:textId="77777777" w:rsidR="00BA5D3D" w:rsidRDefault="00BA5D3D">
      <w:pPr>
        <w:pStyle w:val="BodyText"/>
        <w:rPr>
          <w:sz w:val="24"/>
        </w:rPr>
      </w:pPr>
    </w:p>
    <w:p w14:paraId="001336DE" w14:textId="77777777" w:rsidR="00BA5D3D" w:rsidRDefault="00BA5D3D">
      <w:pPr>
        <w:pStyle w:val="BodyText"/>
        <w:rPr>
          <w:sz w:val="24"/>
        </w:rPr>
      </w:pPr>
    </w:p>
    <w:p w14:paraId="7C2C905A" w14:textId="77777777" w:rsidR="00BA5D3D" w:rsidRDefault="00BA5D3D">
      <w:pPr>
        <w:pStyle w:val="BodyText"/>
        <w:rPr>
          <w:sz w:val="24"/>
        </w:rPr>
      </w:pPr>
    </w:p>
    <w:p w14:paraId="54AAC541" w14:textId="77777777" w:rsidR="00BA5D3D" w:rsidRDefault="00BA5D3D">
      <w:pPr>
        <w:pStyle w:val="BodyText"/>
        <w:rPr>
          <w:sz w:val="24"/>
        </w:rPr>
      </w:pPr>
    </w:p>
    <w:p w14:paraId="365E4021" w14:textId="77777777" w:rsidR="00BA5D3D" w:rsidRDefault="00BA5D3D">
      <w:pPr>
        <w:pStyle w:val="BodyText"/>
        <w:rPr>
          <w:sz w:val="24"/>
        </w:rPr>
      </w:pPr>
    </w:p>
    <w:p w14:paraId="58CF12F2" w14:textId="77777777" w:rsidR="00BA5D3D" w:rsidRDefault="00BA5D3D">
      <w:pPr>
        <w:pStyle w:val="BodyText"/>
        <w:rPr>
          <w:sz w:val="24"/>
        </w:rPr>
      </w:pPr>
    </w:p>
    <w:p w14:paraId="1B16A967" w14:textId="77777777" w:rsidR="00BA5D3D" w:rsidRDefault="00BA5D3D">
      <w:pPr>
        <w:pStyle w:val="BodyText"/>
        <w:rPr>
          <w:sz w:val="24"/>
        </w:rPr>
      </w:pPr>
    </w:p>
    <w:p w14:paraId="4F6DA5F0" w14:textId="77777777" w:rsidR="00BA5D3D" w:rsidRDefault="00BA5D3D">
      <w:pPr>
        <w:pStyle w:val="BodyText"/>
        <w:rPr>
          <w:sz w:val="24"/>
        </w:rPr>
      </w:pPr>
    </w:p>
    <w:p w14:paraId="3C83DA01" w14:textId="77777777" w:rsidR="00BA5D3D" w:rsidRDefault="00BA5D3D">
      <w:pPr>
        <w:pStyle w:val="BodyText"/>
        <w:rPr>
          <w:sz w:val="24"/>
        </w:rPr>
      </w:pPr>
    </w:p>
    <w:p w14:paraId="294F2ED5" w14:textId="77777777" w:rsidR="00BA5D3D" w:rsidRDefault="00BA5D3D">
      <w:pPr>
        <w:pStyle w:val="BodyText"/>
        <w:rPr>
          <w:sz w:val="24"/>
        </w:rPr>
      </w:pPr>
    </w:p>
    <w:p w14:paraId="5DC46C61" w14:textId="77777777" w:rsidR="00BA5D3D" w:rsidRDefault="00BA5D3D">
      <w:pPr>
        <w:pStyle w:val="BodyText"/>
        <w:spacing w:before="5"/>
        <w:rPr>
          <w:sz w:val="24"/>
        </w:rPr>
      </w:pPr>
    </w:p>
    <w:p w14:paraId="537EBE9F" w14:textId="77777777" w:rsidR="00BA5D3D" w:rsidRDefault="00222BD5">
      <w:pPr>
        <w:ind w:left="116" w:right="212"/>
        <w:rPr>
          <w:sz w:val="18"/>
        </w:rPr>
      </w:pPr>
      <w:r>
        <w:rPr>
          <w:sz w:val="18"/>
          <w:vertAlign w:val="superscript"/>
        </w:rPr>
        <w:t>3</w:t>
      </w:r>
      <w:r>
        <w:rPr>
          <w:sz w:val="18"/>
        </w:rPr>
        <w:t xml:space="preserve"> For example, C Baxter </w:t>
      </w:r>
      <w:r>
        <w:rPr>
          <w:i/>
          <w:sz w:val="18"/>
        </w:rPr>
        <w:t>et al</w:t>
      </w:r>
      <w:r>
        <w:rPr>
          <w:sz w:val="18"/>
        </w:rPr>
        <w:t>. 1995.</w:t>
      </w:r>
      <w:r>
        <w:rPr>
          <w:spacing w:val="1"/>
          <w:sz w:val="18"/>
        </w:rPr>
        <w:t xml:space="preserve"> </w:t>
      </w:r>
      <w:r>
        <w:rPr>
          <w:sz w:val="18"/>
        </w:rPr>
        <w:t>A longitudinal study of parental stress and support: from diagnosis of</w:t>
      </w:r>
      <w:r>
        <w:rPr>
          <w:spacing w:val="-47"/>
          <w:sz w:val="18"/>
        </w:rPr>
        <w:t xml:space="preserve"> </w:t>
      </w:r>
      <w:r>
        <w:rPr>
          <w:sz w:val="18"/>
        </w:rPr>
        <w:t>disability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leaving</w:t>
      </w:r>
      <w:r>
        <w:rPr>
          <w:spacing w:val="-5"/>
          <w:sz w:val="18"/>
        </w:rPr>
        <w:t xml:space="preserve"> </w:t>
      </w:r>
      <w:r>
        <w:rPr>
          <w:sz w:val="18"/>
        </w:rPr>
        <w:t>school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International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Journal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Disability,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Development,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Education</w:t>
      </w:r>
      <w:r>
        <w:rPr>
          <w:sz w:val="18"/>
        </w:rPr>
        <w:t>;42:125-136.</w:t>
      </w:r>
    </w:p>
    <w:p w14:paraId="4063BD7E" w14:textId="77777777" w:rsidR="00BA5D3D" w:rsidRDefault="00222BD5">
      <w:pPr>
        <w:spacing w:before="4"/>
        <w:ind w:left="116" w:right="212"/>
        <w:rPr>
          <w:sz w:val="18"/>
        </w:rPr>
      </w:pPr>
      <w:r>
        <w:rPr>
          <w:sz w:val="18"/>
        </w:rPr>
        <w:t>P</w:t>
      </w:r>
      <w:r>
        <w:rPr>
          <w:spacing w:val="-3"/>
          <w:sz w:val="18"/>
        </w:rPr>
        <w:t xml:space="preserve"> </w:t>
      </w:r>
      <w:r>
        <w:rPr>
          <w:sz w:val="18"/>
        </w:rPr>
        <w:t>Ferguson.</w:t>
      </w:r>
      <w:r>
        <w:rPr>
          <w:spacing w:val="-5"/>
          <w:sz w:val="18"/>
        </w:rPr>
        <w:t xml:space="preserve"> </w:t>
      </w:r>
      <w:r>
        <w:rPr>
          <w:sz w:val="18"/>
        </w:rPr>
        <w:t>2001.</w:t>
      </w:r>
      <w:r>
        <w:rPr>
          <w:spacing w:val="-2"/>
          <w:sz w:val="18"/>
        </w:rPr>
        <w:t xml:space="preserve"> </w:t>
      </w:r>
      <w:r>
        <w:rPr>
          <w:sz w:val="18"/>
        </w:rPr>
        <w:t>“Mapping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family:</w:t>
      </w:r>
      <w:r>
        <w:rPr>
          <w:spacing w:val="-3"/>
          <w:sz w:val="18"/>
        </w:rPr>
        <w:t xml:space="preserve"> </w:t>
      </w:r>
      <w:r>
        <w:rPr>
          <w:sz w:val="18"/>
        </w:rPr>
        <w:t>disability</w:t>
      </w:r>
      <w:r>
        <w:rPr>
          <w:spacing w:val="-3"/>
          <w:sz w:val="18"/>
        </w:rPr>
        <w:t xml:space="preserve"> </w:t>
      </w:r>
      <w:r>
        <w:rPr>
          <w:sz w:val="18"/>
        </w:rPr>
        <w:t>studies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exploration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parental</w:t>
      </w:r>
      <w:r>
        <w:rPr>
          <w:spacing w:val="-2"/>
          <w:sz w:val="18"/>
        </w:rPr>
        <w:t xml:space="preserve"> </w:t>
      </w:r>
      <w:r>
        <w:rPr>
          <w:sz w:val="18"/>
        </w:rPr>
        <w:t>response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disability”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7"/>
          <w:sz w:val="18"/>
        </w:rPr>
        <w:t xml:space="preserve"> </w:t>
      </w:r>
      <w:r>
        <w:rPr>
          <w:sz w:val="18"/>
        </w:rPr>
        <w:t xml:space="preserve">G Albrecht, K </w:t>
      </w:r>
      <w:proofErr w:type="spellStart"/>
      <w:r>
        <w:rPr>
          <w:sz w:val="18"/>
        </w:rPr>
        <w:t>Seelman</w:t>
      </w:r>
      <w:proofErr w:type="spellEnd"/>
      <w:r>
        <w:rPr>
          <w:sz w:val="18"/>
        </w:rPr>
        <w:t xml:space="preserve"> and M Bury. 2001. </w:t>
      </w:r>
      <w:r>
        <w:rPr>
          <w:i/>
          <w:sz w:val="18"/>
        </w:rPr>
        <w:t>Handbook of Disability Studies</w:t>
      </w:r>
      <w:r>
        <w:rPr>
          <w:sz w:val="18"/>
        </w:rPr>
        <w:t>. Thousand Oaks, Calif: Sage</w:t>
      </w:r>
      <w:r>
        <w:rPr>
          <w:spacing w:val="1"/>
          <w:sz w:val="18"/>
        </w:rPr>
        <w:t xml:space="preserve"> </w:t>
      </w:r>
      <w:r>
        <w:rPr>
          <w:sz w:val="18"/>
        </w:rPr>
        <w:t>Publications.</w:t>
      </w:r>
    </w:p>
    <w:sectPr w:rsidR="00BA5D3D">
      <w:pgSz w:w="11910" w:h="16840"/>
      <w:pgMar w:top="620" w:right="102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D3D"/>
    <w:rsid w:val="00222BD5"/>
    <w:rsid w:val="00BA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CB2DE46"/>
  <w15:docId w15:val="{FF300740-E556-4BC9-A4CF-331B9140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spacing w:before="77"/>
      <w:ind w:left="11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448" w:lineRule="exact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rochures.mater.org.au/brochures/mater-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1317</Words>
  <Characters>7509</Characters>
  <Application>Microsoft Office Word</Application>
  <DocSecurity>0</DocSecurity>
  <Lines>62</Lines>
  <Paragraphs>17</Paragraphs>
  <ScaleCrop>false</ScaleCrop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cp:lastModifiedBy>Shannon Bell</cp:lastModifiedBy>
  <cp:revision>2</cp:revision>
  <dcterms:created xsi:type="dcterms:W3CDTF">2021-04-08T04:25:00Z</dcterms:created>
  <dcterms:modified xsi:type="dcterms:W3CDTF">2021-04-08T04:25:00Z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2021-04-08T00:00:00Z</vt:filetime>
  </property>
</Properties>
</file>