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000182pt;margin-top:822.036987pt;width:594.749818pt;height:6.1pt;mso-position-horizontal-relative:page;mso-position-vertical-relative:page;z-index:15728640" id="docshape1" filled="true" fillcolor="#ff0000" stroked="false">
            <v:fill type="solid"/>
            <w10:wrap type="none"/>
          </v:rect>
        </w:pict>
      </w:r>
      <w:r>
        <w:rPr/>
        <w:pict>
          <v:rect style="position:absolute;margin-left:.000066pt;margin-top:71.150002pt;width:594.749934pt;height:6.1pt;mso-position-horizontal-relative:page;mso-position-vertical-relative:page;z-index:-15892992" id="docshape2" filled="true" fillcolor="#ff0000" stroked="false">
            <v:fill type="solid"/>
            <w10:wrap type="none"/>
          </v:rect>
        </w:pict>
      </w: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before="42"/>
        <w:ind w:left="1813" w:right="0" w:firstLine="0"/>
        <w:jc w:val="left"/>
        <w:rPr>
          <w:b/>
          <w:sz w:val="31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523875</wp:posOffset>
            </wp:positionH>
            <wp:positionV relativeFrom="paragraph">
              <wp:posOffset>-272309</wp:posOffset>
            </wp:positionV>
            <wp:extent cx="961593" cy="6172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593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1"/>
        </w:rPr>
        <w:t>Q</w:t>
      </w:r>
      <w:r>
        <w:rPr>
          <w:b/>
          <w:color w:val="585858"/>
          <w:sz w:val="31"/>
        </w:rPr>
        <w:t>ueensland</w:t>
      </w:r>
      <w:r>
        <w:rPr>
          <w:b/>
          <w:color w:val="585858"/>
          <w:spacing w:val="61"/>
          <w:sz w:val="31"/>
        </w:rPr>
        <w:t> </w:t>
      </w:r>
      <w:r>
        <w:rPr>
          <w:b/>
          <w:color w:val="FF0000"/>
          <w:sz w:val="31"/>
        </w:rPr>
        <w:t>A</w:t>
      </w:r>
      <w:r>
        <w:rPr>
          <w:b/>
          <w:color w:val="585858"/>
          <w:sz w:val="31"/>
        </w:rPr>
        <w:t>dvocacy</w:t>
      </w:r>
      <w:r>
        <w:rPr>
          <w:b/>
          <w:color w:val="585858"/>
          <w:spacing w:val="35"/>
          <w:sz w:val="31"/>
        </w:rPr>
        <w:t> </w:t>
      </w:r>
      <w:r>
        <w:rPr>
          <w:b/>
          <w:color w:val="FF0000"/>
          <w:sz w:val="31"/>
        </w:rPr>
        <w:t>I</w:t>
      </w:r>
      <w:r>
        <w:rPr>
          <w:b/>
          <w:color w:val="585858"/>
          <w:sz w:val="31"/>
        </w:rPr>
        <w:t>ncorporated</w:t>
      </w:r>
    </w:p>
    <w:p>
      <w:pPr>
        <w:pStyle w:val="BodyText"/>
        <w:spacing w:before="9"/>
        <w:rPr>
          <w:b/>
          <w:sz w:val="34"/>
        </w:rPr>
      </w:pPr>
    </w:p>
    <w:p>
      <w:pPr>
        <w:spacing w:before="0"/>
        <w:ind w:left="6318" w:right="0" w:firstLine="0"/>
        <w:jc w:val="left"/>
        <w:rPr>
          <w:sz w:val="24"/>
        </w:rPr>
      </w:pPr>
      <w:r>
        <w:rPr>
          <w:color w:val="585858"/>
          <w:sz w:val="24"/>
        </w:rPr>
        <w:t>Advocacy</w:t>
      </w:r>
      <w:r>
        <w:rPr>
          <w:color w:val="585858"/>
          <w:spacing w:val="-8"/>
          <w:sz w:val="24"/>
        </w:rPr>
        <w:t> </w:t>
      </w:r>
      <w:r>
        <w:rPr>
          <w:color w:val="585858"/>
          <w:sz w:val="24"/>
        </w:rPr>
        <w:t>for</w:t>
      </w:r>
      <w:r>
        <w:rPr>
          <w:color w:val="585858"/>
          <w:spacing w:val="2"/>
          <w:sz w:val="24"/>
        </w:rPr>
        <w:t> </w:t>
      </w:r>
      <w:r>
        <w:rPr>
          <w:color w:val="585858"/>
          <w:sz w:val="24"/>
        </w:rPr>
        <w:t>vulnerable</w:t>
      </w:r>
      <w:r>
        <w:rPr>
          <w:color w:val="585858"/>
          <w:spacing w:val="-3"/>
          <w:sz w:val="24"/>
        </w:rPr>
        <w:t> </w:t>
      </w:r>
      <w:r>
        <w:rPr>
          <w:color w:val="585858"/>
          <w:sz w:val="24"/>
        </w:rPr>
        <w:t>people</w:t>
      </w:r>
      <w:r>
        <w:rPr>
          <w:color w:val="585858"/>
          <w:spacing w:val="-3"/>
          <w:sz w:val="24"/>
        </w:rPr>
        <w:t> </w:t>
      </w:r>
      <w:r>
        <w:rPr>
          <w:color w:val="585858"/>
          <w:sz w:val="24"/>
        </w:rPr>
        <w:t>with</w:t>
      </w:r>
      <w:r>
        <w:rPr>
          <w:color w:val="585858"/>
          <w:spacing w:val="3"/>
          <w:sz w:val="24"/>
        </w:rPr>
        <w:t> </w:t>
      </w:r>
      <w:r>
        <w:rPr>
          <w:color w:val="585858"/>
          <w:sz w:val="24"/>
        </w:rPr>
        <w:t>disability.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spacing w:line="634" w:lineRule="exact" w:before="0"/>
        <w:ind w:left="957" w:right="1161" w:firstLine="0"/>
        <w:jc w:val="center"/>
        <w:rPr>
          <w:b/>
          <w:sz w:val="52"/>
        </w:rPr>
      </w:pPr>
      <w:r>
        <w:rPr>
          <w:b/>
          <w:color w:val="808080"/>
          <w:sz w:val="52"/>
        </w:rPr>
        <w:t>Vilification</w:t>
      </w:r>
      <w:r>
        <w:rPr>
          <w:b/>
          <w:color w:val="808080"/>
          <w:spacing w:val="29"/>
          <w:sz w:val="52"/>
        </w:rPr>
        <w:t> </w:t>
      </w:r>
      <w:r>
        <w:rPr>
          <w:b/>
          <w:color w:val="808080"/>
          <w:sz w:val="52"/>
        </w:rPr>
        <w:t>and</w:t>
      </w:r>
      <w:r>
        <w:rPr>
          <w:b/>
          <w:color w:val="808080"/>
          <w:spacing w:val="47"/>
          <w:sz w:val="52"/>
        </w:rPr>
        <w:t> </w:t>
      </w:r>
      <w:r>
        <w:rPr>
          <w:b/>
          <w:color w:val="808080"/>
          <w:sz w:val="52"/>
        </w:rPr>
        <w:t>people</w:t>
      </w:r>
      <w:r>
        <w:rPr>
          <w:b/>
          <w:color w:val="808080"/>
          <w:spacing w:val="16"/>
          <w:sz w:val="52"/>
        </w:rPr>
        <w:t> </w:t>
      </w:r>
      <w:r>
        <w:rPr>
          <w:b/>
          <w:color w:val="808080"/>
          <w:sz w:val="52"/>
        </w:rPr>
        <w:t>with</w:t>
      </w:r>
      <w:r>
        <w:rPr>
          <w:b/>
          <w:color w:val="808080"/>
          <w:spacing w:val="47"/>
          <w:sz w:val="52"/>
        </w:rPr>
        <w:t> </w:t>
      </w:r>
      <w:r>
        <w:rPr>
          <w:b/>
          <w:color w:val="808080"/>
          <w:sz w:val="52"/>
        </w:rPr>
        <w:t>disability</w:t>
      </w:r>
    </w:p>
    <w:p>
      <w:pPr>
        <w:pStyle w:val="BodyText"/>
        <w:rPr>
          <w:b/>
          <w:sz w:val="52"/>
        </w:rPr>
      </w:pPr>
    </w:p>
    <w:p>
      <w:pPr>
        <w:pStyle w:val="BodyText"/>
        <w:spacing w:before="10"/>
        <w:rPr>
          <w:b/>
          <w:sz w:val="52"/>
        </w:rPr>
      </w:pPr>
    </w:p>
    <w:p>
      <w:pPr>
        <w:spacing w:line="288" w:lineRule="auto" w:before="0"/>
        <w:ind w:left="1843" w:right="2019" w:firstLine="2117"/>
        <w:jc w:val="left"/>
        <w:rPr>
          <w:b/>
          <w:sz w:val="48"/>
        </w:rPr>
      </w:pPr>
      <w:r>
        <w:rPr>
          <w:b/>
          <w:color w:val="FF0000"/>
          <w:sz w:val="48"/>
        </w:rPr>
        <w:t>Submission by</w:t>
      </w:r>
      <w:r>
        <w:rPr>
          <w:b/>
          <w:color w:val="FF0000"/>
          <w:spacing w:val="1"/>
          <w:sz w:val="48"/>
        </w:rPr>
        <w:t> </w:t>
      </w:r>
      <w:r>
        <w:rPr>
          <w:b/>
          <w:color w:val="FF0000"/>
          <w:sz w:val="48"/>
        </w:rPr>
        <w:t>Queensland</w:t>
      </w:r>
      <w:r>
        <w:rPr>
          <w:b/>
          <w:color w:val="FF0000"/>
          <w:spacing w:val="-13"/>
          <w:sz w:val="48"/>
        </w:rPr>
        <w:t> </w:t>
      </w:r>
      <w:r>
        <w:rPr>
          <w:b/>
          <w:color w:val="FF0000"/>
          <w:sz w:val="48"/>
        </w:rPr>
        <w:t>Advocacy</w:t>
      </w:r>
      <w:r>
        <w:rPr>
          <w:b/>
          <w:color w:val="FF0000"/>
          <w:spacing w:val="1"/>
          <w:sz w:val="48"/>
        </w:rPr>
        <w:t> </w:t>
      </w:r>
      <w:r>
        <w:rPr>
          <w:b/>
          <w:color w:val="FF0000"/>
          <w:sz w:val="48"/>
        </w:rPr>
        <w:t>Incorporated</w:t>
      </w:r>
    </w:p>
    <w:p>
      <w:pPr>
        <w:pStyle w:val="BodyText"/>
        <w:rPr>
          <w:b/>
          <w:sz w:val="48"/>
        </w:rPr>
      </w:pPr>
    </w:p>
    <w:p>
      <w:pPr>
        <w:pStyle w:val="BodyText"/>
        <w:rPr>
          <w:b/>
          <w:sz w:val="48"/>
        </w:rPr>
      </w:pPr>
    </w:p>
    <w:p>
      <w:pPr>
        <w:pStyle w:val="Title"/>
        <w:spacing w:line="247" w:lineRule="auto"/>
      </w:pPr>
      <w:r>
        <w:rPr>
          <w:color w:val="252525"/>
        </w:rPr>
        <w:t>Parliamentary</w:t>
      </w:r>
      <w:r>
        <w:rPr>
          <w:color w:val="252525"/>
          <w:spacing w:val="60"/>
        </w:rPr>
        <w:t> </w:t>
      </w:r>
      <w:r>
        <w:rPr>
          <w:color w:val="252525"/>
        </w:rPr>
        <w:t>Committee</w:t>
      </w:r>
      <w:r>
        <w:rPr>
          <w:color w:val="252525"/>
          <w:spacing w:val="42"/>
        </w:rPr>
        <w:t> </w:t>
      </w:r>
      <w:r>
        <w:rPr>
          <w:color w:val="252525"/>
        </w:rPr>
        <w:t>inquiry</w:t>
      </w:r>
      <w:r>
        <w:rPr>
          <w:color w:val="252525"/>
          <w:spacing w:val="43"/>
        </w:rPr>
        <w:t> </w:t>
      </w:r>
      <w:r>
        <w:rPr>
          <w:color w:val="252525"/>
        </w:rPr>
        <w:t>into</w:t>
      </w:r>
      <w:r>
        <w:rPr>
          <w:color w:val="252525"/>
          <w:spacing w:val="-122"/>
        </w:rPr>
        <w:t> </w:t>
      </w:r>
      <w:r>
        <w:rPr>
          <w:color w:val="252525"/>
        </w:rPr>
        <w:t>serious</w:t>
      </w:r>
      <w:r>
        <w:rPr>
          <w:color w:val="252525"/>
          <w:spacing w:val="20"/>
        </w:rPr>
        <w:t> </w:t>
      </w:r>
      <w:r>
        <w:rPr>
          <w:color w:val="252525"/>
        </w:rPr>
        <w:t>vilification</w:t>
      </w:r>
      <w:r>
        <w:rPr>
          <w:color w:val="252525"/>
          <w:spacing w:val="19"/>
        </w:rPr>
        <w:t> </w:t>
      </w:r>
      <w:r>
        <w:rPr>
          <w:color w:val="252525"/>
        </w:rPr>
        <w:t>and</w:t>
      </w:r>
      <w:r>
        <w:rPr>
          <w:color w:val="252525"/>
          <w:spacing w:val="18"/>
        </w:rPr>
        <w:t> </w:t>
      </w:r>
      <w:r>
        <w:rPr>
          <w:color w:val="252525"/>
        </w:rPr>
        <w:t>hate</w:t>
      </w:r>
      <w:r>
        <w:rPr>
          <w:color w:val="252525"/>
          <w:spacing w:val="7"/>
        </w:rPr>
        <w:t> </w:t>
      </w:r>
      <w:r>
        <w:rPr>
          <w:color w:val="252525"/>
        </w:rPr>
        <w:t>crime</w:t>
      </w:r>
    </w:p>
    <w:p>
      <w:pPr>
        <w:spacing w:before="480"/>
        <w:ind w:left="957" w:right="1140" w:firstLine="0"/>
        <w:jc w:val="center"/>
        <w:rPr>
          <w:b/>
          <w:sz w:val="36"/>
        </w:rPr>
      </w:pPr>
      <w:r>
        <w:rPr>
          <w:b/>
          <w:color w:val="FF0000"/>
          <w:sz w:val="36"/>
        </w:rPr>
        <w:t>30</w:t>
      </w:r>
      <w:r>
        <w:rPr>
          <w:b/>
          <w:color w:val="FF0000"/>
          <w:spacing w:val="2"/>
          <w:sz w:val="36"/>
        </w:rPr>
        <w:t> </w:t>
      </w:r>
      <w:r>
        <w:rPr>
          <w:b/>
          <w:color w:val="FF0000"/>
          <w:sz w:val="36"/>
        </w:rPr>
        <w:t>July</w:t>
      </w:r>
      <w:r>
        <w:rPr>
          <w:b/>
          <w:color w:val="FF0000"/>
          <w:spacing w:val="-15"/>
          <w:sz w:val="36"/>
        </w:rPr>
        <w:t> </w:t>
      </w:r>
      <w:r>
        <w:rPr>
          <w:b/>
          <w:color w:val="FF0000"/>
          <w:sz w:val="36"/>
        </w:rPr>
        <w:t>2021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4"/>
        <w:rPr>
          <w:b/>
          <w:sz w:val="39"/>
        </w:rPr>
      </w:pPr>
    </w:p>
    <w:p>
      <w:pPr>
        <w:spacing w:line="242" w:lineRule="auto" w:before="0"/>
        <w:ind w:left="770" w:right="705" w:firstLine="0"/>
        <w:jc w:val="right"/>
        <w:rPr>
          <w:i/>
          <w:sz w:val="28"/>
        </w:rPr>
      </w:pPr>
      <w:r>
        <w:rPr>
          <w:i/>
          <w:sz w:val="28"/>
        </w:rPr>
        <w:t>“It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may</w:t>
      </w:r>
      <w:r>
        <w:rPr>
          <w:i/>
          <w:spacing w:val="12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true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morality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cannot</w:t>
      </w:r>
      <w:r>
        <w:rPr>
          <w:i/>
          <w:spacing w:val="61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legislated,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but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behaviour</w:t>
      </w:r>
      <w:r>
        <w:rPr>
          <w:i/>
          <w:spacing w:val="41"/>
          <w:sz w:val="28"/>
        </w:rPr>
        <w:t> </w:t>
      </w:r>
      <w:r>
        <w:rPr>
          <w:i/>
          <w:sz w:val="28"/>
        </w:rPr>
        <w:t>can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-61"/>
          <w:sz w:val="28"/>
        </w:rPr>
        <w:t> </w:t>
      </w:r>
      <w:r>
        <w:rPr>
          <w:i/>
          <w:sz w:val="28"/>
        </w:rPr>
        <w:t>regulated.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law may not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change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heart,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but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can</w:t>
      </w:r>
      <w:r>
        <w:rPr>
          <w:i/>
          <w:spacing w:val="14"/>
          <w:sz w:val="28"/>
        </w:rPr>
        <w:t> </w:t>
      </w:r>
      <w:r>
        <w:rPr>
          <w:i/>
          <w:sz w:val="28"/>
        </w:rPr>
        <w:t>restrain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heartless.”</w:t>
      </w:r>
    </w:p>
    <w:p>
      <w:pPr>
        <w:spacing w:before="0"/>
        <w:ind w:left="770" w:right="708" w:firstLine="0"/>
        <w:jc w:val="right"/>
        <w:rPr>
          <w:sz w:val="28"/>
        </w:rPr>
      </w:pPr>
      <w:r>
        <w:rPr>
          <w:sz w:val="28"/>
        </w:rPr>
        <w:t>Martin</w:t>
      </w:r>
      <w:r>
        <w:rPr>
          <w:spacing w:val="-3"/>
          <w:sz w:val="28"/>
        </w:rPr>
        <w:t> </w:t>
      </w:r>
      <w:r>
        <w:rPr>
          <w:sz w:val="28"/>
        </w:rPr>
        <w:t>Luther</w:t>
      </w:r>
      <w:r>
        <w:rPr>
          <w:spacing w:val="2"/>
          <w:sz w:val="28"/>
        </w:rPr>
        <w:t> </w:t>
      </w:r>
      <w:r>
        <w:rPr>
          <w:sz w:val="28"/>
        </w:rPr>
        <w:t>King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spacing w:before="98"/>
        <w:ind w:left="100" w:right="0" w:firstLine="0"/>
        <w:jc w:val="left"/>
        <w:rPr>
          <w:rFonts w:ascii="Arial"/>
          <w:sz w:val="19"/>
        </w:rPr>
      </w:pPr>
      <w:r>
        <w:rPr>
          <w:rFonts w:ascii="Arial"/>
          <w:color w:val="585858"/>
          <w:sz w:val="19"/>
        </w:rPr>
        <w:t>Level</w:t>
      </w:r>
      <w:r>
        <w:rPr>
          <w:rFonts w:ascii="Arial"/>
          <w:color w:val="585858"/>
          <w:spacing w:val="-2"/>
          <w:sz w:val="19"/>
        </w:rPr>
        <w:t> </w:t>
      </w:r>
      <w:r>
        <w:rPr>
          <w:rFonts w:ascii="Arial"/>
          <w:color w:val="585858"/>
          <w:sz w:val="19"/>
        </w:rPr>
        <w:t>2,</w:t>
      </w:r>
      <w:r>
        <w:rPr>
          <w:rFonts w:ascii="Arial"/>
          <w:color w:val="585858"/>
          <w:spacing w:val="3"/>
          <w:sz w:val="19"/>
        </w:rPr>
        <w:t> </w:t>
      </w:r>
      <w:r>
        <w:rPr>
          <w:rFonts w:ascii="Arial"/>
          <w:color w:val="585858"/>
          <w:sz w:val="19"/>
        </w:rPr>
        <w:t>43</w:t>
      </w:r>
      <w:r>
        <w:rPr>
          <w:rFonts w:ascii="Arial"/>
          <w:color w:val="585858"/>
          <w:spacing w:val="10"/>
          <w:sz w:val="19"/>
        </w:rPr>
        <w:t> </w:t>
      </w:r>
      <w:r>
        <w:rPr>
          <w:rFonts w:ascii="Arial"/>
          <w:color w:val="585858"/>
          <w:sz w:val="19"/>
        </w:rPr>
        <w:t>Peel</w:t>
      </w:r>
      <w:r>
        <w:rPr>
          <w:rFonts w:ascii="Arial"/>
          <w:color w:val="585858"/>
          <w:spacing w:val="-2"/>
          <w:sz w:val="19"/>
        </w:rPr>
        <w:t> </w:t>
      </w:r>
      <w:r>
        <w:rPr>
          <w:rFonts w:ascii="Arial"/>
          <w:color w:val="585858"/>
          <w:sz w:val="19"/>
        </w:rPr>
        <w:t>Street,</w:t>
      </w:r>
      <w:r>
        <w:rPr>
          <w:rFonts w:ascii="Arial"/>
          <w:color w:val="585858"/>
          <w:spacing w:val="4"/>
          <w:sz w:val="19"/>
        </w:rPr>
        <w:t> </w:t>
      </w:r>
      <w:r>
        <w:rPr>
          <w:rFonts w:ascii="Arial"/>
          <w:color w:val="585858"/>
          <w:sz w:val="19"/>
        </w:rPr>
        <w:t>PO</w:t>
      </w:r>
      <w:r>
        <w:rPr>
          <w:rFonts w:ascii="Arial"/>
          <w:color w:val="585858"/>
          <w:spacing w:val="-5"/>
          <w:sz w:val="19"/>
        </w:rPr>
        <w:t> </w:t>
      </w:r>
      <w:r>
        <w:rPr>
          <w:rFonts w:ascii="Arial"/>
          <w:color w:val="585858"/>
          <w:sz w:val="19"/>
        </w:rPr>
        <w:t>Box</w:t>
      </w:r>
      <w:r>
        <w:rPr>
          <w:rFonts w:ascii="Arial"/>
          <w:color w:val="585858"/>
          <w:spacing w:val="-12"/>
          <w:sz w:val="19"/>
        </w:rPr>
        <w:t> </w:t>
      </w:r>
      <w:r>
        <w:rPr>
          <w:rFonts w:ascii="Arial"/>
          <w:color w:val="585858"/>
          <w:sz w:val="19"/>
        </w:rPr>
        <w:t>3384</w:t>
      </w:r>
      <w:r>
        <w:rPr>
          <w:rFonts w:ascii="Arial"/>
          <w:color w:val="585858"/>
          <w:spacing w:val="-4"/>
          <w:sz w:val="19"/>
        </w:rPr>
        <w:t> </w:t>
      </w:r>
      <w:r>
        <w:rPr>
          <w:rFonts w:ascii="Arial"/>
          <w:color w:val="585858"/>
          <w:sz w:val="19"/>
        </w:rPr>
        <w:t>|</w:t>
      </w:r>
      <w:r>
        <w:rPr>
          <w:rFonts w:ascii="Arial"/>
          <w:color w:val="585858"/>
          <w:spacing w:val="-10"/>
          <w:sz w:val="19"/>
        </w:rPr>
        <w:t> </w:t>
      </w:r>
      <w:r>
        <w:rPr>
          <w:rFonts w:ascii="Arial"/>
          <w:color w:val="585858"/>
          <w:sz w:val="19"/>
        </w:rPr>
        <w:t>South</w:t>
      </w:r>
      <w:r>
        <w:rPr>
          <w:rFonts w:ascii="Arial"/>
          <w:color w:val="585858"/>
          <w:spacing w:val="-7"/>
          <w:sz w:val="19"/>
        </w:rPr>
        <w:t> </w:t>
      </w:r>
      <w:r>
        <w:rPr>
          <w:rFonts w:ascii="Arial"/>
          <w:color w:val="585858"/>
          <w:sz w:val="19"/>
        </w:rPr>
        <w:t>Brisbane</w:t>
      </w:r>
      <w:r>
        <w:rPr>
          <w:rFonts w:ascii="Arial"/>
          <w:color w:val="585858"/>
          <w:spacing w:val="-8"/>
          <w:sz w:val="19"/>
        </w:rPr>
        <w:t> </w:t>
      </w:r>
      <w:r>
        <w:rPr>
          <w:rFonts w:ascii="Arial"/>
          <w:color w:val="585858"/>
          <w:sz w:val="19"/>
        </w:rPr>
        <w:t>QLD</w:t>
      </w:r>
      <w:r>
        <w:rPr>
          <w:rFonts w:ascii="Arial"/>
          <w:color w:val="585858"/>
          <w:spacing w:val="8"/>
          <w:sz w:val="19"/>
        </w:rPr>
        <w:t> </w:t>
      </w:r>
      <w:r>
        <w:rPr>
          <w:rFonts w:ascii="Arial"/>
          <w:color w:val="585858"/>
          <w:sz w:val="19"/>
        </w:rPr>
        <w:t>4101</w:t>
      </w:r>
      <w:r>
        <w:rPr>
          <w:rFonts w:ascii="Arial"/>
          <w:color w:val="585858"/>
          <w:spacing w:val="-2"/>
          <w:sz w:val="19"/>
        </w:rPr>
        <w:t> </w:t>
      </w:r>
      <w:r>
        <w:rPr>
          <w:rFonts w:ascii="Arial"/>
          <w:color w:val="585858"/>
          <w:sz w:val="19"/>
        </w:rPr>
        <w:t>|</w:t>
      </w:r>
      <w:r>
        <w:rPr>
          <w:rFonts w:ascii="Arial"/>
          <w:color w:val="585858"/>
          <w:spacing w:val="-10"/>
          <w:sz w:val="19"/>
        </w:rPr>
        <w:t> </w:t>
      </w:r>
      <w:r>
        <w:rPr>
          <w:rFonts w:ascii="Arial"/>
          <w:b/>
          <w:color w:val="585858"/>
          <w:sz w:val="19"/>
        </w:rPr>
        <w:t>T</w:t>
      </w:r>
      <w:r>
        <w:rPr>
          <w:rFonts w:ascii="Arial"/>
          <w:b/>
          <w:color w:val="585858"/>
          <w:spacing w:val="-2"/>
          <w:sz w:val="19"/>
        </w:rPr>
        <w:t> </w:t>
      </w:r>
      <w:r>
        <w:rPr>
          <w:rFonts w:ascii="Arial"/>
          <w:color w:val="585858"/>
          <w:sz w:val="19"/>
        </w:rPr>
        <w:t>(07)</w:t>
      </w:r>
      <w:r>
        <w:rPr>
          <w:rFonts w:ascii="Arial"/>
          <w:color w:val="585858"/>
          <w:spacing w:val="10"/>
          <w:sz w:val="19"/>
        </w:rPr>
        <w:t> </w:t>
      </w:r>
      <w:r>
        <w:rPr>
          <w:rFonts w:ascii="Arial"/>
          <w:color w:val="585858"/>
          <w:sz w:val="19"/>
        </w:rPr>
        <w:t>3844</w:t>
      </w:r>
      <w:r>
        <w:rPr>
          <w:rFonts w:ascii="Arial"/>
          <w:color w:val="585858"/>
          <w:spacing w:val="-8"/>
          <w:sz w:val="19"/>
        </w:rPr>
        <w:t> </w:t>
      </w:r>
      <w:r>
        <w:rPr>
          <w:rFonts w:ascii="Arial"/>
          <w:color w:val="585858"/>
          <w:sz w:val="19"/>
        </w:rPr>
        <w:t>4200</w:t>
      </w:r>
      <w:r>
        <w:rPr>
          <w:rFonts w:ascii="Arial"/>
          <w:color w:val="585858"/>
          <w:spacing w:val="12"/>
          <w:sz w:val="19"/>
        </w:rPr>
        <w:t> </w:t>
      </w:r>
      <w:r>
        <w:rPr>
          <w:rFonts w:ascii="Arial"/>
          <w:color w:val="585858"/>
          <w:sz w:val="19"/>
        </w:rPr>
        <w:t>|</w:t>
      </w:r>
      <w:r>
        <w:rPr>
          <w:rFonts w:ascii="Arial"/>
          <w:color w:val="585858"/>
          <w:spacing w:val="7"/>
          <w:sz w:val="19"/>
        </w:rPr>
        <w:t> </w:t>
      </w:r>
      <w:r>
        <w:rPr>
          <w:rFonts w:ascii="Arial"/>
          <w:b/>
          <w:color w:val="585858"/>
          <w:sz w:val="19"/>
        </w:rPr>
        <w:t>F</w:t>
      </w:r>
      <w:r>
        <w:rPr>
          <w:rFonts w:ascii="Arial"/>
          <w:b/>
          <w:color w:val="585858"/>
          <w:spacing w:val="-2"/>
          <w:sz w:val="19"/>
        </w:rPr>
        <w:t> </w:t>
      </w:r>
      <w:r>
        <w:rPr>
          <w:rFonts w:ascii="Arial"/>
          <w:color w:val="585858"/>
          <w:sz w:val="19"/>
        </w:rPr>
        <w:t>(07)</w:t>
      </w:r>
      <w:r>
        <w:rPr>
          <w:rFonts w:ascii="Arial"/>
          <w:color w:val="585858"/>
          <w:spacing w:val="8"/>
          <w:sz w:val="19"/>
        </w:rPr>
        <w:t> </w:t>
      </w:r>
      <w:r>
        <w:rPr>
          <w:rFonts w:ascii="Arial"/>
          <w:color w:val="585858"/>
          <w:sz w:val="19"/>
        </w:rPr>
        <w:t>3844</w:t>
      </w:r>
      <w:r>
        <w:rPr>
          <w:rFonts w:ascii="Arial"/>
          <w:color w:val="585858"/>
          <w:spacing w:val="10"/>
          <w:sz w:val="19"/>
        </w:rPr>
        <w:t> </w:t>
      </w:r>
      <w:r>
        <w:rPr>
          <w:rFonts w:ascii="Arial"/>
          <w:color w:val="585858"/>
          <w:sz w:val="19"/>
        </w:rPr>
        <w:t>4222</w:t>
      </w:r>
      <w:r>
        <w:rPr>
          <w:rFonts w:ascii="Arial"/>
          <w:color w:val="585858"/>
          <w:spacing w:val="12"/>
          <w:sz w:val="19"/>
        </w:rPr>
        <w:t> </w:t>
      </w:r>
      <w:r>
        <w:rPr>
          <w:rFonts w:ascii="Arial"/>
          <w:color w:val="585858"/>
          <w:sz w:val="19"/>
        </w:rPr>
        <w:t>|</w:t>
      </w:r>
      <w:r>
        <w:rPr>
          <w:rFonts w:ascii="Arial"/>
          <w:color w:val="585858"/>
          <w:spacing w:val="-9"/>
          <w:sz w:val="19"/>
        </w:rPr>
        <w:t> </w:t>
      </w:r>
      <w:r>
        <w:rPr>
          <w:rFonts w:ascii="Arial"/>
          <w:b/>
          <w:color w:val="585858"/>
          <w:sz w:val="19"/>
        </w:rPr>
        <w:t>E</w:t>
      </w:r>
      <w:r>
        <w:rPr>
          <w:rFonts w:ascii="Arial"/>
          <w:b/>
          <w:color w:val="585858"/>
          <w:spacing w:val="2"/>
          <w:sz w:val="19"/>
        </w:rPr>
        <w:t> </w:t>
      </w:r>
      <w:hyperlink r:id="rId6">
        <w:r>
          <w:rPr>
            <w:rFonts w:ascii="Arial"/>
            <w:color w:val="585858"/>
            <w:sz w:val="19"/>
          </w:rPr>
          <w:t>qai@qai.org.au</w:t>
        </w:r>
      </w:hyperlink>
    </w:p>
    <w:p>
      <w:pPr>
        <w:spacing w:after="0"/>
        <w:jc w:val="left"/>
        <w:rPr>
          <w:rFonts w:ascii="Arial"/>
          <w:sz w:val="19"/>
        </w:rPr>
        <w:sectPr>
          <w:type w:val="continuous"/>
          <w:pgSz w:w="11900" w:h="16850"/>
          <w:pgMar w:top="340" w:bottom="0" w:left="560" w:right="36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3"/>
        </w:rPr>
      </w:pPr>
    </w:p>
    <w:p>
      <w:pPr>
        <w:pStyle w:val="Heading1"/>
        <w:spacing w:before="47"/>
      </w:pPr>
      <w:r>
        <w:rPr>
          <w:color w:val="808080"/>
        </w:rPr>
        <w:t>About</w:t>
      </w:r>
      <w:r>
        <w:rPr>
          <w:color w:val="808080"/>
          <w:spacing w:val="1"/>
        </w:rPr>
        <w:t> </w:t>
      </w:r>
      <w:r>
        <w:rPr>
          <w:color w:val="808080"/>
        </w:rPr>
        <w:t>Queensland</w:t>
      </w:r>
      <w:r>
        <w:rPr>
          <w:color w:val="808080"/>
          <w:spacing w:val="-9"/>
        </w:rPr>
        <w:t> </w:t>
      </w:r>
      <w:r>
        <w:rPr>
          <w:color w:val="808080"/>
        </w:rPr>
        <w:t>Advocacy</w:t>
      </w:r>
      <w:r>
        <w:rPr>
          <w:color w:val="808080"/>
          <w:spacing w:val="-6"/>
        </w:rPr>
        <w:t> </w:t>
      </w:r>
      <w:r>
        <w:rPr>
          <w:color w:val="808080"/>
        </w:rPr>
        <w:t>Incorporated</w:t>
      </w:r>
    </w:p>
    <w:p>
      <w:pPr>
        <w:pStyle w:val="BodyText"/>
        <w:spacing w:line="237" w:lineRule="auto" w:before="123"/>
        <w:ind w:left="521" w:right="697"/>
        <w:jc w:val="both"/>
      </w:pPr>
      <w:r>
        <w:rPr/>
        <w:t>Queensland Advocacy Incorporated (</w:t>
      </w:r>
      <w:r>
        <w:rPr>
          <w:b/>
        </w:rPr>
        <w:t>QAI</w:t>
      </w:r>
      <w:r>
        <w:rPr/>
        <w:t>) is an independent, community-based advocacy organisation and</w:t>
      </w:r>
      <w:r>
        <w:rPr>
          <w:spacing w:val="1"/>
        </w:rPr>
        <w:t> </w:t>
      </w:r>
      <w:r>
        <w:rPr/>
        <w:t>community</w:t>
      </w:r>
      <w:r>
        <w:rPr>
          <w:spacing w:val="-10"/>
        </w:rPr>
        <w:t> </w:t>
      </w:r>
      <w:r>
        <w:rPr/>
        <w:t>legal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that</w:t>
      </w:r>
      <w:r>
        <w:rPr>
          <w:spacing w:val="-14"/>
        </w:rPr>
        <w:t> </w:t>
      </w:r>
      <w:r>
        <w:rPr/>
        <w:t>provides</w:t>
      </w:r>
      <w:r>
        <w:rPr>
          <w:spacing w:val="-1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and</w:t>
      </w:r>
      <w:r>
        <w:rPr>
          <w:spacing w:val="-11"/>
        </w:rPr>
        <w:t> </w:t>
      </w:r>
      <w:r>
        <w:rPr/>
        <w:t>systems</w:t>
      </w:r>
      <w:r>
        <w:rPr>
          <w:spacing w:val="-10"/>
        </w:rPr>
        <w:t> </w:t>
      </w:r>
      <w:r>
        <w:rPr/>
        <w:t>advocacy</w:t>
      </w:r>
      <w:r>
        <w:rPr>
          <w:spacing w:val="-8"/>
        </w:rPr>
        <w:t> </w:t>
      </w:r>
      <w:r>
        <w:rPr/>
        <w:t>for</w:t>
      </w:r>
      <w:r>
        <w:rPr>
          <w:spacing w:val="-18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11"/>
        </w:rPr>
        <w:t> </w:t>
      </w:r>
      <w:r>
        <w:rPr/>
        <w:t>disability.</w:t>
      </w:r>
      <w:r>
        <w:rPr>
          <w:spacing w:val="10"/>
        </w:rPr>
        <w:t> </w:t>
      </w:r>
      <w:r>
        <w:rPr/>
        <w:t>Our</w:t>
      </w:r>
      <w:r>
        <w:rPr>
          <w:spacing w:val="-17"/>
        </w:rPr>
        <w:t> </w:t>
      </w:r>
      <w:r>
        <w:rPr/>
        <w:t>mission</w:t>
      </w:r>
      <w:r>
        <w:rPr>
          <w:spacing w:val="1"/>
        </w:rPr>
        <w:t> </w:t>
      </w:r>
      <w:r>
        <w:rPr/>
        <w:t>is to advocate for the protection and advancement of the fundamental needs, rights and lives of the most</w:t>
      </w:r>
      <w:r>
        <w:rPr>
          <w:spacing w:val="1"/>
        </w:rPr>
        <w:t> </w:t>
      </w:r>
      <w:r>
        <w:rPr/>
        <w:t>vulnerable people with disability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Queensland. QAI’s board is</w:t>
      </w:r>
      <w:r>
        <w:rPr>
          <w:spacing w:val="1"/>
        </w:rPr>
        <w:t> </w:t>
      </w:r>
      <w:r>
        <w:rPr/>
        <w:t>comprised of a</w:t>
      </w:r>
      <w:r>
        <w:rPr>
          <w:spacing w:val="1"/>
        </w:rPr>
        <w:t> </w:t>
      </w:r>
      <w:r>
        <w:rPr/>
        <w:t>majority of persons with</w:t>
      </w:r>
      <w:r>
        <w:rPr>
          <w:spacing w:val="1"/>
        </w:rPr>
        <w:t> </w:t>
      </w:r>
      <w:r>
        <w:rPr/>
        <w:t>disability, whose</w:t>
      </w:r>
      <w:r>
        <w:rPr>
          <w:spacing w:val="-11"/>
        </w:rPr>
        <w:t> </w:t>
      </w:r>
      <w:r>
        <w:rPr/>
        <w:t>wisdom</w:t>
      </w:r>
      <w:r>
        <w:rPr>
          <w:spacing w:val="-19"/>
        </w:rPr>
        <w:t> </w:t>
      </w:r>
      <w:r>
        <w:rPr/>
        <w:t>and</w:t>
      </w:r>
      <w:r>
        <w:rPr>
          <w:spacing w:val="-18"/>
        </w:rPr>
        <w:t> </w:t>
      </w:r>
      <w:r>
        <w:rPr/>
        <w:t>lived</w:t>
      </w:r>
      <w:r>
        <w:rPr>
          <w:spacing w:val="-1"/>
        </w:rPr>
        <w:t> </w:t>
      </w:r>
      <w:r>
        <w:rPr/>
        <w:t>experience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disability</w:t>
      </w:r>
      <w:r>
        <w:rPr>
          <w:spacing w:val="-17"/>
        </w:rPr>
        <w:t> </w:t>
      </w:r>
      <w:r>
        <w:rPr/>
        <w:t>is our</w:t>
      </w:r>
      <w:r>
        <w:rPr>
          <w:spacing w:val="-7"/>
        </w:rPr>
        <w:t> </w:t>
      </w:r>
      <w:r>
        <w:rPr/>
        <w:t>foundation</w:t>
      </w:r>
      <w:r>
        <w:rPr>
          <w:spacing w:val="-18"/>
        </w:rPr>
        <w:t> </w:t>
      </w:r>
      <w:r>
        <w:rPr/>
        <w:t>and</w:t>
      </w:r>
      <w:r>
        <w:rPr>
          <w:spacing w:val="-2"/>
        </w:rPr>
        <w:t> </w:t>
      </w:r>
      <w:r>
        <w:rPr/>
        <w:t>guide.</w:t>
      </w:r>
    </w:p>
    <w:p>
      <w:pPr>
        <w:pStyle w:val="BodyText"/>
        <w:spacing w:before="125"/>
        <w:ind w:left="521" w:right="694"/>
        <w:jc w:val="both"/>
      </w:pPr>
      <w:r>
        <w:rPr/>
        <w:t>QAI has been engaged in systems advocacy for over thirty years, advocating for change through campaigns</w:t>
      </w:r>
      <w:r>
        <w:rPr>
          <w:spacing w:val="1"/>
        </w:rPr>
        <w:t> </w:t>
      </w:r>
      <w:r>
        <w:rPr/>
        <w:t>directed</w:t>
      </w:r>
      <w:r>
        <w:rPr>
          <w:spacing w:val="-13"/>
        </w:rPr>
        <w:t> </w:t>
      </w:r>
      <w:r>
        <w:rPr/>
        <w:t>at attitudinal,</w:t>
      </w:r>
      <w:r>
        <w:rPr>
          <w:spacing w:val="4"/>
        </w:rPr>
        <w:t> </w:t>
      </w:r>
      <w:r>
        <w:rPr/>
        <w:t>law</w:t>
      </w:r>
      <w:r>
        <w:rPr>
          <w:spacing w:val="6"/>
        </w:rPr>
        <w:t> </w:t>
      </w:r>
      <w:r>
        <w:rPr/>
        <w:t>and</w:t>
      </w:r>
      <w:r>
        <w:rPr>
          <w:spacing w:val="-15"/>
        </w:rPr>
        <w:t> </w:t>
      </w:r>
      <w:r>
        <w:rPr/>
        <w:t>policy</w:t>
      </w:r>
      <w:r>
        <w:rPr>
          <w:spacing w:val="4"/>
        </w:rPr>
        <w:t> </w:t>
      </w:r>
      <w:r>
        <w:rPr/>
        <w:t>reform.</w:t>
      </w:r>
      <w:r>
        <w:rPr>
          <w:spacing w:val="-12"/>
        </w:rPr>
        <w:t> </w:t>
      </w:r>
      <w:r>
        <w:rPr/>
        <w:t>QAI</w:t>
      </w:r>
      <w:r>
        <w:rPr>
          <w:spacing w:val="-13"/>
        </w:rPr>
        <w:t> </w:t>
      </w:r>
      <w:r>
        <w:rPr/>
        <w:t>has</w:t>
      </w:r>
      <w:r>
        <w:rPr>
          <w:spacing w:val="-15"/>
        </w:rPr>
        <w:t> </w:t>
      </w:r>
      <w:r>
        <w:rPr/>
        <w:t>also</w:t>
      </w:r>
      <w:r>
        <w:rPr>
          <w:spacing w:val="-15"/>
        </w:rPr>
        <w:t> </w:t>
      </w:r>
      <w:r>
        <w:rPr/>
        <w:t>supported</w:t>
      </w:r>
      <w:r>
        <w:rPr>
          <w:spacing w:val="-15"/>
        </w:rPr>
        <w:t> </w:t>
      </w:r>
      <w:r>
        <w:rPr/>
        <w:t>the</w:t>
      </w:r>
      <w:r>
        <w:rPr>
          <w:spacing w:val="-8"/>
        </w:rPr>
        <w:t> </w:t>
      </w:r>
      <w:r>
        <w:rPr/>
        <w:t>development</w:t>
      </w:r>
      <w:r>
        <w:rPr>
          <w:spacing w:val="-17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19"/>
        </w:rPr>
        <w:t> </w:t>
      </w:r>
      <w:r>
        <w:rPr/>
        <w:t>range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advocacy</w:t>
      </w:r>
      <w:r>
        <w:rPr>
          <w:spacing w:val="1"/>
        </w:rPr>
        <w:t> </w:t>
      </w:r>
      <w:r>
        <w:rPr/>
        <w:t>initiatives in this state. For over a decade, QAI has provided highly in-demand individual advocacy services.</w:t>
      </w:r>
      <w:r>
        <w:rPr>
          <w:spacing w:val="1"/>
        </w:rPr>
        <w:t> </w:t>
      </w:r>
      <w:r>
        <w:rPr/>
        <w:t>These services are currently provided through our three advocacy practices: the Human Rights Advocacy</w:t>
      </w:r>
      <w:r>
        <w:rPr>
          <w:spacing w:val="1"/>
        </w:rPr>
        <w:t> </w:t>
      </w:r>
      <w:r>
        <w:rPr/>
        <w:t>Practice</w:t>
      </w:r>
      <w:r>
        <w:rPr>
          <w:spacing w:val="1"/>
        </w:rPr>
        <w:t> </w:t>
      </w:r>
      <w:r>
        <w:rPr/>
        <w:t>(which</w:t>
      </w:r>
      <w:r>
        <w:rPr>
          <w:spacing w:val="1"/>
        </w:rPr>
        <w:t> </w:t>
      </w:r>
      <w:r>
        <w:rPr/>
        <w:t>provides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advocacy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areas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guardianship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administration,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discrimination and human rights law, non-legal advocacy support with the Disability Royal Commission, the</w:t>
      </w:r>
      <w:r>
        <w:rPr>
          <w:spacing w:val="1"/>
        </w:rPr>
        <w:t> </w:t>
      </w:r>
      <w:r>
        <w:rPr/>
        <w:t>justice interface and the education system and social work services); the Mental Health Advocacy Practice</w:t>
      </w:r>
      <w:r>
        <w:rPr>
          <w:spacing w:val="1"/>
        </w:rPr>
        <w:t> </w:t>
      </w:r>
      <w:r>
        <w:rPr/>
        <w:t>(which supports people receiving involuntary treatment for mental illness); and the NDIS Advocacy Practice</w:t>
      </w:r>
      <w:r>
        <w:rPr>
          <w:spacing w:val="1"/>
        </w:rPr>
        <w:t> </w:t>
      </w:r>
      <w:r>
        <w:rPr/>
        <w:t>(which provides support for people challenging decisions of the National Disability</w:t>
      </w:r>
      <w:r>
        <w:rPr>
          <w:spacing w:val="1"/>
        </w:rPr>
        <w:t> </w:t>
      </w:r>
      <w:r>
        <w:rPr/>
        <w:t>Insurance Agency and</w:t>
      </w:r>
      <w:r>
        <w:rPr>
          <w:spacing w:val="1"/>
        </w:rPr>
        <w:t> </w:t>
      </w:r>
      <w:r>
        <w:rPr/>
        <w:t>decision support to access the NDIS). Our individual advocacy experience informs our understanding and</w:t>
      </w:r>
      <w:r>
        <w:rPr>
          <w:spacing w:val="1"/>
        </w:rPr>
        <w:t> </w:t>
      </w:r>
      <w:r>
        <w:rPr/>
        <w:t>prioritisation</w:t>
      </w:r>
      <w:r>
        <w:rPr>
          <w:spacing w:val="11"/>
        </w:rPr>
        <w:t> </w:t>
      </w:r>
      <w:r>
        <w:rPr/>
        <w:t>of</w:t>
      </w:r>
      <w:r>
        <w:rPr>
          <w:spacing w:val="-14"/>
        </w:rPr>
        <w:t> </w:t>
      </w:r>
      <w:r>
        <w:rPr/>
        <w:t>systemic</w:t>
      </w:r>
      <w:r>
        <w:rPr>
          <w:spacing w:val="-25"/>
        </w:rPr>
        <w:t> </w:t>
      </w:r>
      <w:r>
        <w:rPr/>
        <w:t>advocacy</w:t>
      </w:r>
      <w:r>
        <w:rPr>
          <w:spacing w:val="-16"/>
        </w:rPr>
        <w:t> </w:t>
      </w:r>
      <w:r>
        <w:rPr/>
        <w:t>issues.</w:t>
      </w:r>
    </w:p>
    <w:p>
      <w:pPr>
        <w:pStyle w:val="BodyText"/>
      </w:pPr>
    </w:p>
    <w:p>
      <w:pPr>
        <w:pStyle w:val="BodyText"/>
        <w:spacing w:before="2"/>
        <w:rPr>
          <w:sz w:val="30"/>
        </w:rPr>
      </w:pPr>
    </w:p>
    <w:p>
      <w:pPr>
        <w:pStyle w:val="Heading1"/>
      </w:pPr>
      <w:r>
        <w:rPr>
          <w:color w:val="808080"/>
        </w:rPr>
        <w:t>QAI’s recommendations</w:t>
      </w:r>
    </w:p>
    <w:p>
      <w:pPr>
        <w:pStyle w:val="BodyText"/>
        <w:spacing w:before="10"/>
        <w:rPr>
          <w:b/>
          <w:sz w:val="7"/>
        </w:rPr>
      </w:pPr>
      <w:r>
        <w:rPr/>
        <w:pict>
          <v:shape style="position:absolute;margin-left:53.700001pt;margin-top:6.392744pt;width:487.35pt;height:130.65pt;mso-position-horizontal-relative:page;mso-position-vertical-relative:paragraph;z-index:-15727104;mso-wrap-distance-left:0;mso-wrap-distance-right:0" type="#_x0000_t202" id="docshape5" filled="true" fillcolor="#bebebe" stroked="true" strokeweight=".75pt" strokecolor="#000000">
            <v:textbox inset="0,0,0,0">
              <w:txbxContent>
                <w:p>
                  <w:pPr>
                    <w:spacing w:before="1"/>
                    <w:ind w:left="120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QAI</w:t>
                  </w:r>
                  <w:r>
                    <w:rPr>
                      <w:b/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recommends: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81" w:val="left" w:leader="none"/>
                    </w:tabs>
                    <w:spacing w:line="240" w:lineRule="auto" w:before="121" w:after="0"/>
                    <w:ind w:left="480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Impairment</w:t>
                  </w:r>
                  <w:r>
                    <w:rPr>
                      <w:color w:val="000000"/>
                      <w:spacing w:val="-17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included</w:t>
                  </w:r>
                  <w:r>
                    <w:rPr>
                      <w:color w:val="000000"/>
                      <w:spacing w:val="-15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20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list</w:t>
                  </w:r>
                  <w:r>
                    <w:rPr>
                      <w:color w:val="000000"/>
                      <w:spacing w:val="18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attributes</w:t>
                  </w:r>
                  <w:r>
                    <w:rPr>
                      <w:color w:val="000000"/>
                      <w:spacing w:val="-15"/>
                    </w:rPr>
                    <w:t> </w:t>
                  </w:r>
                  <w:r>
                    <w:rPr>
                      <w:color w:val="000000"/>
                    </w:rPr>
                    <w:t>protected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from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vilification</w:t>
                  </w:r>
                  <w:r>
                    <w:rPr>
                      <w:color w:val="000000"/>
                      <w:spacing w:val="20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5"/>
                    </w:rPr>
                    <w:t> </w:t>
                  </w:r>
                  <w:r>
                    <w:rPr>
                      <w:color w:val="000000"/>
                    </w:rPr>
                    <w:t>serious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vilification.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81" w:val="left" w:leader="none"/>
                    </w:tabs>
                    <w:spacing w:line="242" w:lineRule="auto" w:before="107" w:after="0"/>
                    <w:ind w:left="480" w:right="89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Consideration</w:t>
                  </w:r>
                  <w:r>
                    <w:rPr>
                      <w:color w:val="000000"/>
                      <w:spacing w:val="-15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7"/>
                    </w:rPr>
                    <w:t> </w:t>
                  </w:r>
                  <w:r>
                    <w:rPr>
                      <w:color w:val="000000"/>
                    </w:rPr>
                    <w:t>given</w:t>
                  </w:r>
                  <w:r>
                    <w:rPr>
                      <w:color w:val="000000"/>
                      <w:spacing w:val="-15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models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regulation</w:t>
                  </w:r>
                  <w:r>
                    <w:rPr>
                      <w:color w:val="000000"/>
                      <w:spacing w:val="-15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enforcement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that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are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not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solely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reliant</w:t>
                  </w:r>
                  <w:r>
                    <w:rPr>
                      <w:color w:val="000000"/>
                      <w:spacing w:val="-17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individual</w:t>
                  </w:r>
                  <w:r>
                    <w:rPr>
                      <w:color w:val="000000"/>
                      <w:spacing w:val="-47"/>
                    </w:rPr>
                    <w:t> </w:t>
                  </w:r>
                  <w:r>
                    <w:rPr>
                      <w:color w:val="000000"/>
                    </w:rPr>
                    <w:t>complainants.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81" w:val="left" w:leader="none"/>
                    </w:tabs>
                    <w:spacing w:line="240" w:lineRule="auto" w:before="118" w:after="0"/>
                    <w:ind w:left="480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Consideration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be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given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14"/>
                    </w:rPr>
                    <w:t> </w:t>
                  </w:r>
                  <w:r>
                    <w:rPr>
                      <w:color w:val="000000"/>
                    </w:rPr>
                    <w:t>amending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definition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13"/>
                    </w:rPr>
                    <w:t> </w:t>
                  </w:r>
                  <w:r>
                    <w:rPr>
                      <w:color w:val="000000"/>
                    </w:rPr>
                    <w:t>‘public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act’.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81" w:val="left" w:leader="none"/>
                    </w:tabs>
                    <w:spacing w:line="240" w:lineRule="auto" w:before="122" w:after="0"/>
                    <w:ind w:left="480" w:right="0" w:hanging="361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Consistent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timely</w:t>
                  </w:r>
                  <w:r>
                    <w:rPr>
                      <w:color w:val="000000"/>
                      <w:spacing w:val="8"/>
                    </w:rPr>
                    <w:t> </w:t>
                  </w:r>
                  <w:r>
                    <w:rPr>
                      <w:color w:val="000000"/>
                    </w:rPr>
                    <w:t>reporting</w:t>
                  </w:r>
                  <w:r>
                    <w:rPr>
                      <w:color w:val="000000"/>
                      <w:spacing w:val="-16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vilification</w:t>
                  </w:r>
                  <w:r>
                    <w:rPr>
                      <w:color w:val="000000"/>
                      <w:spacing w:val="23"/>
                    </w:rPr>
                    <w:t> </w:t>
                  </w:r>
                  <w:r>
                    <w:rPr>
                      <w:color w:val="000000"/>
                    </w:rPr>
                    <w:t>decisions.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spacing w:before="48"/>
        <w:ind w:left="521" w:right="0" w:firstLine="0"/>
        <w:jc w:val="left"/>
        <w:rPr>
          <w:b/>
          <w:sz w:val="28"/>
        </w:rPr>
      </w:pPr>
      <w:r>
        <w:rPr>
          <w:b/>
          <w:color w:val="808080"/>
          <w:sz w:val="28"/>
        </w:rPr>
        <w:t>Background</w:t>
      </w:r>
    </w:p>
    <w:p>
      <w:pPr>
        <w:pStyle w:val="BodyText"/>
        <w:spacing w:before="45"/>
        <w:ind w:left="521" w:right="725"/>
        <w:jc w:val="both"/>
      </w:pPr>
      <w:r>
        <w:rPr/>
        <w:t>People with disability face ongoing vilification and harassment on the basis of their disability.</w:t>
      </w:r>
      <w:r>
        <w:rPr>
          <w:spacing w:val="1"/>
        </w:rPr>
        <w:t> </w:t>
      </w:r>
      <w:r>
        <w:rPr/>
        <w:t>This includes</w:t>
      </w:r>
      <w:r>
        <w:rPr>
          <w:spacing w:val="1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and</w:t>
      </w:r>
      <w:r>
        <w:rPr>
          <w:spacing w:val="13"/>
        </w:rPr>
        <w:t> </w:t>
      </w:r>
      <w:r>
        <w:rPr/>
        <w:t>verbal</w:t>
      </w:r>
      <w:r>
        <w:rPr>
          <w:spacing w:val="-20"/>
        </w:rPr>
        <w:t> </w:t>
      </w:r>
      <w:r>
        <w:rPr/>
        <w:t>abuse</w:t>
      </w:r>
      <w:r>
        <w:rPr>
          <w:spacing w:val="3"/>
        </w:rPr>
        <w:t> </w:t>
      </w:r>
      <w:r>
        <w:rPr/>
        <w:t>and</w:t>
      </w:r>
      <w:r>
        <w:rPr>
          <w:spacing w:val="10"/>
        </w:rPr>
        <w:t> </w:t>
      </w:r>
      <w:r>
        <w:rPr/>
        <w:t>can</w:t>
      </w:r>
      <w:r>
        <w:rPr>
          <w:spacing w:val="9"/>
        </w:rPr>
        <w:t> </w:t>
      </w:r>
      <w:r>
        <w:rPr/>
        <w:t>be</w:t>
      </w:r>
      <w:r>
        <w:rPr>
          <w:spacing w:val="-2"/>
        </w:rPr>
        <w:t> </w:t>
      </w:r>
      <w:r>
        <w:rPr/>
        <w:t>perpetrated</w:t>
      </w:r>
      <w:r>
        <w:rPr>
          <w:spacing w:val="-10"/>
        </w:rPr>
        <w:t> </w:t>
      </w:r>
      <w:r>
        <w:rPr/>
        <w:t>by</w:t>
      </w:r>
      <w:r>
        <w:rPr>
          <w:spacing w:val="-7"/>
        </w:rPr>
        <w:t> </w:t>
      </w:r>
      <w:r>
        <w:rPr/>
        <w:t>strangers,</w:t>
      </w:r>
      <w:r>
        <w:rPr>
          <w:spacing w:val="-7"/>
        </w:rPr>
        <w:t> </w:t>
      </w:r>
      <w:r>
        <w:rPr/>
        <w:t>organised</w:t>
      </w:r>
      <w:r>
        <w:rPr>
          <w:spacing w:val="-10"/>
        </w:rPr>
        <w:t> </w:t>
      </w:r>
      <w:r>
        <w:rPr/>
        <w:t>groups</w:t>
      </w:r>
      <w:r>
        <w:rPr>
          <w:spacing w:val="-10"/>
        </w:rPr>
        <w:t> </w:t>
      </w:r>
      <w:r>
        <w:rPr/>
        <w:t>or</w:t>
      </w:r>
      <w:r>
        <w:rPr>
          <w:spacing w:val="-16"/>
        </w:rPr>
        <w:t> </w:t>
      </w:r>
      <w:r>
        <w:rPr/>
        <w:t>people</w:t>
      </w:r>
      <w:r>
        <w:rPr>
          <w:spacing w:val="-2"/>
        </w:rPr>
        <w:t> </w:t>
      </w:r>
      <w:r>
        <w:rPr/>
        <w:t>known</w:t>
      </w:r>
      <w:r>
        <w:rPr>
          <w:spacing w:val="-10"/>
        </w:rPr>
        <w:t> </w:t>
      </w:r>
      <w:r>
        <w:rPr/>
        <w:t>to</w:t>
      </w:r>
      <w:r>
        <w:rPr>
          <w:spacing w:val="9"/>
        </w:rPr>
        <w:t> </w:t>
      </w:r>
      <w:r>
        <w:rPr/>
        <w:t>them.</w:t>
      </w:r>
    </w:p>
    <w:p>
      <w:pPr>
        <w:pStyle w:val="BodyText"/>
        <w:spacing w:line="237" w:lineRule="auto" w:before="126"/>
        <w:ind w:left="521" w:right="694"/>
        <w:jc w:val="both"/>
      </w:pPr>
      <w:r>
        <w:rPr/>
        <w:t>One in four people with disability aged over 15 experience discrimination and nearly half of AHRC complaints</w:t>
      </w:r>
      <w:r>
        <w:rPr>
          <w:spacing w:val="-47"/>
        </w:rPr>
        <w:t> </w:t>
      </w:r>
      <w:r>
        <w:rPr/>
        <w:t>relate to disability, including by strangers in public.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 discrimination affects the participation of</w:t>
      </w:r>
      <w:r>
        <w:rPr>
          <w:spacing w:val="1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10"/>
          <w:vertAlign w:val="baseline"/>
        </w:rPr>
        <w:t> </w:t>
      </w:r>
      <w:r>
        <w:rPr>
          <w:vertAlign w:val="baseline"/>
        </w:rPr>
        <w:t>with</w:t>
      </w:r>
      <w:r>
        <w:rPr>
          <w:spacing w:val="-15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public</w:t>
      </w:r>
      <w:r>
        <w:rPr>
          <w:spacing w:val="-6"/>
          <w:vertAlign w:val="baseline"/>
        </w:rPr>
        <w:t> </w:t>
      </w:r>
      <w:r>
        <w:rPr>
          <w:vertAlign w:val="baseline"/>
        </w:rPr>
        <w:t>life.</w:t>
      </w:r>
      <w:r>
        <w:rPr>
          <w:vertAlign w:val="superscript"/>
        </w:rPr>
        <w:t>2</w:t>
      </w:r>
      <w:r>
        <w:rPr>
          <w:spacing w:val="8"/>
          <w:vertAlign w:val="baseline"/>
        </w:rPr>
        <w:t> </w:t>
      </w:r>
      <w:r>
        <w:rPr>
          <w:vertAlign w:val="baseline"/>
        </w:rPr>
        <w:t>It</w:t>
      </w:r>
      <w:r>
        <w:rPr>
          <w:spacing w:val="-18"/>
          <w:vertAlign w:val="baseline"/>
        </w:rPr>
        <w:t> </w:t>
      </w:r>
      <w:r>
        <w:rPr>
          <w:vertAlign w:val="baseline"/>
        </w:rPr>
        <w:t>is</w:t>
      </w:r>
      <w:r>
        <w:rPr>
          <w:spacing w:val="18"/>
          <w:vertAlign w:val="baseline"/>
        </w:rPr>
        <w:t> </w:t>
      </w:r>
      <w:r>
        <w:rPr>
          <w:vertAlign w:val="baseline"/>
        </w:rPr>
        <w:t>understood</w:t>
      </w:r>
      <w:r>
        <w:rPr>
          <w:spacing w:val="-16"/>
          <w:vertAlign w:val="baseline"/>
        </w:rPr>
        <w:t> </w:t>
      </w:r>
      <w:r>
        <w:rPr>
          <w:vertAlign w:val="baseline"/>
        </w:rPr>
        <w:t>that</w:t>
      </w:r>
      <w:r>
        <w:rPr>
          <w:spacing w:val="-18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15"/>
          <w:vertAlign w:val="baseline"/>
        </w:rPr>
        <w:t> </w:t>
      </w:r>
      <w:r>
        <w:rPr>
          <w:vertAlign w:val="baseline"/>
        </w:rPr>
        <w:t>is</w:t>
      </w:r>
      <w:r>
        <w:rPr>
          <w:spacing w:val="10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attribute</w:t>
      </w:r>
      <w:r>
        <w:rPr>
          <w:spacing w:val="-9"/>
          <w:vertAlign w:val="baseline"/>
        </w:rPr>
        <w:t> </w:t>
      </w:r>
      <w:r>
        <w:rPr>
          <w:vertAlign w:val="baseline"/>
        </w:rPr>
        <w:t>with the</w:t>
      </w:r>
      <w:r>
        <w:rPr>
          <w:spacing w:val="-9"/>
          <w:vertAlign w:val="baseline"/>
        </w:rPr>
        <w:t> </w:t>
      </w:r>
      <w:r>
        <w:rPr>
          <w:vertAlign w:val="baseline"/>
        </w:rPr>
        <w:t>highest</w:t>
      </w:r>
      <w:r>
        <w:rPr>
          <w:spacing w:val="-18"/>
          <w:vertAlign w:val="baseline"/>
        </w:rPr>
        <w:t> </w:t>
      </w:r>
      <w:r>
        <w:rPr>
          <w:vertAlign w:val="baseline"/>
        </w:rPr>
        <w:t>number</w:t>
      </w:r>
      <w:r>
        <w:rPr>
          <w:spacing w:val="-2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discrimination</w:t>
      </w:r>
      <w:r>
        <w:rPr>
          <w:spacing w:val="1"/>
          <w:vertAlign w:val="baseline"/>
        </w:rPr>
        <w:t> </w:t>
      </w:r>
      <w:r>
        <w:rPr>
          <w:vertAlign w:val="baseline"/>
        </w:rPr>
        <w:t>complaints in</w:t>
      </w:r>
      <w:r>
        <w:rPr>
          <w:spacing w:val="1"/>
          <w:vertAlign w:val="baseline"/>
        </w:rPr>
        <w:t> </w:t>
      </w:r>
      <w:r>
        <w:rPr>
          <w:vertAlign w:val="baseline"/>
        </w:rPr>
        <w:t>Queensland.</w:t>
      </w:r>
      <w:r>
        <w:rPr>
          <w:spacing w:val="1"/>
          <w:vertAlign w:val="baseline"/>
        </w:rPr>
        <w:t> </w:t>
      </w:r>
      <w:r>
        <w:rPr>
          <w:vertAlign w:val="baseline"/>
        </w:rPr>
        <w:t>However, despite this overwhelming evidence of prejudice in</w:t>
      </w:r>
      <w:r>
        <w:rPr>
          <w:spacing w:val="1"/>
          <w:vertAlign w:val="baseline"/>
        </w:rPr>
        <w:t> </w:t>
      </w:r>
      <w:r>
        <w:rPr>
          <w:vertAlign w:val="baseline"/>
        </w:rPr>
        <w:t>society,</w:t>
      </w:r>
      <w:r>
        <w:rPr>
          <w:spacing w:val="-17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1"/>
          <w:vertAlign w:val="baseline"/>
        </w:rPr>
        <w:t> </w:t>
      </w:r>
      <w:r>
        <w:rPr>
          <w:vertAlign w:val="baseline"/>
        </w:rPr>
        <w:t>remains</w:t>
      </w:r>
      <w:r>
        <w:rPr>
          <w:spacing w:val="-2"/>
          <w:vertAlign w:val="baseline"/>
        </w:rPr>
        <w:t> </w:t>
      </w:r>
      <w:r>
        <w:rPr>
          <w:vertAlign w:val="baseline"/>
        </w:rPr>
        <w:t>excluded</w:t>
      </w:r>
      <w:r>
        <w:rPr>
          <w:spacing w:val="-18"/>
          <w:vertAlign w:val="baseline"/>
        </w:rPr>
        <w:t> </w:t>
      </w:r>
      <w:r>
        <w:rPr>
          <w:vertAlign w:val="baseline"/>
        </w:rPr>
        <w:t>from</w:t>
      </w:r>
      <w:r>
        <w:rPr>
          <w:spacing w:val="-19"/>
          <w:vertAlign w:val="baseline"/>
        </w:rPr>
        <w:t> </w:t>
      </w:r>
      <w:r>
        <w:rPr>
          <w:vertAlign w:val="baseline"/>
        </w:rPr>
        <w:t>vilification</w:t>
      </w:r>
      <w:r>
        <w:rPr>
          <w:spacing w:val="-3"/>
          <w:vertAlign w:val="baseline"/>
        </w:rPr>
        <w:t> </w:t>
      </w:r>
      <w:r>
        <w:rPr>
          <w:vertAlign w:val="baseline"/>
        </w:rPr>
        <w:t>protections</w:t>
      </w:r>
      <w:r>
        <w:rPr>
          <w:spacing w:val="-1"/>
          <w:vertAlign w:val="baseline"/>
        </w:rPr>
        <w:t> </w:t>
      </w:r>
      <w:r>
        <w:rPr>
          <w:vertAlign w:val="baseline"/>
        </w:rPr>
        <w:t>both</w:t>
      </w:r>
      <w:r>
        <w:rPr>
          <w:spacing w:val="-18"/>
          <w:vertAlign w:val="baseline"/>
        </w:rPr>
        <w:t> </w:t>
      </w:r>
      <w:r>
        <w:rPr>
          <w:vertAlign w:val="baseline"/>
        </w:rPr>
        <w:t>in</w:t>
      </w:r>
      <w:r>
        <w:rPr>
          <w:spacing w:val="-3"/>
          <w:vertAlign w:val="baseline"/>
        </w:rPr>
        <w:t> </w:t>
      </w:r>
      <w:r>
        <w:rPr>
          <w:vertAlign w:val="baseline"/>
        </w:rPr>
        <w:t>law</w:t>
      </w:r>
      <w:r>
        <w:rPr>
          <w:spacing w:val="15"/>
          <w:vertAlign w:val="baseline"/>
        </w:rPr>
        <w:t> </w:t>
      </w:r>
      <w:r>
        <w:rPr>
          <w:vertAlign w:val="baseline"/>
        </w:rPr>
        <w:t>and</w:t>
      </w:r>
      <w:r>
        <w:rPr>
          <w:spacing w:val="-18"/>
          <w:vertAlign w:val="baseline"/>
        </w:rPr>
        <w:t> </w:t>
      </w:r>
      <w:r>
        <w:rPr>
          <w:vertAlign w:val="baseline"/>
        </w:rPr>
        <w:t>in</w:t>
      </w:r>
      <w:r>
        <w:rPr>
          <w:spacing w:val="13"/>
          <w:vertAlign w:val="baseline"/>
        </w:rPr>
        <w:t> </w:t>
      </w:r>
      <w:r>
        <w:rPr>
          <w:vertAlign w:val="baseline"/>
        </w:rPr>
        <w:t>practice.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  <w:r>
        <w:rPr/>
        <w:pict>
          <v:rect style="position:absolute;margin-left:54.075001pt;margin-top:9.547559pt;width:144.18pt;height:.75pt;mso-position-horizontal-relative:page;mso-position-vertical-relative:paragraph;z-index:-15726592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line="247" w:lineRule="auto" w:before="116"/>
        <w:ind w:left="521" w:right="719" w:firstLine="0"/>
        <w:jc w:val="left"/>
        <w:rPr>
          <w:sz w:val="19"/>
        </w:rPr>
      </w:pPr>
      <w:r>
        <w:rPr>
          <w:w w:val="105"/>
          <w:position w:val="6"/>
          <w:sz w:val="13"/>
        </w:rPr>
        <w:t>1</w:t>
      </w:r>
      <w:r>
        <w:rPr>
          <w:spacing w:val="11"/>
          <w:w w:val="105"/>
          <w:position w:val="6"/>
          <w:sz w:val="13"/>
        </w:rPr>
        <w:t> </w:t>
      </w:r>
      <w:r>
        <w:rPr>
          <w:w w:val="105"/>
          <w:sz w:val="19"/>
        </w:rPr>
        <w:t>Australian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Institute</w:t>
      </w:r>
      <w:r>
        <w:rPr>
          <w:spacing w:val="23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Health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Welfare,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People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with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disability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Australia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2020,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Australian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Government,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Canberra,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2020,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p.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129.</w:t>
      </w:r>
    </w:p>
    <w:p>
      <w:pPr>
        <w:spacing w:before="0"/>
        <w:ind w:left="521" w:right="0" w:firstLine="0"/>
        <w:jc w:val="left"/>
        <w:rPr>
          <w:sz w:val="19"/>
        </w:rPr>
      </w:pPr>
      <w:r>
        <w:rPr>
          <w:w w:val="105"/>
          <w:position w:val="6"/>
          <w:sz w:val="13"/>
        </w:rPr>
        <w:t>2</w:t>
      </w:r>
      <w:r>
        <w:rPr>
          <w:spacing w:val="19"/>
          <w:w w:val="105"/>
          <w:position w:val="6"/>
          <w:sz w:val="13"/>
        </w:rPr>
        <w:t> </w:t>
      </w:r>
      <w:r>
        <w:rPr>
          <w:w w:val="105"/>
          <w:sz w:val="19"/>
        </w:rPr>
        <w:t>Ibid,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p.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131</w:t>
      </w:r>
    </w:p>
    <w:p>
      <w:pPr>
        <w:spacing w:after="0"/>
        <w:jc w:val="left"/>
        <w:rPr>
          <w:sz w:val="19"/>
        </w:rPr>
        <w:sectPr>
          <w:headerReference w:type="default" r:id="rId7"/>
          <w:footerReference w:type="default" r:id="rId8"/>
          <w:pgSz w:w="11900" w:h="16850"/>
          <w:pgMar w:header="463" w:footer="614" w:top="660" w:bottom="800" w:left="560" w:right="3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60"/>
        <w:ind w:left="521" w:right="691"/>
        <w:jc w:val="both"/>
      </w:pPr>
      <w:r>
        <w:rPr/>
        <w:t>Various sections of Queensland’s </w:t>
      </w:r>
      <w:r>
        <w:rPr>
          <w:i/>
        </w:rPr>
        <w:t>Human Rights Act (2019)</w:t>
      </w:r>
      <w:r>
        <w:rPr>
          <w:i/>
          <w:spacing w:val="1"/>
        </w:rPr>
        <w:t> </w:t>
      </w:r>
      <w:r>
        <w:rPr/>
        <w:t>are engaged by existing and proposed vilification</w:t>
      </w:r>
      <w:r>
        <w:rPr>
          <w:spacing w:val="1"/>
        </w:rPr>
        <w:t> </w:t>
      </w:r>
      <w:r>
        <w:rPr/>
        <w:t>laws.</w:t>
      </w:r>
      <w:r>
        <w:rPr>
          <w:spacing w:val="1"/>
        </w:rPr>
        <w:t> </w:t>
      </w:r>
      <w:r>
        <w:rPr/>
        <w:t>For people with disabilities, the right to equality and non-discrimination</w:t>
      </w:r>
      <w:r>
        <w:rPr>
          <w:vertAlign w:val="superscript"/>
        </w:rPr>
        <w:t>3</w:t>
      </w:r>
      <w:r>
        <w:rPr>
          <w:vertAlign w:val="baseline"/>
        </w:rPr>
        <w:t>, the right to life,</w:t>
      </w:r>
      <w:r>
        <w:rPr>
          <w:vertAlign w:val="superscript"/>
        </w:rPr>
        <w:t>4</w:t>
      </w:r>
      <w:r>
        <w:rPr>
          <w:vertAlign w:val="baseline"/>
        </w:rPr>
        <w:t> the right to</w:t>
      </w:r>
      <w:r>
        <w:rPr>
          <w:spacing w:val="1"/>
          <w:vertAlign w:val="baseline"/>
        </w:rPr>
        <w:t> </w:t>
      </w:r>
      <w:r>
        <w:rPr>
          <w:vertAlign w:val="baseline"/>
        </w:rPr>
        <w:t>security</w:t>
      </w:r>
      <w:r>
        <w:rPr>
          <w:vertAlign w:val="superscript"/>
        </w:rPr>
        <w:t>5</w:t>
      </w:r>
      <w:r>
        <w:rPr>
          <w:vertAlign w:val="baseline"/>
        </w:rPr>
        <w:t> and the right to</w:t>
      </w:r>
      <w:r>
        <w:rPr>
          <w:spacing w:val="1"/>
          <w:vertAlign w:val="baseline"/>
        </w:rPr>
        <w:t> </w:t>
      </w:r>
      <w:r>
        <w:rPr>
          <w:vertAlign w:val="baseline"/>
        </w:rPr>
        <w:t>privacy (including reputation)</w:t>
      </w:r>
      <w:r>
        <w:rPr>
          <w:vertAlign w:val="superscript"/>
        </w:rPr>
        <w:t>6</w:t>
      </w:r>
      <w:r>
        <w:rPr>
          <w:vertAlign w:val="baseline"/>
        </w:rPr>
        <w:t> are particularly</w:t>
      </w:r>
      <w:r>
        <w:rPr>
          <w:spacing w:val="1"/>
          <w:vertAlign w:val="baseline"/>
        </w:rPr>
        <w:t> </w:t>
      </w:r>
      <w:r>
        <w:rPr>
          <w:vertAlign w:val="baseline"/>
        </w:rPr>
        <w:t>relevant.</w:t>
      </w:r>
      <w:r>
        <w:rPr>
          <w:spacing w:val="1"/>
          <w:vertAlign w:val="baseline"/>
        </w:rPr>
        <w:t> </w:t>
      </w:r>
      <w:r>
        <w:rPr>
          <w:vertAlign w:val="baseline"/>
        </w:rPr>
        <w:t>These rights</w:t>
      </w:r>
      <w:r>
        <w:rPr>
          <w:spacing w:val="1"/>
          <w:vertAlign w:val="baseline"/>
        </w:rPr>
        <w:t> </w:t>
      </w:r>
      <w:r>
        <w:rPr>
          <w:vertAlign w:val="baseline"/>
        </w:rPr>
        <w:t>are also</w:t>
      </w:r>
      <w:r>
        <w:rPr>
          <w:spacing w:val="1"/>
          <w:vertAlign w:val="baseline"/>
        </w:rPr>
        <w:t> </w:t>
      </w:r>
      <w:r>
        <w:rPr>
          <w:vertAlign w:val="baseline"/>
        </w:rPr>
        <w:t>articulated in the Convention of the Rights of People with Disabilities.</w:t>
      </w:r>
      <w:r>
        <w:rPr>
          <w:spacing w:val="1"/>
          <w:vertAlign w:val="baseline"/>
        </w:rPr>
        <w:t> </w:t>
      </w:r>
      <w:r>
        <w:rPr>
          <w:vertAlign w:val="baseline"/>
        </w:rPr>
        <w:t>Our submissions are made in support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these</w:t>
      </w:r>
      <w:r>
        <w:rPr>
          <w:spacing w:val="-13"/>
          <w:vertAlign w:val="baseline"/>
        </w:rPr>
        <w:t> </w:t>
      </w:r>
      <w:r>
        <w:rPr>
          <w:vertAlign w:val="baseline"/>
        </w:rPr>
        <w:t>rights.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>
          <w:color w:val="808080"/>
        </w:rPr>
        <w:t>The</w:t>
      </w:r>
      <w:r>
        <w:rPr>
          <w:color w:val="808080"/>
          <w:spacing w:val="20"/>
        </w:rPr>
        <w:t> </w:t>
      </w:r>
      <w:r>
        <w:rPr>
          <w:color w:val="808080"/>
        </w:rPr>
        <w:t>inclusion</w:t>
      </w:r>
      <w:r>
        <w:rPr>
          <w:color w:val="808080"/>
          <w:spacing w:val="-10"/>
        </w:rPr>
        <w:t> </w:t>
      </w:r>
      <w:r>
        <w:rPr>
          <w:color w:val="808080"/>
        </w:rPr>
        <w:t>of</w:t>
      </w:r>
      <w:r>
        <w:rPr>
          <w:color w:val="808080"/>
          <w:spacing w:val="-6"/>
        </w:rPr>
        <w:t> </w:t>
      </w:r>
      <w:r>
        <w:rPr>
          <w:color w:val="808080"/>
        </w:rPr>
        <w:t>disability</w:t>
      </w:r>
      <w:r>
        <w:rPr>
          <w:color w:val="808080"/>
          <w:spacing w:val="-7"/>
        </w:rPr>
        <w:t> </w:t>
      </w:r>
      <w:r>
        <w:rPr>
          <w:color w:val="808080"/>
        </w:rPr>
        <w:t>as</w:t>
      </w:r>
      <w:r>
        <w:rPr>
          <w:color w:val="808080"/>
          <w:spacing w:val="2"/>
        </w:rPr>
        <w:t> </w:t>
      </w:r>
      <w:r>
        <w:rPr>
          <w:color w:val="808080"/>
        </w:rPr>
        <w:t>a</w:t>
      </w:r>
      <w:r>
        <w:rPr>
          <w:color w:val="808080"/>
          <w:spacing w:val="5"/>
        </w:rPr>
        <w:t> </w:t>
      </w:r>
      <w:r>
        <w:rPr>
          <w:color w:val="808080"/>
        </w:rPr>
        <w:t>protected</w:t>
      </w:r>
      <w:r>
        <w:rPr>
          <w:color w:val="808080"/>
          <w:spacing w:val="-10"/>
        </w:rPr>
        <w:t> </w:t>
      </w:r>
      <w:r>
        <w:rPr>
          <w:color w:val="808080"/>
        </w:rPr>
        <w:t>attribute</w:t>
      </w:r>
    </w:p>
    <w:p>
      <w:pPr>
        <w:pStyle w:val="BodyText"/>
        <w:spacing w:line="242" w:lineRule="auto" w:before="106"/>
        <w:ind w:left="521" w:right="692"/>
        <w:jc w:val="both"/>
      </w:pPr>
      <w:r>
        <w:rPr/>
        <w:t>Currently, the laws prohibiting discrimination in Queensland provide protection to a list of 15 attributes and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persons associated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those attributes.</w:t>
      </w:r>
      <w:r>
        <w:rPr>
          <w:vertAlign w:val="superscript"/>
        </w:rPr>
        <w:t>7</w:t>
      </w:r>
      <w:r>
        <w:rPr>
          <w:spacing w:val="1"/>
          <w:vertAlign w:val="baseline"/>
        </w:rPr>
        <w:t> </w:t>
      </w:r>
      <w:r>
        <w:rPr>
          <w:vertAlign w:val="baseline"/>
        </w:rPr>
        <w:t>This</w:t>
      </w:r>
      <w:r>
        <w:rPr>
          <w:spacing w:val="1"/>
          <w:vertAlign w:val="baseline"/>
        </w:rPr>
        <w:t> </w:t>
      </w:r>
      <w:r>
        <w:rPr>
          <w:vertAlign w:val="baseline"/>
        </w:rPr>
        <w:t>list</w:t>
      </w:r>
      <w:r>
        <w:rPr>
          <w:spacing w:val="1"/>
          <w:vertAlign w:val="baseline"/>
        </w:rPr>
        <w:t> </w:t>
      </w:r>
      <w:r>
        <w:rPr>
          <w:vertAlign w:val="baseline"/>
        </w:rPr>
        <w:t>recognises a</w:t>
      </w:r>
      <w:r>
        <w:rPr>
          <w:spacing w:val="1"/>
          <w:vertAlign w:val="baseline"/>
        </w:rPr>
        <w:t> </w:t>
      </w:r>
      <w:r>
        <w:rPr>
          <w:vertAlign w:val="baseline"/>
        </w:rPr>
        <w:t>range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vulnerabilities,</w:t>
      </w:r>
      <w:r>
        <w:rPr>
          <w:spacing w:val="1"/>
          <w:vertAlign w:val="baseline"/>
        </w:rPr>
        <w:t> </w:t>
      </w:r>
      <w:r>
        <w:rPr>
          <w:vertAlign w:val="baseline"/>
        </w:rPr>
        <w:t>including</w:t>
      </w:r>
      <w:r>
        <w:rPr>
          <w:spacing w:val="1"/>
          <w:vertAlign w:val="baseline"/>
        </w:rPr>
        <w:t> </w:t>
      </w:r>
      <w:r>
        <w:rPr>
          <w:vertAlign w:val="baseline"/>
        </w:rPr>
        <w:t>impairment,</w:t>
      </w:r>
      <w:r>
        <w:rPr>
          <w:spacing w:val="-17"/>
          <w:vertAlign w:val="baseline"/>
        </w:rPr>
        <w:t> </w:t>
      </w:r>
      <w:r>
        <w:rPr>
          <w:vertAlign w:val="baseline"/>
        </w:rPr>
        <w:t>which</w:t>
      </w:r>
      <w:r>
        <w:rPr>
          <w:spacing w:val="-4"/>
          <w:vertAlign w:val="baseline"/>
        </w:rPr>
        <w:t> </w:t>
      </w:r>
      <w:r>
        <w:rPr>
          <w:vertAlign w:val="baseline"/>
        </w:rPr>
        <w:t>is</w:t>
      </w:r>
      <w:r>
        <w:rPr>
          <w:spacing w:val="-3"/>
          <w:vertAlign w:val="baseline"/>
        </w:rPr>
        <w:t> </w:t>
      </w:r>
      <w:r>
        <w:rPr>
          <w:vertAlign w:val="baseline"/>
        </w:rPr>
        <w:t>defined</w:t>
      </w:r>
      <w:r>
        <w:rPr>
          <w:spacing w:val="-18"/>
          <w:vertAlign w:val="baseline"/>
        </w:rPr>
        <w:t> </w:t>
      </w:r>
      <w:r>
        <w:rPr>
          <w:vertAlign w:val="baseline"/>
        </w:rPr>
        <w:t>as: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806" w:right="0" w:firstLine="0"/>
        <w:jc w:val="left"/>
        <w:rPr>
          <w:i/>
          <w:sz w:val="22"/>
        </w:rPr>
      </w:pPr>
      <w:r>
        <w:rPr>
          <w:i/>
          <w:sz w:val="22"/>
        </w:rPr>
        <w:t>impairment,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relation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person,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means—</w:t>
      </w:r>
    </w:p>
    <w:p>
      <w:pPr>
        <w:pStyle w:val="ListParagraph"/>
        <w:numPr>
          <w:ilvl w:val="0"/>
          <w:numId w:val="2"/>
        </w:numPr>
        <w:tabs>
          <w:tab w:pos="1106" w:val="left" w:leader="none"/>
        </w:tabs>
        <w:spacing w:line="240" w:lineRule="auto" w:before="122" w:after="0"/>
        <w:ind w:left="1105" w:right="0" w:hanging="30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total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partial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loss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person’s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bodily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functions,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including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loss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part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person’s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body;</w:t>
      </w:r>
    </w:p>
    <w:p>
      <w:pPr>
        <w:spacing w:before="1"/>
        <w:ind w:left="806" w:right="0" w:firstLine="0"/>
        <w:jc w:val="left"/>
        <w:rPr>
          <w:i/>
          <w:sz w:val="22"/>
        </w:rPr>
      </w:pPr>
      <w:r>
        <w:rPr>
          <w:i/>
          <w:sz w:val="22"/>
        </w:rPr>
        <w:t>or</w:t>
      </w:r>
    </w:p>
    <w:p>
      <w:pPr>
        <w:pStyle w:val="ListParagraph"/>
        <w:numPr>
          <w:ilvl w:val="0"/>
          <w:numId w:val="2"/>
        </w:numPr>
        <w:tabs>
          <w:tab w:pos="1106" w:val="left" w:leader="none"/>
        </w:tabs>
        <w:spacing w:line="240" w:lineRule="auto" w:before="122" w:after="0"/>
        <w:ind w:left="1105" w:right="0" w:hanging="30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malfunction, malformationor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disfigurement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person’s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body;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or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0" w:lineRule="auto" w:before="107" w:after="0"/>
        <w:ind w:left="806" w:right="711" w:firstLine="0"/>
        <w:jc w:val="left"/>
        <w:rPr>
          <w:i/>
          <w:sz w:val="22"/>
        </w:rPr>
      </w:pP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condition 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malfunction that results 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person learning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more slowly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than a person without the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condition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malfunction;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or</w:t>
      </w:r>
    </w:p>
    <w:p>
      <w:pPr>
        <w:pStyle w:val="ListParagraph"/>
        <w:numPr>
          <w:ilvl w:val="0"/>
          <w:numId w:val="2"/>
        </w:numPr>
        <w:tabs>
          <w:tab w:pos="1106" w:val="left" w:leader="none"/>
        </w:tabs>
        <w:spacing w:line="240" w:lineRule="auto" w:before="124" w:after="0"/>
        <w:ind w:left="1105" w:right="0" w:hanging="300"/>
        <w:jc w:val="left"/>
        <w:rPr>
          <w:i/>
          <w:sz w:val="22"/>
        </w:rPr>
      </w:pPr>
      <w:r>
        <w:rPr>
          <w:i/>
          <w:sz w:val="22"/>
        </w:rPr>
        <w:t>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condition,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illness</w:t>
      </w:r>
      <w:r>
        <w:rPr>
          <w:i/>
          <w:spacing w:val="1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5"/>
          <w:sz w:val="22"/>
        </w:rPr>
        <w:t> </w:t>
      </w:r>
      <w:r>
        <w:rPr>
          <w:i/>
          <w:sz w:val="22"/>
        </w:rPr>
        <w:t>disease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impairs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person’s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thought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processes,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perceptionof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reality,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emotions</w:t>
      </w:r>
    </w:p>
    <w:p>
      <w:pPr>
        <w:spacing w:before="1"/>
        <w:ind w:left="806" w:right="0" w:firstLine="0"/>
        <w:jc w:val="left"/>
        <w:rPr>
          <w:i/>
          <w:sz w:val="22"/>
        </w:rPr>
      </w:pPr>
      <w:r>
        <w:rPr>
          <w:i/>
          <w:sz w:val="22"/>
        </w:rPr>
        <w:t>or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judgment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results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disturbed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behaviour;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or</w:t>
      </w: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0" w:lineRule="auto" w:before="122" w:after="0"/>
        <w:ind w:left="1090" w:right="0" w:hanging="285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presence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3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body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organisms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capable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causing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illness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disease;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or</w:t>
      </w: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240" w:lineRule="auto" w:before="122" w:after="0"/>
        <w:ind w:left="1060" w:right="0" w:hanging="255"/>
        <w:jc w:val="left"/>
        <w:rPr>
          <w:i/>
          <w:sz w:val="22"/>
        </w:rPr>
      </w:pPr>
      <w:r>
        <w:rPr>
          <w:i/>
          <w:sz w:val="22"/>
        </w:rPr>
        <w:t>reliance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guide,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hearing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assistance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dog,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wheelchair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9"/>
          <w:sz w:val="22"/>
        </w:rPr>
        <w:t> </w:t>
      </w:r>
      <w:r>
        <w:rPr>
          <w:i/>
          <w:sz w:val="22"/>
        </w:rPr>
        <w:t>remedialdevice;</w:t>
      </w:r>
    </w:p>
    <w:p>
      <w:pPr>
        <w:spacing w:line="242" w:lineRule="auto" w:before="121"/>
        <w:ind w:left="806" w:right="719" w:firstLine="0"/>
        <w:jc w:val="left"/>
        <w:rPr>
          <w:i/>
          <w:sz w:val="22"/>
        </w:rPr>
      </w:pPr>
      <w:r>
        <w:rPr>
          <w:i/>
          <w:sz w:val="22"/>
        </w:rPr>
        <w:t>whether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arising</w:t>
      </w:r>
      <w:r>
        <w:rPr>
          <w:i/>
          <w:spacing w:val="13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illness,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disease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injury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from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condition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subsisting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at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birth,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includes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impairment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that—</w:t>
      </w:r>
    </w:p>
    <w:p>
      <w:pPr>
        <w:pStyle w:val="ListParagraph"/>
        <w:numPr>
          <w:ilvl w:val="0"/>
          <w:numId w:val="2"/>
        </w:numPr>
        <w:tabs>
          <w:tab w:pos="1106" w:val="left" w:leader="none"/>
        </w:tabs>
        <w:spacing w:line="240" w:lineRule="auto" w:before="119" w:after="0"/>
        <w:ind w:left="1105" w:right="0" w:hanging="300"/>
        <w:jc w:val="left"/>
        <w:rPr>
          <w:i/>
          <w:sz w:val="22"/>
        </w:rPr>
      </w:pPr>
      <w:r>
        <w:rPr>
          <w:i/>
          <w:sz w:val="22"/>
        </w:rPr>
        <w:t>presently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exists;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or</w:t>
      </w:r>
    </w:p>
    <w:p>
      <w:pPr>
        <w:pStyle w:val="ListParagraph"/>
        <w:numPr>
          <w:ilvl w:val="0"/>
          <w:numId w:val="2"/>
        </w:numPr>
        <w:tabs>
          <w:tab w:pos="1106" w:val="left" w:leader="none"/>
        </w:tabs>
        <w:spacing w:line="240" w:lineRule="auto" w:before="121" w:after="0"/>
        <w:ind w:left="1105" w:right="0" w:hanging="300"/>
        <w:jc w:val="left"/>
        <w:rPr>
          <w:i/>
          <w:sz w:val="22"/>
        </w:rPr>
      </w:pPr>
      <w:r>
        <w:rPr>
          <w:i/>
          <w:sz w:val="22"/>
        </w:rPr>
        <w:t>previously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existed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but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longer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exists.</w:t>
      </w:r>
    </w:p>
    <w:p>
      <w:pPr>
        <w:pStyle w:val="BodyText"/>
        <w:spacing w:line="242" w:lineRule="auto" w:before="107"/>
        <w:ind w:left="521" w:right="704"/>
        <w:jc w:val="both"/>
      </w:pPr>
      <w:r>
        <w:rPr/>
        <w:t>In contrast, the provisions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>
          <w:i/>
        </w:rPr>
        <w:t>Anti-Discrimination Act (1991)</w:t>
      </w:r>
      <w:r>
        <w:rPr>
          <w:i/>
          <w:spacing w:val="1"/>
        </w:rPr>
        <w:t> </w:t>
      </w:r>
      <w:r>
        <w:rPr/>
        <w:t>referring to</w:t>
      </w:r>
      <w:r>
        <w:rPr>
          <w:spacing w:val="1"/>
        </w:rPr>
        <w:t> </w:t>
      </w:r>
      <w:r>
        <w:rPr/>
        <w:t>vilification</w:t>
      </w:r>
      <w:r>
        <w:rPr>
          <w:spacing w:val="1"/>
        </w:rPr>
        <w:t> </w:t>
      </w:r>
      <w:r>
        <w:rPr/>
        <w:t>cover only</w:t>
      </w:r>
      <w:r>
        <w:rPr>
          <w:spacing w:val="1"/>
        </w:rPr>
        <w:t> </w:t>
      </w:r>
      <w:r>
        <w:rPr/>
        <w:t>four</w:t>
      </w:r>
      <w:r>
        <w:rPr>
          <w:spacing w:val="1"/>
        </w:rPr>
        <w:t> </w:t>
      </w:r>
      <w:r>
        <w:rPr/>
        <w:t>attributes: race, religion, sexuality, and gender identity.</w:t>
      </w:r>
      <w:r>
        <w:rPr>
          <w:vertAlign w:val="superscript"/>
        </w:rPr>
        <w:t>8</w:t>
      </w:r>
      <w:r>
        <w:rPr>
          <w:spacing w:val="1"/>
          <w:vertAlign w:val="baseline"/>
        </w:rPr>
        <w:t> </w:t>
      </w:r>
      <w:r>
        <w:rPr>
          <w:vertAlign w:val="baseline"/>
        </w:rPr>
        <w:t>QAI recommends that vilification on the grounds of</w:t>
      </w:r>
      <w:r>
        <w:rPr>
          <w:spacing w:val="-47"/>
          <w:vertAlign w:val="baseline"/>
        </w:rPr>
        <w:t> </w:t>
      </w:r>
      <w:r>
        <w:rPr>
          <w:vertAlign w:val="baseline"/>
        </w:rPr>
        <w:t>impairment</w:t>
      </w:r>
      <w:r>
        <w:rPr>
          <w:spacing w:val="-21"/>
          <w:vertAlign w:val="baseline"/>
        </w:rPr>
        <w:t> </w:t>
      </w:r>
      <w:r>
        <w:rPr>
          <w:vertAlign w:val="baseline"/>
        </w:rPr>
        <w:t>be</w:t>
      </w:r>
      <w:r>
        <w:rPr>
          <w:spacing w:val="3"/>
          <w:vertAlign w:val="baseline"/>
        </w:rPr>
        <w:t> </w:t>
      </w:r>
      <w:r>
        <w:rPr>
          <w:vertAlign w:val="baseline"/>
        </w:rPr>
        <w:t>similarly</w:t>
      </w:r>
      <w:r>
        <w:rPr>
          <w:spacing w:val="14"/>
          <w:vertAlign w:val="baseline"/>
        </w:rPr>
        <w:t> </w:t>
      </w:r>
      <w:r>
        <w:rPr>
          <w:vertAlign w:val="baseline"/>
        </w:rPr>
        <w:t>prohibited</w:t>
      </w:r>
      <w:r>
        <w:rPr>
          <w:spacing w:val="-11"/>
          <w:vertAlign w:val="baseline"/>
        </w:rPr>
        <w:t> </w:t>
      </w:r>
      <w:r>
        <w:rPr>
          <w:vertAlign w:val="baseline"/>
        </w:rPr>
        <w:t>under</w:t>
      </w:r>
      <w:r>
        <w:rPr>
          <w:spacing w:val="-24"/>
          <w:vertAlign w:val="baseline"/>
        </w:rPr>
        <w:t> </w:t>
      </w:r>
      <w:r>
        <w:rPr>
          <w:vertAlign w:val="baseline"/>
        </w:rPr>
        <w:t>this</w:t>
      </w:r>
      <w:r>
        <w:rPr>
          <w:spacing w:val="-2"/>
          <w:vertAlign w:val="baseline"/>
        </w:rPr>
        <w:t> </w:t>
      </w:r>
      <w:r>
        <w:rPr>
          <w:vertAlign w:val="baseline"/>
        </w:rPr>
        <w:t>Act.</w:t>
      </w:r>
    </w:p>
    <w:p>
      <w:pPr>
        <w:pStyle w:val="BodyText"/>
        <w:spacing w:line="242" w:lineRule="auto" w:before="117"/>
        <w:ind w:left="521" w:right="709"/>
        <w:jc w:val="both"/>
      </w:pPr>
      <w:r>
        <w:rPr/>
        <w:t>Disability is a protected attribute regarding vilification in Tasmania and the Australian Capital Territory and</w:t>
      </w:r>
      <w:r>
        <w:rPr>
          <w:spacing w:val="1"/>
        </w:rPr>
        <w:t> </w:t>
      </w:r>
      <w:r>
        <w:rPr/>
        <w:t>disability</w:t>
      </w:r>
      <w:r>
        <w:rPr>
          <w:spacing w:val="1"/>
        </w:rPr>
        <w:t> </w:t>
      </w:r>
      <w:r>
        <w:rPr/>
        <w:t>harassment is prohibited in certain</w:t>
      </w:r>
      <w:r>
        <w:rPr>
          <w:spacing w:val="1"/>
        </w:rPr>
        <w:t> </w:t>
      </w:r>
      <w:r>
        <w:rPr/>
        <w:t>areas under the Disability</w:t>
      </w:r>
      <w:r>
        <w:rPr>
          <w:spacing w:val="1"/>
        </w:rPr>
        <w:t> </w:t>
      </w:r>
      <w:r>
        <w:rPr/>
        <w:t>Discrimination</w:t>
      </w:r>
      <w:r>
        <w:rPr>
          <w:spacing w:val="1"/>
        </w:rPr>
        <w:t> </w:t>
      </w:r>
      <w:r>
        <w:rPr/>
        <w:t>Act.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terms</w:t>
      </w:r>
      <w:r>
        <w:rPr>
          <w:spacing w:val="1"/>
        </w:rPr>
        <w:t> </w:t>
      </w:r>
      <w:r>
        <w:rPr/>
        <w:t>‘disability’ and</w:t>
      </w:r>
      <w:r>
        <w:rPr>
          <w:spacing w:val="-3"/>
        </w:rPr>
        <w:t> </w:t>
      </w:r>
      <w:r>
        <w:rPr/>
        <w:t>‘impairment’</w:t>
      </w:r>
      <w:r>
        <w:rPr>
          <w:spacing w:val="-14"/>
        </w:rPr>
        <w:t> </w:t>
      </w:r>
      <w:r>
        <w:rPr/>
        <w:t>are</w:t>
      </w:r>
      <w:r>
        <w:rPr>
          <w:spacing w:val="-11"/>
        </w:rPr>
        <w:t> </w:t>
      </w:r>
      <w:r>
        <w:rPr/>
        <w:t>used</w:t>
      </w:r>
      <w:r>
        <w:rPr>
          <w:spacing w:val="-15"/>
        </w:rPr>
        <w:t> </w:t>
      </w:r>
      <w:r>
        <w:rPr/>
        <w:t>in</w:t>
      </w:r>
      <w:r>
        <w:rPr>
          <w:spacing w:val="-1"/>
        </w:rPr>
        <w:t> </w:t>
      </w:r>
      <w:r>
        <w:rPr/>
        <w:t>different</w:t>
      </w:r>
      <w:r>
        <w:rPr>
          <w:spacing w:val="-17"/>
        </w:rPr>
        <w:t> </w:t>
      </w:r>
      <w:r>
        <w:rPr/>
        <w:t>jurisdictions</w:t>
      </w:r>
      <w:r>
        <w:rPr>
          <w:spacing w:val="-13"/>
        </w:rPr>
        <w:t> </w:t>
      </w:r>
      <w:r>
        <w:rPr/>
        <w:t>but</w:t>
      </w:r>
      <w:r>
        <w:rPr>
          <w:spacing w:val="-19"/>
        </w:rPr>
        <w:t> </w:t>
      </w:r>
      <w:r>
        <w:rPr/>
        <w:t>hold</w:t>
      </w:r>
      <w:r>
        <w:rPr>
          <w:spacing w:val="-2"/>
        </w:rPr>
        <w:t> </w:t>
      </w:r>
      <w:r>
        <w:rPr/>
        <w:t>similar</w:t>
      </w:r>
      <w:r>
        <w:rPr>
          <w:spacing w:val="8"/>
        </w:rPr>
        <w:t> </w:t>
      </w:r>
      <w:r>
        <w:rPr/>
        <w:t>meaning.</w:t>
      </w:r>
    </w:p>
    <w:p>
      <w:pPr>
        <w:pStyle w:val="BodyText"/>
        <w:spacing w:line="242" w:lineRule="auto" w:before="117"/>
        <w:ind w:left="521" w:right="733"/>
        <w:jc w:val="both"/>
      </w:pPr>
      <w:r>
        <w:rPr/>
        <w:t>People with disability are more likely to experience violence and abuse compared to others as evidenced by</w:t>
      </w:r>
      <w:r>
        <w:rPr>
          <w:spacing w:val="1"/>
        </w:rPr>
        <w:t> </w:t>
      </w:r>
      <w:r>
        <w:rPr/>
        <w:t>the</w:t>
      </w:r>
      <w:r>
        <w:rPr>
          <w:spacing w:val="-12"/>
        </w:rPr>
        <w:t> </w:t>
      </w:r>
      <w:r>
        <w:rPr/>
        <w:t>Australian</w:t>
      </w:r>
      <w:r>
        <w:rPr>
          <w:spacing w:val="-3"/>
        </w:rPr>
        <w:t> </w:t>
      </w:r>
      <w:r>
        <w:rPr/>
        <w:t>Bureau</w:t>
      </w:r>
      <w:r>
        <w:rPr>
          <w:spacing w:val="-18"/>
        </w:rPr>
        <w:t> </w:t>
      </w:r>
      <w:r>
        <w:rPr/>
        <w:t>of</w:t>
      </w:r>
      <w:r>
        <w:rPr>
          <w:spacing w:val="2"/>
        </w:rPr>
        <w:t> </w:t>
      </w:r>
      <w:r>
        <w:rPr/>
        <w:t>Statistics</w:t>
      </w:r>
      <w:r>
        <w:rPr>
          <w:spacing w:val="-1"/>
        </w:rPr>
        <w:t> </w:t>
      </w:r>
      <w:r>
        <w:rPr/>
        <w:t>Personal</w:t>
      </w:r>
      <w:r>
        <w:rPr>
          <w:spacing w:val="-27"/>
        </w:rPr>
        <w:t> </w:t>
      </w:r>
      <w:r>
        <w:rPr/>
        <w:t>Safety</w:t>
      </w:r>
      <w:r>
        <w:rPr>
          <w:spacing w:val="-17"/>
        </w:rPr>
        <w:t> </w:t>
      </w:r>
      <w:r>
        <w:rPr/>
        <w:t>Survey,</w:t>
      </w:r>
      <w:r>
        <w:rPr>
          <w:spacing w:val="-16"/>
        </w:rPr>
        <w:t> </w:t>
      </w:r>
      <w:r>
        <w:rPr/>
        <w:t>which</w:t>
      </w:r>
      <w:r>
        <w:rPr>
          <w:spacing w:val="-18"/>
        </w:rPr>
        <w:t> </w:t>
      </w:r>
      <w:r>
        <w:rPr/>
        <w:t>highlights:</w:t>
      </w: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2" w:lineRule="auto" w:before="118" w:after="0"/>
        <w:ind w:left="1242" w:right="714" w:hanging="361"/>
        <w:jc w:val="both"/>
        <w:rPr>
          <w:sz w:val="22"/>
        </w:rPr>
      </w:pPr>
      <w:r>
        <w:rPr>
          <w:sz w:val="22"/>
        </w:rPr>
        <w:t>Since the age of 15,</w:t>
      </w:r>
      <w:r>
        <w:rPr>
          <w:spacing w:val="1"/>
          <w:sz w:val="22"/>
        </w:rPr>
        <w:t> </w:t>
      </w:r>
      <w:r>
        <w:rPr>
          <w:sz w:val="22"/>
        </w:rPr>
        <w:t>64% of people with disability (2,375,997 people) report experiencing physical</w:t>
      </w:r>
      <w:r>
        <w:rPr>
          <w:spacing w:val="1"/>
          <w:sz w:val="22"/>
        </w:rPr>
        <w:t> </w:t>
      </w:r>
      <w:r>
        <w:rPr>
          <w:sz w:val="22"/>
        </w:rPr>
        <w:t>violence, sexual violence, intimate</w:t>
      </w:r>
      <w:r>
        <w:rPr>
          <w:spacing w:val="1"/>
          <w:sz w:val="22"/>
        </w:rPr>
        <w:t> </w:t>
      </w:r>
      <w:r>
        <w:rPr>
          <w:sz w:val="22"/>
        </w:rPr>
        <w:t>partner violence, emotional abuse and/or stalking compared to</w:t>
      </w:r>
      <w:r>
        <w:rPr>
          <w:spacing w:val="1"/>
          <w:sz w:val="22"/>
        </w:rPr>
        <w:t> </w:t>
      </w:r>
      <w:r>
        <w:rPr>
          <w:sz w:val="22"/>
        </w:rPr>
        <w:t>45%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people</w:t>
      </w:r>
      <w:r>
        <w:rPr>
          <w:spacing w:val="-13"/>
          <w:sz w:val="22"/>
        </w:rPr>
        <w:t> </w:t>
      </w:r>
      <w:r>
        <w:rPr>
          <w:sz w:val="22"/>
        </w:rPr>
        <w:t>without</w:t>
      </w:r>
      <w:r>
        <w:rPr>
          <w:spacing w:val="-21"/>
          <w:sz w:val="22"/>
        </w:rPr>
        <w:t> </w:t>
      </w:r>
      <w:r>
        <w:rPr>
          <w:sz w:val="22"/>
        </w:rPr>
        <w:t>disability.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rect style="position:absolute;margin-left:54.075001pt;margin-top:12.220586pt;width:144.18pt;height:.75pt;mso-position-horizontal-relative:page;mso-position-vertical-relative:paragraph;z-index:-15726080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before="116"/>
        <w:ind w:left="521" w:right="0" w:firstLine="0"/>
        <w:jc w:val="left"/>
        <w:rPr>
          <w:sz w:val="19"/>
        </w:rPr>
      </w:pPr>
      <w:r>
        <w:rPr>
          <w:position w:val="6"/>
          <w:sz w:val="13"/>
        </w:rPr>
        <w:t>3</w:t>
      </w:r>
      <w:r>
        <w:rPr>
          <w:spacing w:val="37"/>
          <w:position w:val="6"/>
          <w:sz w:val="13"/>
        </w:rPr>
        <w:t> </w:t>
      </w:r>
      <w:r>
        <w:rPr>
          <w:i/>
          <w:sz w:val="19"/>
        </w:rPr>
        <w:t>Human</w:t>
      </w:r>
      <w:r>
        <w:rPr>
          <w:i/>
          <w:spacing w:val="22"/>
          <w:sz w:val="19"/>
        </w:rPr>
        <w:t> </w:t>
      </w:r>
      <w:r>
        <w:rPr>
          <w:i/>
          <w:sz w:val="19"/>
        </w:rPr>
        <w:t>Rights</w:t>
      </w:r>
      <w:r>
        <w:rPr>
          <w:i/>
          <w:spacing w:val="35"/>
          <w:sz w:val="19"/>
        </w:rPr>
        <w:t> </w:t>
      </w:r>
      <w:r>
        <w:rPr>
          <w:i/>
          <w:sz w:val="19"/>
        </w:rPr>
        <w:t>Act</w:t>
      </w:r>
      <w:r>
        <w:rPr>
          <w:i/>
          <w:spacing w:val="29"/>
          <w:sz w:val="19"/>
        </w:rPr>
        <w:t> </w:t>
      </w:r>
      <w:r>
        <w:rPr>
          <w:i/>
          <w:sz w:val="19"/>
        </w:rPr>
        <w:t>(2019)</w:t>
      </w:r>
      <w:r>
        <w:rPr>
          <w:i/>
          <w:spacing w:val="5"/>
          <w:sz w:val="19"/>
        </w:rPr>
        <w:t> </w:t>
      </w:r>
      <w:r>
        <w:rPr>
          <w:sz w:val="19"/>
        </w:rPr>
        <w:t>s15</w:t>
      </w:r>
    </w:p>
    <w:p>
      <w:pPr>
        <w:spacing w:before="6"/>
        <w:ind w:left="521" w:right="0" w:firstLine="0"/>
        <w:jc w:val="left"/>
        <w:rPr>
          <w:sz w:val="19"/>
        </w:rPr>
      </w:pPr>
      <w:r>
        <w:rPr>
          <w:position w:val="6"/>
          <w:sz w:val="13"/>
        </w:rPr>
        <w:t>4</w:t>
      </w:r>
      <w:r>
        <w:rPr>
          <w:spacing w:val="37"/>
          <w:position w:val="6"/>
          <w:sz w:val="13"/>
        </w:rPr>
        <w:t> </w:t>
      </w:r>
      <w:r>
        <w:rPr>
          <w:i/>
          <w:sz w:val="19"/>
        </w:rPr>
        <w:t>Human</w:t>
      </w:r>
      <w:r>
        <w:rPr>
          <w:i/>
          <w:spacing w:val="22"/>
          <w:sz w:val="19"/>
        </w:rPr>
        <w:t> </w:t>
      </w:r>
      <w:r>
        <w:rPr>
          <w:i/>
          <w:sz w:val="19"/>
        </w:rPr>
        <w:t>Rights</w:t>
      </w:r>
      <w:r>
        <w:rPr>
          <w:i/>
          <w:spacing w:val="35"/>
          <w:sz w:val="19"/>
        </w:rPr>
        <w:t> </w:t>
      </w:r>
      <w:r>
        <w:rPr>
          <w:i/>
          <w:sz w:val="19"/>
        </w:rPr>
        <w:t>Act</w:t>
      </w:r>
      <w:r>
        <w:rPr>
          <w:i/>
          <w:spacing w:val="29"/>
          <w:sz w:val="19"/>
        </w:rPr>
        <w:t> </w:t>
      </w:r>
      <w:r>
        <w:rPr>
          <w:i/>
          <w:sz w:val="19"/>
        </w:rPr>
        <w:t>(2019)</w:t>
      </w:r>
      <w:r>
        <w:rPr>
          <w:i/>
          <w:spacing w:val="5"/>
          <w:sz w:val="19"/>
        </w:rPr>
        <w:t> </w:t>
      </w:r>
      <w:r>
        <w:rPr>
          <w:sz w:val="19"/>
        </w:rPr>
        <w:t>s16</w:t>
      </w:r>
    </w:p>
    <w:p>
      <w:pPr>
        <w:spacing w:before="20"/>
        <w:ind w:left="521" w:right="0" w:firstLine="0"/>
        <w:jc w:val="left"/>
        <w:rPr>
          <w:sz w:val="19"/>
        </w:rPr>
      </w:pPr>
      <w:r>
        <w:rPr>
          <w:position w:val="6"/>
          <w:sz w:val="13"/>
        </w:rPr>
        <w:t>5</w:t>
      </w:r>
      <w:r>
        <w:rPr>
          <w:spacing w:val="37"/>
          <w:position w:val="6"/>
          <w:sz w:val="13"/>
        </w:rPr>
        <w:t> </w:t>
      </w:r>
      <w:r>
        <w:rPr>
          <w:i/>
          <w:sz w:val="19"/>
        </w:rPr>
        <w:t>Human</w:t>
      </w:r>
      <w:r>
        <w:rPr>
          <w:i/>
          <w:spacing w:val="22"/>
          <w:sz w:val="19"/>
        </w:rPr>
        <w:t> </w:t>
      </w:r>
      <w:r>
        <w:rPr>
          <w:i/>
          <w:sz w:val="19"/>
        </w:rPr>
        <w:t>Rights</w:t>
      </w:r>
      <w:r>
        <w:rPr>
          <w:i/>
          <w:spacing w:val="35"/>
          <w:sz w:val="19"/>
        </w:rPr>
        <w:t> </w:t>
      </w:r>
      <w:r>
        <w:rPr>
          <w:i/>
          <w:sz w:val="19"/>
        </w:rPr>
        <w:t>Act</w:t>
      </w:r>
      <w:r>
        <w:rPr>
          <w:i/>
          <w:spacing w:val="29"/>
          <w:sz w:val="19"/>
        </w:rPr>
        <w:t> </w:t>
      </w:r>
      <w:r>
        <w:rPr>
          <w:i/>
          <w:sz w:val="19"/>
        </w:rPr>
        <w:t>(2019)</w:t>
      </w:r>
      <w:r>
        <w:rPr>
          <w:i/>
          <w:spacing w:val="5"/>
          <w:sz w:val="19"/>
        </w:rPr>
        <w:t> </w:t>
      </w:r>
      <w:r>
        <w:rPr>
          <w:sz w:val="19"/>
        </w:rPr>
        <w:t>s29</w:t>
      </w:r>
    </w:p>
    <w:p>
      <w:pPr>
        <w:spacing w:before="6"/>
        <w:ind w:left="521" w:right="0" w:firstLine="0"/>
        <w:jc w:val="left"/>
        <w:rPr>
          <w:sz w:val="19"/>
        </w:rPr>
      </w:pPr>
      <w:r>
        <w:rPr>
          <w:position w:val="6"/>
          <w:sz w:val="13"/>
        </w:rPr>
        <w:t>6</w:t>
      </w:r>
      <w:r>
        <w:rPr>
          <w:spacing w:val="37"/>
          <w:position w:val="6"/>
          <w:sz w:val="13"/>
        </w:rPr>
        <w:t> </w:t>
      </w:r>
      <w:r>
        <w:rPr>
          <w:i/>
          <w:sz w:val="19"/>
        </w:rPr>
        <w:t>Human</w:t>
      </w:r>
      <w:r>
        <w:rPr>
          <w:i/>
          <w:spacing w:val="22"/>
          <w:sz w:val="19"/>
        </w:rPr>
        <w:t> </w:t>
      </w:r>
      <w:r>
        <w:rPr>
          <w:i/>
          <w:sz w:val="19"/>
        </w:rPr>
        <w:t>Rights</w:t>
      </w:r>
      <w:r>
        <w:rPr>
          <w:i/>
          <w:spacing w:val="35"/>
          <w:sz w:val="19"/>
        </w:rPr>
        <w:t> </w:t>
      </w:r>
      <w:r>
        <w:rPr>
          <w:i/>
          <w:sz w:val="19"/>
        </w:rPr>
        <w:t>Act</w:t>
      </w:r>
      <w:r>
        <w:rPr>
          <w:i/>
          <w:spacing w:val="29"/>
          <w:sz w:val="19"/>
        </w:rPr>
        <w:t> </w:t>
      </w:r>
      <w:r>
        <w:rPr>
          <w:i/>
          <w:sz w:val="19"/>
        </w:rPr>
        <w:t>(2019)</w:t>
      </w:r>
      <w:r>
        <w:rPr>
          <w:i/>
          <w:spacing w:val="5"/>
          <w:sz w:val="19"/>
        </w:rPr>
        <w:t> </w:t>
      </w:r>
      <w:r>
        <w:rPr>
          <w:sz w:val="19"/>
        </w:rPr>
        <w:t>s25</w:t>
      </w:r>
    </w:p>
    <w:p>
      <w:pPr>
        <w:spacing w:before="5"/>
        <w:ind w:left="521" w:right="0" w:firstLine="0"/>
        <w:jc w:val="left"/>
        <w:rPr>
          <w:sz w:val="19"/>
        </w:rPr>
      </w:pPr>
      <w:r>
        <w:rPr>
          <w:position w:val="6"/>
          <w:sz w:val="13"/>
        </w:rPr>
        <w:t>7</w:t>
      </w:r>
      <w:r>
        <w:rPr>
          <w:spacing w:val="8"/>
          <w:position w:val="6"/>
          <w:sz w:val="13"/>
        </w:rPr>
        <w:t> </w:t>
      </w:r>
      <w:r>
        <w:rPr>
          <w:i/>
          <w:sz w:val="19"/>
        </w:rPr>
        <w:t>Anti-Discrimination</w:t>
      </w:r>
      <w:r>
        <w:rPr>
          <w:i/>
          <w:spacing w:val="59"/>
          <w:sz w:val="19"/>
        </w:rPr>
        <w:t> </w:t>
      </w:r>
      <w:r>
        <w:rPr>
          <w:i/>
          <w:sz w:val="19"/>
        </w:rPr>
        <w:t>Act</w:t>
      </w:r>
      <w:r>
        <w:rPr>
          <w:i/>
          <w:spacing w:val="32"/>
          <w:sz w:val="19"/>
        </w:rPr>
        <w:t> </w:t>
      </w:r>
      <w:r>
        <w:rPr>
          <w:i/>
          <w:sz w:val="19"/>
        </w:rPr>
        <w:t>Qld</w:t>
      </w:r>
      <w:r>
        <w:rPr>
          <w:i/>
          <w:spacing w:val="22"/>
          <w:sz w:val="19"/>
        </w:rPr>
        <w:t> </w:t>
      </w:r>
      <w:r>
        <w:rPr>
          <w:sz w:val="19"/>
        </w:rPr>
        <w:t>(1991),</w:t>
      </w:r>
      <w:r>
        <w:rPr>
          <w:spacing w:val="-9"/>
          <w:sz w:val="19"/>
        </w:rPr>
        <w:t> </w:t>
      </w:r>
      <w:r>
        <w:rPr>
          <w:sz w:val="19"/>
        </w:rPr>
        <w:t>s7.</w:t>
      </w:r>
    </w:p>
    <w:p>
      <w:pPr>
        <w:spacing w:before="5"/>
        <w:ind w:left="521" w:right="0" w:firstLine="0"/>
        <w:jc w:val="left"/>
        <w:rPr>
          <w:sz w:val="19"/>
        </w:rPr>
      </w:pPr>
      <w:r>
        <w:rPr>
          <w:position w:val="6"/>
          <w:sz w:val="13"/>
        </w:rPr>
        <w:t>8</w:t>
      </w:r>
      <w:r>
        <w:rPr>
          <w:spacing w:val="53"/>
          <w:position w:val="6"/>
          <w:sz w:val="13"/>
        </w:rPr>
        <w:t> </w:t>
      </w:r>
      <w:r>
        <w:rPr>
          <w:sz w:val="19"/>
        </w:rPr>
        <w:t>Sections</w:t>
      </w:r>
      <w:r>
        <w:rPr>
          <w:spacing w:val="27"/>
          <w:sz w:val="19"/>
        </w:rPr>
        <w:t> </w:t>
      </w:r>
      <w:r>
        <w:rPr>
          <w:sz w:val="19"/>
        </w:rPr>
        <w:t>124A,</w:t>
      </w:r>
      <w:r>
        <w:rPr>
          <w:spacing w:val="24"/>
          <w:sz w:val="19"/>
        </w:rPr>
        <w:t> </w:t>
      </w:r>
      <w:r>
        <w:rPr>
          <w:sz w:val="19"/>
        </w:rPr>
        <w:t>131A.</w:t>
      </w:r>
    </w:p>
    <w:p>
      <w:pPr>
        <w:spacing w:after="0"/>
        <w:jc w:val="left"/>
        <w:rPr>
          <w:sz w:val="19"/>
        </w:rPr>
        <w:sectPr>
          <w:pgSz w:w="11900" w:h="16850"/>
          <w:pgMar w:header="463" w:footer="614" w:top="660" w:bottom="800" w:left="56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243" w:val="left" w:leader="none"/>
        </w:tabs>
        <w:spacing w:line="240" w:lineRule="auto" w:before="60" w:after="0"/>
        <w:ind w:left="1242" w:right="719" w:hanging="361"/>
        <w:jc w:val="both"/>
        <w:rPr>
          <w:sz w:val="22"/>
        </w:rPr>
      </w:pPr>
      <w:r>
        <w:rPr>
          <w:sz w:val="22"/>
        </w:rPr>
        <w:t>People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16"/>
          <w:sz w:val="22"/>
        </w:rPr>
        <w:t> </w:t>
      </w:r>
      <w:r>
        <w:rPr>
          <w:sz w:val="22"/>
        </w:rPr>
        <w:t>disability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-10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1.8</w:t>
      </w:r>
      <w:r>
        <w:rPr>
          <w:spacing w:val="5"/>
          <w:sz w:val="22"/>
        </w:rPr>
        <w:t> </w:t>
      </w:r>
      <w:r>
        <w:rPr>
          <w:sz w:val="22"/>
        </w:rPr>
        <w:t>times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risk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all</w:t>
      </w:r>
      <w:r>
        <w:rPr>
          <w:spacing w:val="7"/>
          <w:sz w:val="22"/>
        </w:rPr>
        <w:t> </w:t>
      </w:r>
      <w:r>
        <w:rPr>
          <w:sz w:val="22"/>
        </w:rPr>
        <w:t>types</w:t>
      </w:r>
      <w:r>
        <w:rPr>
          <w:spacing w:val="-16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violence</w:t>
      </w:r>
      <w:r>
        <w:rPr>
          <w:spacing w:val="-10"/>
          <w:sz w:val="22"/>
        </w:rPr>
        <w:t> </w:t>
      </w:r>
      <w:r>
        <w:rPr>
          <w:sz w:val="22"/>
        </w:rPr>
        <w:t>in comparison</w:t>
      </w:r>
      <w:r>
        <w:rPr>
          <w:spacing w:val="-17"/>
          <w:sz w:val="22"/>
        </w:rPr>
        <w:t> </w:t>
      </w:r>
      <w:r>
        <w:rPr>
          <w:sz w:val="22"/>
        </w:rPr>
        <w:t>to people</w:t>
      </w:r>
      <w:r>
        <w:rPr>
          <w:spacing w:val="-10"/>
          <w:sz w:val="22"/>
        </w:rPr>
        <w:t> </w:t>
      </w: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disability.</w:t>
      </w:r>
      <w:r>
        <w:rPr>
          <w:sz w:val="22"/>
          <w:vertAlign w:val="superscript"/>
        </w:rPr>
        <w:t>9</w:t>
      </w:r>
    </w:p>
    <w:p>
      <w:pPr>
        <w:pStyle w:val="BodyText"/>
        <w:spacing w:before="123"/>
        <w:ind w:left="521" w:right="690"/>
        <w:jc w:val="both"/>
      </w:pPr>
      <w:r>
        <w:rPr/>
        <w:t>Violence and abuse of people with disability</w:t>
      </w:r>
      <w:r>
        <w:rPr>
          <w:spacing w:val="1"/>
        </w:rPr>
        <w:t> </w:t>
      </w:r>
      <w:r>
        <w:rPr/>
        <w:t>often happens in open public and in other areas of public life</w:t>
      </w:r>
      <w:r>
        <w:rPr>
          <w:spacing w:val="1"/>
        </w:rPr>
        <w:t> </w:t>
      </w:r>
      <w:r>
        <w:rPr/>
        <w:t>including in care settings or education.</w:t>
      </w:r>
      <w:r>
        <w:rPr>
          <w:spacing w:val="1"/>
        </w:rPr>
        <w:t> </w:t>
      </w:r>
      <w:r>
        <w:rPr/>
        <w:t>Some of this violence and abuse could be characterised as motivated</w:t>
      </w:r>
      <w:r>
        <w:rPr>
          <w:spacing w:val="1"/>
        </w:rPr>
        <w:t> </w:t>
      </w:r>
      <w:r>
        <w:rPr/>
        <w:t>by impairment and includes inciting</w:t>
      </w:r>
      <w:r>
        <w:rPr>
          <w:spacing w:val="1"/>
        </w:rPr>
        <w:t> </w:t>
      </w:r>
      <w:r>
        <w:rPr/>
        <w:t>hatred, contempt or severe ridicule of a person on the basis of their</w:t>
      </w:r>
      <w:r>
        <w:rPr>
          <w:spacing w:val="1"/>
        </w:rPr>
        <w:t> </w:t>
      </w:r>
      <w:r>
        <w:rPr/>
        <w:t>impairment.</w:t>
      </w:r>
      <w:r>
        <w:rPr>
          <w:spacing w:val="1"/>
        </w:rPr>
        <w:t> </w:t>
      </w:r>
      <w:r>
        <w:rPr/>
        <w:t>Instances of disability vilification can be embarrassing and frightening and moreover can cause</w:t>
      </w:r>
      <w:r>
        <w:rPr>
          <w:spacing w:val="1"/>
        </w:rPr>
        <w:t> </w:t>
      </w:r>
      <w:r>
        <w:rPr/>
        <w:t>serious long-term harm.</w:t>
      </w:r>
      <w:r>
        <w:rPr>
          <w:spacing w:val="1"/>
        </w:rPr>
        <w:t> </w:t>
      </w:r>
      <w:r>
        <w:rPr/>
        <w:t>Disability vilification can contribute to other vulnerabilities with devastating effects</w:t>
      </w:r>
      <w:r>
        <w:rPr>
          <w:spacing w:val="1"/>
        </w:rPr>
        <w:t> </w:t>
      </w:r>
      <w:r>
        <w:rPr/>
        <w:t>on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person’s</w:t>
      </w:r>
      <w:r>
        <w:rPr>
          <w:spacing w:val="-16"/>
        </w:rPr>
        <w:t> </w:t>
      </w:r>
      <w:r>
        <w:rPr/>
        <w:t>life.</w:t>
      </w:r>
    </w:p>
    <w:p>
      <w:pPr>
        <w:pStyle w:val="BodyText"/>
        <w:spacing w:before="115"/>
        <w:ind w:left="521"/>
        <w:jc w:val="both"/>
      </w:pPr>
      <w:r>
        <w:rPr/>
        <w:t>Some</w:t>
      </w:r>
      <w:r>
        <w:rPr>
          <w:spacing w:val="-7"/>
        </w:rPr>
        <w:t> </w:t>
      </w:r>
      <w:r>
        <w:rPr/>
        <w:t>examples</w:t>
      </w:r>
      <w:r>
        <w:rPr>
          <w:spacing w:val="-14"/>
        </w:rPr>
        <w:t> </w:t>
      </w:r>
      <w:r>
        <w:rPr/>
        <w:t>of</w:t>
      </w:r>
      <w:r>
        <w:rPr>
          <w:spacing w:val="-3"/>
        </w:rPr>
        <w:t> </w:t>
      </w:r>
      <w:r>
        <w:rPr/>
        <w:t>violence</w:t>
      </w:r>
      <w:r>
        <w:rPr>
          <w:spacing w:val="-7"/>
        </w:rPr>
        <w:t> </w:t>
      </w:r>
      <w:r>
        <w:rPr/>
        <w:t>and</w:t>
      </w:r>
      <w:r>
        <w:rPr>
          <w:spacing w:val="-14"/>
        </w:rPr>
        <w:t> </w:t>
      </w:r>
      <w:r>
        <w:rPr/>
        <w:t>abuse</w:t>
      </w:r>
      <w:r>
        <w:rPr>
          <w:spacing w:val="-8"/>
        </w:rPr>
        <w:t> </w:t>
      </w:r>
      <w:r>
        <w:rPr/>
        <w:t>that</w:t>
      </w:r>
      <w:r>
        <w:rPr>
          <w:spacing w:val="1"/>
        </w:rPr>
        <w:t> </w:t>
      </w:r>
      <w:r>
        <w:rPr/>
        <w:t>may</w:t>
      </w:r>
      <w:r>
        <w:rPr>
          <w:spacing w:val="-12"/>
        </w:rPr>
        <w:t> </w:t>
      </w:r>
      <w:r>
        <w:rPr/>
        <w:t>be</w:t>
      </w:r>
      <w:r>
        <w:rPr>
          <w:spacing w:val="17"/>
        </w:rPr>
        <w:t> </w:t>
      </w:r>
      <w:r>
        <w:rPr/>
        <w:t>disability</w:t>
      </w:r>
      <w:r>
        <w:rPr>
          <w:spacing w:val="7"/>
        </w:rPr>
        <w:t> </w:t>
      </w:r>
      <w:r>
        <w:rPr/>
        <w:t>vilification</w:t>
      </w:r>
      <w:r>
        <w:rPr>
          <w:spacing w:val="20"/>
        </w:rPr>
        <w:t> </w:t>
      </w:r>
      <w:r>
        <w:rPr/>
        <w:t>in</w:t>
      </w:r>
      <w:r>
        <w:rPr>
          <w:spacing w:val="3"/>
        </w:rPr>
        <w:t> </w:t>
      </w:r>
      <w:r>
        <w:rPr/>
        <w:t>some</w:t>
      </w:r>
      <w:r>
        <w:rPr>
          <w:spacing w:val="-6"/>
        </w:rPr>
        <w:t> </w:t>
      </w:r>
      <w:r>
        <w:rPr/>
        <w:t>instances</w:t>
      </w:r>
      <w:r>
        <w:rPr>
          <w:spacing w:val="-5"/>
        </w:rPr>
        <w:t> </w:t>
      </w:r>
      <w:r>
        <w:rPr/>
        <w:t>include:</w:t>
      </w:r>
    </w:p>
    <w:p>
      <w:pPr>
        <w:pStyle w:val="ListParagraph"/>
        <w:numPr>
          <w:ilvl w:val="0"/>
          <w:numId w:val="4"/>
        </w:numPr>
        <w:tabs>
          <w:tab w:pos="1242" w:val="left" w:leader="none"/>
          <w:tab w:pos="1243" w:val="left" w:leader="none"/>
        </w:tabs>
        <w:spacing w:line="240" w:lineRule="auto" w:before="126" w:after="0"/>
        <w:ind w:left="124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Name</w:t>
      </w:r>
      <w:r>
        <w:rPr>
          <w:spacing w:val="-2"/>
          <w:sz w:val="22"/>
        </w:rPr>
        <w:t> </w:t>
      </w:r>
      <w:r>
        <w:rPr>
          <w:sz w:val="22"/>
        </w:rPr>
        <w:t>calling,</w:t>
      </w:r>
      <w:r>
        <w:rPr>
          <w:spacing w:val="29"/>
          <w:sz w:val="22"/>
        </w:rPr>
        <w:t> </w:t>
      </w:r>
      <w:r>
        <w:rPr>
          <w:sz w:val="22"/>
        </w:rPr>
        <w:t>such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27"/>
          <w:sz w:val="22"/>
        </w:rPr>
        <w:t> </w:t>
      </w:r>
      <w:r>
        <w:rPr>
          <w:sz w:val="22"/>
        </w:rPr>
        <w:t>using</w:t>
      </w:r>
      <w:r>
        <w:rPr>
          <w:spacing w:val="-13"/>
          <w:sz w:val="22"/>
        </w:rPr>
        <w:t> </w:t>
      </w:r>
      <w:r>
        <w:rPr>
          <w:sz w:val="22"/>
        </w:rPr>
        <w:t>terms</w:t>
      </w:r>
      <w:r>
        <w:rPr>
          <w:spacing w:val="-10"/>
          <w:sz w:val="22"/>
        </w:rPr>
        <w:t> </w:t>
      </w:r>
      <w:r>
        <w:rPr>
          <w:sz w:val="22"/>
        </w:rPr>
        <w:t>such</w:t>
      </w:r>
      <w:r>
        <w:rPr>
          <w:spacing w:val="9"/>
          <w:sz w:val="22"/>
        </w:rPr>
        <w:t> </w:t>
      </w:r>
      <w:r>
        <w:rPr>
          <w:sz w:val="22"/>
        </w:rPr>
        <w:t>as</w:t>
      </w:r>
      <w:r>
        <w:rPr>
          <w:spacing w:val="9"/>
          <w:sz w:val="22"/>
        </w:rPr>
        <w:t> </w:t>
      </w:r>
      <w:r>
        <w:rPr>
          <w:sz w:val="22"/>
        </w:rPr>
        <w:t>‘retard,’</w:t>
      </w:r>
      <w:r>
        <w:rPr>
          <w:spacing w:val="-7"/>
          <w:sz w:val="22"/>
        </w:rPr>
        <w:t> </w:t>
      </w:r>
      <w:r>
        <w:rPr>
          <w:sz w:val="22"/>
        </w:rPr>
        <w:t>’vegetable’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6"/>
          <w:sz w:val="22"/>
        </w:rPr>
        <w:t> </w:t>
      </w:r>
      <w:r>
        <w:rPr>
          <w:sz w:val="22"/>
        </w:rPr>
        <w:t>‘dummy’;</w:t>
      </w:r>
    </w:p>
    <w:p>
      <w:pPr>
        <w:pStyle w:val="ListParagraph"/>
        <w:numPr>
          <w:ilvl w:val="0"/>
          <w:numId w:val="4"/>
        </w:numPr>
        <w:tabs>
          <w:tab w:pos="1242" w:val="left" w:leader="none"/>
          <w:tab w:pos="1243" w:val="left" w:leader="none"/>
        </w:tabs>
        <w:spacing w:line="275" w:lineRule="exact" w:before="5" w:after="0"/>
        <w:ind w:left="124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Jokes</w:t>
      </w:r>
      <w:r>
        <w:rPr>
          <w:spacing w:val="-14"/>
          <w:sz w:val="22"/>
        </w:rPr>
        <w:t> </w:t>
      </w:r>
      <w:r>
        <w:rPr>
          <w:sz w:val="22"/>
        </w:rPr>
        <w:t>about</w:t>
      </w:r>
      <w:r>
        <w:rPr>
          <w:spacing w:val="-15"/>
          <w:sz w:val="22"/>
        </w:rPr>
        <w:t> </w:t>
      </w:r>
      <w:r>
        <w:rPr>
          <w:sz w:val="22"/>
        </w:rPr>
        <w:t>people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13"/>
          <w:sz w:val="22"/>
        </w:rPr>
        <w:t> </w:t>
      </w:r>
      <w:r>
        <w:rPr>
          <w:sz w:val="22"/>
        </w:rPr>
        <w:t>disability</w:t>
      </w:r>
      <w:r>
        <w:rPr>
          <w:spacing w:val="24"/>
          <w:sz w:val="22"/>
        </w:rPr>
        <w:t> </w:t>
      </w:r>
      <w:r>
        <w:rPr>
          <w:sz w:val="22"/>
        </w:rPr>
        <w:t>that</w:t>
      </w:r>
      <w:r>
        <w:rPr>
          <w:spacing w:val="14"/>
          <w:sz w:val="22"/>
        </w:rPr>
        <w:t> </w:t>
      </w:r>
      <w:r>
        <w:rPr>
          <w:sz w:val="22"/>
        </w:rPr>
        <w:t>incite</w:t>
      </w:r>
      <w:r>
        <w:rPr>
          <w:spacing w:val="11"/>
          <w:sz w:val="22"/>
        </w:rPr>
        <w:t> </w:t>
      </w:r>
      <w:r>
        <w:rPr>
          <w:sz w:val="22"/>
        </w:rPr>
        <w:t>severe</w:t>
      </w:r>
      <w:r>
        <w:rPr>
          <w:spacing w:val="-6"/>
          <w:sz w:val="22"/>
        </w:rPr>
        <w:t> </w:t>
      </w:r>
      <w:r>
        <w:rPr>
          <w:sz w:val="22"/>
        </w:rPr>
        <w:t>ridicule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contempt;</w:t>
      </w:r>
    </w:p>
    <w:p>
      <w:pPr>
        <w:pStyle w:val="ListParagraph"/>
        <w:numPr>
          <w:ilvl w:val="0"/>
          <w:numId w:val="4"/>
        </w:numPr>
        <w:tabs>
          <w:tab w:pos="1242" w:val="left" w:leader="none"/>
          <w:tab w:pos="1243" w:val="left" w:leader="none"/>
        </w:tabs>
        <w:spacing w:line="275" w:lineRule="exact" w:before="0" w:after="0"/>
        <w:ind w:left="124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Mocking</w:t>
      </w:r>
      <w:r>
        <w:rPr>
          <w:spacing w:val="-16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characteristics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person</w:t>
      </w:r>
      <w:r>
        <w:rPr>
          <w:spacing w:val="-14"/>
          <w:sz w:val="22"/>
        </w:rPr>
        <w:t> </w:t>
      </w:r>
      <w:r>
        <w:rPr>
          <w:sz w:val="22"/>
        </w:rPr>
        <w:t>with</w:t>
      </w:r>
      <w:r>
        <w:rPr>
          <w:spacing w:val="-14"/>
          <w:sz w:val="22"/>
        </w:rPr>
        <w:t> </w:t>
      </w:r>
      <w:r>
        <w:rPr>
          <w:sz w:val="22"/>
        </w:rPr>
        <w:t>disability,</w:t>
      </w:r>
      <w:r>
        <w:rPr>
          <w:spacing w:val="5"/>
          <w:sz w:val="22"/>
        </w:rPr>
        <w:t> </w:t>
      </w:r>
      <w:r>
        <w:rPr>
          <w:sz w:val="22"/>
        </w:rPr>
        <w:t>such</w:t>
      </w:r>
      <w:r>
        <w:rPr>
          <w:spacing w:val="3"/>
          <w:sz w:val="22"/>
        </w:rPr>
        <w:t> </w:t>
      </w:r>
      <w:r>
        <w:rPr>
          <w:sz w:val="22"/>
        </w:rPr>
        <w:t>as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way</w:t>
      </w:r>
      <w:r>
        <w:rPr>
          <w:spacing w:val="9"/>
          <w:sz w:val="22"/>
        </w:rPr>
        <w:t> </w:t>
      </w:r>
      <w:r>
        <w:rPr>
          <w:sz w:val="22"/>
        </w:rPr>
        <w:t>that</w:t>
      </w:r>
      <w:r>
        <w:rPr>
          <w:spacing w:val="2"/>
          <w:sz w:val="22"/>
        </w:rPr>
        <w:t> </w:t>
      </w:r>
      <w:r>
        <w:rPr>
          <w:sz w:val="22"/>
        </w:rPr>
        <w:t>person</w:t>
      </w:r>
      <w:r>
        <w:rPr>
          <w:spacing w:val="-14"/>
          <w:sz w:val="22"/>
        </w:rPr>
        <w:t> </w:t>
      </w:r>
      <w:r>
        <w:rPr>
          <w:sz w:val="22"/>
        </w:rPr>
        <w:t>walks</w:t>
      </w:r>
      <w:r>
        <w:rPr>
          <w:spacing w:val="-15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talks;</w:t>
      </w:r>
    </w:p>
    <w:p>
      <w:pPr>
        <w:pStyle w:val="ListParagraph"/>
        <w:numPr>
          <w:ilvl w:val="0"/>
          <w:numId w:val="4"/>
        </w:numPr>
        <w:tabs>
          <w:tab w:pos="1242" w:val="left" w:leader="none"/>
          <w:tab w:pos="1243" w:val="left" w:leader="none"/>
        </w:tabs>
        <w:spacing w:line="240" w:lineRule="auto" w:before="5" w:after="0"/>
        <w:ind w:left="1242" w:right="714" w:hanging="361"/>
        <w:jc w:val="left"/>
        <w:rPr>
          <w:rFonts w:ascii="Symbol" w:hAnsi="Symbol"/>
          <w:sz w:val="22"/>
        </w:rPr>
      </w:pPr>
      <w:r>
        <w:rPr>
          <w:sz w:val="22"/>
        </w:rPr>
        <w:t>Aggressively</w:t>
      </w:r>
      <w:r>
        <w:rPr>
          <w:spacing w:val="5"/>
          <w:sz w:val="22"/>
        </w:rPr>
        <w:t> </w:t>
      </w:r>
      <w:r>
        <w:rPr>
          <w:sz w:val="22"/>
        </w:rPr>
        <w:t>blocking</w:t>
      </w:r>
      <w:r>
        <w:rPr>
          <w:spacing w:val="1"/>
          <w:sz w:val="22"/>
        </w:rPr>
        <w:t> </w:t>
      </w:r>
      <w:r>
        <w:rPr>
          <w:sz w:val="22"/>
        </w:rPr>
        <w:t>access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priority</w:t>
      </w:r>
      <w:r>
        <w:rPr>
          <w:spacing w:val="39"/>
          <w:sz w:val="22"/>
        </w:rPr>
        <w:t> </w:t>
      </w:r>
      <w:r>
        <w:rPr>
          <w:sz w:val="22"/>
        </w:rPr>
        <w:t>seating,</w:t>
      </w:r>
      <w:r>
        <w:rPr>
          <w:spacing w:val="5"/>
          <w:sz w:val="22"/>
        </w:rPr>
        <w:t> </w:t>
      </w:r>
      <w:r>
        <w:rPr>
          <w:sz w:val="22"/>
        </w:rPr>
        <w:t>services,</w:t>
      </w:r>
      <w:r>
        <w:rPr>
          <w:spacing w:val="6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parking</w:t>
      </w:r>
      <w:r>
        <w:rPr>
          <w:spacing w:val="3"/>
          <w:sz w:val="22"/>
        </w:rPr>
        <w:t> </w:t>
      </w:r>
      <w:r>
        <w:rPr>
          <w:sz w:val="22"/>
        </w:rPr>
        <w:t>with</w:t>
      </w:r>
      <w:r>
        <w:rPr>
          <w:spacing w:val="20"/>
          <w:sz w:val="22"/>
        </w:rPr>
        <w:t> </w:t>
      </w:r>
      <w:r>
        <w:rPr>
          <w:sz w:val="22"/>
        </w:rPr>
        <w:t>comments</w:t>
      </w:r>
      <w:r>
        <w:rPr>
          <w:spacing w:val="8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people</w:t>
      </w:r>
      <w:r>
        <w:rPr>
          <w:spacing w:val="1"/>
          <w:sz w:val="22"/>
        </w:rPr>
        <w:t> </w:t>
      </w:r>
      <w:r>
        <w:rPr>
          <w:sz w:val="22"/>
        </w:rPr>
        <w:t>who</w:t>
      </w:r>
      <w:r>
        <w:rPr>
          <w:spacing w:val="-19"/>
          <w:sz w:val="22"/>
        </w:rPr>
        <w:t> </w:t>
      </w:r>
      <w:r>
        <w:rPr>
          <w:sz w:val="22"/>
        </w:rPr>
        <w:t>use</w:t>
      </w:r>
      <w:r>
        <w:rPr>
          <w:spacing w:val="-13"/>
          <w:sz w:val="22"/>
        </w:rPr>
        <w:t> </w:t>
      </w:r>
      <w:r>
        <w:rPr>
          <w:sz w:val="22"/>
        </w:rPr>
        <w:t>them</w:t>
      </w:r>
      <w:r>
        <w:rPr>
          <w:spacing w:val="-19"/>
          <w:sz w:val="22"/>
        </w:rPr>
        <w:t> </w:t>
      </w:r>
      <w:r>
        <w:rPr>
          <w:sz w:val="22"/>
        </w:rPr>
        <w:t>are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waste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space;</w:t>
      </w:r>
      <w:r>
        <w:rPr>
          <w:spacing w:val="-20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4"/>
        </w:numPr>
        <w:tabs>
          <w:tab w:pos="1242" w:val="left" w:leader="none"/>
          <w:tab w:pos="1243" w:val="left" w:leader="none"/>
        </w:tabs>
        <w:spacing w:line="240" w:lineRule="auto" w:before="7" w:after="0"/>
        <w:ind w:left="124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Physically</w:t>
      </w:r>
      <w:r>
        <w:rPr>
          <w:spacing w:val="11"/>
          <w:sz w:val="22"/>
        </w:rPr>
        <w:t> </w:t>
      </w:r>
      <w:r>
        <w:rPr>
          <w:sz w:val="22"/>
        </w:rPr>
        <w:t>blocking</w:t>
      </w:r>
      <w:r>
        <w:rPr>
          <w:spacing w:val="5"/>
          <w:sz w:val="22"/>
        </w:rPr>
        <w:t> </w:t>
      </w:r>
      <w:r>
        <w:rPr>
          <w:sz w:val="22"/>
        </w:rPr>
        <w:t>or</w:t>
      </w:r>
      <w:r>
        <w:rPr>
          <w:spacing w:val="5"/>
          <w:sz w:val="22"/>
        </w:rPr>
        <w:t> </w:t>
      </w:r>
      <w:r>
        <w:rPr>
          <w:sz w:val="22"/>
        </w:rPr>
        <w:t>removing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person’s</w:t>
      </w:r>
      <w:r>
        <w:rPr>
          <w:spacing w:val="-12"/>
          <w:sz w:val="22"/>
        </w:rPr>
        <w:t> </w:t>
      </w:r>
      <w:r>
        <w:rPr>
          <w:sz w:val="22"/>
        </w:rPr>
        <w:t>equipment</w:t>
      </w:r>
      <w:r>
        <w:rPr>
          <w:spacing w:val="-14"/>
          <w:sz w:val="22"/>
        </w:rPr>
        <w:t> </w:t>
      </w:r>
      <w:r>
        <w:rPr>
          <w:sz w:val="22"/>
        </w:rPr>
        <w:t>or</w:t>
      </w:r>
      <w:r>
        <w:rPr>
          <w:spacing w:val="-17"/>
          <w:sz w:val="22"/>
        </w:rPr>
        <w:t> </w:t>
      </w:r>
      <w:r>
        <w:rPr>
          <w:sz w:val="22"/>
        </w:rPr>
        <w:t>aids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cause</w:t>
      </w:r>
      <w:r>
        <w:rPr>
          <w:spacing w:val="16"/>
          <w:sz w:val="22"/>
        </w:rPr>
        <w:t> </w:t>
      </w:r>
      <w:r>
        <w:rPr>
          <w:sz w:val="22"/>
        </w:rPr>
        <w:t>them</w:t>
      </w:r>
      <w:r>
        <w:rPr>
          <w:spacing w:val="-13"/>
          <w:sz w:val="22"/>
        </w:rPr>
        <w:t> </w:t>
      </w:r>
      <w:r>
        <w:rPr>
          <w:sz w:val="22"/>
        </w:rPr>
        <w:t>harm.</w:t>
      </w:r>
    </w:p>
    <w:p>
      <w:pPr>
        <w:pStyle w:val="BodyText"/>
        <w:spacing w:line="242" w:lineRule="auto" w:before="106"/>
        <w:ind w:left="521" w:right="691"/>
        <w:jc w:val="both"/>
      </w:pPr>
      <w:r>
        <w:rPr/>
        <w:t>The DRC has noted that there is no consistent approach to defining or identifying violence and abuse against</w:t>
      </w:r>
      <w:r>
        <w:rPr>
          <w:spacing w:val="1"/>
        </w:rPr>
        <w:t> </w:t>
      </w:r>
      <w:r>
        <w:rPr/>
        <w:t>people with disability as the collected data tells us more about the nature and extent of violence, rather than</w:t>
      </w:r>
      <w:r>
        <w:rPr>
          <w:spacing w:val="-47"/>
        </w:rPr>
        <w:t> </w:t>
      </w:r>
      <w:r>
        <w:rPr/>
        <w:t>specific manifestations of violence experienced by people with disability.</w:t>
      </w:r>
      <w:r>
        <w:rPr>
          <w:vertAlign w:val="superscript"/>
        </w:rPr>
        <w:t>10</w:t>
      </w:r>
      <w:r>
        <w:rPr>
          <w:spacing w:val="1"/>
          <w:vertAlign w:val="baseline"/>
        </w:rPr>
        <w:t> </w:t>
      </w:r>
      <w:r>
        <w:rPr>
          <w:vertAlign w:val="baseline"/>
        </w:rPr>
        <w:t>Therefore, we know that people</w:t>
      </w:r>
      <w:r>
        <w:rPr>
          <w:spacing w:val="1"/>
          <w:vertAlign w:val="baseline"/>
        </w:rPr>
        <w:t> </w:t>
      </w:r>
      <w:r>
        <w:rPr>
          <w:vertAlign w:val="baseline"/>
        </w:rPr>
        <w:t>with disability experience high levels of violence and abuse including in public, but much of this behaviour is</w:t>
      </w:r>
      <w:r>
        <w:rPr>
          <w:spacing w:val="1"/>
          <w:vertAlign w:val="baseline"/>
        </w:rPr>
        <w:t> </w:t>
      </w:r>
      <w:r>
        <w:rPr>
          <w:vertAlign w:val="baseline"/>
        </w:rPr>
        <w:t>not captured.</w:t>
      </w:r>
      <w:r>
        <w:rPr>
          <w:spacing w:val="1"/>
          <w:vertAlign w:val="baseline"/>
        </w:rPr>
        <w:t> </w:t>
      </w:r>
      <w:r>
        <w:rPr>
          <w:vertAlign w:val="baseline"/>
        </w:rPr>
        <w:t>Including protections relating to impairment in vilification laws would provide people with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13"/>
          <w:vertAlign w:val="baseline"/>
        </w:rPr>
        <w:t> </w:t>
      </w:r>
      <w:r>
        <w:rPr>
          <w:vertAlign w:val="baseline"/>
        </w:rPr>
        <w:t>with</w:t>
      </w:r>
      <w:r>
        <w:rPr>
          <w:spacing w:val="-18"/>
          <w:vertAlign w:val="baseline"/>
        </w:rPr>
        <w:t> </w:t>
      </w:r>
      <w:r>
        <w:rPr>
          <w:vertAlign w:val="baseline"/>
        </w:rPr>
        <w:t>a</w:t>
      </w:r>
      <w:r>
        <w:rPr>
          <w:spacing w:val="8"/>
          <w:vertAlign w:val="baseline"/>
        </w:rPr>
        <w:t> </w:t>
      </w:r>
      <w:r>
        <w:rPr>
          <w:vertAlign w:val="baseline"/>
        </w:rPr>
        <w:t>legal</w:t>
      </w:r>
      <w:r>
        <w:rPr>
          <w:spacing w:val="-11"/>
          <w:vertAlign w:val="baseline"/>
        </w:rPr>
        <w:t> </w:t>
      </w:r>
      <w:r>
        <w:rPr>
          <w:vertAlign w:val="baseline"/>
        </w:rPr>
        <w:t>recourse</w:t>
      </w:r>
      <w:r>
        <w:rPr>
          <w:spacing w:val="-5"/>
          <w:vertAlign w:val="baseline"/>
        </w:rPr>
        <w:t> </w:t>
      </w:r>
      <w:r>
        <w:rPr>
          <w:vertAlign w:val="baseline"/>
        </w:rPr>
        <w:t>to</w:t>
      </w:r>
      <w:r>
        <w:rPr>
          <w:spacing w:val="-18"/>
          <w:vertAlign w:val="baseline"/>
        </w:rPr>
        <w:t> </w:t>
      </w:r>
      <w:r>
        <w:rPr>
          <w:vertAlign w:val="baseline"/>
        </w:rPr>
        <w:t>pursue</w:t>
      </w:r>
      <w:r>
        <w:rPr>
          <w:spacing w:val="-13"/>
          <w:vertAlign w:val="baseline"/>
        </w:rPr>
        <w:t> </w:t>
      </w:r>
      <w:r>
        <w:rPr>
          <w:vertAlign w:val="baseline"/>
        </w:rPr>
        <w:t>complaints</w:t>
      </w:r>
      <w:r>
        <w:rPr>
          <w:spacing w:val="-3"/>
          <w:vertAlign w:val="baseline"/>
        </w:rPr>
        <w:t> </w:t>
      </w:r>
      <w:r>
        <w:rPr>
          <w:vertAlign w:val="baseline"/>
        </w:rPr>
        <w:t>about</w:t>
      </w:r>
      <w:r>
        <w:rPr>
          <w:spacing w:val="-20"/>
          <w:vertAlign w:val="baseline"/>
        </w:rPr>
        <w:t> </w:t>
      </w:r>
      <w:r>
        <w:rPr>
          <w:vertAlign w:val="baseline"/>
        </w:rPr>
        <w:t>this</w:t>
      </w:r>
      <w:r>
        <w:rPr>
          <w:spacing w:val="-2"/>
          <w:vertAlign w:val="baseline"/>
        </w:rPr>
        <w:t> </w:t>
      </w:r>
      <w:r>
        <w:rPr>
          <w:vertAlign w:val="baseline"/>
        </w:rPr>
        <w:t>behaviour.</w:t>
      </w:r>
    </w:p>
    <w:p>
      <w:pPr>
        <w:pStyle w:val="BodyText"/>
        <w:spacing w:before="114"/>
        <w:ind w:left="521" w:right="718"/>
        <w:jc w:val="both"/>
      </w:pPr>
      <w:r>
        <w:rPr/>
        <w:t>Vilification experienced by people with disabilities is often intersectional.</w:t>
      </w:r>
      <w:r>
        <w:rPr>
          <w:spacing w:val="1"/>
        </w:rPr>
        <w:t> </w:t>
      </w:r>
      <w:r>
        <w:rPr/>
        <w:t>An example of vilification on the</w:t>
      </w:r>
      <w:r>
        <w:rPr>
          <w:spacing w:val="1"/>
        </w:rPr>
        <w:t> </w:t>
      </w:r>
      <w:r>
        <w:rPr/>
        <w:t>basis of disability and gender is found in the Melbourne café that placed a board outside with reading “My</w:t>
      </w:r>
      <w:r>
        <w:rPr>
          <w:spacing w:val="1"/>
        </w:rPr>
        <w:t> </w:t>
      </w:r>
      <w:r>
        <w:rPr/>
        <w:t>girlfriend</w:t>
      </w:r>
      <w:r>
        <w:rPr>
          <w:spacing w:val="-2"/>
        </w:rPr>
        <w:t> </w:t>
      </w:r>
      <w:r>
        <w:rPr/>
        <w:t>broke</w:t>
      </w:r>
      <w:r>
        <w:rPr>
          <w:spacing w:val="-10"/>
        </w:rPr>
        <w:t> </w:t>
      </w:r>
      <w:r>
        <w:rPr/>
        <w:t>up</w:t>
      </w:r>
      <w:r>
        <w:rPr>
          <w:spacing w:val="-18"/>
        </w:rPr>
        <w:t> </w:t>
      </w:r>
      <w:r>
        <w:rPr/>
        <w:t>with</w:t>
      </w:r>
      <w:r>
        <w:rPr>
          <w:spacing w:val="-1"/>
        </w:rPr>
        <w:t> </w:t>
      </w:r>
      <w:r>
        <w:rPr/>
        <w:t>me,</w:t>
      </w:r>
      <w:r>
        <w:rPr>
          <w:spacing w:val="-14"/>
        </w:rPr>
        <w:t> </w:t>
      </w:r>
      <w:r>
        <w:rPr/>
        <w:t>so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stole</w:t>
      </w:r>
      <w:r>
        <w:rPr>
          <w:spacing w:val="-11"/>
        </w:rPr>
        <w:t> </w:t>
      </w:r>
      <w:r>
        <w:rPr/>
        <w:t>her</w:t>
      </w:r>
      <w:r>
        <w:rPr>
          <w:spacing w:val="-6"/>
        </w:rPr>
        <w:t> </w:t>
      </w:r>
      <w:r>
        <w:rPr/>
        <w:t>wheelchair…guess</w:t>
      </w:r>
      <w:r>
        <w:rPr>
          <w:spacing w:val="-17"/>
        </w:rPr>
        <w:t> </w:t>
      </w:r>
      <w:r>
        <w:rPr/>
        <w:t>who</w:t>
      </w:r>
      <w:r>
        <w:rPr>
          <w:spacing w:val="-17"/>
        </w:rPr>
        <w:t> </w:t>
      </w:r>
      <w:r>
        <w:rPr/>
        <w:t>came</w:t>
      </w:r>
      <w:r>
        <w:rPr>
          <w:spacing w:val="-10"/>
        </w:rPr>
        <w:t> </w:t>
      </w:r>
      <w:r>
        <w:rPr/>
        <w:t>crawling</w:t>
      </w:r>
      <w:r>
        <w:rPr>
          <w:spacing w:val="-3"/>
        </w:rPr>
        <w:t> </w:t>
      </w:r>
      <w:r>
        <w:rPr/>
        <w:t>back.”</w:t>
      </w:r>
      <w:r>
        <w:rPr>
          <w:vertAlign w:val="superscript"/>
        </w:rPr>
        <w:t>11</w:t>
      </w:r>
    </w:p>
    <w:p>
      <w:pPr>
        <w:pStyle w:val="BodyText"/>
        <w:spacing w:before="126"/>
        <w:ind w:left="521"/>
        <w:jc w:val="both"/>
      </w:pPr>
      <w:r>
        <w:rPr/>
        <w:t>QAI</w:t>
      </w:r>
      <w:r>
        <w:rPr>
          <w:spacing w:val="-11"/>
        </w:rPr>
        <w:t> </w:t>
      </w:r>
      <w:r>
        <w:rPr/>
        <w:t>has</w:t>
      </w:r>
      <w:r>
        <w:rPr>
          <w:spacing w:val="7"/>
        </w:rPr>
        <w:t> </w:t>
      </w:r>
      <w:r>
        <w:rPr/>
        <w:t>collated</w:t>
      </w:r>
      <w:r>
        <w:rPr>
          <w:spacing w:val="5"/>
        </w:rPr>
        <w:t> </w:t>
      </w:r>
      <w:r>
        <w:rPr/>
        <w:t>case</w:t>
      </w:r>
      <w:r>
        <w:rPr>
          <w:spacing w:val="14"/>
        </w:rPr>
        <w:t> </w:t>
      </w:r>
      <w:r>
        <w:rPr/>
        <w:t>studies</w:t>
      </w:r>
      <w:r>
        <w:rPr>
          <w:spacing w:val="-4"/>
        </w:rPr>
        <w:t> </w:t>
      </w:r>
      <w:r>
        <w:rPr/>
        <w:t>that</w:t>
      </w:r>
      <w:r>
        <w:rPr>
          <w:spacing w:val="-15"/>
        </w:rPr>
        <w:t> </w:t>
      </w:r>
      <w:r>
        <w:rPr/>
        <w:t>demonstrate</w:t>
      </w:r>
      <w:r>
        <w:rPr>
          <w:spacing w:val="-6"/>
        </w:rPr>
        <w:t> </w:t>
      </w:r>
      <w:r>
        <w:rPr/>
        <w:t>vilification</w:t>
      </w:r>
      <w:r>
        <w:rPr>
          <w:spacing w:val="6"/>
        </w:rPr>
        <w:t> </w:t>
      </w:r>
      <w:r>
        <w:rPr/>
        <w:t>experienced</w:t>
      </w:r>
      <w:r>
        <w:rPr>
          <w:spacing w:val="-13"/>
        </w:rPr>
        <w:t> </w:t>
      </w:r>
      <w:r>
        <w:rPr/>
        <w:t>by</w:t>
      </w:r>
      <w:r>
        <w:rPr>
          <w:spacing w:val="-10"/>
        </w:rPr>
        <w:t> </w:t>
      </w:r>
      <w:r>
        <w:rPr/>
        <w:t>people</w:t>
      </w:r>
      <w:r>
        <w:rPr>
          <w:spacing w:val="-6"/>
        </w:rPr>
        <w:t> </w:t>
      </w:r>
      <w:r>
        <w:rPr/>
        <w:t>with</w:t>
      </w:r>
      <w:r>
        <w:rPr>
          <w:spacing w:val="-12"/>
        </w:rPr>
        <w:t> </w:t>
      </w:r>
      <w:r>
        <w:rPr/>
        <w:t>disability.</w:t>
      </w:r>
    </w:p>
    <w:p>
      <w:pPr>
        <w:spacing w:before="117"/>
        <w:ind w:left="521" w:right="0" w:firstLine="0"/>
        <w:jc w:val="both"/>
        <w:rPr>
          <w:b/>
          <w:sz w:val="24"/>
        </w:rPr>
      </w:pPr>
      <w:r>
        <w:rPr>
          <w:b/>
          <w:sz w:val="24"/>
        </w:rPr>
        <w:t>Case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study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1</w:t>
      </w:r>
    </w:p>
    <w:p>
      <w:pPr>
        <w:pStyle w:val="BodyText"/>
        <w:spacing w:before="6"/>
        <w:rPr>
          <w:b/>
          <w:sz w:val="7"/>
        </w:rPr>
      </w:pPr>
      <w:r>
        <w:rPr/>
        <w:pict>
          <v:shape style="position:absolute;margin-left:48.424999pt;margin-top:6.193086pt;width:498.65pt;height:69.850pt;mso-position-horizontal-relative:page;mso-position-vertical-relative:paragraph;z-index:-15725568;mso-wrap-distance-left:0;mso-wrap-distance-right:0" type="#_x0000_t202" id="docshape11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15"/>
                    <w:ind w:left="105" w:right="90"/>
                    <w:jc w:val="both"/>
                  </w:pPr>
                  <w:r>
                    <w:rPr/>
                    <w:t>Julia had physical impairments which affected her mobility.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She was engaged in regular employment with a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large employer.</w:t>
                  </w:r>
                  <w:r>
                    <w:rPr>
                      <w:color w:val="000000"/>
                      <w:spacing w:val="1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During the course of her employment, hersupervisor regularly called her ‘the half cripple’ as</w:t>
                  </w:r>
                  <w:r>
                    <w:rPr>
                      <w:color w:val="000000"/>
                      <w:spacing w:val="-47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a joke and this name was taken up by other staff members.</w:t>
                  </w:r>
                  <w:r>
                    <w:rPr>
                      <w:color w:val="000000"/>
                      <w:spacing w:val="1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These comments were made in a variety of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contexts</w:t>
                  </w:r>
                  <w:r>
                    <w:rPr>
                      <w:color w:val="000000"/>
                      <w:spacing w:val="-15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including</w:t>
                  </w:r>
                  <w:r>
                    <w:rPr>
                      <w:color w:val="000000"/>
                      <w:spacing w:val="-17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within</w:t>
                  </w:r>
                  <w:r>
                    <w:rPr>
                      <w:color w:val="000000"/>
                      <w:spacing w:val="-15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earshot</w:t>
                  </w:r>
                  <w:r>
                    <w:rPr>
                      <w:color w:val="000000"/>
                      <w:spacing w:val="-17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of</w:t>
                  </w:r>
                  <w:r>
                    <w:rPr>
                      <w:color w:val="000000"/>
                      <w:spacing w:val="-10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the</w:t>
                  </w:r>
                  <w:r>
                    <w:rPr>
                      <w:color w:val="000000"/>
                      <w:spacing w:val="-8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general</w:t>
                  </w:r>
                  <w:r>
                    <w:rPr>
                      <w:color w:val="000000"/>
                      <w:spacing w:val="-24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public.</w:t>
                  </w:r>
                  <w:r>
                    <w:rPr>
                      <w:color w:val="000000"/>
                      <w:spacing w:val="-12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These</w:t>
                  </w:r>
                  <w:r>
                    <w:rPr>
                      <w:color w:val="000000"/>
                      <w:spacing w:val="-8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comments</w:t>
                  </w:r>
                  <w:r>
                    <w:rPr>
                      <w:color w:val="000000"/>
                      <w:spacing w:val="-13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made</w:t>
                  </w:r>
                  <w:r>
                    <w:rPr>
                      <w:color w:val="000000"/>
                      <w:spacing w:val="-8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Julia</w:t>
                  </w:r>
                  <w:r>
                    <w:rPr>
                      <w:color w:val="000000"/>
                      <w:spacing w:val="-19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feel</w:t>
                  </w:r>
                  <w:r>
                    <w:rPr>
                      <w:color w:val="000000"/>
                      <w:spacing w:val="-24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demoralised,</w:t>
                  </w:r>
                  <w:r>
                    <w:rPr>
                      <w:color w:val="000000"/>
                      <w:spacing w:val="-13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belittled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and</w:t>
                  </w:r>
                  <w:r>
                    <w:rPr>
                      <w:color w:val="000000"/>
                      <w:spacing w:val="-4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anxious.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spacing w:before="180"/>
        <w:ind w:left="521" w:right="0" w:firstLine="0"/>
        <w:jc w:val="left"/>
        <w:rPr>
          <w:b/>
          <w:sz w:val="24"/>
        </w:rPr>
      </w:pPr>
      <w:r>
        <w:rPr>
          <w:b/>
          <w:sz w:val="24"/>
        </w:rPr>
        <w:t>Case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study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2</w:t>
      </w:r>
    </w:p>
    <w:p>
      <w:pPr>
        <w:pStyle w:val="BodyText"/>
        <w:spacing w:before="6"/>
        <w:rPr>
          <w:b/>
          <w:sz w:val="7"/>
        </w:rPr>
      </w:pPr>
      <w:r>
        <w:rPr/>
        <w:pict>
          <v:shape style="position:absolute;margin-left:48.424999pt;margin-top:6.174531pt;width:498.65pt;height:69.1pt;mso-position-horizontal-relative:page;mso-position-vertical-relative:paragraph;z-index:-15725056;mso-wrap-distance-left:0;mso-wrap-distance-right:0" type="#_x0000_t202" id="docshape1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37" w:lineRule="auto" w:before="17"/>
                    <w:ind w:left="105" w:right="92"/>
                    <w:jc w:val="both"/>
                  </w:pPr>
                  <w:r>
                    <w:rPr>
                      <w:color w:val="000000"/>
                      <w:shd w:fill="D2D2D2" w:color="auto" w:val="clear"/>
                    </w:rPr>
                    <w:t>Carl</w:t>
                  </w:r>
                  <w:r>
                    <w:rPr>
                      <w:color w:val="000000"/>
                      <w:spacing w:val="-4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has</w:t>
                  </w:r>
                  <w:r>
                    <w:rPr>
                      <w:color w:val="000000"/>
                      <w:spacing w:val="8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cerebral</w:t>
                  </w:r>
                  <w:r>
                    <w:rPr>
                      <w:color w:val="000000"/>
                      <w:spacing w:val="-22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palsy</w:t>
                  </w:r>
                  <w:r>
                    <w:rPr>
                      <w:color w:val="000000"/>
                      <w:spacing w:val="-9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and</w:t>
                  </w:r>
                  <w:r>
                    <w:rPr>
                      <w:color w:val="000000"/>
                      <w:spacing w:val="6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mental</w:t>
                  </w:r>
                  <w:r>
                    <w:rPr>
                      <w:color w:val="000000"/>
                      <w:spacing w:val="-22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health</w:t>
                  </w:r>
                  <w:r>
                    <w:rPr>
                      <w:color w:val="000000"/>
                      <w:spacing w:val="-12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conditions.</w:t>
                  </w:r>
                  <w:r>
                    <w:rPr>
                      <w:color w:val="000000"/>
                      <w:spacing w:val="46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He</w:t>
                  </w:r>
                  <w:r>
                    <w:rPr>
                      <w:color w:val="000000"/>
                      <w:spacing w:val="-5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was</w:t>
                  </w:r>
                  <w:r>
                    <w:rPr>
                      <w:color w:val="000000"/>
                      <w:spacing w:val="8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arrested</w:t>
                  </w:r>
                  <w:r>
                    <w:rPr>
                      <w:color w:val="000000"/>
                      <w:spacing w:val="-12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after</w:t>
                  </w:r>
                  <w:r>
                    <w:rPr>
                      <w:color w:val="000000"/>
                      <w:spacing w:val="-18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making</w:t>
                  </w:r>
                  <w:r>
                    <w:rPr>
                      <w:color w:val="000000"/>
                      <w:spacing w:val="-15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a</w:t>
                  </w:r>
                  <w:r>
                    <w:rPr>
                      <w:color w:val="000000"/>
                      <w:spacing w:val="-16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mess</w:t>
                  </w:r>
                  <w:r>
                    <w:rPr>
                      <w:color w:val="000000"/>
                      <w:spacing w:val="-12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with</w:t>
                  </w:r>
                  <w:r>
                    <w:rPr>
                      <w:color w:val="000000"/>
                      <w:spacing w:val="14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a</w:t>
                  </w:r>
                  <w:r>
                    <w:rPr>
                      <w:color w:val="000000"/>
                      <w:spacing w:val="2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stolen</w:t>
                  </w:r>
                  <w:r>
                    <w:rPr>
                      <w:color w:val="000000"/>
                      <w:spacing w:val="-9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drink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in a shopping centre.</w:t>
                  </w:r>
                  <w:r>
                    <w:rPr>
                      <w:color w:val="000000"/>
                      <w:spacing w:val="1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The attending police officers arrested him by the side </w:t>
                  </w:r>
                  <w:r>
                    <w:rPr>
                      <w:color w:val="000000"/>
                      <w:spacing w:val="10"/>
                      <w:shd w:fill="D2D2D2" w:color="auto" w:val="clear"/>
                    </w:rPr>
                    <w:t>of </w:t>
                  </w:r>
                  <w:r>
                    <w:rPr>
                      <w:color w:val="000000"/>
                      <w:shd w:fill="D2D2D2" w:color="auto" w:val="clear"/>
                    </w:rPr>
                    <w:t>the road using force. He was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ultimately placed on a treatment authority under the </w:t>
                  </w:r>
                  <w:r>
                    <w:rPr>
                      <w:i/>
                      <w:color w:val="000000"/>
                      <w:shd w:fill="D2D2D2" w:color="auto" w:val="clear"/>
                    </w:rPr>
                    <w:t>Mental Health Act (2016)</w:t>
                  </w:r>
                  <w:r>
                    <w:rPr>
                      <w:color w:val="000000"/>
                      <w:shd w:fill="D2D2D2" w:color="auto" w:val="clear"/>
                    </w:rPr>
                    <w:t>.</w:t>
                  </w:r>
                  <w:r>
                    <w:rPr>
                      <w:color w:val="000000"/>
                      <w:spacing w:val="1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During the course of arrest,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the</w:t>
                  </w:r>
                  <w:r>
                    <w:rPr>
                      <w:color w:val="000000"/>
                      <w:spacing w:val="-10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police</w:t>
                  </w:r>
                  <w:r>
                    <w:rPr>
                      <w:color w:val="000000"/>
                      <w:spacing w:val="-10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officers</w:t>
                  </w:r>
                  <w:r>
                    <w:rPr>
                      <w:color w:val="000000"/>
                      <w:spacing w:val="-16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called</w:t>
                  </w:r>
                  <w:r>
                    <w:rPr>
                      <w:color w:val="000000"/>
                      <w:spacing w:val="-16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him</w:t>
                  </w:r>
                  <w:r>
                    <w:rPr>
                      <w:color w:val="000000"/>
                      <w:spacing w:val="-17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a</w:t>
                  </w:r>
                  <w:r>
                    <w:rPr>
                      <w:color w:val="000000"/>
                      <w:spacing w:val="-4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“spastic”,</w:t>
                  </w:r>
                  <w:r>
                    <w:rPr>
                      <w:color w:val="000000"/>
                      <w:spacing w:val="-14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“f*cked</w:t>
                  </w:r>
                  <w:r>
                    <w:rPr>
                      <w:color w:val="000000"/>
                      <w:spacing w:val="-17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in</w:t>
                  </w:r>
                  <w:r>
                    <w:rPr>
                      <w:color w:val="000000"/>
                      <w:spacing w:val="-16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the</w:t>
                  </w:r>
                  <w:r>
                    <w:rPr>
                      <w:color w:val="000000"/>
                      <w:spacing w:val="-9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head”,</w:t>
                  </w:r>
                  <w:r>
                    <w:rPr>
                      <w:color w:val="000000"/>
                      <w:spacing w:val="-14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“mental</w:t>
                  </w:r>
                  <w:r>
                    <w:rPr>
                      <w:color w:val="000000"/>
                      <w:spacing w:val="-25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case”,</w:t>
                  </w:r>
                  <w:r>
                    <w:rPr>
                      <w:color w:val="000000"/>
                      <w:spacing w:val="-14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“psycho”</w:t>
                  </w:r>
                  <w:r>
                    <w:rPr>
                      <w:color w:val="000000"/>
                      <w:spacing w:val="-22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and</w:t>
                  </w:r>
                  <w:r>
                    <w:rPr>
                      <w:color w:val="000000"/>
                      <w:spacing w:val="-16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“retarded”.</w:t>
                  </w:r>
                  <w:r>
                    <w:rPr>
                      <w:color w:val="000000"/>
                      <w:spacing w:val="3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These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comments</w:t>
                  </w:r>
                  <w:r>
                    <w:rPr>
                      <w:color w:val="000000"/>
                      <w:spacing w:val="-16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were</w:t>
                  </w:r>
                  <w:r>
                    <w:rPr>
                      <w:color w:val="000000"/>
                      <w:spacing w:val="-8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heard</w:t>
                  </w:r>
                  <w:r>
                    <w:rPr>
                      <w:color w:val="000000"/>
                      <w:spacing w:val="-16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by</w:t>
                  </w:r>
                  <w:r>
                    <w:rPr>
                      <w:color w:val="000000"/>
                      <w:spacing w:val="-13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members</w:t>
                  </w:r>
                  <w:r>
                    <w:rPr>
                      <w:color w:val="000000"/>
                      <w:spacing w:val="-15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of</w:t>
                  </w:r>
                  <w:r>
                    <w:rPr>
                      <w:color w:val="000000"/>
                      <w:spacing w:val="-10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the</w:t>
                  </w:r>
                  <w:r>
                    <w:rPr>
                      <w:color w:val="000000"/>
                      <w:spacing w:val="-9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public</w:t>
                  </w:r>
                  <w:r>
                    <w:rPr>
                      <w:color w:val="000000"/>
                      <w:spacing w:val="9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and</w:t>
                  </w:r>
                  <w:r>
                    <w:rPr>
                      <w:color w:val="000000"/>
                      <w:spacing w:val="1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witnessed</w:t>
                  </w:r>
                  <w:r>
                    <w:rPr>
                      <w:color w:val="000000"/>
                      <w:spacing w:val="-15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by</w:t>
                  </w:r>
                  <w:r>
                    <w:rPr>
                      <w:color w:val="000000"/>
                      <w:spacing w:val="-13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the</w:t>
                  </w:r>
                  <w:r>
                    <w:rPr>
                      <w:color w:val="000000"/>
                      <w:spacing w:val="-9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man’s</w:t>
                  </w:r>
                  <w:r>
                    <w:rPr>
                      <w:color w:val="000000"/>
                      <w:spacing w:val="-15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support</w:t>
                  </w:r>
                  <w:r>
                    <w:rPr>
                      <w:color w:val="000000"/>
                      <w:spacing w:val="-18"/>
                      <w:shd w:fill="D2D2D2" w:color="auto" w:val="clear"/>
                    </w:rPr>
                    <w:t> </w:t>
                  </w:r>
                  <w:r>
                    <w:rPr>
                      <w:color w:val="000000"/>
                      <w:shd w:fill="D2D2D2" w:color="auto" w:val="clear"/>
                    </w:rPr>
                    <w:t>worker.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spacing w:line="249" w:lineRule="auto" w:before="78"/>
        <w:ind w:left="521" w:right="719" w:firstLine="0"/>
        <w:jc w:val="left"/>
        <w:rPr>
          <w:sz w:val="19"/>
        </w:rPr>
      </w:pPr>
      <w:r>
        <w:rPr>
          <w:w w:val="105"/>
          <w:position w:val="6"/>
          <w:sz w:val="13"/>
        </w:rPr>
        <w:t>9</w:t>
      </w:r>
      <w:r>
        <w:rPr>
          <w:spacing w:val="1"/>
          <w:w w:val="105"/>
          <w:position w:val="6"/>
          <w:sz w:val="13"/>
        </w:rPr>
        <w:t> </w:t>
      </w:r>
      <w:r>
        <w:rPr>
          <w:w w:val="105"/>
          <w:sz w:val="19"/>
        </w:rPr>
        <w:t>Disability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Royal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Commission,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Nature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extent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violence, abuse,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neglect and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exploitation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against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people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with</w:t>
      </w:r>
      <w:r>
        <w:rPr>
          <w:spacing w:val="-43"/>
          <w:w w:val="105"/>
          <w:sz w:val="19"/>
        </w:rPr>
        <w:t> </w:t>
      </w:r>
      <w:r>
        <w:rPr>
          <w:w w:val="105"/>
          <w:sz w:val="19"/>
        </w:rPr>
        <w:t>disability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Australia,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p9.</w:t>
      </w:r>
    </w:p>
    <w:p>
      <w:pPr>
        <w:spacing w:line="249" w:lineRule="auto" w:before="10"/>
        <w:ind w:left="521" w:right="719" w:firstLine="0"/>
        <w:jc w:val="left"/>
        <w:rPr>
          <w:sz w:val="19"/>
        </w:rPr>
      </w:pPr>
      <w:r>
        <w:rPr>
          <w:w w:val="105"/>
          <w:position w:val="6"/>
          <w:sz w:val="13"/>
        </w:rPr>
        <w:t>10</w:t>
      </w:r>
      <w:r>
        <w:rPr>
          <w:spacing w:val="1"/>
          <w:w w:val="105"/>
          <w:position w:val="6"/>
          <w:sz w:val="13"/>
        </w:rPr>
        <w:t> </w:t>
      </w:r>
      <w:r>
        <w:rPr>
          <w:w w:val="105"/>
          <w:sz w:val="19"/>
        </w:rPr>
        <w:t>Disability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Royal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Commission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Nature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extent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violence, abuse,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neglect and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exploitation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against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people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with</w:t>
      </w:r>
      <w:r>
        <w:rPr>
          <w:spacing w:val="-43"/>
          <w:w w:val="105"/>
          <w:sz w:val="19"/>
        </w:rPr>
        <w:t> </w:t>
      </w:r>
      <w:r>
        <w:rPr>
          <w:w w:val="105"/>
          <w:sz w:val="19"/>
        </w:rPr>
        <w:t>disability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Australia,</w:t>
      </w:r>
      <w:r>
        <w:rPr>
          <w:spacing w:val="28"/>
          <w:w w:val="105"/>
          <w:sz w:val="19"/>
        </w:rPr>
        <w:t> </w:t>
      </w:r>
      <w:r>
        <w:rPr>
          <w:w w:val="105"/>
          <w:sz w:val="19"/>
        </w:rPr>
        <w:t>p6.</w:t>
      </w:r>
    </w:p>
    <w:p>
      <w:pPr>
        <w:tabs>
          <w:tab w:pos="1407" w:val="left" w:leader="none"/>
        </w:tabs>
        <w:spacing w:line="249" w:lineRule="auto" w:before="0"/>
        <w:ind w:left="521" w:right="719" w:firstLine="0"/>
        <w:jc w:val="left"/>
        <w:rPr>
          <w:sz w:val="19"/>
        </w:rPr>
      </w:pPr>
      <w:r>
        <w:rPr>
          <w:w w:val="105"/>
          <w:position w:val="6"/>
          <w:sz w:val="13"/>
        </w:rPr>
        <w:t>11</w:t>
        <w:tab/>
      </w:r>
      <w:hyperlink r:id="rId11">
        <w:r>
          <w:rPr>
            <w:color w:val="0462C1"/>
            <w:sz w:val="19"/>
            <w:u w:val="single" w:color="0462C1"/>
          </w:rPr>
          <w:t>https://www.news.com.au/lifestyle/real-life/news-life/melbourne-cafe-forced-to-apologise-over-joke-about-</w:t>
        </w:r>
      </w:hyperlink>
      <w:r>
        <w:rPr>
          <w:color w:val="0462C1"/>
          <w:spacing w:val="1"/>
          <w:sz w:val="19"/>
        </w:rPr>
        <w:t> </w:t>
      </w:r>
      <w:hyperlink r:id="rId11">
        <w:r>
          <w:rPr>
            <w:color w:val="0462C1"/>
            <w:w w:val="105"/>
            <w:sz w:val="19"/>
            <w:u w:val="single" w:color="0462C1"/>
          </w:rPr>
          <w:t>disabled-people/news-story/c10284da5e7ed97c274a10f0971edea9</w:t>
        </w:r>
      </w:hyperlink>
    </w:p>
    <w:p>
      <w:pPr>
        <w:spacing w:after="0" w:line="249" w:lineRule="auto"/>
        <w:jc w:val="left"/>
        <w:rPr>
          <w:sz w:val="19"/>
        </w:rPr>
        <w:sectPr>
          <w:headerReference w:type="default" r:id="rId9"/>
          <w:footerReference w:type="default" r:id="rId10"/>
          <w:pgSz w:w="11900" w:h="16850"/>
          <w:pgMar w:header="463" w:footer="1157" w:top="660" w:bottom="1340" w:left="56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60"/>
        <w:ind w:left="521"/>
        <w:jc w:val="both"/>
      </w:pPr>
      <w:r>
        <w:rPr/>
        <w:t>Other</w:t>
      </w:r>
      <w:r>
        <w:rPr>
          <w:spacing w:val="-20"/>
        </w:rPr>
        <w:t> </w:t>
      </w:r>
      <w:r>
        <w:rPr/>
        <w:t>incidents</w:t>
      </w:r>
      <w:r>
        <w:rPr>
          <w:spacing w:val="-14"/>
        </w:rPr>
        <w:t> </w:t>
      </w:r>
      <w:r>
        <w:rPr/>
        <w:t>we</w:t>
      </w:r>
      <w:r>
        <w:rPr>
          <w:spacing w:val="13"/>
        </w:rPr>
        <w:t> </w:t>
      </w:r>
      <w:r>
        <w:rPr/>
        <w:t>are</w:t>
      </w:r>
      <w:r>
        <w:rPr>
          <w:spacing w:val="-7"/>
        </w:rPr>
        <w:t> </w:t>
      </w:r>
      <w:r>
        <w:rPr/>
        <w:t>aware</w:t>
      </w:r>
      <w:r>
        <w:rPr>
          <w:spacing w:val="12"/>
        </w:rPr>
        <w:t> </w:t>
      </w:r>
      <w:r>
        <w:rPr/>
        <w:t>of</w:t>
      </w:r>
      <w:r>
        <w:rPr>
          <w:spacing w:val="-7"/>
        </w:rPr>
        <w:t> </w:t>
      </w:r>
      <w:r>
        <w:rPr/>
        <w:t>include: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242" w:val="left" w:leader="none"/>
          <w:tab w:pos="1243" w:val="left" w:leader="none"/>
        </w:tabs>
        <w:spacing w:line="240" w:lineRule="auto" w:before="1" w:after="0"/>
        <w:ind w:left="1242" w:right="715" w:hanging="361"/>
        <w:jc w:val="left"/>
        <w:rPr>
          <w:rFonts w:ascii="Symbol" w:hAnsi="Symbol"/>
          <w:sz w:val="22"/>
        </w:rPr>
      </w:pPr>
      <w:r>
        <w:rPr>
          <w:sz w:val="22"/>
        </w:rPr>
        <w:t>Taunting of a child</w:t>
      </w:r>
      <w:r>
        <w:rPr>
          <w:spacing w:val="1"/>
          <w:sz w:val="22"/>
        </w:rPr>
        <w:t> </w:t>
      </w:r>
      <w:r>
        <w:rPr>
          <w:sz w:val="22"/>
        </w:rPr>
        <w:t>by fellow students in public,</w:t>
      </w:r>
      <w:r>
        <w:rPr>
          <w:spacing w:val="1"/>
          <w:sz w:val="22"/>
        </w:rPr>
        <w:t> </w:t>
      </w:r>
      <w:r>
        <w:rPr>
          <w:sz w:val="22"/>
        </w:rPr>
        <w:t>using words like ‘freak’ ‘retarded’ and ‘f*cked in the</w:t>
      </w:r>
      <w:r>
        <w:rPr>
          <w:spacing w:val="-47"/>
          <w:sz w:val="22"/>
        </w:rPr>
        <w:t> </w:t>
      </w:r>
      <w:r>
        <w:rPr>
          <w:sz w:val="22"/>
        </w:rPr>
        <w:t>head’;</w:t>
      </w:r>
    </w:p>
    <w:p>
      <w:pPr>
        <w:pStyle w:val="ListParagraph"/>
        <w:numPr>
          <w:ilvl w:val="0"/>
          <w:numId w:val="4"/>
        </w:numPr>
        <w:tabs>
          <w:tab w:pos="1242" w:val="left" w:leader="none"/>
          <w:tab w:pos="1243" w:val="left" w:leader="none"/>
        </w:tabs>
        <w:spacing w:line="240" w:lineRule="auto" w:before="6" w:after="0"/>
        <w:ind w:left="124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Verbal</w:t>
      </w:r>
      <w:r>
        <w:rPr>
          <w:spacing w:val="-21"/>
          <w:sz w:val="22"/>
        </w:rPr>
        <w:t> </w:t>
      </w:r>
      <w:r>
        <w:rPr>
          <w:sz w:val="22"/>
        </w:rPr>
        <w:t>abuse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person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disability</w:t>
      </w:r>
      <w:r>
        <w:rPr>
          <w:spacing w:val="29"/>
          <w:sz w:val="22"/>
        </w:rPr>
        <w:t> </w:t>
      </w:r>
      <w:r>
        <w:rPr>
          <w:sz w:val="22"/>
        </w:rPr>
        <w:t>who</w:t>
      </w:r>
      <w:r>
        <w:rPr>
          <w:spacing w:val="-11"/>
          <w:sz w:val="22"/>
        </w:rPr>
        <w:t> </w:t>
      </w:r>
      <w:r>
        <w:rPr>
          <w:sz w:val="22"/>
        </w:rPr>
        <w:t>was</w:t>
      </w:r>
      <w:r>
        <w:rPr>
          <w:spacing w:val="10"/>
          <w:sz w:val="22"/>
        </w:rPr>
        <w:t> </w:t>
      </w:r>
      <w:r>
        <w:rPr>
          <w:sz w:val="22"/>
        </w:rPr>
        <w:t>shopping</w:t>
      </w:r>
      <w:r>
        <w:rPr>
          <w:spacing w:val="-13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saying</w:t>
      </w:r>
      <w:r>
        <w:rPr>
          <w:spacing w:val="6"/>
          <w:sz w:val="22"/>
        </w:rPr>
        <w:t> </w:t>
      </w:r>
      <w:r>
        <w:rPr>
          <w:sz w:val="22"/>
        </w:rPr>
        <w:t>‘get</w:t>
      </w:r>
      <w:r>
        <w:rPr>
          <w:spacing w:val="-13"/>
          <w:sz w:val="22"/>
        </w:rPr>
        <w:t> </w:t>
      </w:r>
      <w:r>
        <w:rPr>
          <w:sz w:val="22"/>
        </w:rPr>
        <w:t>out</w:t>
      </w:r>
      <w:r>
        <w:rPr>
          <w:spacing w:val="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here,</w:t>
      </w:r>
      <w:r>
        <w:rPr>
          <w:spacing w:val="-8"/>
          <w:sz w:val="22"/>
        </w:rPr>
        <w:t> </w:t>
      </w:r>
      <w:r>
        <w:rPr>
          <w:sz w:val="22"/>
        </w:rPr>
        <w:t>retard.’</w:t>
      </w:r>
    </w:p>
    <w:p>
      <w:pPr>
        <w:pStyle w:val="ListParagraph"/>
        <w:numPr>
          <w:ilvl w:val="0"/>
          <w:numId w:val="4"/>
        </w:numPr>
        <w:tabs>
          <w:tab w:pos="1242" w:val="left" w:leader="none"/>
          <w:tab w:pos="1243" w:val="left" w:leader="none"/>
        </w:tabs>
        <w:spacing w:line="240" w:lineRule="auto" w:before="5" w:after="0"/>
        <w:ind w:left="124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Verbal</w:t>
      </w:r>
      <w:r>
        <w:rPr>
          <w:spacing w:val="-4"/>
          <w:sz w:val="22"/>
        </w:rPr>
        <w:t> </w:t>
      </w:r>
      <w:r>
        <w:rPr>
          <w:sz w:val="22"/>
        </w:rPr>
        <w:t>abuse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non-verbal</w:t>
      </w:r>
      <w:r>
        <w:rPr>
          <w:spacing w:val="-3"/>
          <w:sz w:val="22"/>
        </w:rPr>
        <w:t> </w:t>
      </w:r>
      <w:r>
        <w:rPr>
          <w:sz w:val="22"/>
        </w:rPr>
        <w:t>man</w:t>
      </w:r>
      <w:r>
        <w:rPr>
          <w:spacing w:val="6"/>
          <w:sz w:val="22"/>
        </w:rPr>
        <w:t> </w:t>
      </w:r>
      <w:r>
        <w:rPr>
          <w:sz w:val="22"/>
        </w:rPr>
        <w:t>who</w:t>
      </w:r>
      <w:r>
        <w:rPr>
          <w:spacing w:val="6"/>
          <w:sz w:val="22"/>
        </w:rPr>
        <w:t> </w:t>
      </w:r>
      <w:r>
        <w:rPr>
          <w:sz w:val="22"/>
        </w:rPr>
        <w:t>bumped</w:t>
      </w:r>
      <w:r>
        <w:rPr>
          <w:spacing w:val="6"/>
          <w:sz w:val="22"/>
        </w:rPr>
        <w:t> </w:t>
      </w:r>
      <w:r>
        <w:rPr>
          <w:sz w:val="22"/>
        </w:rPr>
        <w:t>into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passer-by</w:t>
      </w:r>
      <w:r>
        <w:rPr>
          <w:spacing w:val="9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was</w:t>
      </w:r>
      <w:r>
        <w:rPr>
          <w:spacing w:val="7"/>
          <w:sz w:val="22"/>
        </w:rPr>
        <w:t> </w:t>
      </w:r>
      <w:r>
        <w:rPr>
          <w:sz w:val="22"/>
        </w:rPr>
        <w:t>told</w:t>
      </w:r>
      <w:r>
        <w:rPr>
          <w:spacing w:val="25"/>
          <w:sz w:val="22"/>
        </w:rPr>
        <w:t> </w:t>
      </w:r>
      <w:r>
        <w:rPr>
          <w:sz w:val="22"/>
        </w:rPr>
        <w:t>‘watch</w:t>
      </w:r>
      <w:r>
        <w:rPr>
          <w:spacing w:val="6"/>
          <w:sz w:val="22"/>
        </w:rPr>
        <w:t> </w:t>
      </w:r>
      <w:r>
        <w:rPr>
          <w:sz w:val="22"/>
        </w:rPr>
        <w:t>where</w:t>
      </w:r>
      <w:r>
        <w:rPr>
          <w:spacing w:val="14"/>
          <w:sz w:val="22"/>
        </w:rPr>
        <w:t> </w:t>
      </w:r>
      <w:r>
        <w:rPr>
          <w:sz w:val="22"/>
        </w:rPr>
        <w:t>you’re</w:t>
      </w:r>
    </w:p>
    <w:p>
      <w:pPr>
        <w:pStyle w:val="BodyText"/>
        <w:spacing w:line="263" w:lineRule="exact" w:before="2"/>
        <w:ind w:left="1242"/>
        <w:jc w:val="both"/>
      </w:pPr>
      <w:r>
        <w:rPr/>
        <w:t>going,</w:t>
      </w:r>
      <w:r>
        <w:rPr>
          <w:spacing w:val="9"/>
        </w:rPr>
        <w:t> </w:t>
      </w:r>
      <w:r>
        <w:rPr/>
        <w:t>you</w:t>
      </w:r>
      <w:r>
        <w:rPr>
          <w:spacing w:val="-13"/>
        </w:rPr>
        <w:t> </w:t>
      </w:r>
      <w:r>
        <w:rPr/>
        <w:t>retard.’</w:t>
      </w:r>
    </w:p>
    <w:p>
      <w:pPr>
        <w:pStyle w:val="ListParagraph"/>
        <w:numPr>
          <w:ilvl w:val="0"/>
          <w:numId w:val="4"/>
        </w:numPr>
        <w:tabs>
          <w:tab w:pos="1242" w:val="left" w:leader="none"/>
          <w:tab w:pos="1243" w:val="left" w:leader="none"/>
        </w:tabs>
        <w:spacing w:line="275" w:lineRule="exact" w:before="0" w:after="0"/>
        <w:ind w:left="124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Mocking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man</w:t>
      </w:r>
      <w:r>
        <w:rPr>
          <w:spacing w:val="3"/>
          <w:sz w:val="22"/>
        </w:rPr>
        <w:t> </w:t>
      </w:r>
      <w:r>
        <w:rPr>
          <w:sz w:val="22"/>
        </w:rPr>
        <w:t>with</w:t>
      </w:r>
      <w:r>
        <w:rPr>
          <w:spacing w:val="-16"/>
          <w:sz w:val="22"/>
        </w:rPr>
        <w:t> </w:t>
      </w:r>
      <w:r>
        <w:rPr>
          <w:sz w:val="22"/>
        </w:rPr>
        <w:t>disability</w:t>
      </w:r>
      <w:r>
        <w:rPr>
          <w:spacing w:val="23"/>
          <w:sz w:val="22"/>
        </w:rPr>
        <w:t> </w:t>
      </w:r>
      <w:r>
        <w:rPr>
          <w:sz w:val="22"/>
        </w:rPr>
        <w:t>by</w:t>
      </w:r>
      <w:r>
        <w:rPr>
          <w:spacing w:val="4"/>
          <w:sz w:val="22"/>
        </w:rPr>
        <w:t> </w:t>
      </w:r>
      <w:r>
        <w:rPr>
          <w:sz w:val="22"/>
        </w:rPr>
        <w:t>making</w:t>
      </w:r>
      <w:r>
        <w:rPr>
          <w:spacing w:val="-16"/>
          <w:sz w:val="22"/>
        </w:rPr>
        <w:t> </w:t>
      </w:r>
      <w:r>
        <w:rPr>
          <w:sz w:val="22"/>
        </w:rPr>
        <w:t>noises</w:t>
      </w:r>
      <w:r>
        <w:rPr>
          <w:spacing w:val="-15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him</w:t>
      </w:r>
      <w:r>
        <w:rPr>
          <w:spacing w:val="17"/>
          <w:sz w:val="22"/>
        </w:rPr>
        <w:t> </w:t>
      </w:r>
      <w:r>
        <w:rPr>
          <w:sz w:val="22"/>
        </w:rPr>
        <w:t>out</w:t>
      </w:r>
      <w:r>
        <w:rPr>
          <w:spacing w:val="-17"/>
          <w:sz w:val="22"/>
        </w:rPr>
        <w:t> </w:t>
      </w:r>
      <w:r>
        <w:rPr>
          <w:sz w:val="22"/>
        </w:rPr>
        <w:t>of</w:t>
      </w:r>
      <w:r>
        <w:rPr>
          <w:spacing w:val="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window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14"/>
          <w:sz w:val="22"/>
        </w:rPr>
        <w:t> </w:t>
      </w:r>
      <w:r>
        <w:rPr>
          <w:sz w:val="22"/>
        </w:rPr>
        <w:t>passing</w:t>
      </w:r>
      <w:r>
        <w:rPr>
          <w:spacing w:val="-17"/>
          <w:sz w:val="22"/>
        </w:rPr>
        <w:t> </w:t>
      </w:r>
      <w:r>
        <w:rPr>
          <w:sz w:val="22"/>
        </w:rPr>
        <w:t>car;</w:t>
      </w:r>
      <w:r>
        <w:rPr>
          <w:spacing w:val="19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4"/>
        </w:numPr>
        <w:tabs>
          <w:tab w:pos="1242" w:val="left" w:leader="none"/>
          <w:tab w:pos="1243" w:val="left" w:leader="none"/>
        </w:tabs>
        <w:spacing w:line="240" w:lineRule="auto" w:before="5" w:after="0"/>
        <w:ind w:left="124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Throwing</w:t>
      </w:r>
      <w:r>
        <w:rPr>
          <w:spacing w:val="2"/>
          <w:sz w:val="22"/>
        </w:rPr>
        <w:t> </w:t>
      </w:r>
      <w:r>
        <w:rPr>
          <w:sz w:val="22"/>
        </w:rPr>
        <w:t>rubbish</w:t>
      </w:r>
      <w:r>
        <w:rPr>
          <w:spacing w:val="-14"/>
          <w:sz w:val="22"/>
        </w:rPr>
        <w:t> </w:t>
      </w:r>
      <w:r>
        <w:rPr>
          <w:sz w:val="22"/>
        </w:rPr>
        <w:t>at</w:t>
      </w:r>
      <w:r>
        <w:rPr>
          <w:spacing w:val="2"/>
          <w:sz w:val="22"/>
        </w:rPr>
        <w:t> </w:t>
      </w:r>
      <w:r>
        <w:rPr>
          <w:sz w:val="22"/>
        </w:rPr>
        <w:t>a person</w:t>
      </w:r>
      <w:r>
        <w:rPr>
          <w:spacing w:val="-13"/>
          <w:sz w:val="22"/>
        </w:rPr>
        <w:t> </w:t>
      </w:r>
      <w:r>
        <w:rPr>
          <w:sz w:val="22"/>
        </w:rPr>
        <w:t>from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passing</w:t>
      </w:r>
      <w:r>
        <w:rPr>
          <w:spacing w:val="-15"/>
          <w:sz w:val="22"/>
        </w:rPr>
        <w:t> </w:t>
      </w:r>
      <w:r>
        <w:rPr>
          <w:sz w:val="22"/>
        </w:rPr>
        <w:t>car</w:t>
      </w:r>
      <w:r>
        <w:rPr>
          <w:spacing w:val="16"/>
          <w:sz w:val="22"/>
        </w:rPr>
        <w:t> </w:t>
      </w:r>
      <w:r>
        <w:rPr>
          <w:sz w:val="22"/>
        </w:rPr>
        <w:t>while</w:t>
      </w:r>
      <w:r>
        <w:rPr>
          <w:spacing w:val="13"/>
          <w:sz w:val="22"/>
        </w:rPr>
        <w:t> </w:t>
      </w:r>
      <w:r>
        <w:rPr>
          <w:sz w:val="22"/>
        </w:rPr>
        <w:t>making noises</w:t>
      </w:r>
      <w:r>
        <w:rPr>
          <w:spacing w:val="-10"/>
          <w:sz w:val="22"/>
        </w:rPr>
        <w:t> </w:t>
      </w:r>
      <w:r>
        <w:rPr>
          <w:sz w:val="22"/>
        </w:rPr>
        <w:t>mocking</w:t>
      </w:r>
      <w:r>
        <w:rPr>
          <w:spacing w:val="3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impairment.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before="1"/>
        <w:ind w:left="521" w:right="708"/>
        <w:jc w:val="both"/>
      </w:pPr>
      <w:r>
        <w:rPr/>
        <w:t>In 2012, the Disability Law Centre in Victoria conducted research into disability vilification in that state. They</w:t>
      </w:r>
      <w:r>
        <w:rPr>
          <w:spacing w:val="1"/>
        </w:rPr>
        <w:t> </w:t>
      </w:r>
      <w:r>
        <w:rPr/>
        <w:t>concluded</w:t>
      </w:r>
      <w:r>
        <w:rPr>
          <w:spacing w:val="-16"/>
        </w:rPr>
        <w:t> </w:t>
      </w:r>
      <w:r>
        <w:rPr/>
        <w:t>that:</w:t>
      </w:r>
    </w:p>
    <w:p>
      <w:pPr>
        <w:spacing w:line="237" w:lineRule="auto" w:before="125"/>
        <w:ind w:left="1242" w:right="702" w:firstLine="0"/>
        <w:jc w:val="both"/>
        <w:rPr>
          <w:sz w:val="22"/>
        </w:rPr>
      </w:pPr>
      <w:r>
        <w:rPr>
          <w:i/>
          <w:sz w:val="22"/>
        </w:rPr>
        <w:t>[D]isability vilification impacts on a person’s self-esteem, confidence and security and therefore limits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the capacity of people with a disability to optimise their capabilities, gain equitable access to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benefits of society and participate as ‘equals’ in their community. Disability vilification contributes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significantly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isolation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 disability</w:t>
      </w:r>
      <w:r>
        <w:rPr>
          <w:i/>
          <w:spacing w:val="-14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community</w:t>
      </w:r>
      <w:r>
        <w:rPr>
          <w:i/>
          <w:spacing w:val="-28"/>
          <w:sz w:val="22"/>
        </w:rPr>
        <w:t> </w:t>
      </w:r>
      <w:r>
        <w:rPr>
          <w:sz w:val="22"/>
        </w:rPr>
        <w:t>…</w:t>
      </w:r>
    </w:p>
    <w:p>
      <w:pPr>
        <w:spacing w:line="242" w:lineRule="auto" w:before="121"/>
        <w:ind w:left="1242" w:right="708" w:firstLine="0"/>
        <w:jc w:val="both"/>
        <w:rPr>
          <w:sz w:val="22"/>
        </w:rPr>
      </w:pPr>
      <w:r>
        <w:rPr>
          <w:i/>
          <w:sz w:val="22"/>
        </w:rPr>
        <w:t>As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result of our own experiences and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outcomes of the research our view 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that disability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vilification is a widespread concern and contributes strongly to the systemic discrimination of people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with a disability. Disability vilification is experienced across the life span, in education, employment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 specifically in public and private places where all people, including people with a disability have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equal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right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treated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with dignity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5"/>
          <w:sz w:val="22"/>
        </w:rPr>
        <w:t> </w:t>
      </w:r>
      <w:r>
        <w:rPr>
          <w:i/>
          <w:sz w:val="22"/>
        </w:rPr>
        <w:t>respect</w:t>
      </w:r>
      <w:r>
        <w:rPr>
          <w:sz w:val="22"/>
        </w:rPr>
        <w:t>.</w:t>
      </w:r>
      <w:r>
        <w:rPr>
          <w:sz w:val="22"/>
          <w:vertAlign w:val="superscript"/>
        </w:rPr>
        <w:t>12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521" w:right="693"/>
        <w:jc w:val="both"/>
      </w:pPr>
      <w:r>
        <w:rPr/>
        <w:t>QAI recommends that vilification protections include people with disability so that recourse for public acts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incite</w:t>
      </w:r>
      <w:r>
        <w:rPr>
          <w:spacing w:val="10"/>
        </w:rPr>
        <w:t> </w:t>
      </w:r>
      <w:r>
        <w:rPr/>
        <w:t>hatred,</w:t>
      </w:r>
      <w:r>
        <w:rPr>
          <w:spacing w:val="-12"/>
        </w:rPr>
        <w:t> </w:t>
      </w:r>
      <w:r>
        <w:rPr/>
        <w:t>contempt,</w:t>
      </w:r>
      <w:r>
        <w:rPr>
          <w:spacing w:val="-10"/>
        </w:rPr>
        <w:t> </w:t>
      </w:r>
      <w:r>
        <w:rPr/>
        <w:t>or</w:t>
      </w:r>
      <w:r>
        <w:rPr>
          <w:spacing w:val="-20"/>
        </w:rPr>
        <w:t> </w:t>
      </w:r>
      <w:r>
        <w:rPr/>
        <w:t>severe</w:t>
      </w:r>
      <w:r>
        <w:rPr>
          <w:spacing w:val="-7"/>
        </w:rPr>
        <w:t> </w:t>
      </w:r>
      <w:r>
        <w:rPr/>
        <w:t>ridicule</w:t>
      </w:r>
      <w:r>
        <w:rPr>
          <w:spacing w:val="-7"/>
        </w:rPr>
        <w:t> </w:t>
      </w:r>
      <w:r>
        <w:rPr/>
        <w:t>of</w:t>
      </w:r>
      <w:r>
        <w:rPr>
          <w:spacing w:val="10"/>
        </w:rPr>
        <w:t> </w:t>
      </w:r>
      <w:r>
        <w:rPr/>
        <w:t>people</w:t>
      </w:r>
      <w:r>
        <w:rPr>
          <w:spacing w:val="-7"/>
        </w:rPr>
        <w:t> </w:t>
      </w:r>
      <w:r>
        <w:rPr/>
        <w:t>on</w:t>
      </w:r>
      <w:r>
        <w:rPr>
          <w:spacing w:val="-14"/>
        </w:rPr>
        <w:t> </w:t>
      </w:r>
      <w:r>
        <w:rPr/>
        <w:t>the</w:t>
      </w:r>
      <w:r>
        <w:rPr>
          <w:spacing w:val="-7"/>
        </w:rPr>
        <w:t> </w:t>
      </w:r>
      <w:r>
        <w:rPr/>
        <w:t>basis</w:t>
      </w:r>
      <w:r>
        <w:rPr>
          <w:spacing w:val="4"/>
        </w:rPr>
        <w:t> </w:t>
      </w:r>
      <w:r>
        <w:rPr/>
        <w:t>of</w:t>
      </w:r>
      <w:r>
        <w:rPr>
          <w:spacing w:val="10"/>
        </w:rPr>
        <w:t> </w:t>
      </w:r>
      <w:r>
        <w:rPr/>
        <w:t>their</w:t>
      </w:r>
      <w:r>
        <w:rPr>
          <w:spacing w:val="-3"/>
        </w:rPr>
        <w:t> </w:t>
      </w:r>
      <w:r>
        <w:rPr/>
        <w:t>impairment</w:t>
      </w:r>
      <w:r>
        <w:rPr>
          <w:spacing w:val="-16"/>
        </w:rPr>
        <w:t> </w:t>
      </w:r>
      <w:r>
        <w:rPr/>
        <w:t>are</w:t>
      </w:r>
      <w:r>
        <w:rPr>
          <w:spacing w:val="12"/>
        </w:rPr>
        <w:t> </w:t>
      </w:r>
      <w:r>
        <w:rPr/>
        <w:t>prohibited.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</w:pPr>
      <w:r>
        <w:rPr>
          <w:color w:val="808080"/>
        </w:rPr>
        <w:t>Vilification</w:t>
      </w:r>
      <w:r>
        <w:rPr>
          <w:color w:val="808080"/>
          <w:spacing w:val="-9"/>
        </w:rPr>
        <w:t> </w:t>
      </w:r>
      <w:r>
        <w:rPr>
          <w:color w:val="808080"/>
        </w:rPr>
        <w:t>is</w:t>
      </w:r>
      <w:r>
        <w:rPr>
          <w:color w:val="808080"/>
          <w:spacing w:val="4"/>
        </w:rPr>
        <w:t> </w:t>
      </w:r>
      <w:r>
        <w:rPr>
          <w:color w:val="808080"/>
        </w:rPr>
        <w:t>a</w:t>
      </w:r>
      <w:r>
        <w:rPr>
          <w:color w:val="808080"/>
          <w:spacing w:val="-13"/>
        </w:rPr>
        <w:t> </w:t>
      </w:r>
      <w:r>
        <w:rPr>
          <w:color w:val="808080"/>
        </w:rPr>
        <w:t>public</w:t>
      </w:r>
      <w:r>
        <w:rPr>
          <w:color w:val="808080"/>
          <w:spacing w:val="15"/>
        </w:rPr>
        <w:t> </w:t>
      </w:r>
      <w:r>
        <w:rPr>
          <w:color w:val="808080"/>
        </w:rPr>
        <w:t>responsibility</w:t>
      </w:r>
    </w:p>
    <w:p>
      <w:pPr>
        <w:pStyle w:val="BodyText"/>
        <w:spacing w:line="278" w:lineRule="auto" w:before="120"/>
        <w:ind w:left="521" w:right="686"/>
        <w:jc w:val="both"/>
      </w:pPr>
      <w:r>
        <w:rPr/>
        <w:t>Vilification is a public act and should be a public responsibility.</w:t>
      </w:r>
      <w:r>
        <w:rPr>
          <w:spacing w:val="1"/>
        </w:rPr>
        <w:t> </w:t>
      </w:r>
      <w:r>
        <w:rPr/>
        <w:t>Vilification is grounded in broader societal</w:t>
      </w:r>
      <w:r>
        <w:rPr>
          <w:spacing w:val="1"/>
        </w:rPr>
        <w:t> </w:t>
      </w:r>
      <w:r>
        <w:rPr/>
        <w:t>problems such as racism, homophobia, sexism and ablism that are a community responsibility to address.</w:t>
      </w:r>
      <w:r>
        <w:rPr>
          <w:spacing w:val="1"/>
        </w:rPr>
        <w:t> </w:t>
      </w:r>
      <w:r>
        <w:rPr/>
        <w:t>Broader</w:t>
      </w:r>
      <w:r>
        <w:rPr>
          <w:spacing w:val="-18"/>
        </w:rPr>
        <w:t> </w:t>
      </w:r>
      <w:r>
        <w:rPr/>
        <w:t>society</w:t>
      </w:r>
      <w:r>
        <w:rPr>
          <w:spacing w:val="-9"/>
        </w:rPr>
        <w:t> </w:t>
      </w:r>
      <w:r>
        <w:rPr/>
        <w:t>plays</w:t>
      </w:r>
      <w:r>
        <w:rPr>
          <w:spacing w:val="-4"/>
        </w:rPr>
        <w:t> </w:t>
      </w:r>
      <w:r>
        <w:rPr/>
        <w:t>a</w:t>
      </w:r>
      <w:r>
        <w:rPr>
          <w:spacing w:val="3"/>
        </w:rPr>
        <w:t> </w:t>
      </w:r>
      <w:r>
        <w:rPr/>
        <w:t>part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entrenching</w:t>
      </w:r>
      <w:r>
        <w:rPr>
          <w:spacing w:val="-13"/>
        </w:rPr>
        <w:t> </w:t>
      </w:r>
      <w:r>
        <w:rPr/>
        <w:t>these</w:t>
      </w:r>
      <w:r>
        <w:rPr>
          <w:spacing w:val="-21"/>
        </w:rPr>
        <w:t> </w:t>
      </w:r>
      <w:r>
        <w:rPr/>
        <w:t>problems,</w:t>
      </w:r>
      <w:r>
        <w:rPr>
          <w:spacing w:val="-26"/>
        </w:rPr>
        <w:t> </w:t>
      </w:r>
      <w:r>
        <w:rPr/>
        <w:t>whether</w:t>
      </w:r>
      <w:r>
        <w:rPr>
          <w:spacing w:val="-18"/>
        </w:rPr>
        <w:t> </w:t>
      </w:r>
      <w:r>
        <w:rPr/>
        <w:t>throughunconscious</w:t>
      </w:r>
      <w:r>
        <w:rPr>
          <w:spacing w:val="-11"/>
        </w:rPr>
        <w:t> </w:t>
      </w:r>
      <w:r>
        <w:rPr/>
        <w:t>bias,</w:t>
      </w:r>
      <w:r>
        <w:rPr>
          <w:spacing w:val="-8"/>
        </w:rPr>
        <w:t> </w:t>
      </w:r>
      <w:r>
        <w:rPr/>
        <w:t>irrational</w:t>
      </w:r>
      <w:r>
        <w:rPr>
          <w:spacing w:val="-21"/>
        </w:rPr>
        <w:t> </w:t>
      </w:r>
      <w:r>
        <w:rPr/>
        <w:t>hate</w:t>
      </w:r>
      <w:r>
        <w:rPr>
          <w:spacing w:val="1"/>
        </w:rPr>
        <w:t> </w:t>
      </w:r>
      <w:r>
        <w:rPr/>
        <w:t>or</w:t>
      </w:r>
      <w:r>
        <w:rPr>
          <w:spacing w:val="-9"/>
        </w:rPr>
        <w:t> </w:t>
      </w:r>
      <w:r>
        <w:rPr/>
        <w:t>political</w:t>
      </w:r>
      <w:r>
        <w:rPr>
          <w:spacing w:val="18"/>
        </w:rPr>
        <w:t> </w:t>
      </w:r>
      <w:r>
        <w:rPr/>
        <w:t>opportunism.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8" w:lineRule="auto"/>
        <w:ind w:left="521" w:right="689"/>
        <w:jc w:val="both"/>
      </w:pPr>
      <w:r>
        <w:rPr/>
        <w:t>It cannot be the sole responsibility of communities marginalised by these harmful problems to create change</w:t>
      </w:r>
      <w:r>
        <w:rPr>
          <w:spacing w:val="-47"/>
        </w:rPr>
        <w:t> </w:t>
      </w:r>
      <w:r>
        <w:rPr/>
        <w:t>and in many instances, they are not empowered to do. This is</w:t>
      </w:r>
      <w:r>
        <w:rPr>
          <w:spacing w:val="1"/>
        </w:rPr>
        <w:t> </w:t>
      </w:r>
      <w:r>
        <w:rPr/>
        <w:t>because the foundation of</w:t>
      </w:r>
      <w:r>
        <w:rPr>
          <w:spacing w:val="1"/>
        </w:rPr>
        <w:t> </w:t>
      </w:r>
      <w:r>
        <w:rPr/>
        <w:t>discriminatory</w:t>
      </w:r>
      <w:r>
        <w:rPr>
          <w:spacing w:val="1"/>
        </w:rPr>
        <w:t> </w:t>
      </w:r>
      <w:r>
        <w:rPr/>
        <w:t>attitudes includes de-humanising and silencing the voices of the affected marginalised communities.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focus</w:t>
      </w:r>
      <w:r>
        <w:rPr>
          <w:spacing w:val="-15"/>
        </w:rPr>
        <w:t> </w:t>
      </w:r>
      <w:r>
        <w:rPr/>
        <w:t>of</w:t>
      </w:r>
      <w:r>
        <w:rPr>
          <w:spacing w:val="-8"/>
        </w:rPr>
        <w:t> </w:t>
      </w:r>
      <w:r>
        <w:rPr/>
        <w:t>an</w:t>
      </w:r>
      <w:r>
        <w:rPr>
          <w:spacing w:val="-14"/>
        </w:rPr>
        <w:t> </w:t>
      </w:r>
      <w:r>
        <w:rPr/>
        <w:t>individual</w:t>
      </w:r>
      <w:r>
        <w:rPr>
          <w:spacing w:val="-23"/>
        </w:rPr>
        <w:t> </w:t>
      </w:r>
      <w:r>
        <w:rPr/>
        <w:t>who</w:t>
      </w:r>
      <w:r>
        <w:rPr>
          <w:spacing w:val="-14"/>
        </w:rPr>
        <w:t> </w:t>
      </w:r>
      <w:r>
        <w:rPr/>
        <w:t>has</w:t>
      </w:r>
      <w:r>
        <w:rPr>
          <w:spacing w:val="-15"/>
        </w:rPr>
        <w:t> </w:t>
      </w:r>
      <w:r>
        <w:rPr/>
        <w:t>experienced</w:t>
      </w:r>
      <w:r>
        <w:rPr>
          <w:spacing w:val="-14"/>
        </w:rPr>
        <w:t> </w:t>
      </w:r>
      <w:r>
        <w:rPr/>
        <w:t>vilification</w:t>
      </w:r>
      <w:r>
        <w:rPr>
          <w:spacing w:val="-14"/>
        </w:rPr>
        <w:t> </w:t>
      </w:r>
      <w:r>
        <w:rPr/>
        <w:t>should</w:t>
      </w:r>
      <w:r>
        <w:rPr>
          <w:spacing w:val="-14"/>
        </w:rPr>
        <w:t> </w:t>
      </w:r>
      <w:r>
        <w:rPr/>
        <w:t>be</w:t>
      </w:r>
      <w:r>
        <w:rPr>
          <w:spacing w:val="-7"/>
        </w:rPr>
        <w:t> </w:t>
      </w:r>
      <w:r>
        <w:rPr/>
        <w:t>on</w:t>
      </w:r>
      <w:r>
        <w:rPr>
          <w:spacing w:val="-14"/>
        </w:rPr>
        <w:t> </w:t>
      </w:r>
      <w:r>
        <w:rPr/>
        <w:t>recovery</w:t>
      </w:r>
      <w:r>
        <w:rPr>
          <w:spacing w:val="-12"/>
        </w:rPr>
        <w:t> </w:t>
      </w:r>
      <w:r>
        <w:rPr/>
        <w:t>from</w:t>
      </w:r>
      <w:r>
        <w:rPr>
          <w:spacing w:val="-15"/>
        </w:rPr>
        <w:t> </w:t>
      </w:r>
      <w:r>
        <w:rPr/>
        <w:t>this</w:t>
      </w:r>
      <w:r>
        <w:rPr>
          <w:spacing w:val="-14"/>
        </w:rPr>
        <w:t> </w:t>
      </w:r>
      <w:r>
        <w:rPr/>
        <w:t>harm,</w:t>
      </w:r>
      <w:r>
        <w:rPr>
          <w:spacing w:val="-11"/>
        </w:rPr>
        <w:t> </w:t>
      </w:r>
      <w:r>
        <w:rPr/>
        <w:t>rather</w:t>
      </w:r>
      <w:r>
        <w:rPr>
          <w:spacing w:val="-20"/>
        </w:rPr>
        <w:t> </w:t>
      </w:r>
      <w:r>
        <w:rPr/>
        <w:t>than</w:t>
      </w:r>
      <w:r>
        <w:rPr>
          <w:spacing w:val="-14"/>
        </w:rPr>
        <w:t> </w:t>
      </w:r>
      <w:r>
        <w:rPr/>
        <w:t>being</w:t>
      </w:r>
      <w:r>
        <w:rPr>
          <w:spacing w:val="1"/>
        </w:rPr>
        <w:t> </w:t>
      </w:r>
      <w:r>
        <w:rPr/>
        <w:t>required to take action to seek redress and prevent similar harm to others.</w:t>
      </w:r>
      <w:r>
        <w:rPr>
          <w:spacing w:val="1"/>
        </w:rPr>
        <w:t> </w:t>
      </w:r>
      <w:r>
        <w:rPr/>
        <w:t>Relying on the individuals who</w:t>
      </w:r>
      <w:r>
        <w:rPr>
          <w:spacing w:val="1"/>
        </w:rPr>
        <w:t> </w:t>
      </w:r>
      <w:r>
        <w:rPr/>
        <w:t>have experienced the harm of racism, homophobia, sexism and ablism to be the ones to initiate, direct and</w:t>
      </w:r>
      <w:r>
        <w:rPr>
          <w:spacing w:val="1"/>
        </w:rPr>
        <w:t> </w:t>
      </w:r>
      <w:r>
        <w:rPr/>
        <w:t>sustain a lengthy litigation negates the role that broader society plays in these problems.</w:t>
      </w:r>
      <w:r>
        <w:rPr>
          <w:spacing w:val="1"/>
        </w:rPr>
        <w:t> </w:t>
      </w:r>
      <w:r>
        <w:rPr/>
        <w:t>We must find a</w:t>
      </w:r>
      <w:r>
        <w:rPr>
          <w:spacing w:val="1"/>
        </w:rPr>
        <w:t> </w:t>
      </w:r>
      <w:r>
        <w:rPr/>
        <w:t>solution that does not place more pressure on the vulnerable to stand up and fight these issues alone. One</w:t>
      </w:r>
      <w:r>
        <w:rPr>
          <w:spacing w:val="1"/>
        </w:rPr>
        <w:t> </w:t>
      </w:r>
      <w:r>
        <w:rPr/>
        <w:t>such solution is to appoint a public agency to enforce discrimination and vilification law, rather than rely on</w:t>
      </w:r>
      <w:r>
        <w:rPr>
          <w:spacing w:val="1"/>
        </w:rPr>
        <w:t> </w:t>
      </w:r>
      <w:r>
        <w:rPr/>
        <w:t>individuals.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54.075001pt;margin-top:12.324121pt;width:144.18pt;height:.75pt;mso-position-horizontal-relative:page;mso-position-vertical-relative:paragraph;z-index:-15724544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116"/>
        <w:ind w:left="521" w:right="0" w:firstLine="0"/>
        <w:jc w:val="left"/>
        <w:rPr>
          <w:sz w:val="19"/>
        </w:rPr>
      </w:pPr>
      <w:r>
        <w:rPr>
          <w:w w:val="105"/>
          <w:position w:val="6"/>
          <w:sz w:val="13"/>
        </w:rPr>
        <w:t>12</w:t>
      </w:r>
      <w:r>
        <w:rPr>
          <w:spacing w:val="13"/>
          <w:w w:val="105"/>
          <w:position w:val="6"/>
          <w:sz w:val="13"/>
        </w:rPr>
        <w:t> </w:t>
      </w:r>
      <w:r>
        <w:rPr>
          <w:w w:val="105"/>
          <w:sz w:val="19"/>
        </w:rPr>
        <w:t>DDLS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(2012),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Disability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Vilification</w:t>
      </w:r>
      <w:r>
        <w:rPr>
          <w:spacing w:val="22"/>
          <w:w w:val="105"/>
          <w:sz w:val="19"/>
        </w:rPr>
        <w:t> </w:t>
      </w:r>
      <w:r>
        <w:rPr>
          <w:w w:val="105"/>
          <w:sz w:val="19"/>
        </w:rPr>
        <w:t>Report,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46.</w:t>
      </w:r>
    </w:p>
    <w:p>
      <w:pPr>
        <w:spacing w:after="0"/>
        <w:jc w:val="left"/>
        <w:rPr>
          <w:sz w:val="19"/>
        </w:rPr>
        <w:sectPr>
          <w:headerReference w:type="default" r:id="rId12"/>
          <w:footerReference w:type="default" r:id="rId13"/>
          <w:pgSz w:w="11900" w:h="16850"/>
          <w:pgMar w:header="463" w:footer="614" w:top="660" w:bottom="800" w:left="56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60"/>
        <w:ind w:left="521"/>
        <w:jc w:val="both"/>
      </w:pPr>
      <w:r>
        <w:rPr/>
        <w:t>The</w:t>
      </w:r>
      <w:r>
        <w:rPr>
          <w:spacing w:val="-6"/>
        </w:rPr>
        <w:t> </w:t>
      </w:r>
      <w:r>
        <w:rPr/>
        <w:t>benefits</w:t>
      </w:r>
      <w:r>
        <w:rPr>
          <w:spacing w:val="-13"/>
        </w:rPr>
        <w:t> </w:t>
      </w:r>
      <w:r>
        <w:rPr/>
        <w:t>of</w:t>
      </w:r>
      <w:r>
        <w:rPr>
          <w:spacing w:val="-7"/>
        </w:rPr>
        <w:t> </w:t>
      </w:r>
      <w:r>
        <w:rPr/>
        <w:t>having</w:t>
      </w:r>
      <w:r>
        <w:rPr>
          <w:spacing w:val="3"/>
        </w:rPr>
        <w:t> </w:t>
      </w:r>
      <w:r>
        <w:rPr/>
        <w:t>a public</w:t>
      </w:r>
      <w:r>
        <w:rPr>
          <w:spacing w:val="-2"/>
        </w:rPr>
        <w:t> </w:t>
      </w:r>
      <w:r>
        <w:rPr/>
        <w:t>agency</w:t>
      </w:r>
      <w:r>
        <w:rPr>
          <w:spacing w:val="-10"/>
        </w:rPr>
        <w:t> </w:t>
      </w:r>
      <w:r>
        <w:rPr/>
        <w:t>enforcing</w:t>
      </w:r>
      <w:r>
        <w:rPr>
          <w:spacing w:val="-15"/>
        </w:rPr>
        <w:t> </w:t>
      </w:r>
      <w:r>
        <w:rPr/>
        <w:t>discrimination</w:t>
      </w:r>
      <w:r>
        <w:rPr>
          <w:spacing w:val="23"/>
        </w:rPr>
        <w:t> </w:t>
      </w:r>
      <w:r>
        <w:rPr/>
        <w:t>law</w:t>
      </w:r>
      <w:r>
        <w:rPr>
          <w:spacing w:val="28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13"/>
        </w:rPr>
        <w:t> </w:t>
      </w:r>
      <w:r>
        <w:rPr/>
        <w:t>described</w:t>
      </w:r>
      <w:r>
        <w:rPr>
          <w:spacing w:val="-12"/>
        </w:rPr>
        <w:t> </w:t>
      </w:r>
      <w:r>
        <w:rPr/>
        <w:t>as</w:t>
      </w:r>
      <w:r>
        <w:rPr>
          <w:spacing w:val="-13"/>
        </w:rPr>
        <w:t> </w:t>
      </w:r>
      <w:r>
        <w:rPr/>
        <w:t>including: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1242" w:val="left" w:leader="none"/>
          <w:tab w:pos="1243" w:val="left" w:leader="none"/>
        </w:tabs>
        <w:spacing w:line="240" w:lineRule="auto" w:before="0" w:after="0"/>
        <w:ind w:left="124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Raising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law’s</w:t>
      </w:r>
      <w:r>
        <w:rPr>
          <w:spacing w:val="-15"/>
          <w:sz w:val="22"/>
        </w:rPr>
        <w:t> </w:t>
      </w:r>
      <w:r>
        <w:rPr>
          <w:sz w:val="22"/>
        </w:rPr>
        <w:t>profile;</w:t>
      </w:r>
    </w:p>
    <w:p>
      <w:pPr>
        <w:pStyle w:val="ListParagraph"/>
        <w:numPr>
          <w:ilvl w:val="0"/>
          <w:numId w:val="4"/>
        </w:numPr>
        <w:tabs>
          <w:tab w:pos="1242" w:val="left" w:leader="none"/>
          <w:tab w:pos="1243" w:val="left" w:leader="none"/>
        </w:tabs>
        <w:spacing w:line="240" w:lineRule="auto" w:before="35" w:after="0"/>
        <w:ind w:left="124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An</w:t>
      </w:r>
      <w:r>
        <w:rPr>
          <w:spacing w:val="6"/>
          <w:sz w:val="22"/>
        </w:rPr>
        <w:t> </w:t>
      </w:r>
      <w:r>
        <w:rPr>
          <w:sz w:val="22"/>
        </w:rPr>
        <w:t>agency</w:t>
      </w:r>
      <w:r>
        <w:rPr>
          <w:spacing w:val="-9"/>
          <w:sz w:val="22"/>
        </w:rPr>
        <w:t> </w:t>
      </w:r>
      <w:r>
        <w:rPr>
          <w:sz w:val="22"/>
        </w:rPr>
        <w:t>is</w:t>
      </w:r>
      <w:r>
        <w:rPr>
          <w:spacing w:val="8"/>
          <w:sz w:val="22"/>
        </w:rPr>
        <w:t> </w:t>
      </w:r>
      <w:r>
        <w:rPr>
          <w:sz w:val="22"/>
        </w:rPr>
        <w:t>better</w:t>
      </w:r>
      <w:r>
        <w:rPr>
          <w:spacing w:val="-17"/>
          <w:sz w:val="22"/>
        </w:rPr>
        <w:t> </w:t>
      </w:r>
      <w:r>
        <w:rPr>
          <w:sz w:val="22"/>
        </w:rPr>
        <w:t>placed</w:t>
      </w:r>
      <w:r>
        <w:rPr>
          <w:spacing w:val="-12"/>
          <w:sz w:val="22"/>
        </w:rPr>
        <w:t> </w:t>
      </w:r>
      <w:r>
        <w:rPr>
          <w:sz w:val="22"/>
        </w:rPr>
        <w:t>than</w:t>
      </w:r>
      <w:r>
        <w:rPr>
          <w:spacing w:val="7"/>
          <w:sz w:val="22"/>
        </w:rPr>
        <w:t> </w:t>
      </w:r>
      <w:r>
        <w:rPr>
          <w:sz w:val="22"/>
        </w:rPr>
        <w:t>an</w:t>
      </w:r>
      <w:r>
        <w:rPr>
          <w:spacing w:val="7"/>
          <w:sz w:val="22"/>
        </w:rPr>
        <w:t> </w:t>
      </w:r>
      <w:r>
        <w:rPr>
          <w:sz w:val="22"/>
        </w:rPr>
        <w:t>individual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achieve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remedy</w:t>
      </w:r>
      <w:r>
        <w:rPr>
          <w:spacing w:val="-10"/>
          <w:sz w:val="22"/>
        </w:rPr>
        <w:t> </w:t>
      </w:r>
      <w:r>
        <w:rPr>
          <w:sz w:val="22"/>
        </w:rPr>
        <w:t>which</w:t>
      </w:r>
      <w:r>
        <w:rPr>
          <w:spacing w:val="-11"/>
          <w:sz w:val="22"/>
        </w:rPr>
        <w:t> </w:t>
      </w:r>
      <w:r>
        <w:rPr>
          <w:sz w:val="22"/>
        </w:rPr>
        <w:t>benefits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group;</w:t>
      </w:r>
    </w:p>
    <w:p>
      <w:pPr>
        <w:pStyle w:val="ListParagraph"/>
        <w:numPr>
          <w:ilvl w:val="0"/>
          <w:numId w:val="4"/>
        </w:numPr>
        <w:tabs>
          <w:tab w:pos="1242" w:val="left" w:leader="none"/>
          <w:tab w:pos="1243" w:val="left" w:leader="none"/>
        </w:tabs>
        <w:spacing w:line="266" w:lineRule="auto" w:before="50" w:after="0"/>
        <w:ind w:left="1242" w:right="695" w:hanging="361"/>
        <w:jc w:val="left"/>
        <w:rPr>
          <w:rFonts w:ascii="Symbol" w:hAnsi="Symbol"/>
          <w:sz w:val="22"/>
        </w:rPr>
      </w:pPr>
      <w:r>
        <w:rPr>
          <w:sz w:val="22"/>
        </w:rPr>
        <w:t>Encouraging</w:t>
      </w:r>
      <w:r>
        <w:rPr>
          <w:spacing w:val="1"/>
          <w:sz w:val="22"/>
        </w:rPr>
        <w:t> </w:t>
      </w:r>
      <w:r>
        <w:rPr>
          <w:sz w:val="22"/>
        </w:rPr>
        <w:t>voluntary compliance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increasing</w:t>
      </w:r>
      <w:r>
        <w:rPr>
          <w:spacing w:val="1"/>
          <w:sz w:val="22"/>
        </w:rPr>
        <w:t> </w:t>
      </w:r>
      <w:r>
        <w:rPr>
          <w:sz w:val="22"/>
        </w:rPr>
        <w:t>the threat that</w:t>
      </w:r>
      <w:r>
        <w:rPr>
          <w:spacing w:val="1"/>
          <w:sz w:val="22"/>
        </w:rPr>
        <w:t> </w:t>
      </w:r>
      <w:r>
        <w:rPr>
          <w:sz w:val="22"/>
        </w:rPr>
        <w:t>action</w:t>
      </w:r>
      <w:r>
        <w:rPr>
          <w:spacing w:val="1"/>
          <w:sz w:val="22"/>
        </w:rPr>
        <w:t> </w:t>
      </w:r>
      <w:r>
        <w:rPr>
          <w:sz w:val="22"/>
        </w:rPr>
        <w:t>will be</w:t>
      </w:r>
      <w:r>
        <w:rPr>
          <w:spacing w:val="1"/>
          <w:sz w:val="22"/>
        </w:rPr>
        <w:t> </w:t>
      </w:r>
      <w:r>
        <w:rPr>
          <w:sz w:val="22"/>
        </w:rPr>
        <w:t>taken against</w:t>
      </w:r>
      <w:r>
        <w:rPr>
          <w:spacing w:val="1"/>
          <w:sz w:val="22"/>
        </w:rPr>
        <w:t> </w:t>
      </w:r>
      <w:r>
        <w:rPr>
          <w:sz w:val="22"/>
        </w:rPr>
        <w:t>non-</w:t>
      </w:r>
      <w:r>
        <w:rPr>
          <w:spacing w:val="-47"/>
          <w:sz w:val="22"/>
        </w:rPr>
        <w:t> </w:t>
      </w:r>
      <w:r>
        <w:rPr>
          <w:sz w:val="22"/>
        </w:rPr>
        <w:t>compliant</w:t>
      </w:r>
      <w:r>
        <w:rPr>
          <w:spacing w:val="-6"/>
          <w:sz w:val="22"/>
        </w:rPr>
        <w:t> </w:t>
      </w:r>
      <w:r>
        <w:rPr>
          <w:sz w:val="22"/>
        </w:rPr>
        <w:t>organisations;</w:t>
      </w:r>
    </w:p>
    <w:p>
      <w:pPr>
        <w:pStyle w:val="ListParagraph"/>
        <w:numPr>
          <w:ilvl w:val="0"/>
          <w:numId w:val="4"/>
        </w:numPr>
        <w:tabs>
          <w:tab w:pos="1242" w:val="left" w:leader="none"/>
          <w:tab w:pos="1243" w:val="left" w:leader="none"/>
        </w:tabs>
        <w:spacing w:line="240" w:lineRule="auto" w:before="8" w:after="0"/>
        <w:ind w:left="124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Increasing</w:t>
      </w:r>
      <w:r>
        <w:rPr>
          <w:spacing w:val="-15"/>
          <w:sz w:val="22"/>
        </w:rPr>
        <w:t> </w:t>
      </w:r>
      <w:r>
        <w:rPr>
          <w:sz w:val="22"/>
        </w:rPr>
        <w:t>access</w:t>
      </w:r>
      <w:r>
        <w:rPr>
          <w:spacing w:val="4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justice</w:t>
      </w:r>
      <w:r>
        <w:rPr>
          <w:spacing w:val="-8"/>
          <w:sz w:val="22"/>
        </w:rPr>
        <w:t> </w:t>
      </w:r>
      <w:r>
        <w:rPr>
          <w:sz w:val="22"/>
        </w:rPr>
        <w:t>by</w:t>
      </w:r>
      <w:r>
        <w:rPr>
          <w:spacing w:val="-12"/>
          <w:sz w:val="22"/>
        </w:rPr>
        <w:t> </w:t>
      </w:r>
      <w:r>
        <w:rPr>
          <w:sz w:val="22"/>
        </w:rPr>
        <w:t>helping</w:t>
      </w:r>
      <w:r>
        <w:rPr>
          <w:spacing w:val="1"/>
          <w:sz w:val="22"/>
        </w:rPr>
        <w:t> </w:t>
      </w:r>
      <w:r>
        <w:rPr>
          <w:sz w:val="22"/>
        </w:rPr>
        <w:t>complainants</w:t>
      </w:r>
      <w:r>
        <w:rPr>
          <w:spacing w:val="-15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pursue</w:t>
      </w:r>
      <w:r>
        <w:rPr>
          <w:spacing w:val="-8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claim;</w:t>
      </w:r>
      <w:r>
        <w:rPr>
          <w:spacing w:val="18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4"/>
        </w:numPr>
        <w:tabs>
          <w:tab w:pos="1242" w:val="left" w:leader="none"/>
          <w:tab w:pos="1243" w:val="left" w:leader="none"/>
        </w:tabs>
        <w:spacing w:line="240" w:lineRule="auto" w:before="50" w:after="0"/>
        <w:ind w:left="1242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Reminding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community</w:t>
      </w:r>
      <w:r>
        <w:rPr>
          <w:spacing w:val="-11"/>
          <w:sz w:val="22"/>
        </w:rPr>
        <w:t> </w:t>
      </w:r>
      <w:r>
        <w:rPr>
          <w:sz w:val="22"/>
        </w:rPr>
        <w:t>that</w:t>
      </w:r>
      <w:r>
        <w:rPr>
          <w:spacing w:val="4"/>
          <w:sz w:val="22"/>
        </w:rPr>
        <w:t> </w:t>
      </w:r>
      <w:r>
        <w:rPr>
          <w:sz w:val="22"/>
        </w:rPr>
        <w:t>discrimination</w:t>
      </w:r>
      <w:r>
        <w:rPr>
          <w:spacing w:val="25"/>
          <w:sz w:val="22"/>
        </w:rPr>
        <w:t> </w:t>
      </w:r>
      <w:r>
        <w:rPr>
          <w:sz w:val="22"/>
        </w:rPr>
        <w:t>still</w:t>
      </w:r>
      <w:r>
        <w:rPr>
          <w:spacing w:val="14"/>
          <w:sz w:val="22"/>
        </w:rPr>
        <w:t> </w:t>
      </w:r>
      <w:r>
        <w:rPr>
          <w:sz w:val="22"/>
        </w:rPr>
        <w:t>exists</w:t>
      </w:r>
      <w:r>
        <w:rPr>
          <w:spacing w:val="-12"/>
          <w:sz w:val="22"/>
        </w:rPr>
        <w:t> </w:t>
      </w:r>
      <w:r>
        <w:rPr>
          <w:sz w:val="22"/>
        </w:rPr>
        <w:t>but</w:t>
      </w:r>
      <w:r>
        <w:rPr>
          <w:spacing w:val="-14"/>
          <w:sz w:val="22"/>
        </w:rPr>
        <w:t> </w:t>
      </w:r>
      <w:r>
        <w:rPr>
          <w:sz w:val="22"/>
        </w:rPr>
        <w:t>something</w:t>
      </w:r>
      <w:r>
        <w:rPr>
          <w:spacing w:val="-15"/>
          <w:sz w:val="22"/>
        </w:rPr>
        <w:t> </w:t>
      </w:r>
      <w:r>
        <w:rPr>
          <w:sz w:val="22"/>
        </w:rPr>
        <w:t>is</w:t>
      </w:r>
      <w:r>
        <w:rPr>
          <w:spacing w:val="8"/>
          <w:sz w:val="22"/>
        </w:rPr>
        <w:t> </w:t>
      </w:r>
      <w:r>
        <w:rPr>
          <w:sz w:val="22"/>
        </w:rPr>
        <w:t>being</w:t>
      </w:r>
      <w:r>
        <w:rPr>
          <w:spacing w:val="-15"/>
          <w:sz w:val="22"/>
        </w:rPr>
        <w:t> </w:t>
      </w:r>
      <w:r>
        <w:rPr>
          <w:sz w:val="22"/>
        </w:rPr>
        <w:t>done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27"/>
          <w:sz w:val="22"/>
        </w:rPr>
        <w:t> </w:t>
      </w:r>
      <w:r>
        <w:rPr>
          <w:sz w:val="22"/>
        </w:rPr>
        <w:t>address</w:t>
      </w:r>
      <w:r>
        <w:rPr>
          <w:spacing w:val="-12"/>
          <w:sz w:val="22"/>
        </w:rPr>
        <w:t> </w:t>
      </w:r>
      <w:r>
        <w:rPr>
          <w:sz w:val="22"/>
        </w:rPr>
        <w:t>it.</w:t>
      </w:r>
      <w:r>
        <w:rPr>
          <w:sz w:val="22"/>
          <w:vertAlign w:val="superscript"/>
        </w:rPr>
        <w:t>13</w:t>
      </w: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521" w:right="693"/>
        <w:jc w:val="both"/>
      </w:pPr>
      <w:r>
        <w:rPr/>
        <w:t>However,</w:t>
      </w:r>
      <w:r>
        <w:rPr>
          <w:spacing w:val="-12"/>
        </w:rPr>
        <w:t> </w:t>
      </w:r>
      <w:r>
        <w:rPr/>
        <w:t>whenconsidering</w:t>
      </w:r>
      <w:r>
        <w:rPr>
          <w:spacing w:val="-17"/>
        </w:rPr>
        <w:t> </w:t>
      </w:r>
      <w:r>
        <w:rPr/>
        <w:t>legislative</w:t>
      </w:r>
      <w:r>
        <w:rPr>
          <w:spacing w:val="-7"/>
        </w:rPr>
        <w:t> </w:t>
      </w:r>
      <w:r>
        <w:rPr/>
        <w:t>protections</w:t>
      </w:r>
      <w:r>
        <w:rPr>
          <w:spacing w:val="-14"/>
        </w:rPr>
        <w:t> </w:t>
      </w:r>
      <w:r>
        <w:rPr/>
        <w:t>against</w:t>
      </w:r>
      <w:r>
        <w:rPr>
          <w:spacing w:val="-16"/>
        </w:rPr>
        <w:t> </w:t>
      </w:r>
      <w:r>
        <w:rPr/>
        <w:t>vilification</w:t>
      </w:r>
      <w:r>
        <w:rPr>
          <w:spacing w:val="-14"/>
        </w:rPr>
        <w:t> </w:t>
      </w:r>
      <w:r>
        <w:rPr/>
        <w:t>it</w:t>
      </w:r>
      <w:r>
        <w:rPr>
          <w:spacing w:val="-16"/>
        </w:rPr>
        <w:t> </w:t>
      </w:r>
      <w:r>
        <w:rPr/>
        <w:t>is</w:t>
      </w:r>
      <w:r>
        <w:rPr>
          <w:spacing w:val="19"/>
        </w:rPr>
        <w:t> </w:t>
      </w:r>
      <w:r>
        <w:rPr/>
        <w:t>also</w:t>
      </w:r>
      <w:r>
        <w:rPr>
          <w:spacing w:val="5"/>
        </w:rPr>
        <w:t> </w:t>
      </w:r>
      <w:r>
        <w:rPr/>
        <w:t>imperative</w:t>
      </w:r>
      <w:r>
        <w:rPr>
          <w:spacing w:val="-7"/>
        </w:rPr>
        <w:t> </w:t>
      </w:r>
      <w:r>
        <w:rPr/>
        <w:t>to</w:t>
      </w:r>
      <w:r>
        <w:rPr>
          <w:spacing w:val="-14"/>
        </w:rPr>
        <w:t> </w:t>
      </w:r>
      <w:r>
        <w:rPr/>
        <w:t>consider</w:t>
      </w:r>
      <w:r>
        <w:rPr>
          <w:spacing w:val="-20"/>
        </w:rPr>
        <w:t> </w:t>
      </w:r>
      <w:r>
        <w:rPr/>
        <w:t>the</w:t>
      </w:r>
      <w:r>
        <w:rPr>
          <w:spacing w:val="-7"/>
        </w:rPr>
        <w:t> </w:t>
      </w:r>
      <w:r>
        <w:rPr/>
        <w:t>over-</w:t>
      </w:r>
      <w:r>
        <w:rPr>
          <w:spacing w:val="1"/>
        </w:rPr>
        <w:t> </w:t>
      </w:r>
      <w:r>
        <w:rPr/>
        <w:t>representation</w:t>
      </w:r>
      <w:r>
        <w:rPr>
          <w:spacing w:val="-14"/>
        </w:rPr>
        <w:t> </w:t>
      </w:r>
      <w:r>
        <w:rPr/>
        <w:t>of</w:t>
      </w:r>
      <w:r>
        <w:rPr>
          <w:spacing w:val="-7"/>
        </w:rPr>
        <w:t> </w:t>
      </w:r>
      <w:r>
        <w:rPr/>
        <w:t>people</w:t>
      </w:r>
      <w:r>
        <w:rPr>
          <w:spacing w:val="-7"/>
        </w:rPr>
        <w:t> </w:t>
      </w:r>
      <w:r>
        <w:rPr/>
        <w:t>with</w:t>
      </w:r>
      <w:r>
        <w:rPr>
          <w:spacing w:val="-13"/>
        </w:rPr>
        <w:t> </w:t>
      </w:r>
      <w:r>
        <w:rPr/>
        <w:t>disability</w:t>
      </w:r>
      <w:r>
        <w:rPr>
          <w:spacing w:val="-12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-6"/>
        </w:rPr>
        <w:t> </w:t>
      </w:r>
      <w:r>
        <w:rPr/>
        <w:t>criminal</w:t>
      </w:r>
      <w:r>
        <w:rPr>
          <w:spacing w:val="13"/>
        </w:rPr>
        <w:t> </w:t>
      </w:r>
      <w:r>
        <w:rPr/>
        <w:t>justice</w:t>
      </w:r>
      <w:r>
        <w:rPr>
          <w:spacing w:val="-6"/>
        </w:rPr>
        <w:t> </w:t>
      </w:r>
      <w:r>
        <w:rPr/>
        <w:t>system.</w:t>
      </w:r>
      <w:r>
        <w:rPr>
          <w:vertAlign w:val="superscript"/>
        </w:rPr>
        <w:t>14</w:t>
      </w:r>
      <w:r>
        <w:rPr>
          <w:spacing w:val="-7"/>
          <w:vertAlign w:val="baseline"/>
        </w:rPr>
        <w:t> </w:t>
      </w:r>
      <w:r>
        <w:rPr>
          <w:vertAlign w:val="baseline"/>
        </w:rPr>
        <w:t>We</w:t>
      </w:r>
      <w:r>
        <w:rPr>
          <w:spacing w:val="-6"/>
          <w:vertAlign w:val="baseline"/>
        </w:rPr>
        <w:t> </w:t>
      </w:r>
      <w:r>
        <w:rPr>
          <w:vertAlign w:val="baseline"/>
        </w:rPr>
        <w:t>are</w:t>
      </w:r>
      <w:r>
        <w:rPr>
          <w:spacing w:val="-6"/>
          <w:vertAlign w:val="baseline"/>
        </w:rPr>
        <w:t> </w:t>
      </w:r>
      <w:r>
        <w:rPr>
          <w:vertAlign w:val="baseline"/>
        </w:rPr>
        <w:t>concerned</w:t>
      </w:r>
      <w:r>
        <w:rPr>
          <w:spacing w:val="-14"/>
          <w:vertAlign w:val="baseline"/>
        </w:rPr>
        <w:t> </w:t>
      </w:r>
      <w:r>
        <w:rPr>
          <w:vertAlign w:val="baseline"/>
        </w:rPr>
        <w:t>that</w:t>
      </w:r>
      <w:r>
        <w:rPr>
          <w:spacing w:val="-9"/>
          <w:vertAlign w:val="baseline"/>
        </w:rPr>
        <w:t> </w:t>
      </w:r>
      <w:r>
        <w:rPr>
          <w:vertAlign w:val="baseline"/>
        </w:rPr>
        <w:t>any</w:t>
      </w:r>
      <w:r>
        <w:rPr>
          <w:spacing w:val="8"/>
          <w:vertAlign w:val="baseline"/>
        </w:rPr>
        <w:t> </w:t>
      </w:r>
      <w:r>
        <w:rPr>
          <w:vertAlign w:val="baseline"/>
        </w:rPr>
        <w:t>enhanced</w:t>
      </w:r>
      <w:r>
        <w:rPr>
          <w:spacing w:val="1"/>
          <w:vertAlign w:val="baseline"/>
        </w:rPr>
        <w:t> </w:t>
      </w:r>
      <w:r>
        <w:rPr>
          <w:vertAlign w:val="baseline"/>
        </w:rPr>
        <w:t>criminalisation</w:t>
      </w:r>
      <w:r>
        <w:rPr>
          <w:spacing w:val="1"/>
          <w:vertAlign w:val="baseline"/>
        </w:rPr>
        <w:t> </w:t>
      </w:r>
      <w:r>
        <w:rPr>
          <w:vertAlign w:val="baseline"/>
        </w:rPr>
        <w:t>will</w:t>
      </w:r>
      <w:r>
        <w:rPr>
          <w:spacing w:val="1"/>
          <w:vertAlign w:val="baseline"/>
        </w:rPr>
        <w:t> </w:t>
      </w:r>
      <w:r>
        <w:rPr>
          <w:vertAlign w:val="baseline"/>
        </w:rPr>
        <w:t>further entrench vulnerability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disadvantage</w:t>
      </w:r>
      <w:r>
        <w:rPr>
          <w:spacing w:val="1"/>
          <w:vertAlign w:val="baseline"/>
        </w:rPr>
        <w:t> </w:t>
      </w:r>
      <w:r>
        <w:rPr>
          <w:vertAlign w:val="baseline"/>
        </w:rPr>
        <w:t>for people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disability.</w:t>
      </w:r>
      <w:r>
        <w:rPr>
          <w:spacing w:val="1"/>
          <w:vertAlign w:val="baseline"/>
        </w:rPr>
        <w:t> </w:t>
      </w:r>
      <w:r>
        <w:rPr>
          <w:vertAlign w:val="baseline"/>
        </w:rPr>
        <w:t>Despite</w:t>
      </w:r>
      <w:r>
        <w:rPr>
          <w:spacing w:val="1"/>
          <w:vertAlign w:val="baseline"/>
        </w:rPr>
        <w:t> </w:t>
      </w:r>
      <w:r>
        <w:rPr>
          <w:vertAlign w:val="baseline"/>
        </w:rPr>
        <w:t>increasing commitment by governments to address and uphold the rights of people with disabilities, over-</w:t>
      </w:r>
      <w:r>
        <w:rPr>
          <w:spacing w:val="1"/>
          <w:vertAlign w:val="baseline"/>
        </w:rPr>
        <w:t> </w:t>
      </w:r>
      <w:r>
        <w:rPr>
          <w:vertAlign w:val="baseline"/>
        </w:rPr>
        <w:t>representation is reportedly </w:t>
      </w:r>
      <w:r>
        <w:rPr>
          <w:i/>
          <w:vertAlign w:val="baseline"/>
        </w:rPr>
        <w:t>increasing</w:t>
      </w:r>
      <w:r>
        <w:rPr>
          <w:vertAlign w:val="baseline"/>
        </w:rPr>
        <w:t>.</w:t>
      </w:r>
      <w:r>
        <w:rPr>
          <w:vertAlign w:val="superscript"/>
        </w:rPr>
        <w:t>15</w:t>
      </w:r>
      <w:r>
        <w:rPr>
          <w:spacing w:val="1"/>
          <w:vertAlign w:val="baseline"/>
        </w:rPr>
        <w:t> </w:t>
      </w:r>
      <w:r>
        <w:rPr>
          <w:vertAlign w:val="baseline"/>
        </w:rPr>
        <w:t>A chief cause of overrepresentation is the individual and systemic</w:t>
      </w:r>
      <w:r>
        <w:rPr>
          <w:spacing w:val="1"/>
          <w:vertAlign w:val="baseline"/>
        </w:rPr>
        <w:t> </w:t>
      </w:r>
      <w:r>
        <w:rPr>
          <w:vertAlign w:val="baseline"/>
        </w:rPr>
        <w:t>failure</w:t>
      </w:r>
      <w:r>
        <w:rPr>
          <w:spacing w:val="-9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value,</w:t>
      </w:r>
      <w:r>
        <w:rPr>
          <w:spacing w:val="-14"/>
          <w:vertAlign w:val="baseline"/>
        </w:rPr>
        <w:t> </w:t>
      </w:r>
      <w:r>
        <w:rPr>
          <w:vertAlign w:val="baseline"/>
        </w:rPr>
        <w:t>include,</w:t>
      </w:r>
      <w:r>
        <w:rPr>
          <w:spacing w:val="-13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provide</w:t>
      </w:r>
      <w:r>
        <w:rPr>
          <w:spacing w:val="-9"/>
          <w:vertAlign w:val="baseline"/>
        </w:rPr>
        <w:t> </w:t>
      </w:r>
      <w:r>
        <w:rPr>
          <w:vertAlign w:val="baseline"/>
        </w:rPr>
        <w:t>opportunities</w:t>
      </w:r>
      <w:r>
        <w:rPr>
          <w:spacing w:val="-16"/>
          <w:vertAlign w:val="baseline"/>
        </w:rPr>
        <w:t> </w:t>
      </w:r>
      <w:r>
        <w:rPr>
          <w:vertAlign w:val="baseline"/>
        </w:rPr>
        <w:t>for</w:t>
      </w:r>
      <w:r>
        <w:rPr>
          <w:spacing w:val="-21"/>
          <w:vertAlign w:val="baseline"/>
        </w:rPr>
        <w:t> </w:t>
      </w:r>
      <w:r>
        <w:rPr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vertAlign w:val="baseline"/>
        </w:rPr>
        <w:t>participation</w:t>
      </w:r>
      <w:r>
        <w:rPr>
          <w:spacing w:val="-16"/>
          <w:vertAlign w:val="baseline"/>
        </w:rPr>
        <w:t> </w:t>
      </w:r>
      <w:r>
        <w:rPr>
          <w:vertAlign w:val="baseline"/>
        </w:rPr>
        <w:t>of</w:t>
      </w:r>
      <w:r>
        <w:rPr>
          <w:spacing w:val="-10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9"/>
          <w:vertAlign w:val="baseline"/>
        </w:rPr>
        <w:t> </w:t>
      </w:r>
      <w:r>
        <w:rPr>
          <w:vertAlign w:val="baseline"/>
        </w:rPr>
        <w:t>with</w:t>
      </w:r>
      <w:r>
        <w:rPr>
          <w:spacing w:val="10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5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education,</w:t>
      </w:r>
      <w:r>
        <w:rPr>
          <w:spacing w:val="1"/>
          <w:vertAlign w:val="baseline"/>
        </w:rPr>
        <w:t> </w:t>
      </w:r>
      <w:r>
        <w:rPr>
          <w:vertAlign w:val="baseline"/>
        </w:rPr>
        <w:t>employment, health-care, housing and other fields of</w:t>
      </w:r>
      <w:r>
        <w:rPr>
          <w:spacing w:val="1"/>
          <w:vertAlign w:val="baseline"/>
        </w:rPr>
        <w:t> </w:t>
      </w:r>
      <w:r>
        <w:rPr>
          <w:vertAlign w:val="baseline"/>
        </w:rPr>
        <w:t>endeavour or opportunity.</w:t>
      </w:r>
      <w:r>
        <w:rPr>
          <w:vertAlign w:val="superscript"/>
        </w:rPr>
        <w:t>16</w:t>
      </w:r>
      <w:r>
        <w:rPr>
          <w:vertAlign w:val="baseline"/>
        </w:rPr>
        <w:t> The</w:t>
      </w:r>
      <w:r>
        <w:rPr>
          <w:spacing w:val="1"/>
          <w:vertAlign w:val="baseline"/>
        </w:rPr>
        <w:t> </w:t>
      </w:r>
      <w:r>
        <w:rPr>
          <w:vertAlign w:val="baseline"/>
        </w:rPr>
        <w:t>criminalisation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persons with disability tends to be linked to exclusion across the social spectrum: exclusion from education,</w:t>
      </w:r>
      <w:r>
        <w:rPr>
          <w:spacing w:val="1"/>
          <w:vertAlign w:val="baseline"/>
        </w:rPr>
        <w:t> </w:t>
      </w:r>
      <w:r>
        <w:rPr>
          <w:vertAlign w:val="baseline"/>
        </w:rPr>
        <w:t>training and skills acquisition; from the labour market, and the economic and social benefits associated with</w:t>
      </w:r>
      <w:r>
        <w:rPr>
          <w:spacing w:val="1"/>
          <w:vertAlign w:val="baseline"/>
        </w:rPr>
        <w:t> </w:t>
      </w:r>
      <w:r>
        <w:rPr>
          <w:vertAlign w:val="baseline"/>
        </w:rPr>
        <w:t>it; and from secure and affordable housing. The link is clear: a person who has no home, no job and little</w:t>
      </w:r>
      <w:r>
        <w:rPr>
          <w:spacing w:val="1"/>
          <w:vertAlign w:val="baseline"/>
        </w:rPr>
        <w:t> </w:t>
      </w:r>
      <w:r>
        <w:rPr>
          <w:vertAlign w:val="baseline"/>
        </w:rPr>
        <w:t>money</w:t>
      </w:r>
      <w:r>
        <w:rPr>
          <w:spacing w:val="-13"/>
          <w:vertAlign w:val="baseline"/>
        </w:rPr>
        <w:t> </w:t>
      </w:r>
      <w:r>
        <w:rPr>
          <w:vertAlign w:val="baseline"/>
        </w:rPr>
        <w:t>will</w:t>
      </w:r>
      <w:r>
        <w:rPr>
          <w:spacing w:val="-6"/>
          <w:vertAlign w:val="baseline"/>
        </w:rPr>
        <w:t> </w:t>
      </w:r>
      <w:r>
        <w:rPr>
          <w:vertAlign w:val="baseline"/>
        </w:rPr>
        <w:t>spend</w:t>
      </w:r>
      <w:r>
        <w:rPr>
          <w:spacing w:val="-15"/>
          <w:vertAlign w:val="baseline"/>
        </w:rPr>
        <w:t> </w:t>
      </w:r>
      <w:r>
        <w:rPr>
          <w:vertAlign w:val="baseline"/>
        </w:rPr>
        <w:t>more</w:t>
      </w:r>
      <w:r>
        <w:rPr>
          <w:spacing w:val="-8"/>
          <w:vertAlign w:val="baseline"/>
        </w:rPr>
        <w:t> </w:t>
      </w:r>
      <w:r>
        <w:rPr>
          <w:vertAlign w:val="baseline"/>
        </w:rPr>
        <w:t>time</w:t>
      </w:r>
      <w:r>
        <w:rPr>
          <w:spacing w:val="11"/>
          <w:vertAlign w:val="baseline"/>
        </w:rPr>
        <w:t> </w:t>
      </w:r>
      <w:r>
        <w:rPr>
          <w:vertAlign w:val="baseline"/>
        </w:rPr>
        <w:t>in</w:t>
      </w:r>
      <w:r>
        <w:rPr>
          <w:spacing w:val="3"/>
          <w:vertAlign w:val="baseline"/>
        </w:rPr>
        <w:t> </w:t>
      </w:r>
      <w:r>
        <w:rPr>
          <w:vertAlign w:val="baseline"/>
        </w:rPr>
        <w:t>public</w:t>
      </w:r>
      <w:r>
        <w:rPr>
          <w:spacing w:val="11"/>
          <w:vertAlign w:val="baseline"/>
        </w:rPr>
        <w:t> </w:t>
      </w:r>
      <w:r>
        <w:rPr>
          <w:vertAlign w:val="baseline"/>
        </w:rPr>
        <w:t>spaces</w:t>
      </w:r>
      <w:r>
        <w:rPr>
          <w:spacing w:val="-14"/>
          <w:vertAlign w:val="baseline"/>
        </w:rPr>
        <w:t> </w:t>
      </w:r>
      <w:r>
        <w:rPr>
          <w:vertAlign w:val="baseline"/>
        </w:rPr>
        <w:t>and</w:t>
      </w:r>
      <w:r>
        <w:rPr>
          <w:spacing w:val="2"/>
          <w:vertAlign w:val="baseline"/>
        </w:rPr>
        <w:t> </w:t>
      </w:r>
      <w:r>
        <w:rPr>
          <w:vertAlign w:val="baseline"/>
        </w:rPr>
        <w:t>is</w:t>
      </w:r>
      <w:r>
        <w:rPr>
          <w:spacing w:val="4"/>
          <w:vertAlign w:val="baseline"/>
        </w:rPr>
        <w:t> </w:t>
      </w:r>
      <w:r>
        <w:rPr>
          <w:vertAlign w:val="baseline"/>
        </w:rPr>
        <w:t>more</w:t>
      </w:r>
      <w:r>
        <w:rPr>
          <w:spacing w:val="11"/>
          <w:vertAlign w:val="baseline"/>
        </w:rPr>
        <w:t> </w:t>
      </w:r>
      <w:r>
        <w:rPr>
          <w:vertAlign w:val="baseline"/>
        </w:rPr>
        <w:t>likely</w:t>
      </w:r>
      <w:r>
        <w:rPr>
          <w:spacing w:val="5"/>
          <w:vertAlign w:val="baseline"/>
        </w:rPr>
        <w:t> </w:t>
      </w:r>
      <w:r>
        <w:rPr>
          <w:vertAlign w:val="baseline"/>
        </w:rPr>
        <w:t>to</w:t>
      </w:r>
      <w:r>
        <w:rPr>
          <w:spacing w:val="2"/>
          <w:vertAlign w:val="baseline"/>
        </w:rPr>
        <w:t> </w:t>
      </w:r>
      <w:r>
        <w:rPr>
          <w:vertAlign w:val="baseline"/>
        </w:rPr>
        <w:t>be</w:t>
      </w:r>
      <w:r>
        <w:rPr>
          <w:spacing w:val="-8"/>
          <w:vertAlign w:val="baseline"/>
        </w:rPr>
        <w:t> </w:t>
      </w:r>
      <w:r>
        <w:rPr>
          <w:vertAlign w:val="baseline"/>
        </w:rPr>
        <w:t>linked</w:t>
      </w:r>
      <w:r>
        <w:rPr>
          <w:spacing w:val="3"/>
          <w:vertAlign w:val="baseline"/>
        </w:rPr>
        <w:t> </w:t>
      </w:r>
      <w:r>
        <w:rPr>
          <w:vertAlign w:val="baseline"/>
        </w:rPr>
        <w:t>to</w:t>
      </w:r>
      <w:r>
        <w:rPr>
          <w:spacing w:val="3"/>
          <w:vertAlign w:val="baseline"/>
        </w:rPr>
        <w:t> </w:t>
      </w:r>
      <w:r>
        <w:rPr>
          <w:vertAlign w:val="baseline"/>
        </w:rPr>
        <w:t>public</w:t>
      </w:r>
      <w:r>
        <w:rPr>
          <w:spacing w:val="-5"/>
          <w:vertAlign w:val="baseline"/>
        </w:rPr>
        <w:t> </w:t>
      </w:r>
      <w:r>
        <w:rPr>
          <w:vertAlign w:val="baseline"/>
        </w:rPr>
        <w:t>order</w:t>
      </w:r>
      <w:r>
        <w:rPr>
          <w:spacing w:val="-20"/>
          <w:vertAlign w:val="baseline"/>
        </w:rPr>
        <w:t> </w:t>
      </w:r>
      <w:r>
        <w:rPr>
          <w:vertAlign w:val="baseline"/>
        </w:rPr>
        <w:t>off</w:t>
      </w:r>
      <w:r>
        <w:rPr>
          <w:spacing w:val="-17"/>
          <w:vertAlign w:val="baseline"/>
        </w:rPr>
        <w:t> </w:t>
      </w:r>
      <w:r>
        <w:rPr>
          <w:vertAlign w:val="baseline"/>
        </w:rPr>
        <w:t>ences.</w:t>
      </w:r>
      <w:r>
        <w:rPr>
          <w:vertAlign w:val="superscript"/>
        </w:rPr>
        <w:t>17</w:t>
      </w:r>
      <w:r>
        <w:rPr>
          <w:spacing w:val="-9"/>
          <w:vertAlign w:val="baseline"/>
        </w:rPr>
        <w:t> </w:t>
      </w:r>
      <w:r>
        <w:rPr>
          <w:vertAlign w:val="baseline"/>
        </w:rPr>
        <w:t>Often,</w:t>
      </w:r>
      <w:r>
        <w:rPr>
          <w:spacing w:val="1"/>
          <w:vertAlign w:val="baseline"/>
        </w:rPr>
        <w:t> </w:t>
      </w:r>
      <w:r>
        <w:rPr>
          <w:vertAlign w:val="baseline"/>
        </w:rPr>
        <w:t>a person’s disability and denial of their appropriate supports is</w:t>
      </w:r>
      <w:r>
        <w:rPr>
          <w:spacing w:val="1"/>
          <w:vertAlign w:val="baseline"/>
        </w:rPr>
        <w:t> </w:t>
      </w:r>
      <w:r>
        <w:rPr>
          <w:vertAlign w:val="baseline"/>
        </w:rPr>
        <w:t>intrinsically linked to and causative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behaviour</w:t>
      </w:r>
      <w:r>
        <w:rPr>
          <w:spacing w:val="-21"/>
          <w:vertAlign w:val="baseline"/>
        </w:rPr>
        <w:t> </w:t>
      </w:r>
      <w:r>
        <w:rPr>
          <w:vertAlign w:val="baseline"/>
        </w:rPr>
        <w:t>that</w:t>
      </w:r>
      <w:r>
        <w:rPr>
          <w:spacing w:val="-6"/>
          <w:vertAlign w:val="baseline"/>
        </w:rPr>
        <w:t> </w:t>
      </w:r>
      <w:r>
        <w:rPr>
          <w:vertAlign w:val="baseline"/>
        </w:rPr>
        <w:t>is</w:t>
      </w:r>
      <w:r>
        <w:rPr>
          <w:spacing w:val="-3"/>
          <w:vertAlign w:val="baseline"/>
        </w:rPr>
        <w:t> </w:t>
      </w:r>
      <w:r>
        <w:rPr>
          <w:vertAlign w:val="baseline"/>
        </w:rPr>
        <w:t>criminalised.</w:t>
      </w:r>
    </w:p>
    <w:p>
      <w:pPr>
        <w:pStyle w:val="BodyText"/>
        <w:spacing w:line="242" w:lineRule="auto" w:before="112"/>
        <w:ind w:left="521" w:right="686"/>
        <w:jc w:val="both"/>
      </w:pPr>
      <w:r>
        <w:rPr/>
        <w:t>Apart from the criminal justice system, there are other models of regulation that move away from individual</w:t>
      </w:r>
      <w:r>
        <w:rPr>
          <w:spacing w:val="1"/>
        </w:rPr>
        <w:t> </w:t>
      </w:r>
      <w:r>
        <w:rPr/>
        <w:t>responsibility,</w:t>
      </w:r>
      <w:r>
        <w:rPr>
          <w:spacing w:val="-8"/>
        </w:rPr>
        <w:t> </w:t>
      </w:r>
      <w:r>
        <w:rPr/>
        <w:t>and</w:t>
      </w:r>
      <w:r>
        <w:rPr>
          <w:spacing w:val="-11"/>
        </w:rPr>
        <w:t> </w:t>
      </w:r>
      <w:r>
        <w:rPr/>
        <w:t>towards</w:t>
      </w:r>
      <w:r>
        <w:rPr>
          <w:spacing w:val="-11"/>
        </w:rPr>
        <w:t> </w:t>
      </w:r>
      <w:r>
        <w:rPr/>
        <w:t>a</w:t>
      </w:r>
      <w:r>
        <w:rPr>
          <w:spacing w:val="7"/>
        </w:rPr>
        <w:t> </w:t>
      </w:r>
      <w:r>
        <w:rPr/>
        <w:t>statutory</w:t>
      </w:r>
      <w:r>
        <w:rPr>
          <w:spacing w:val="-9"/>
        </w:rPr>
        <w:t> </w:t>
      </w:r>
      <w:r>
        <w:rPr/>
        <w:t>regulator</w:t>
      </w:r>
      <w:r>
        <w:rPr>
          <w:spacing w:val="-17"/>
        </w:rPr>
        <w:t> </w:t>
      </w:r>
      <w:r>
        <w:rPr/>
        <w:t>model:</w:t>
      </w:r>
      <w:r>
        <w:rPr>
          <w:spacing w:val="-13"/>
        </w:rPr>
        <w:t> </w:t>
      </w:r>
      <w:r>
        <w:rPr/>
        <w:t>evidence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which</w:t>
      </w:r>
      <w:r>
        <w:rPr>
          <w:spacing w:val="-11"/>
        </w:rPr>
        <w:t> </w:t>
      </w:r>
      <w:r>
        <w:rPr/>
        <w:t>can</w:t>
      </w:r>
      <w:r>
        <w:rPr>
          <w:spacing w:val="-11"/>
        </w:rPr>
        <w:t> </w:t>
      </w:r>
      <w:r>
        <w:rPr/>
        <w:t>be</w:t>
      </w:r>
      <w:r>
        <w:rPr>
          <w:spacing w:val="16"/>
        </w:rPr>
        <w:t> </w:t>
      </w:r>
      <w:r>
        <w:rPr/>
        <w:t>found</w:t>
      </w:r>
      <w:r>
        <w:rPr>
          <w:spacing w:val="2"/>
        </w:rPr>
        <w:t> </w:t>
      </w:r>
      <w:r>
        <w:rPr/>
        <w:t>both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Australia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overseas.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Fair</w:t>
      </w:r>
      <w:r>
        <w:rPr>
          <w:spacing w:val="-18"/>
        </w:rPr>
        <w:t> </w:t>
      </w:r>
      <w:r>
        <w:rPr/>
        <w:t>Work</w:t>
      </w:r>
      <w:r>
        <w:rPr>
          <w:spacing w:val="7"/>
        </w:rPr>
        <w:t> </w:t>
      </w:r>
      <w:r>
        <w:rPr/>
        <w:t>Ombudsman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eSafety</w:t>
      </w:r>
      <w:r>
        <w:rPr>
          <w:spacing w:val="-11"/>
        </w:rPr>
        <w:t> </w:t>
      </w:r>
      <w:r>
        <w:rPr/>
        <w:t>Commissioner</w:t>
      </w:r>
      <w:r>
        <w:rPr>
          <w:spacing w:val="-18"/>
        </w:rPr>
        <w:t> </w:t>
      </w:r>
      <w:r>
        <w:rPr/>
        <w:t>are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present</w:t>
      </w:r>
      <w:r>
        <w:rPr>
          <w:spacing w:val="-15"/>
        </w:rPr>
        <w:t> </w:t>
      </w:r>
      <w:r>
        <w:rPr/>
        <w:t>authorities</w:t>
      </w:r>
      <w:r>
        <w:rPr>
          <w:spacing w:val="-11"/>
        </w:rPr>
        <w:t> </w:t>
      </w:r>
      <w:r>
        <w:rPr/>
        <w:t>which</w:t>
      </w:r>
      <w:r>
        <w:rPr>
          <w:spacing w:val="-13"/>
        </w:rPr>
        <w:t> </w:t>
      </w:r>
      <w:r>
        <w:rPr/>
        <w:t>undertake</w:t>
      </w:r>
      <w:r>
        <w:rPr>
          <w:spacing w:val="1"/>
        </w:rPr>
        <w:t> </w:t>
      </w:r>
      <w:r>
        <w:rPr/>
        <w:t>active</w:t>
      </w:r>
      <w:r>
        <w:rPr>
          <w:spacing w:val="-8"/>
        </w:rPr>
        <w:t> </w:t>
      </w:r>
      <w:r>
        <w:rPr/>
        <w:t>investigations</w:t>
      </w:r>
      <w:r>
        <w:rPr>
          <w:spacing w:val="-8"/>
        </w:rPr>
        <w:t> </w:t>
      </w:r>
      <w:r>
        <w:rPr/>
        <w:t>and</w:t>
      </w:r>
      <w:r>
        <w:rPr>
          <w:spacing w:val="-14"/>
        </w:rPr>
        <w:t> </w:t>
      </w:r>
      <w:r>
        <w:rPr/>
        <w:t>impose</w:t>
      </w:r>
      <w:r>
        <w:rPr>
          <w:spacing w:val="-8"/>
        </w:rPr>
        <w:t> </w:t>
      </w:r>
      <w:r>
        <w:rPr/>
        <w:t>civil</w:t>
      </w:r>
      <w:r>
        <w:rPr>
          <w:spacing w:val="12"/>
        </w:rPr>
        <w:t> </w:t>
      </w:r>
      <w:r>
        <w:rPr/>
        <w:t>penalties</w:t>
      </w:r>
      <w:r>
        <w:rPr>
          <w:spacing w:val="-14"/>
        </w:rPr>
        <w:t> </w:t>
      </w:r>
      <w:r>
        <w:rPr/>
        <w:t>at</w:t>
      </w:r>
      <w:r>
        <w:rPr>
          <w:spacing w:val="-17"/>
        </w:rPr>
        <w:t> </w:t>
      </w:r>
      <w:r>
        <w:rPr/>
        <w:t>a</w:t>
      </w:r>
      <w:r>
        <w:rPr>
          <w:spacing w:val="-1"/>
        </w:rPr>
        <w:t> </w:t>
      </w:r>
      <w:r>
        <w:rPr/>
        <w:t>Commonwealth</w:t>
      </w:r>
      <w:r>
        <w:rPr>
          <w:spacing w:val="-15"/>
        </w:rPr>
        <w:t> </w:t>
      </w:r>
      <w:r>
        <w:rPr/>
        <w:t>level.</w:t>
      </w:r>
      <w:r>
        <w:rPr>
          <w:spacing w:val="39"/>
        </w:rPr>
        <w:t> </w:t>
      </w:r>
      <w:r>
        <w:rPr/>
        <w:t>Additionally,</w:t>
      </w:r>
      <w:r>
        <w:rPr>
          <w:spacing w:val="-12"/>
        </w:rPr>
        <w:t> </w:t>
      </w:r>
      <w:r>
        <w:rPr/>
        <w:t>it</w:t>
      </w:r>
      <w:r>
        <w:rPr>
          <w:spacing w:val="-16"/>
        </w:rPr>
        <w:t> </w:t>
      </w:r>
      <w:r>
        <w:rPr/>
        <w:t>is</w:t>
      </w:r>
      <w:r>
        <w:rPr>
          <w:spacing w:val="4"/>
        </w:rPr>
        <w:t> </w:t>
      </w:r>
      <w:r>
        <w:rPr/>
        <w:t>useful</w:t>
      </w:r>
      <w:r>
        <w:rPr>
          <w:spacing w:val="-23"/>
        </w:rPr>
        <w:t> </w:t>
      </w:r>
      <w:r>
        <w:rPr/>
        <w:t>to</w:t>
      </w:r>
      <w:r>
        <w:rPr>
          <w:spacing w:val="-14"/>
        </w:rPr>
        <w:t> </w:t>
      </w:r>
      <w:r>
        <w:rPr/>
        <w:t>consider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models</w:t>
      </w:r>
      <w:r>
        <w:rPr>
          <w:spacing w:val="1"/>
        </w:rPr>
        <w:t> </w:t>
      </w:r>
      <w:r>
        <w:rPr/>
        <w:t>utilised</w:t>
      </w:r>
      <w:r>
        <w:rPr>
          <w:spacing w:val="1"/>
        </w:rPr>
        <w:t> </w:t>
      </w:r>
      <w:r>
        <w:rPr/>
        <w:t>overseas,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color w:val="202429"/>
        </w:rPr>
        <w:t>USA’s</w:t>
      </w:r>
      <w:r>
        <w:rPr>
          <w:color w:val="202429"/>
          <w:spacing w:val="1"/>
        </w:rPr>
        <w:t> </w:t>
      </w:r>
      <w:r>
        <w:rPr>
          <w:color w:val="202429"/>
        </w:rPr>
        <w:t>Equal</w:t>
      </w:r>
      <w:r>
        <w:rPr>
          <w:color w:val="202429"/>
          <w:spacing w:val="1"/>
        </w:rPr>
        <w:t> </w:t>
      </w:r>
      <w:r>
        <w:rPr>
          <w:color w:val="202429"/>
        </w:rPr>
        <w:t>Employment</w:t>
      </w:r>
      <w:r>
        <w:rPr>
          <w:color w:val="202429"/>
          <w:spacing w:val="1"/>
        </w:rPr>
        <w:t> </w:t>
      </w:r>
      <w:r>
        <w:rPr>
          <w:color w:val="202429"/>
        </w:rPr>
        <w:t>Opportunity</w:t>
      </w:r>
      <w:r>
        <w:rPr>
          <w:color w:val="202429"/>
          <w:spacing w:val="1"/>
        </w:rPr>
        <w:t> </w:t>
      </w:r>
      <w:r>
        <w:rPr>
          <w:color w:val="202429"/>
        </w:rPr>
        <w:t>and</w:t>
      </w:r>
      <w:r>
        <w:rPr>
          <w:color w:val="202429"/>
          <w:spacing w:val="1"/>
        </w:rPr>
        <w:t> </w:t>
      </w:r>
      <w:r>
        <w:rPr>
          <w:color w:val="202429"/>
        </w:rPr>
        <w:t>the</w:t>
      </w:r>
      <w:r>
        <w:rPr>
          <w:color w:val="202429"/>
          <w:spacing w:val="1"/>
        </w:rPr>
        <w:t> </w:t>
      </w:r>
      <w:r>
        <w:rPr>
          <w:color w:val="202429"/>
        </w:rPr>
        <w:t>Equality</w:t>
      </w:r>
      <w:r>
        <w:rPr>
          <w:color w:val="202429"/>
          <w:spacing w:val="1"/>
        </w:rPr>
        <w:t> </w:t>
      </w:r>
      <w:r>
        <w:rPr>
          <w:color w:val="202429"/>
        </w:rPr>
        <w:t>Commissioner</w:t>
      </w:r>
      <w:r>
        <w:rPr>
          <w:color w:val="202429"/>
          <w:spacing w:val="-24"/>
        </w:rPr>
        <w:t> </w:t>
      </w:r>
      <w:r>
        <w:rPr>
          <w:color w:val="202429"/>
        </w:rPr>
        <w:t>of</w:t>
      </w:r>
      <w:r>
        <w:rPr>
          <w:color w:val="202429"/>
          <w:spacing w:val="-14"/>
        </w:rPr>
        <w:t> </w:t>
      </w:r>
      <w:r>
        <w:rPr>
          <w:color w:val="202429"/>
        </w:rPr>
        <w:t>Northern</w:t>
      </w:r>
      <w:r>
        <w:rPr>
          <w:color w:val="202429"/>
          <w:spacing w:val="-19"/>
        </w:rPr>
        <w:t> </w:t>
      </w:r>
      <w:r>
        <w:rPr>
          <w:color w:val="202429"/>
        </w:rPr>
        <w:t>Ireland.</w:t>
      </w:r>
    </w:p>
    <w:p>
      <w:pPr>
        <w:pStyle w:val="BodyText"/>
        <w:spacing w:line="242" w:lineRule="auto" w:before="114"/>
        <w:ind w:left="521" w:right="706"/>
        <w:jc w:val="both"/>
      </w:pPr>
      <w:r>
        <w:rPr/>
        <w:t>The eSafety Commissioner has powers to </w:t>
      </w:r>
      <w:r>
        <w:rPr>
          <w:color w:val="202429"/>
        </w:rPr>
        <w:t>investigate and</w:t>
      </w:r>
      <w:r>
        <w:rPr>
          <w:color w:val="202429"/>
          <w:spacing w:val="1"/>
        </w:rPr>
        <w:t> </w:t>
      </w:r>
      <w:r>
        <w:rPr>
          <w:color w:val="202429"/>
        </w:rPr>
        <w:t>act</w:t>
      </w:r>
      <w:r>
        <w:rPr>
          <w:color w:val="202429"/>
          <w:spacing w:val="1"/>
        </w:rPr>
        <w:t> </w:t>
      </w:r>
      <w:r>
        <w:rPr>
          <w:color w:val="202429"/>
        </w:rPr>
        <w:t>on complaints about serious cyberbullying</w:t>
      </w:r>
      <w:r>
        <w:rPr>
          <w:color w:val="202429"/>
          <w:spacing w:val="1"/>
        </w:rPr>
        <w:t> </w:t>
      </w:r>
      <w:r>
        <w:rPr>
          <w:color w:val="202429"/>
        </w:rPr>
        <w:t>material targeted at an Australian child:</w:t>
      </w:r>
      <w:r>
        <w:rPr>
          <w:color w:val="202429"/>
          <w:spacing w:val="1"/>
        </w:rPr>
        <w:t> </w:t>
      </w:r>
      <w:r>
        <w:rPr>
          <w:color w:val="202429"/>
        </w:rPr>
        <w:t>including maintaining a scheme for the removal of cyberbullying</w:t>
      </w:r>
      <w:r>
        <w:rPr>
          <w:color w:val="202429"/>
          <w:spacing w:val="1"/>
        </w:rPr>
        <w:t> </w:t>
      </w:r>
      <w:r>
        <w:rPr>
          <w:color w:val="202429"/>
        </w:rPr>
        <w:t>material</w:t>
      </w:r>
      <w:r>
        <w:rPr>
          <w:color w:val="202429"/>
          <w:spacing w:val="1"/>
        </w:rPr>
        <w:t> </w:t>
      </w:r>
      <w:r>
        <w:rPr>
          <w:color w:val="202429"/>
        </w:rPr>
        <w:t>from</w:t>
      </w:r>
      <w:r>
        <w:rPr>
          <w:color w:val="202429"/>
          <w:spacing w:val="1"/>
        </w:rPr>
        <w:t> </w:t>
      </w:r>
      <w:r>
        <w:rPr>
          <w:color w:val="202429"/>
        </w:rPr>
        <w:t>participating</w:t>
      </w:r>
      <w:r>
        <w:rPr>
          <w:color w:val="202429"/>
          <w:spacing w:val="1"/>
        </w:rPr>
        <w:t> </w:t>
      </w:r>
      <w:r>
        <w:rPr>
          <w:color w:val="202429"/>
        </w:rPr>
        <w:t>social</w:t>
      </w:r>
      <w:r>
        <w:rPr>
          <w:color w:val="202429"/>
          <w:spacing w:val="1"/>
        </w:rPr>
        <w:t> </w:t>
      </w:r>
      <w:r>
        <w:rPr>
          <w:color w:val="202429"/>
        </w:rPr>
        <w:t>media</w:t>
      </w:r>
      <w:r>
        <w:rPr>
          <w:color w:val="202429"/>
          <w:spacing w:val="1"/>
        </w:rPr>
        <w:t> </w:t>
      </w:r>
      <w:r>
        <w:rPr>
          <w:color w:val="202429"/>
        </w:rPr>
        <w:t>services.</w:t>
      </w:r>
      <w:r>
        <w:rPr>
          <w:color w:val="202429"/>
          <w:spacing w:val="1"/>
        </w:rPr>
        <w:t> </w:t>
      </w:r>
      <w:r>
        <w:rPr>
          <w:color w:val="202429"/>
        </w:rPr>
        <w:t>A</w:t>
      </w:r>
      <w:r>
        <w:rPr>
          <w:color w:val="202429"/>
          <w:spacing w:val="1"/>
        </w:rPr>
        <w:t> </w:t>
      </w:r>
      <w:r>
        <w:rPr>
          <w:color w:val="202429"/>
        </w:rPr>
        <w:t>civil</w:t>
      </w:r>
      <w:r>
        <w:rPr>
          <w:color w:val="202429"/>
          <w:spacing w:val="1"/>
        </w:rPr>
        <w:t> </w:t>
      </w:r>
      <w:r>
        <w:rPr>
          <w:color w:val="202429"/>
        </w:rPr>
        <w:t>penalties</w:t>
      </w:r>
      <w:r>
        <w:rPr>
          <w:color w:val="202429"/>
          <w:spacing w:val="1"/>
        </w:rPr>
        <w:t> </w:t>
      </w:r>
      <w:r>
        <w:rPr>
          <w:color w:val="202429"/>
        </w:rPr>
        <w:t>scheme</w:t>
      </w:r>
      <w:r>
        <w:rPr>
          <w:color w:val="202429"/>
          <w:spacing w:val="1"/>
        </w:rPr>
        <w:t> </w:t>
      </w:r>
      <w:r>
        <w:rPr>
          <w:color w:val="202429"/>
        </w:rPr>
        <w:t>empowers</w:t>
      </w:r>
      <w:r>
        <w:rPr>
          <w:color w:val="202429"/>
          <w:spacing w:val="1"/>
        </w:rPr>
        <w:t> </w:t>
      </w:r>
      <w:r>
        <w:rPr>
          <w:color w:val="202429"/>
        </w:rPr>
        <w:t>the</w:t>
      </w:r>
      <w:r>
        <w:rPr>
          <w:color w:val="202429"/>
          <w:spacing w:val="1"/>
        </w:rPr>
        <w:t> </w:t>
      </w:r>
      <w:r>
        <w:rPr>
          <w:color w:val="202429"/>
        </w:rPr>
        <w:t>eSafety</w:t>
      </w:r>
      <w:r>
        <w:rPr>
          <w:color w:val="202429"/>
          <w:spacing w:val="1"/>
        </w:rPr>
        <w:t> </w:t>
      </w:r>
      <w:r>
        <w:rPr>
          <w:color w:val="202429"/>
        </w:rPr>
        <w:t>Commissioner to give enforceable removal notices to social media services, websites, hosting providers and</w:t>
      </w:r>
      <w:r>
        <w:rPr>
          <w:color w:val="202429"/>
          <w:spacing w:val="1"/>
        </w:rPr>
        <w:t> </w:t>
      </w:r>
      <w:r>
        <w:rPr>
          <w:color w:val="202429"/>
        </w:rPr>
        <w:t>perpetrators,</w:t>
      </w:r>
      <w:r>
        <w:rPr>
          <w:color w:val="202429"/>
          <w:spacing w:val="-17"/>
        </w:rPr>
        <w:t> </w:t>
      </w:r>
      <w:r>
        <w:rPr>
          <w:color w:val="202429"/>
        </w:rPr>
        <w:t>requiring</w:t>
      </w:r>
      <w:r>
        <w:rPr>
          <w:color w:val="202429"/>
          <w:spacing w:val="-20"/>
        </w:rPr>
        <w:t> </w:t>
      </w:r>
      <w:r>
        <w:rPr>
          <w:color w:val="202429"/>
        </w:rPr>
        <w:t>the</w:t>
      </w:r>
      <w:r>
        <w:rPr>
          <w:color w:val="202429"/>
          <w:spacing w:val="-12"/>
        </w:rPr>
        <w:t> </w:t>
      </w:r>
      <w:r>
        <w:rPr>
          <w:color w:val="202429"/>
        </w:rPr>
        <w:t>removal</w:t>
      </w:r>
      <w:r>
        <w:rPr>
          <w:color w:val="202429"/>
          <w:spacing w:val="-27"/>
        </w:rPr>
        <w:t> </w:t>
      </w:r>
      <w:r>
        <w:rPr>
          <w:color w:val="202429"/>
        </w:rPr>
        <w:t>of</w:t>
      </w:r>
      <w:r>
        <w:rPr>
          <w:color w:val="202429"/>
          <w:spacing w:val="-13"/>
        </w:rPr>
        <w:t> </w:t>
      </w:r>
      <w:r>
        <w:rPr>
          <w:color w:val="202429"/>
        </w:rPr>
        <w:t>intimate</w:t>
      </w:r>
      <w:r>
        <w:rPr>
          <w:color w:val="202429"/>
          <w:spacing w:val="3"/>
        </w:rPr>
        <w:t> </w:t>
      </w:r>
      <w:r>
        <w:rPr>
          <w:color w:val="202429"/>
        </w:rPr>
        <w:t>material.</w:t>
      </w:r>
      <w:r>
        <w:rPr>
          <w:color w:val="202429"/>
          <w:vertAlign w:val="superscript"/>
        </w:rPr>
        <w:t>18</w:t>
      </w:r>
    </w:p>
    <w:p>
      <w:pPr>
        <w:pStyle w:val="BodyText"/>
        <w:spacing w:before="100"/>
        <w:ind w:left="521" w:right="687"/>
        <w:jc w:val="both"/>
      </w:pPr>
      <w:r>
        <w:rPr>
          <w:color w:val="202429"/>
        </w:rPr>
        <w:t>Such schemes, if applied to vilification in Queensland, could allow the investigation and removal of material</w:t>
      </w:r>
      <w:r>
        <w:rPr>
          <w:color w:val="202429"/>
          <w:spacing w:val="1"/>
        </w:rPr>
        <w:t> </w:t>
      </w:r>
      <w:r>
        <w:rPr>
          <w:color w:val="202429"/>
        </w:rPr>
        <w:t>considered</w:t>
      </w:r>
      <w:r>
        <w:rPr>
          <w:color w:val="202429"/>
          <w:spacing w:val="-16"/>
        </w:rPr>
        <w:t> </w:t>
      </w:r>
      <w:r>
        <w:rPr>
          <w:color w:val="202429"/>
        </w:rPr>
        <w:t>to</w:t>
      </w:r>
      <w:r>
        <w:rPr>
          <w:color w:val="202429"/>
          <w:spacing w:val="-16"/>
        </w:rPr>
        <w:t> </w:t>
      </w:r>
      <w:r>
        <w:rPr>
          <w:color w:val="202429"/>
        </w:rPr>
        <w:t>reach</w:t>
      </w:r>
      <w:r>
        <w:rPr>
          <w:color w:val="202429"/>
          <w:spacing w:val="-15"/>
        </w:rPr>
        <w:t> </w:t>
      </w:r>
      <w:r>
        <w:rPr>
          <w:color w:val="202429"/>
        </w:rPr>
        <w:t>the</w:t>
      </w:r>
      <w:r>
        <w:rPr>
          <w:color w:val="202429"/>
          <w:spacing w:val="-9"/>
        </w:rPr>
        <w:t> </w:t>
      </w:r>
      <w:r>
        <w:rPr>
          <w:color w:val="202429"/>
        </w:rPr>
        <w:t>threshold</w:t>
      </w:r>
      <w:r>
        <w:rPr>
          <w:color w:val="202429"/>
          <w:spacing w:val="-16"/>
        </w:rPr>
        <w:t> </w:t>
      </w:r>
      <w:r>
        <w:rPr>
          <w:color w:val="202429"/>
        </w:rPr>
        <w:t>of</w:t>
      </w:r>
      <w:r>
        <w:rPr>
          <w:color w:val="202429"/>
          <w:spacing w:val="-10"/>
        </w:rPr>
        <w:t> </w:t>
      </w:r>
      <w:r>
        <w:rPr>
          <w:color w:val="202429"/>
        </w:rPr>
        <w:t>vilification,</w:t>
      </w:r>
      <w:r>
        <w:rPr>
          <w:color w:val="202429"/>
          <w:spacing w:val="-12"/>
        </w:rPr>
        <w:t> </w:t>
      </w:r>
      <w:r>
        <w:rPr>
          <w:color w:val="202429"/>
        </w:rPr>
        <w:t>without</w:t>
      </w:r>
      <w:r>
        <w:rPr>
          <w:color w:val="202429"/>
          <w:spacing w:val="-18"/>
        </w:rPr>
        <w:t> </w:t>
      </w:r>
      <w:r>
        <w:rPr>
          <w:color w:val="202429"/>
        </w:rPr>
        <w:t>requiring</w:t>
      </w:r>
      <w:r>
        <w:rPr>
          <w:color w:val="202429"/>
          <w:spacing w:val="-17"/>
        </w:rPr>
        <w:t> </w:t>
      </w:r>
      <w:r>
        <w:rPr>
          <w:color w:val="202429"/>
        </w:rPr>
        <w:t>individual</w:t>
      </w:r>
      <w:r>
        <w:rPr>
          <w:color w:val="202429"/>
          <w:spacing w:val="-25"/>
        </w:rPr>
        <w:t> </w:t>
      </w:r>
      <w:r>
        <w:rPr>
          <w:color w:val="202429"/>
        </w:rPr>
        <w:t>complainants</w:t>
      </w:r>
      <w:r>
        <w:rPr>
          <w:color w:val="202429"/>
          <w:spacing w:val="-15"/>
        </w:rPr>
        <w:t> </w:t>
      </w:r>
      <w:r>
        <w:rPr>
          <w:color w:val="202429"/>
        </w:rPr>
        <w:t>to</w:t>
      </w:r>
      <w:r>
        <w:rPr>
          <w:color w:val="202429"/>
          <w:spacing w:val="-16"/>
        </w:rPr>
        <w:t> </w:t>
      </w:r>
      <w:r>
        <w:rPr>
          <w:color w:val="202429"/>
        </w:rPr>
        <w:t>bear</w:t>
      </w:r>
      <w:r>
        <w:rPr>
          <w:color w:val="202429"/>
          <w:spacing w:val="-21"/>
        </w:rPr>
        <w:t> </w:t>
      </w:r>
      <w:r>
        <w:rPr>
          <w:color w:val="202429"/>
        </w:rPr>
        <w:t>this</w:t>
      </w:r>
      <w:r>
        <w:rPr>
          <w:color w:val="202429"/>
          <w:spacing w:val="-16"/>
        </w:rPr>
        <w:t> </w:t>
      </w:r>
      <w:r>
        <w:rPr>
          <w:color w:val="202429"/>
        </w:rPr>
        <w:t>burden.</w:t>
      </w:r>
    </w:p>
    <w:p>
      <w:pPr>
        <w:pStyle w:val="BodyText"/>
        <w:spacing w:line="242" w:lineRule="auto" w:before="124"/>
        <w:ind w:left="521" w:right="698"/>
        <w:jc w:val="both"/>
      </w:pPr>
      <w:r>
        <w:rPr>
          <w:color w:val="202429"/>
        </w:rPr>
        <w:t>Additionally, the civil penalties scheme also gives the eSafety Commissioner a range of powers to take action</w:t>
      </w:r>
      <w:r>
        <w:rPr>
          <w:color w:val="202429"/>
          <w:spacing w:val="1"/>
        </w:rPr>
        <w:t> </w:t>
      </w:r>
      <w:r>
        <w:rPr>
          <w:color w:val="202429"/>
        </w:rPr>
        <w:t>more</w:t>
      </w:r>
      <w:r>
        <w:rPr>
          <w:color w:val="202429"/>
          <w:spacing w:val="-13"/>
        </w:rPr>
        <w:t> </w:t>
      </w:r>
      <w:r>
        <w:rPr>
          <w:color w:val="202429"/>
        </w:rPr>
        <w:t>broadly,</w:t>
      </w:r>
      <w:r>
        <w:rPr>
          <w:color w:val="202429"/>
          <w:spacing w:val="-13"/>
        </w:rPr>
        <w:t> </w:t>
      </w:r>
      <w:r>
        <w:rPr>
          <w:color w:val="202429"/>
        </w:rPr>
        <w:t>such</w:t>
      </w:r>
      <w:r>
        <w:rPr>
          <w:color w:val="202429"/>
          <w:spacing w:val="-4"/>
        </w:rPr>
        <w:t> </w:t>
      </w:r>
      <w:r>
        <w:rPr>
          <w:color w:val="202429"/>
        </w:rPr>
        <w:t>as</w:t>
      </w:r>
      <w:r>
        <w:rPr>
          <w:color w:val="202429"/>
          <w:spacing w:val="-3"/>
        </w:rPr>
        <w:t> </w:t>
      </w:r>
      <w:r>
        <w:rPr>
          <w:color w:val="202429"/>
        </w:rPr>
        <w:t>by:</w:t>
      </w:r>
    </w:p>
    <w:p>
      <w:pPr>
        <w:pStyle w:val="ListParagraph"/>
        <w:numPr>
          <w:ilvl w:val="0"/>
          <w:numId w:val="4"/>
        </w:numPr>
        <w:tabs>
          <w:tab w:pos="1243" w:val="left" w:leader="none"/>
        </w:tabs>
        <w:spacing w:line="240" w:lineRule="auto" w:before="118" w:after="0"/>
        <w:ind w:left="1242" w:right="0" w:hanging="362"/>
        <w:jc w:val="both"/>
        <w:rPr>
          <w:rFonts w:ascii="Symbol" w:hAnsi="Symbol"/>
          <w:color w:val="202429"/>
          <w:sz w:val="19"/>
        </w:rPr>
      </w:pPr>
      <w:r>
        <w:rPr>
          <w:color w:val="202429"/>
          <w:sz w:val="22"/>
        </w:rPr>
        <w:t>issuing</w:t>
      </w:r>
      <w:r>
        <w:rPr>
          <w:color w:val="202429"/>
          <w:spacing w:val="1"/>
          <w:sz w:val="22"/>
        </w:rPr>
        <w:t> </w:t>
      </w:r>
      <w:r>
        <w:rPr>
          <w:color w:val="202429"/>
          <w:sz w:val="22"/>
        </w:rPr>
        <w:t>a</w:t>
      </w:r>
      <w:r>
        <w:rPr>
          <w:color w:val="202429"/>
          <w:spacing w:val="-2"/>
          <w:sz w:val="22"/>
        </w:rPr>
        <w:t> </w:t>
      </w:r>
      <w:r>
        <w:rPr>
          <w:color w:val="202429"/>
          <w:sz w:val="22"/>
        </w:rPr>
        <w:t>formal</w:t>
      </w:r>
      <w:r>
        <w:rPr>
          <w:color w:val="202429"/>
          <w:spacing w:val="-6"/>
          <w:sz w:val="22"/>
        </w:rPr>
        <w:t> </w:t>
      </w:r>
      <w:r>
        <w:rPr>
          <w:color w:val="202429"/>
          <w:sz w:val="22"/>
        </w:rPr>
        <w:t>warning;</w:t>
      </w:r>
    </w:p>
    <w:p>
      <w:pPr>
        <w:pStyle w:val="BodyText"/>
        <w:spacing w:before="5"/>
        <w:rPr>
          <w:sz w:val="26"/>
        </w:rPr>
      </w:pPr>
      <w:r>
        <w:rPr/>
        <w:pict>
          <v:rect style="position:absolute;margin-left:54.075001pt;margin-top:17.320074pt;width:144.18pt;height:.75pt;mso-position-horizontal-relative:page;mso-position-vertical-relative:paragraph;z-index:-15724032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before="116"/>
        <w:ind w:left="521" w:right="0" w:firstLine="0"/>
        <w:jc w:val="left"/>
        <w:rPr>
          <w:sz w:val="19"/>
        </w:rPr>
      </w:pPr>
      <w:r>
        <w:rPr>
          <w:position w:val="6"/>
          <w:sz w:val="13"/>
        </w:rPr>
        <w:t>13</w:t>
      </w:r>
      <w:r>
        <w:rPr>
          <w:spacing w:val="49"/>
          <w:position w:val="6"/>
          <w:sz w:val="13"/>
        </w:rPr>
        <w:t> </w:t>
      </w:r>
      <w:r>
        <w:rPr>
          <w:sz w:val="19"/>
        </w:rPr>
        <w:t>Allen</w:t>
      </w:r>
      <w:r>
        <w:rPr>
          <w:spacing w:val="30"/>
          <w:sz w:val="19"/>
        </w:rPr>
        <w:t> </w:t>
      </w:r>
      <w:r>
        <w:rPr>
          <w:sz w:val="19"/>
        </w:rPr>
        <w:t>(2019).</w:t>
      </w:r>
      <w:r>
        <w:rPr>
          <w:spacing w:val="-4"/>
          <w:sz w:val="19"/>
        </w:rPr>
        <w:t> </w:t>
      </w:r>
      <w:r>
        <w:rPr>
          <w:sz w:val="19"/>
        </w:rPr>
        <w:t>Addressing</w:t>
      </w:r>
      <w:r>
        <w:rPr>
          <w:spacing w:val="24"/>
          <w:sz w:val="19"/>
        </w:rPr>
        <w:t> </w:t>
      </w:r>
      <w:r>
        <w:rPr>
          <w:sz w:val="19"/>
        </w:rPr>
        <w:t>discrimination</w:t>
      </w:r>
      <w:r>
        <w:rPr>
          <w:spacing w:val="54"/>
          <w:sz w:val="19"/>
        </w:rPr>
        <w:t> </w:t>
      </w:r>
      <w:r>
        <w:rPr>
          <w:sz w:val="19"/>
        </w:rPr>
        <w:t>through</w:t>
      </w:r>
      <w:r>
        <w:rPr>
          <w:spacing w:val="53"/>
          <w:sz w:val="19"/>
        </w:rPr>
        <w:t> </w:t>
      </w:r>
      <w:r>
        <w:rPr>
          <w:sz w:val="19"/>
        </w:rPr>
        <w:t>individual</w:t>
      </w:r>
      <w:r>
        <w:rPr>
          <w:spacing w:val="27"/>
          <w:sz w:val="19"/>
        </w:rPr>
        <w:t> </w:t>
      </w:r>
      <w:r>
        <w:rPr>
          <w:sz w:val="19"/>
        </w:rPr>
        <w:t>enforcement,</w:t>
      </w:r>
      <w:r>
        <w:rPr>
          <w:spacing w:val="21"/>
          <w:sz w:val="19"/>
        </w:rPr>
        <w:t> </w:t>
      </w:r>
      <w:r>
        <w:rPr>
          <w:sz w:val="19"/>
        </w:rPr>
        <w:t>Monash</w:t>
      </w:r>
      <w:r>
        <w:rPr>
          <w:spacing w:val="54"/>
          <w:sz w:val="19"/>
        </w:rPr>
        <w:t> </w:t>
      </w:r>
      <w:r>
        <w:rPr>
          <w:sz w:val="19"/>
        </w:rPr>
        <w:t>University,</w:t>
      </w:r>
      <w:r>
        <w:rPr>
          <w:spacing w:val="44"/>
          <w:sz w:val="19"/>
        </w:rPr>
        <w:t> </w:t>
      </w:r>
      <w:r>
        <w:rPr>
          <w:sz w:val="19"/>
        </w:rPr>
        <w:t>p24.</w:t>
      </w:r>
    </w:p>
    <w:p>
      <w:pPr>
        <w:spacing w:line="247" w:lineRule="auto" w:before="21"/>
        <w:ind w:left="521" w:right="719" w:firstLine="0"/>
        <w:jc w:val="left"/>
        <w:rPr>
          <w:rFonts w:ascii="Calibri Light"/>
          <w:b w:val="0"/>
          <w:sz w:val="19"/>
        </w:rPr>
      </w:pPr>
      <w:r>
        <w:rPr>
          <w:rFonts w:ascii="Calibri Light"/>
          <w:b w:val="0"/>
          <w:position w:val="6"/>
          <w:sz w:val="13"/>
        </w:rPr>
        <w:t>14</w:t>
      </w:r>
      <w:r>
        <w:rPr>
          <w:rFonts w:ascii="Calibri Light"/>
          <w:b w:val="0"/>
          <w:spacing w:val="15"/>
          <w:position w:val="6"/>
          <w:sz w:val="13"/>
        </w:rPr>
        <w:t> </w:t>
      </w:r>
      <w:r>
        <w:rPr>
          <w:rFonts w:ascii="Calibri Light"/>
          <w:b w:val="0"/>
          <w:sz w:val="19"/>
        </w:rPr>
        <w:t>As</w:t>
      </w:r>
      <w:r>
        <w:rPr>
          <w:rFonts w:ascii="Calibri Light"/>
          <w:b w:val="0"/>
          <w:spacing w:val="11"/>
          <w:sz w:val="19"/>
        </w:rPr>
        <w:t> </w:t>
      </w:r>
      <w:r>
        <w:rPr>
          <w:rFonts w:ascii="Calibri Light"/>
          <w:b w:val="0"/>
          <w:sz w:val="19"/>
        </w:rPr>
        <w:t>recognised</w:t>
      </w:r>
      <w:r>
        <w:rPr>
          <w:rFonts w:ascii="Calibri Light"/>
          <w:b w:val="0"/>
          <w:spacing w:val="17"/>
          <w:sz w:val="19"/>
        </w:rPr>
        <w:t> </w:t>
      </w:r>
      <w:r>
        <w:rPr>
          <w:rFonts w:ascii="Calibri Light"/>
          <w:b w:val="0"/>
          <w:sz w:val="19"/>
        </w:rPr>
        <w:t>by</w:t>
      </w:r>
      <w:r>
        <w:rPr>
          <w:rFonts w:ascii="Calibri Light"/>
          <w:b w:val="0"/>
          <w:spacing w:val="16"/>
          <w:sz w:val="19"/>
        </w:rPr>
        <w:t> </w:t>
      </w:r>
      <w:r>
        <w:rPr>
          <w:rFonts w:ascii="Calibri Light"/>
          <w:b w:val="0"/>
          <w:sz w:val="19"/>
        </w:rPr>
        <w:t>the</w:t>
      </w:r>
      <w:r>
        <w:rPr>
          <w:rFonts w:ascii="Calibri Light"/>
          <w:b w:val="0"/>
          <w:spacing w:val="6"/>
          <w:sz w:val="19"/>
        </w:rPr>
        <w:t> </w:t>
      </w:r>
      <w:r>
        <w:rPr>
          <w:rFonts w:ascii="Calibri Light"/>
          <w:b w:val="0"/>
          <w:sz w:val="19"/>
        </w:rPr>
        <w:t>Royal</w:t>
      </w:r>
      <w:r>
        <w:rPr>
          <w:rFonts w:ascii="Calibri Light"/>
          <w:b w:val="0"/>
          <w:spacing w:val="-5"/>
          <w:sz w:val="19"/>
        </w:rPr>
        <w:t> </w:t>
      </w:r>
      <w:r>
        <w:rPr>
          <w:rFonts w:ascii="Calibri Light"/>
          <w:b w:val="0"/>
          <w:sz w:val="19"/>
        </w:rPr>
        <w:t>Commission</w:t>
      </w:r>
      <w:r>
        <w:rPr>
          <w:rFonts w:ascii="Calibri Light"/>
          <w:b w:val="0"/>
          <w:spacing w:val="35"/>
          <w:sz w:val="19"/>
        </w:rPr>
        <w:t> </w:t>
      </w:r>
      <w:r>
        <w:rPr>
          <w:rFonts w:ascii="Calibri Light"/>
          <w:b w:val="0"/>
          <w:sz w:val="19"/>
        </w:rPr>
        <w:t>into</w:t>
      </w:r>
      <w:r>
        <w:rPr>
          <w:rFonts w:ascii="Calibri Light"/>
          <w:b w:val="0"/>
          <w:spacing w:val="15"/>
          <w:sz w:val="19"/>
        </w:rPr>
        <w:t> </w:t>
      </w:r>
      <w:r>
        <w:rPr>
          <w:rFonts w:ascii="Calibri Light"/>
          <w:b w:val="0"/>
          <w:sz w:val="19"/>
        </w:rPr>
        <w:t>Violence,</w:t>
      </w:r>
      <w:r>
        <w:rPr>
          <w:rFonts w:ascii="Calibri Light"/>
          <w:b w:val="0"/>
          <w:spacing w:val="9"/>
          <w:sz w:val="19"/>
        </w:rPr>
        <w:t> </w:t>
      </w:r>
      <w:r>
        <w:rPr>
          <w:rFonts w:ascii="Calibri Light"/>
          <w:b w:val="0"/>
          <w:sz w:val="19"/>
        </w:rPr>
        <w:t>Abuse,</w:t>
      </w:r>
      <w:r>
        <w:rPr>
          <w:rFonts w:ascii="Calibri Light"/>
          <w:b w:val="0"/>
          <w:spacing w:val="27"/>
          <w:sz w:val="19"/>
        </w:rPr>
        <w:t> </w:t>
      </w:r>
      <w:r>
        <w:rPr>
          <w:rFonts w:ascii="Calibri Light"/>
          <w:b w:val="0"/>
          <w:sz w:val="19"/>
        </w:rPr>
        <w:t>Neglect</w:t>
      </w:r>
      <w:r>
        <w:rPr>
          <w:rFonts w:ascii="Calibri Light"/>
          <w:b w:val="0"/>
          <w:spacing w:val="25"/>
          <w:sz w:val="19"/>
        </w:rPr>
        <w:t> </w:t>
      </w:r>
      <w:r>
        <w:rPr>
          <w:rFonts w:ascii="Calibri Light"/>
          <w:b w:val="0"/>
          <w:sz w:val="19"/>
        </w:rPr>
        <w:t>and</w:t>
      </w:r>
      <w:r>
        <w:rPr>
          <w:rFonts w:ascii="Calibri Light"/>
          <w:b w:val="0"/>
          <w:spacing w:val="16"/>
          <w:sz w:val="19"/>
        </w:rPr>
        <w:t> </w:t>
      </w:r>
      <w:r>
        <w:rPr>
          <w:rFonts w:ascii="Calibri Light"/>
          <w:b w:val="0"/>
          <w:sz w:val="19"/>
        </w:rPr>
        <w:t>Exploitation</w:t>
      </w:r>
      <w:r>
        <w:rPr>
          <w:rFonts w:ascii="Calibri Light"/>
          <w:b w:val="0"/>
          <w:spacing w:val="35"/>
          <w:sz w:val="19"/>
        </w:rPr>
        <w:t> </w:t>
      </w:r>
      <w:r>
        <w:rPr>
          <w:rFonts w:ascii="Calibri Light"/>
          <w:b w:val="0"/>
          <w:sz w:val="19"/>
        </w:rPr>
        <w:t>of</w:t>
      </w:r>
      <w:r>
        <w:rPr>
          <w:rFonts w:ascii="Calibri Light"/>
          <w:b w:val="0"/>
          <w:spacing w:val="-5"/>
          <w:sz w:val="19"/>
        </w:rPr>
        <w:t> </w:t>
      </w:r>
      <w:r>
        <w:rPr>
          <w:rFonts w:ascii="Calibri Light"/>
          <w:b w:val="0"/>
          <w:sz w:val="19"/>
        </w:rPr>
        <w:t>People</w:t>
      </w:r>
      <w:r>
        <w:rPr>
          <w:rFonts w:ascii="Calibri Light"/>
          <w:b w:val="0"/>
          <w:spacing w:val="4"/>
          <w:sz w:val="19"/>
        </w:rPr>
        <w:t> </w:t>
      </w:r>
      <w:r>
        <w:rPr>
          <w:rFonts w:ascii="Calibri Light"/>
          <w:b w:val="0"/>
          <w:sz w:val="19"/>
        </w:rPr>
        <w:t>with</w:t>
      </w:r>
      <w:r>
        <w:rPr>
          <w:rFonts w:ascii="Calibri Light"/>
          <w:b w:val="0"/>
          <w:spacing w:val="16"/>
          <w:sz w:val="19"/>
        </w:rPr>
        <w:t> </w:t>
      </w:r>
      <w:r>
        <w:rPr>
          <w:rFonts w:ascii="Calibri Light"/>
          <w:b w:val="0"/>
          <w:sz w:val="19"/>
        </w:rPr>
        <w:t>Disability,</w:t>
      </w:r>
      <w:r>
        <w:rPr>
          <w:rFonts w:ascii="Calibri Light"/>
          <w:b w:val="0"/>
          <w:spacing w:val="33"/>
          <w:sz w:val="19"/>
        </w:rPr>
        <w:t> </w:t>
      </w:r>
      <w:r>
        <w:rPr>
          <w:rFonts w:ascii="Calibri Light"/>
          <w:b w:val="0"/>
          <w:i/>
          <w:sz w:val="19"/>
        </w:rPr>
        <w:t>Overview</w:t>
      </w:r>
      <w:r>
        <w:rPr>
          <w:rFonts w:ascii="Calibri Light"/>
          <w:b w:val="0"/>
          <w:i/>
          <w:spacing w:val="1"/>
          <w:sz w:val="19"/>
        </w:rPr>
        <w:t> </w:t>
      </w:r>
      <w:r>
        <w:rPr>
          <w:rFonts w:ascii="Calibri Light"/>
          <w:b w:val="0"/>
          <w:i/>
          <w:w w:val="105"/>
          <w:sz w:val="19"/>
        </w:rPr>
        <w:t>of</w:t>
      </w:r>
      <w:r>
        <w:rPr>
          <w:rFonts w:ascii="Calibri Light"/>
          <w:b w:val="0"/>
          <w:i/>
          <w:spacing w:val="-1"/>
          <w:w w:val="105"/>
          <w:sz w:val="19"/>
        </w:rPr>
        <w:t> </w:t>
      </w:r>
      <w:r>
        <w:rPr>
          <w:rFonts w:ascii="Calibri Light"/>
          <w:b w:val="0"/>
          <w:i/>
          <w:w w:val="105"/>
          <w:sz w:val="19"/>
        </w:rPr>
        <w:t>responses</w:t>
      </w:r>
      <w:r>
        <w:rPr>
          <w:rFonts w:ascii="Calibri Light"/>
          <w:b w:val="0"/>
          <w:i/>
          <w:spacing w:val="12"/>
          <w:w w:val="105"/>
          <w:sz w:val="19"/>
        </w:rPr>
        <w:t> </w:t>
      </w:r>
      <w:r>
        <w:rPr>
          <w:rFonts w:ascii="Calibri Light"/>
          <w:b w:val="0"/>
          <w:i/>
          <w:w w:val="105"/>
          <w:sz w:val="19"/>
        </w:rPr>
        <w:t>to</w:t>
      </w:r>
      <w:r>
        <w:rPr>
          <w:rFonts w:ascii="Calibri Light"/>
          <w:b w:val="0"/>
          <w:i/>
          <w:spacing w:val="3"/>
          <w:w w:val="105"/>
          <w:sz w:val="19"/>
        </w:rPr>
        <w:t> </w:t>
      </w:r>
      <w:r>
        <w:rPr>
          <w:rFonts w:ascii="Calibri Light"/>
          <w:b w:val="0"/>
          <w:i/>
          <w:w w:val="105"/>
          <w:sz w:val="19"/>
        </w:rPr>
        <w:t>the</w:t>
      </w:r>
      <w:r>
        <w:rPr>
          <w:rFonts w:ascii="Calibri Light"/>
          <w:b w:val="0"/>
          <w:i/>
          <w:spacing w:val="-4"/>
          <w:w w:val="105"/>
          <w:sz w:val="19"/>
        </w:rPr>
        <w:t> </w:t>
      </w:r>
      <w:r>
        <w:rPr>
          <w:rFonts w:ascii="Calibri Light"/>
          <w:b w:val="0"/>
          <w:i/>
          <w:w w:val="105"/>
          <w:sz w:val="19"/>
        </w:rPr>
        <w:t>Criminal</w:t>
      </w:r>
      <w:r>
        <w:rPr>
          <w:rFonts w:ascii="Calibri Light"/>
          <w:b w:val="0"/>
          <w:i/>
          <w:spacing w:val="-1"/>
          <w:w w:val="105"/>
          <w:sz w:val="19"/>
        </w:rPr>
        <w:t> </w:t>
      </w:r>
      <w:r>
        <w:rPr>
          <w:rFonts w:ascii="Calibri Light"/>
          <w:b w:val="0"/>
          <w:i/>
          <w:w w:val="105"/>
          <w:sz w:val="19"/>
        </w:rPr>
        <w:t>Justice</w:t>
      </w:r>
      <w:r>
        <w:rPr>
          <w:rFonts w:ascii="Calibri Light"/>
          <w:b w:val="0"/>
          <w:i/>
          <w:spacing w:val="26"/>
          <w:w w:val="105"/>
          <w:sz w:val="19"/>
        </w:rPr>
        <w:t> </w:t>
      </w:r>
      <w:r>
        <w:rPr>
          <w:rFonts w:ascii="Calibri Light"/>
          <w:b w:val="0"/>
          <w:i/>
          <w:w w:val="105"/>
          <w:sz w:val="19"/>
        </w:rPr>
        <w:t>System</w:t>
      </w:r>
      <w:r>
        <w:rPr>
          <w:rFonts w:ascii="Calibri Light"/>
          <w:b w:val="0"/>
          <w:i/>
          <w:spacing w:val="9"/>
          <w:w w:val="105"/>
          <w:sz w:val="19"/>
        </w:rPr>
        <w:t> </w:t>
      </w:r>
      <w:r>
        <w:rPr>
          <w:rFonts w:ascii="Calibri Light"/>
          <w:b w:val="0"/>
          <w:i/>
          <w:w w:val="105"/>
          <w:sz w:val="19"/>
        </w:rPr>
        <w:t>Issues</w:t>
      </w:r>
      <w:r>
        <w:rPr>
          <w:rFonts w:ascii="Calibri Light"/>
          <w:b w:val="0"/>
          <w:i/>
          <w:spacing w:val="11"/>
          <w:w w:val="105"/>
          <w:sz w:val="19"/>
        </w:rPr>
        <w:t> </w:t>
      </w:r>
      <w:r>
        <w:rPr>
          <w:rFonts w:ascii="Calibri Light"/>
          <w:b w:val="0"/>
          <w:i/>
          <w:w w:val="105"/>
          <w:sz w:val="19"/>
        </w:rPr>
        <w:t>paper</w:t>
      </w:r>
      <w:r>
        <w:rPr>
          <w:rFonts w:ascii="Calibri Light"/>
          <w:b w:val="0"/>
          <w:i/>
          <w:spacing w:val="3"/>
          <w:w w:val="105"/>
          <w:sz w:val="19"/>
        </w:rPr>
        <w:t> </w:t>
      </w:r>
      <w:r>
        <w:rPr>
          <w:rFonts w:ascii="Calibri Light"/>
          <w:b w:val="0"/>
          <w:w w:val="105"/>
          <w:sz w:val="19"/>
        </w:rPr>
        <w:t>(Issues</w:t>
      </w:r>
      <w:r>
        <w:rPr>
          <w:rFonts w:ascii="Calibri Light"/>
          <w:b w:val="0"/>
          <w:spacing w:val="12"/>
          <w:w w:val="105"/>
          <w:sz w:val="19"/>
        </w:rPr>
        <w:t> </w:t>
      </w:r>
      <w:r>
        <w:rPr>
          <w:rFonts w:ascii="Calibri Light"/>
          <w:b w:val="0"/>
          <w:w w:val="105"/>
          <w:sz w:val="19"/>
        </w:rPr>
        <w:t>Paper,</w:t>
      </w:r>
      <w:r>
        <w:rPr>
          <w:rFonts w:ascii="Calibri Light"/>
          <w:b w:val="0"/>
          <w:spacing w:val="-4"/>
          <w:w w:val="105"/>
          <w:sz w:val="19"/>
        </w:rPr>
        <w:t> </w:t>
      </w:r>
      <w:r>
        <w:rPr>
          <w:rFonts w:ascii="Calibri Light"/>
          <w:b w:val="0"/>
          <w:w w:val="105"/>
          <w:sz w:val="19"/>
        </w:rPr>
        <w:t>December</w:t>
      </w:r>
      <w:r>
        <w:rPr>
          <w:rFonts w:ascii="Calibri Light"/>
          <w:b w:val="0"/>
          <w:spacing w:val="34"/>
          <w:w w:val="105"/>
          <w:sz w:val="19"/>
        </w:rPr>
        <w:t> </w:t>
      </w:r>
      <w:r>
        <w:rPr>
          <w:rFonts w:ascii="Calibri Light"/>
          <w:b w:val="0"/>
          <w:w w:val="105"/>
          <w:sz w:val="19"/>
        </w:rPr>
        <w:t>2020)</w:t>
      </w:r>
      <w:r>
        <w:rPr>
          <w:rFonts w:ascii="Calibri Light"/>
          <w:b w:val="0"/>
          <w:spacing w:val="-16"/>
          <w:w w:val="105"/>
          <w:sz w:val="19"/>
        </w:rPr>
        <w:t> </w:t>
      </w:r>
      <w:r>
        <w:rPr>
          <w:rFonts w:ascii="Calibri Light"/>
          <w:b w:val="0"/>
          <w:w w:val="105"/>
          <w:sz w:val="19"/>
        </w:rPr>
        <w:t>2-3.</w:t>
      </w:r>
    </w:p>
    <w:p>
      <w:pPr>
        <w:spacing w:before="0"/>
        <w:ind w:left="521" w:right="0" w:firstLine="0"/>
        <w:jc w:val="left"/>
        <w:rPr>
          <w:rFonts w:ascii="Calibri Light" w:hAnsi="Calibri Light"/>
          <w:b w:val="0"/>
          <w:sz w:val="19"/>
        </w:rPr>
      </w:pPr>
      <w:r>
        <w:rPr>
          <w:rFonts w:ascii="Calibri Light" w:hAnsi="Calibri Light"/>
          <w:b w:val="0"/>
          <w:w w:val="105"/>
          <w:position w:val="6"/>
          <w:sz w:val="13"/>
        </w:rPr>
        <w:t>15</w:t>
      </w:r>
      <w:r>
        <w:rPr>
          <w:rFonts w:ascii="Calibri Light" w:hAnsi="Calibri Light"/>
          <w:b w:val="0"/>
          <w:spacing w:val="25"/>
          <w:w w:val="105"/>
          <w:position w:val="6"/>
          <w:sz w:val="13"/>
        </w:rPr>
        <w:t> </w:t>
      </w:r>
      <w:r>
        <w:rPr>
          <w:rFonts w:ascii="Calibri Light" w:hAnsi="Calibri Light"/>
          <w:b w:val="0"/>
          <w:w w:val="105"/>
          <w:sz w:val="19"/>
        </w:rPr>
        <w:t>Ruth</w:t>
      </w:r>
      <w:r>
        <w:rPr>
          <w:rFonts w:ascii="Calibri Light" w:hAnsi="Calibri Light"/>
          <w:b w:val="0"/>
          <w:spacing w:val="9"/>
          <w:w w:val="105"/>
          <w:sz w:val="19"/>
        </w:rPr>
        <w:t> </w:t>
      </w:r>
      <w:r>
        <w:rPr>
          <w:rFonts w:ascii="Calibri Light" w:hAnsi="Calibri Light"/>
          <w:b w:val="0"/>
          <w:w w:val="105"/>
          <w:sz w:val="19"/>
        </w:rPr>
        <w:t>McCausland</w:t>
      </w:r>
      <w:r>
        <w:rPr>
          <w:rFonts w:ascii="Calibri Light" w:hAnsi="Calibri Light"/>
          <w:b w:val="0"/>
          <w:spacing w:val="9"/>
          <w:w w:val="105"/>
          <w:sz w:val="19"/>
        </w:rPr>
        <w:t> </w:t>
      </w:r>
      <w:r>
        <w:rPr>
          <w:rFonts w:ascii="Calibri Light" w:hAnsi="Calibri Light"/>
          <w:b w:val="0"/>
          <w:w w:val="105"/>
          <w:sz w:val="19"/>
        </w:rPr>
        <w:t>and</w:t>
      </w:r>
      <w:r>
        <w:rPr>
          <w:rFonts w:ascii="Calibri Light" w:hAnsi="Calibri Light"/>
          <w:b w:val="0"/>
          <w:spacing w:val="9"/>
          <w:w w:val="105"/>
          <w:sz w:val="19"/>
        </w:rPr>
        <w:t> </w:t>
      </w:r>
      <w:r>
        <w:rPr>
          <w:rFonts w:ascii="Calibri Light" w:hAnsi="Calibri Light"/>
          <w:b w:val="0"/>
          <w:w w:val="105"/>
          <w:sz w:val="19"/>
        </w:rPr>
        <w:t>Eileen</w:t>
      </w:r>
      <w:r>
        <w:rPr>
          <w:rFonts w:ascii="Calibri Light" w:hAnsi="Calibri Light"/>
          <w:b w:val="0"/>
          <w:spacing w:val="22"/>
          <w:w w:val="105"/>
          <w:sz w:val="19"/>
        </w:rPr>
        <w:t> </w:t>
      </w:r>
      <w:r>
        <w:rPr>
          <w:rFonts w:ascii="Calibri Light" w:hAnsi="Calibri Light"/>
          <w:b w:val="0"/>
          <w:w w:val="105"/>
          <w:sz w:val="19"/>
        </w:rPr>
        <w:t>Baldry,</w:t>
      </w:r>
      <w:r>
        <w:rPr>
          <w:rFonts w:ascii="Calibri Light" w:hAnsi="Calibri Light"/>
          <w:b w:val="0"/>
          <w:spacing w:val="4"/>
          <w:w w:val="105"/>
          <w:sz w:val="19"/>
        </w:rPr>
        <w:t> </w:t>
      </w:r>
      <w:r>
        <w:rPr>
          <w:rFonts w:ascii="Calibri Light" w:hAnsi="Calibri Light"/>
          <w:b w:val="0"/>
          <w:w w:val="105"/>
          <w:sz w:val="19"/>
        </w:rPr>
        <w:t>‘“I</w:t>
      </w:r>
      <w:r>
        <w:rPr>
          <w:rFonts w:ascii="Calibri Light" w:hAnsi="Calibri Light"/>
          <w:b w:val="0"/>
          <w:spacing w:val="17"/>
          <w:w w:val="105"/>
          <w:sz w:val="19"/>
        </w:rPr>
        <w:t> </w:t>
      </w:r>
      <w:r>
        <w:rPr>
          <w:rFonts w:ascii="Calibri Light" w:hAnsi="Calibri Light"/>
          <w:b w:val="0"/>
          <w:w w:val="105"/>
          <w:sz w:val="19"/>
        </w:rPr>
        <w:t>feel</w:t>
      </w:r>
      <w:r>
        <w:rPr>
          <w:rFonts w:ascii="Calibri Light" w:hAnsi="Calibri Light"/>
          <w:b w:val="0"/>
          <w:spacing w:val="20"/>
          <w:w w:val="105"/>
          <w:sz w:val="19"/>
        </w:rPr>
        <w:t> </w:t>
      </w:r>
      <w:r>
        <w:rPr>
          <w:rFonts w:ascii="Calibri Light" w:hAnsi="Calibri Light"/>
          <w:b w:val="0"/>
          <w:w w:val="105"/>
          <w:sz w:val="19"/>
        </w:rPr>
        <w:t>like</w:t>
      </w:r>
      <w:r>
        <w:rPr>
          <w:rFonts w:ascii="Calibri Light" w:hAnsi="Calibri Light"/>
          <w:b w:val="0"/>
          <w:spacing w:val="1"/>
          <w:w w:val="105"/>
          <w:sz w:val="19"/>
        </w:rPr>
        <w:t> </w:t>
      </w:r>
      <w:r>
        <w:rPr>
          <w:rFonts w:ascii="Calibri Light" w:hAnsi="Calibri Light"/>
          <w:b w:val="0"/>
          <w:w w:val="105"/>
          <w:sz w:val="19"/>
        </w:rPr>
        <w:t>I</w:t>
      </w:r>
      <w:r>
        <w:rPr>
          <w:rFonts w:ascii="Calibri Light" w:hAnsi="Calibri Light"/>
          <w:b w:val="0"/>
          <w:spacing w:val="4"/>
          <w:w w:val="105"/>
          <w:sz w:val="19"/>
        </w:rPr>
        <w:t> </w:t>
      </w:r>
      <w:r>
        <w:rPr>
          <w:rFonts w:ascii="Calibri Light" w:hAnsi="Calibri Light"/>
          <w:b w:val="0"/>
          <w:w w:val="105"/>
          <w:sz w:val="19"/>
        </w:rPr>
        <w:t>failed</w:t>
      </w:r>
      <w:r>
        <w:rPr>
          <w:rFonts w:ascii="Calibri Light" w:hAnsi="Calibri Light"/>
          <w:b w:val="0"/>
          <w:spacing w:val="21"/>
          <w:w w:val="105"/>
          <w:sz w:val="19"/>
        </w:rPr>
        <w:t> </w:t>
      </w:r>
      <w:r>
        <w:rPr>
          <w:rFonts w:ascii="Calibri Light" w:hAnsi="Calibri Light"/>
          <w:b w:val="0"/>
          <w:w w:val="105"/>
          <w:sz w:val="19"/>
        </w:rPr>
        <w:t>him</w:t>
      </w:r>
      <w:r>
        <w:rPr>
          <w:rFonts w:ascii="Calibri Light" w:hAnsi="Calibri Light"/>
          <w:b w:val="0"/>
          <w:spacing w:val="3"/>
          <w:w w:val="105"/>
          <w:sz w:val="19"/>
        </w:rPr>
        <w:t> </w:t>
      </w:r>
      <w:r>
        <w:rPr>
          <w:rFonts w:ascii="Calibri Light" w:hAnsi="Calibri Light"/>
          <w:b w:val="0"/>
          <w:w w:val="105"/>
          <w:sz w:val="19"/>
        </w:rPr>
        <w:t>by</w:t>
      </w:r>
      <w:r>
        <w:rPr>
          <w:rFonts w:ascii="Calibri Light" w:hAnsi="Calibri Light"/>
          <w:b w:val="0"/>
          <w:spacing w:val="-4"/>
          <w:w w:val="105"/>
          <w:sz w:val="19"/>
        </w:rPr>
        <w:t> </w:t>
      </w:r>
      <w:r>
        <w:rPr>
          <w:rFonts w:ascii="Calibri Light" w:hAnsi="Calibri Light"/>
          <w:b w:val="0"/>
          <w:w w:val="105"/>
          <w:sz w:val="19"/>
        </w:rPr>
        <w:t>ringing</w:t>
      </w:r>
      <w:r>
        <w:rPr>
          <w:rFonts w:ascii="Calibri Light" w:hAnsi="Calibri Light"/>
          <w:b w:val="0"/>
          <w:spacing w:val="5"/>
          <w:w w:val="105"/>
          <w:sz w:val="19"/>
        </w:rPr>
        <w:t> </w:t>
      </w:r>
      <w:r>
        <w:rPr>
          <w:rFonts w:ascii="Calibri Light" w:hAnsi="Calibri Light"/>
          <w:b w:val="0"/>
          <w:w w:val="105"/>
          <w:sz w:val="19"/>
        </w:rPr>
        <w:t>the</w:t>
      </w:r>
      <w:r>
        <w:rPr>
          <w:rFonts w:ascii="Calibri Light" w:hAnsi="Calibri Light"/>
          <w:b w:val="0"/>
          <w:spacing w:val="13"/>
          <w:w w:val="105"/>
          <w:sz w:val="19"/>
        </w:rPr>
        <w:t> </w:t>
      </w:r>
      <w:r>
        <w:rPr>
          <w:rFonts w:ascii="Calibri Light" w:hAnsi="Calibri Light"/>
          <w:b w:val="0"/>
          <w:w w:val="105"/>
          <w:sz w:val="19"/>
        </w:rPr>
        <w:t>police”: Criminalising</w:t>
      </w:r>
      <w:r>
        <w:rPr>
          <w:rFonts w:ascii="Calibri Light" w:hAnsi="Calibri Light"/>
          <w:b w:val="0"/>
          <w:spacing w:val="18"/>
          <w:w w:val="105"/>
          <w:sz w:val="19"/>
        </w:rPr>
        <w:t> </w:t>
      </w:r>
      <w:r>
        <w:rPr>
          <w:rFonts w:ascii="Calibri Light" w:hAnsi="Calibri Light"/>
          <w:b w:val="0"/>
          <w:w w:val="105"/>
          <w:sz w:val="19"/>
        </w:rPr>
        <w:t>disability</w:t>
      </w:r>
      <w:r>
        <w:rPr>
          <w:rFonts w:ascii="Calibri Light" w:hAnsi="Calibri Light"/>
          <w:b w:val="0"/>
          <w:spacing w:val="9"/>
          <w:w w:val="105"/>
          <w:sz w:val="19"/>
        </w:rPr>
        <w:t> </w:t>
      </w:r>
      <w:r>
        <w:rPr>
          <w:rFonts w:ascii="Calibri Light" w:hAnsi="Calibri Light"/>
          <w:b w:val="0"/>
          <w:w w:val="105"/>
          <w:sz w:val="19"/>
        </w:rPr>
        <w:t>in</w:t>
      </w:r>
      <w:r>
        <w:rPr>
          <w:rFonts w:ascii="Calibri Light" w:hAnsi="Calibri Light"/>
          <w:b w:val="0"/>
          <w:spacing w:val="9"/>
          <w:w w:val="105"/>
          <w:sz w:val="19"/>
        </w:rPr>
        <w:t> </w:t>
      </w:r>
      <w:r>
        <w:rPr>
          <w:rFonts w:ascii="Calibri Light" w:hAnsi="Calibri Light"/>
          <w:b w:val="0"/>
          <w:w w:val="105"/>
          <w:sz w:val="19"/>
        </w:rPr>
        <w:t>Australia’</w:t>
      </w:r>
    </w:p>
    <w:p>
      <w:pPr>
        <w:spacing w:before="23"/>
        <w:ind w:left="521" w:right="0" w:firstLine="0"/>
        <w:jc w:val="left"/>
        <w:rPr>
          <w:rFonts w:ascii="Calibri Light"/>
          <w:b w:val="0"/>
          <w:sz w:val="19"/>
        </w:rPr>
      </w:pPr>
      <w:r>
        <w:rPr>
          <w:rFonts w:ascii="Calibri Light"/>
          <w:b w:val="0"/>
          <w:sz w:val="19"/>
        </w:rPr>
        <w:t>(2017)</w:t>
      </w:r>
      <w:r>
        <w:rPr>
          <w:rFonts w:ascii="Calibri Light"/>
          <w:b w:val="0"/>
          <w:spacing w:val="3"/>
          <w:sz w:val="19"/>
        </w:rPr>
        <w:t> </w:t>
      </w:r>
      <w:r>
        <w:rPr>
          <w:rFonts w:ascii="Calibri Light"/>
          <w:b w:val="0"/>
          <w:sz w:val="19"/>
        </w:rPr>
        <w:t>19(3)</w:t>
      </w:r>
      <w:r>
        <w:rPr>
          <w:rFonts w:ascii="Calibri Light"/>
          <w:b w:val="0"/>
          <w:spacing w:val="10"/>
          <w:sz w:val="19"/>
        </w:rPr>
        <w:t> </w:t>
      </w:r>
      <w:r>
        <w:rPr>
          <w:rFonts w:ascii="Calibri Light"/>
          <w:b w:val="0"/>
          <w:i/>
          <w:sz w:val="19"/>
        </w:rPr>
        <w:t>Punishment</w:t>
      </w:r>
      <w:r>
        <w:rPr>
          <w:rFonts w:ascii="Calibri Light"/>
          <w:b w:val="0"/>
          <w:i/>
          <w:spacing w:val="17"/>
          <w:sz w:val="19"/>
        </w:rPr>
        <w:t> </w:t>
      </w:r>
      <w:r>
        <w:rPr>
          <w:rFonts w:ascii="Calibri Light"/>
          <w:b w:val="0"/>
          <w:i/>
          <w:sz w:val="19"/>
        </w:rPr>
        <w:t>&amp;</w:t>
      </w:r>
      <w:r>
        <w:rPr>
          <w:rFonts w:ascii="Calibri Light"/>
          <w:b w:val="0"/>
          <w:i/>
          <w:spacing w:val="31"/>
          <w:sz w:val="19"/>
        </w:rPr>
        <w:t> </w:t>
      </w:r>
      <w:r>
        <w:rPr>
          <w:rFonts w:ascii="Calibri Light"/>
          <w:b w:val="0"/>
          <w:i/>
          <w:sz w:val="19"/>
        </w:rPr>
        <w:t>Society</w:t>
      </w:r>
      <w:r>
        <w:rPr>
          <w:rFonts w:ascii="Calibri Light"/>
          <w:b w:val="0"/>
          <w:i/>
          <w:spacing w:val="62"/>
          <w:sz w:val="19"/>
        </w:rPr>
        <w:t> </w:t>
      </w:r>
      <w:r>
        <w:rPr>
          <w:rFonts w:ascii="Calibri Light"/>
          <w:b w:val="0"/>
          <w:sz w:val="19"/>
        </w:rPr>
        <w:t>290,</w:t>
      </w:r>
      <w:r>
        <w:rPr>
          <w:rFonts w:ascii="Calibri Light"/>
          <w:b w:val="0"/>
          <w:spacing w:val="20"/>
          <w:sz w:val="19"/>
        </w:rPr>
        <w:t> </w:t>
      </w:r>
      <w:r>
        <w:rPr>
          <w:rFonts w:ascii="Calibri Light"/>
          <w:b w:val="0"/>
          <w:sz w:val="19"/>
        </w:rPr>
        <w:t>291.</w:t>
      </w:r>
    </w:p>
    <w:p>
      <w:pPr>
        <w:spacing w:before="5"/>
        <w:ind w:left="521" w:right="0" w:firstLine="0"/>
        <w:jc w:val="left"/>
        <w:rPr>
          <w:sz w:val="19"/>
        </w:rPr>
      </w:pPr>
      <w:r>
        <w:rPr>
          <w:position w:val="6"/>
          <w:sz w:val="13"/>
        </w:rPr>
        <w:t>16</w:t>
      </w:r>
      <w:r>
        <w:rPr>
          <w:spacing w:val="6"/>
          <w:position w:val="6"/>
          <w:sz w:val="13"/>
        </w:rPr>
        <w:t> </w:t>
      </w:r>
      <w:r>
        <w:rPr>
          <w:sz w:val="19"/>
        </w:rPr>
        <w:t>QAI,</w:t>
      </w:r>
      <w:r>
        <w:rPr>
          <w:spacing w:val="9"/>
          <w:sz w:val="19"/>
        </w:rPr>
        <w:t> </w:t>
      </w:r>
      <w:r>
        <w:rPr>
          <w:i/>
          <w:sz w:val="19"/>
        </w:rPr>
        <w:t>Disabled</w:t>
      </w:r>
      <w:r>
        <w:rPr>
          <w:i/>
          <w:spacing w:val="38"/>
          <w:sz w:val="19"/>
        </w:rPr>
        <w:t> </w:t>
      </w:r>
      <w:r>
        <w:rPr>
          <w:i/>
          <w:sz w:val="19"/>
        </w:rPr>
        <w:t>Justice,</w:t>
      </w:r>
      <w:r>
        <w:rPr>
          <w:i/>
          <w:spacing w:val="50"/>
          <w:sz w:val="19"/>
        </w:rPr>
        <w:t> </w:t>
      </w:r>
      <w:r>
        <w:rPr>
          <w:sz w:val="19"/>
        </w:rPr>
        <w:t>2015</w:t>
      </w:r>
      <w:r>
        <w:rPr>
          <w:spacing w:val="1"/>
          <w:sz w:val="19"/>
        </w:rPr>
        <w:t> </w:t>
      </w:r>
      <w:r>
        <w:rPr>
          <w:sz w:val="19"/>
        </w:rPr>
        <w:t>p</w:t>
      </w:r>
      <w:r>
        <w:rPr>
          <w:spacing w:val="17"/>
          <w:sz w:val="19"/>
        </w:rPr>
        <w:t> </w:t>
      </w:r>
      <w:r>
        <w:rPr>
          <w:sz w:val="19"/>
        </w:rPr>
        <w:t>150.</w:t>
      </w:r>
    </w:p>
    <w:p>
      <w:pPr>
        <w:spacing w:before="5"/>
        <w:ind w:left="521" w:right="0" w:firstLine="0"/>
        <w:jc w:val="left"/>
        <w:rPr>
          <w:sz w:val="19"/>
        </w:rPr>
      </w:pPr>
      <w:r>
        <w:rPr>
          <w:w w:val="105"/>
          <w:position w:val="6"/>
          <w:sz w:val="13"/>
        </w:rPr>
        <w:t>17</w:t>
      </w:r>
      <w:r>
        <w:rPr>
          <w:spacing w:val="17"/>
          <w:w w:val="105"/>
          <w:position w:val="6"/>
          <w:sz w:val="13"/>
        </w:rPr>
        <w:t> </w:t>
      </w:r>
      <w:r>
        <w:rPr>
          <w:w w:val="105"/>
          <w:sz w:val="19"/>
        </w:rPr>
        <w:t>Ibid.</w:t>
      </w:r>
    </w:p>
    <w:p>
      <w:pPr>
        <w:spacing w:before="6"/>
        <w:ind w:left="521" w:right="0" w:firstLine="0"/>
        <w:jc w:val="left"/>
        <w:rPr>
          <w:sz w:val="19"/>
        </w:rPr>
      </w:pPr>
      <w:r>
        <w:rPr>
          <w:position w:val="6"/>
          <w:sz w:val="13"/>
        </w:rPr>
        <w:t>18</w:t>
      </w:r>
      <w:r>
        <w:rPr>
          <w:spacing w:val="39"/>
          <w:position w:val="6"/>
          <w:sz w:val="13"/>
        </w:rPr>
        <w:t> </w:t>
      </w:r>
      <w:r>
        <w:rPr>
          <w:i/>
          <w:sz w:val="19"/>
        </w:rPr>
        <w:t>Enhancing</w:t>
      </w:r>
      <w:r>
        <w:rPr>
          <w:i/>
          <w:spacing w:val="23"/>
          <w:sz w:val="19"/>
        </w:rPr>
        <w:t> </w:t>
      </w:r>
      <w:r>
        <w:rPr>
          <w:i/>
          <w:sz w:val="19"/>
        </w:rPr>
        <w:t>Online</w:t>
      </w:r>
      <w:r>
        <w:rPr>
          <w:i/>
          <w:spacing w:val="12"/>
          <w:sz w:val="19"/>
        </w:rPr>
        <w:t> </w:t>
      </w:r>
      <w:r>
        <w:rPr>
          <w:i/>
          <w:sz w:val="19"/>
        </w:rPr>
        <w:t>Safety</w:t>
      </w:r>
      <w:r>
        <w:rPr>
          <w:i/>
          <w:spacing w:val="40"/>
          <w:sz w:val="19"/>
        </w:rPr>
        <w:t> </w:t>
      </w:r>
      <w:r>
        <w:rPr>
          <w:i/>
          <w:sz w:val="19"/>
        </w:rPr>
        <w:t>Act</w:t>
      </w:r>
      <w:r>
        <w:rPr>
          <w:i/>
          <w:spacing w:val="30"/>
          <w:sz w:val="19"/>
        </w:rPr>
        <w:t> </w:t>
      </w:r>
      <w:r>
        <w:rPr>
          <w:i/>
          <w:sz w:val="19"/>
        </w:rPr>
        <w:t>(2015)</w:t>
      </w:r>
      <w:r>
        <w:rPr>
          <w:i/>
          <w:spacing w:val="10"/>
          <w:sz w:val="19"/>
        </w:rPr>
        <w:t> </w:t>
      </w:r>
      <w:r>
        <w:rPr>
          <w:sz w:val="19"/>
        </w:rPr>
        <w:t>Cth.</w:t>
      </w:r>
    </w:p>
    <w:p>
      <w:pPr>
        <w:spacing w:after="0"/>
        <w:jc w:val="left"/>
        <w:rPr>
          <w:sz w:val="19"/>
        </w:rPr>
        <w:sectPr>
          <w:pgSz w:w="11900" w:h="16850"/>
          <w:pgMar w:header="463" w:footer="614" w:top="660" w:bottom="800" w:left="56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242" w:val="left" w:leader="none"/>
          <w:tab w:pos="1243" w:val="left" w:leader="none"/>
        </w:tabs>
        <w:spacing w:line="240" w:lineRule="auto" w:before="87" w:after="0"/>
        <w:ind w:left="1242" w:right="0" w:hanging="362"/>
        <w:jc w:val="left"/>
        <w:rPr>
          <w:rFonts w:ascii="Symbol" w:hAnsi="Symbol"/>
          <w:color w:val="202429"/>
          <w:sz w:val="19"/>
        </w:rPr>
      </w:pPr>
      <w:r>
        <w:rPr>
          <w:color w:val="202429"/>
          <w:sz w:val="22"/>
        </w:rPr>
        <w:t>giving</w:t>
      </w:r>
      <w:r>
        <w:rPr>
          <w:color w:val="202429"/>
          <w:spacing w:val="1"/>
          <w:sz w:val="22"/>
        </w:rPr>
        <w:t> </w:t>
      </w:r>
      <w:r>
        <w:rPr>
          <w:color w:val="202429"/>
          <w:sz w:val="22"/>
        </w:rPr>
        <w:t>a</w:t>
      </w:r>
      <w:r>
        <w:rPr>
          <w:color w:val="202429"/>
          <w:spacing w:val="16"/>
          <w:sz w:val="22"/>
        </w:rPr>
        <w:t> </w:t>
      </w:r>
      <w:r>
        <w:rPr>
          <w:color w:val="202429"/>
          <w:sz w:val="22"/>
        </w:rPr>
        <w:t>remedial</w:t>
      </w:r>
      <w:r>
        <w:rPr>
          <w:color w:val="202429"/>
          <w:spacing w:val="-23"/>
          <w:sz w:val="22"/>
        </w:rPr>
        <w:t> </w:t>
      </w:r>
      <w:r>
        <w:rPr>
          <w:color w:val="202429"/>
          <w:sz w:val="22"/>
        </w:rPr>
        <w:t>direction;</w:t>
      </w:r>
    </w:p>
    <w:p>
      <w:pPr>
        <w:pStyle w:val="ListParagraph"/>
        <w:numPr>
          <w:ilvl w:val="0"/>
          <w:numId w:val="4"/>
        </w:numPr>
        <w:tabs>
          <w:tab w:pos="1242" w:val="left" w:leader="none"/>
          <w:tab w:pos="1243" w:val="left" w:leader="none"/>
        </w:tabs>
        <w:spacing w:line="240" w:lineRule="auto" w:before="122" w:after="0"/>
        <w:ind w:left="1242" w:right="0" w:hanging="362"/>
        <w:jc w:val="left"/>
        <w:rPr>
          <w:rFonts w:ascii="Symbol" w:hAnsi="Symbol"/>
          <w:color w:val="202429"/>
          <w:sz w:val="19"/>
        </w:rPr>
      </w:pPr>
      <w:r>
        <w:rPr>
          <w:color w:val="202429"/>
          <w:sz w:val="22"/>
        </w:rPr>
        <w:t>issuing</w:t>
      </w:r>
      <w:r>
        <w:rPr>
          <w:color w:val="202429"/>
          <w:spacing w:val="5"/>
          <w:sz w:val="22"/>
        </w:rPr>
        <w:t> </w:t>
      </w:r>
      <w:r>
        <w:rPr>
          <w:color w:val="202429"/>
          <w:sz w:val="22"/>
        </w:rPr>
        <w:t>an</w:t>
      </w:r>
      <w:r>
        <w:rPr>
          <w:color w:val="202429"/>
          <w:spacing w:val="11"/>
          <w:sz w:val="22"/>
        </w:rPr>
        <w:t> </w:t>
      </w:r>
      <w:r>
        <w:rPr>
          <w:color w:val="202429"/>
          <w:sz w:val="22"/>
        </w:rPr>
        <w:t>infringement</w:t>
      </w:r>
      <w:r>
        <w:rPr>
          <w:color w:val="202429"/>
          <w:spacing w:val="-13"/>
          <w:sz w:val="22"/>
        </w:rPr>
        <w:t> </w:t>
      </w:r>
      <w:r>
        <w:rPr>
          <w:color w:val="202429"/>
          <w:sz w:val="22"/>
        </w:rPr>
        <w:t>notice;</w:t>
      </w:r>
    </w:p>
    <w:p>
      <w:pPr>
        <w:pStyle w:val="ListParagraph"/>
        <w:numPr>
          <w:ilvl w:val="0"/>
          <w:numId w:val="4"/>
        </w:numPr>
        <w:tabs>
          <w:tab w:pos="1242" w:val="left" w:leader="none"/>
          <w:tab w:pos="1243" w:val="left" w:leader="none"/>
        </w:tabs>
        <w:spacing w:line="240" w:lineRule="auto" w:before="122" w:after="0"/>
        <w:ind w:left="1242" w:right="0" w:hanging="362"/>
        <w:jc w:val="left"/>
        <w:rPr>
          <w:rFonts w:ascii="Symbol" w:hAnsi="Symbol"/>
          <w:color w:val="202429"/>
          <w:sz w:val="19"/>
        </w:rPr>
      </w:pPr>
      <w:r>
        <w:rPr>
          <w:color w:val="202429"/>
          <w:sz w:val="22"/>
        </w:rPr>
        <w:t>accepting</w:t>
      </w:r>
      <w:r>
        <w:rPr>
          <w:color w:val="202429"/>
          <w:spacing w:val="5"/>
          <w:sz w:val="22"/>
        </w:rPr>
        <w:t> </w:t>
      </w:r>
      <w:r>
        <w:rPr>
          <w:color w:val="202429"/>
          <w:sz w:val="22"/>
        </w:rPr>
        <w:t>an</w:t>
      </w:r>
      <w:r>
        <w:rPr>
          <w:color w:val="202429"/>
          <w:spacing w:val="8"/>
          <w:sz w:val="22"/>
        </w:rPr>
        <w:t> </w:t>
      </w:r>
      <w:r>
        <w:rPr>
          <w:color w:val="202429"/>
          <w:sz w:val="22"/>
        </w:rPr>
        <w:t>enforceable</w:t>
      </w:r>
      <w:r>
        <w:rPr>
          <w:color w:val="202429"/>
          <w:spacing w:val="-4"/>
          <w:sz w:val="22"/>
        </w:rPr>
        <w:t> </w:t>
      </w:r>
      <w:r>
        <w:rPr>
          <w:color w:val="202429"/>
          <w:sz w:val="22"/>
        </w:rPr>
        <w:t>undertaking;</w:t>
      </w:r>
    </w:p>
    <w:p>
      <w:pPr>
        <w:pStyle w:val="ListParagraph"/>
        <w:numPr>
          <w:ilvl w:val="0"/>
          <w:numId w:val="4"/>
        </w:numPr>
        <w:tabs>
          <w:tab w:pos="1242" w:val="left" w:leader="none"/>
          <w:tab w:pos="1243" w:val="left" w:leader="none"/>
        </w:tabs>
        <w:spacing w:line="240" w:lineRule="auto" w:before="121" w:after="0"/>
        <w:ind w:left="1242" w:right="0" w:hanging="362"/>
        <w:jc w:val="left"/>
        <w:rPr>
          <w:rFonts w:ascii="Symbol" w:hAnsi="Symbol"/>
          <w:color w:val="202429"/>
          <w:sz w:val="19"/>
        </w:rPr>
      </w:pPr>
      <w:r>
        <w:rPr>
          <w:color w:val="202429"/>
          <w:sz w:val="22"/>
        </w:rPr>
        <w:t>seeking</w:t>
      </w:r>
      <w:r>
        <w:rPr>
          <w:color w:val="202429"/>
          <w:spacing w:val="-15"/>
          <w:sz w:val="22"/>
        </w:rPr>
        <w:t> </w:t>
      </w:r>
      <w:r>
        <w:rPr>
          <w:color w:val="202429"/>
          <w:sz w:val="22"/>
        </w:rPr>
        <w:t>an</w:t>
      </w:r>
      <w:r>
        <w:rPr>
          <w:color w:val="202429"/>
          <w:spacing w:val="-13"/>
          <w:sz w:val="22"/>
        </w:rPr>
        <w:t> </w:t>
      </w:r>
      <w:r>
        <w:rPr>
          <w:color w:val="202429"/>
          <w:sz w:val="22"/>
        </w:rPr>
        <w:t>injunction</w:t>
      </w:r>
      <w:r>
        <w:rPr>
          <w:color w:val="202429"/>
          <w:spacing w:val="6"/>
          <w:sz w:val="22"/>
        </w:rPr>
        <w:t> </w:t>
      </w:r>
      <w:r>
        <w:rPr>
          <w:color w:val="202429"/>
          <w:sz w:val="22"/>
        </w:rPr>
        <w:t>or</w:t>
      </w:r>
      <w:r>
        <w:rPr>
          <w:color w:val="202429"/>
          <w:spacing w:val="-1"/>
          <w:sz w:val="22"/>
        </w:rPr>
        <w:t> </w:t>
      </w:r>
      <w:r>
        <w:rPr>
          <w:color w:val="202429"/>
          <w:sz w:val="22"/>
        </w:rPr>
        <w:t>civil</w:t>
      </w:r>
      <w:r>
        <w:rPr>
          <w:color w:val="202429"/>
          <w:spacing w:val="15"/>
          <w:sz w:val="22"/>
        </w:rPr>
        <w:t> </w:t>
      </w:r>
      <w:r>
        <w:rPr>
          <w:color w:val="202429"/>
          <w:sz w:val="22"/>
        </w:rPr>
        <w:t>penalty</w:t>
      </w:r>
      <w:r>
        <w:rPr>
          <w:color w:val="202429"/>
          <w:spacing w:val="-12"/>
          <w:sz w:val="22"/>
        </w:rPr>
        <w:t> </w:t>
      </w:r>
      <w:r>
        <w:rPr>
          <w:color w:val="202429"/>
          <w:sz w:val="22"/>
        </w:rPr>
        <w:t>order</w:t>
      </w:r>
      <w:r>
        <w:rPr>
          <w:color w:val="202429"/>
          <w:spacing w:val="-18"/>
          <w:sz w:val="22"/>
        </w:rPr>
        <w:t> </w:t>
      </w:r>
      <w:r>
        <w:rPr>
          <w:color w:val="202429"/>
          <w:sz w:val="22"/>
        </w:rPr>
        <w:t>in</w:t>
      </w:r>
      <w:r>
        <w:rPr>
          <w:color w:val="202429"/>
          <w:spacing w:val="24"/>
          <w:sz w:val="22"/>
        </w:rPr>
        <w:t> </w:t>
      </w:r>
      <w:r>
        <w:rPr>
          <w:color w:val="202429"/>
          <w:sz w:val="22"/>
        </w:rPr>
        <w:t>Court.</w:t>
      </w:r>
    </w:p>
    <w:p>
      <w:pPr>
        <w:pStyle w:val="BodyText"/>
        <w:spacing w:line="237" w:lineRule="auto" w:before="125"/>
        <w:ind w:left="521" w:right="694"/>
        <w:jc w:val="both"/>
      </w:pPr>
      <w:r>
        <w:rPr>
          <w:color w:val="202429"/>
        </w:rPr>
        <w:t>In a similar way, the Fair Work Ombudsman has a</w:t>
      </w:r>
      <w:r>
        <w:rPr>
          <w:color w:val="202429"/>
          <w:spacing w:val="1"/>
        </w:rPr>
        <w:t> </w:t>
      </w:r>
      <w:r>
        <w:rPr>
          <w:color w:val="202429"/>
        </w:rPr>
        <w:t>compliance and enforcement function. This office can</w:t>
      </w:r>
      <w:r>
        <w:rPr>
          <w:color w:val="202429"/>
          <w:spacing w:val="1"/>
        </w:rPr>
        <w:t> </w:t>
      </w:r>
      <w:r>
        <w:rPr>
          <w:color w:val="202429"/>
        </w:rPr>
        <w:t>conduct investigations, issue compliance</w:t>
      </w:r>
      <w:r>
        <w:rPr>
          <w:color w:val="202429"/>
          <w:spacing w:val="1"/>
        </w:rPr>
        <w:t> </w:t>
      </w:r>
      <w:r>
        <w:rPr>
          <w:color w:val="202429"/>
        </w:rPr>
        <w:t>or</w:t>
      </w:r>
      <w:r>
        <w:rPr>
          <w:color w:val="202429"/>
          <w:spacing w:val="1"/>
        </w:rPr>
        <w:t> </w:t>
      </w:r>
      <w:r>
        <w:rPr>
          <w:color w:val="202429"/>
        </w:rPr>
        <w:t>infringement notices, require enforceable undertakings, and</w:t>
      </w:r>
      <w:r>
        <w:rPr>
          <w:color w:val="202429"/>
          <w:spacing w:val="1"/>
        </w:rPr>
        <w:t> </w:t>
      </w:r>
      <w:r>
        <w:rPr>
          <w:color w:val="202429"/>
        </w:rPr>
        <w:t>conduct</w:t>
      </w:r>
      <w:r>
        <w:rPr>
          <w:color w:val="202429"/>
          <w:spacing w:val="1"/>
        </w:rPr>
        <w:t> </w:t>
      </w:r>
      <w:r>
        <w:rPr>
          <w:color w:val="202429"/>
        </w:rPr>
        <w:t>litigation.</w:t>
      </w:r>
      <w:r>
        <w:rPr>
          <w:color w:val="202429"/>
          <w:spacing w:val="1"/>
        </w:rPr>
        <w:t> </w:t>
      </w:r>
      <w:r>
        <w:rPr>
          <w:color w:val="202429"/>
        </w:rPr>
        <w:t>This</w:t>
      </w:r>
      <w:r>
        <w:rPr>
          <w:color w:val="202429"/>
          <w:spacing w:val="1"/>
        </w:rPr>
        <w:t> </w:t>
      </w:r>
      <w:r>
        <w:rPr>
          <w:color w:val="202429"/>
        </w:rPr>
        <w:t>enforcement power includes</w:t>
      </w:r>
      <w:r>
        <w:rPr>
          <w:color w:val="202429"/>
          <w:spacing w:val="1"/>
        </w:rPr>
        <w:t> </w:t>
      </w:r>
      <w:r>
        <w:rPr>
          <w:color w:val="202429"/>
        </w:rPr>
        <w:t>taking</w:t>
      </w:r>
      <w:r>
        <w:rPr>
          <w:color w:val="202429"/>
          <w:spacing w:val="1"/>
        </w:rPr>
        <w:t> </w:t>
      </w:r>
      <w:r>
        <w:rPr>
          <w:color w:val="202429"/>
        </w:rPr>
        <w:t>action</w:t>
      </w:r>
      <w:r>
        <w:rPr>
          <w:color w:val="202429"/>
          <w:spacing w:val="1"/>
        </w:rPr>
        <w:t> </w:t>
      </w:r>
      <w:r>
        <w:rPr>
          <w:color w:val="202429"/>
        </w:rPr>
        <w:t>to</w:t>
      </w:r>
      <w:r>
        <w:rPr>
          <w:color w:val="202429"/>
          <w:spacing w:val="1"/>
        </w:rPr>
        <w:t> </w:t>
      </w:r>
      <w:r>
        <w:rPr>
          <w:color w:val="202429"/>
        </w:rPr>
        <w:t>remedy prohibited</w:t>
      </w:r>
      <w:r>
        <w:rPr>
          <w:color w:val="202429"/>
          <w:spacing w:val="1"/>
        </w:rPr>
        <w:t> </w:t>
      </w:r>
      <w:r>
        <w:rPr>
          <w:color w:val="202429"/>
        </w:rPr>
        <w:t>discriminatory</w:t>
      </w:r>
      <w:r>
        <w:rPr>
          <w:color w:val="202429"/>
          <w:spacing w:val="1"/>
        </w:rPr>
        <w:t> </w:t>
      </w:r>
      <w:r>
        <w:rPr>
          <w:color w:val="202429"/>
        </w:rPr>
        <w:t>practices</w:t>
      </w:r>
      <w:r>
        <w:rPr>
          <w:color w:val="202429"/>
          <w:spacing w:val="-3"/>
        </w:rPr>
        <w:t> </w:t>
      </w:r>
      <w:r>
        <w:rPr>
          <w:color w:val="202429"/>
        </w:rPr>
        <w:t>in</w:t>
      </w:r>
      <w:r>
        <w:rPr>
          <w:color w:val="202429"/>
          <w:spacing w:val="-4"/>
        </w:rPr>
        <w:t> </w:t>
      </w:r>
      <w:r>
        <w:rPr>
          <w:color w:val="202429"/>
        </w:rPr>
        <w:t>the</w:t>
      </w:r>
      <w:r>
        <w:rPr>
          <w:color w:val="202429"/>
          <w:spacing w:val="3"/>
        </w:rPr>
        <w:t> </w:t>
      </w:r>
      <w:r>
        <w:rPr>
          <w:color w:val="202429"/>
        </w:rPr>
        <w:t>workplace.</w:t>
      </w:r>
      <w:r>
        <w:rPr>
          <w:color w:val="202429"/>
          <w:vertAlign w:val="superscript"/>
        </w:rPr>
        <w:t>19</w:t>
      </w:r>
    </w:p>
    <w:p>
      <w:pPr>
        <w:pStyle w:val="BodyText"/>
        <w:spacing w:line="242" w:lineRule="auto" w:before="120"/>
        <w:ind w:left="521" w:right="701"/>
        <w:jc w:val="both"/>
      </w:pPr>
      <w:r>
        <w:rPr>
          <w:color w:val="202429"/>
        </w:rPr>
        <w:t>In</w:t>
      </w:r>
      <w:r>
        <w:rPr>
          <w:color w:val="202429"/>
          <w:spacing w:val="-13"/>
        </w:rPr>
        <w:t> </w:t>
      </w:r>
      <w:r>
        <w:rPr>
          <w:color w:val="202429"/>
        </w:rPr>
        <w:t>overseas</w:t>
      </w:r>
      <w:r>
        <w:rPr>
          <w:color w:val="202429"/>
          <w:spacing w:val="-12"/>
        </w:rPr>
        <w:t> </w:t>
      </w:r>
      <w:r>
        <w:rPr>
          <w:color w:val="202429"/>
        </w:rPr>
        <w:t>jurisdictions,</w:t>
      </w:r>
      <w:r>
        <w:rPr>
          <w:color w:val="202429"/>
          <w:spacing w:val="-1"/>
        </w:rPr>
        <w:t> </w:t>
      </w:r>
      <w:r>
        <w:rPr>
          <w:color w:val="202429"/>
        </w:rPr>
        <w:t>more</w:t>
      </w:r>
      <w:r>
        <w:rPr>
          <w:color w:val="202429"/>
          <w:spacing w:val="-4"/>
        </w:rPr>
        <w:t> </w:t>
      </w:r>
      <w:r>
        <w:rPr>
          <w:color w:val="202429"/>
        </w:rPr>
        <w:t>active</w:t>
      </w:r>
      <w:r>
        <w:rPr>
          <w:color w:val="202429"/>
          <w:spacing w:val="-5"/>
        </w:rPr>
        <w:t> </w:t>
      </w:r>
      <w:r>
        <w:rPr>
          <w:color w:val="202429"/>
        </w:rPr>
        <w:t>statutory</w:t>
      </w:r>
      <w:r>
        <w:rPr>
          <w:color w:val="202429"/>
          <w:spacing w:val="-5"/>
        </w:rPr>
        <w:t> </w:t>
      </w:r>
      <w:r>
        <w:rPr>
          <w:color w:val="202429"/>
        </w:rPr>
        <w:t>regulatory</w:t>
      </w:r>
      <w:r>
        <w:rPr>
          <w:color w:val="202429"/>
          <w:spacing w:val="-7"/>
        </w:rPr>
        <w:t> </w:t>
      </w:r>
      <w:r>
        <w:rPr>
          <w:color w:val="202429"/>
        </w:rPr>
        <w:t>models</w:t>
      </w:r>
      <w:r>
        <w:rPr>
          <w:color w:val="202429"/>
          <w:spacing w:val="-8"/>
        </w:rPr>
        <w:t> </w:t>
      </w:r>
      <w:r>
        <w:rPr>
          <w:color w:val="202429"/>
        </w:rPr>
        <w:t>can</w:t>
      </w:r>
      <w:r>
        <w:rPr>
          <w:color w:val="202429"/>
          <w:spacing w:val="-12"/>
        </w:rPr>
        <w:t> </w:t>
      </w:r>
      <w:r>
        <w:rPr>
          <w:color w:val="202429"/>
        </w:rPr>
        <w:t>be</w:t>
      </w:r>
      <w:r>
        <w:rPr>
          <w:color w:val="202429"/>
          <w:spacing w:val="-2"/>
        </w:rPr>
        <w:t> </w:t>
      </w:r>
      <w:r>
        <w:rPr>
          <w:color w:val="202429"/>
        </w:rPr>
        <w:t>found</w:t>
      </w:r>
      <w:r>
        <w:rPr>
          <w:color w:val="202429"/>
          <w:spacing w:val="-9"/>
        </w:rPr>
        <w:t> </w:t>
      </w:r>
      <w:r>
        <w:rPr>
          <w:color w:val="202429"/>
        </w:rPr>
        <w:t>in</w:t>
      </w:r>
      <w:r>
        <w:rPr>
          <w:color w:val="202429"/>
          <w:spacing w:val="-12"/>
        </w:rPr>
        <w:t> </w:t>
      </w:r>
      <w:r>
        <w:rPr>
          <w:color w:val="202429"/>
        </w:rPr>
        <w:t>Human</w:t>
      </w:r>
      <w:r>
        <w:rPr>
          <w:color w:val="202429"/>
          <w:spacing w:val="-12"/>
        </w:rPr>
        <w:t> </w:t>
      </w:r>
      <w:r>
        <w:rPr>
          <w:color w:val="202429"/>
        </w:rPr>
        <w:t>Rights</w:t>
      </w:r>
      <w:r>
        <w:rPr>
          <w:color w:val="202429"/>
          <w:spacing w:val="-12"/>
        </w:rPr>
        <w:t> </w:t>
      </w:r>
      <w:r>
        <w:rPr>
          <w:color w:val="202429"/>
        </w:rPr>
        <w:t>bodies</w:t>
      </w:r>
      <w:r>
        <w:rPr>
          <w:color w:val="202429"/>
          <w:spacing w:val="-5"/>
        </w:rPr>
        <w:t> </w:t>
      </w:r>
      <w:r>
        <w:rPr>
          <w:color w:val="202429"/>
        </w:rPr>
        <w:t>either</w:t>
      </w:r>
      <w:r>
        <w:rPr>
          <w:color w:val="202429"/>
          <w:spacing w:val="1"/>
        </w:rPr>
        <w:t> </w:t>
      </w:r>
      <w:r>
        <w:rPr>
          <w:color w:val="202429"/>
        </w:rPr>
        <w:t>linked to a complaint handling function or separate from it.</w:t>
      </w:r>
      <w:r>
        <w:rPr>
          <w:color w:val="202429"/>
          <w:spacing w:val="1"/>
        </w:rPr>
        <w:t> </w:t>
      </w:r>
      <w:r>
        <w:rPr>
          <w:color w:val="202429"/>
        </w:rPr>
        <w:t>For example, a combined function can be found</w:t>
      </w:r>
      <w:r>
        <w:rPr>
          <w:color w:val="202429"/>
          <w:spacing w:val="1"/>
        </w:rPr>
        <w:t> </w:t>
      </w:r>
      <w:r>
        <w:rPr>
          <w:color w:val="202429"/>
        </w:rPr>
        <w:t>in the USA’s Equal Employment Opportunity Commission (EEOC) which makes findings of fact and decides if</w:t>
      </w:r>
      <w:r>
        <w:rPr>
          <w:color w:val="202429"/>
          <w:spacing w:val="1"/>
        </w:rPr>
        <w:t> </w:t>
      </w:r>
      <w:r>
        <w:rPr>
          <w:color w:val="202429"/>
        </w:rPr>
        <w:t>there is reasonable cause that the discrimination occurred. This process is followed by conciliation and the</w:t>
      </w:r>
      <w:r>
        <w:rPr>
          <w:color w:val="202429"/>
          <w:spacing w:val="1"/>
        </w:rPr>
        <w:t> </w:t>
      </w:r>
      <w:r>
        <w:rPr>
          <w:color w:val="202429"/>
        </w:rPr>
        <w:t>EEOC</w:t>
      </w:r>
      <w:r>
        <w:rPr>
          <w:color w:val="202429"/>
          <w:spacing w:val="-5"/>
        </w:rPr>
        <w:t> </w:t>
      </w:r>
      <w:r>
        <w:rPr>
          <w:color w:val="202429"/>
        </w:rPr>
        <w:t>may</w:t>
      </w:r>
      <w:r>
        <w:rPr>
          <w:color w:val="202429"/>
          <w:spacing w:val="-1"/>
        </w:rPr>
        <w:t> </w:t>
      </w:r>
      <w:r>
        <w:rPr>
          <w:color w:val="202429"/>
        </w:rPr>
        <w:t>then</w:t>
      </w:r>
      <w:r>
        <w:rPr>
          <w:color w:val="202429"/>
          <w:spacing w:val="-19"/>
        </w:rPr>
        <w:t> </w:t>
      </w:r>
      <w:r>
        <w:rPr>
          <w:color w:val="202429"/>
        </w:rPr>
        <w:t>litigate</w:t>
      </w:r>
      <w:r>
        <w:rPr>
          <w:color w:val="202429"/>
          <w:spacing w:val="3"/>
        </w:rPr>
        <w:t> </w:t>
      </w:r>
      <w:r>
        <w:rPr>
          <w:color w:val="202429"/>
        </w:rPr>
        <w:t>on</w:t>
      </w:r>
      <w:r>
        <w:rPr>
          <w:color w:val="202429"/>
          <w:spacing w:val="-4"/>
        </w:rPr>
        <w:t> </w:t>
      </w:r>
      <w:r>
        <w:rPr>
          <w:color w:val="202429"/>
        </w:rPr>
        <w:t>the</w:t>
      </w:r>
      <w:r>
        <w:rPr>
          <w:color w:val="202429"/>
          <w:spacing w:val="-13"/>
        </w:rPr>
        <w:t> </w:t>
      </w:r>
      <w:r>
        <w:rPr>
          <w:color w:val="202429"/>
        </w:rPr>
        <w:t>complainant’s</w:t>
      </w:r>
      <w:r>
        <w:rPr>
          <w:color w:val="202429"/>
          <w:spacing w:val="-2"/>
        </w:rPr>
        <w:t> </w:t>
      </w:r>
      <w:r>
        <w:rPr>
          <w:color w:val="202429"/>
        </w:rPr>
        <w:t>behalf.</w:t>
      </w:r>
    </w:p>
    <w:p>
      <w:pPr>
        <w:pStyle w:val="BodyText"/>
        <w:spacing w:line="237" w:lineRule="auto" w:before="117"/>
        <w:ind w:left="521" w:right="691"/>
        <w:jc w:val="both"/>
      </w:pPr>
      <w:r>
        <w:rPr>
          <w:color w:val="202429"/>
        </w:rPr>
        <w:t>In a different model, the Equality Commissioner for Northern Island does not undertake conciliation but has</w:t>
      </w:r>
      <w:r>
        <w:rPr>
          <w:color w:val="202429"/>
          <w:spacing w:val="1"/>
        </w:rPr>
        <w:t> </w:t>
      </w:r>
      <w:r>
        <w:rPr>
          <w:color w:val="202429"/>
        </w:rPr>
        <w:t>the power to enforce discrimination laws.</w:t>
      </w:r>
      <w:r>
        <w:rPr>
          <w:color w:val="202429"/>
          <w:vertAlign w:val="superscript"/>
        </w:rPr>
        <w:t>20</w:t>
      </w:r>
      <w:r>
        <w:rPr>
          <w:color w:val="202429"/>
          <w:vertAlign w:val="baseline"/>
        </w:rPr>
        <w:t> This power is exercised by way of investigations and issuing ‘non-</w:t>
      </w:r>
      <w:r>
        <w:rPr>
          <w:color w:val="202429"/>
          <w:spacing w:val="-47"/>
          <w:vertAlign w:val="baseline"/>
        </w:rPr>
        <w:t> </w:t>
      </w:r>
      <w:r>
        <w:rPr>
          <w:color w:val="202429"/>
          <w:vertAlign w:val="baseline"/>
        </w:rPr>
        <w:t>discrimination’ notices, effectively directing a party not to commit unlawful acts.</w:t>
      </w:r>
      <w:r>
        <w:rPr>
          <w:color w:val="202429"/>
          <w:spacing w:val="1"/>
          <w:vertAlign w:val="baseline"/>
        </w:rPr>
        <w:t> </w:t>
      </w:r>
      <w:r>
        <w:rPr>
          <w:color w:val="202429"/>
          <w:vertAlign w:val="baseline"/>
        </w:rPr>
        <w:t>There is procedural fairness</w:t>
      </w:r>
      <w:r>
        <w:rPr>
          <w:color w:val="202429"/>
          <w:spacing w:val="-48"/>
          <w:vertAlign w:val="baseline"/>
        </w:rPr>
        <w:t> </w:t>
      </w:r>
      <w:r>
        <w:rPr>
          <w:color w:val="202429"/>
          <w:vertAlign w:val="baseline"/>
        </w:rPr>
        <w:t>around these notices and an appeal process. The ECNI can also apply to the courts for a determination about</w:t>
      </w:r>
      <w:r>
        <w:rPr>
          <w:color w:val="202429"/>
          <w:spacing w:val="-47"/>
          <w:vertAlign w:val="baseline"/>
        </w:rPr>
        <w:t> </w:t>
      </w:r>
      <w:r>
        <w:rPr>
          <w:color w:val="202429"/>
          <w:vertAlign w:val="baseline"/>
        </w:rPr>
        <w:t>whether</w:t>
      </w:r>
      <w:r>
        <w:rPr>
          <w:color w:val="202429"/>
          <w:spacing w:val="-24"/>
          <w:vertAlign w:val="baseline"/>
        </w:rPr>
        <w:t> </w:t>
      </w:r>
      <w:r>
        <w:rPr>
          <w:color w:val="202429"/>
          <w:vertAlign w:val="baseline"/>
        </w:rPr>
        <w:t>there</w:t>
      </w:r>
      <w:r>
        <w:rPr>
          <w:color w:val="202429"/>
          <w:spacing w:val="-13"/>
          <w:vertAlign w:val="baseline"/>
        </w:rPr>
        <w:t> </w:t>
      </w:r>
      <w:r>
        <w:rPr>
          <w:color w:val="202429"/>
          <w:vertAlign w:val="baseline"/>
        </w:rPr>
        <w:t>has</w:t>
      </w:r>
      <w:r>
        <w:rPr>
          <w:color w:val="202429"/>
          <w:spacing w:val="-18"/>
          <w:vertAlign w:val="baseline"/>
        </w:rPr>
        <w:t> </w:t>
      </w:r>
      <w:r>
        <w:rPr>
          <w:color w:val="202429"/>
          <w:vertAlign w:val="baseline"/>
        </w:rPr>
        <w:t>been</w:t>
      </w:r>
      <w:r>
        <w:rPr>
          <w:color w:val="202429"/>
          <w:spacing w:val="-19"/>
          <w:vertAlign w:val="baseline"/>
        </w:rPr>
        <w:t> </w:t>
      </w:r>
      <w:r>
        <w:rPr>
          <w:color w:val="202429"/>
          <w:vertAlign w:val="baseline"/>
        </w:rPr>
        <w:t>compliance.</w:t>
      </w:r>
    </w:p>
    <w:p>
      <w:pPr>
        <w:pStyle w:val="BodyText"/>
        <w:spacing w:before="125"/>
        <w:ind w:left="521" w:right="701"/>
        <w:jc w:val="both"/>
      </w:pPr>
      <w:r>
        <w:rPr/>
        <w:t>It is noted that the Queensland Human Rights Commission (QHRC) already has investigative powers under</w:t>
      </w:r>
      <w:r>
        <w:rPr>
          <w:spacing w:val="1"/>
        </w:rPr>
        <w:t> </w:t>
      </w:r>
      <w:r>
        <w:rPr/>
        <w:t>Division</w:t>
      </w:r>
      <w:r>
        <w:rPr>
          <w:spacing w:val="1"/>
        </w:rPr>
        <w:t> </w:t>
      </w:r>
      <w:r>
        <w:rPr/>
        <w:t>2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>
          <w:i/>
        </w:rPr>
        <w:t>Anti-Discrimination</w:t>
      </w:r>
      <w:r>
        <w:rPr>
          <w:i/>
          <w:spacing w:val="-12"/>
        </w:rPr>
        <w:t> </w:t>
      </w:r>
      <w:r>
        <w:rPr>
          <w:i/>
        </w:rPr>
        <w:t>Act</w:t>
      </w:r>
      <w:r>
        <w:rPr>
          <w:i/>
          <w:spacing w:val="-17"/>
        </w:rPr>
        <w:t> </w:t>
      </w:r>
      <w:r>
        <w:rPr>
          <w:i/>
        </w:rPr>
        <w:t>1991</w:t>
      </w:r>
      <w:r>
        <w:rPr>
          <w:i/>
          <w:spacing w:val="-23"/>
        </w:rPr>
        <w:t> </w:t>
      </w:r>
      <w:r>
        <w:rPr/>
        <w:t>(Qld),</w:t>
      </w:r>
      <w:r>
        <w:rPr>
          <w:spacing w:val="-13"/>
        </w:rPr>
        <w:t> </w:t>
      </w:r>
      <w:r>
        <w:rPr/>
        <w:t>to</w:t>
      </w:r>
      <w:r>
        <w:rPr>
          <w:spacing w:val="-15"/>
        </w:rPr>
        <w:t> </w:t>
      </w:r>
      <w:r>
        <w:rPr/>
        <w:t>request</w:t>
      </w:r>
      <w:r>
        <w:rPr>
          <w:spacing w:val="-18"/>
        </w:rPr>
        <w:t> </w:t>
      </w:r>
      <w:r>
        <w:rPr/>
        <w:t>information</w:t>
      </w:r>
      <w:r>
        <w:rPr>
          <w:spacing w:val="-15"/>
        </w:rPr>
        <w:t> </w:t>
      </w:r>
      <w:r>
        <w:rPr/>
        <w:t>or</w:t>
      </w:r>
      <w:r>
        <w:rPr>
          <w:spacing w:val="-21"/>
        </w:rPr>
        <w:t> </w:t>
      </w:r>
      <w:r>
        <w:rPr/>
        <w:t>documents.</w:t>
      </w:r>
      <w:r>
        <w:rPr>
          <w:spacing w:val="-13"/>
        </w:rPr>
        <w:t> </w:t>
      </w:r>
      <w:r>
        <w:rPr/>
        <w:t>The</w:t>
      </w:r>
      <w:r>
        <w:rPr>
          <w:spacing w:val="-9"/>
        </w:rPr>
        <w:t> </w:t>
      </w:r>
      <w:r>
        <w:rPr/>
        <w:t>QHRC</w:t>
      </w:r>
      <w:r>
        <w:rPr>
          <w:spacing w:val="-3"/>
        </w:rPr>
        <w:t> </w:t>
      </w:r>
      <w:r>
        <w:rPr/>
        <w:t>may</w:t>
      </w:r>
      <w:r>
        <w:rPr>
          <w:spacing w:val="-13"/>
        </w:rPr>
        <w:t> </w:t>
      </w:r>
      <w:r>
        <w:rPr/>
        <w:t>then</w:t>
      </w:r>
      <w:r>
        <w:rPr>
          <w:spacing w:val="1"/>
        </w:rPr>
        <w:t> </w:t>
      </w:r>
      <w:r>
        <w:rPr/>
        <w:t>enforce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direction</w:t>
      </w:r>
      <w:r>
        <w:rPr>
          <w:spacing w:val="-12"/>
        </w:rPr>
        <w:t> </w:t>
      </w:r>
      <w:r>
        <w:rPr/>
        <w:t>by</w:t>
      </w:r>
      <w:r>
        <w:rPr>
          <w:spacing w:val="-10"/>
        </w:rPr>
        <w:t> </w:t>
      </w:r>
      <w:r>
        <w:rPr/>
        <w:t>way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courts,</w:t>
      </w:r>
      <w:r>
        <w:rPr>
          <w:spacing w:val="-10"/>
        </w:rPr>
        <w:t> </w:t>
      </w:r>
      <w:r>
        <w:rPr/>
        <w:t>however,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power</w:t>
      </w:r>
      <w:r>
        <w:rPr>
          <w:spacing w:val="-15"/>
        </w:rPr>
        <w:t> </w:t>
      </w:r>
      <w:r>
        <w:rPr/>
        <w:t>is</w:t>
      </w:r>
      <w:r>
        <w:rPr>
          <w:spacing w:val="-12"/>
        </w:rPr>
        <w:t> </w:t>
      </w:r>
      <w:r>
        <w:rPr/>
        <w:t>not</w:t>
      </w:r>
      <w:r>
        <w:rPr>
          <w:spacing w:val="-14"/>
        </w:rPr>
        <w:t> </w:t>
      </w:r>
      <w:r>
        <w:rPr/>
        <w:t>commonly</w:t>
      </w:r>
      <w:r>
        <w:rPr>
          <w:spacing w:val="-10"/>
        </w:rPr>
        <w:t> </w:t>
      </w:r>
      <w:r>
        <w:rPr/>
        <w:t>used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relation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vilification</w:t>
      </w:r>
      <w:r>
        <w:rPr>
          <w:spacing w:val="1"/>
        </w:rPr>
        <w:t> </w:t>
      </w:r>
      <w:r>
        <w:rPr/>
        <w:t>complaints</w:t>
      </w:r>
      <w:r>
        <w:rPr>
          <w:spacing w:val="-13"/>
        </w:rPr>
        <w:t> </w:t>
      </w:r>
      <w:r>
        <w:rPr/>
        <w:t>beyond</w:t>
      </w:r>
      <w:r>
        <w:rPr>
          <w:spacing w:val="-7"/>
        </w:rPr>
        <w:t> </w:t>
      </w:r>
      <w:r>
        <w:rPr/>
        <w:t>obtaining</w:t>
      </w:r>
      <w:r>
        <w:rPr>
          <w:spacing w:val="-15"/>
        </w:rPr>
        <w:t> </w:t>
      </w:r>
      <w:r>
        <w:rPr/>
        <w:t>contact</w:t>
      </w:r>
      <w:r>
        <w:rPr>
          <w:spacing w:val="-15"/>
        </w:rPr>
        <w:t> </w:t>
      </w:r>
      <w:r>
        <w:rPr/>
        <w:t>details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limited</w:t>
      </w:r>
      <w:r>
        <w:rPr>
          <w:spacing w:val="-13"/>
        </w:rPr>
        <w:t> </w:t>
      </w:r>
      <w:r>
        <w:rPr/>
        <w:t>evidence.</w:t>
      </w:r>
      <w:r>
        <w:rPr>
          <w:spacing w:val="9"/>
        </w:rPr>
        <w:t> </w:t>
      </w:r>
      <w:r>
        <w:rPr/>
        <w:t>This</w:t>
      </w:r>
      <w:r>
        <w:rPr>
          <w:spacing w:val="-13"/>
        </w:rPr>
        <w:t> </w:t>
      </w:r>
      <w:r>
        <w:rPr/>
        <w:t>is</w:t>
      </w:r>
      <w:r>
        <w:rPr>
          <w:spacing w:val="-12"/>
        </w:rPr>
        <w:t> </w:t>
      </w:r>
      <w:r>
        <w:rPr/>
        <w:t>perhaps</w:t>
      </w:r>
      <w:r>
        <w:rPr>
          <w:spacing w:val="-8"/>
        </w:rPr>
        <w:t> </w:t>
      </w:r>
      <w:r>
        <w:rPr/>
        <w:t>due</w:t>
      </w:r>
      <w:r>
        <w:rPr>
          <w:spacing w:val="-6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functionof</w:t>
      </w:r>
      <w:r>
        <w:rPr>
          <w:spacing w:val="-7"/>
        </w:rPr>
        <w:t> </w:t>
      </w:r>
      <w:r>
        <w:rPr/>
        <w:t>QHRC</w:t>
      </w:r>
      <w:r>
        <w:rPr>
          <w:spacing w:val="1"/>
        </w:rPr>
        <w:t> </w:t>
      </w:r>
      <w:r>
        <w:rPr/>
        <w:t>as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neutral</w:t>
      </w:r>
      <w:r>
        <w:rPr>
          <w:spacing w:val="-6"/>
        </w:rPr>
        <w:t> </w:t>
      </w:r>
      <w:r>
        <w:rPr/>
        <w:t>arbitrator</w:t>
      </w:r>
      <w:r>
        <w:rPr>
          <w:spacing w:val="-3"/>
        </w:rPr>
        <w:t> </w:t>
      </w:r>
      <w:r>
        <w:rPr/>
        <w:t>of</w:t>
      </w:r>
      <w:r>
        <w:rPr>
          <w:spacing w:val="12"/>
        </w:rPr>
        <w:t> </w:t>
      </w:r>
      <w:r>
        <w:rPr/>
        <w:t>complaints.</w:t>
      </w:r>
      <w:r>
        <w:rPr>
          <w:spacing w:val="-10"/>
        </w:rPr>
        <w:t> </w:t>
      </w:r>
      <w:r>
        <w:rPr/>
        <w:t>These</w:t>
      </w:r>
      <w:r>
        <w:rPr>
          <w:spacing w:val="-6"/>
        </w:rPr>
        <w:t> </w:t>
      </w:r>
      <w:r>
        <w:rPr/>
        <w:t>existing</w:t>
      </w:r>
      <w:r>
        <w:rPr>
          <w:spacing w:val="-17"/>
        </w:rPr>
        <w:t> </w:t>
      </w:r>
      <w:r>
        <w:rPr/>
        <w:t>powers</w:t>
      </w:r>
      <w:r>
        <w:rPr>
          <w:spacing w:val="-9"/>
        </w:rPr>
        <w:t> </w:t>
      </w:r>
      <w:r>
        <w:rPr/>
        <w:t>fall</w:t>
      </w:r>
      <w:r>
        <w:rPr>
          <w:spacing w:val="-6"/>
        </w:rPr>
        <w:t> </w:t>
      </w:r>
      <w:r>
        <w:rPr/>
        <w:t>far</w:t>
      </w:r>
      <w:r>
        <w:rPr>
          <w:spacing w:val="-4"/>
        </w:rPr>
        <w:t> </w:t>
      </w:r>
      <w:r>
        <w:rPr/>
        <w:t>short</w:t>
      </w:r>
      <w:r>
        <w:rPr>
          <w:spacing w:val="-16"/>
        </w:rPr>
        <w:t> </w:t>
      </w:r>
      <w:r>
        <w:rPr/>
        <w:t>of</w:t>
      </w:r>
      <w:r>
        <w:rPr>
          <w:spacing w:val="8"/>
        </w:rPr>
        <w:t> </w:t>
      </w:r>
      <w:r>
        <w:rPr/>
        <w:t>any</w:t>
      </w:r>
      <w:r>
        <w:rPr>
          <w:spacing w:val="-12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-8"/>
        </w:rPr>
        <w:t> </w:t>
      </w:r>
      <w:r>
        <w:rPr/>
        <w:t>above</w:t>
      </w:r>
      <w:r>
        <w:rPr>
          <w:spacing w:val="-7"/>
        </w:rPr>
        <w:t> </w:t>
      </w:r>
      <w:r>
        <w:rPr/>
        <w:t>examples.</w:t>
      </w:r>
    </w:p>
    <w:p>
      <w:pPr>
        <w:pStyle w:val="BodyText"/>
        <w:spacing w:before="129"/>
        <w:ind w:left="521" w:right="700"/>
        <w:jc w:val="both"/>
      </w:pPr>
      <w:r>
        <w:rPr/>
        <w:t>Consideration</w:t>
      </w:r>
      <w:r>
        <w:rPr>
          <w:spacing w:val="-13"/>
        </w:rPr>
        <w:t> </w:t>
      </w:r>
      <w:r>
        <w:rPr/>
        <w:t>should</w:t>
      </w:r>
      <w:r>
        <w:rPr>
          <w:spacing w:val="-13"/>
        </w:rPr>
        <w:t> </w:t>
      </w:r>
      <w:r>
        <w:rPr/>
        <w:t>be</w:t>
      </w:r>
      <w:r>
        <w:rPr>
          <w:spacing w:val="-5"/>
        </w:rPr>
        <w:t> </w:t>
      </w:r>
      <w:r>
        <w:rPr/>
        <w:t>given</w:t>
      </w:r>
      <w:r>
        <w:rPr>
          <w:spacing w:val="-13"/>
        </w:rPr>
        <w:t> </w:t>
      </w:r>
      <w:r>
        <w:rPr/>
        <w:t>more</w:t>
      </w:r>
      <w:r>
        <w:rPr>
          <w:spacing w:val="-6"/>
        </w:rPr>
        <w:t> </w:t>
      </w:r>
      <w:r>
        <w:rPr/>
        <w:t>broadly</w:t>
      </w:r>
      <w:r>
        <w:rPr>
          <w:spacing w:val="-10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-5"/>
        </w:rPr>
        <w:t> </w:t>
      </w:r>
      <w:r>
        <w:rPr/>
        <w:t>role</w:t>
      </w:r>
      <w:r>
        <w:rPr>
          <w:spacing w:val="-6"/>
        </w:rPr>
        <w:t> </w:t>
      </w:r>
      <w:r>
        <w:rPr/>
        <w:t>of</w:t>
      </w:r>
      <w:r>
        <w:rPr>
          <w:spacing w:val="30"/>
        </w:rPr>
        <w:t> </w:t>
      </w:r>
      <w:r>
        <w:rPr/>
        <w:t>a statutory</w:t>
      </w:r>
      <w:r>
        <w:rPr>
          <w:spacing w:val="-9"/>
        </w:rPr>
        <w:t> </w:t>
      </w:r>
      <w:r>
        <w:rPr/>
        <w:t>regulatory</w:t>
      </w:r>
      <w:r>
        <w:rPr>
          <w:spacing w:val="-10"/>
        </w:rPr>
        <w:t> </w:t>
      </w:r>
      <w:r>
        <w:rPr/>
        <w:t>body</w:t>
      </w:r>
      <w:r>
        <w:rPr>
          <w:spacing w:val="-11"/>
        </w:rPr>
        <w:t> </w:t>
      </w:r>
      <w:r>
        <w:rPr/>
        <w:t>for</w:t>
      </w:r>
      <w:r>
        <w:rPr>
          <w:spacing w:val="-18"/>
        </w:rPr>
        <w:t> </w:t>
      </w:r>
      <w:r>
        <w:rPr/>
        <w:t>the</w:t>
      </w:r>
      <w:r>
        <w:rPr>
          <w:spacing w:val="-6"/>
        </w:rPr>
        <w:t> </w:t>
      </w:r>
      <w:r>
        <w:rPr/>
        <w:t>compliance</w:t>
      </w:r>
      <w:r>
        <w:rPr>
          <w:spacing w:val="-6"/>
        </w:rPr>
        <w:t> </w:t>
      </w:r>
      <w:r>
        <w:rPr/>
        <w:t>and</w:t>
      </w:r>
      <w:r>
        <w:rPr>
          <w:spacing w:val="1"/>
        </w:rPr>
        <w:t> </w:t>
      </w:r>
      <w:r>
        <w:rPr/>
        <w:t>enforcement</w:t>
      </w:r>
      <w:r>
        <w:rPr>
          <w:spacing w:val="-21"/>
        </w:rPr>
        <w:t> </w:t>
      </w:r>
      <w:r>
        <w:rPr/>
        <w:t>of</w:t>
      </w:r>
      <w:r>
        <w:rPr>
          <w:spacing w:val="-14"/>
        </w:rPr>
        <w:t> </w:t>
      </w:r>
      <w:r>
        <w:rPr/>
        <w:t>vilification</w:t>
      </w:r>
      <w:r>
        <w:rPr>
          <w:spacing w:val="-18"/>
        </w:rPr>
        <w:t> </w:t>
      </w:r>
      <w:r>
        <w:rPr/>
        <w:t>laws</w:t>
      </w:r>
      <w:r>
        <w:rPr>
          <w:spacing w:val="-3"/>
        </w:rPr>
        <w:t> </w:t>
      </w:r>
      <w:r>
        <w:rPr/>
        <w:t>in</w:t>
      </w:r>
      <w:r>
        <w:rPr>
          <w:spacing w:val="12"/>
        </w:rPr>
        <w:t> </w:t>
      </w:r>
      <w:r>
        <w:rPr/>
        <w:t>Queensland.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</w:pPr>
      <w:r>
        <w:rPr>
          <w:color w:val="808080"/>
        </w:rPr>
        <w:t>Vilification</w:t>
      </w:r>
      <w:r>
        <w:rPr>
          <w:color w:val="808080"/>
          <w:spacing w:val="-12"/>
        </w:rPr>
        <w:t> </w:t>
      </w:r>
      <w:r>
        <w:rPr>
          <w:color w:val="808080"/>
        </w:rPr>
        <w:t>in</w:t>
      </w:r>
      <w:r>
        <w:rPr>
          <w:color w:val="808080"/>
          <w:spacing w:val="-12"/>
        </w:rPr>
        <w:t> </w:t>
      </w:r>
      <w:r>
        <w:rPr>
          <w:color w:val="808080"/>
        </w:rPr>
        <w:t>areas</w:t>
      </w:r>
      <w:r>
        <w:rPr>
          <w:color w:val="808080"/>
          <w:spacing w:val="-1"/>
        </w:rPr>
        <w:t> </w:t>
      </w:r>
      <w:r>
        <w:rPr>
          <w:color w:val="808080"/>
        </w:rPr>
        <w:t>of</w:t>
      </w:r>
      <w:r>
        <w:rPr>
          <w:color w:val="808080"/>
          <w:spacing w:val="11"/>
        </w:rPr>
        <w:t> </w:t>
      </w:r>
      <w:r>
        <w:rPr>
          <w:color w:val="808080"/>
        </w:rPr>
        <w:t>public</w:t>
      </w:r>
      <w:r>
        <w:rPr>
          <w:color w:val="808080"/>
          <w:spacing w:val="-7"/>
        </w:rPr>
        <w:t> </w:t>
      </w:r>
      <w:r>
        <w:rPr>
          <w:color w:val="808080"/>
        </w:rPr>
        <w:t>life</w:t>
      </w:r>
    </w:p>
    <w:p>
      <w:pPr>
        <w:pStyle w:val="BodyText"/>
        <w:spacing w:before="120"/>
        <w:ind w:left="521" w:right="694"/>
        <w:jc w:val="both"/>
      </w:pPr>
      <w:r>
        <w:rPr/>
        <w:t>Violence</w:t>
      </w:r>
      <w:r>
        <w:rPr>
          <w:spacing w:val="-4"/>
        </w:rPr>
        <w:t> </w:t>
      </w:r>
      <w:r>
        <w:rPr/>
        <w:t>and</w:t>
      </w:r>
      <w:r>
        <w:rPr>
          <w:spacing w:val="-11"/>
        </w:rPr>
        <w:t> </w:t>
      </w:r>
      <w:r>
        <w:rPr/>
        <w:t>abuse</w:t>
      </w:r>
      <w:r>
        <w:rPr>
          <w:spacing w:val="-4"/>
        </w:rPr>
        <w:t> </w:t>
      </w:r>
      <w:r>
        <w:rPr/>
        <w:t>experiencedby</w:t>
      </w:r>
      <w:r>
        <w:rPr>
          <w:spacing w:val="3"/>
        </w:rPr>
        <w:t> </w:t>
      </w:r>
      <w:r>
        <w:rPr/>
        <w:t>people</w:t>
      </w:r>
      <w:r>
        <w:rPr>
          <w:spacing w:val="-4"/>
        </w:rPr>
        <w:t> </w:t>
      </w:r>
      <w:r>
        <w:rPr/>
        <w:t>with</w:t>
      </w:r>
      <w:r>
        <w:rPr>
          <w:spacing w:val="-1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commonly</w:t>
      </w:r>
      <w:r>
        <w:rPr>
          <w:spacing w:val="-7"/>
        </w:rPr>
        <w:t> </w:t>
      </w:r>
      <w:r>
        <w:rPr/>
        <w:t>takes</w:t>
      </w:r>
      <w:r>
        <w:rPr>
          <w:spacing w:val="-11"/>
        </w:rPr>
        <w:t> </w:t>
      </w:r>
      <w:r>
        <w:rPr/>
        <w:t>place</w:t>
      </w:r>
      <w:r>
        <w:rPr>
          <w:spacing w:val="-3"/>
        </w:rPr>
        <w:t> </w:t>
      </w:r>
      <w:r>
        <w:rPr/>
        <w:t>across</w:t>
      </w:r>
      <w:r>
        <w:rPr>
          <w:spacing w:val="-11"/>
        </w:rPr>
        <w:t> </w:t>
      </w:r>
      <w:r>
        <w:rPr/>
        <w:t>various</w:t>
      </w:r>
      <w:r>
        <w:rPr>
          <w:spacing w:val="-12"/>
        </w:rPr>
        <w:t> </w:t>
      </w:r>
      <w:r>
        <w:rPr/>
        <w:t>areas</w:t>
      </w:r>
      <w:r>
        <w:rPr>
          <w:spacing w:val="-11"/>
        </w:rPr>
        <w:t> </w:t>
      </w:r>
      <w:r>
        <w:rPr/>
        <w:t>of</w:t>
      </w:r>
      <w:r>
        <w:rPr>
          <w:spacing w:val="14"/>
        </w:rPr>
        <w:t> </w:t>
      </w:r>
      <w:r>
        <w:rPr/>
        <w:t>public</w:t>
      </w:r>
      <w:r>
        <w:rPr>
          <w:spacing w:val="1"/>
        </w:rPr>
        <w:t> </w:t>
      </w:r>
      <w:r>
        <w:rPr/>
        <w:t>life, including schools, workplaces, residential care facilities and other institutions.</w:t>
      </w:r>
      <w:r>
        <w:rPr>
          <w:spacing w:val="1"/>
        </w:rPr>
        <w:t> </w:t>
      </w:r>
      <w:r>
        <w:rPr/>
        <w:t>This violence and abuse</w:t>
      </w:r>
      <w:r>
        <w:rPr>
          <w:spacing w:val="1"/>
        </w:rPr>
        <w:t> </w:t>
      </w:r>
      <w:r>
        <w:rPr/>
        <w:t>could</w:t>
      </w:r>
      <w:r>
        <w:rPr>
          <w:spacing w:val="-4"/>
        </w:rPr>
        <w:t> </w:t>
      </w:r>
      <w:r>
        <w:rPr/>
        <w:t>at</w:t>
      </w:r>
      <w:r>
        <w:rPr>
          <w:spacing w:val="-6"/>
        </w:rPr>
        <w:t> </w:t>
      </w:r>
      <w:r>
        <w:rPr/>
        <w:t>times</w:t>
      </w:r>
      <w:r>
        <w:rPr>
          <w:spacing w:val="-3"/>
        </w:rPr>
        <w:t> </w:t>
      </w:r>
      <w:r>
        <w:rPr/>
        <w:t>be</w:t>
      </w:r>
      <w:r>
        <w:rPr>
          <w:spacing w:val="-13"/>
        </w:rPr>
        <w:t> </w:t>
      </w:r>
      <w:r>
        <w:rPr/>
        <w:t>considered</w:t>
      </w:r>
      <w:r>
        <w:rPr>
          <w:spacing w:val="-18"/>
        </w:rPr>
        <w:t> </w:t>
      </w:r>
      <w:r>
        <w:rPr/>
        <w:t>vilification</w:t>
      </w:r>
      <w:r>
        <w:rPr>
          <w:spacing w:val="6"/>
        </w:rPr>
        <w:t> </w:t>
      </w:r>
      <w:r>
        <w:rPr/>
        <w:t>or</w:t>
      </w:r>
      <w:r>
        <w:rPr>
          <w:spacing w:val="-9"/>
        </w:rPr>
        <w:t> </w:t>
      </w:r>
      <w:r>
        <w:rPr/>
        <w:t>discrimination.</w:t>
      </w:r>
    </w:p>
    <w:p>
      <w:pPr>
        <w:pStyle w:val="BodyText"/>
        <w:spacing w:before="9"/>
      </w:pPr>
    </w:p>
    <w:p>
      <w:pPr>
        <w:pStyle w:val="BodyText"/>
        <w:spacing w:line="237" w:lineRule="auto"/>
        <w:ind w:left="521" w:right="692"/>
        <w:jc w:val="both"/>
      </w:pPr>
      <w:r>
        <w:rPr/>
        <w:t>The </w:t>
      </w:r>
      <w:r>
        <w:rPr>
          <w:i/>
        </w:rPr>
        <w:t>Anti-Discrimination Act 1991 </w:t>
      </w:r>
      <w:r>
        <w:rPr/>
        <w:t>(Qld) currently prohibits discrimination in certain areas of activity. These</w:t>
      </w:r>
      <w:r>
        <w:rPr>
          <w:spacing w:val="1"/>
        </w:rPr>
        <w:t> </w:t>
      </w:r>
      <w:r>
        <w:rPr/>
        <w:t>areas of activity</w:t>
      </w:r>
      <w:r>
        <w:rPr>
          <w:spacing w:val="1"/>
        </w:rPr>
        <w:t> </w:t>
      </w:r>
      <w:r>
        <w:rPr/>
        <w:t>reflect public life, such as</w:t>
      </w:r>
      <w:r>
        <w:rPr>
          <w:spacing w:val="1"/>
        </w:rPr>
        <w:t> </w:t>
      </w:r>
      <w:r>
        <w:rPr/>
        <w:t>employment, education and accessing goods and services.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contrast, the vilification provisions of this Act limit prohibitions to ‘public acts’, including communication to</w:t>
      </w:r>
      <w:r>
        <w:rPr>
          <w:spacing w:val="1"/>
        </w:rPr>
        <w:t> </w:t>
      </w:r>
      <w:r>
        <w:rPr/>
        <w:t>the public and conduct observable by the public.</w:t>
      </w:r>
      <w:r>
        <w:rPr>
          <w:vertAlign w:val="superscript"/>
        </w:rPr>
        <w:t>21</w:t>
      </w:r>
      <w:r>
        <w:rPr>
          <w:vertAlign w:val="baseline"/>
        </w:rPr>
        <w:t> Unfortunately, while both protections aim to curb certain</w:t>
      </w:r>
      <w:r>
        <w:rPr>
          <w:spacing w:val="1"/>
          <w:vertAlign w:val="baseline"/>
        </w:rPr>
        <w:t> </w:t>
      </w:r>
      <w:r>
        <w:rPr>
          <w:vertAlign w:val="baseline"/>
        </w:rPr>
        <w:t>behaviours</w:t>
      </w:r>
      <w:r>
        <w:rPr>
          <w:spacing w:val="-11"/>
          <w:vertAlign w:val="baseline"/>
        </w:rPr>
        <w:t> </w:t>
      </w:r>
      <w:r>
        <w:rPr>
          <w:vertAlign w:val="baseline"/>
        </w:rPr>
        <w:t>in</w:t>
      </w:r>
      <w:r>
        <w:rPr>
          <w:spacing w:val="7"/>
          <w:vertAlign w:val="baseline"/>
        </w:rPr>
        <w:t> </w:t>
      </w:r>
      <w:r>
        <w:rPr>
          <w:vertAlign w:val="baseline"/>
        </w:rPr>
        <w:t>public</w:t>
      </w:r>
      <w:r>
        <w:rPr>
          <w:spacing w:val="1"/>
          <w:vertAlign w:val="baseline"/>
        </w:rPr>
        <w:t> </w:t>
      </w:r>
      <w:r>
        <w:rPr>
          <w:vertAlign w:val="baseline"/>
        </w:rPr>
        <w:t>settings,</w:t>
      </w:r>
      <w:r>
        <w:rPr>
          <w:spacing w:val="-9"/>
          <w:vertAlign w:val="baseline"/>
        </w:rPr>
        <w:t> </w:t>
      </w:r>
      <w:r>
        <w:rPr>
          <w:vertAlign w:val="baseline"/>
        </w:rPr>
        <w:t>there</w:t>
      </w:r>
      <w:r>
        <w:rPr>
          <w:spacing w:val="-2"/>
          <w:vertAlign w:val="baseline"/>
        </w:rPr>
        <w:t> </w:t>
      </w:r>
      <w:r>
        <w:rPr>
          <w:vertAlign w:val="baseline"/>
        </w:rPr>
        <w:t>are</w:t>
      </w:r>
      <w:r>
        <w:rPr>
          <w:spacing w:val="-3"/>
          <w:vertAlign w:val="baseline"/>
        </w:rPr>
        <w:t> </w:t>
      </w:r>
      <w:r>
        <w:rPr>
          <w:vertAlign w:val="baseline"/>
        </w:rPr>
        <w:t>gaps</w:t>
      </w:r>
      <w:r>
        <w:rPr>
          <w:spacing w:val="9"/>
          <w:vertAlign w:val="baseline"/>
        </w:rPr>
        <w:t> </w:t>
      </w:r>
      <w:r>
        <w:rPr>
          <w:vertAlign w:val="baseline"/>
        </w:rPr>
        <w:t>that</w:t>
      </w:r>
      <w:r>
        <w:rPr>
          <w:spacing w:val="6"/>
          <w:vertAlign w:val="baseline"/>
        </w:rPr>
        <w:t> </w:t>
      </w:r>
      <w:r>
        <w:rPr>
          <w:vertAlign w:val="baseline"/>
        </w:rPr>
        <w:t>affect</w:t>
      </w:r>
      <w:r>
        <w:rPr>
          <w:spacing w:val="-14"/>
          <w:vertAlign w:val="baseline"/>
        </w:rPr>
        <w:t> </w:t>
      </w:r>
      <w:r>
        <w:rPr>
          <w:vertAlign w:val="baseline"/>
        </w:rPr>
        <w:t>the</w:t>
      </w:r>
      <w:r>
        <w:rPr>
          <w:spacing w:val="3"/>
          <w:vertAlign w:val="baseline"/>
        </w:rPr>
        <w:t> </w:t>
      </w:r>
      <w:r>
        <w:rPr>
          <w:vertAlign w:val="baseline"/>
        </w:rPr>
        <w:t>enforcement</w:t>
      </w:r>
      <w:r>
        <w:rPr>
          <w:spacing w:val="-14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rights</w:t>
      </w:r>
      <w:r>
        <w:rPr>
          <w:spacing w:val="-10"/>
          <w:vertAlign w:val="baseline"/>
        </w:rPr>
        <w:t> </w:t>
      </w:r>
      <w:r>
        <w:rPr>
          <w:vertAlign w:val="baseline"/>
        </w:rPr>
        <w:t>for</w:t>
      </w:r>
      <w:r>
        <w:rPr>
          <w:spacing w:val="4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3"/>
          <w:vertAlign w:val="baseline"/>
        </w:rPr>
        <w:t> </w:t>
      </w:r>
      <w:r>
        <w:rPr>
          <w:vertAlign w:val="baseline"/>
        </w:rPr>
        <w:t>with</w:t>
      </w:r>
      <w:r>
        <w:rPr>
          <w:spacing w:val="-11"/>
          <w:vertAlign w:val="baseline"/>
        </w:rPr>
        <w:t> </w:t>
      </w:r>
      <w:r>
        <w:rPr>
          <w:vertAlign w:val="baseline"/>
        </w:rPr>
        <w:t>disabilities.</w:t>
      </w:r>
    </w:p>
    <w:p>
      <w:pPr>
        <w:pStyle w:val="BodyText"/>
        <w:spacing w:before="6"/>
      </w:pPr>
    </w:p>
    <w:p>
      <w:pPr>
        <w:pStyle w:val="BodyText"/>
        <w:spacing w:line="242" w:lineRule="auto" w:before="1"/>
        <w:ind w:left="521" w:right="707"/>
        <w:jc w:val="both"/>
      </w:pPr>
      <w:r>
        <w:rPr/>
        <w:t>This means that some harmful incidents experienced by people with disability may fall outside the scope of</w:t>
      </w:r>
      <w:r>
        <w:rPr>
          <w:spacing w:val="1"/>
        </w:rPr>
        <w:t> </w:t>
      </w:r>
      <w:r>
        <w:rPr/>
        <w:t>discrimination and vilification protections, even if this attribute were to be included in vilification provisions.</w:t>
      </w:r>
      <w:r>
        <w:rPr>
          <w:spacing w:val="1"/>
        </w:rPr>
        <w:t> </w:t>
      </w:r>
      <w:r>
        <w:rPr/>
        <w:t>Some</w:t>
      </w:r>
      <w:r>
        <w:rPr>
          <w:spacing w:val="-12"/>
        </w:rPr>
        <w:t> </w:t>
      </w:r>
      <w:r>
        <w:rPr/>
        <w:t>examples</w:t>
      </w:r>
      <w:r>
        <w:rPr>
          <w:spacing w:val="-19"/>
        </w:rPr>
        <w:t> </w:t>
      </w:r>
      <w:r>
        <w:rPr/>
        <w:t>include</w:t>
      </w:r>
      <w:r>
        <w:rPr>
          <w:spacing w:val="-6"/>
        </w:rPr>
        <w:t> </w:t>
      </w:r>
      <w:r>
        <w:rPr/>
        <w:t>of</w:t>
      </w:r>
      <w:r>
        <w:rPr>
          <w:spacing w:val="-13"/>
        </w:rPr>
        <w:t> </w:t>
      </w:r>
      <w:r>
        <w:rPr/>
        <w:t>potential</w:t>
      </w:r>
      <w:r>
        <w:rPr>
          <w:spacing w:val="-27"/>
        </w:rPr>
        <w:t> </w:t>
      </w:r>
      <w:r>
        <w:rPr/>
        <w:t>gaps</w:t>
      </w:r>
      <w:r>
        <w:rPr>
          <w:spacing w:val="-2"/>
        </w:rPr>
        <w:t> </w:t>
      </w:r>
      <w:r>
        <w:rPr/>
        <w:t>include: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rect style="position:absolute;margin-left:54.075001pt;margin-top:17.990234pt;width:144.18pt;height:.75pt;mso-position-horizontal-relative:page;mso-position-vertical-relative:paragraph;z-index:-15723520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before="116"/>
        <w:ind w:left="521" w:right="0" w:firstLine="0"/>
        <w:jc w:val="left"/>
        <w:rPr>
          <w:sz w:val="19"/>
        </w:rPr>
      </w:pPr>
      <w:r>
        <w:rPr>
          <w:position w:val="6"/>
          <w:sz w:val="13"/>
        </w:rPr>
        <w:t>19</w:t>
      </w:r>
      <w:r>
        <w:rPr>
          <w:spacing w:val="8"/>
          <w:position w:val="6"/>
          <w:sz w:val="13"/>
        </w:rPr>
        <w:t> </w:t>
      </w:r>
      <w:r>
        <w:rPr>
          <w:i/>
          <w:sz w:val="19"/>
        </w:rPr>
        <w:t>Fair</w:t>
      </w:r>
      <w:r>
        <w:rPr>
          <w:i/>
          <w:spacing w:val="26"/>
          <w:sz w:val="19"/>
        </w:rPr>
        <w:t> </w:t>
      </w:r>
      <w:r>
        <w:rPr>
          <w:i/>
          <w:sz w:val="19"/>
        </w:rPr>
        <w:t>Work</w:t>
      </w:r>
      <w:r>
        <w:rPr>
          <w:i/>
          <w:spacing w:val="16"/>
          <w:sz w:val="19"/>
        </w:rPr>
        <w:t> </w:t>
      </w:r>
      <w:r>
        <w:rPr>
          <w:i/>
          <w:sz w:val="19"/>
        </w:rPr>
        <w:t>Act</w:t>
      </w:r>
      <w:r>
        <w:rPr>
          <w:i/>
          <w:spacing w:val="28"/>
          <w:sz w:val="19"/>
        </w:rPr>
        <w:t> </w:t>
      </w:r>
      <w:r>
        <w:rPr>
          <w:i/>
          <w:sz w:val="19"/>
        </w:rPr>
        <w:t>(2009)</w:t>
      </w:r>
      <w:r>
        <w:rPr>
          <w:i/>
          <w:spacing w:val="4"/>
          <w:sz w:val="19"/>
        </w:rPr>
        <w:t> </w:t>
      </w:r>
      <w:r>
        <w:rPr>
          <w:sz w:val="19"/>
        </w:rPr>
        <w:t>Cth,</w:t>
      </w:r>
      <w:r>
        <w:rPr>
          <w:spacing w:val="30"/>
          <w:sz w:val="19"/>
        </w:rPr>
        <w:t> </w:t>
      </w:r>
      <w:r>
        <w:rPr>
          <w:sz w:val="19"/>
        </w:rPr>
        <w:t>s351.</w:t>
      </w:r>
    </w:p>
    <w:p>
      <w:pPr>
        <w:spacing w:before="6"/>
        <w:ind w:left="521" w:right="0" w:firstLine="0"/>
        <w:jc w:val="left"/>
        <w:rPr>
          <w:sz w:val="18"/>
        </w:rPr>
      </w:pPr>
      <w:r>
        <w:rPr>
          <w:position w:val="6"/>
          <w:sz w:val="13"/>
        </w:rPr>
        <w:t>20</w:t>
      </w:r>
      <w:r>
        <w:rPr>
          <w:spacing w:val="24"/>
          <w:position w:val="6"/>
          <w:sz w:val="13"/>
        </w:rPr>
        <w:t> </w:t>
      </w:r>
      <w:r>
        <w:rPr>
          <w:i/>
          <w:sz w:val="18"/>
        </w:rPr>
        <w:t>Race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Relations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(Northern</w:t>
      </w:r>
      <w:r>
        <w:rPr>
          <w:i/>
          <w:spacing w:val="-12"/>
          <w:sz w:val="18"/>
        </w:rPr>
        <w:t> </w:t>
      </w:r>
      <w:r>
        <w:rPr>
          <w:i/>
          <w:sz w:val="18"/>
        </w:rPr>
        <w:t>Ireland)</w:t>
      </w:r>
      <w:r>
        <w:rPr>
          <w:i/>
          <w:spacing w:val="12"/>
          <w:sz w:val="18"/>
        </w:rPr>
        <w:t> </w:t>
      </w:r>
      <w:r>
        <w:rPr>
          <w:i/>
          <w:sz w:val="18"/>
        </w:rPr>
        <w:t>Order</w:t>
      </w:r>
      <w:r>
        <w:rPr>
          <w:i/>
          <w:spacing w:val="4"/>
          <w:sz w:val="18"/>
        </w:rPr>
        <w:t> </w:t>
      </w:r>
      <w:r>
        <w:rPr>
          <w:i/>
          <w:sz w:val="18"/>
        </w:rPr>
        <w:t>1997</w:t>
      </w:r>
      <w:r>
        <w:rPr>
          <w:sz w:val="18"/>
        </w:rPr>
        <w:t>.</w:t>
      </w:r>
    </w:p>
    <w:p>
      <w:pPr>
        <w:spacing w:before="8"/>
        <w:ind w:left="521" w:right="0" w:firstLine="0"/>
        <w:jc w:val="left"/>
        <w:rPr>
          <w:sz w:val="19"/>
        </w:rPr>
      </w:pPr>
      <w:r>
        <w:rPr>
          <w:position w:val="6"/>
          <w:sz w:val="13"/>
        </w:rPr>
        <w:t>21</w:t>
      </w:r>
      <w:r>
        <w:rPr>
          <w:spacing w:val="40"/>
          <w:position w:val="6"/>
          <w:sz w:val="13"/>
        </w:rPr>
        <w:t> </w:t>
      </w:r>
      <w:r>
        <w:rPr>
          <w:i/>
          <w:sz w:val="19"/>
        </w:rPr>
        <w:t>Anti-Discrimination</w:t>
      </w:r>
      <w:r>
        <w:rPr>
          <w:i/>
          <w:spacing w:val="65"/>
          <w:sz w:val="19"/>
        </w:rPr>
        <w:t> </w:t>
      </w:r>
      <w:r>
        <w:rPr>
          <w:i/>
          <w:sz w:val="19"/>
        </w:rPr>
        <w:t>Act</w:t>
      </w:r>
      <w:r>
        <w:rPr>
          <w:i/>
          <w:spacing w:val="30"/>
          <w:sz w:val="19"/>
        </w:rPr>
        <w:t> </w:t>
      </w:r>
      <w:r>
        <w:rPr>
          <w:i/>
          <w:sz w:val="19"/>
        </w:rPr>
        <w:t>(1991)</w:t>
      </w:r>
      <w:r>
        <w:rPr>
          <w:i/>
          <w:spacing w:val="7"/>
          <w:sz w:val="19"/>
        </w:rPr>
        <w:t> </w:t>
      </w:r>
      <w:r>
        <w:rPr>
          <w:sz w:val="19"/>
        </w:rPr>
        <w:t>s4A.</w:t>
      </w:r>
    </w:p>
    <w:p>
      <w:pPr>
        <w:spacing w:after="0"/>
        <w:jc w:val="left"/>
        <w:rPr>
          <w:sz w:val="19"/>
        </w:rPr>
        <w:sectPr>
          <w:pgSz w:w="11900" w:h="16850"/>
          <w:pgMar w:header="463" w:footer="614" w:top="660" w:bottom="800" w:left="56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243" w:val="left" w:leader="none"/>
        </w:tabs>
        <w:spacing w:line="235" w:lineRule="auto" w:before="109" w:after="0"/>
        <w:ind w:left="1242" w:right="687" w:hanging="361"/>
        <w:jc w:val="both"/>
        <w:rPr>
          <w:rFonts w:ascii="Symbol" w:hAnsi="Symbol"/>
          <w:sz w:val="22"/>
        </w:rPr>
      </w:pPr>
      <w:r>
        <w:rPr>
          <w:sz w:val="22"/>
        </w:rPr>
        <w:t>A university student with disability who is called names and bullied because of their impairments in a</w:t>
      </w:r>
      <w:r>
        <w:rPr>
          <w:spacing w:val="-47"/>
          <w:sz w:val="22"/>
        </w:rPr>
        <w:t> </w:t>
      </w:r>
      <w:r>
        <w:rPr>
          <w:sz w:val="22"/>
        </w:rPr>
        <w:t>tutorial.</w:t>
      </w:r>
      <w:r>
        <w:rPr>
          <w:spacing w:val="2"/>
          <w:sz w:val="22"/>
        </w:rPr>
        <w:t> </w:t>
      </w:r>
      <w:r>
        <w:rPr>
          <w:sz w:val="22"/>
        </w:rPr>
        <w:t>Such</w:t>
      </w:r>
      <w:r>
        <w:rPr>
          <w:spacing w:val="-15"/>
          <w:sz w:val="22"/>
        </w:rPr>
        <w:t> </w:t>
      </w:r>
      <w:r>
        <w:rPr>
          <w:sz w:val="22"/>
        </w:rPr>
        <w:t>an</w:t>
      </w:r>
      <w:r>
        <w:rPr>
          <w:spacing w:val="-16"/>
          <w:sz w:val="22"/>
        </w:rPr>
        <w:t> </w:t>
      </w:r>
      <w:r>
        <w:rPr>
          <w:sz w:val="22"/>
        </w:rPr>
        <w:t>act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6"/>
          <w:sz w:val="22"/>
        </w:rPr>
        <w:t> </w:t>
      </w:r>
      <w:r>
        <w:rPr>
          <w:sz w:val="22"/>
        </w:rPr>
        <w:t>arguably</w:t>
      </w:r>
      <w:r>
        <w:rPr>
          <w:spacing w:val="-14"/>
          <w:sz w:val="22"/>
        </w:rPr>
        <w:t> </w:t>
      </w:r>
      <w:r>
        <w:rPr>
          <w:sz w:val="22"/>
        </w:rPr>
        <w:t>not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‘public</w:t>
      </w:r>
      <w:r>
        <w:rPr>
          <w:spacing w:val="-22"/>
          <w:sz w:val="22"/>
        </w:rPr>
        <w:t> </w:t>
      </w:r>
      <w:r>
        <w:rPr>
          <w:sz w:val="22"/>
        </w:rPr>
        <w:t>act’.</w:t>
      </w:r>
      <w:r>
        <w:rPr>
          <w:spacing w:val="36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potentialindirect</w:t>
      </w:r>
      <w:r>
        <w:rPr>
          <w:spacing w:val="-1"/>
          <w:sz w:val="22"/>
        </w:rPr>
        <w:t> </w:t>
      </w:r>
      <w:r>
        <w:rPr>
          <w:sz w:val="22"/>
        </w:rPr>
        <w:t>discrimination</w:t>
      </w:r>
      <w:r>
        <w:rPr>
          <w:spacing w:val="-16"/>
          <w:sz w:val="22"/>
        </w:rPr>
        <w:t> </w:t>
      </w:r>
      <w:r>
        <w:rPr>
          <w:sz w:val="22"/>
        </w:rPr>
        <w:t>complaint</w:t>
      </w:r>
      <w:r>
        <w:rPr>
          <w:spacing w:val="-2"/>
          <w:sz w:val="22"/>
        </w:rPr>
        <w:t> </w:t>
      </w:r>
      <w:r>
        <w:rPr>
          <w:sz w:val="22"/>
        </w:rPr>
        <w:t>against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university</w:t>
      </w:r>
      <w:r>
        <w:rPr>
          <w:spacing w:val="-14"/>
          <w:sz w:val="22"/>
        </w:rPr>
        <w:t> </w:t>
      </w:r>
      <w:r>
        <w:rPr>
          <w:sz w:val="22"/>
        </w:rPr>
        <w:t>would</w:t>
      </w:r>
      <w:r>
        <w:rPr>
          <w:spacing w:val="-8"/>
          <w:sz w:val="22"/>
        </w:rPr>
        <w:t> </w:t>
      </w:r>
      <w:r>
        <w:rPr>
          <w:sz w:val="22"/>
        </w:rPr>
        <w:t>arguably</w:t>
      </w:r>
      <w:r>
        <w:rPr>
          <w:spacing w:val="5"/>
          <w:sz w:val="22"/>
        </w:rPr>
        <w:t> </w:t>
      </w:r>
      <w:r>
        <w:rPr>
          <w:sz w:val="22"/>
        </w:rPr>
        <w:t>require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level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complicity</w:t>
      </w:r>
      <w:r>
        <w:rPr>
          <w:spacing w:val="21"/>
          <w:sz w:val="22"/>
        </w:rPr>
        <w:t> </w:t>
      </w:r>
      <w:r>
        <w:rPr>
          <w:sz w:val="22"/>
        </w:rPr>
        <w:t>from</w:t>
      </w:r>
      <w:r>
        <w:rPr>
          <w:spacing w:val="-1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tutor,</w:t>
      </w:r>
      <w:r>
        <w:rPr>
          <w:spacing w:val="4"/>
          <w:sz w:val="22"/>
        </w:rPr>
        <w:t> </w:t>
      </w:r>
      <w:r>
        <w:rPr>
          <w:sz w:val="22"/>
        </w:rPr>
        <w:t>making litigation</w:t>
      </w:r>
      <w:r>
        <w:rPr>
          <w:spacing w:val="19"/>
          <w:sz w:val="22"/>
        </w:rPr>
        <w:t> </w:t>
      </w:r>
      <w:r>
        <w:rPr>
          <w:sz w:val="22"/>
        </w:rPr>
        <w:t>difficult.</w:t>
      </w:r>
    </w:p>
    <w:p>
      <w:pPr>
        <w:pStyle w:val="ListParagraph"/>
        <w:numPr>
          <w:ilvl w:val="0"/>
          <w:numId w:val="4"/>
        </w:numPr>
        <w:tabs>
          <w:tab w:pos="1243" w:val="left" w:leader="none"/>
        </w:tabs>
        <w:spacing w:line="242" w:lineRule="auto" w:before="5" w:after="0"/>
        <w:ind w:left="1242" w:right="694" w:hanging="361"/>
        <w:jc w:val="both"/>
        <w:rPr>
          <w:rFonts w:ascii="Symbol" w:hAnsi="Symbol"/>
          <w:sz w:val="22"/>
        </w:rPr>
      </w:pPr>
      <w:r>
        <w:rPr>
          <w:sz w:val="22"/>
        </w:rPr>
        <w:t>A person with disability who attends a work conference where a speaker makes jokes about cripples</w:t>
      </w:r>
      <w:r>
        <w:rPr>
          <w:spacing w:val="1"/>
          <w:sz w:val="22"/>
        </w:rPr>
        <w:t> </w:t>
      </w:r>
      <w:r>
        <w:rPr>
          <w:sz w:val="22"/>
        </w:rPr>
        <w:t>would not be able bring a vilification complaint: as the speech is arguably not a public unless it is</w:t>
      </w:r>
      <w:r>
        <w:rPr>
          <w:spacing w:val="1"/>
          <w:sz w:val="22"/>
        </w:rPr>
        <w:t> </w:t>
      </w:r>
      <w:r>
        <w:rPr>
          <w:sz w:val="22"/>
        </w:rPr>
        <w:t>broadcasted, or available outside of the workplace. In this example, it would be difficult for a person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bring</w:t>
      </w:r>
      <w:r>
        <w:rPr>
          <w:spacing w:val="-5"/>
          <w:sz w:val="22"/>
        </w:rPr>
        <w:t> </w:t>
      </w:r>
      <w:r>
        <w:rPr>
          <w:sz w:val="22"/>
        </w:rPr>
        <w:t>forward</w:t>
      </w:r>
      <w:r>
        <w:rPr>
          <w:spacing w:val="-19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complaint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24"/>
          <w:sz w:val="22"/>
        </w:rPr>
        <w:t> </w:t>
      </w:r>
      <w:r>
        <w:rPr>
          <w:sz w:val="22"/>
        </w:rPr>
        <w:t>discrimination.</w:t>
      </w:r>
    </w:p>
    <w:p>
      <w:pPr>
        <w:pStyle w:val="ListParagraph"/>
        <w:numPr>
          <w:ilvl w:val="0"/>
          <w:numId w:val="4"/>
        </w:numPr>
        <w:tabs>
          <w:tab w:pos="1243" w:val="left" w:leader="none"/>
        </w:tabs>
        <w:spacing w:line="237" w:lineRule="auto" w:before="1" w:after="0"/>
        <w:ind w:left="1242" w:right="695" w:hanging="361"/>
        <w:jc w:val="both"/>
        <w:rPr>
          <w:rFonts w:ascii="Symbol" w:hAnsi="Symbol"/>
          <w:sz w:val="22"/>
        </w:rPr>
      </w:pP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person</w:t>
      </w:r>
      <w:r>
        <w:rPr>
          <w:spacing w:val="-14"/>
          <w:sz w:val="22"/>
        </w:rPr>
        <w:t> </w:t>
      </w:r>
      <w:r>
        <w:rPr>
          <w:sz w:val="22"/>
        </w:rPr>
        <w:t>with</w:t>
      </w:r>
      <w:r>
        <w:rPr>
          <w:spacing w:val="-17"/>
          <w:sz w:val="22"/>
        </w:rPr>
        <w:t> </w:t>
      </w:r>
      <w:r>
        <w:rPr>
          <w:sz w:val="22"/>
        </w:rPr>
        <w:t>disability</w:t>
      </w:r>
      <w:r>
        <w:rPr>
          <w:spacing w:val="4"/>
          <w:sz w:val="22"/>
        </w:rPr>
        <w:t> </w:t>
      </w:r>
      <w:r>
        <w:rPr>
          <w:sz w:val="22"/>
        </w:rPr>
        <w:t>living</w:t>
      </w:r>
      <w:r>
        <w:rPr>
          <w:spacing w:val="1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residential</w:t>
      </w:r>
      <w:r>
        <w:rPr>
          <w:spacing w:val="-26"/>
          <w:sz w:val="22"/>
        </w:rPr>
        <w:t> </w:t>
      </w:r>
      <w:r>
        <w:rPr>
          <w:sz w:val="22"/>
        </w:rPr>
        <w:t>care</w:t>
      </w:r>
      <w:r>
        <w:rPr>
          <w:spacing w:val="-10"/>
          <w:sz w:val="22"/>
        </w:rPr>
        <w:t> </w:t>
      </w:r>
      <w:r>
        <w:rPr>
          <w:sz w:val="22"/>
        </w:rPr>
        <w:t>facility</w:t>
      </w:r>
      <w:r>
        <w:rPr>
          <w:spacing w:val="16"/>
          <w:sz w:val="22"/>
        </w:rPr>
        <w:t> </w:t>
      </w:r>
      <w:r>
        <w:rPr>
          <w:sz w:val="22"/>
        </w:rPr>
        <w:t>where</w:t>
      </w:r>
      <w:r>
        <w:rPr>
          <w:spacing w:val="-2"/>
          <w:sz w:val="22"/>
        </w:rPr>
        <w:t> </w:t>
      </w:r>
      <w:r>
        <w:rPr>
          <w:sz w:val="22"/>
        </w:rPr>
        <w:t>vilifying</w:t>
      </w:r>
      <w:r>
        <w:rPr>
          <w:spacing w:val="-19"/>
          <w:sz w:val="22"/>
        </w:rPr>
        <w:t> </w:t>
      </w:r>
      <w:r>
        <w:rPr>
          <w:sz w:val="22"/>
        </w:rPr>
        <w:t>comments</w:t>
      </w:r>
      <w:r>
        <w:rPr>
          <w:spacing w:val="-16"/>
          <w:sz w:val="22"/>
        </w:rPr>
        <w:t> </w:t>
      </w:r>
      <w:r>
        <w:rPr>
          <w:sz w:val="22"/>
        </w:rPr>
        <w:t>are</w:t>
      </w:r>
      <w:r>
        <w:rPr>
          <w:spacing w:val="-11"/>
          <w:sz w:val="22"/>
        </w:rPr>
        <w:t> </w:t>
      </w:r>
      <w:r>
        <w:rPr>
          <w:sz w:val="22"/>
        </w:rPr>
        <w:t>made</w:t>
      </w:r>
      <w:r>
        <w:rPr>
          <w:spacing w:val="-10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residents</w:t>
      </w:r>
      <w:r>
        <w:rPr>
          <w:spacing w:val="-13"/>
          <w:sz w:val="22"/>
        </w:rPr>
        <w:t> </w:t>
      </w:r>
      <w:r>
        <w:rPr>
          <w:sz w:val="22"/>
        </w:rPr>
        <w:t>would</w:t>
      </w:r>
      <w:r>
        <w:rPr>
          <w:spacing w:val="-14"/>
          <w:sz w:val="22"/>
        </w:rPr>
        <w:t> </w:t>
      </w:r>
      <w:r>
        <w:rPr>
          <w:sz w:val="22"/>
        </w:rPr>
        <w:t>have</w:t>
      </w:r>
      <w:r>
        <w:rPr>
          <w:spacing w:val="-10"/>
          <w:sz w:val="22"/>
        </w:rPr>
        <w:t> </w:t>
      </w:r>
      <w:r>
        <w:rPr>
          <w:sz w:val="22"/>
        </w:rPr>
        <w:t>difficulty</w:t>
      </w:r>
      <w:r>
        <w:rPr>
          <w:spacing w:val="-9"/>
          <w:sz w:val="22"/>
        </w:rPr>
        <w:t> </w:t>
      </w:r>
      <w:r>
        <w:rPr>
          <w:sz w:val="22"/>
        </w:rPr>
        <w:t>bringing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19"/>
          <w:sz w:val="22"/>
        </w:rPr>
        <w:t> </w:t>
      </w:r>
      <w:r>
        <w:rPr>
          <w:sz w:val="22"/>
        </w:rPr>
        <w:t>vilification</w:t>
      </w:r>
      <w:r>
        <w:rPr>
          <w:spacing w:val="1"/>
          <w:sz w:val="22"/>
        </w:rPr>
        <w:t> </w:t>
      </w:r>
      <w:r>
        <w:rPr>
          <w:sz w:val="22"/>
        </w:rPr>
        <w:t>complaint,</w:t>
      </w:r>
      <w:r>
        <w:rPr>
          <w:spacing w:val="3"/>
          <w:sz w:val="22"/>
        </w:rPr>
        <w:t> </w:t>
      </w:r>
      <w:r>
        <w:rPr>
          <w:sz w:val="22"/>
        </w:rPr>
        <w:t>as</w:t>
      </w:r>
      <w:r>
        <w:rPr>
          <w:spacing w:val="-16"/>
          <w:sz w:val="22"/>
        </w:rPr>
        <w:t> </w:t>
      </w:r>
      <w:r>
        <w:rPr>
          <w:sz w:val="22"/>
        </w:rPr>
        <w:t>this</w:t>
      </w:r>
      <w:r>
        <w:rPr>
          <w:spacing w:val="2"/>
          <w:sz w:val="22"/>
        </w:rPr>
        <w:t> </w:t>
      </w:r>
      <w:r>
        <w:rPr>
          <w:sz w:val="22"/>
        </w:rPr>
        <w:t>setting</w:t>
      </w:r>
      <w:r>
        <w:rPr>
          <w:spacing w:val="-19"/>
          <w:sz w:val="22"/>
        </w:rPr>
        <w:t> </w:t>
      </w:r>
      <w:r>
        <w:rPr>
          <w:sz w:val="22"/>
        </w:rPr>
        <w:t>is</w:t>
      </w:r>
      <w:r>
        <w:rPr>
          <w:spacing w:val="2"/>
          <w:sz w:val="22"/>
        </w:rPr>
        <w:t> </w:t>
      </w:r>
      <w:r>
        <w:rPr>
          <w:sz w:val="22"/>
        </w:rPr>
        <w:t>not</w:t>
      </w:r>
      <w:r>
        <w:rPr>
          <w:spacing w:val="-19"/>
          <w:sz w:val="22"/>
        </w:rPr>
        <w:t> </w:t>
      </w:r>
      <w:r>
        <w:rPr>
          <w:sz w:val="22"/>
        </w:rPr>
        <w:t>observable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public.</w:t>
      </w:r>
      <w:r>
        <w:rPr>
          <w:spacing w:val="1"/>
          <w:sz w:val="22"/>
        </w:rPr>
        <w:t> </w:t>
      </w:r>
      <w:r>
        <w:rPr>
          <w:sz w:val="22"/>
        </w:rPr>
        <w:t>There are no vicarious</w:t>
      </w:r>
      <w:r>
        <w:rPr>
          <w:spacing w:val="1"/>
          <w:sz w:val="22"/>
        </w:rPr>
        <w:t> </w:t>
      </w:r>
      <w:r>
        <w:rPr>
          <w:sz w:val="22"/>
        </w:rPr>
        <w:t>liability</w:t>
      </w:r>
      <w:r>
        <w:rPr>
          <w:spacing w:val="1"/>
          <w:sz w:val="22"/>
        </w:rPr>
        <w:t> </w:t>
      </w:r>
      <w:r>
        <w:rPr>
          <w:sz w:val="22"/>
        </w:rPr>
        <w:t>provisions for co-residents, and an indirect discrimination</w:t>
      </w:r>
      <w:r>
        <w:rPr>
          <w:spacing w:val="1"/>
          <w:sz w:val="22"/>
        </w:rPr>
        <w:t> </w:t>
      </w:r>
      <w:r>
        <w:rPr>
          <w:sz w:val="22"/>
        </w:rPr>
        <w:t>complaint would arguably require a level of complicity from the service</w:t>
      </w:r>
      <w:r>
        <w:rPr>
          <w:spacing w:val="1"/>
          <w:sz w:val="22"/>
        </w:rPr>
        <w:t> </w:t>
      </w:r>
      <w:r>
        <w:rPr>
          <w:sz w:val="22"/>
        </w:rPr>
        <w:t>that may be complex to</w:t>
      </w:r>
      <w:r>
        <w:rPr>
          <w:spacing w:val="1"/>
          <w:sz w:val="22"/>
        </w:rPr>
        <w:t> </w:t>
      </w:r>
      <w:r>
        <w:rPr>
          <w:sz w:val="22"/>
        </w:rPr>
        <w:t>establish.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521" w:right="705"/>
        <w:jc w:val="both"/>
      </w:pPr>
      <w:r>
        <w:rPr/>
        <w:t>In</w:t>
      </w:r>
      <w:r>
        <w:rPr>
          <w:spacing w:val="-14"/>
        </w:rPr>
        <w:t> </w:t>
      </w:r>
      <w:r>
        <w:rPr/>
        <w:t>each</w:t>
      </w:r>
      <w:r>
        <w:rPr>
          <w:spacing w:val="4"/>
        </w:rPr>
        <w:t> </w:t>
      </w:r>
      <w:r>
        <w:rPr/>
        <w:t>of</w:t>
      </w:r>
      <w:r>
        <w:rPr>
          <w:spacing w:val="-7"/>
        </w:rPr>
        <w:t> </w:t>
      </w:r>
      <w:r>
        <w:rPr/>
        <w:t>these</w:t>
      </w:r>
      <w:r>
        <w:rPr>
          <w:spacing w:val="-7"/>
        </w:rPr>
        <w:t> </w:t>
      </w:r>
      <w:r>
        <w:rPr/>
        <w:t>scenarios</w:t>
      </w:r>
      <w:r>
        <w:rPr>
          <w:spacing w:val="-13"/>
        </w:rPr>
        <w:t> </w:t>
      </w:r>
      <w:r>
        <w:rPr/>
        <w:t>the</w:t>
      </w:r>
      <w:r>
        <w:rPr>
          <w:spacing w:val="-7"/>
        </w:rPr>
        <w:t> </w:t>
      </w:r>
      <w:r>
        <w:rPr/>
        <w:t>person</w:t>
      </w:r>
      <w:r>
        <w:rPr>
          <w:spacing w:val="-13"/>
        </w:rPr>
        <w:t> </w:t>
      </w:r>
      <w:r>
        <w:rPr/>
        <w:t>with</w:t>
      </w:r>
      <w:r>
        <w:rPr>
          <w:spacing w:val="-14"/>
        </w:rPr>
        <w:t> </w:t>
      </w:r>
      <w:r>
        <w:rPr/>
        <w:t>disability</w:t>
      </w:r>
      <w:r>
        <w:rPr>
          <w:spacing w:val="-12"/>
        </w:rPr>
        <w:t> </w:t>
      </w:r>
      <w:r>
        <w:rPr/>
        <w:t>would</w:t>
      </w:r>
      <w:r>
        <w:rPr>
          <w:spacing w:val="-14"/>
        </w:rPr>
        <w:t> </w:t>
      </w:r>
      <w:r>
        <w:rPr/>
        <w:t>face</w:t>
      </w:r>
      <w:r>
        <w:rPr>
          <w:spacing w:val="14"/>
        </w:rPr>
        <w:t> </w:t>
      </w:r>
      <w:r>
        <w:rPr/>
        <w:t>significant</w:t>
      </w:r>
      <w:r>
        <w:rPr>
          <w:spacing w:val="-13"/>
        </w:rPr>
        <w:t> </w:t>
      </w:r>
      <w:r>
        <w:rPr/>
        <w:t>barriers</w:t>
      </w:r>
      <w:r>
        <w:rPr>
          <w:spacing w:val="6"/>
        </w:rPr>
        <w:t> </w:t>
      </w:r>
      <w:r>
        <w:rPr/>
        <w:t>seeking</w:t>
      </w:r>
      <w:r>
        <w:rPr>
          <w:spacing w:val="-16"/>
        </w:rPr>
        <w:t> </w:t>
      </w:r>
      <w:r>
        <w:rPr/>
        <w:t>a</w:t>
      </w:r>
      <w:r>
        <w:rPr>
          <w:spacing w:val="-18"/>
        </w:rPr>
        <w:t> </w:t>
      </w:r>
      <w:r>
        <w:rPr/>
        <w:t>remedy</w:t>
      </w:r>
      <w:r>
        <w:rPr>
          <w:spacing w:val="-11"/>
        </w:rPr>
        <w:t> </w:t>
      </w:r>
      <w:r>
        <w:rPr/>
        <w:t>for</w:t>
      </w:r>
      <w:r>
        <w:rPr>
          <w:spacing w:val="-19"/>
        </w:rPr>
        <w:t> </w:t>
      </w:r>
      <w:r>
        <w:rPr/>
        <w:t>these</w:t>
      </w:r>
      <w:r>
        <w:rPr>
          <w:spacing w:val="1"/>
        </w:rPr>
        <w:t> </w:t>
      </w:r>
      <w:r>
        <w:rPr/>
        <w:t>incidents that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be overcome by</w:t>
      </w:r>
      <w:r>
        <w:rPr>
          <w:spacing w:val="1"/>
        </w:rPr>
        <w:t> </w:t>
      </w:r>
      <w:r>
        <w:rPr/>
        <w:t>legislative change.</w:t>
      </w:r>
      <w:r>
        <w:rPr>
          <w:spacing w:val="1"/>
        </w:rPr>
        <w:t> </w:t>
      </w:r>
      <w:r>
        <w:rPr/>
        <w:t>QAI recommends further consideration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definition of ‘public act’ is necessary to ensure vilification protections include areas of public life affecting</w:t>
      </w:r>
      <w:r>
        <w:rPr>
          <w:spacing w:val="1"/>
        </w:rPr>
        <w:t> </w:t>
      </w:r>
      <w:r>
        <w:rPr/>
        <w:t>people</w:t>
      </w:r>
      <w:r>
        <w:rPr>
          <w:spacing w:val="-13"/>
        </w:rPr>
        <w:t> </w:t>
      </w:r>
      <w:r>
        <w:rPr/>
        <w:t>with</w:t>
      </w:r>
      <w:r>
        <w:rPr>
          <w:spacing w:val="-19"/>
        </w:rPr>
        <w:t> </w:t>
      </w:r>
      <w:r>
        <w:rPr/>
        <w:t>disability.</w:t>
      </w:r>
    </w:p>
    <w:p>
      <w:pPr>
        <w:pStyle w:val="BodyText"/>
      </w:pPr>
    </w:p>
    <w:p>
      <w:pPr>
        <w:pStyle w:val="Heading1"/>
        <w:spacing w:before="1"/>
      </w:pPr>
      <w:r>
        <w:rPr>
          <w:color w:val="808080"/>
        </w:rPr>
        <w:t>Consistent</w:t>
      </w:r>
      <w:r>
        <w:rPr>
          <w:color w:val="808080"/>
          <w:spacing w:val="8"/>
        </w:rPr>
        <w:t> </w:t>
      </w:r>
      <w:r>
        <w:rPr>
          <w:color w:val="808080"/>
        </w:rPr>
        <w:t>and</w:t>
      </w:r>
      <w:r>
        <w:rPr>
          <w:color w:val="808080"/>
          <w:spacing w:val="-8"/>
        </w:rPr>
        <w:t> </w:t>
      </w:r>
      <w:r>
        <w:rPr>
          <w:color w:val="808080"/>
        </w:rPr>
        <w:t>timely</w:t>
      </w:r>
      <w:r>
        <w:rPr>
          <w:color w:val="808080"/>
          <w:spacing w:val="-2"/>
        </w:rPr>
        <w:t> </w:t>
      </w:r>
      <w:r>
        <w:rPr>
          <w:color w:val="808080"/>
        </w:rPr>
        <w:t>reporting</w:t>
      </w:r>
      <w:r>
        <w:rPr>
          <w:color w:val="808080"/>
          <w:spacing w:val="-5"/>
        </w:rPr>
        <w:t> </w:t>
      </w:r>
      <w:r>
        <w:rPr>
          <w:color w:val="808080"/>
        </w:rPr>
        <w:t>of</w:t>
      </w:r>
      <w:r>
        <w:rPr>
          <w:color w:val="808080"/>
          <w:spacing w:val="1"/>
        </w:rPr>
        <w:t> </w:t>
      </w:r>
      <w:r>
        <w:rPr>
          <w:color w:val="808080"/>
        </w:rPr>
        <w:t>vilification</w:t>
      </w:r>
      <w:r>
        <w:rPr>
          <w:color w:val="808080"/>
          <w:spacing w:val="-5"/>
        </w:rPr>
        <w:t> </w:t>
      </w:r>
      <w:r>
        <w:rPr>
          <w:color w:val="808080"/>
        </w:rPr>
        <w:t>decisions</w:t>
      </w:r>
    </w:p>
    <w:p>
      <w:pPr>
        <w:pStyle w:val="BodyText"/>
        <w:spacing w:line="242" w:lineRule="auto" w:before="105"/>
        <w:ind w:left="521" w:right="695"/>
        <w:jc w:val="both"/>
      </w:pPr>
      <w:r>
        <w:rPr/>
        <w:t>QAI is aware that some QCAT decisions regarding the </w:t>
      </w:r>
      <w:r>
        <w:rPr>
          <w:i/>
        </w:rPr>
        <w:t>Anti-Discrimination Act (1991) </w:t>
      </w:r>
      <w:r>
        <w:rPr/>
        <w:t>are not made publicly</w:t>
      </w:r>
      <w:r>
        <w:rPr>
          <w:spacing w:val="1"/>
        </w:rPr>
        <w:t> </w:t>
      </w:r>
      <w:r>
        <w:rPr/>
        <w:t>available in a timely manner.</w:t>
      </w:r>
      <w:r>
        <w:rPr>
          <w:spacing w:val="1"/>
        </w:rPr>
        <w:t> </w:t>
      </w:r>
      <w:r>
        <w:rPr/>
        <w:t>Given the small number of these matters that are decided in QCAT, compared</w:t>
      </w:r>
      <w:r>
        <w:rPr>
          <w:spacing w:val="1"/>
        </w:rPr>
        <w:t> </w:t>
      </w:r>
      <w:r>
        <w:rPr/>
        <w:t>to the large number of complaints initially lodged, the publishing of these decisions has added importance.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consistent and</w:t>
      </w:r>
      <w:r>
        <w:rPr>
          <w:spacing w:val="1"/>
        </w:rPr>
        <w:t> </w:t>
      </w:r>
      <w:r>
        <w:rPr/>
        <w:t>timely</w:t>
      </w:r>
      <w:r>
        <w:rPr>
          <w:spacing w:val="1"/>
        </w:rPr>
        <w:t> </w:t>
      </w:r>
      <w:r>
        <w:rPr/>
        <w:t>publishing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more decisions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aid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community understanding of</w:t>
      </w:r>
      <w:r>
        <w:rPr>
          <w:spacing w:val="1"/>
        </w:rPr>
        <w:t> </w:t>
      </w:r>
      <w:r>
        <w:rPr/>
        <w:t>vilification and the development of legal practice in this area of law through increased precedent value.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way of example, only the appeal and some procedural matters regarding the case of</w:t>
      </w:r>
      <w:r>
        <w:rPr>
          <w:spacing w:val="1"/>
        </w:rPr>
        <w:t> </w:t>
      </w:r>
      <w:r>
        <w:rPr>
          <w:i/>
          <w:color w:val="333333"/>
        </w:rPr>
        <w:t>Rowan v Beck </w:t>
      </w:r>
      <w:r>
        <w:rPr/>
        <w:t>[2021]</w:t>
      </w:r>
      <w:r>
        <w:rPr>
          <w:spacing w:val="1"/>
        </w:rPr>
        <w:t> </w:t>
      </w:r>
      <w:r>
        <w:rPr/>
        <w:t>QCATA 20 are currently available, and other decided matters discussed in submissions to this parliamentary</w:t>
      </w:r>
      <w:r>
        <w:rPr>
          <w:spacing w:val="1"/>
        </w:rPr>
        <w:t> </w:t>
      </w:r>
      <w:r>
        <w:rPr/>
        <w:t>inquiry</w:t>
      </w:r>
      <w:r>
        <w:rPr>
          <w:spacing w:val="-2"/>
        </w:rPr>
        <w:t> </w:t>
      </w:r>
      <w:r>
        <w:rPr/>
        <w:t>are</w:t>
      </w:r>
      <w:r>
        <w:rPr>
          <w:spacing w:val="3"/>
        </w:rPr>
        <w:t> </w:t>
      </w:r>
      <w:r>
        <w:rPr/>
        <w:t>similarly</w:t>
      </w:r>
      <w:r>
        <w:rPr>
          <w:spacing w:val="14"/>
        </w:rPr>
        <w:t> </w:t>
      </w:r>
      <w:r>
        <w:rPr/>
        <w:t>unavailable.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1"/>
        <w:ind w:left="521" w:right="705"/>
        <w:jc w:val="both"/>
      </w:pPr>
      <w:r>
        <w:rPr/>
        <w:t>QAI thanks the Parliamentary Committee for the opportunity to contribute to this inquiry.</w:t>
      </w:r>
      <w:r>
        <w:rPr>
          <w:spacing w:val="1"/>
        </w:rPr>
        <w:t> </w:t>
      </w:r>
      <w:r>
        <w:rPr/>
        <w:t>We are happy to</w:t>
      </w:r>
      <w:r>
        <w:rPr>
          <w:spacing w:val="1"/>
        </w:rPr>
        <w:t> </w:t>
      </w:r>
      <w:r>
        <w:rPr/>
        <w:t>provide</w:t>
      </w:r>
      <w:r>
        <w:rPr>
          <w:spacing w:val="-8"/>
        </w:rPr>
        <w:t> </w:t>
      </w:r>
      <w:r>
        <w:rPr/>
        <w:t>further</w:t>
      </w:r>
      <w:r>
        <w:rPr>
          <w:spacing w:val="-21"/>
        </w:rPr>
        <w:t> </w:t>
      </w:r>
      <w:r>
        <w:rPr/>
        <w:t>information</w:t>
      </w:r>
      <w:r>
        <w:rPr>
          <w:spacing w:val="-14"/>
        </w:rPr>
        <w:t> </w:t>
      </w:r>
      <w:r>
        <w:rPr/>
        <w:t>or</w:t>
      </w:r>
      <w:r>
        <w:rPr>
          <w:spacing w:val="-4"/>
        </w:rPr>
        <w:t> </w:t>
      </w:r>
      <w:r>
        <w:rPr/>
        <w:t>clarification</w:t>
      </w:r>
      <w:r>
        <w:rPr>
          <w:spacing w:val="20"/>
        </w:rPr>
        <w:t> </w:t>
      </w:r>
      <w:r>
        <w:rPr/>
        <w:t>of</w:t>
      </w:r>
      <w:r>
        <w:rPr>
          <w:spacing w:val="8"/>
        </w:rPr>
        <w:t> </w:t>
      </w:r>
      <w:r>
        <w:rPr/>
        <w:t>any</w:t>
      </w:r>
      <w:r>
        <w:rPr>
          <w:spacing w:val="-13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-8"/>
        </w:rPr>
        <w:t> </w:t>
      </w:r>
      <w:r>
        <w:rPr/>
        <w:t>matters</w:t>
      </w:r>
      <w:r>
        <w:rPr>
          <w:spacing w:val="-15"/>
        </w:rPr>
        <w:t> </w:t>
      </w:r>
      <w:r>
        <w:rPr/>
        <w:t>raised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this</w:t>
      </w:r>
      <w:r>
        <w:rPr>
          <w:spacing w:val="3"/>
        </w:rPr>
        <w:t> </w:t>
      </w:r>
      <w:r>
        <w:rPr/>
        <w:t>submission</w:t>
      </w:r>
      <w:r>
        <w:rPr>
          <w:spacing w:val="-14"/>
        </w:rPr>
        <w:t> </w:t>
      </w:r>
      <w:r>
        <w:rPr/>
        <w:t>upon</w:t>
      </w:r>
      <w:r>
        <w:rPr>
          <w:spacing w:val="-15"/>
        </w:rPr>
        <w:t> </w:t>
      </w:r>
      <w:r>
        <w:rPr/>
        <w:t>request.</w:t>
      </w:r>
    </w:p>
    <w:sectPr>
      <w:pgSz w:w="11900" w:h="16850"/>
      <w:pgMar w:header="463" w:footer="614" w:top="660" w:bottom="800" w:left="5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169983pt;margin-top:800.537476pt;width:12.75pt;height:13.25pt;mso-position-horizontal-relative:page;mso-position-vertical-relative:page;z-index:-15893504" type="#_x0000_t202" id="docshape4" filled="false" stroked="false">
          <v:textbox inset="0,0,0,0">
            <w:txbxContent>
              <w:p>
                <w:pPr>
                  <w:pStyle w:val="BodyText"/>
                  <w:spacing w:line="248" w:lineRule="exact"/>
                  <w:ind w:left="60"/>
                  <w:rPr>
                    <w:rFonts w:ascii="Calibri Light"/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rFonts w:ascii="Calibri Light"/>
                    <w:b w:val="0"/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4.075001pt;margin-top:691.369995pt;width:144.18pt;height:.75pt;mso-position-horizontal-relative:page;mso-position-vertical-relative:page;z-index:-15892480" id="docshape9" filled="true" fillcolor="#000000" stroked="false">
          <v:fill type="solid"/>
          <w10:wrap type="none"/>
        </v:rect>
      </w:pict>
    </w:r>
    <w:r>
      <w:rPr/>
      <w:pict>
        <v:shape style="position:absolute;margin-left:530.169983pt;margin-top:800.537476pt;width:12.75pt;height:13.25pt;mso-position-horizontal-relative:page;mso-position-vertical-relative:page;z-index:-15891968" type="#_x0000_t202" id="docshape10" filled="false" stroked="false">
          <v:textbox inset="0,0,0,0">
            <w:txbxContent>
              <w:p>
                <w:pPr>
                  <w:pStyle w:val="BodyText"/>
                  <w:spacing w:line="248" w:lineRule="exact"/>
                  <w:ind w:left="60"/>
                  <w:rPr>
                    <w:rFonts w:ascii="Calibri Light"/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rFonts w:ascii="Calibri Light"/>
                    <w:b w:val="0"/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0.169983pt;margin-top:800.537476pt;width:12.75pt;height:13.25pt;mso-position-horizontal-relative:page;mso-position-vertical-relative:page;z-index:-15890944" type="#_x0000_t202" id="docshape14" filled="false" stroked="false">
          <v:textbox inset="0,0,0,0">
            <w:txbxContent>
              <w:p>
                <w:pPr>
                  <w:pStyle w:val="BodyText"/>
                  <w:spacing w:line="248" w:lineRule="exact"/>
                  <w:ind w:left="60"/>
                  <w:rPr>
                    <w:rFonts w:ascii="Calibri Light"/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rFonts w:ascii="Calibri Light"/>
                    <w:b w:val="0"/>
                    <w:w w:val="10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.55pt;margin-top:27.049999pt;width:593.2pt;height:6.1pt;mso-position-horizontal-relative:page;mso-position-vertical-relative:page;z-index:-15894016" id="docshape3" filled="true" fillcolor="#ff0000" stroked="false">
          <v:fill type="solid"/>
          <w10:wrap type="non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.55pt;margin-top:27.049999pt;width:593.2pt;height:6.1pt;mso-position-horizontal-relative:page;mso-position-vertical-relative:page;z-index:-15892992" id="docshape8" filled="true" fillcolor="#ff0000" stroked="false">
          <v:fill type="solid"/>
          <w10:wrap type="non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.55pt;margin-top:27.049999pt;width:593.2pt;height:6.1pt;mso-position-horizontal-relative:page;mso-position-vertical-relative:page;z-index:-15891456" id="docshape13" filled="true" fillcolor="#ff0000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242" w:hanging="361"/>
      </w:pPr>
      <w:rPr>
        <w:rFonts w:hint="default" w:ascii="Symbol" w:hAnsi="Symbol" w:eastAsia="Symbol" w:cs="Symbol"/>
        <w:w w:val="10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213" w:hanging="3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187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160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134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107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081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054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028" w:hanging="361"/>
      </w:pPr>
      <w:rPr>
        <w:rFonts w:hint="default"/>
        <w:lang w:val="en-a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42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0"/>
        <w:w w:val="102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213" w:hanging="3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187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160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134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107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081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054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028" w:hanging="361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1105" w:hanging="300"/>
        <w:jc w:val="left"/>
      </w:pPr>
      <w:rPr>
        <w:rFonts w:hint="default" w:ascii="Calibri" w:hAnsi="Calibri" w:eastAsia="Calibri" w:cs="Calibri"/>
        <w:b w:val="0"/>
        <w:bCs w:val="0"/>
        <w:i/>
        <w:iCs/>
        <w:spacing w:val="0"/>
        <w:w w:val="102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087" w:hanging="30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075" w:hanging="30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062" w:hanging="30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050" w:hanging="30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037" w:hanging="30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025" w:hanging="30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8012" w:hanging="30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9000" w:hanging="30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0"/>
        <w:w w:val="102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05" w:hanging="3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330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255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80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05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031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956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881" w:hanging="361"/>
      </w:pPr>
      <w:rPr>
        <w:rFonts w:hint="default"/>
        <w:lang w:val="en-a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521"/>
      <w:jc w:val="both"/>
      <w:outlineLvl w:val="1"/>
    </w:pPr>
    <w:rPr>
      <w:rFonts w:ascii="Calibri" w:hAnsi="Calibri" w:eastAsia="Calibri" w:cs="Calibri"/>
      <w:b/>
      <w:bCs/>
      <w:sz w:val="28"/>
      <w:szCs w:val="28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418"/>
      <w:ind w:left="957" w:right="1161"/>
      <w:jc w:val="center"/>
    </w:pPr>
    <w:rPr>
      <w:rFonts w:ascii="Calibri" w:hAnsi="Calibri" w:eastAsia="Calibri" w:cs="Calibri"/>
      <w:b/>
      <w:bCs/>
      <w:sz w:val="55"/>
      <w:szCs w:val="55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spacing w:before="122"/>
      <w:ind w:left="1242" w:hanging="362"/>
    </w:pPr>
    <w:rPr>
      <w:rFonts w:ascii="Calibri" w:hAnsi="Calibri" w:eastAsia="Calibri" w:cs="Calibri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qai@qai.org.a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yperlink" Target="https://www.news.com.au/lifestyle/real-life/news-life/melbourne-cafe-forced-to-apologise-over-joke-about-disabled-people/news-story/c10284da5e7ed97c274a10f0971edea9" TargetMode="Externa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Beaumont</dc:creator>
  <dcterms:created xsi:type="dcterms:W3CDTF">2021-09-07T04:58:51Z</dcterms:created>
  <dcterms:modified xsi:type="dcterms:W3CDTF">2021-09-07T04:58:51Z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2021-09-07T00:00:00Z</vt:filetime>
  </property>
</Properties>
</file>