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974" w14:textId="63799822" w:rsidR="00FE38E5" w:rsidRDefault="00A63ABA" w:rsidP="00BF212E">
      <w:pPr>
        <w:tabs>
          <w:tab w:val="clear" w:pos="288"/>
          <w:tab w:val="left" w:pos="0"/>
        </w:tabs>
        <w:spacing w:after="120"/>
        <w:ind w:left="0"/>
        <w:rPr>
          <w:rFonts w:asciiTheme="minorHAnsi" w:eastAsia="Arial" w:hAnsiTheme="minorHAnsi" w:cstheme="minorHAnsi"/>
          <w:szCs w:val="22"/>
        </w:rPr>
      </w:pPr>
      <w:r w:rsidRPr="006625CA">
        <w:rPr>
          <w:rFonts w:cs="Arial"/>
          <w:noProof/>
          <w:lang w:eastAsia="en-AU"/>
        </w:rPr>
        <mc:AlternateContent>
          <mc:Choice Requires="wps">
            <w:drawing>
              <wp:anchor distT="0" distB="0" distL="114300" distR="114300" simplePos="0" relativeHeight="251658240" behindDoc="1" locked="0" layoutInCell="1" allowOverlap="1" wp14:anchorId="60D62BA4" wp14:editId="7405686E">
                <wp:simplePos x="0" y="0"/>
                <wp:positionH relativeFrom="page">
                  <wp:posOffset>4886325</wp:posOffset>
                </wp:positionH>
                <wp:positionV relativeFrom="page">
                  <wp:posOffset>495300</wp:posOffset>
                </wp:positionV>
                <wp:extent cx="2009775" cy="3373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9775" cy="3373200"/>
                        </a:xfrm>
                        <a:prstGeom prst="rect">
                          <a:avLst/>
                        </a:prstGeom>
                        <a:noFill/>
                        <a:ln w="6350">
                          <a:noFill/>
                        </a:ln>
                      </wps:spPr>
                      <wps:txb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62CE5657">
                                  <wp:extent cx="1161153" cy="7453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 xml:space="preserve">dvocacy </w:t>
                            </w:r>
                            <w:r w:rsidRPr="003019A8">
                              <w:rPr>
                                <w:rFonts w:cs="Arial"/>
                                <w:b/>
                                <w:color w:val="FF0000"/>
                                <w:sz w:val="19"/>
                                <w:szCs w:val="19"/>
                              </w:rPr>
                              <w:t>I</w:t>
                            </w:r>
                            <w:r w:rsidRPr="00486D82">
                              <w:rPr>
                                <w:rFonts w:cs="Arial"/>
                                <w:b/>
                                <w:color w:val="595959" w:themeColor="text1" w:themeTint="A6"/>
                                <w:sz w:val="19"/>
                                <w:szCs w:val="19"/>
                              </w:rPr>
                              <w:t xml:space="preserve">ncorporated </w:t>
                            </w:r>
                          </w:p>
                          <w:p w14:paraId="1FC86182" w14:textId="7E5928C3"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2"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62BA4" id="_x0000_t202" coordsize="21600,21600" o:spt="202" path="m,l,21600r21600,l21600,xe">
                <v:stroke joinstyle="miter"/>
                <v:path gradientshapeok="t" o:connecttype="rect"/>
              </v:shapetype>
              <v:shape id="Text Box 1" o:spid="_x0000_s1026" type="#_x0000_t202" style="position:absolute;margin-left:384.75pt;margin-top:39pt;width:158.25pt;height:26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" filled="f" stroked="f" strokeweight=".5pt">
                <v:textbo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62CE5657">
                            <wp:extent cx="1161153" cy="7453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 xml:space="preserve">dvocacy </w:t>
                      </w:r>
                      <w:r w:rsidRPr="003019A8">
                        <w:rPr>
                          <w:rFonts w:cs="Arial"/>
                          <w:b/>
                          <w:color w:val="FF0000"/>
                          <w:sz w:val="19"/>
                          <w:szCs w:val="19"/>
                        </w:rPr>
                        <w:t>I</w:t>
                      </w:r>
                      <w:r w:rsidRPr="00486D82">
                        <w:rPr>
                          <w:rFonts w:cs="Arial"/>
                          <w:b/>
                          <w:color w:val="595959" w:themeColor="text1" w:themeTint="A6"/>
                          <w:sz w:val="19"/>
                          <w:szCs w:val="19"/>
                        </w:rPr>
                        <w:t xml:space="preserve">ncorporated </w:t>
                      </w:r>
                    </w:p>
                    <w:p w14:paraId="1FC86182" w14:textId="7E5928C3"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3"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v:textbox>
                <w10:wrap anchorx="page" anchory="page"/>
              </v:shape>
            </w:pict>
          </mc:Fallback>
        </mc:AlternateContent>
      </w:r>
      <w:r w:rsidR="00FE38E5" w:rsidRPr="00FE38E5">
        <w:rPr>
          <w:rFonts w:asciiTheme="minorHAnsi" w:eastAsia="Arial" w:hAnsiTheme="minorHAnsi" w:cstheme="minorHAnsi"/>
          <w:szCs w:val="22"/>
        </w:rPr>
        <w:t xml:space="preserve"> </w:t>
      </w:r>
    </w:p>
    <w:tbl>
      <w:tblPr>
        <w:tblpPr w:leftFromText="180" w:rightFromText="180" w:vertAnchor="page" w:horzAnchor="page" w:tblpX="1063" w:tblpY="1936"/>
        <w:tblW w:w="3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4316"/>
      </w:tblGrid>
      <w:tr w:rsidR="00505CEA" w:rsidRPr="007D7B6C" w14:paraId="38147B2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393EF43F"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Title</w:t>
            </w:r>
          </w:p>
        </w:tc>
        <w:tc>
          <w:tcPr>
            <w:tcW w:w="3187" w:type="pct"/>
            <w:tcBorders>
              <w:top w:val="single" w:sz="4" w:space="0" w:color="auto"/>
              <w:left w:val="single" w:sz="4" w:space="0" w:color="auto"/>
              <w:bottom w:val="single" w:sz="4" w:space="0" w:color="auto"/>
              <w:right w:val="single" w:sz="4" w:space="0" w:color="auto"/>
            </w:tcBorders>
            <w:vAlign w:val="center"/>
          </w:tcPr>
          <w:p w14:paraId="3F2CE330" w14:textId="105E2955" w:rsidR="00505CEA" w:rsidRPr="007D7B6C" w:rsidRDefault="00105EEC" w:rsidP="00505CEA">
            <w:pPr>
              <w:tabs>
                <w:tab w:val="clear" w:pos="288"/>
                <w:tab w:val="left" w:pos="0"/>
              </w:tabs>
              <w:autoSpaceDE w:val="0"/>
              <w:autoSpaceDN w:val="0"/>
              <w:adjustRightInd w:val="0"/>
              <w:ind w:left="0"/>
              <w:rPr>
                <w:rFonts w:asciiTheme="minorHAnsi" w:hAnsiTheme="minorHAnsi" w:cstheme="minorHAnsi"/>
                <w:bCs/>
                <w:lang w:val="en-US" w:eastAsia="en-AU"/>
              </w:rPr>
            </w:pPr>
            <w:r>
              <w:rPr>
                <w:rFonts w:asciiTheme="minorHAnsi" w:hAnsiTheme="minorHAnsi" w:cstheme="minorHAnsi"/>
                <w:bCs/>
                <w:lang w:val="en-US" w:eastAsia="en-AU"/>
              </w:rPr>
              <w:t>Volunteer Solicitor</w:t>
            </w:r>
          </w:p>
        </w:tc>
      </w:tr>
      <w:tr w:rsidR="00505CEA" w:rsidRPr="007D7B6C" w14:paraId="0D53E0A0"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4C59BC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Location</w:t>
            </w:r>
          </w:p>
        </w:tc>
        <w:tc>
          <w:tcPr>
            <w:tcW w:w="3187" w:type="pct"/>
            <w:tcBorders>
              <w:top w:val="single" w:sz="4" w:space="0" w:color="auto"/>
              <w:left w:val="single" w:sz="4" w:space="0" w:color="auto"/>
              <w:bottom w:val="single" w:sz="4" w:space="0" w:color="auto"/>
              <w:right w:val="single" w:sz="4" w:space="0" w:color="auto"/>
            </w:tcBorders>
            <w:vAlign w:val="center"/>
          </w:tcPr>
          <w:p w14:paraId="2BF4F602"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Queensland Advocacy Inc.</w:t>
            </w:r>
          </w:p>
          <w:p w14:paraId="6F8E7BB9"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Level 2, 43 Peel Street,</w:t>
            </w:r>
          </w:p>
          <w:p w14:paraId="482D4F9C"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 xml:space="preserve">South Brisbane, </w:t>
            </w:r>
            <w:proofErr w:type="spellStart"/>
            <w:r w:rsidRPr="007D7B6C">
              <w:rPr>
                <w:rFonts w:asciiTheme="minorHAnsi" w:hAnsiTheme="minorHAnsi" w:cstheme="minorHAnsi"/>
                <w:lang w:eastAsia="en-AU"/>
              </w:rPr>
              <w:t>Meanjin</w:t>
            </w:r>
            <w:proofErr w:type="spellEnd"/>
            <w:r w:rsidRPr="007D7B6C">
              <w:rPr>
                <w:rFonts w:asciiTheme="minorHAnsi" w:hAnsiTheme="minorHAnsi" w:cstheme="minorHAnsi"/>
                <w:lang w:eastAsia="en-AU"/>
              </w:rPr>
              <w:t xml:space="preserve"> Qld 4101</w:t>
            </w:r>
          </w:p>
        </w:tc>
      </w:tr>
      <w:tr w:rsidR="00505CEA" w:rsidRPr="007D7B6C" w14:paraId="6F52B3DE"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2615E76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Full Time/Part Time</w:t>
            </w:r>
          </w:p>
        </w:tc>
        <w:tc>
          <w:tcPr>
            <w:tcW w:w="3187" w:type="pct"/>
            <w:tcBorders>
              <w:top w:val="single" w:sz="4" w:space="0" w:color="auto"/>
              <w:left w:val="single" w:sz="4" w:space="0" w:color="auto"/>
              <w:bottom w:val="single" w:sz="4" w:space="0" w:color="auto"/>
              <w:right w:val="single" w:sz="4" w:space="0" w:color="auto"/>
            </w:tcBorders>
            <w:vAlign w:val="center"/>
          </w:tcPr>
          <w:p w14:paraId="315A4696" w14:textId="755C020E" w:rsidR="00505CEA" w:rsidRPr="007D7B6C" w:rsidRDefault="00096D09" w:rsidP="00505CEA">
            <w:pPr>
              <w:tabs>
                <w:tab w:val="clear" w:pos="288"/>
                <w:tab w:val="left" w:pos="0"/>
              </w:tabs>
              <w:autoSpaceDE w:val="0"/>
              <w:autoSpaceDN w:val="0"/>
              <w:adjustRightInd w:val="0"/>
              <w:ind w:left="0"/>
              <w:rPr>
                <w:rFonts w:asciiTheme="minorHAnsi" w:hAnsiTheme="minorHAnsi" w:cstheme="minorHAnsi"/>
                <w:lang w:eastAsia="en-AU"/>
              </w:rPr>
            </w:pPr>
            <w:r>
              <w:rPr>
                <w:rFonts w:asciiTheme="minorHAnsi" w:hAnsiTheme="minorHAnsi" w:cstheme="minorHAnsi"/>
                <w:lang w:eastAsia="en-AU"/>
              </w:rPr>
              <w:t>Part Time – Minimum 6-month commitment</w:t>
            </w:r>
          </w:p>
        </w:tc>
      </w:tr>
      <w:tr w:rsidR="00505CEA" w:rsidRPr="007D7B6C" w14:paraId="5626D7FF"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52CB4183"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Reports to</w:t>
            </w:r>
          </w:p>
        </w:tc>
        <w:tc>
          <w:tcPr>
            <w:tcW w:w="3187" w:type="pct"/>
            <w:tcBorders>
              <w:top w:val="single" w:sz="4" w:space="0" w:color="auto"/>
              <w:left w:val="single" w:sz="4" w:space="0" w:color="auto"/>
              <w:bottom w:val="single" w:sz="4" w:space="0" w:color="auto"/>
              <w:right w:val="single" w:sz="4" w:space="0" w:color="auto"/>
            </w:tcBorders>
            <w:vAlign w:val="center"/>
          </w:tcPr>
          <w:p w14:paraId="5A9D0DCA" w14:textId="2D0D16C8" w:rsidR="00505CEA" w:rsidRPr="00D022FE" w:rsidRDefault="00382ACE" w:rsidP="00505CEA">
            <w:pPr>
              <w:tabs>
                <w:tab w:val="clear" w:pos="288"/>
                <w:tab w:val="left" w:pos="0"/>
              </w:tabs>
              <w:autoSpaceDE w:val="0"/>
              <w:autoSpaceDN w:val="0"/>
              <w:adjustRightInd w:val="0"/>
              <w:ind w:left="0"/>
              <w:rPr>
                <w:rFonts w:asciiTheme="minorHAnsi" w:hAnsiTheme="minorHAnsi" w:cstheme="minorHAnsi"/>
                <w:bCs/>
                <w:lang w:eastAsia="en-AU"/>
              </w:rPr>
            </w:pPr>
            <w:r>
              <w:rPr>
                <w:rFonts w:asciiTheme="minorHAnsi" w:hAnsiTheme="minorHAnsi" w:cstheme="minorHAnsi"/>
                <w:bCs/>
                <w:lang w:eastAsia="en-AU"/>
              </w:rPr>
              <w:t>Volunteer Coordinator</w:t>
            </w:r>
          </w:p>
        </w:tc>
      </w:tr>
    </w:tbl>
    <w:p w14:paraId="182BEF95" w14:textId="2B8EF5D7" w:rsidR="00FE38E5" w:rsidRPr="00FE38E5" w:rsidRDefault="00FE38E5" w:rsidP="00BF212E">
      <w:pPr>
        <w:tabs>
          <w:tab w:val="clear" w:pos="288"/>
          <w:tab w:val="left" w:pos="0"/>
        </w:tabs>
        <w:spacing w:after="120"/>
        <w:ind w:left="0"/>
        <w:rPr>
          <w:rFonts w:asciiTheme="minorHAnsi" w:eastAsia="Arial" w:hAnsiTheme="minorHAnsi" w:cstheme="minorHAnsi"/>
          <w:szCs w:val="22"/>
        </w:rPr>
      </w:pPr>
    </w:p>
    <w:p w14:paraId="6892E41E" w14:textId="0B68A568" w:rsidR="00FE38E5" w:rsidRDefault="00FE38E5" w:rsidP="00BF212E">
      <w:pPr>
        <w:tabs>
          <w:tab w:val="clear" w:pos="288"/>
          <w:tab w:val="left" w:pos="0"/>
        </w:tabs>
        <w:spacing w:after="120"/>
        <w:ind w:left="0"/>
        <w:rPr>
          <w:rFonts w:asciiTheme="minorHAnsi" w:eastAsia="Arial" w:hAnsiTheme="minorHAnsi" w:cstheme="minorHAnsi"/>
          <w:b/>
          <w:bCs/>
          <w:szCs w:val="22"/>
        </w:rPr>
      </w:pPr>
    </w:p>
    <w:p w14:paraId="489E2DD2" w14:textId="7C4A5068" w:rsidR="000A0BCE" w:rsidRDefault="000A0BCE" w:rsidP="00BF212E">
      <w:pPr>
        <w:tabs>
          <w:tab w:val="clear" w:pos="288"/>
          <w:tab w:val="left" w:pos="0"/>
        </w:tabs>
        <w:spacing w:after="120"/>
        <w:ind w:left="0"/>
        <w:rPr>
          <w:rFonts w:asciiTheme="minorHAnsi" w:eastAsia="Arial" w:hAnsiTheme="minorHAnsi" w:cstheme="minorHAnsi"/>
          <w:b/>
          <w:bCs/>
          <w:szCs w:val="22"/>
        </w:rPr>
      </w:pPr>
    </w:p>
    <w:p w14:paraId="49FBA10A" w14:textId="555DCED4"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0AD47ED3" w14:textId="1512160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1E3FF47" w14:textId="52C546D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53BB6A4" w14:textId="0EDA9A2E"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359A010" w14:textId="505E7F5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544844C9" w14:textId="7383A97C"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D09EB6A" w14:textId="2099149B"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240F1A17" w14:textId="7268BA25"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7632AC1" w14:textId="77777777" w:rsidR="005B567A" w:rsidRPr="00C33B57" w:rsidRDefault="005B567A" w:rsidP="005B567A">
      <w:pPr>
        <w:pStyle w:val="ListParagraph"/>
        <w:numPr>
          <w:ilvl w:val="0"/>
          <w:numId w:val="10"/>
        </w:numPr>
        <w:tabs>
          <w:tab w:val="clear" w:pos="288"/>
        </w:tabs>
        <w:spacing w:after="120" w:line="276" w:lineRule="auto"/>
        <w:contextualSpacing w:val="0"/>
        <w:rPr>
          <w:rFonts w:cstheme="minorHAnsi"/>
          <w:b/>
          <w:bCs/>
        </w:rPr>
      </w:pPr>
      <w:r w:rsidRPr="00C33B57">
        <w:rPr>
          <w:rFonts w:cstheme="minorHAnsi"/>
          <w:b/>
          <w:bCs/>
          <w:shd w:val="clear" w:color="auto" w:fill="FAF9F8"/>
        </w:rPr>
        <w:t>Queensland Advocacy Incorporated Values</w:t>
      </w:r>
    </w:p>
    <w:p w14:paraId="526BEDCD" w14:textId="18119ACC" w:rsidR="005B567A" w:rsidRDefault="000F65B5" w:rsidP="005B567A">
      <w:pPr>
        <w:pStyle w:val="ListParagraph"/>
        <w:spacing w:after="120"/>
        <w:ind w:left="180"/>
        <w:rPr>
          <w:rFonts w:cstheme="minorHAnsi"/>
          <w:shd w:val="clear" w:color="auto" w:fill="FAF9F8"/>
        </w:rPr>
      </w:pPr>
      <w:r w:rsidRPr="00C33B57">
        <w:rPr>
          <w:rFonts w:cstheme="minorHAnsi"/>
          <w:shd w:val="clear" w:color="auto" w:fill="FAF9F8"/>
        </w:rPr>
        <w:t xml:space="preserve">A </w:t>
      </w:r>
      <w:r w:rsidR="001E7F8E" w:rsidRPr="00C33B57">
        <w:rPr>
          <w:rFonts w:cstheme="minorHAnsi"/>
          <w:shd w:val="clear" w:color="auto" w:fill="FAF9F8"/>
        </w:rPr>
        <w:t>Volunteer Solicitor</w:t>
      </w:r>
      <w:r w:rsidRPr="00C33B57">
        <w:rPr>
          <w:rFonts w:cstheme="minorHAnsi"/>
          <w:shd w:val="clear" w:color="auto" w:fill="FAF9F8"/>
        </w:rPr>
        <w:t xml:space="preserve"> </w:t>
      </w:r>
      <w:r w:rsidR="005B567A" w:rsidRPr="00C33B57">
        <w:rPr>
          <w:rFonts w:cstheme="minorHAnsi"/>
          <w:shd w:val="clear" w:color="auto" w:fill="FAF9F8"/>
        </w:rPr>
        <w:t>will have a commitment to Queensland Advocacy Inc (QAI) to promote and implement the values and philosophies of the organisation when conducting activities and actions related to their position.</w:t>
      </w:r>
    </w:p>
    <w:p w14:paraId="357DA548" w14:textId="77777777" w:rsidR="005B567A" w:rsidRPr="005B567A" w:rsidRDefault="005B567A" w:rsidP="005B567A">
      <w:pPr>
        <w:pStyle w:val="ListParagraph"/>
        <w:spacing w:after="120"/>
        <w:ind w:left="180"/>
        <w:rPr>
          <w:rFonts w:cstheme="minorHAnsi"/>
          <w:shd w:val="clear" w:color="auto" w:fill="FAF9F8"/>
        </w:rPr>
      </w:pPr>
    </w:p>
    <w:p w14:paraId="118EBA73" w14:textId="77777777" w:rsidR="005B567A" w:rsidRPr="005B567A" w:rsidRDefault="005B567A" w:rsidP="005B567A">
      <w:pPr>
        <w:pStyle w:val="ListParagraph"/>
        <w:numPr>
          <w:ilvl w:val="0"/>
          <w:numId w:val="10"/>
        </w:numPr>
        <w:tabs>
          <w:tab w:val="clear" w:pos="288"/>
        </w:tabs>
        <w:spacing w:after="120" w:line="276" w:lineRule="auto"/>
        <w:contextualSpacing w:val="0"/>
        <w:rPr>
          <w:rFonts w:cstheme="minorHAnsi"/>
          <w:b/>
          <w:u w:val="single"/>
        </w:rPr>
      </w:pPr>
      <w:r w:rsidRPr="005B567A">
        <w:rPr>
          <w:rFonts w:cstheme="minorHAnsi"/>
          <w:b/>
        </w:rPr>
        <w:t>Organisational Context</w:t>
      </w:r>
    </w:p>
    <w:p w14:paraId="2B93939D" w14:textId="77777777"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rPr>
        <w:t xml:space="preserve">QAI is an independent, community-based advocacy organisation for people with disability. QAI's mission is to promote, protect and defend, through advocacy, the fundamental needs, </w:t>
      </w:r>
      <w:proofErr w:type="gramStart"/>
      <w:r w:rsidRPr="005B567A">
        <w:rPr>
          <w:rFonts w:asciiTheme="minorHAnsi" w:hAnsiTheme="minorHAnsi" w:cstheme="minorHAnsi"/>
        </w:rPr>
        <w:t>rights</w:t>
      </w:r>
      <w:proofErr w:type="gramEnd"/>
      <w:r w:rsidRPr="005B567A">
        <w:rPr>
          <w:rFonts w:asciiTheme="minorHAnsi" w:hAnsiTheme="minorHAnsi" w:cstheme="minorHAnsi"/>
        </w:rPr>
        <w:t xml:space="preserve"> and lives of the most vulnerable people with disability in Queensland. The organisation does this by engaging in systemic advocacy through campaigns directed at attitudinal, law and policy change, and by supporting the development of a range of advocacy initiatives in this State.</w:t>
      </w:r>
    </w:p>
    <w:p w14:paraId="5792AC99" w14:textId="77777777"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bCs/>
        </w:rPr>
        <w:t>As QAI is a social advocacy organisation, it works to uphold the principles</w:t>
      </w:r>
      <w:r w:rsidRPr="005B567A">
        <w:rPr>
          <w:rFonts w:asciiTheme="minorHAnsi" w:hAnsiTheme="minorHAnsi" w:cstheme="minorHAnsi"/>
        </w:rPr>
        <w:t xml:space="preserve"> of fundamental human rights, social </w:t>
      </w:r>
      <w:proofErr w:type="gramStart"/>
      <w:r w:rsidRPr="005B567A">
        <w:rPr>
          <w:rFonts w:asciiTheme="minorHAnsi" w:hAnsiTheme="minorHAnsi" w:cstheme="minorHAnsi"/>
        </w:rPr>
        <w:t>justice</w:t>
      </w:r>
      <w:proofErr w:type="gramEnd"/>
      <w:r w:rsidRPr="005B567A">
        <w:rPr>
          <w:rFonts w:asciiTheme="minorHAnsi" w:hAnsiTheme="minorHAnsi" w:cstheme="minorHAnsi"/>
        </w:rPr>
        <w:t xml:space="preserve"> and inclusion in community life by:</w:t>
      </w:r>
    </w:p>
    <w:p w14:paraId="30F45D1F"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bCs/>
        </w:rPr>
        <w:t>t</w:t>
      </w:r>
      <w:r w:rsidRPr="005B567A">
        <w:rPr>
          <w:rFonts w:asciiTheme="minorHAnsi" w:hAnsiTheme="minorHAnsi" w:cstheme="minorHAnsi"/>
        </w:rPr>
        <w:t>aking positive, ethical action,</w:t>
      </w:r>
    </w:p>
    <w:p w14:paraId="29A54B8D"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on the side of people with disability,</w:t>
      </w:r>
    </w:p>
    <w:p w14:paraId="4550192B"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understanding of their position and vulnerability,</w:t>
      </w:r>
    </w:p>
    <w:p w14:paraId="2CE26243"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independent with minimised conflicts of interest,</w:t>
      </w:r>
    </w:p>
    <w:p w14:paraId="03E05D70"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 xml:space="preserve">focussing on fundamental needs, </w:t>
      </w:r>
      <w:proofErr w:type="gramStart"/>
      <w:r w:rsidRPr="005B567A">
        <w:rPr>
          <w:rFonts w:asciiTheme="minorHAnsi" w:hAnsiTheme="minorHAnsi" w:cstheme="minorHAnsi"/>
        </w:rPr>
        <w:t>welfare</w:t>
      </w:r>
      <w:proofErr w:type="gramEnd"/>
      <w:r w:rsidRPr="005B567A">
        <w:rPr>
          <w:rFonts w:asciiTheme="minorHAnsi" w:hAnsiTheme="minorHAnsi" w:cstheme="minorHAnsi"/>
        </w:rPr>
        <w:t xml:space="preserve"> and interests,</w:t>
      </w:r>
    </w:p>
    <w:p w14:paraId="516D54E6"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doing advocacy with vigour and a sense of urgency,</w:t>
      </w:r>
    </w:p>
    <w:p w14:paraId="6A5ED2C5"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remaining loyal and accountable over time.</w:t>
      </w:r>
    </w:p>
    <w:p w14:paraId="52C8B9E4" w14:textId="77777777" w:rsidR="005B567A" w:rsidRPr="005B567A" w:rsidRDefault="005B567A" w:rsidP="005B567A">
      <w:pPr>
        <w:spacing w:after="120"/>
        <w:ind w:left="0"/>
        <w:jc w:val="both"/>
        <w:rPr>
          <w:rFonts w:asciiTheme="minorHAnsi" w:hAnsiTheme="minorHAnsi" w:cstheme="minorHAnsi"/>
          <w:bCs/>
        </w:rPr>
      </w:pPr>
      <w:r w:rsidRPr="005B567A">
        <w:rPr>
          <w:rFonts w:asciiTheme="minorHAnsi" w:hAnsiTheme="minorHAnsi" w:cstheme="minorHAnsi"/>
          <w:bCs/>
        </w:rPr>
        <w:t>People involved with QAI therefore believe that people with disability:</w:t>
      </w:r>
    </w:p>
    <w:p w14:paraId="79903000"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as valuable as any other human beings, regardless of what they can or cannot do,</w:t>
      </w:r>
    </w:p>
    <w:p w14:paraId="2B8E577A"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need to live well and have the same opportunities in life as other people,</w:t>
      </w:r>
    </w:p>
    <w:p w14:paraId="0EBEB751"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part of the relationships and connections of ordinary life and can participate and contribute to the rich and diverse fabric of our communities,</w:t>
      </w:r>
    </w:p>
    <w:p w14:paraId="458B69A7" w14:textId="66486A5D" w:rsid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 xml:space="preserve">should not be segregated, </w:t>
      </w:r>
      <w:proofErr w:type="gramStart"/>
      <w:r w:rsidRPr="005B567A">
        <w:rPr>
          <w:rFonts w:asciiTheme="minorHAnsi" w:hAnsiTheme="minorHAnsi" w:cstheme="minorHAnsi"/>
          <w:bCs/>
        </w:rPr>
        <w:t>congregated</w:t>
      </w:r>
      <w:proofErr w:type="gramEnd"/>
      <w:r w:rsidRPr="005B567A">
        <w:rPr>
          <w:rFonts w:asciiTheme="minorHAnsi" w:hAnsiTheme="minorHAnsi" w:cstheme="minorHAnsi"/>
          <w:bCs/>
        </w:rPr>
        <w:t xml:space="preserve"> or isolated on the basis of disability.</w:t>
      </w:r>
    </w:p>
    <w:p w14:paraId="3301EB12" w14:textId="77777777" w:rsidR="00D3561D" w:rsidRP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lastRenderedPageBreak/>
        <w:t>Position Statement</w:t>
      </w:r>
    </w:p>
    <w:p w14:paraId="388809E8" w14:textId="6157EEEB" w:rsidR="00E46586" w:rsidRDefault="000F65B5" w:rsidP="00E46586">
      <w:pPr>
        <w:spacing w:after="120"/>
        <w:ind w:left="180"/>
        <w:jc w:val="both"/>
        <w:rPr>
          <w:rFonts w:asciiTheme="minorHAnsi" w:hAnsiTheme="minorHAnsi" w:cstheme="minorHAnsi"/>
          <w:shd w:val="clear" w:color="auto" w:fill="FAF9F8"/>
        </w:rPr>
      </w:pPr>
      <w:r>
        <w:rPr>
          <w:rFonts w:asciiTheme="minorHAnsi" w:hAnsiTheme="minorHAnsi" w:cstheme="minorHAnsi"/>
          <w:shd w:val="clear" w:color="auto" w:fill="FAF9F8"/>
        </w:rPr>
        <w:t>The V</w:t>
      </w:r>
      <w:r w:rsidR="00037ACF">
        <w:rPr>
          <w:rFonts w:asciiTheme="minorHAnsi" w:hAnsiTheme="minorHAnsi" w:cstheme="minorHAnsi"/>
          <w:shd w:val="clear" w:color="auto" w:fill="FAF9F8"/>
        </w:rPr>
        <w:t xml:space="preserve">olunteer </w:t>
      </w:r>
      <w:r>
        <w:rPr>
          <w:rFonts w:asciiTheme="minorHAnsi" w:hAnsiTheme="minorHAnsi" w:cstheme="minorHAnsi"/>
          <w:shd w:val="clear" w:color="auto" w:fill="FAF9F8"/>
        </w:rPr>
        <w:t>S</w:t>
      </w:r>
      <w:r w:rsidR="00037ACF">
        <w:rPr>
          <w:rFonts w:asciiTheme="minorHAnsi" w:hAnsiTheme="minorHAnsi" w:cstheme="minorHAnsi"/>
          <w:shd w:val="clear" w:color="auto" w:fill="FAF9F8"/>
        </w:rPr>
        <w:t>olicitor</w:t>
      </w:r>
      <w:r>
        <w:rPr>
          <w:rFonts w:asciiTheme="minorHAnsi" w:hAnsiTheme="minorHAnsi" w:cstheme="minorHAnsi"/>
          <w:shd w:val="clear" w:color="auto" w:fill="FAF9F8"/>
        </w:rPr>
        <w:t xml:space="preserve"> </w:t>
      </w:r>
      <w:r w:rsidR="00104FBA">
        <w:rPr>
          <w:rFonts w:asciiTheme="minorHAnsi" w:hAnsiTheme="minorHAnsi" w:cstheme="minorHAnsi"/>
          <w:shd w:val="clear" w:color="auto" w:fill="FAF9F8"/>
        </w:rPr>
        <w:t>staff</w:t>
      </w:r>
      <w:r>
        <w:rPr>
          <w:rFonts w:asciiTheme="minorHAnsi" w:hAnsiTheme="minorHAnsi" w:cstheme="minorHAnsi"/>
          <w:shd w:val="clear" w:color="auto" w:fill="FAF9F8"/>
        </w:rPr>
        <w:t>s</w:t>
      </w:r>
      <w:r w:rsidR="00104FBA">
        <w:rPr>
          <w:rFonts w:asciiTheme="minorHAnsi" w:hAnsiTheme="minorHAnsi" w:cstheme="minorHAnsi"/>
          <w:shd w:val="clear" w:color="auto" w:fill="FAF9F8"/>
        </w:rPr>
        <w:t xml:space="preserve"> legal advice sessions </w:t>
      </w:r>
      <w:r w:rsidR="00321EC6">
        <w:rPr>
          <w:rFonts w:asciiTheme="minorHAnsi" w:hAnsiTheme="minorHAnsi" w:cstheme="minorHAnsi"/>
          <w:shd w:val="clear" w:color="auto" w:fill="FAF9F8"/>
        </w:rPr>
        <w:t xml:space="preserve">that provide referral, information, </w:t>
      </w:r>
      <w:proofErr w:type="gramStart"/>
      <w:r w:rsidR="00321EC6">
        <w:rPr>
          <w:rFonts w:asciiTheme="minorHAnsi" w:hAnsiTheme="minorHAnsi" w:cstheme="minorHAnsi"/>
          <w:shd w:val="clear" w:color="auto" w:fill="FAF9F8"/>
        </w:rPr>
        <w:t>advice</w:t>
      </w:r>
      <w:proofErr w:type="gramEnd"/>
      <w:r w:rsidR="00321EC6">
        <w:rPr>
          <w:rFonts w:asciiTheme="minorHAnsi" w:hAnsiTheme="minorHAnsi" w:cstheme="minorHAnsi"/>
          <w:shd w:val="clear" w:color="auto" w:fill="FAF9F8"/>
        </w:rPr>
        <w:t xml:space="preserve"> and representation </w:t>
      </w:r>
      <w:r w:rsidR="00634941">
        <w:rPr>
          <w:rFonts w:asciiTheme="minorHAnsi" w:hAnsiTheme="minorHAnsi" w:cstheme="minorHAnsi"/>
          <w:shd w:val="clear" w:color="auto" w:fill="FAF9F8"/>
        </w:rPr>
        <w:t xml:space="preserve">services to people with </w:t>
      </w:r>
      <w:r w:rsidR="00B93D70">
        <w:rPr>
          <w:rFonts w:asciiTheme="minorHAnsi" w:hAnsiTheme="minorHAnsi" w:cstheme="minorHAnsi"/>
          <w:shd w:val="clear" w:color="auto" w:fill="FAF9F8"/>
        </w:rPr>
        <w:t>disability experiencing disadvan</w:t>
      </w:r>
      <w:r w:rsidR="001E7F8E">
        <w:rPr>
          <w:rFonts w:asciiTheme="minorHAnsi" w:hAnsiTheme="minorHAnsi" w:cstheme="minorHAnsi"/>
          <w:shd w:val="clear" w:color="auto" w:fill="FAF9F8"/>
        </w:rPr>
        <w:t>tage.</w:t>
      </w:r>
      <w:r w:rsidR="007E6FA9">
        <w:rPr>
          <w:rFonts w:asciiTheme="minorHAnsi" w:hAnsiTheme="minorHAnsi" w:cstheme="minorHAnsi"/>
          <w:shd w:val="clear" w:color="auto" w:fill="FAF9F8"/>
        </w:rPr>
        <w:t xml:space="preserve">  All </w:t>
      </w:r>
      <w:r w:rsidR="00262094">
        <w:rPr>
          <w:rFonts w:asciiTheme="minorHAnsi" w:hAnsiTheme="minorHAnsi" w:cstheme="minorHAnsi"/>
          <w:shd w:val="clear" w:color="auto" w:fill="FAF9F8"/>
        </w:rPr>
        <w:t>volunteers</w:t>
      </w:r>
      <w:r w:rsidR="007E6FA9">
        <w:rPr>
          <w:rFonts w:asciiTheme="minorHAnsi" w:hAnsiTheme="minorHAnsi" w:cstheme="minorHAnsi"/>
          <w:shd w:val="clear" w:color="auto" w:fill="FAF9F8"/>
        </w:rPr>
        <w:t xml:space="preserve"> are provided with training </w:t>
      </w:r>
      <w:r w:rsidR="00262094">
        <w:rPr>
          <w:rFonts w:asciiTheme="minorHAnsi" w:hAnsiTheme="minorHAnsi" w:cstheme="minorHAnsi"/>
          <w:shd w:val="clear" w:color="auto" w:fill="FAF9F8"/>
        </w:rPr>
        <w:t xml:space="preserve">in the practices and policies of QAI and </w:t>
      </w:r>
      <w:r w:rsidR="00563C04">
        <w:rPr>
          <w:rFonts w:asciiTheme="minorHAnsi" w:hAnsiTheme="minorHAnsi" w:cstheme="minorHAnsi"/>
          <w:shd w:val="clear" w:color="auto" w:fill="FAF9F8"/>
        </w:rPr>
        <w:t xml:space="preserve">are covered by the centre’s </w:t>
      </w:r>
      <w:r w:rsidR="006A321D">
        <w:rPr>
          <w:rFonts w:asciiTheme="minorHAnsi" w:hAnsiTheme="minorHAnsi" w:cstheme="minorHAnsi"/>
          <w:shd w:val="clear" w:color="auto" w:fill="FAF9F8"/>
        </w:rPr>
        <w:t>Professional</w:t>
      </w:r>
      <w:r w:rsidR="00563C04">
        <w:rPr>
          <w:rFonts w:asciiTheme="minorHAnsi" w:hAnsiTheme="minorHAnsi" w:cstheme="minorHAnsi"/>
          <w:shd w:val="clear" w:color="auto" w:fill="FAF9F8"/>
        </w:rPr>
        <w:t xml:space="preserve"> Indemnity Insurance Policy when volunteering at </w:t>
      </w:r>
      <w:r w:rsidR="006A321D">
        <w:rPr>
          <w:rFonts w:asciiTheme="minorHAnsi" w:hAnsiTheme="minorHAnsi" w:cstheme="minorHAnsi"/>
          <w:shd w:val="clear" w:color="auto" w:fill="FAF9F8"/>
        </w:rPr>
        <w:t>QAI</w:t>
      </w:r>
      <w:r w:rsidR="00563C04">
        <w:rPr>
          <w:rFonts w:asciiTheme="minorHAnsi" w:hAnsiTheme="minorHAnsi" w:cstheme="minorHAnsi"/>
          <w:shd w:val="clear" w:color="auto" w:fill="FAF9F8"/>
        </w:rPr>
        <w:t>.</w:t>
      </w:r>
    </w:p>
    <w:p w14:paraId="08703219" w14:textId="5F6F387D" w:rsidR="00D3561D" w:rsidRDefault="00D3561D" w:rsidP="00DA2A60">
      <w:pPr>
        <w:spacing w:after="120"/>
        <w:ind w:left="142" w:hanging="322"/>
        <w:jc w:val="both"/>
        <w:rPr>
          <w:rFonts w:asciiTheme="minorHAnsi" w:hAnsiTheme="minorHAnsi" w:cstheme="minorHAnsi"/>
          <w:b/>
          <w:i/>
          <w:iCs/>
        </w:rPr>
      </w:pPr>
      <w:r w:rsidRPr="00D3561D">
        <w:rPr>
          <w:rFonts w:asciiTheme="minorHAnsi" w:hAnsiTheme="minorHAnsi" w:cstheme="minorHAnsi"/>
        </w:rPr>
        <w:t xml:space="preserve"> </w:t>
      </w:r>
      <w:r w:rsidR="00F25407">
        <w:rPr>
          <w:rFonts w:asciiTheme="minorHAnsi" w:hAnsiTheme="minorHAnsi" w:cstheme="minorHAnsi"/>
          <w:b/>
          <w:i/>
          <w:iCs/>
        </w:rPr>
        <w:tab/>
      </w:r>
      <w:r w:rsidRPr="00D3561D">
        <w:rPr>
          <w:rFonts w:asciiTheme="minorHAnsi" w:hAnsiTheme="minorHAnsi" w:cstheme="minorHAnsi"/>
          <w:b/>
          <w:i/>
          <w:iCs/>
        </w:rPr>
        <w:t>Key Position Responsibilities and Accountabilities:</w:t>
      </w:r>
    </w:p>
    <w:p w14:paraId="1B57ED62" w14:textId="38B3F561" w:rsidR="00E46586" w:rsidRDefault="00BC5D8D" w:rsidP="00B22E71">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Provide</w:t>
      </w:r>
      <w:r w:rsidR="00677393">
        <w:rPr>
          <w:rFonts w:asciiTheme="minorHAnsi" w:hAnsiTheme="minorHAnsi" w:cstheme="minorHAnsi"/>
          <w:bCs/>
        </w:rPr>
        <w:t xml:space="preserve"> confidential free</w:t>
      </w:r>
      <w:r>
        <w:rPr>
          <w:rFonts w:asciiTheme="minorHAnsi" w:hAnsiTheme="minorHAnsi" w:cstheme="minorHAnsi"/>
          <w:bCs/>
        </w:rPr>
        <w:t xml:space="preserve"> legal services to clients within areas o</w:t>
      </w:r>
      <w:r w:rsidR="00B538DE">
        <w:rPr>
          <w:rFonts w:asciiTheme="minorHAnsi" w:hAnsiTheme="minorHAnsi" w:cstheme="minorHAnsi"/>
          <w:bCs/>
        </w:rPr>
        <w:t>f</w:t>
      </w:r>
      <w:r>
        <w:rPr>
          <w:rFonts w:asciiTheme="minorHAnsi" w:hAnsiTheme="minorHAnsi" w:cstheme="minorHAnsi"/>
          <w:bCs/>
        </w:rPr>
        <w:t xml:space="preserve"> knowledge and/or expertise</w:t>
      </w:r>
      <w:r w:rsidR="00484340">
        <w:rPr>
          <w:rFonts w:asciiTheme="minorHAnsi" w:hAnsiTheme="minorHAnsi" w:cstheme="minorHAnsi"/>
          <w:bCs/>
        </w:rPr>
        <w:t xml:space="preserve"> via </w:t>
      </w:r>
      <w:r w:rsidR="00B27074">
        <w:rPr>
          <w:rFonts w:asciiTheme="minorHAnsi" w:hAnsiTheme="minorHAnsi" w:cstheme="minorHAnsi"/>
          <w:bCs/>
        </w:rPr>
        <w:t>various means (in person, telephone, email, ma</w:t>
      </w:r>
      <w:r w:rsidR="00E6414D">
        <w:rPr>
          <w:rFonts w:asciiTheme="minorHAnsi" w:hAnsiTheme="minorHAnsi" w:cstheme="minorHAnsi"/>
          <w:bCs/>
        </w:rPr>
        <w:t>il, video conference etc)</w:t>
      </w:r>
      <w:r w:rsidR="00987764">
        <w:rPr>
          <w:rFonts w:asciiTheme="minorHAnsi" w:hAnsiTheme="minorHAnsi" w:cstheme="minorHAnsi"/>
          <w:bCs/>
        </w:rPr>
        <w:t>.</w:t>
      </w:r>
    </w:p>
    <w:p w14:paraId="0B254AE4" w14:textId="6AD95AEF" w:rsidR="00BC5D8D" w:rsidRDefault="003C5FE1" w:rsidP="00B22E71">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Prov</w:t>
      </w:r>
      <w:r w:rsidR="00484340">
        <w:rPr>
          <w:rFonts w:asciiTheme="minorHAnsi" w:hAnsiTheme="minorHAnsi" w:cstheme="minorHAnsi"/>
          <w:bCs/>
        </w:rPr>
        <w:t>id</w:t>
      </w:r>
      <w:r>
        <w:rPr>
          <w:rFonts w:asciiTheme="minorHAnsi" w:hAnsiTheme="minorHAnsi" w:cstheme="minorHAnsi"/>
          <w:bCs/>
        </w:rPr>
        <w:t>e clients with relevant information</w:t>
      </w:r>
      <w:r w:rsidR="0087455F">
        <w:rPr>
          <w:rFonts w:asciiTheme="minorHAnsi" w:hAnsiTheme="minorHAnsi" w:cstheme="minorHAnsi"/>
          <w:bCs/>
        </w:rPr>
        <w:t xml:space="preserve">, </w:t>
      </w:r>
      <w:proofErr w:type="gramStart"/>
      <w:r w:rsidR="0087455F">
        <w:rPr>
          <w:rFonts w:asciiTheme="minorHAnsi" w:hAnsiTheme="minorHAnsi" w:cstheme="minorHAnsi"/>
          <w:bCs/>
        </w:rPr>
        <w:t>referrals</w:t>
      </w:r>
      <w:proofErr w:type="gramEnd"/>
      <w:r>
        <w:rPr>
          <w:rFonts w:asciiTheme="minorHAnsi" w:hAnsiTheme="minorHAnsi" w:cstheme="minorHAnsi"/>
          <w:bCs/>
        </w:rPr>
        <w:t xml:space="preserve"> and materials </w:t>
      </w:r>
      <w:r w:rsidR="0087455F">
        <w:rPr>
          <w:rFonts w:asciiTheme="minorHAnsi" w:hAnsiTheme="minorHAnsi" w:cstheme="minorHAnsi"/>
          <w:bCs/>
        </w:rPr>
        <w:t>during the advice session</w:t>
      </w:r>
      <w:r w:rsidR="00987764">
        <w:rPr>
          <w:rFonts w:asciiTheme="minorHAnsi" w:hAnsiTheme="minorHAnsi" w:cstheme="minorHAnsi"/>
          <w:bCs/>
        </w:rPr>
        <w:t>.</w:t>
      </w:r>
    </w:p>
    <w:p w14:paraId="06F868F0" w14:textId="71EDEC76" w:rsidR="00B538DE" w:rsidRPr="00D3561D" w:rsidRDefault="003B42DF" w:rsidP="00B22E71">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 xml:space="preserve">Communicate </w:t>
      </w:r>
      <w:r w:rsidR="00BC7C95">
        <w:rPr>
          <w:rFonts w:asciiTheme="minorHAnsi" w:hAnsiTheme="minorHAnsi" w:cstheme="minorHAnsi"/>
          <w:bCs/>
        </w:rPr>
        <w:t>legal advice and information to clients in a way that is user friendly and clear</w:t>
      </w:r>
    </w:p>
    <w:p w14:paraId="6DB357B0" w14:textId="3DD93D62" w:rsidR="0046760D" w:rsidRDefault="00AB0216" w:rsidP="00CF6F6A">
      <w:pPr>
        <w:numPr>
          <w:ilvl w:val="0"/>
          <w:numId w:val="11"/>
        </w:numPr>
        <w:tabs>
          <w:tab w:val="clear" w:pos="288"/>
        </w:tabs>
        <w:spacing w:after="120" w:line="276" w:lineRule="auto"/>
        <w:ind w:left="360" w:hanging="218"/>
        <w:jc w:val="both"/>
        <w:rPr>
          <w:rFonts w:asciiTheme="minorHAnsi" w:hAnsiTheme="minorHAnsi" w:cstheme="minorHAnsi"/>
          <w:bCs/>
        </w:rPr>
      </w:pPr>
      <w:r w:rsidRPr="0046760D">
        <w:rPr>
          <w:rFonts w:asciiTheme="minorHAnsi" w:hAnsiTheme="minorHAnsi" w:cstheme="minorHAnsi"/>
          <w:bCs/>
        </w:rPr>
        <w:t xml:space="preserve">Complete </w:t>
      </w:r>
      <w:r w:rsidR="00347C60" w:rsidRPr="0046760D">
        <w:rPr>
          <w:rFonts w:asciiTheme="minorHAnsi" w:hAnsiTheme="minorHAnsi" w:cstheme="minorHAnsi"/>
          <w:bCs/>
        </w:rPr>
        <w:t xml:space="preserve">adequate file notes, outlining the client instructions, advice given, referrals and legal information provided, </w:t>
      </w:r>
      <w:r w:rsidR="0046760D" w:rsidRPr="00DE0279">
        <w:rPr>
          <w:rFonts w:asciiTheme="minorHAnsi" w:hAnsiTheme="minorHAnsi" w:cstheme="minorHAnsi"/>
          <w:color w:val="000000"/>
        </w:rPr>
        <w:t>in accordance with the requirements of the National Association of Community Legal Centre’s Risk Management Guide and QAI’s policies and procedures</w:t>
      </w:r>
      <w:r w:rsidR="0046760D">
        <w:rPr>
          <w:rFonts w:asciiTheme="minorHAnsi" w:hAnsiTheme="minorHAnsi" w:cstheme="minorHAnsi"/>
          <w:bCs/>
        </w:rPr>
        <w:t>.</w:t>
      </w:r>
    </w:p>
    <w:p w14:paraId="642FA5C5" w14:textId="2A2878E9" w:rsidR="0087455F" w:rsidRPr="0046760D" w:rsidRDefault="00987764" w:rsidP="00CF6F6A">
      <w:pPr>
        <w:numPr>
          <w:ilvl w:val="0"/>
          <w:numId w:val="11"/>
        </w:numPr>
        <w:tabs>
          <w:tab w:val="clear" w:pos="288"/>
        </w:tabs>
        <w:spacing w:after="120" w:line="276" w:lineRule="auto"/>
        <w:ind w:left="360" w:hanging="218"/>
        <w:jc w:val="both"/>
        <w:rPr>
          <w:rFonts w:asciiTheme="minorHAnsi" w:hAnsiTheme="minorHAnsi" w:cstheme="minorHAnsi"/>
          <w:bCs/>
        </w:rPr>
      </w:pPr>
      <w:r w:rsidRPr="0046760D">
        <w:rPr>
          <w:rFonts w:asciiTheme="minorHAnsi" w:hAnsiTheme="minorHAnsi" w:cstheme="minorHAnsi"/>
          <w:bCs/>
        </w:rPr>
        <w:t>Advise client</w:t>
      </w:r>
      <w:r w:rsidR="003B42DF" w:rsidRPr="0046760D">
        <w:rPr>
          <w:rFonts w:asciiTheme="minorHAnsi" w:hAnsiTheme="minorHAnsi" w:cstheme="minorHAnsi"/>
          <w:bCs/>
        </w:rPr>
        <w:t>s</w:t>
      </w:r>
      <w:r w:rsidRPr="0046760D">
        <w:rPr>
          <w:rFonts w:asciiTheme="minorHAnsi" w:hAnsiTheme="minorHAnsi" w:cstheme="minorHAnsi"/>
          <w:bCs/>
        </w:rPr>
        <w:t xml:space="preserve"> about all applicable limitation dates.</w:t>
      </w:r>
    </w:p>
    <w:p w14:paraId="128933F9" w14:textId="2FB293B9" w:rsidR="00BC7C95" w:rsidRDefault="00BC7C95" w:rsidP="50FBD2D7">
      <w:pPr>
        <w:numPr>
          <w:ilvl w:val="0"/>
          <w:numId w:val="11"/>
        </w:numPr>
        <w:tabs>
          <w:tab w:val="clear" w:pos="288"/>
        </w:tabs>
        <w:spacing w:after="120" w:line="276" w:lineRule="auto"/>
        <w:ind w:left="360" w:hanging="218"/>
        <w:jc w:val="both"/>
        <w:rPr>
          <w:rFonts w:asciiTheme="minorHAnsi" w:hAnsiTheme="minorHAnsi" w:cstheme="minorBidi"/>
        </w:rPr>
      </w:pPr>
      <w:r w:rsidRPr="50FBD2D7">
        <w:rPr>
          <w:rFonts w:asciiTheme="minorHAnsi" w:hAnsiTheme="minorHAnsi" w:cstheme="minorBidi"/>
        </w:rPr>
        <w:t xml:space="preserve">Use </w:t>
      </w:r>
      <w:r w:rsidR="00536F13" w:rsidRPr="50FBD2D7">
        <w:rPr>
          <w:rFonts w:asciiTheme="minorHAnsi" w:hAnsiTheme="minorHAnsi" w:cstheme="minorBidi"/>
        </w:rPr>
        <w:t xml:space="preserve">the </w:t>
      </w:r>
      <w:r w:rsidR="00083F6F" w:rsidRPr="50FBD2D7">
        <w:rPr>
          <w:rFonts w:asciiTheme="minorHAnsi" w:hAnsiTheme="minorHAnsi" w:cstheme="minorBidi"/>
        </w:rPr>
        <w:t xml:space="preserve">list of solicitors provided </w:t>
      </w:r>
      <w:r w:rsidR="003B42DF" w:rsidRPr="50FBD2D7">
        <w:rPr>
          <w:rFonts w:asciiTheme="minorHAnsi" w:hAnsiTheme="minorHAnsi" w:cstheme="minorBidi"/>
        </w:rPr>
        <w:t>by QAI</w:t>
      </w:r>
      <w:r w:rsidR="00536F13" w:rsidRPr="50FBD2D7">
        <w:rPr>
          <w:rFonts w:asciiTheme="minorHAnsi" w:hAnsiTheme="minorHAnsi" w:cstheme="minorBidi"/>
        </w:rPr>
        <w:t xml:space="preserve"> for referral purposes and do not refer clients to yourself or your firm.</w:t>
      </w:r>
      <w:r w:rsidR="00D5745B" w:rsidRPr="50FBD2D7">
        <w:rPr>
          <w:rFonts w:asciiTheme="minorHAnsi" w:hAnsiTheme="minorHAnsi" w:cstheme="minorBidi"/>
        </w:rPr>
        <w:t xml:space="preserve">  Consult the volunteer coordinator prior to offering client</w:t>
      </w:r>
      <w:r w:rsidR="00E10724" w:rsidRPr="50FBD2D7">
        <w:rPr>
          <w:rFonts w:asciiTheme="minorHAnsi" w:hAnsiTheme="minorHAnsi" w:cstheme="minorBidi"/>
        </w:rPr>
        <w:t>s</w:t>
      </w:r>
      <w:r w:rsidR="00D5745B" w:rsidRPr="50FBD2D7">
        <w:rPr>
          <w:rFonts w:asciiTheme="minorHAnsi" w:hAnsiTheme="minorHAnsi" w:cstheme="minorBidi"/>
        </w:rPr>
        <w:t xml:space="preserve"> pro bono assistance</w:t>
      </w:r>
      <w:r w:rsidR="00E10724" w:rsidRPr="50FBD2D7">
        <w:rPr>
          <w:rFonts w:asciiTheme="minorHAnsi" w:hAnsiTheme="minorHAnsi" w:cstheme="minorBidi"/>
        </w:rPr>
        <w:t xml:space="preserve"> outside the advice session.</w:t>
      </w:r>
    </w:p>
    <w:p w14:paraId="640CA166" w14:textId="25FF7EE6" w:rsidR="00536F13" w:rsidRDefault="006A2FC5" w:rsidP="00B22E71">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With permission from the client, a</w:t>
      </w:r>
      <w:r w:rsidR="003B42DF">
        <w:rPr>
          <w:rFonts w:asciiTheme="minorHAnsi" w:hAnsiTheme="minorHAnsi" w:cstheme="minorHAnsi"/>
          <w:bCs/>
        </w:rPr>
        <w:t xml:space="preserve">ccommodate student and graduate </w:t>
      </w:r>
      <w:r>
        <w:rPr>
          <w:rFonts w:asciiTheme="minorHAnsi" w:hAnsiTheme="minorHAnsi" w:cstheme="minorHAnsi"/>
          <w:bCs/>
        </w:rPr>
        <w:t>observers when giving advice.</w:t>
      </w:r>
    </w:p>
    <w:p w14:paraId="55B3FBF8" w14:textId="5E6AFB46" w:rsidR="006A2FC5" w:rsidRDefault="00C5736D" w:rsidP="00B22E71">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W</w:t>
      </w:r>
      <w:r w:rsidR="00035845">
        <w:rPr>
          <w:rFonts w:asciiTheme="minorHAnsi" w:hAnsiTheme="minorHAnsi" w:cstheme="minorHAnsi"/>
          <w:bCs/>
        </w:rPr>
        <w:t xml:space="preserve">ork with colleagues rostered </w:t>
      </w:r>
      <w:r>
        <w:rPr>
          <w:rFonts w:asciiTheme="minorHAnsi" w:hAnsiTheme="minorHAnsi" w:cstheme="minorHAnsi"/>
          <w:bCs/>
        </w:rPr>
        <w:t>on the same shift to ensure all clients scheduled for the session receive advice.</w:t>
      </w:r>
    </w:p>
    <w:p w14:paraId="49368944" w14:textId="347C1225" w:rsidR="00C5736D" w:rsidRDefault="00C5736D" w:rsidP="00B22E71">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 xml:space="preserve">Inform the volunteer coordinator prior to </w:t>
      </w:r>
      <w:r w:rsidR="00240B6B">
        <w:rPr>
          <w:rFonts w:asciiTheme="minorHAnsi" w:hAnsiTheme="minorHAnsi" w:cstheme="minorHAnsi"/>
          <w:bCs/>
        </w:rPr>
        <w:t>your rostered shift if you are unable to attend.</w:t>
      </w:r>
    </w:p>
    <w:p w14:paraId="16D0DF06" w14:textId="13F44197" w:rsidR="00240B6B" w:rsidRDefault="00DA4F1F" w:rsidP="69AED856">
      <w:pPr>
        <w:numPr>
          <w:ilvl w:val="0"/>
          <w:numId w:val="11"/>
        </w:numPr>
        <w:tabs>
          <w:tab w:val="clear" w:pos="288"/>
        </w:tabs>
        <w:spacing w:after="120" w:line="276" w:lineRule="auto"/>
        <w:ind w:left="360" w:hanging="218"/>
        <w:jc w:val="both"/>
        <w:rPr>
          <w:rFonts w:asciiTheme="minorHAnsi" w:hAnsiTheme="minorHAnsi" w:cstheme="minorBidi"/>
        </w:rPr>
      </w:pPr>
      <w:r w:rsidRPr="69AED856">
        <w:rPr>
          <w:rFonts w:asciiTheme="minorHAnsi" w:hAnsiTheme="minorHAnsi" w:cstheme="minorBidi"/>
        </w:rPr>
        <w:t>Disclose an</w:t>
      </w:r>
      <w:r w:rsidR="3C883B60" w:rsidRPr="69AED856">
        <w:rPr>
          <w:rFonts w:asciiTheme="minorHAnsi" w:hAnsiTheme="minorHAnsi" w:cstheme="minorBidi"/>
        </w:rPr>
        <w:t>y</w:t>
      </w:r>
      <w:r w:rsidRPr="69AED856">
        <w:rPr>
          <w:rFonts w:asciiTheme="minorHAnsi" w:hAnsiTheme="minorHAnsi" w:cstheme="minorBidi"/>
        </w:rPr>
        <w:t xml:space="preserve"> potential conflicts of interest when they occur and refrain from </w:t>
      </w:r>
      <w:r w:rsidR="00F85E63" w:rsidRPr="69AED856">
        <w:rPr>
          <w:rFonts w:asciiTheme="minorHAnsi" w:hAnsiTheme="minorHAnsi" w:cstheme="minorBidi"/>
        </w:rPr>
        <w:t>advising</w:t>
      </w:r>
      <w:r w:rsidRPr="69AED856">
        <w:rPr>
          <w:rFonts w:asciiTheme="minorHAnsi" w:hAnsiTheme="minorHAnsi" w:cstheme="minorBidi"/>
        </w:rPr>
        <w:t xml:space="preserve"> client</w:t>
      </w:r>
      <w:r w:rsidR="4589409B" w:rsidRPr="69AED856">
        <w:rPr>
          <w:rFonts w:asciiTheme="minorHAnsi" w:hAnsiTheme="minorHAnsi" w:cstheme="minorBidi"/>
        </w:rPr>
        <w:t>s</w:t>
      </w:r>
      <w:r w:rsidRPr="69AED856">
        <w:rPr>
          <w:rFonts w:asciiTheme="minorHAnsi" w:hAnsiTheme="minorHAnsi" w:cstheme="minorBidi"/>
        </w:rPr>
        <w:t xml:space="preserve"> </w:t>
      </w:r>
      <w:r w:rsidR="00F85E63" w:rsidRPr="69AED856">
        <w:rPr>
          <w:rFonts w:asciiTheme="minorHAnsi" w:hAnsiTheme="minorHAnsi" w:cstheme="minorBidi"/>
        </w:rPr>
        <w:t>to whom potential conflicts apply.</w:t>
      </w:r>
    </w:p>
    <w:p w14:paraId="3F6A6B5B" w14:textId="0F64C0AF" w:rsidR="00B22E71" w:rsidRPr="006F15D6" w:rsidRDefault="00B22E71" w:rsidP="69AED856">
      <w:pPr>
        <w:numPr>
          <w:ilvl w:val="0"/>
          <w:numId w:val="11"/>
        </w:numPr>
        <w:tabs>
          <w:tab w:val="clear" w:pos="288"/>
        </w:tabs>
        <w:spacing w:after="120" w:line="276" w:lineRule="auto"/>
        <w:ind w:left="360" w:hanging="218"/>
        <w:jc w:val="both"/>
        <w:rPr>
          <w:rFonts w:asciiTheme="minorHAnsi" w:hAnsiTheme="minorHAnsi" w:cstheme="minorBidi"/>
        </w:rPr>
      </w:pPr>
      <w:r w:rsidRPr="44D94053">
        <w:rPr>
          <w:rFonts w:asciiTheme="minorHAnsi" w:hAnsiTheme="minorHAnsi" w:cstheme="minorBidi"/>
        </w:rPr>
        <w:t xml:space="preserve">Perform various tasks including maintaining client databases (CLASS), QAI’s electronic filing systems, Microsoft </w:t>
      </w:r>
      <w:proofErr w:type="gramStart"/>
      <w:r w:rsidRPr="44D94053">
        <w:rPr>
          <w:rFonts w:asciiTheme="minorHAnsi" w:hAnsiTheme="minorHAnsi" w:cstheme="minorBidi"/>
        </w:rPr>
        <w:t>365</w:t>
      </w:r>
      <w:proofErr w:type="gramEnd"/>
      <w:r w:rsidRPr="44D94053">
        <w:rPr>
          <w:rFonts w:asciiTheme="minorHAnsi" w:hAnsiTheme="minorHAnsi" w:cstheme="minorBidi"/>
        </w:rPr>
        <w:t xml:space="preserve"> and </w:t>
      </w:r>
      <w:r w:rsidR="387012EF" w:rsidRPr="44D94053">
        <w:rPr>
          <w:rFonts w:asciiTheme="minorHAnsi" w:hAnsiTheme="minorHAnsi" w:cstheme="minorBidi"/>
        </w:rPr>
        <w:t>its</w:t>
      </w:r>
      <w:r w:rsidRPr="44D94053">
        <w:rPr>
          <w:rFonts w:asciiTheme="minorHAnsi" w:hAnsiTheme="minorHAnsi" w:cstheme="minorBidi"/>
        </w:rPr>
        <w:t xml:space="preserve"> integrated app</w:t>
      </w:r>
      <w:r w:rsidR="006F15D6" w:rsidRPr="44D94053">
        <w:rPr>
          <w:rFonts w:asciiTheme="minorHAnsi" w:hAnsiTheme="minorHAnsi" w:cstheme="minorBidi"/>
        </w:rPr>
        <w:t>lications, if required.</w:t>
      </w:r>
    </w:p>
    <w:p w14:paraId="79826336" w14:textId="28191904" w:rsidR="00D3561D" w:rsidRP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t>Requirements of the Position</w:t>
      </w:r>
    </w:p>
    <w:p w14:paraId="1A24F978" w14:textId="69777D91" w:rsidR="00D3561D" w:rsidRPr="00D3561D" w:rsidRDefault="00D3561D" w:rsidP="44D94053">
      <w:pPr>
        <w:spacing w:after="120"/>
        <w:ind w:left="142"/>
        <w:rPr>
          <w:rFonts w:asciiTheme="minorHAnsi" w:hAnsiTheme="minorHAnsi" w:cstheme="minorBidi"/>
          <w:b/>
          <w:bCs/>
          <w:i/>
          <w:iCs/>
        </w:rPr>
      </w:pPr>
      <w:r w:rsidRPr="44D94053">
        <w:rPr>
          <w:rFonts w:asciiTheme="minorHAnsi" w:hAnsiTheme="minorHAnsi" w:cstheme="minorBidi"/>
          <w:b/>
          <w:bCs/>
          <w:i/>
          <w:iCs/>
        </w:rPr>
        <w:t xml:space="preserve">Values, </w:t>
      </w:r>
      <w:proofErr w:type="gramStart"/>
      <w:r w:rsidRPr="44D94053">
        <w:rPr>
          <w:rFonts w:asciiTheme="minorHAnsi" w:hAnsiTheme="minorHAnsi" w:cstheme="minorBidi"/>
          <w:b/>
          <w:bCs/>
          <w:i/>
          <w:iCs/>
        </w:rPr>
        <w:t>skills</w:t>
      </w:r>
      <w:proofErr w:type="gramEnd"/>
      <w:r w:rsidR="0A25F387" w:rsidRPr="44D94053">
        <w:rPr>
          <w:rFonts w:asciiTheme="minorHAnsi" w:hAnsiTheme="minorHAnsi" w:cstheme="minorBidi"/>
          <w:b/>
          <w:bCs/>
          <w:i/>
          <w:iCs/>
        </w:rPr>
        <w:t xml:space="preserve"> and</w:t>
      </w:r>
      <w:r w:rsidRPr="44D94053">
        <w:rPr>
          <w:rFonts w:asciiTheme="minorHAnsi" w:hAnsiTheme="minorHAnsi" w:cstheme="minorBidi"/>
          <w:b/>
          <w:bCs/>
          <w:i/>
          <w:iCs/>
        </w:rPr>
        <w:t xml:space="preserve"> knowledge</w:t>
      </w:r>
      <w:r w:rsidR="4D258FCC" w:rsidRPr="44D94053">
        <w:rPr>
          <w:rFonts w:asciiTheme="minorHAnsi" w:hAnsiTheme="minorHAnsi" w:cstheme="minorBidi"/>
          <w:b/>
          <w:bCs/>
          <w:i/>
          <w:iCs/>
        </w:rPr>
        <w:t>:</w:t>
      </w:r>
      <w:r w:rsidRPr="44D94053">
        <w:rPr>
          <w:rFonts w:asciiTheme="minorHAnsi" w:hAnsiTheme="minorHAnsi" w:cstheme="minorBidi"/>
          <w:b/>
          <w:bCs/>
          <w:i/>
          <w:iCs/>
        </w:rPr>
        <w:t xml:space="preserve"> </w:t>
      </w:r>
    </w:p>
    <w:p w14:paraId="178324F9" w14:textId="0B273739" w:rsidR="00D3561D" w:rsidRPr="00D3561D" w:rsidRDefault="00D3561D" w:rsidP="44D94053">
      <w:pPr>
        <w:numPr>
          <w:ilvl w:val="0"/>
          <w:numId w:val="11"/>
        </w:numPr>
        <w:tabs>
          <w:tab w:val="clear" w:pos="288"/>
        </w:tabs>
        <w:spacing w:after="120" w:line="276" w:lineRule="auto"/>
        <w:ind w:left="360" w:hanging="218"/>
        <w:rPr>
          <w:rFonts w:asciiTheme="minorHAnsi" w:hAnsiTheme="minorHAnsi" w:cstheme="minorBidi"/>
        </w:rPr>
      </w:pPr>
      <w:r w:rsidRPr="44D94053">
        <w:rPr>
          <w:rFonts w:asciiTheme="minorHAnsi" w:hAnsiTheme="minorHAnsi" w:cstheme="minorBidi"/>
        </w:rPr>
        <w:t xml:space="preserve">Strong commitment to human rights, social </w:t>
      </w:r>
      <w:proofErr w:type="gramStart"/>
      <w:r w:rsidRPr="44D94053">
        <w:rPr>
          <w:rFonts w:asciiTheme="minorHAnsi" w:hAnsiTheme="minorHAnsi" w:cstheme="minorBidi"/>
        </w:rPr>
        <w:t>justice</w:t>
      </w:r>
      <w:proofErr w:type="gramEnd"/>
      <w:r w:rsidRPr="44D94053">
        <w:rPr>
          <w:rFonts w:asciiTheme="minorHAnsi" w:hAnsiTheme="minorHAnsi" w:cstheme="minorBidi"/>
        </w:rPr>
        <w:t xml:space="preserve"> and diversity</w:t>
      </w:r>
      <w:r w:rsidR="39B0B6C5" w:rsidRPr="44D94053">
        <w:rPr>
          <w:rFonts w:asciiTheme="minorHAnsi" w:hAnsiTheme="minorHAnsi" w:cstheme="minorBidi"/>
        </w:rPr>
        <w:t>.</w:t>
      </w:r>
    </w:p>
    <w:p w14:paraId="2F30876F" w14:textId="1249723A" w:rsidR="00FB332B" w:rsidRPr="00FB332B" w:rsidRDefault="00FB332B" w:rsidP="44D94053">
      <w:pPr>
        <w:numPr>
          <w:ilvl w:val="0"/>
          <w:numId w:val="11"/>
        </w:numPr>
        <w:tabs>
          <w:tab w:val="clear" w:pos="288"/>
        </w:tabs>
        <w:spacing w:after="120" w:line="276" w:lineRule="auto"/>
        <w:ind w:left="360" w:hanging="218"/>
        <w:rPr>
          <w:rFonts w:asciiTheme="minorHAnsi" w:hAnsiTheme="minorHAnsi" w:cstheme="minorBidi"/>
        </w:rPr>
      </w:pPr>
      <w:r w:rsidRPr="44D94053">
        <w:rPr>
          <w:rFonts w:asciiTheme="minorHAnsi" w:hAnsiTheme="minorHAnsi" w:cstheme="minorBidi"/>
        </w:rPr>
        <w:t>Excellent interpersonal &amp; verbal communication skills including the ability to communicate sensitively with clients and people from diverse backgrounds</w:t>
      </w:r>
      <w:r w:rsidR="6A242ACC" w:rsidRPr="44D94053">
        <w:rPr>
          <w:rFonts w:asciiTheme="minorHAnsi" w:hAnsiTheme="minorHAnsi" w:cstheme="minorBidi"/>
        </w:rPr>
        <w:t>.</w:t>
      </w:r>
    </w:p>
    <w:p w14:paraId="4BED38AB" w14:textId="2737CC71" w:rsidR="00312390" w:rsidRDefault="00312390" w:rsidP="44D94053">
      <w:pPr>
        <w:numPr>
          <w:ilvl w:val="0"/>
          <w:numId w:val="11"/>
        </w:numPr>
        <w:tabs>
          <w:tab w:val="clear" w:pos="288"/>
        </w:tabs>
        <w:spacing w:after="120" w:line="276" w:lineRule="auto"/>
        <w:ind w:left="360" w:hanging="218"/>
        <w:rPr>
          <w:rFonts w:asciiTheme="minorHAnsi" w:hAnsiTheme="minorHAnsi" w:cstheme="minorBidi"/>
        </w:rPr>
      </w:pPr>
      <w:r w:rsidRPr="44D94053">
        <w:rPr>
          <w:rFonts w:asciiTheme="minorHAnsi" w:hAnsiTheme="minorHAnsi" w:cstheme="minorBidi"/>
        </w:rPr>
        <w:t>Excellent written skills, including ability to convey information in simple, plain English</w:t>
      </w:r>
      <w:r w:rsidR="5BAF027F" w:rsidRPr="44D94053">
        <w:rPr>
          <w:rFonts w:asciiTheme="minorHAnsi" w:hAnsiTheme="minorHAnsi" w:cstheme="minorBidi"/>
        </w:rPr>
        <w:t>.</w:t>
      </w:r>
    </w:p>
    <w:p w14:paraId="1E70F9C0" w14:textId="21EBE326" w:rsidR="00B720E3" w:rsidRDefault="00B720E3" w:rsidP="00312390">
      <w:pPr>
        <w:numPr>
          <w:ilvl w:val="0"/>
          <w:numId w:val="11"/>
        </w:numPr>
        <w:tabs>
          <w:tab w:val="clear" w:pos="288"/>
        </w:tabs>
        <w:spacing w:after="120" w:line="276" w:lineRule="auto"/>
        <w:ind w:left="360" w:hanging="218"/>
        <w:rPr>
          <w:rFonts w:asciiTheme="minorHAnsi" w:hAnsiTheme="minorHAnsi" w:cstheme="minorHAnsi"/>
          <w:bCs/>
        </w:rPr>
      </w:pPr>
      <w:r>
        <w:rPr>
          <w:rFonts w:asciiTheme="minorHAnsi" w:hAnsiTheme="minorHAnsi" w:cstheme="minorHAnsi"/>
          <w:bCs/>
        </w:rPr>
        <w:t xml:space="preserve">Required to </w:t>
      </w:r>
      <w:r w:rsidR="000F1F91">
        <w:rPr>
          <w:rFonts w:asciiTheme="minorHAnsi" w:hAnsiTheme="minorHAnsi" w:cstheme="minorHAnsi"/>
          <w:bCs/>
        </w:rPr>
        <w:t>hold a current Practising</w:t>
      </w:r>
      <w:r w:rsidR="00322B65">
        <w:rPr>
          <w:rFonts w:asciiTheme="minorHAnsi" w:hAnsiTheme="minorHAnsi" w:cstheme="minorHAnsi"/>
          <w:bCs/>
        </w:rPr>
        <w:t xml:space="preserve"> Certificate or </w:t>
      </w:r>
      <w:r w:rsidR="00725C53">
        <w:rPr>
          <w:rFonts w:asciiTheme="minorHAnsi" w:hAnsiTheme="minorHAnsi" w:cstheme="minorHAnsi"/>
          <w:bCs/>
        </w:rPr>
        <w:t>obtain a Volunteer Practising Certificate and provide a copy to QAI.</w:t>
      </w:r>
    </w:p>
    <w:p w14:paraId="7175F980" w14:textId="001E03D1" w:rsidR="008020CA" w:rsidRPr="00312390" w:rsidRDefault="008020CA" w:rsidP="44D94053">
      <w:pPr>
        <w:numPr>
          <w:ilvl w:val="0"/>
          <w:numId w:val="11"/>
        </w:numPr>
        <w:tabs>
          <w:tab w:val="clear" w:pos="288"/>
        </w:tabs>
        <w:spacing w:after="120" w:line="276" w:lineRule="auto"/>
        <w:ind w:left="360" w:hanging="218"/>
        <w:rPr>
          <w:rFonts w:asciiTheme="minorHAnsi" w:hAnsiTheme="minorHAnsi" w:cstheme="minorBidi"/>
          <w:szCs w:val="22"/>
        </w:rPr>
      </w:pPr>
      <w:r w:rsidRPr="44D94053">
        <w:rPr>
          <w:rFonts w:asciiTheme="minorHAnsi" w:hAnsiTheme="minorHAnsi" w:cstheme="minorBidi"/>
        </w:rPr>
        <w:t xml:space="preserve">Complete a </w:t>
      </w:r>
      <w:r w:rsidR="003766D4" w:rsidRPr="44D94053">
        <w:rPr>
          <w:rFonts w:asciiTheme="minorHAnsi" w:hAnsiTheme="minorHAnsi" w:cstheme="minorBidi"/>
        </w:rPr>
        <w:t>Volunteer Details form and Volunteer Agreement prior to a</w:t>
      </w:r>
      <w:r w:rsidR="2CF20B56" w:rsidRPr="44D94053">
        <w:rPr>
          <w:rFonts w:ascii="Calibri" w:eastAsia="Calibri" w:hAnsi="Calibri" w:cs="Calibri"/>
          <w:color w:val="000000" w:themeColor="text1"/>
          <w:szCs w:val="22"/>
        </w:rPr>
        <w:t xml:space="preserve"> beginning </w:t>
      </w:r>
      <w:proofErr w:type="gramStart"/>
      <w:r w:rsidR="2CF20B56" w:rsidRPr="44D94053">
        <w:rPr>
          <w:rFonts w:ascii="Calibri" w:eastAsia="Calibri" w:hAnsi="Calibri" w:cs="Calibri"/>
          <w:color w:val="000000" w:themeColor="text1"/>
          <w:szCs w:val="22"/>
        </w:rPr>
        <w:t>your</w:t>
      </w:r>
      <w:proofErr w:type="gramEnd"/>
      <w:r w:rsidR="2CF20B56" w:rsidRPr="44D94053">
        <w:rPr>
          <w:rFonts w:ascii="Calibri" w:eastAsia="Calibri" w:hAnsi="Calibri" w:cs="Calibri"/>
          <w:color w:val="000000" w:themeColor="text1"/>
          <w:szCs w:val="22"/>
        </w:rPr>
        <w:t xml:space="preserve"> volunteering.</w:t>
      </w:r>
    </w:p>
    <w:p w14:paraId="03255991" w14:textId="77777777" w:rsidR="00474602" w:rsidRPr="005B567A" w:rsidRDefault="00474602" w:rsidP="00474602">
      <w:pPr>
        <w:tabs>
          <w:tab w:val="clear" w:pos="288"/>
        </w:tabs>
        <w:spacing w:after="120" w:line="276" w:lineRule="auto"/>
        <w:ind w:left="0"/>
        <w:jc w:val="both"/>
        <w:rPr>
          <w:rFonts w:asciiTheme="minorHAnsi" w:hAnsiTheme="minorHAnsi" w:cstheme="minorHAnsi"/>
          <w:bCs/>
        </w:rPr>
      </w:pPr>
    </w:p>
    <w:sectPr w:rsidR="00474602" w:rsidRPr="005B567A" w:rsidSect="00382ACE">
      <w:headerReference w:type="default" r:id="rId14"/>
      <w:footerReference w:type="even" r:id="rId15"/>
      <w:footerReference w:type="default" r:id="rId16"/>
      <w:headerReference w:type="first" r:id="rId17"/>
      <w:footerReference w:type="first" r:id="rId18"/>
      <w:type w:val="continuous"/>
      <w:pgSz w:w="11900" w:h="16840"/>
      <w:pgMar w:top="1440" w:right="1268" w:bottom="1134" w:left="1134" w:header="708" w:footer="57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A57D" w14:textId="77777777" w:rsidR="00CF6F6A" w:rsidRDefault="00CF6F6A" w:rsidP="00E42F39">
      <w:r>
        <w:separator/>
      </w:r>
    </w:p>
  </w:endnote>
  <w:endnote w:type="continuationSeparator" w:id="0">
    <w:p w14:paraId="231C8E04" w14:textId="77777777" w:rsidR="00CF6F6A" w:rsidRDefault="00CF6F6A" w:rsidP="00E42F39">
      <w:r>
        <w:continuationSeparator/>
      </w:r>
    </w:p>
  </w:endnote>
  <w:endnote w:type="continuationNotice" w:id="1">
    <w:p w14:paraId="04DE647A" w14:textId="77777777" w:rsidR="00CF6F6A" w:rsidRDefault="00CF6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EndPr>
      <w:rPr>
        <w:rStyle w:val="PageNumber"/>
      </w:rPr>
    </w:sdtEndPr>
    <w:sdtContent>
      <w:p w14:paraId="0DEDBDDB" w14:textId="77777777"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77777777"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486DC1BA" wp14:editId="0BD60B15">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0AE4F" id="Rectangle 12" o:spid="_x0000_s1026" style="position:absolute;margin-left:0;margin-top:.15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fillcolor="#c62b2e" stroked="f" strokeweight="1pt"/>
          </w:pict>
        </mc:Fallback>
      </mc:AlternateContent>
    </w:r>
  </w:p>
  <w:sdt>
    <w:sdtPr>
      <w:rPr>
        <w:rStyle w:val="PageNumber"/>
      </w:rPr>
      <w:id w:val="-1677256162"/>
      <w:docPartObj>
        <w:docPartGallery w:val="Page Numbers (Bottom of Page)"/>
        <w:docPartUnique/>
      </w:docPartObj>
    </w:sdtPr>
    <w:sdtEndPr>
      <w:rPr>
        <w:rStyle w:val="PageNumber"/>
        <w:rFonts w:asciiTheme="majorHAnsi" w:hAnsiTheme="majorHAnsi"/>
      </w:rPr>
    </w:sdtEndPr>
    <w:sdtContent>
      <w:p w14:paraId="772616DC" w14:textId="77777777" w:rsidR="00363CA3" w:rsidRPr="00475C02" w:rsidRDefault="00363CA3"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F6798B">
          <w:rPr>
            <w:rStyle w:val="PageNumber"/>
            <w:rFonts w:asciiTheme="majorHAnsi" w:hAnsiTheme="majorHAnsi"/>
            <w:noProof/>
          </w:rPr>
          <w:t>2</w:t>
        </w:r>
        <w:r w:rsidRPr="00475C02">
          <w:rPr>
            <w:rStyle w:val="PageNumber"/>
            <w:rFonts w:asciiTheme="majorHAnsi" w:hAnsiTheme="majorHAnsi"/>
          </w:rPr>
          <w:fldChar w:fldCharType="end"/>
        </w:r>
      </w:p>
    </w:sdtContent>
  </w:sdt>
  <w:p w14:paraId="0B47F0E2" w14:textId="77777777" w:rsidR="00363CA3" w:rsidRPr="00BC44D8" w:rsidRDefault="00363CA3" w:rsidP="00ED36B5">
    <w:pPr>
      <w:pStyle w:val="Footer"/>
      <w:ind w:left="0"/>
      <w:jc w:val="right"/>
    </w:pPr>
    <w:r w:rsidRPr="00486D82">
      <w:rPr>
        <w:rFonts w:cs="Arial"/>
        <w:noProof/>
        <w:szCs w:val="22"/>
        <w:lang w:eastAsia="en-AU"/>
      </w:rPr>
      <mc:AlternateContent>
        <mc:Choice Requires="wps">
          <w:drawing>
            <wp:anchor distT="0" distB="0" distL="114300" distR="114300" simplePos="0" relativeHeight="251658240" behindDoc="0" locked="0" layoutInCell="1" allowOverlap="1" wp14:anchorId="68B10FB2" wp14:editId="2D73E24C">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29C3B" id="Rectangle 10" o:spid="_x0000_s1026" style="position:absolute;margin-left:0;margin-top:.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3" behindDoc="0" locked="0" layoutInCell="1" allowOverlap="1" wp14:anchorId="73AE0D91" wp14:editId="51BD43E4">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23070" id="Rectangle 14" o:spid="_x0000_s1026" style="position:absolute;margin-left:24pt;margin-top:24.2pt;width:6.1pt;height:616.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1" behindDoc="0" locked="0" layoutInCell="1" allowOverlap="1" wp14:anchorId="212878D6" wp14:editId="64E26A34">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1B090" id="Rectangle 11" o:spid="_x0000_s1026" style="position:absolute;margin-left:12pt;margin-top:12.2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fillcolor="#c62b2e" stroked="f" strokeweight="1pt"/>
          </w:pict>
        </mc:Fallback>
      </mc:AlternateContent>
    </w: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63AA" w14:textId="77777777" w:rsidR="00382ACE" w:rsidRDefault="00382ACE" w:rsidP="00382ACE">
    <w:pPr>
      <w:pStyle w:val="Footer"/>
      <w:tabs>
        <w:tab w:val="clear" w:pos="9026"/>
        <w:tab w:val="right" w:pos="8789"/>
      </w:tabs>
      <w:ind w:left="-851" w:right="-717"/>
      <w:jc w:val="center"/>
    </w:pPr>
    <w:r w:rsidRPr="009D2BB0">
      <w:rPr>
        <w:i/>
        <w:sz w:val="18"/>
        <w:szCs w:val="18"/>
      </w:rPr>
      <w:t xml:space="preserve">QAI’s mission is to </w:t>
    </w:r>
    <w:r>
      <w:rPr>
        <w:i/>
        <w:sz w:val="18"/>
        <w:szCs w:val="18"/>
      </w:rPr>
      <w:t>advocate for the</w:t>
    </w:r>
    <w:r w:rsidRPr="009D2BB0">
      <w:rPr>
        <w:i/>
        <w:sz w:val="18"/>
        <w:szCs w:val="18"/>
      </w:rPr>
      <w:t xml:space="preserve"> protect</w:t>
    </w:r>
    <w:r>
      <w:rPr>
        <w:i/>
        <w:sz w:val="18"/>
        <w:szCs w:val="18"/>
      </w:rPr>
      <w:t>ion</w:t>
    </w:r>
    <w:r w:rsidRPr="009D2BB0">
      <w:rPr>
        <w:i/>
        <w:sz w:val="18"/>
        <w:szCs w:val="18"/>
      </w:rPr>
      <w:t xml:space="preserve"> and </w:t>
    </w:r>
    <w:r>
      <w:rPr>
        <w:i/>
        <w:sz w:val="18"/>
        <w:szCs w:val="18"/>
      </w:rPr>
      <w:t>advancement of</w:t>
    </w:r>
    <w:r w:rsidRPr="009D2BB0">
      <w:rPr>
        <w:i/>
        <w:sz w:val="18"/>
        <w:szCs w:val="18"/>
      </w:rPr>
      <w:t xml:space="preserve"> the needs</w:t>
    </w:r>
    <w:r>
      <w:rPr>
        <w:i/>
        <w:sz w:val="18"/>
        <w:szCs w:val="18"/>
      </w:rPr>
      <w:t>,</w:t>
    </w:r>
    <w:r w:rsidRPr="009D2BB0">
      <w:rPr>
        <w:i/>
        <w:sz w:val="18"/>
        <w:szCs w:val="18"/>
      </w:rPr>
      <w:t xml:space="preserve"> </w:t>
    </w:r>
    <w:proofErr w:type="gramStart"/>
    <w:r w:rsidRPr="009D2BB0">
      <w:rPr>
        <w:i/>
        <w:sz w:val="18"/>
        <w:szCs w:val="18"/>
      </w:rPr>
      <w:t>rights</w:t>
    </w:r>
    <w:proofErr w:type="gramEnd"/>
    <w:r w:rsidRPr="009D2BB0">
      <w:rPr>
        <w:i/>
        <w:sz w:val="18"/>
        <w:szCs w:val="18"/>
      </w:rPr>
      <w:t xml:space="preserve"> and lives</w:t>
    </w:r>
    <w:r>
      <w:rPr>
        <w:i/>
        <w:sz w:val="18"/>
        <w:szCs w:val="18"/>
      </w:rPr>
      <w:t xml:space="preserve"> </w:t>
    </w:r>
    <w:r w:rsidRPr="009D2BB0">
      <w:rPr>
        <w:i/>
        <w:sz w:val="18"/>
        <w:szCs w:val="18"/>
      </w:rPr>
      <w:t>of people with disability in Queensland</w:t>
    </w:r>
    <w:r w:rsidRPr="009D2BB0">
      <w:rPr>
        <w:sz w:val="18"/>
        <w:szCs w:val="18"/>
      </w:rPr>
      <w:t>.</w:t>
    </w:r>
    <w:r>
      <w:t xml:space="preserve"> </w:t>
    </w:r>
    <w:r w:rsidRPr="0087463F">
      <w:rPr>
        <w:rFonts w:ascii="Calibri Light" w:hAnsi="Calibri Light"/>
        <w:i/>
        <w:noProof/>
        <w:szCs w:val="22"/>
        <w:lang w:eastAsia="en-AU"/>
      </w:rPr>
      <mc:AlternateContent>
        <mc:Choice Requires="wps">
          <w:drawing>
            <wp:anchor distT="0" distB="0" distL="114300" distR="114300" simplePos="0" relativeHeight="251658244" behindDoc="0" locked="0" layoutInCell="1" allowOverlap="1" wp14:anchorId="16DF2B0E" wp14:editId="762D03EC">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2CB442" id="Rectangle 18" o:spid="_x0000_s1026" style="position:absolute;margin-left:233.95pt;margin-top:-276.75pt;width:6.1pt;height:616.55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fillcolor="red" stroked="f" strokeweight="1pt">
              <w10:wrap type="square"/>
            </v:rect>
          </w:pict>
        </mc:Fallback>
      </mc:AlternateContent>
    </w:r>
  </w:p>
  <w:p w14:paraId="2B74335B" w14:textId="46AE6AAE" w:rsidR="00363CA3" w:rsidRPr="00382ACE" w:rsidRDefault="00363CA3" w:rsidP="00382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DFC0" w14:textId="77777777" w:rsidR="00CF6F6A" w:rsidRDefault="00CF6F6A" w:rsidP="00E42F39">
      <w:r>
        <w:separator/>
      </w:r>
    </w:p>
  </w:footnote>
  <w:footnote w:type="continuationSeparator" w:id="0">
    <w:p w14:paraId="2D8376F3" w14:textId="77777777" w:rsidR="00CF6F6A" w:rsidRDefault="00CF6F6A" w:rsidP="00E42F39">
      <w:r>
        <w:continuationSeparator/>
      </w:r>
    </w:p>
  </w:footnote>
  <w:footnote w:type="continuationNotice" w:id="1">
    <w:p w14:paraId="1BEC9E0B" w14:textId="77777777" w:rsidR="00CF6F6A" w:rsidRDefault="00CF6F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15"/>
      <w:gridCol w:w="2915"/>
      <w:gridCol w:w="2915"/>
    </w:tblGrid>
    <w:tr w:rsidR="3B0AC4BA" w14:paraId="2C946C86" w14:textId="77777777" w:rsidTr="3B0AC4BA">
      <w:tc>
        <w:tcPr>
          <w:tcW w:w="2915" w:type="dxa"/>
        </w:tcPr>
        <w:p w14:paraId="763532DB" w14:textId="375EB4DC" w:rsidR="3B0AC4BA" w:rsidRDefault="3B0AC4BA" w:rsidP="3B0AC4BA">
          <w:pPr>
            <w:pStyle w:val="Header"/>
            <w:ind w:left="-115"/>
          </w:pPr>
        </w:p>
      </w:tc>
      <w:tc>
        <w:tcPr>
          <w:tcW w:w="2915" w:type="dxa"/>
        </w:tcPr>
        <w:p w14:paraId="63E7B130" w14:textId="51D412FD" w:rsidR="3B0AC4BA" w:rsidRDefault="3B0AC4BA" w:rsidP="3B0AC4BA">
          <w:pPr>
            <w:pStyle w:val="Header"/>
            <w:jc w:val="center"/>
          </w:pPr>
        </w:p>
      </w:tc>
      <w:tc>
        <w:tcPr>
          <w:tcW w:w="2915" w:type="dxa"/>
        </w:tcPr>
        <w:p w14:paraId="748FCAEF" w14:textId="3521A427" w:rsidR="3B0AC4BA" w:rsidRDefault="3B0AC4BA" w:rsidP="3B0AC4BA">
          <w:pPr>
            <w:pStyle w:val="Header"/>
            <w:ind w:right="-115"/>
            <w:jc w:val="right"/>
          </w:pPr>
        </w:p>
      </w:tc>
    </w:tr>
  </w:tbl>
  <w:p w14:paraId="49631872" w14:textId="5C3990A0" w:rsidR="3B0AC4BA" w:rsidRDefault="3B0AC4BA" w:rsidP="3B0AC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ind w:left="0"/>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58245" behindDoc="0" locked="0" layoutInCell="1" allowOverlap="1" wp14:anchorId="14E8D17F" wp14:editId="5D1127B4">
              <wp:simplePos x="0" y="0"/>
              <wp:positionH relativeFrom="page">
                <wp:align>right</wp:align>
              </wp:positionH>
              <wp:positionV relativeFrom="paragraph">
                <wp:posOffset>-4184968</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37E7F" id="Rectangle 3" o:spid="_x0000_s1026" style="position:absolute;margin-left:-45.1pt;margin-top:-329.55pt;width:6.1pt;height:616.55pt;rotation:90;z-index:25165824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" fillcolor="red"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1"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272B4F"/>
    <w:multiLevelType w:val="hybridMultilevel"/>
    <w:tmpl w:val="3F74B258"/>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B00262"/>
    <w:multiLevelType w:val="hybridMultilevel"/>
    <w:tmpl w:val="36F24D82"/>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993" w:hanging="360"/>
      </w:pPr>
    </w:lvl>
    <w:lvl w:ilvl="2" w:tplc="0C09001B">
      <w:start w:val="1"/>
      <w:numFmt w:val="lowerRoman"/>
      <w:lvlText w:val="%3."/>
      <w:lvlJc w:val="right"/>
      <w:pPr>
        <w:ind w:left="2713" w:hanging="180"/>
      </w:pPr>
    </w:lvl>
    <w:lvl w:ilvl="3" w:tplc="0C09000F" w:tentative="1">
      <w:start w:val="1"/>
      <w:numFmt w:val="decimal"/>
      <w:lvlText w:val="%4."/>
      <w:lvlJc w:val="left"/>
      <w:pPr>
        <w:ind w:left="3433" w:hanging="360"/>
      </w:pPr>
    </w:lvl>
    <w:lvl w:ilvl="4" w:tplc="0C090019" w:tentative="1">
      <w:start w:val="1"/>
      <w:numFmt w:val="lowerLetter"/>
      <w:lvlText w:val="%5."/>
      <w:lvlJc w:val="left"/>
      <w:pPr>
        <w:ind w:left="4153" w:hanging="360"/>
      </w:pPr>
    </w:lvl>
    <w:lvl w:ilvl="5" w:tplc="0C09001B" w:tentative="1">
      <w:start w:val="1"/>
      <w:numFmt w:val="lowerRoman"/>
      <w:lvlText w:val="%6."/>
      <w:lvlJc w:val="right"/>
      <w:pPr>
        <w:ind w:left="4873" w:hanging="180"/>
      </w:pPr>
    </w:lvl>
    <w:lvl w:ilvl="6" w:tplc="0C09000F" w:tentative="1">
      <w:start w:val="1"/>
      <w:numFmt w:val="decimal"/>
      <w:lvlText w:val="%7."/>
      <w:lvlJc w:val="left"/>
      <w:pPr>
        <w:ind w:left="5593" w:hanging="360"/>
      </w:pPr>
    </w:lvl>
    <w:lvl w:ilvl="7" w:tplc="0C090019" w:tentative="1">
      <w:start w:val="1"/>
      <w:numFmt w:val="lowerLetter"/>
      <w:lvlText w:val="%8."/>
      <w:lvlJc w:val="left"/>
      <w:pPr>
        <w:ind w:left="6313" w:hanging="360"/>
      </w:pPr>
    </w:lvl>
    <w:lvl w:ilvl="8" w:tplc="0C09001B" w:tentative="1">
      <w:start w:val="1"/>
      <w:numFmt w:val="lowerRoman"/>
      <w:lvlText w:val="%9."/>
      <w:lvlJc w:val="right"/>
      <w:pPr>
        <w:ind w:left="7033" w:hanging="180"/>
      </w:pPr>
    </w:lvl>
  </w:abstractNum>
  <w:abstractNum w:abstractNumId="7"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5769A4"/>
    <w:multiLevelType w:val="hybridMultilevel"/>
    <w:tmpl w:val="BBEE18A6"/>
    <w:lvl w:ilvl="0" w:tplc="E2207454">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sz w:val="22"/>
        <w:szCs w:val="22"/>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3"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4"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0"/>
  </w:num>
  <w:num w:numId="2">
    <w:abstractNumId w:val="12"/>
  </w:num>
  <w:num w:numId="3">
    <w:abstractNumId w:val="11"/>
  </w:num>
  <w:num w:numId="4">
    <w:abstractNumId w:val="3"/>
  </w:num>
  <w:num w:numId="5">
    <w:abstractNumId w:val="4"/>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3"/>
  </w:num>
  <w:num w:numId="11">
    <w:abstractNumId w:val="2"/>
  </w:num>
  <w:num w:numId="12">
    <w:abstractNumId w:val="9"/>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CFA"/>
    <w:rsid w:val="00012602"/>
    <w:rsid w:val="00016361"/>
    <w:rsid w:val="00030B77"/>
    <w:rsid w:val="00034D71"/>
    <w:rsid w:val="00035845"/>
    <w:rsid w:val="00037ACF"/>
    <w:rsid w:val="0004168A"/>
    <w:rsid w:val="0006019F"/>
    <w:rsid w:val="00064279"/>
    <w:rsid w:val="0007410E"/>
    <w:rsid w:val="00083F6F"/>
    <w:rsid w:val="00085691"/>
    <w:rsid w:val="00085A79"/>
    <w:rsid w:val="000957A4"/>
    <w:rsid w:val="00096D09"/>
    <w:rsid w:val="000A0BCE"/>
    <w:rsid w:val="000A2150"/>
    <w:rsid w:val="000C35F5"/>
    <w:rsid w:val="000C4837"/>
    <w:rsid w:val="000C7670"/>
    <w:rsid w:val="000E28CD"/>
    <w:rsid w:val="000F1F91"/>
    <w:rsid w:val="000F65B5"/>
    <w:rsid w:val="00104FBA"/>
    <w:rsid w:val="00105EEC"/>
    <w:rsid w:val="00114DD3"/>
    <w:rsid w:val="00121759"/>
    <w:rsid w:val="001220A5"/>
    <w:rsid w:val="001232F0"/>
    <w:rsid w:val="00136822"/>
    <w:rsid w:val="001557D4"/>
    <w:rsid w:val="00171CFA"/>
    <w:rsid w:val="00182DC0"/>
    <w:rsid w:val="00197DE8"/>
    <w:rsid w:val="001A0BD5"/>
    <w:rsid w:val="001B62EB"/>
    <w:rsid w:val="001B69EB"/>
    <w:rsid w:val="001D12E9"/>
    <w:rsid w:val="001D4FF9"/>
    <w:rsid w:val="001D5D02"/>
    <w:rsid w:val="001E7F8E"/>
    <w:rsid w:val="001F0AF4"/>
    <w:rsid w:val="001F13E2"/>
    <w:rsid w:val="001F5345"/>
    <w:rsid w:val="00202235"/>
    <w:rsid w:val="0022268B"/>
    <w:rsid w:val="00227DA7"/>
    <w:rsid w:val="0023429B"/>
    <w:rsid w:val="002375A2"/>
    <w:rsid w:val="00240B6B"/>
    <w:rsid w:val="00250DAE"/>
    <w:rsid w:val="00262094"/>
    <w:rsid w:val="0026705C"/>
    <w:rsid w:val="00273A4B"/>
    <w:rsid w:val="00274182"/>
    <w:rsid w:val="002807A2"/>
    <w:rsid w:val="0029003A"/>
    <w:rsid w:val="002C0A64"/>
    <w:rsid w:val="002D21A9"/>
    <w:rsid w:val="002E2E2D"/>
    <w:rsid w:val="002F0C30"/>
    <w:rsid w:val="003019A8"/>
    <w:rsid w:val="00307B8F"/>
    <w:rsid w:val="00311AB2"/>
    <w:rsid w:val="00312390"/>
    <w:rsid w:val="00321EC6"/>
    <w:rsid w:val="003222DF"/>
    <w:rsid w:val="00322B65"/>
    <w:rsid w:val="003278A4"/>
    <w:rsid w:val="00334B65"/>
    <w:rsid w:val="0034704D"/>
    <w:rsid w:val="00347C60"/>
    <w:rsid w:val="0035353F"/>
    <w:rsid w:val="00363CA3"/>
    <w:rsid w:val="00374FEE"/>
    <w:rsid w:val="003766D4"/>
    <w:rsid w:val="00382ACE"/>
    <w:rsid w:val="00386ADF"/>
    <w:rsid w:val="00386CC1"/>
    <w:rsid w:val="003969F3"/>
    <w:rsid w:val="00397013"/>
    <w:rsid w:val="003A51CE"/>
    <w:rsid w:val="003B1A40"/>
    <w:rsid w:val="003B42DF"/>
    <w:rsid w:val="003B6CEA"/>
    <w:rsid w:val="003C368E"/>
    <w:rsid w:val="003C4C6F"/>
    <w:rsid w:val="003C5FE1"/>
    <w:rsid w:val="003E46FA"/>
    <w:rsid w:val="003E5E0F"/>
    <w:rsid w:val="003F3612"/>
    <w:rsid w:val="00411C85"/>
    <w:rsid w:val="00414453"/>
    <w:rsid w:val="004401D4"/>
    <w:rsid w:val="00440489"/>
    <w:rsid w:val="004501DD"/>
    <w:rsid w:val="0046760D"/>
    <w:rsid w:val="00474602"/>
    <w:rsid w:val="00475C02"/>
    <w:rsid w:val="00484340"/>
    <w:rsid w:val="00486D82"/>
    <w:rsid w:val="004A5E57"/>
    <w:rsid w:val="004B66AA"/>
    <w:rsid w:val="004D2205"/>
    <w:rsid w:val="004E1A2E"/>
    <w:rsid w:val="004E1E63"/>
    <w:rsid w:val="004F006F"/>
    <w:rsid w:val="00505CEA"/>
    <w:rsid w:val="005066A8"/>
    <w:rsid w:val="005079CE"/>
    <w:rsid w:val="00517E13"/>
    <w:rsid w:val="005209F8"/>
    <w:rsid w:val="00520BC1"/>
    <w:rsid w:val="005361DA"/>
    <w:rsid w:val="00536F13"/>
    <w:rsid w:val="005511AB"/>
    <w:rsid w:val="00561A8A"/>
    <w:rsid w:val="00563C04"/>
    <w:rsid w:val="00570200"/>
    <w:rsid w:val="005736CF"/>
    <w:rsid w:val="0057779A"/>
    <w:rsid w:val="0058089E"/>
    <w:rsid w:val="0059140B"/>
    <w:rsid w:val="00594B5C"/>
    <w:rsid w:val="00595274"/>
    <w:rsid w:val="005B567A"/>
    <w:rsid w:val="005E669D"/>
    <w:rsid w:val="005F1164"/>
    <w:rsid w:val="005F5D9C"/>
    <w:rsid w:val="00634941"/>
    <w:rsid w:val="00635A25"/>
    <w:rsid w:val="0064332A"/>
    <w:rsid w:val="00650AA6"/>
    <w:rsid w:val="00654AB5"/>
    <w:rsid w:val="00655698"/>
    <w:rsid w:val="00657E79"/>
    <w:rsid w:val="006625CA"/>
    <w:rsid w:val="00672126"/>
    <w:rsid w:val="006732D6"/>
    <w:rsid w:val="00677393"/>
    <w:rsid w:val="00685CBE"/>
    <w:rsid w:val="006942F0"/>
    <w:rsid w:val="00696F2C"/>
    <w:rsid w:val="006A2FC5"/>
    <w:rsid w:val="006A321D"/>
    <w:rsid w:val="006A6673"/>
    <w:rsid w:val="006A69E1"/>
    <w:rsid w:val="006C040A"/>
    <w:rsid w:val="006C723A"/>
    <w:rsid w:val="006D02B5"/>
    <w:rsid w:val="006D46EA"/>
    <w:rsid w:val="006E1B91"/>
    <w:rsid w:val="006F15D6"/>
    <w:rsid w:val="007153A1"/>
    <w:rsid w:val="00720765"/>
    <w:rsid w:val="00721117"/>
    <w:rsid w:val="00725C53"/>
    <w:rsid w:val="007335B4"/>
    <w:rsid w:val="00783581"/>
    <w:rsid w:val="007B363F"/>
    <w:rsid w:val="007B4178"/>
    <w:rsid w:val="007B7372"/>
    <w:rsid w:val="007C74C9"/>
    <w:rsid w:val="007D0EB4"/>
    <w:rsid w:val="007D103B"/>
    <w:rsid w:val="007D5A43"/>
    <w:rsid w:val="007D7B6C"/>
    <w:rsid w:val="007E6FA9"/>
    <w:rsid w:val="007F24D7"/>
    <w:rsid w:val="00801C4D"/>
    <w:rsid w:val="008020CA"/>
    <w:rsid w:val="00810F52"/>
    <w:rsid w:val="008133E2"/>
    <w:rsid w:val="00813874"/>
    <w:rsid w:val="00841B52"/>
    <w:rsid w:val="0087455F"/>
    <w:rsid w:val="0087463F"/>
    <w:rsid w:val="00875690"/>
    <w:rsid w:val="00881617"/>
    <w:rsid w:val="008A2CFC"/>
    <w:rsid w:val="008A31DB"/>
    <w:rsid w:val="008C3B1D"/>
    <w:rsid w:val="008C483D"/>
    <w:rsid w:val="008C5A06"/>
    <w:rsid w:val="008D2156"/>
    <w:rsid w:val="008D375E"/>
    <w:rsid w:val="008F65E7"/>
    <w:rsid w:val="00907F2A"/>
    <w:rsid w:val="0092360D"/>
    <w:rsid w:val="00934552"/>
    <w:rsid w:val="0094724D"/>
    <w:rsid w:val="00947FE5"/>
    <w:rsid w:val="00966CA7"/>
    <w:rsid w:val="0098127C"/>
    <w:rsid w:val="00982F02"/>
    <w:rsid w:val="00987764"/>
    <w:rsid w:val="00994CEF"/>
    <w:rsid w:val="009A7554"/>
    <w:rsid w:val="009B1780"/>
    <w:rsid w:val="009D2273"/>
    <w:rsid w:val="009D2694"/>
    <w:rsid w:val="009D2BB0"/>
    <w:rsid w:val="009F3BBB"/>
    <w:rsid w:val="00A03FA4"/>
    <w:rsid w:val="00A26775"/>
    <w:rsid w:val="00A31E22"/>
    <w:rsid w:val="00A52685"/>
    <w:rsid w:val="00A63ABA"/>
    <w:rsid w:val="00A76BDB"/>
    <w:rsid w:val="00A867EE"/>
    <w:rsid w:val="00AA2B79"/>
    <w:rsid w:val="00AB0216"/>
    <w:rsid w:val="00AD2386"/>
    <w:rsid w:val="00B1734C"/>
    <w:rsid w:val="00B22E71"/>
    <w:rsid w:val="00B27074"/>
    <w:rsid w:val="00B33898"/>
    <w:rsid w:val="00B53089"/>
    <w:rsid w:val="00B538DE"/>
    <w:rsid w:val="00B54CA0"/>
    <w:rsid w:val="00B56190"/>
    <w:rsid w:val="00B720E3"/>
    <w:rsid w:val="00B83E3F"/>
    <w:rsid w:val="00B93D70"/>
    <w:rsid w:val="00BA584B"/>
    <w:rsid w:val="00BA67E4"/>
    <w:rsid w:val="00BB1D56"/>
    <w:rsid w:val="00BC405A"/>
    <w:rsid w:val="00BC44D8"/>
    <w:rsid w:val="00BC5D8D"/>
    <w:rsid w:val="00BC715D"/>
    <w:rsid w:val="00BC7C95"/>
    <w:rsid w:val="00BD706A"/>
    <w:rsid w:val="00BE6AD0"/>
    <w:rsid w:val="00BF212E"/>
    <w:rsid w:val="00BF3246"/>
    <w:rsid w:val="00C33B57"/>
    <w:rsid w:val="00C44801"/>
    <w:rsid w:val="00C545C5"/>
    <w:rsid w:val="00C5736D"/>
    <w:rsid w:val="00C7284E"/>
    <w:rsid w:val="00C82F29"/>
    <w:rsid w:val="00C900C5"/>
    <w:rsid w:val="00CB4215"/>
    <w:rsid w:val="00CD0BDB"/>
    <w:rsid w:val="00CE103C"/>
    <w:rsid w:val="00CE23A6"/>
    <w:rsid w:val="00CE302E"/>
    <w:rsid w:val="00CF6F6A"/>
    <w:rsid w:val="00D022FE"/>
    <w:rsid w:val="00D33D36"/>
    <w:rsid w:val="00D3561D"/>
    <w:rsid w:val="00D41AED"/>
    <w:rsid w:val="00D42FF0"/>
    <w:rsid w:val="00D45BA0"/>
    <w:rsid w:val="00D50554"/>
    <w:rsid w:val="00D5745B"/>
    <w:rsid w:val="00D61E6B"/>
    <w:rsid w:val="00D70DE2"/>
    <w:rsid w:val="00D87DA5"/>
    <w:rsid w:val="00DA2A60"/>
    <w:rsid w:val="00DA4F1F"/>
    <w:rsid w:val="00DC0356"/>
    <w:rsid w:val="00E10724"/>
    <w:rsid w:val="00E12E55"/>
    <w:rsid w:val="00E22096"/>
    <w:rsid w:val="00E37C17"/>
    <w:rsid w:val="00E42F39"/>
    <w:rsid w:val="00E46586"/>
    <w:rsid w:val="00E53366"/>
    <w:rsid w:val="00E6414D"/>
    <w:rsid w:val="00E83E2D"/>
    <w:rsid w:val="00E8713F"/>
    <w:rsid w:val="00ED36B5"/>
    <w:rsid w:val="00ED5D12"/>
    <w:rsid w:val="00ED6D33"/>
    <w:rsid w:val="00EF0DBC"/>
    <w:rsid w:val="00EF7A93"/>
    <w:rsid w:val="00F25407"/>
    <w:rsid w:val="00F43B92"/>
    <w:rsid w:val="00F52D1C"/>
    <w:rsid w:val="00F536E2"/>
    <w:rsid w:val="00F64692"/>
    <w:rsid w:val="00F66066"/>
    <w:rsid w:val="00F6798B"/>
    <w:rsid w:val="00F67F3B"/>
    <w:rsid w:val="00F74F9F"/>
    <w:rsid w:val="00F83060"/>
    <w:rsid w:val="00F85E63"/>
    <w:rsid w:val="00F9006B"/>
    <w:rsid w:val="00F930FC"/>
    <w:rsid w:val="00F97EA7"/>
    <w:rsid w:val="00FB332B"/>
    <w:rsid w:val="00FB437F"/>
    <w:rsid w:val="00FB5BA9"/>
    <w:rsid w:val="00FE38E5"/>
    <w:rsid w:val="00FE43B8"/>
    <w:rsid w:val="0A25F387"/>
    <w:rsid w:val="1C968E9E"/>
    <w:rsid w:val="2CF20B56"/>
    <w:rsid w:val="3771023E"/>
    <w:rsid w:val="387012EF"/>
    <w:rsid w:val="39B0B6C5"/>
    <w:rsid w:val="3B0AC4BA"/>
    <w:rsid w:val="3C883B60"/>
    <w:rsid w:val="44D94053"/>
    <w:rsid w:val="4589409B"/>
    <w:rsid w:val="4D258FCC"/>
    <w:rsid w:val="50FBD2D7"/>
    <w:rsid w:val="5BAF027F"/>
    <w:rsid w:val="5CAB3957"/>
    <w:rsid w:val="5D322D2E"/>
    <w:rsid w:val="5DFC4584"/>
    <w:rsid w:val="69AED856"/>
    <w:rsid w:val="6A242A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B4C7AA37-6519-403B-9C90-2387EDD4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7F"/>
    <w:pPr>
      <w:tabs>
        <w:tab w:val="left" w:pos="288"/>
      </w:tabs>
      <w:ind w:left="288"/>
    </w:pPr>
    <w:rPr>
      <w:rFonts w:ascii="Arial" w:hAnsi="Arial" w:cs="Times New Roman"/>
      <w:sz w:val="22"/>
      <w:lang w:val="en-AU"/>
    </w:rPr>
  </w:style>
  <w:style w:type="paragraph" w:styleId="Heading3">
    <w:name w:val="heading 3"/>
    <w:basedOn w:val="Normal"/>
    <w:link w:val="Heading3Char"/>
    <w:uiPriority w:val="9"/>
    <w:qFormat/>
    <w:rsid w:val="00BE6AD0"/>
    <w:pPr>
      <w:tabs>
        <w:tab w:val="clear" w:pos="288"/>
      </w:tabs>
      <w:spacing w:before="100" w:beforeAutospacing="1" w:after="100" w:afterAutospacing="1"/>
      <w:ind w:left="0"/>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ind w:left="0"/>
      <w:outlineLvl w:val="3"/>
    </w:pPr>
    <w:rPr>
      <w:rFonts w:ascii="Times New Roman" w:eastAsia="Times New Roman" w:hAnsi="Times New Roman"/>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spacing w:after="120"/>
      <w:ind w:left="0"/>
    </w:pPr>
    <w:rPr>
      <w:rFonts w:ascii="Times New Roman" w:eastAsia="Times New Roman" w:hAnsi="Times New Roman"/>
      <w:sz w:val="24"/>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BE6AD0"/>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 w:type="character" w:styleId="CommentReference">
    <w:name w:val="annotation reference"/>
    <w:basedOn w:val="DefaultParagraphFont"/>
    <w:uiPriority w:val="99"/>
    <w:semiHidden/>
    <w:unhideWhenUsed/>
    <w:rsid w:val="00C33B57"/>
    <w:rPr>
      <w:sz w:val="16"/>
      <w:szCs w:val="16"/>
    </w:rPr>
  </w:style>
  <w:style w:type="paragraph" w:styleId="CommentText">
    <w:name w:val="annotation text"/>
    <w:basedOn w:val="Normal"/>
    <w:link w:val="CommentTextChar"/>
    <w:uiPriority w:val="99"/>
    <w:semiHidden/>
    <w:unhideWhenUsed/>
    <w:rsid w:val="00C33B57"/>
    <w:rPr>
      <w:sz w:val="20"/>
      <w:szCs w:val="20"/>
    </w:rPr>
  </w:style>
  <w:style w:type="character" w:customStyle="1" w:styleId="CommentTextChar">
    <w:name w:val="Comment Text Char"/>
    <w:basedOn w:val="DefaultParagraphFont"/>
    <w:link w:val="CommentText"/>
    <w:uiPriority w:val="99"/>
    <w:semiHidden/>
    <w:rsid w:val="00C33B57"/>
    <w:rPr>
      <w:rFonts w:ascii="Arial"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33B57"/>
    <w:rPr>
      <w:b/>
      <w:bCs/>
    </w:rPr>
  </w:style>
  <w:style w:type="character" w:customStyle="1" w:styleId="CommentSubjectChar">
    <w:name w:val="Comment Subject Char"/>
    <w:basedOn w:val="CommentTextChar"/>
    <w:link w:val="CommentSubject"/>
    <w:uiPriority w:val="99"/>
    <w:semiHidden/>
    <w:rsid w:val="00C33B57"/>
    <w:rPr>
      <w:rFonts w:ascii="Arial"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72730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288516327">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i@qai.org.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1" ma:contentTypeDescription="Create a new document." ma:contentTypeScope="" ma:versionID="3e735d88504ebb19d50b68bff74e075d">
  <xsd:schema xmlns:xsd="http://www.w3.org/2001/XMLSchema" xmlns:xs="http://www.w3.org/2001/XMLSchema" xmlns:p="http://schemas.microsoft.com/office/2006/metadata/properties" xmlns:ns2="422eb771-ca73-43f7-ae9a-92fcdf6b2d87" xmlns:ns3="da04df20-43df-4840-8d02-a3af180edd47" targetNamespace="http://schemas.microsoft.com/office/2006/metadata/properties" ma:root="true" ma:fieldsID="b4b90239a1b656917c9cf3fb7f467803" ns2:_="" ns3:_="">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SharingLinks.3bab6168-52cd-5c89-bbfa-e511b820475e.OrganizationEdit.1f23d841-80e3-4ae4-a26e-6fd079c92e7d</DisplayName>
        <AccountId>405</AccountId>
        <AccountType/>
      </UserInfo>
      <UserInfo>
        <DisplayName>SharingLinks.6068426f-b4ec-59ef-8b26-8ed699adfa5a.OrganizationEdit.28e3c917-fbfe-4bb1-85b0-2a1e443553d3</DisplayName>
        <AccountId>521</AccountId>
        <AccountType/>
      </UserInfo>
      <UserInfo>
        <DisplayName>Vinay Veerabhadra</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C4DA-700C-4D0D-A5A8-64D55E297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A07B8-037A-4A6D-AFE9-46ACF9194319}">
  <ds:schemaRefs>
    <ds:schemaRef ds:uri="422eb771-ca73-43f7-ae9a-92fcdf6b2d87"/>
    <ds:schemaRef ds:uri="http://purl.org/dc/elements/1.1/"/>
    <ds:schemaRef ds:uri="da04df20-43df-4840-8d02-a3af180edd47"/>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A30FD95-90E9-4E75-A968-8EA1690CCEDC}">
  <ds:schemaRefs>
    <ds:schemaRef ds:uri="http://schemas.microsoft.com/sharepoint/v3/contenttype/forms"/>
  </ds:schemaRefs>
</ds:datastoreItem>
</file>

<file path=customXml/itemProps4.xml><?xml version="1.0" encoding="utf-8"?>
<ds:datastoreItem xmlns:ds="http://schemas.openxmlformats.org/officeDocument/2006/customXml" ds:itemID="{5BAE0F12-6A98-43C5-9CC2-3FDA93A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Company>Brendon Pearce</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Leong</dc:creator>
  <cp:keywords/>
  <cp:lastModifiedBy>Shannon Bell</cp:lastModifiedBy>
  <cp:revision>2</cp:revision>
  <cp:lastPrinted>2018-12-05T02:03:00Z</cp:lastPrinted>
  <dcterms:created xsi:type="dcterms:W3CDTF">2021-11-16T04:58:00Z</dcterms:created>
  <dcterms:modified xsi:type="dcterms:W3CDTF">2021-11-16T04:58:00Z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0x0101002BD517A268C1EE40A756E82154BE834D</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