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05"/>
        <w:rPr>
          <w:rFonts w:ascii="Times New Roman"/>
          <w:sz w:val="20"/>
        </w:rPr>
      </w:pPr>
      <w:r>
        <w:rPr/>
        <w:pict>
          <v:rect style="position:absolute;margin-left:43.75pt;margin-top:71.799980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1149" w:right="1683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8"/>
                      <w:ind w:left="1633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71" w:right="0" w:firstLine="0"/>
        <w:jc w:val="left"/>
        <w:rPr>
          <w:b/>
          <w:i/>
          <w:sz w:val="16"/>
        </w:rPr>
      </w:pPr>
      <w:r>
        <w:rPr/>
        <w:pict>
          <v:shape style="position:absolute;margin-left:117.620003pt;margin-top:-54.357788pt;width:342.5pt;height:22.4pt;mso-position-horizontal-relative:page;mso-position-vertical-relative:paragraph;z-index:-16020992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419998pt;margin-top:-54.357788pt;width:342.5pt;height:22.4pt;mso-position-horizontal-relative:page;mso-position-vertical-relative:paragraph;z-index:-16020480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3"/>
        </w:rPr>
      </w:pPr>
    </w:p>
    <w:p>
      <w:pPr>
        <w:pStyle w:val="BodyText"/>
        <w:ind w:left="576"/>
      </w:pPr>
      <w:r>
        <w:rPr/>
        <w:t>2</w:t>
      </w:r>
      <w:r>
        <w:rPr>
          <w:spacing w:val="-1"/>
        </w:rPr>
        <w:t> </w:t>
      </w:r>
      <w:r>
        <w:rPr/>
        <w:t>August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40" w:lineRule="auto" w:before="1"/>
        <w:ind w:left="576"/>
      </w:pPr>
      <w:r>
        <w:rPr/>
        <w:t>Upload Submission Online link at:</w:t>
      </w:r>
      <w:r>
        <w:rPr>
          <w:spacing w:val="1"/>
        </w:rPr>
        <w:t> </w:t>
      </w:r>
      <w:hyperlink r:id="rId6">
        <w:r>
          <w:rPr>
            <w:u w:val="single"/>
          </w:rPr>
          <w:t>http://www.aph.gov.au/Parliamentary_Business/Committees/OnlineSubmission</w:t>
        </w:r>
      </w:hyperlink>
      <w:r>
        <w:rPr/>
        <w:t>. Alternatively,</w:t>
      </w:r>
      <w:r>
        <w:rPr>
          <w:spacing w:val="-59"/>
        </w:rPr>
        <w:t> </w:t>
      </w:r>
      <w:r>
        <w:rPr/>
        <w:t>submissions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emailed</w:t>
      </w:r>
      <w:r>
        <w:rPr>
          <w:spacing w:val="-2"/>
        </w:rPr>
        <w:t> </w:t>
      </w:r>
      <w:r>
        <w:rPr/>
        <w:t>as an</w:t>
      </w:r>
      <w:r>
        <w:rPr>
          <w:spacing w:val="-2"/>
        </w:rPr>
        <w:t> </w:t>
      </w:r>
      <w:r>
        <w:rPr/>
        <w:t>attached</w:t>
      </w:r>
      <w:r>
        <w:rPr>
          <w:spacing w:val="-4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hyperlink r:id="rId7">
        <w:r>
          <w:rPr>
            <w:u w:val="single"/>
          </w:rPr>
          <w:t>community.affairs.sen@aph.gov.au</w:t>
        </w:r>
      </w:hyperlink>
    </w:p>
    <w:p>
      <w:pPr>
        <w:pStyle w:val="BodyText"/>
        <w:spacing w:before="1"/>
        <w:rPr>
          <w:sz w:val="9"/>
        </w:rPr>
      </w:pPr>
    </w:p>
    <w:p>
      <w:pPr>
        <w:pStyle w:val="Heading1"/>
        <w:spacing w:line="340" w:lineRule="auto" w:before="94"/>
        <w:ind w:right="595"/>
      </w:pPr>
      <w:r>
        <w:rPr/>
        <w:t>Submissions should be received by 28 July 2017. The reporting date is 5 September</w:t>
      </w:r>
      <w:r>
        <w:rPr>
          <w:spacing w:val="-59"/>
        </w:rPr>
        <w:t> </w:t>
      </w:r>
      <w:r>
        <w:rPr/>
        <w:t>2017.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20" w:lineRule="exact"/>
        <w:ind w:left="-1028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576"/>
      </w:pPr>
      <w:r>
        <w:rPr/>
        <w:t>Committee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spacing w:before="2"/>
        <w:ind w:left="576" w:right="5301"/>
      </w:pPr>
      <w:r>
        <w:rPr/>
        <w:t>Senate Economics Legislation Committee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6100</w:t>
      </w:r>
    </w:p>
    <w:p>
      <w:pPr>
        <w:pStyle w:val="BodyText"/>
        <w:spacing w:line="251" w:lineRule="exact"/>
        <w:ind w:left="576"/>
      </w:pPr>
      <w:r>
        <w:rPr/>
        <w:t>Parliament House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line="340" w:lineRule="auto" w:before="1"/>
        <w:ind w:right="877"/>
      </w:pPr>
      <w:r>
        <w:rPr/>
        <w:t>re Inquiry into the National Disability Insurance Scheme Amendment (Quality and</w:t>
      </w:r>
      <w:r>
        <w:rPr>
          <w:spacing w:val="-59"/>
        </w:rPr>
        <w:t> </w:t>
      </w:r>
      <w:r>
        <w:rPr/>
        <w:t>Safeguards</w:t>
      </w:r>
      <w:r>
        <w:rPr>
          <w:spacing w:val="-1"/>
        </w:rPr>
        <w:t> </w:t>
      </w:r>
      <w:r>
        <w:rPr/>
        <w:t>Commission 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Measures)</w:t>
      </w:r>
      <w:r>
        <w:rPr>
          <w:spacing w:val="-1"/>
        </w:rPr>
        <w:t> </w:t>
      </w:r>
      <w:r>
        <w:rPr/>
        <w:t>Bill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203"/>
        <w:ind w:left="576"/>
      </w:pPr>
      <w:r>
        <w:rPr/>
        <w:t>Dear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40" w:lineRule="auto"/>
        <w:ind w:left="576" w:right="349"/>
      </w:pPr>
      <w:r>
        <w:rPr/>
        <w:t>We thank you for this opportunity to make a submission in relation to the Inquiry into the</w:t>
      </w:r>
      <w:r>
        <w:rPr>
          <w:spacing w:val="1"/>
        </w:rPr>
        <w:t> </w:t>
      </w:r>
      <w:r>
        <w:rPr/>
        <w:t>National Disability Insurance Scheme Amendment (Quality and Safeguards Commission and</w:t>
      </w:r>
      <w:r>
        <w:rPr>
          <w:spacing w:val="-59"/>
        </w:rPr>
        <w:t> </w:t>
      </w:r>
      <w:r>
        <w:rPr/>
        <w:t>Other Measures)</w:t>
      </w:r>
      <w:r>
        <w:rPr>
          <w:spacing w:val="-1"/>
        </w:rPr>
        <w:t> </w:t>
      </w:r>
      <w:r>
        <w:rPr/>
        <w:t>Bill 2017.</w:t>
      </w:r>
    </w:p>
    <w:p>
      <w:pPr>
        <w:pStyle w:val="BodyText"/>
        <w:spacing w:before="202"/>
        <w:ind w:left="576"/>
      </w:pPr>
      <w:r>
        <w:rPr/>
        <w:t>Yours</w:t>
      </w:r>
      <w:r>
        <w:rPr>
          <w:spacing w:val="-2"/>
        </w:rPr>
        <w:t> </w:t>
      </w:r>
      <w:r>
        <w:rPr/>
        <w:t>sincerely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tabs>
          <w:tab w:pos="644" w:val="left" w:leader="none"/>
        </w:tabs>
        <w:spacing w:line="240" w:lineRule="auto"/>
        <w:ind w:left="-1028" w:right="0" w:firstLine="0"/>
        <w:rPr>
          <w:sz w:val="20"/>
        </w:rPr>
      </w:pPr>
      <w:r>
        <w:rPr>
          <w:position w:val="72"/>
          <w:sz w:val="20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position w:val="72"/>
          <w:sz w:val="20"/>
        </w:rPr>
      </w:r>
      <w:r>
        <w:rPr>
          <w:position w:val="72"/>
          <w:sz w:val="20"/>
        </w:rPr>
        <w:tab/>
      </w:r>
      <w:r>
        <w:rPr>
          <w:sz w:val="20"/>
        </w:rPr>
        <w:drawing>
          <wp:inline distT="0" distB="0" distL="0" distR="0">
            <wp:extent cx="1214009" cy="45243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009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30" w:lineRule="auto" w:before="94"/>
        <w:ind w:left="576" w:right="7747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ind w:left="576"/>
      </w:pPr>
      <w:r>
        <w:rPr/>
        <w:t>07 38444200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3"/>
        <w:ind w:left="110" w:right="0" w:firstLine="0"/>
        <w:jc w:val="left"/>
        <w:rPr>
          <w:b/>
          <w:sz w:val="20"/>
        </w:rPr>
      </w:pPr>
      <w:r>
        <w:rPr/>
        <w:pict>
          <v:group style="position:absolute;margin-left:45.549999pt;margin-top:17.783884pt;width:510.25pt;height:46.65pt;mso-position-horizontal-relative:page;mso-position-vertical-relative:paragraph;z-index:15731712" id="docshapegroup10" coordorigin="911,356" coordsize="10205,933">
            <v:rect style="position:absolute;left:911;top:355;width:10205;height:933" id="docshape11" filled="true" fillcolor="#ff0000" stroked="false">
              <v:fill type="solid"/>
            </v:rect>
            <v:shape style="position:absolute;left:911;top:355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51" w:right="56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59"/>
                      <w:ind w:left="567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6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9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10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Heading1"/>
        <w:spacing w:before="94"/>
        <w:ind w:left="3907" w:right="3593"/>
        <w:jc w:val="center"/>
      </w:pPr>
      <w:bookmarkStart w:name="_bookmark0" w:id="1"/>
      <w:bookmarkEnd w:id="1"/>
      <w:r>
        <w:rPr>
          <w:b w:val="0"/>
        </w:rPr>
      </w:r>
      <w:r>
        <w:rPr/>
        <w:t>QAI</w:t>
      </w:r>
      <w:r>
        <w:rPr>
          <w:spacing w:val="-2"/>
        </w:rPr>
        <w:t> </w:t>
      </w:r>
      <w:r>
        <w:rPr/>
        <w:t>Submission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/>
        <w:t>About</w:t>
      </w:r>
      <w:r>
        <w:rPr>
          <w:spacing w:val="-9"/>
        </w:rPr>
        <w:t> </w:t>
      </w:r>
      <w:r>
        <w:rPr/>
        <w:t>QAI</w:t>
      </w:r>
    </w:p>
    <w:p>
      <w:pPr>
        <w:pStyle w:val="BodyText"/>
        <w:spacing w:line="276" w:lineRule="auto" w:before="42"/>
        <w:ind w:left="576" w:right="300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 advocacy organisation and a community legal service for people with disability. Our</w:t>
      </w:r>
      <w:r>
        <w:rPr>
          <w:spacing w:val="-59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 needs, rights and lives of the most vulnerable people with disability in</w:t>
      </w:r>
      <w:r>
        <w:rPr>
          <w:spacing w:val="1"/>
        </w:rPr>
        <w:t> </w:t>
      </w:r>
      <w:r>
        <w:rPr/>
        <w:t>Queensland. QAI does this by engaging in systems advocacy work; through campaigns</w:t>
      </w:r>
      <w:r>
        <w:rPr>
          <w:spacing w:val="1"/>
        </w:rPr>
        <w:t> </w:t>
      </w:r>
      <w:r>
        <w:rPr/>
        <w:t>directed to attitudinal, law and policy change; and by a range of advocacy initiatives in this</w:t>
      </w:r>
      <w:r>
        <w:rPr>
          <w:spacing w:val="1"/>
        </w:rPr>
        <w:t> </w:t>
      </w:r>
      <w:r>
        <w:rPr/>
        <w:t>state</w:t>
      </w:r>
      <w:r>
        <w:rPr>
          <w:spacing w:val="-2"/>
        </w:rPr>
        <w:t> </w:t>
      </w:r>
      <w:r>
        <w:rPr/>
        <w:t>and nationally.</w:t>
      </w:r>
    </w:p>
    <w:p>
      <w:pPr>
        <w:pStyle w:val="BodyText"/>
        <w:spacing w:line="276" w:lineRule="auto" w:before="201"/>
        <w:ind w:left="576" w:right="274"/>
      </w:pPr>
      <w:r>
        <w:rPr/>
        <w:t>QAI has a 30 year track record of effective systems advocacy, through campaigns directed to</w:t>
      </w:r>
      <w:r>
        <w:rPr>
          <w:spacing w:val="-59"/>
        </w:rPr>
        <w:t> </w:t>
      </w:r>
      <w:r>
        <w:rPr/>
        <w:t>attitudinal, law and policy reform, and by supporting the development of a range of advocacy</w:t>
      </w:r>
      <w:r>
        <w:rPr>
          <w:spacing w:val="1"/>
        </w:rPr>
        <w:t> </w:t>
      </w:r>
      <w:r>
        <w:rPr/>
        <w:t>initiatives. We have provided, for almost a decade, advocacy through three individual</w:t>
      </w:r>
      <w:r>
        <w:rPr>
          <w:spacing w:val="1"/>
        </w:rPr>
        <w:t> </w:t>
      </w:r>
      <w:r>
        <w:rPr/>
        <w:t>advocacy services – the Human Rights Legal Service, the Mental Health Legal Service and</w:t>
      </w:r>
      <w:r>
        <w:rPr>
          <w:spacing w:val="1"/>
        </w:rPr>
        <w:t> </w:t>
      </w:r>
      <w:r>
        <w:rPr/>
        <w:t>the Justice Support Program.</w:t>
      </w:r>
      <w:r>
        <w:rPr>
          <w:spacing w:val="1"/>
        </w:rPr>
        <w:t> </w:t>
      </w:r>
      <w:r>
        <w:rPr/>
        <w:t>Our expertise in providing legal and advocacy services and</w:t>
      </w:r>
      <w:r>
        <w:rPr>
          <w:spacing w:val="1"/>
        </w:rPr>
        <w:t> </w:t>
      </w:r>
      <w:r>
        <w:rPr/>
        <w:t>support for individuals within these programs has provided us with a wealth of knowledge and</w:t>
      </w:r>
      <w:r>
        <w:rPr>
          <w:spacing w:val="-59"/>
        </w:rPr>
        <w:t> </w:t>
      </w:r>
      <w:r>
        <w:rPr/>
        <w:t>understanding about the challenges, issues, needs and concerns of people who are the focus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submission.</w:t>
      </w:r>
    </w:p>
    <w:p>
      <w:pPr>
        <w:pStyle w:val="BodyText"/>
        <w:spacing w:line="276" w:lineRule="auto" w:before="200"/>
        <w:ind w:left="576" w:right="274"/>
      </w:pPr>
      <w:r>
        <w:rPr/>
        <w:t>QAI believes all people are equally important, unique and of intrinsic value and should be</w:t>
      </w:r>
      <w:r>
        <w:rPr>
          <w:spacing w:val="1"/>
        </w:rPr>
        <w:t> </w:t>
      </w:r>
      <w:r>
        <w:rPr/>
        <w:t>seen as a whole.</w:t>
      </w:r>
      <w:r>
        <w:rPr>
          <w:spacing w:val="1"/>
        </w:rPr>
        <w:t> </w:t>
      </w:r>
      <w:r>
        <w:rPr/>
        <w:t>QAI believes that all communities should embrace difference and diversity</w:t>
      </w:r>
      <w:r>
        <w:rPr>
          <w:spacing w:val="1"/>
        </w:rPr>
        <w:t> </w:t>
      </w:r>
      <w:r>
        <w:rPr/>
        <w:t>rather than aspiring to an homogenous ideal.</w:t>
      </w:r>
      <w:r>
        <w:rPr>
          <w:spacing w:val="1"/>
        </w:rPr>
        <w:t> </w:t>
      </w:r>
      <w:r>
        <w:rPr/>
        <w:t>QAI avoids language that stereotypes or makes</w:t>
      </w:r>
      <w:r>
        <w:rPr>
          <w:spacing w:val="-59"/>
        </w:rPr>
        <w:t> </w:t>
      </w:r>
      <w:r>
        <w:rPr/>
        <w:t>projections based on a particular feature or attribute of a person or that detracts from the</w:t>
      </w:r>
      <w:r>
        <w:rPr>
          <w:spacing w:val="1"/>
        </w:rPr>
        <w:t> </w:t>
      </w:r>
      <w:r>
        <w:rPr/>
        <w:t>worth</w:t>
      </w:r>
      <w:r>
        <w:rPr>
          <w:spacing w:val="1"/>
        </w:rPr>
        <w:t> </w:t>
      </w:r>
      <w:r>
        <w:rPr/>
        <w:t>or status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 person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disability.</w:t>
      </w:r>
      <w:r>
        <w:rPr>
          <w:spacing w:val="67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discourse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fundamental to protecting the rights and dignity and to elevating the status of people with</w:t>
      </w:r>
      <w:r>
        <w:rPr>
          <w:spacing w:val="1"/>
        </w:rPr>
        <w:t> </w:t>
      </w:r>
      <w:r>
        <w:rPr/>
        <w:t>disability.</w:t>
      </w:r>
    </w:p>
    <w:p>
      <w:pPr>
        <w:pStyle w:val="BodyText"/>
        <w:spacing w:line="276" w:lineRule="auto" w:before="201"/>
        <w:ind w:left="576" w:right="263"/>
      </w:pPr>
      <w:r>
        <w:rPr/>
        <w:t>Queensland Advocacy Incorporated’s constitution mandates that the Board of Management is</w:t>
      </w:r>
      <w:r>
        <w:rPr>
          <w:spacing w:val="-59"/>
        </w:rPr>
        <w:t> </w:t>
      </w:r>
      <w:r>
        <w:rPr/>
        <w:t>comprised of a majority of people with disability.</w:t>
      </w:r>
      <w:r>
        <w:rPr>
          <w:spacing w:val="1"/>
        </w:rPr>
        <w:t> </w:t>
      </w:r>
      <w:r>
        <w:rPr/>
        <w:t>Their wisdom and lived experience has</w:t>
      </w:r>
      <w:r>
        <w:rPr>
          <w:spacing w:val="1"/>
        </w:rPr>
        <w:t> </w:t>
      </w:r>
      <w:r>
        <w:rPr/>
        <w:t>formed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guides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direction of</w:t>
      </w:r>
      <w:r>
        <w:rPr>
          <w:spacing w:val="-1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Incorporated.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93"/>
        <w:ind w:left="3907" w:right="3593"/>
        <w:jc w:val="center"/>
      </w:pPr>
      <w:r>
        <w:rPr/>
        <w:t>Key</w:t>
      </w:r>
      <w:r>
        <w:rPr>
          <w:spacing w:val="-3"/>
        </w:rPr>
        <w:t> </w:t>
      </w:r>
      <w:r>
        <w:rPr/>
        <w:t>Recommendations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ind w:left="576" w:right="740"/>
      </w:pPr>
      <w:r>
        <w:rPr/>
        <w:t>QAI recommends the use of wording that is ‘rights-focused’</w:t>
      </w:r>
      <w:r>
        <w:rPr>
          <w:vertAlign w:val="superscript"/>
        </w:rPr>
        <w:t>1</w:t>
      </w:r>
      <w:r>
        <w:rPr>
          <w:vertAlign w:val="baseline"/>
        </w:rPr>
        <w:t> as opposed to recipient-</w:t>
      </w:r>
      <w:r>
        <w:rPr>
          <w:spacing w:val="1"/>
          <w:vertAlign w:val="baseline"/>
        </w:rPr>
        <w:t> </w:t>
      </w:r>
      <w:r>
        <w:rPr>
          <w:vertAlign w:val="baseline"/>
        </w:rPr>
        <w:t>focussed, particularly in amendments to the purposes, goals or objectives of the National</w:t>
      </w:r>
      <w:r>
        <w:rPr>
          <w:spacing w:val="-59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Insurance</w:t>
      </w:r>
      <w:r>
        <w:rPr>
          <w:spacing w:val="-2"/>
          <w:vertAlign w:val="baseline"/>
        </w:rPr>
        <w:t> </w:t>
      </w:r>
      <w:r>
        <w:rPr>
          <w:vertAlign w:val="baseline"/>
        </w:rPr>
        <w:t>Scheme</w:t>
      </w:r>
      <w:r>
        <w:rPr>
          <w:spacing w:val="1"/>
          <w:vertAlign w:val="baseline"/>
        </w:rPr>
        <w:t> </w:t>
      </w:r>
      <w:r>
        <w:rPr>
          <w:vertAlign w:val="baseline"/>
        </w:rPr>
        <w:t>Act</w:t>
      </w:r>
      <w:r>
        <w:rPr>
          <w:spacing w:val="2"/>
          <w:vertAlign w:val="baseline"/>
        </w:rPr>
        <w:t> </w:t>
      </w:r>
      <w:r>
        <w:rPr>
          <w:vertAlign w:val="baseline"/>
        </w:rPr>
        <w:t>2013</w:t>
      </w:r>
      <w:r>
        <w:rPr>
          <w:spacing w:val="-3"/>
          <w:vertAlign w:val="baseline"/>
        </w:rPr>
        <w:t> </w:t>
      </w:r>
      <w:r>
        <w:rPr>
          <w:vertAlign w:val="baseline"/>
        </w:rPr>
        <w:t>(Cth)</w:t>
      </w:r>
      <w:r>
        <w:rPr>
          <w:spacing w:val="2"/>
          <w:vertAlign w:val="baseline"/>
        </w:rPr>
        <w:t> </w:t>
      </w:r>
      <w:r>
        <w:rPr>
          <w:vertAlign w:val="baseline"/>
        </w:rPr>
        <w:t>(NDIS Act).</w:t>
      </w:r>
    </w:p>
    <w:p>
      <w:pPr>
        <w:pStyle w:val="BodyText"/>
        <w:ind w:left="576" w:right="288"/>
      </w:pPr>
      <w:r>
        <w:rPr/>
        <w:t>For example, the wording at 3(1)(ga) could be ‘Recognise the right of persons with disabilities</w:t>
      </w:r>
      <w:r>
        <w:rPr>
          <w:spacing w:val="-59"/>
        </w:rPr>
        <w:t> </w:t>
      </w:r>
      <w:r>
        <w:rPr/>
        <w:t>to freedom from harm and from experiencing harm arising from poor quality or unsafe</w:t>
      </w:r>
      <w:r>
        <w:rPr>
          <w:spacing w:val="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under the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Scheme’.</w:t>
      </w:r>
    </w:p>
    <w:p>
      <w:pPr>
        <w:pStyle w:val="BodyText"/>
      </w:pPr>
    </w:p>
    <w:p>
      <w:pPr>
        <w:pStyle w:val="BodyText"/>
        <w:ind w:left="576" w:right="398"/>
      </w:pPr>
      <w:r>
        <w:rPr/>
        <w:t>QAI supports the Australian Law Reform Commission’s (ALRC’s) recommendation that</w:t>
      </w:r>
      <w:r>
        <w:rPr>
          <w:spacing w:val="1"/>
        </w:rPr>
        <w:t> </w:t>
      </w:r>
      <w:r>
        <w:rPr/>
        <w:t>parliament should amend the objects and principles in the </w:t>
      </w:r>
      <w:r>
        <w:rPr>
          <w:i/>
        </w:rPr>
        <w:t>National Disability Insurance</w:t>
      </w:r>
      <w:r>
        <w:rPr>
          <w:i/>
          <w:spacing w:val="1"/>
        </w:rPr>
        <w:t> </w:t>
      </w:r>
      <w:r>
        <w:rPr>
          <w:i/>
        </w:rPr>
        <w:t>Scheme Act 2013 </w:t>
      </w:r>
      <w:r>
        <w:rPr/>
        <w:t>(Cth) to ensure that they are consistent with the National Decision-Making</w:t>
      </w:r>
      <w:r>
        <w:rPr>
          <w:spacing w:val="-59"/>
        </w:rPr>
        <w:t> </w:t>
      </w:r>
      <w:r>
        <w:rPr/>
        <w:t>Principles.</w:t>
      </w:r>
      <w:r>
        <w:rPr>
          <w:vertAlign w:val="superscript"/>
        </w:rPr>
        <w:t>2</w:t>
      </w:r>
    </w:p>
    <w:p>
      <w:pPr>
        <w:pStyle w:val="BodyText"/>
      </w:pPr>
    </w:p>
    <w:p>
      <w:pPr>
        <w:pStyle w:val="BodyText"/>
        <w:spacing w:before="1"/>
        <w:ind w:left="576" w:right="271"/>
      </w:pPr>
      <w:r>
        <w:rPr/>
        <w:t>QAI proposes (in accordance with the evidence and widely expressed views on the</w:t>
      </w:r>
      <w:r>
        <w:rPr>
          <w:spacing w:val="1"/>
        </w:rPr>
        <w:t> </w:t>
      </w:r>
      <w:r>
        <w:rPr/>
        <w:t>importance of advocacy) that the Quality and Safeguards Commission and Other Measures</w:t>
      </w:r>
      <w:r>
        <w:rPr>
          <w:spacing w:val="1"/>
        </w:rPr>
        <w:t> </w:t>
      </w:r>
      <w:r>
        <w:rPr/>
        <w:t>Bill 2017 (‘the Bill’) amends the National Disability Insurance Scheme Act 2013 (‘NDIA Act’) to</w:t>
      </w:r>
      <w:r>
        <w:rPr>
          <w:spacing w:val="-59"/>
        </w:rPr>
        <w:t> </w:t>
      </w:r>
      <w:r>
        <w:rPr/>
        <w:t>include express reference to a person’s right to advocacy and</w:t>
      </w:r>
      <w:r>
        <w:rPr>
          <w:spacing w:val="61"/>
        </w:rPr>
        <w:t> </w:t>
      </w:r>
      <w:r>
        <w:rPr/>
        <w:t>right to have advocates</w:t>
      </w:r>
      <w:r>
        <w:rPr>
          <w:spacing w:val="1"/>
        </w:rPr>
        <w:t> </w:t>
      </w:r>
      <w:r>
        <w:rPr/>
        <w:t>present during Quality and Safeguards Commission processes, whether the person is a</w:t>
      </w:r>
      <w:r>
        <w:rPr>
          <w:spacing w:val="1"/>
        </w:rPr>
        <w:t> </w:t>
      </w:r>
      <w:r>
        <w:rPr/>
        <w:t>prospective or actual NDIS participant, and that advocates and advocacy, including systemic</w:t>
      </w:r>
      <w:r>
        <w:rPr>
          <w:spacing w:val="1"/>
        </w:rPr>
        <w:t> </w:t>
      </w:r>
      <w:r>
        <w:rPr/>
        <w:t>advocacy, should be included in the protections for disclosures of violence, abuse and</w:t>
      </w:r>
      <w:r>
        <w:rPr>
          <w:spacing w:val="1"/>
        </w:rPr>
        <w:t> </w:t>
      </w:r>
      <w:r>
        <w:rPr/>
        <w:t>neglect.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576" w:right="491"/>
      </w:pPr>
      <w:r>
        <w:rPr/>
        <w:t>QAI supports the ALRC’s recommendation</w:t>
      </w:r>
      <w:r>
        <w:rPr>
          <w:vertAlign w:val="superscript"/>
        </w:rPr>
        <w:t>3</w:t>
      </w:r>
      <w:r>
        <w:rPr>
          <w:vertAlign w:val="baseline"/>
        </w:rPr>
        <w:t> that the Commission should have responsibility</w:t>
      </w:r>
      <w:r>
        <w:rPr>
          <w:spacing w:val="-59"/>
          <w:vertAlign w:val="baseline"/>
        </w:rPr>
        <w:t> </w:t>
      </w:r>
      <w:r>
        <w:rPr>
          <w:vertAlign w:val="baseline"/>
        </w:rPr>
        <w:t>for promoting access to advocacy and supported decision-making. QAI recommends that</w:t>
      </w:r>
      <w:r>
        <w:rPr>
          <w:spacing w:val="1"/>
          <w:vertAlign w:val="baseline"/>
        </w:rPr>
        <w:t> </w:t>
      </w:r>
      <w:r>
        <w:rPr>
          <w:vertAlign w:val="baseline"/>
        </w:rPr>
        <w:t>ministerial control of the Commission should be qualified at section 181 K so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Minister’s control must be consistent with Vision and Principles of the National 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Strategy.</w:t>
      </w:r>
    </w:p>
    <w:p>
      <w:pPr>
        <w:pStyle w:val="BodyText"/>
        <w:spacing w:before="1"/>
      </w:pPr>
    </w:p>
    <w:p>
      <w:pPr>
        <w:pStyle w:val="BodyText"/>
        <w:ind w:left="576" w:right="251"/>
      </w:pPr>
      <w:r>
        <w:rPr/>
        <w:t>The Commission, which is charged with ensuring the protection, promotion and defence of</w:t>
      </w:r>
      <w:r>
        <w:rPr>
          <w:spacing w:val="1"/>
        </w:rPr>
        <w:t> </w:t>
      </w:r>
      <w:r>
        <w:rPr/>
        <w:t>Participants, to be effective, hold the knowledge and experience and to be independent of</w:t>
      </w:r>
      <w:r>
        <w:rPr>
          <w:spacing w:val="1"/>
        </w:rPr>
        <w:t> </w:t>
      </w:r>
      <w:r>
        <w:rPr/>
        <w:t>government, must be made up of people with disability, advocates and or human rights</w:t>
      </w:r>
      <w:r>
        <w:rPr>
          <w:spacing w:val="1"/>
        </w:rPr>
        <w:t> </w:t>
      </w:r>
      <w:r>
        <w:rPr/>
        <w:t>advocates etcetera or persons of that ilk and not bureaucrats or persons related to the service</w:t>
      </w:r>
      <w:r>
        <w:rPr>
          <w:spacing w:val="-60"/>
        </w:rPr>
        <w:t> </w:t>
      </w:r>
      <w:r>
        <w:rPr/>
        <w:t>sector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systems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government.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6" w:right="743"/>
        <w:jc w:val="both"/>
      </w:pPr>
      <w:r>
        <w:rPr/>
        <w:t>QAI recommends that section 73X includes a provision that sets out the Commissioner’s</w:t>
      </w:r>
      <w:r>
        <w:rPr>
          <w:spacing w:val="-59"/>
        </w:rPr>
        <w:t> </w:t>
      </w:r>
      <w:r>
        <w:rPr/>
        <w:t>obligation to investigate complaints fairly but vigorously, and that persons with disabilities</w:t>
      </w:r>
      <w:r>
        <w:rPr>
          <w:spacing w:val="-59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referred</w:t>
      </w:r>
      <w:r>
        <w:rPr>
          <w:spacing w:val="-3"/>
        </w:rPr>
        <w:t> </w:t>
      </w:r>
      <w:r>
        <w:rPr/>
        <w:t>as of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 communication and</w:t>
      </w:r>
      <w:r>
        <w:rPr>
          <w:spacing w:val="-1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support.</w:t>
      </w:r>
    </w:p>
    <w:p>
      <w:pPr>
        <w:pStyle w:val="BodyText"/>
      </w:pPr>
    </w:p>
    <w:p>
      <w:pPr>
        <w:pStyle w:val="BodyText"/>
        <w:spacing w:line="276" w:lineRule="auto" w:before="1"/>
        <w:ind w:left="576" w:right="386"/>
      </w:pPr>
      <w:r>
        <w:rPr/>
        <w:t>QAI strongly suggests that in addition to reference to ‘early resolution’ section 73X (2) (a)</w:t>
      </w:r>
      <w:r>
        <w:rPr>
          <w:spacing w:val="1"/>
        </w:rPr>
        <w:t> </w:t>
      </w:r>
      <w:r>
        <w:rPr/>
        <w:t>includes express reference to timeframes for the resolution of complaints. Queensland</w:t>
      </w:r>
      <w:r>
        <w:rPr>
          <w:spacing w:val="1"/>
        </w:rPr>
        <w:t> </w:t>
      </w:r>
      <w:r>
        <w:rPr/>
        <w:t>Advocacy Incorporated recommends that at 73ZM the Commissioner should have the power</w:t>
      </w:r>
      <w:r>
        <w:rPr>
          <w:spacing w:val="-59"/>
        </w:rPr>
        <w:t> </w:t>
      </w:r>
      <w:r>
        <w:rPr/>
        <w:t>to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  <w:tab w:pos="1297" w:val="left" w:leader="none"/>
        </w:tabs>
        <w:spacing w:line="271" w:lineRule="auto" w:before="199" w:after="0"/>
        <w:ind w:left="1296" w:right="459" w:hanging="360"/>
        <w:jc w:val="left"/>
        <w:rPr>
          <w:sz w:val="22"/>
        </w:rPr>
      </w:pPr>
      <w:r>
        <w:rPr>
          <w:sz w:val="22"/>
        </w:rPr>
        <w:t>issue a ‘show cause’ notice in relation to why other compliance strategies should not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commenced</w:t>
      </w:r>
      <w:r>
        <w:rPr>
          <w:spacing w:val="-2"/>
          <w:sz w:val="22"/>
        </w:rPr>
        <w:t> </w:t>
      </w:r>
      <w:r>
        <w:rPr>
          <w:sz w:val="22"/>
        </w:rPr>
        <w:t>(such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defunding,</w:t>
      </w:r>
      <w:r>
        <w:rPr>
          <w:spacing w:val="-2"/>
          <w:sz w:val="22"/>
        </w:rPr>
        <w:t> </w:t>
      </w:r>
      <w:r>
        <w:rPr>
          <w:sz w:val="22"/>
        </w:rPr>
        <w:t>de-registration, or</w:t>
      </w:r>
      <w:r>
        <w:rPr>
          <w:spacing w:val="-1"/>
          <w:sz w:val="22"/>
        </w:rPr>
        <w:t> </w:t>
      </w:r>
      <w:r>
        <w:rPr>
          <w:sz w:val="22"/>
        </w:rPr>
        <w:t>interim</w:t>
      </w:r>
      <w:r>
        <w:rPr>
          <w:spacing w:val="-2"/>
          <w:sz w:val="22"/>
        </w:rPr>
        <w:t> </w:t>
      </w:r>
      <w:r>
        <w:rPr>
          <w:sz w:val="22"/>
        </w:rPr>
        <w:t>management).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82.823997pt;margin-top:8.248877pt;width:144.020pt;height:.72003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‘People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citizens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rights,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objects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charity’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Strategy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2010-2020.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15.</w:t>
      </w:r>
    </w:p>
    <w:p>
      <w:pPr>
        <w:spacing w:line="183" w:lineRule="exact" w:before="1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Reform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Commisison.</w:t>
      </w:r>
      <w:r>
        <w:rPr>
          <w:spacing w:val="42"/>
          <w:sz w:val="16"/>
          <w:vertAlign w:val="baseline"/>
        </w:rPr>
        <w:t> </w:t>
      </w:r>
      <w:hyperlink r:id="rId11">
        <w:r>
          <w:rPr>
            <w:i/>
            <w:sz w:val="16"/>
            <w:vertAlign w:val="baseline"/>
          </w:rPr>
          <w:t>Equality,</w:t>
        </w:r>
        <w:r>
          <w:rPr>
            <w:i/>
            <w:spacing w:val="-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Capacity and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Disability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in</w:t>
        </w:r>
        <w:r>
          <w:rPr>
            <w:i/>
            <w:spacing w:val="-2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Commonwealth</w:t>
        </w:r>
        <w:r>
          <w:rPr>
            <w:i/>
            <w:spacing w:val="-4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Laws </w:t>
        </w:r>
        <w:r>
          <w:rPr>
            <w:sz w:val="16"/>
            <w:vertAlign w:val="baseline"/>
          </w:rPr>
          <w:t>(DP</w:t>
        </w:r>
        <w:r>
          <w:rPr>
            <w:spacing w:val="-1"/>
            <w:sz w:val="16"/>
            <w:vertAlign w:val="baseline"/>
          </w:rPr>
          <w:t> </w:t>
        </w:r>
        <w:r>
          <w:rPr>
            <w:sz w:val="16"/>
            <w:vertAlign w:val="baseline"/>
          </w:rPr>
          <w:t>81)</w:t>
        </w:r>
        <w:r>
          <w:rPr>
            <w:spacing w:val="-2"/>
            <w:sz w:val="16"/>
            <w:vertAlign w:val="baseline"/>
          </w:rPr>
          <w:t> </w:t>
        </w:r>
      </w:hyperlink>
      <w:hyperlink r:id="rId12">
        <w:r>
          <w:rPr>
            <w:sz w:val="16"/>
            <w:vertAlign w:val="baseline"/>
          </w:rPr>
          <w:t>(Proposal 5–1)</w:t>
        </w:r>
        <w:r>
          <w:rPr>
            <w:spacing w:val="-4"/>
            <w:sz w:val="16"/>
            <w:vertAlign w:val="baseline"/>
          </w:rPr>
          <w:t> </w:t>
        </w:r>
        <w:r>
          <w:rPr>
            <w:sz w:val="16"/>
            <w:vertAlign w:val="baseline"/>
          </w:rPr>
          <w:t>.</w:t>
        </w:r>
      </w:hyperlink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Reform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Equality,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Capacity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Commonwealth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Laws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(DP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81)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5.112.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296" w:val="left" w:leader="none"/>
          <w:tab w:pos="1297" w:val="left" w:leader="none"/>
        </w:tabs>
        <w:spacing w:line="273" w:lineRule="auto" w:before="101" w:after="0"/>
        <w:ind w:left="1296" w:right="498" w:hanging="360"/>
        <w:jc w:val="left"/>
        <w:rPr>
          <w:sz w:val="22"/>
        </w:rPr>
      </w:pPr>
      <w:r>
        <w:rPr>
          <w:sz w:val="22"/>
        </w:rPr>
        <w:t>install an interim external manager or other service provider (in serious cases where</w:t>
      </w:r>
      <w:r>
        <w:rPr>
          <w:spacing w:val="-59"/>
          <w:sz w:val="22"/>
        </w:rPr>
        <w:t> </w:t>
      </w:r>
      <w:r>
        <w:rPr>
          <w:sz w:val="22"/>
        </w:rPr>
        <w:t>management are unsupportive of the investigation or seem to be complicit in the</w:t>
      </w:r>
      <w:r>
        <w:rPr>
          <w:spacing w:val="1"/>
          <w:sz w:val="22"/>
        </w:rPr>
        <w:t> </w:t>
      </w:r>
      <w:r>
        <w:rPr>
          <w:sz w:val="22"/>
        </w:rPr>
        <w:t>violence, abuse and neglect) 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all clients</w:t>
      </w:r>
      <w:r>
        <w:rPr>
          <w:spacing w:val="-4"/>
          <w:sz w:val="22"/>
        </w:rPr>
        <w:t> </w:t>
      </w:r>
      <w:r>
        <w:rPr>
          <w:sz w:val="22"/>
        </w:rPr>
        <w:t>are safe;</w:t>
      </w:r>
    </w:p>
    <w:p>
      <w:pPr>
        <w:pStyle w:val="BodyText"/>
        <w:spacing w:line="276" w:lineRule="auto" w:before="203"/>
        <w:ind w:left="576" w:right="606"/>
      </w:pPr>
      <w:r>
        <w:rPr/>
        <w:t>QAI strongly suggest that the Bill expressly states that information about ways to complain</w:t>
      </w:r>
      <w:r>
        <w:rPr>
          <w:spacing w:val="-59"/>
        </w:rPr>
        <w:t> </w:t>
      </w:r>
      <w:r>
        <w:rPr/>
        <w:t>must be available in accessible formats, including Easy Read format, with simple words,</w:t>
      </w:r>
      <w:r>
        <w:rPr>
          <w:spacing w:val="1"/>
        </w:rPr>
        <w:t> </w:t>
      </w:r>
      <w:r>
        <w:rPr/>
        <w:t>phrases,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pictures.</w:t>
      </w:r>
    </w:p>
    <w:p>
      <w:pPr>
        <w:pStyle w:val="BodyText"/>
        <w:spacing w:line="276" w:lineRule="auto" w:before="200"/>
        <w:ind w:left="576" w:right="471"/>
      </w:pPr>
      <w:r>
        <w:rPr/>
        <w:t>QAI recommends that the Commissioner engages with complainants throughout complaint</w:t>
      </w:r>
      <w:r>
        <w:rPr>
          <w:spacing w:val="1"/>
        </w:rPr>
        <w:t> </w:t>
      </w:r>
      <w:r>
        <w:rPr/>
        <w:t>processes to ensure that they are aware of their rights and responsibilities and that they are</w:t>
      </w:r>
      <w:r>
        <w:rPr>
          <w:spacing w:val="-59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 progress and</w:t>
      </w:r>
      <w:r>
        <w:rPr>
          <w:spacing w:val="-2"/>
        </w:rPr>
        <w:t> </w:t>
      </w:r>
      <w:r>
        <w:rPr/>
        <w:t>status of</w:t>
      </w:r>
      <w:r>
        <w:rPr>
          <w:spacing w:val="-2"/>
        </w:rPr>
        <w:t> </w:t>
      </w:r>
      <w:r>
        <w:rPr/>
        <w:t>the complaint.</w:t>
      </w:r>
      <w:r>
        <w:rPr>
          <w:vertAlign w:val="superscript"/>
        </w:rPr>
        <w:t>4</w:t>
      </w:r>
    </w:p>
    <w:p>
      <w:pPr>
        <w:pStyle w:val="BodyText"/>
        <w:spacing w:line="276" w:lineRule="auto" w:before="200"/>
        <w:ind w:left="576" w:right="457"/>
        <w:jc w:val="both"/>
      </w:pPr>
      <w:r>
        <w:rPr/>
        <w:t>QAI recommends that Community Visitor Programs (such as the Queensland Program) or a</w:t>
      </w:r>
      <w:r>
        <w:rPr>
          <w:spacing w:val="-59"/>
        </w:rPr>
        <w:t> </w:t>
      </w:r>
      <w:r>
        <w:rPr/>
        <w:t>similar inspectorate should operate to identify and investigate complaints and should have a</w:t>
      </w:r>
      <w:r>
        <w:rPr>
          <w:spacing w:val="-59"/>
        </w:rPr>
        <w:t> </w:t>
      </w:r>
      <w:r>
        <w:rPr/>
        <w:t>role</w:t>
      </w:r>
      <w:r>
        <w:rPr>
          <w:spacing w:val="-1"/>
        </w:rPr>
        <w:t> </w:t>
      </w:r>
      <w:r>
        <w:rPr/>
        <w:t>in referring complaints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Commissioner.</w:t>
      </w:r>
    </w:p>
    <w:p>
      <w:pPr>
        <w:pStyle w:val="BodyText"/>
        <w:spacing w:line="276" w:lineRule="auto" w:before="201"/>
        <w:ind w:left="576" w:right="459"/>
      </w:pPr>
      <w:r>
        <w:rPr/>
        <w:t>QAI proposes an amendment after Section 4(13) that establishes the principle that</w:t>
      </w:r>
      <w:r>
        <w:rPr>
          <w:spacing w:val="1"/>
        </w:rPr>
        <w:t> </w:t>
      </w:r>
      <w:r>
        <w:rPr/>
        <w:t>participants have a right to and will be referred to advocacy during the making of complaints</w:t>
      </w:r>
      <w:r>
        <w:rPr>
          <w:spacing w:val="-59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and Safeguards</w:t>
      </w:r>
      <w:r>
        <w:rPr>
          <w:spacing w:val="-2"/>
        </w:rPr>
        <w:t> </w:t>
      </w:r>
      <w:r>
        <w:rPr/>
        <w:t>Framework.</w:t>
      </w:r>
    </w:p>
    <w:p>
      <w:pPr>
        <w:pStyle w:val="BodyText"/>
        <w:spacing w:line="276" w:lineRule="auto" w:before="200"/>
        <w:ind w:left="576" w:right="692"/>
      </w:pPr>
      <w:r>
        <w:rPr/>
        <w:t>QAI recommends that parliament amends section 181D (3) (d) to include the word ‘rights’</w:t>
      </w:r>
      <w:r>
        <w:rPr>
          <w:spacing w:val="-59"/>
        </w:rPr>
        <w:t> </w:t>
      </w:r>
      <w:r>
        <w:rPr/>
        <w:t>before</w:t>
      </w:r>
      <w:r>
        <w:rPr>
          <w:spacing w:val="-3"/>
        </w:rPr>
        <w:t> </w:t>
      </w:r>
      <w:r>
        <w:rPr/>
        <w:t>‘interests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needs’.</w:t>
      </w:r>
    </w:p>
    <w:p>
      <w:pPr>
        <w:pStyle w:val="BodyText"/>
        <w:spacing w:line="276" w:lineRule="auto" w:before="201"/>
        <w:ind w:left="576" w:right="594"/>
      </w:pPr>
      <w:r>
        <w:rPr/>
        <w:t>QAI strongly urges parliament to amend the NDIS Act section 181E (c) to include the word</w:t>
      </w:r>
      <w:r>
        <w:rPr>
          <w:spacing w:val="-59"/>
        </w:rPr>
        <w:t> </w:t>
      </w:r>
      <w:r>
        <w:rPr/>
        <w:t>‘accessible’</w:t>
      </w:r>
      <w:r>
        <w:rPr>
          <w:spacing w:val="-2"/>
        </w:rPr>
        <w:t> </w:t>
      </w:r>
      <w:r>
        <w:rPr/>
        <w:t>before ‘advice’.</w:t>
      </w:r>
    </w:p>
    <w:p>
      <w:pPr>
        <w:pStyle w:val="BodyText"/>
        <w:spacing w:before="200"/>
        <w:ind w:left="576" w:right="605"/>
      </w:pPr>
      <w:r>
        <w:rPr/>
        <w:t>Queensland Advocacy Incorporated recommends that a new paragraph 24(1)(f) be placed</w:t>
      </w:r>
      <w:r>
        <w:rPr>
          <w:spacing w:val="-59"/>
        </w:rPr>
        <w:t> </w:t>
      </w:r>
      <w:r>
        <w:rPr/>
        <w:t>section 34.</w:t>
      </w:r>
    </w:p>
    <w:p>
      <w:pPr>
        <w:pStyle w:val="BodyText"/>
      </w:pPr>
    </w:p>
    <w:p>
      <w:pPr>
        <w:pStyle w:val="BodyText"/>
        <w:ind w:left="576" w:right="801"/>
      </w:pPr>
      <w:r>
        <w:rPr/>
        <w:t>QAI recommends amend section 4(9) to include a right to accessible format support and</w:t>
      </w:r>
      <w:r>
        <w:rPr>
          <w:spacing w:val="-59"/>
        </w:rPr>
        <w:t> </w:t>
      </w:r>
      <w:r>
        <w:rPr/>
        <w:t>correspondence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NDIA and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Commission.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82.823997pt;margin-top:16.765848pt;width:144.020pt;height:.72003pt;mso-position-horizontal-relative:page;mso-position-vertical-relative:paragraph;z-index:-15724544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567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This recommendation is adapted from Recommendation #1 in the report by the Senate Standing Committee on Community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Affairs.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Complaints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mechanism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administered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under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Health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Practitioner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Regulation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National Law</w:t>
      </w:r>
      <w:r>
        <w:rPr>
          <w:i/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</w:p>
    <w:p>
      <w:pPr>
        <w:spacing w:line="183" w:lineRule="exact" w:before="0"/>
        <w:ind w:left="576" w:right="0" w:firstLine="0"/>
        <w:jc w:val="left"/>
        <w:rPr>
          <w:i/>
          <w:sz w:val="16"/>
        </w:rPr>
      </w:pPr>
      <w:r>
        <w:rPr>
          <w:sz w:val="16"/>
        </w:rPr>
        <w:t>&lt;</w:t>
      </w:r>
      <w:hyperlink r:id="rId13">
        <w:r>
          <w:rPr>
            <w:i/>
            <w:sz w:val="16"/>
          </w:rPr>
          <w:t>http://www.aph.gov.au/Parliamentary_Business/Committees/Senate/Community_Affairs/ComplaintsMechanism/Report</w:t>
        </w:r>
      </w:hyperlink>
      <w:r>
        <w:rPr>
          <w:i/>
          <w:sz w:val="16"/>
        </w:rPr>
        <w:t>&gt;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98" w:val="right" w:leader="dot"/>
            </w:tabs>
          </w:pPr>
          <w:hyperlink w:history="true" w:anchor="_bookmark0">
            <w:r>
              <w:rPr/>
              <w:t>QAI</w:t>
            </w:r>
            <w:r>
              <w:rPr>
                <w:spacing w:val="-1"/>
              </w:rPr>
              <w:t> </w:t>
            </w:r>
            <w:r>
              <w:rPr/>
              <w:t>Submission</w:t>
              <w:tab/>
              <w:t>2</w:t>
            </w:r>
          </w:hyperlink>
        </w:p>
        <w:p>
          <w:pPr>
            <w:pStyle w:val="TOC1"/>
            <w:tabs>
              <w:tab w:pos="9698" w:val="right" w:leader="dot"/>
            </w:tabs>
            <w:spacing w:before="236"/>
          </w:pPr>
          <w:hyperlink w:history="true" w:anchor="_bookmark1">
            <w:r>
              <w:rPr/>
              <w:t>About</w:t>
            </w:r>
            <w:r>
              <w:rPr>
                <w:spacing w:val="-1"/>
              </w:rPr>
              <w:t> </w:t>
            </w:r>
            <w:r>
              <w:rPr/>
              <w:t>QAI</w:t>
              <w:tab/>
              <w:t>2</w:t>
            </w:r>
          </w:hyperlink>
        </w:p>
        <w:p>
          <w:pPr>
            <w:pStyle w:val="TOC3"/>
            <w:tabs>
              <w:tab w:pos="1236" w:val="left" w:leader="none"/>
              <w:tab w:pos="9698" w:val="right" w:leader="dot"/>
            </w:tabs>
          </w:pPr>
          <w:hyperlink w:history="true" w:anchor="_bookmark2">
            <w:r>
              <w:rPr/>
              <w:t>1.</w:t>
              <w:tab/>
              <w:t>Introduction</w:t>
              <w:tab/>
              <w:t>6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36" w:val="left" w:leader="none"/>
              <w:tab w:pos="1237" w:val="left" w:leader="none"/>
              <w:tab w:pos="9698" w:val="right" w:leader="dot"/>
            </w:tabs>
            <w:spacing w:line="240" w:lineRule="auto" w:before="237" w:after="0"/>
            <w:ind w:left="1236" w:right="0" w:hanging="440"/>
            <w:jc w:val="left"/>
          </w:pPr>
          <w:hyperlink w:history="true" w:anchor="_bookmark3">
            <w:r>
              <w:rPr/>
              <w:t>Division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1"/>
              </w:rPr>
              <w:t> </w:t>
            </w:r>
            <w:r>
              <w:rPr/>
              <w:t>– Registered</w:t>
            </w:r>
            <w:r>
              <w:rPr>
                <w:spacing w:val="-4"/>
              </w:rPr>
              <w:t> </w:t>
            </w:r>
            <w:r>
              <w:rPr/>
              <w:t>NDIS providers</w:t>
              <w:tab/>
              <w:t>8</w:t>
            </w:r>
          </w:hyperlink>
        </w:p>
        <w:p>
          <w:pPr>
            <w:pStyle w:val="TOC3"/>
            <w:tabs>
              <w:tab w:pos="9697" w:val="right" w:leader="dot"/>
            </w:tabs>
          </w:pPr>
          <w:hyperlink w:history="true" w:anchor="_bookmark4">
            <w:r>
              <w:rPr/>
              <w:t>Division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1"/>
              </w:rPr>
              <w:t> </w:t>
            </w:r>
            <w:r>
              <w:rPr/>
              <w:t>– NDIS Code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Conduct</w:t>
              <w:tab/>
              <w:t>11</w:t>
            </w:r>
          </w:hyperlink>
        </w:p>
        <w:p>
          <w:pPr>
            <w:pStyle w:val="TOC3"/>
            <w:tabs>
              <w:tab w:pos="9697" w:val="right" w:leader="dot"/>
            </w:tabs>
            <w:spacing w:before="237"/>
          </w:pPr>
          <w:hyperlink w:history="true" w:anchor="_bookmark5">
            <w:r>
              <w:rPr/>
              <w:t>Division</w:t>
            </w:r>
            <w:r>
              <w:rPr>
                <w:spacing w:val="-1"/>
              </w:rPr>
              <w:t> </w:t>
            </w:r>
            <w:r>
              <w:rPr/>
              <w:t>5</w:t>
            </w:r>
            <w:r>
              <w:rPr>
                <w:spacing w:val="1"/>
              </w:rPr>
              <w:t> </w:t>
            </w:r>
            <w:r>
              <w:rPr/>
              <w:t>– Complaints</w:t>
            </w:r>
            <w:r>
              <w:rPr>
                <w:spacing w:val="-3"/>
              </w:rPr>
              <w:t> </w:t>
            </w:r>
            <w:r>
              <w:rPr/>
              <w:t>management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11</w:t>
            </w:r>
          </w:hyperlink>
        </w:p>
        <w:p>
          <w:pPr>
            <w:pStyle w:val="TOC4"/>
            <w:tabs>
              <w:tab w:pos="7544" w:val="left" w:leader="dot"/>
            </w:tabs>
            <w:rPr>
              <w:i w:val="0"/>
              <w:sz w:val="22"/>
            </w:rPr>
          </w:pPr>
          <w:r>
            <w:rPr>
              <w:b w:val="0"/>
              <w:i w:val="0"/>
              <w:sz w:val="22"/>
            </w:rPr>
            <w:t>Division</w:t>
          </w:r>
          <w:r>
            <w:rPr>
              <w:b w:val="0"/>
              <w:i w:val="0"/>
              <w:spacing w:val="-3"/>
              <w:sz w:val="22"/>
            </w:rPr>
            <w:t> </w:t>
          </w:r>
          <w:r>
            <w:rPr>
              <w:b w:val="0"/>
              <w:i w:val="0"/>
              <w:sz w:val="22"/>
            </w:rPr>
            <w:t>6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–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Incident</w:t>
          </w:r>
          <w:r>
            <w:rPr>
              <w:b w:val="0"/>
              <w:i w:val="0"/>
              <w:spacing w:val="-3"/>
              <w:sz w:val="22"/>
            </w:rPr>
            <w:t> </w:t>
          </w:r>
          <w:r>
            <w:rPr>
              <w:b w:val="0"/>
              <w:i w:val="0"/>
              <w:sz w:val="22"/>
            </w:rPr>
            <w:t>management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–</w:t>
          </w:r>
          <w:r>
            <w:rPr>
              <w:b w:val="0"/>
              <w:i w:val="0"/>
              <w:spacing w:val="-4"/>
              <w:sz w:val="22"/>
            </w:rPr>
            <w:t> </w:t>
          </w:r>
          <w:r>
            <w:rPr>
              <w:b w:val="0"/>
              <w:i w:val="0"/>
              <w:sz w:val="22"/>
            </w:rPr>
            <w:t>registered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NDIS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providers</w:t>
            <w:tab/>
          </w:r>
          <w:r>
            <w:rPr>
              <w:i w:val="0"/>
              <w:sz w:val="22"/>
            </w:rPr>
            <w:t>Error!</w:t>
          </w:r>
          <w:r>
            <w:rPr>
              <w:i w:val="0"/>
              <w:spacing w:val="-3"/>
              <w:sz w:val="22"/>
            </w:rPr>
            <w:t> </w:t>
          </w:r>
          <w:r>
            <w:rPr>
              <w:i w:val="0"/>
              <w:sz w:val="22"/>
            </w:rPr>
            <w:t>Bookmark not</w:t>
          </w:r>
        </w:p>
        <w:p>
          <w:pPr>
            <w:pStyle w:val="TOC2"/>
          </w:pPr>
          <w:r>
            <w:rPr/>
            <w:t>defined.</w:t>
          </w:r>
        </w:p>
        <w:p>
          <w:pPr>
            <w:pStyle w:val="TOC3"/>
            <w:tabs>
              <w:tab w:pos="9697" w:val="right" w:leader="dot"/>
            </w:tabs>
            <w:spacing w:before="242"/>
          </w:pPr>
          <w:hyperlink w:history="true" w:anchor="_bookmark6">
            <w:r>
              <w:rPr/>
              <w:t>Division</w:t>
            </w:r>
            <w:r>
              <w:rPr>
                <w:spacing w:val="-1"/>
              </w:rPr>
              <w:t> </w:t>
            </w:r>
            <w:r>
              <w:rPr/>
              <w:t>8</w:t>
            </w:r>
            <w:r>
              <w:rPr>
                <w:spacing w:val="1"/>
              </w:rPr>
              <w:t> </w:t>
            </w:r>
            <w:r>
              <w:rPr/>
              <w:t>– Compliance</w:t>
            </w:r>
            <w:r>
              <w:rPr>
                <w:spacing w:val="-2"/>
              </w:rPr>
              <w:t> </w:t>
            </w:r>
            <w:r>
              <w:rPr/>
              <w:t>and enforcement</w:t>
              <w:tab/>
              <w:t>16</w:t>
            </w:r>
          </w:hyperlink>
        </w:p>
        <w:p>
          <w:pPr>
            <w:pStyle w:val="TOC3"/>
            <w:tabs>
              <w:tab w:pos="9697" w:val="right" w:leader="dot"/>
            </w:tabs>
            <w:spacing w:before="236"/>
          </w:pPr>
          <w:hyperlink w:history="true" w:anchor="_bookmark7">
            <w:r>
              <w:rPr/>
              <w:t>Division</w:t>
            </w:r>
            <w:r>
              <w:rPr>
                <w:spacing w:val="-1"/>
              </w:rPr>
              <w:t> </w:t>
            </w:r>
            <w:r>
              <w:rPr/>
              <w:t>9</w:t>
            </w:r>
            <w:r>
              <w:rPr>
                <w:spacing w:val="1"/>
              </w:rPr>
              <w:t> </w:t>
            </w:r>
            <w:r>
              <w:rPr/>
              <w:t>– NDIS Provider Register</w:t>
              <w:tab/>
              <w:t>17</w:t>
            </w:r>
          </w:hyperlink>
        </w:p>
        <w:p>
          <w:pPr>
            <w:pStyle w:val="TOC3"/>
            <w:tabs>
              <w:tab w:pos="9697" w:val="right" w:leader="dot"/>
            </w:tabs>
          </w:pPr>
          <w:hyperlink w:history="true" w:anchor="_bookmark8">
            <w:r>
              <w:rPr/>
              <w:t>Part</w:t>
            </w:r>
            <w:r>
              <w:rPr>
                <w:spacing w:val="1"/>
              </w:rPr>
              <w:t> </w:t>
            </w:r>
            <w:r>
              <w:rPr/>
              <w:t>2</w:t>
            </w:r>
            <w:r>
              <w:rPr>
                <w:spacing w:val="-2"/>
              </w:rPr>
              <w:t> </w:t>
            </w:r>
            <w:r>
              <w:rPr/>
              <w:t>Chapter 6A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NDIS</w:t>
            </w:r>
            <w:r>
              <w:rPr>
                <w:spacing w:val="-1"/>
              </w:rPr>
              <w:t> </w:t>
            </w:r>
            <w:r>
              <w:rPr/>
              <w:t>Quality</w:t>
            </w:r>
            <w:r>
              <w:rPr>
                <w:spacing w:val="-2"/>
              </w:rPr>
              <w:t> </w:t>
            </w:r>
            <w:r>
              <w:rPr/>
              <w:t>and Safeguards Commission</w:t>
              <w:tab/>
              <w:t>18</w:t>
            </w:r>
          </w:hyperlink>
        </w:p>
        <w:p>
          <w:pPr>
            <w:pStyle w:val="TOC3"/>
            <w:tabs>
              <w:tab w:pos="9697" w:val="right" w:leader="dot"/>
            </w:tabs>
            <w:spacing w:before="237"/>
          </w:pPr>
          <w:hyperlink w:history="true" w:anchor="_bookmark9">
            <w:r>
              <w:rPr/>
              <w:t>Part</w:t>
            </w:r>
            <w:r>
              <w:rPr>
                <w:spacing w:val="1"/>
              </w:rPr>
              <w:t> </w:t>
            </w:r>
            <w:r>
              <w:rPr/>
              <w:t>1—Commission establishment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functions</w:t>
              <w:tab/>
              <w:t>19</w:t>
            </w:r>
          </w:hyperlink>
        </w:p>
        <w:p>
          <w:pPr>
            <w:pStyle w:val="TOC3"/>
            <w:tabs>
              <w:tab w:pos="9697" w:val="right" w:leader="dot"/>
            </w:tabs>
          </w:pPr>
          <w:hyperlink w:history="true" w:anchor="_bookmark10">
            <w:r>
              <w:rPr/>
              <w:t>Part</w:t>
            </w:r>
            <w:r>
              <w:rPr>
                <w:spacing w:val="1"/>
              </w:rPr>
              <w:t> </w:t>
            </w:r>
            <w:r>
              <w:rPr/>
              <w:t>2—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NDIS</w:t>
            </w:r>
            <w:r>
              <w:rPr>
                <w:spacing w:val="-2"/>
              </w:rPr>
              <w:t> </w:t>
            </w:r>
            <w:r>
              <w:rPr/>
              <w:t>Quality</w:t>
            </w:r>
            <w:r>
              <w:rPr>
                <w:spacing w:val="-3"/>
              </w:rPr>
              <w:t> </w:t>
            </w:r>
            <w:r>
              <w:rPr/>
              <w:t>and Safeguards Commissioner</w:t>
              <w:tab/>
              <w:t>19</w:t>
            </w:r>
          </w:hyperlink>
        </w:p>
        <w:p>
          <w:pPr>
            <w:pStyle w:val="TOC3"/>
            <w:tabs>
              <w:tab w:pos="9697" w:val="right" w:leader="dot"/>
            </w:tabs>
            <w:spacing w:before="240"/>
          </w:pPr>
          <w:hyperlink w:history="true" w:anchor="_bookmark11">
            <w:r>
              <w:rPr/>
              <w:t>181D  </w:t>
            </w:r>
            <w:r>
              <w:rPr>
                <w:spacing w:val="1"/>
              </w:rPr>
              <w:t> </w:t>
            </w:r>
            <w:r>
              <w:rPr/>
              <w:t>Commissioner’s</w:t>
            </w:r>
            <w:r>
              <w:rPr>
                <w:spacing w:val="-3"/>
              </w:rPr>
              <w:t> </w:t>
            </w:r>
            <w:r>
              <w:rPr/>
              <w:t>functions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powers</w:t>
            </w:r>
            <w:r>
              <w:rPr>
                <w:rFonts w:ascii="Times New Roman" w:hAnsi="Times New Roman"/>
              </w:rPr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9697" w:val="right" w:leader="dot"/>
            </w:tabs>
            <w:spacing w:before="236"/>
          </w:pPr>
          <w:hyperlink w:history="true" w:anchor="_bookmark12">
            <w:r>
              <w:rPr/>
              <w:t>181E</w:t>
            </w:r>
            <w:r>
              <w:rPr>
                <w:spacing w:val="-2"/>
              </w:rPr>
              <w:t> </w:t>
            </w:r>
            <w:r>
              <w:rPr/>
              <w:t>Commissioner’s core</w:t>
            </w:r>
            <w:r>
              <w:rPr>
                <w:spacing w:val="-2"/>
              </w:rPr>
              <w:t> </w:t>
            </w:r>
            <w:r>
              <w:rPr/>
              <w:t>functions</w:t>
            </w:r>
            <w:r>
              <w:rPr>
                <w:rFonts w:ascii="Times New Roman" w:hAnsi="Times New Roman"/>
              </w:rPr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9697" w:val="right" w:leader="dot"/>
            </w:tabs>
          </w:pPr>
          <w:hyperlink w:history="true" w:anchor="_bookmark13">
            <w:r>
              <w:rPr/>
              <w:t>181H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Commissioner’s behaviour</w:t>
            </w:r>
            <w:r>
              <w:rPr>
                <w:spacing w:val="1"/>
              </w:rPr>
              <w:t> </w:t>
            </w:r>
            <w:r>
              <w:rPr/>
              <w:t>support</w:t>
            </w:r>
            <w:r>
              <w:rPr>
                <w:spacing w:val="-4"/>
              </w:rPr>
              <w:t> </w:t>
            </w:r>
            <w:r>
              <w:rPr/>
              <w:t>function</w:t>
            </w:r>
            <w:r>
              <w:rPr>
                <w:rFonts w:ascii="Times New Roman" w:hAnsi="Times New Roman"/>
              </w:rPr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9697" w:val="right" w:leader="dot"/>
            </w:tabs>
            <w:spacing w:before="237"/>
          </w:pPr>
          <w:hyperlink w:history="true" w:anchor="_bookmark14">
            <w:r>
              <w:rPr/>
              <w:t>181K</w:t>
            </w:r>
            <w:r>
              <w:rPr>
                <w:spacing w:val="60"/>
              </w:rPr>
              <w:t> </w:t>
            </w:r>
            <w:r>
              <w:rPr/>
              <w:t>Minister</w:t>
            </w:r>
            <w:r>
              <w:rPr>
                <w:spacing w:val="1"/>
              </w:rPr>
              <w:t> </w:t>
            </w:r>
            <w:r>
              <w:rPr/>
              <w:t>may</w:t>
            </w:r>
            <w:r>
              <w:rPr>
                <w:spacing w:val="-4"/>
              </w:rPr>
              <w:t> </w:t>
            </w:r>
            <w:r>
              <w:rPr/>
              <w:t>give directions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the Commissioner</w:t>
              <w:tab/>
              <w:t>21</w:t>
            </w:r>
          </w:hyperlink>
        </w:p>
        <w:p>
          <w:pPr>
            <w:pStyle w:val="TOC3"/>
            <w:tabs>
              <w:tab w:pos="9697" w:val="right" w:leader="dot"/>
            </w:tabs>
          </w:pPr>
          <w:hyperlink w:history="true" w:anchor="_bookmark15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2—National Disability</w:t>
            </w:r>
            <w:r>
              <w:rPr>
                <w:spacing w:val="-2"/>
              </w:rPr>
              <w:t> </w:t>
            </w:r>
            <w:r>
              <w:rPr/>
              <w:t>Insurance</w:t>
            </w:r>
            <w:r>
              <w:rPr>
                <w:spacing w:val="-1"/>
              </w:rPr>
              <w:t> </w:t>
            </w:r>
            <w:r>
              <w:rPr/>
              <w:t>Scheme Review</w:t>
              <w:tab/>
              <w:t>22</w:t>
            </w:r>
          </w:hyperlink>
        </w:p>
      </w:sdtContent>
    </w:sdt>
    <w:p>
      <w:pPr>
        <w:spacing w:after="0"/>
        <w:sectPr>
          <w:pgSz w:w="11910" w:h="16840"/>
          <w:pgMar w:top="1580" w:bottom="280" w:left="1080" w:right="8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6"/>
      </w:pPr>
      <w:bookmarkStart w:name="_bookmark2" w:id="3"/>
      <w:bookmarkEnd w:id="3"/>
      <w:r>
        <w:rPr>
          <w:b w:val="0"/>
        </w:rPr>
      </w:r>
      <w:r>
        <w:rPr/>
        <w:t>Introduction</w:t>
      </w:r>
    </w:p>
    <w:p>
      <w:pPr>
        <w:pStyle w:val="BodyText"/>
        <w:spacing w:line="276" w:lineRule="auto" w:before="102"/>
        <w:ind w:left="576" w:right="325"/>
      </w:pPr>
      <w:r>
        <w:rPr/>
        <w:t>For more than forty years, ‘nothing about us without us’ has been a founding principle of the</w:t>
      </w:r>
      <w:r>
        <w:rPr>
          <w:spacing w:val="1"/>
        </w:rPr>
        <w:t> </w:t>
      </w:r>
      <w:r>
        <w:rPr/>
        <w:t>disability rights movement in Australia, which has given rise to the signing of the Convention</w:t>
      </w:r>
      <w:r>
        <w:rPr>
          <w:spacing w:val="1"/>
        </w:rPr>
        <w:t> </w:t>
      </w:r>
      <w:r>
        <w:rPr/>
        <w:t>of the Rights of Persons with Disabilities and more recently, the creation of the National</w:t>
      </w:r>
      <w:r>
        <w:rPr>
          <w:spacing w:val="1"/>
        </w:rPr>
        <w:t> </w:t>
      </w:r>
      <w:r>
        <w:rPr/>
        <w:t>Disability Insurance Scheme. This principle is as fit for high level policy and legislative</w:t>
      </w:r>
      <w:r>
        <w:rPr>
          <w:spacing w:val="1"/>
        </w:rPr>
        <w:t> </w:t>
      </w:r>
      <w:r>
        <w:rPr/>
        <w:t>settings as it is for ground-level decisions about life essentials like food, shelter and clothing.</w:t>
      </w:r>
      <w:r>
        <w:rPr>
          <w:spacing w:val="1"/>
        </w:rPr>
        <w:t> </w:t>
      </w:r>
      <w:r>
        <w:rPr/>
        <w:t>The lack of reference to this principle (or similar) is a conspicuous omission from the National</w:t>
      </w:r>
      <w:r>
        <w:rPr>
          <w:spacing w:val="-59"/>
        </w:rPr>
        <w:t> </w:t>
      </w:r>
      <w:r>
        <w:rPr/>
        <w:t>Disability Insurance Scheme Amendment (Quality and Safeguards Commission and Other</w:t>
      </w:r>
      <w:r>
        <w:rPr>
          <w:spacing w:val="1"/>
        </w:rPr>
        <w:t> </w:t>
      </w:r>
      <w:r>
        <w:rPr/>
        <w:t>Measures)</w:t>
      </w:r>
      <w:r>
        <w:rPr>
          <w:spacing w:val="1"/>
        </w:rPr>
        <w:t> </w:t>
      </w:r>
      <w:r>
        <w:rPr/>
        <w:t>Bill 2017 (‘the</w:t>
      </w:r>
      <w:r>
        <w:rPr>
          <w:spacing w:val="-2"/>
        </w:rPr>
        <w:t> </w:t>
      </w:r>
      <w:r>
        <w:rPr/>
        <w:t>Bill’).</w:t>
      </w:r>
    </w:p>
    <w:p>
      <w:pPr>
        <w:pStyle w:val="BodyText"/>
        <w:spacing w:line="276" w:lineRule="auto" w:before="200"/>
        <w:ind w:left="576" w:right="349"/>
      </w:pPr>
      <w:r>
        <w:rPr/>
        <w:t>The most important NDIS safeguard is the right and ability of participants to make, express</w:t>
      </w:r>
      <w:r>
        <w:rPr>
          <w:spacing w:val="1"/>
        </w:rPr>
        <w:t> </w:t>
      </w:r>
      <w:r>
        <w:rPr/>
        <w:t>and operationalise their own decisions.</w:t>
      </w:r>
      <w:r>
        <w:rPr>
          <w:spacing w:val="1"/>
        </w:rPr>
        <w:t> </w:t>
      </w:r>
      <w:r>
        <w:rPr/>
        <w:t>Time and again abuse occurs because persons with</w:t>
      </w:r>
      <w:r>
        <w:rPr>
          <w:spacing w:val="-59"/>
        </w:rPr>
        <w:t> </w:t>
      </w:r>
      <w:r>
        <w:rPr/>
        <w:t>disabilities have neither the opportunity, support nor the confidence to communicate their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it.</w:t>
      </w:r>
      <w:r>
        <w:rPr>
          <w:vertAlign w:val="superscript"/>
        </w:rPr>
        <w:t>5</w:t>
      </w:r>
    </w:p>
    <w:p>
      <w:pPr>
        <w:pStyle w:val="BodyText"/>
        <w:spacing w:line="276" w:lineRule="auto" w:before="200"/>
        <w:ind w:left="576" w:right="336"/>
        <w:jc w:val="both"/>
      </w:pPr>
      <w:r>
        <w:rPr/>
        <w:t>When at risk of violence, abuse and neglect, the person with disability is their own first line of</w:t>
      </w:r>
      <w:r>
        <w:rPr>
          <w:spacing w:val="-59"/>
        </w:rPr>
        <w:t> </w:t>
      </w:r>
      <w:r>
        <w:rPr/>
        <w:t>defence. The living conditions of many people with disabilities place them at a disadvantage,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fact</w:t>
      </w:r>
      <w:r>
        <w:rPr>
          <w:spacing w:val="2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in the Bill’s Explanatory</w:t>
      </w:r>
      <w:r>
        <w:rPr>
          <w:spacing w:val="-2"/>
        </w:rPr>
        <w:t> </w:t>
      </w:r>
      <w:r>
        <w:rPr/>
        <w:t>Notes.</w:t>
      </w:r>
      <w:r>
        <w:rPr>
          <w:vertAlign w:val="superscript"/>
        </w:rPr>
        <w:t>6</w:t>
      </w:r>
    </w:p>
    <w:p>
      <w:pPr>
        <w:pStyle w:val="BodyText"/>
        <w:spacing w:line="276" w:lineRule="auto" w:before="200"/>
        <w:ind w:left="576" w:right="313"/>
      </w:pPr>
      <w:r>
        <w:rPr/>
        <w:t>Many participants and other people with disabilities rely for support on the people who are</w:t>
      </w:r>
      <w:r>
        <w:rPr>
          <w:spacing w:val="1"/>
        </w:rPr>
        <w:t> </w:t>
      </w:r>
      <w:r>
        <w:rPr/>
        <w:t>responsible for violence, abuse or neglect, and they may fear further abuse, punishment,</w:t>
      </w:r>
      <w:r>
        <w:rPr>
          <w:spacing w:val="1"/>
        </w:rPr>
        <w:t> </w:t>
      </w:r>
      <w:r>
        <w:rPr/>
        <w:t>reprisal or withdrawal of support if they complain.</w:t>
      </w:r>
      <w:r>
        <w:rPr>
          <w:spacing w:val="1"/>
        </w:rPr>
        <w:t> </w:t>
      </w:r>
      <w:r>
        <w:rPr/>
        <w:t>In the new, market-based system, some</w:t>
      </w:r>
      <w:r>
        <w:rPr>
          <w:spacing w:val="1"/>
        </w:rPr>
        <w:t> </w:t>
      </w:r>
      <w:r>
        <w:rPr/>
        <w:t>participants will be able to leave, or, in effect, to ‘fire’ service providers who harm or exploit</w:t>
      </w:r>
      <w:r>
        <w:rPr>
          <w:spacing w:val="1"/>
        </w:rPr>
        <w:t> </w:t>
      </w:r>
      <w:r>
        <w:rPr/>
        <w:t>them, but in practice even those who can voice complaints may be constrained by adverse</w:t>
      </w:r>
      <w:r>
        <w:rPr>
          <w:spacing w:val="1"/>
        </w:rPr>
        <w:t> </w:t>
      </w:r>
      <w:r>
        <w:rPr/>
        <w:t>market conditions, for example, an absence of similar market-competitive services in regional</w:t>
      </w:r>
      <w:r>
        <w:rPr>
          <w:spacing w:val="-59"/>
        </w:rPr>
        <w:t> </w:t>
      </w:r>
      <w:r>
        <w:rPr/>
        <w:t>and remote areas, or because they fear that a complaint may jeopardise their living</w:t>
      </w:r>
      <w:r>
        <w:rPr>
          <w:spacing w:val="1"/>
        </w:rPr>
        <w:t> </w:t>
      </w:r>
      <w:r>
        <w:rPr/>
        <w:t>conditions.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82.823997pt;margin-top:14.524205pt;width:144.020pt;height:.71997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313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Victorian Centre Against Sexual Assault highlights that 90 per cent of women with an intellectual disability have been sexually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abused and 68 per cent have been subjected to this kind of exploitation before the age of 18. Merri Community Health Victims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Assistance Program community education. Jo Seymour said not enough women with disabilities were empowered to come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forward to report abuse. Laura Armitage, 2015. ‘Women with Disabilities encouraged to report sexual abuse and violence’ in the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Herald Sun</w:t>
      </w:r>
      <w:r>
        <w:rPr>
          <w:sz w:val="16"/>
          <w:vertAlign w:val="baseline"/>
        </w:rPr>
        <w:t>. 11 November &lt; </w:t>
      </w:r>
      <w:hyperlink r:id="rId14">
        <w:r>
          <w:rPr>
            <w:sz w:val="16"/>
            <w:vertAlign w:val="baseline"/>
          </w:rPr>
          <w:t>http://www.heraldsun.com.au/leader/north/women-with-disabilities-encouraged-to-report-sexual-</w:t>
        </w:r>
      </w:hyperlink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abuse-and-violence/news-story/6e106aef7deae86eddbf813495bb46d2&gt;.</w:t>
      </w:r>
    </w:p>
    <w:p>
      <w:pPr>
        <w:spacing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Page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41.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4"/>
        <w:ind w:left="576" w:right="349"/>
      </w:pPr>
      <w:r>
        <w:rPr/>
        <w:t>Australia is party to the </w:t>
      </w:r>
      <w:r>
        <w:rPr>
          <w:i/>
        </w:rPr>
        <w:t>Convention on the Rights of Persons with Disabilities</w:t>
      </w:r>
      <w:r>
        <w:rPr/>
        <w:t>, Article 12 of</w:t>
      </w:r>
      <w:r>
        <w:rPr>
          <w:spacing w:val="1"/>
        </w:rPr>
        <w:t> </w:t>
      </w:r>
      <w:r>
        <w:rPr/>
        <w:t>which states that persons with disabilities ‘enjoy legal capacity on an equal basis with others</w:t>
      </w:r>
      <w:r>
        <w:rPr>
          <w:spacing w:val="1"/>
        </w:rPr>
        <w:t> </w:t>
      </w:r>
      <w:r>
        <w:rPr/>
        <w:t>in all aspects of life’.</w:t>
      </w:r>
      <w:r>
        <w:rPr>
          <w:spacing w:val="1"/>
        </w:rPr>
        <w:t> </w:t>
      </w:r>
      <w:r>
        <w:rPr/>
        <w:t>States Parties agree to take appropriate measures to provide access to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persons with</w:t>
      </w:r>
      <w:r>
        <w:rPr>
          <w:spacing w:val="-1"/>
        </w:rPr>
        <w:t> </w:t>
      </w:r>
      <w:r>
        <w:rPr/>
        <w:t>disabilities</w:t>
      </w:r>
      <w:r>
        <w:rPr>
          <w:spacing w:val="2"/>
        </w:rPr>
        <w:t> </w:t>
      </w:r>
      <w:r>
        <w:rPr/>
        <w:t>may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exercise their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capacity.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6" w:right="349"/>
      </w:pPr>
      <w:r>
        <w:rPr/>
        <w:t>Although the NDIS Act, Rules and Operational Guidelines incorporate supported decision-</w:t>
      </w:r>
      <w:r>
        <w:rPr>
          <w:spacing w:val="1"/>
        </w:rPr>
        <w:t> </w:t>
      </w:r>
      <w:r>
        <w:rPr/>
        <w:t>making to a limited degree, government must review them further to reflect the concept that</w:t>
      </w:r>
      <w:r>
        <w:rPr>
          <w:spacing w:val="1"/>
        </w:rPr>
        <w:t> </w:t>
      </w:r>
      <w:r>
        <w:rPr/>
        <w:t>all participants, with support where needed, should be entitled to make NDIS-related</w:t>
      </w:r>
      <w:r>
        <w:rPr>
          <w:spacing w:val="1"/>
        </w:rPr>
        <w:t> </w:t>
      </w:r>
      <w:r>
        <w:rPr/>
        <w:t>decisions.</w:t>
      </w:r>
      <w:r>
        <w:rPr>
          <w:spacing w:val="1"/>
        </w:rPr>
        <w:t> </w:t>
      </w:r>
      <w:r>
        <w:rPr/>
        <w:t>They should also be amended to provide a mechanism for participants to appoint</w:t>
      </w:r>
      <w:r>
        <w:rPr>
          <w:spacing w:val="-59"/>
        </w:rPr>
        <w:t> </w:t>
      </w:r>
      <w:r>
        <w:rPr/>
        <w:t>decision supporters, and where a participant desires or requires fully supported decision-</w:t>
      </w:r>
      <w:r>
        <w:rPr>
          <w:spacing w:val="1"/>
        </w:rPr>
        <w:t> </w:t>
      </w:r>
      <w:r>
        <w:rPr/>
        <w:t>making,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include</w:t>
      </w:r>
      <w:r>
        <w:rPr>
          <w:spacing w:val="1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appointment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representative</w:t>
      </w:r>
      <w:r>
        <w:rPr>
          <w:spacing w:val="2"/>
        </w:rPr>
        <w:t> </w:t>
      </w:r>
      <w:r>
        <w:rPr/>
        <w:t>or nominee.</w:t>
      </w:r>
    </w:p>
    <w:p>
      <w:pPr>
        <w:pStyle w:val="BodyText"/>
      </w:pPr>
    </w:p>
    <w:p>
      <w:pPr>
        <w:pStyle w:val="BodyText"/>
        <w:spacing w:before="1"/>
        <w:ind w:left="576" w:right="998"/>
        <w:jc w:val="both"/>
      </w:pPr>
      <w:r>
        <w:rPr/>
        <w:t>The Terms of Reference of the Australian Law Reform Commission’s 2015 inquiry into</w:t>
      </w:r>
      <w:r>
        <w:rPr>
          <w:spacing w:val="-59"/>
        </w:rPr>
        <w:t> </w:t>
      </w:r>
      <w:r>
        <w:rPr/>
        <w:t>Equality,</w:t>
      </w:r>
      <w:r>
        <w:rPr>
          <w:spacing w:val="1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Commonwealth</w:t>
      </w:r>
      <w:r>
        <w:rPr>
          <w:spacing w:val="-1"/>
        </w:rPr>
        <w:t> </w:t>
      </w:r>
      <w:r>
        <w:rPr/>
        <w:t>Laws</w:t>
      </w:r>
      <w:r>
        <w:rPr>
          <w:vertAlign w:val="superscript"/>
        </w:rPr>
        <w:t>7</w:t>
      </w:r>
      <w:r>
        <w:rPr>
          <w:spacing w:val="-1"/>
          <w:vertAlign w:val="baseline"/>
        </w:rPr>
        <w:t> </w:t>
      </w:r>
      <w:r>
        <w:rPr>
          <w:vertAlign w:val="baseline"/>
        </w:rPr>
        <w:t>asked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ALRC</w:t>
      </w:r>
    </w:p>
    <w:p>
      <w:pPr>
        <w:pStyle w:val="BodyText"/>
        <w:ind w:left="576" w:right="629"/>
        <w:jc w:val="both"/>
      </w:pPr>
      <w:r>
        <w:rPr/>
        <w:t>to consider ‘how maximising individual autonomy and independence </w:t>
      </w:r>
      <w:r>
        <w:rPr>
          <w:i/>
        </w:rPr>
        <w:t>could be modelled </w:t>
      </w:r>
      <w:r>
        <w:rPr/>
        <w:t>in</w:t>
      </w:r>
      <w:r>
        <w:rPr>
          <w:spacing w:val="-59"/>
        </w:rPr>
        <w:t> </w:t>
      </w:r>
      <w:r>
        <w:rPr/>
        <w:t>Commonwealth laws and legal frameworks’.</w:t>
      </w:r>
      <w:r>
        <w:rPr>
          <w:spacing w:val="1"/>
        </w:rPr>
        <w:t> </w:t>
      </w:r>
      <w:r>
        <w:rPr/>
        <w:t>The focus of the Inquiry was on the ‘ability to</w:t>
      </w:r>
      <w:r>
        <w:rPr>
          <w:spacing w:val="-59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capacity’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before the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1296" w:right="756"/>
      </w:pPr>
      <w:r>
        <w:rPr/>
        <w:t>Recommendation: Amend NDIS Act ‘Objects and Principles’ section 4 (8) to</w:t>
      </w:r>
      <w:r>
        <w:rPr>
          <w:spacing w:val="-59"/>
        </w:rPr>
        <w:t> </w:t>
      </w:r>
      <w:r>
        <w:rPr/>
        <w:t>incorporate</w:t>
      </w:r>
      <w:r>
        <w:rPr>
          <w:spacing w:val="-3"/>
        </w:rPr>
        <w:t> </w:t>
      </w:r>
      <w:r>
        <w:rPr/>
        <w:t>the National</w:t>
      </w:r>
      <w:r>
        <w:rPr>
          <w:spacing w:val="1"/>
        </w:rPr>
        <w:t> </w:t>
      </w:r>
      <w:r>
        <w:rPr/>
        <w:t>Decision-making</w:t>
      </w:r>
      <w:r>
        <w:rPr>
          <w:spacing w:val="-1"/>
        </w:rPr>
        <w:t> </w:t>
      </w:r>
      <w:r>
        <w:rPr/>
        <w:t>Principles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576" w:right="339"/>
      </w:pPr>
      <w:r>
        <w:rPr/>
        <w:t>The ALRC recommended that this could best be achieved by setting up an overall framework</w:t>
      </w:r>
      <w:r>
        <w:rPr>
          <w:spacing w:val="-59"/>
        </w:rPr>
        <w:t> </w:t>
      </w:r>
      <w:r>
        <w:rPr/>
        <w:t>of principles and guidelines that could then be used as the template for specific reforms in</w:t>
      </w:r>
      <w:r>
        <w:rPr>
          <w:spacing w:val="1"/>
        </w:rPr>
        <w:t> </w:t>
      </w:r>
      <w:r>
        <w:rPr/>
        <w:t>Commonwealth areas of responsibility included in the Terms of Reference; and at state and</w:t>
      </w:r>
      <w:r>
        <w:rPr>
          <w:spacing w:val="1"/>
        </w:rPr>
        <w:t> </w:t>
      </w:r>
      <w:r>
        <w:rPr/>
        <w:t>territory level, in reviews of guardianship and related regimes. The resulting National</w:t>
      </w:r>
      <w:r>
        <w:rPr>
          <w:spacing w:val="1"/>
        </w:rPr>
        <w:t> </w:t>
      </w:r>
      <w:r>
        <w:rPr/>
        <w:t>Decision-Making Principles are four general principles that reflect the key ideas and values</w:t>
      </w:r>
      <w:r>
        <w:rPr>
          <w:spacing w:val="1"/>
        </w:rPr>
        <w:t> </w:t>
      </w:r>
      <w:r>
        <w:rPr/>
        <w:t>upon which the ALRC’s bases its approach to legal capacity.</w:t>
      </w:r>
      <w:r>
        <w:rPr>
          <w:spacing w:val="1"/>
        </w:rPr>
        <w:t> </w:t>
      </w:r>
      <w:r>
        <w:rPr/>
        <w:t>QAI supports the ALRC’s</w:t>
      </w:r>
      <w:r>
        <w:rPr>
          <w:spacing w:val="1"/>
        </w:rPr>
        <w:t> </w:t>
      </w:r>
      <w:r>
        <w:rPr/>
        <w:t>recommendations in </w:t>
      </w:r>
      <w:r>
        <w:rPr>
          <w:i/>
        </w:rPr>
        <w:t>Equality, Capacity and Disability in Commonwealth Laws </w:t>
      </w:r>
      <w:r>
        <w:rPr>
          <w:vertAlign w:val="superscript"/>
        </w:rPr>
        <w:t>8</w:t>
      </w:r>
      <w:r>
        <w:rPr>
          <w:vertAlign w:val="baseline"/>
        </w:rPr>
        <w:t> at Proposal</w:t>
      </w:r>
      <w:r>
        <w:rPr>
          <w:spacing w:val="1"/>
          <w:vertAlign w:val="baseline"/>
        </w:rPr>
        <w:t> </w:t>
      </w:r>
      <w:r>
        <w:rPr>
          <w:vertAlign w:val="baseline"/>
        </w:rPr>
        <w:t>5–1, which states that the ‘objects and principles in the </w:t>
      </w:r>
      <w:r>
        <w:rPr>
          <w:i/>
          <w:vertAlign w:val="baseline"/>
        </w:rPr>
        <w:t>National Disability Insurance Scheme</w:t>
      </w:r>
      <w:r>
        <w:rPr>
          <w:i/>
          <w:spacing w:val="-59"/>
          <w:vertAlign w:val="baseline"/>
        </w:rPr>
        <w:t> </w:t>
      </w:r>
      <w:r>
        <w:rPr>
          <w:i/>
          <w:vertAlign w:val="baseline"/>
        </w:rPr>
        <w:t>Act 2013 </w:t>
      </w:r>
      <w:r>
        <w:rPr>
          <w:vertAlign w:val="baseline"/>
        </w:rPr>
        <w:t>(Cth) should be amended to ensure consistency with the National Decision-Making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Principles’.</w:t>
      </w:r>
    </w:p>
    <w:p>
      <w:pPr>
        <w:pStyle w:val="BodyText"/>
        <w:spacing w:before="1"/>
      </w:pPr>
    </w:p>
    <w:p>
      <w:pPr>
        <w:pStyle w:val="BodyText"/>
        <w:spacing w:before="1"/>
        <w:ind w:left="576" w:right="373"/>
      </w:pPr>
      <w:r>
        <w:rPr/>
        <w:t>Parliament should amend s 4(8) of the NDIS Act and there remove references to people with</w:t>
      </w:r>
      <w:r>
        <w:rPr>
          <w:spacing w:val="-59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being ‘equal</w:t>
      </w:r>
      <w:r>
        <w:rPr>
          <w:spacing w:val="-1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decisions’,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‘the</w:t>
      </w:r>
      <w:r>
        <w:rPr>
          <w:spacing w:val="-4"/>
        </w:rPr>
        <w:t> </w:t>
      </w:r>
      <w:r>
        <w:rPr/>
        <w:t>full</w:t>
      </w:r>
      <w:r>
        <w:rPr>
          <w:spacing w:val="-2"/>
        </w:rPr>
        <w:t> </w:t>
      </w:r>
      <w:r>
        <w:rPr/>
        <w:t>extent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capacity’.</w:t>
      </w:r>
    </w:p>
    <w:p>
      <w:pPr>
        <w:pStyle w:val="BodyText"/>
        <w:ind w:left="576" w:right="352"/>
      </w:pPr>
      <w:r>
        <w:rPr/>
        <w:t>Legislators should replace these phrases with language that reflects the right of persons with</w:t>
      </w:r>
      <w:r>
        <w:rPr>
          <w:spacing w:val="-59"/>
        </w:rPr>
        <w:t> </w:t>
      </w:r>
      <w:r>
        <w:rPr/>
        <w:t>disabilities to determine their own interests and their right to appropriate support to exercise</w:t>
      </w:r>
      <w:r>
        <w:rPr>
          <w:spacing w:val="1"/>
        </w:rPr>
        <w:t> </w:t>
      </w:r>
      <w:r>
        <w:rPr/>
        <w:t>their legal capacity.</w:t>
      </w:r>
      <w:r>
        <w:rPr>
          <w:spacing w:val="1"/>
        </w:rPr>
        <w:t> </w:t>
      </w:r>
      <w:r>
        <w:rPr/>
        <w:t>Such amendments would reflect the rights-based shift from substitute</w:t>
      </w:r>
      <w:r>
        <w:rPr>
          <w:spacing w:val="1"/>
        </w:rPr>
        <w:t> </w:t>
      </w:r>
      <w:r>
        <w:rPr/>
        <w:t>decision-making to the a supported decision-making approach; away from ‘best interests’</w:t>
      </w:r>
      <w:r>
        <w:rPr>
          <w:spacing w:val="1"/>
        </w:rPr>
        <w:t> </w:t>
      </w:r>
      <w:r>
        <w:rPr/>
        <w:t>towards ‘will and preferences’ and the idea that decision-making authority should remain with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1297" w:val="left" w:leader="none"/>
        </w:tabs>
        <w:spacing w:line="240" w:lineRule="auto" w:before="1" w:after="0"/>
        <w:ind w:left="1296" w:right="0" w:hanging="361"/>
        <w:jc w:val="left"/>
      </w:pPr>
      <w:r>
        <w:rPr/>
        <w:t>Schedule 1—NDIS</w:t>
      </w:r>
      <w:r>
        <w:rPr>
          <w:spacing w:val="-6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Safeguards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576"/>
        <w:jc w:val="both"/>
      </w:pP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Bill states: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1296" w:right="6220"/>
      </w:pPr>
      <w:r>
        <w:rPr/>
        <w:t>1 After paragraph 3(1)(g)</w:t>
      </w:r>
      <w:r>
        <w:rPr>
          <w:spacing w:val="-59"/>
        </w:rPr>
        <w:t> </w:t>
      </w:r>
      <w:r>
        <w:rPr/>
        <w:t>Insert: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rect style="position:absolute;margin-left:82.823997pt;margin-top:15.046601pt;width:144.020pt;height:.72003pt;mso-position-horizontal-relative:page;mso-position-vertical-relative:paragraph;z-index:-15723520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3"/>
          <w:sz w:val="16"/>
          <w:vertAlign w:val="baseline"/>
        </w:rPr>
        <w:t> </w:t>
      </w:r>
      <w:hyperlink r:id="rId11">
        <w:r>
          <w:rPr>
            <w:i/>
            <w:color w:val="0000FF"/>
            <w:sz w:val="16"/>
            <w:u w:val="single" w:color="0000FF"/>
            <w:vertAlign w:val="baseline"/>
          </w:rPr>
          <w:t>Equality,</w:t>
        </w:r>
        <w:r>
          <w:rPr>
            <w:i/>
            <w:color w:val="0000FF"/>
            <w:spacing w:val="-1"/>
            <w:sz w:val="16"/>
            <w:u w:val="single" w:color="0000FF"/>
            <w:vertAlign w:val="baseline"/>
          </w:rPr>
          <w:t> </w:t>
        </w:r>
        <w:r>
          <w:rPr>
            <w:i/>
            <w:color w:val="0000FF"/>
            <w:sz w:val="16"/>
            <w:u w:val="single" w:color="0000FF"/>
            <w:vertAlign w:val="baseline"/>
          </w:rPr>
          <w:t>Capacity and</w:t>
        </w:r>
        <w:r>
          <w:rPr>
            <w:i/>
            <w:color w:val="0000FF"/>
            <w:spacing w:val="-4"/>
            <w:sz w:val="16"/>
            <w:u w:val="single" w:color="0000FF"/>
            <w:vertAlign w:val="baseline"/>
          </w:rPr>
          <w:t> </w:t>
        </w:r>
        <w:r>
          <w:rPr>
            <w:i/>
            <w:color w:val="0000FF"/>
            <w:sz w:val="16"/>
            <w:u w:val="single" w:color="0000FF"/>
            <w:vertAlign w:val="baseline"/>
          </w:rPr>
          <w:t>Disability in</w:t>
        </w:r>
        <w:r>
          <w:rPr>
            <w:i/>
            <w:color w:val="0000FF"/>
            <w:spacing w:val="1"/>
            <w:sz w:val="16"/>
            <w:u w:val="single" w:color="0000FF"/>
            <w:vertAlign w:val="baseline"/>
          </w:rPr>
          <w:t> </w:t>
        </w:r>
        <w:r>
          <w:rPr>
            <w:i/>
            <w:color w:val="0000FF"/>
            <w:sz w:val="16"/>
            <w:u w:val="single" w:color="0000FF"/>
            <w:vertAlign w:val="baseline"/>
          </w:rPr>
          <w:t>Commonwealth</w:t>
        </w:r>
        <w:r>
          <w:rPr>
            <w:i/>
            <w:color w:val="0000FF"/>
            <w:spacing w:val="-2"/>
            <w:sz w:val="16"/>
            <w:u w:val="single" w:color="0000FF"/>
            <w:vertAlign w:val="baseline"/>
          </w:rPr>
          <w:t> </w:t>
        </w:r>
        <w:r>
          <w:rPr>
            <w:i/>
            <w:color w:val="0000FF"/>
            <w:sz w:val="16"/>
            <w:u w:val="single" w:color="0000FF"/>
            <w:vertAlign w:val="baseline"/>
          </w:rPr>
          <w:t>Laws</w:t>
        </w:r>
        <w:r>
          <w:rPr>
            <w:i/>
            <w:color w:val="0000FF"/>
            <w:spacing w:val="-3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(DP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81)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(DP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81)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2016" w:right="425"/>
      </w:pPr>
      <w:r>
        <w:rPr/>
        <w:t>(ga) protect and prevent people with disability from experiencing harm arising</w:t>
      </w:r>
      <w:r>
        <w:rPr>
          <w:spacing w:val="-59"/>
        </w:rPr>
        <w:t> </w:t>
      </w:r>
      <w:r>
        <w:rPr/>
        <w:t>from poor quality or unsafe supports or services provided under the National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Scheme</w:t>
      </w:r>
    </w:p>
    <w:p>
      <w:pPr>
        <w:spacing w:before="200"/>
        <w:ind w:left="1296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1"/>
          <w:sz w:val="22"/>
        </w:rPr>
        <w:t> </w:t>
      </w:r>
      <w:r>
        <w:rPr>
          <w:sz w:val="22"/>
        </w:rPr>
        <w:t>object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National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Insurance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Scheme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2013</w:t>
      </w:r>
      <w:r>
        <w:rPr>
          <w:i/>
          <w:spacing w:val="2"/>
          <w:sz w:val="22"/>
        </w:rPr>
        <w:t> </w:t>
      </w:r>
      <w:r>
        <w:rPr>
          <w:sz w:val="22"/>
        </w:rPr>
        <w:t>(Cth) is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-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8" w:lineRule="auto"/>
        <w:ind w:left="1296" w:right="937"/>
      </w:pPr>
      <w:r>
        <w:rPr/>
        <w:t>[..] in conjunction with other laws, give effect to Australia’s obligations under the</w:t>
      </w:r>
      <w:r>
        <w:rPr>
          <w:spacing w:val="-59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 of</w:t>
      </w:r>
      <w:r>
        <w:rPr>
          <w:spacing w:val="1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York on</w:t>
      </w:r>
    </w:p>
    <w:p>
      <w:pPr>
        <w:pStyle w:val="BodyText"/>
        <w:spacing w:line="249" w:lineRule="exact"/>
        <w:ind w:left="1296"/>
      </w:pPr>
      <w:r>
        <w:rPr/>
        <w:t>13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2006</w:t>
      </w:r>
      <w:r>
        <w:rPr>
          <w:spacing w:val="-4"/>
        </w:rPr>
        <w:t> </w:t>
      </w:r>
      <w:r>
        <w:rPr/>
        <w:t>([2008]</w:t>
      </w:r>
      <w:r>
        <w:rPr>
          <w:spacing w:val="-1"/>
        </w:rPr>
        <w:t> </w:t>
      </w:r>
      <w:r>
        <w:rPr/>
        <w:t>ATS</w:t>
      </w:r>
      <w:r>
        <w:rPr>
          <w:spacing w:val="-1"/>
        </w:rPr>
        <w:t> </w:t>
      </w:r>
      <w:r>
        <w:rPr/>
        <w:t>12)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576" w:right="409"/>
      </w:pPr>
      <w:r>
        <w:rPr/>
        <w:t>The language and intent of the </w:t>
      </w:r>
      <w:r>
        <w:rPr>
          <w:i/>
        </w:rPr>
        <w:t>Convention on the Rights of Persons with Disabilities </w:t>
      </w:r>
      <w:r>
        <w:rPr/>
        <w:t>reflects</w:t>
      </w:r>
      <w:r>
        <w:rPr>
          <w:spacing w:val="-59"/>
        </w:rPr>
        <w:t> </w:t>
      </w:r>
      <w:r>
        <w:rPr/>
        <w:t>a paradigm shift in international understanding of disability, from a deficit-based medical</w:t>
      </w:r>
      <w:r>
        <w:rPr>
          <w:spacing w:val="1"/>
        </w:rPr>
        <w:t> </w:t>
      </w:r>
      <w:r>
        <w:rPr/>
        <w:t>model to a strengths-based, rights-focused and social model.</w:t>
      </w:r>
      <w:r>
        <w:rPr>
          <w:spacing w:val="1"/>
        </w:rPr>
        <w:t> </w:t>
      </w:r>
      <w:r>
        <w:rPr/>
        <w:t>The social model recognises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as a product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interaction between</w:t>
      </w:r>
      <w:r>
        <w:rPr>
          <w:spacing w:val="-1"/>
        </w:rPr>
        <w:t> </w:t>
      </w:r>
      <w:r>
        <w:rPr/>
        <w:t>impairment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spacing w:line="276" w:lineRule="auto" w:before="203"/>
        <w:ind w:left="576" w:right="288"/>
      </w:pPr>
      <w:r>
        <w:rPr/>
        <w:t>For a person who uses a wheelchair, a ramp is accessible but a step is disabling.</w:t>
      </w:r>
      <w:r>
        <w:rPr>
          <w:spacing w:val="1"/>
        </w:rPr>
        <w:t> </w:t>
      </w:r>
      <w:r>
        <w:rPr/>
        <w:t>Like the</w:t>
      </w:r>
      <w:r>
        <w:rPr>
          <w:spacing w:val="1"/>
        </w:rPr>
        <w:t> </w:t>
      </w:r>
      <w:r>
        <w:rPr/>
        <w:t>step, language can be disabling; language, for example, that identifies the person with the</w:t>
      </w:r>
      <w:r>
        <w:rPr>
          <w:spacing w:val="1"/>
        </w:rPr>
        <w:t> </w:t>
      </w:r>
      <w:r>
        <w:rPr/>
        <w:t>impairment.</w:t>
      </w:r>
      <w:r>
        <w:rPr>
          <w:spacing w:val="1"/>
        </w:rPr>
        <w:t> </w:t>
      </w:r>
      <w:r>
        <w:rPr/>
        <w:t>‘He is a spastic’ is disabling; ‘he has cerebral palsy’ is not.</w:t>
      </w:r>
      <w:r>
        <w:rPr>
          <w:spacing w:val="1"/>
        </w:rPr>
        <w:t> </w:t>
      </w:r>
      <w:r>
        <w:rPr/>
        <w:t>The World Down</w:t>
      </w:r>
      <w:r>
        <w:rPr>
          <w:spacing w:val="1"/>
        </w:rPr>
        <w:t> </w:t>
      </w:r>
      <w:r>
        <w:rPr/>
        <w:t>Syndrome Day campaign </w:t>
      </w:r>
      <w:r>
        <w:rPr>
          <w:i/>
        </w:rPr>
        <w:t>Not Special Needs, Just Human Needs </w:t>
      </w:r>
      <w:r>
        <w:rPr/>
        <w:t>makes a similar point about</w:t>
      </w:r>
      <w:r>
        <w:rPr>
          <w:spacing w:val="-59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limits</w:t>
      </w:r>
      <w:r>
        <w:rPr>
          <w:spacing w:val="-2"/>
        </w:rPr>
        <w:t> </w:t>
      </w:r>
      <w:r>
        <w:rPr/>
        <w:t>people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impairment.</w:t>
      </w:r>
    </w:p>
    <w:p>
      <w:pPr>
        <w:pStyle w:val="BodyText"/>
        <w:spacing w:line="276" w:lineRule="auto" w:before="199"/>
        <w:ind w:left="576" w:right="593"/>
      </w:pPr>
      <w:r>
        <w:rPr/>
        <w:t>A rights-based model moves beyond the view that social provision directed to citizens who</w:t>
      </w:r>
      <w:r>
        <w:rPr>
          <w:spacing w:val="-59"/>
        </w:rPr>
        <w:t> </w:t>
      </w:r>
      <w:r>
        <w:rPr/>
        <w:t>have impairments is a form of welfare or charitable help.</w:t>
      </w:r>
      <w:r>
        <w:rPr>
          <w:spacing w:val="1"/>
        </w:rPr>
        <w:t> </w:t>
      </w:r>
      <w:r>
        <w:rPr/>
        <w:t>The charitable view may be well</w:t>
      </w:r>
      <w:r>
        <w:rPr>
          <w:spacing w:val="1"/>
        </w:rPr>
        <w:t> </w:t>
      </w:r>
      <w:r>
        <w:rPr/>
        <w:t>intentioned, but it carries an implicit assumption that people with impairments have a</w:t>
      </w:r>
      <w:r>
        <w:rPr>
          <w:spacing w:val="1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subordinate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population.</w:t>
      </w:r>
    </w:p>
    <w:p>
      <w:pPr>
        <w:spacing w:line="276" w:lineRule="auto" w:before="199"/>
        <w:ind w:left="576" w:right="250" w:firstLine="0"/>
        <w:jc w:val="left"/>
        <w:rPr>
          <w:sz w:val="22"/>
        </w:rPr>
      </w:pPr>
      <w:r>
        <w:rPr>
          <w:sz w:val="22"/>
        </w:rPr>
        <w:t>The </w:t>
      </w:r>
      <w:r>
        <w:rPr>
          <w:i/>
          <w:sz w:val="22"/>
        </w:rPr>
        <w:t>Convention on the Rights of Persons with Disabilities </w:t>
      </w:r>
      <w:r>
        <w:rPr>
          <w:sz w:val="22"/>
        </w:rPr>
        <w:t>is a comprehensive and detailed</w:t>
      </w:r>
      <w:r>
        <w:rPr>
          <w:spacing w:val="1"/>
          <w:sz w:val="22"/>
        </w:rPr>
        <w:t> </w:t>
      </w:r>
      <w:r>
        <w:rPr>
          <w:sz w:val="22"/>
        </w:rPr>
        <w:t>exposition of the basic human rights set out in the </w:t>
      </w:r>
      <w:r>
        <w:rPr>
          <w:i/>
          <w:sz w:val="22"/>
        </w:rPr>
        <w:t>Universal Declaration of Human Rights, </w:t>
      </w:r>
      <w:r>
        <w:rPr>
          <w:sz w:val="22"/>
        </w:rPr>
        <w:t>but</w:t>
      </w:r>
      <w:r>
        <w:rPr>
          <w:spacing w:val="-59"/>
          <w:sz w:val="22"/>
        </w:rPr>
        <w:t> </w:t>
      </w:r>
      <w:r>
        <w:rPr>
          <w:sz w:val="22"/>
        </w:rPr>
        <w:t>particular to persons with disabilities. The </w:t>
      </w:r>
      <w:r>
        <w:rPr>
          <w:i/>
          <w:sz w:val="22"/>
        </w:rPr>
        <w:t>Convention on the Rights of Persons 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Disabilities </w:t>
      </w:r>
      <w:r>
        <w:rPr>
          <w:sz w:val="22"/>
        </w:rPr>
        <w:t>starts with the premise that all people fundamentally are equal and have basic and</w:t>
      </w:r>
      <w:r>
        <w:rPr>
          <w:spacing w:val="-59"/>
          <w:sz w:val="22"/>
        </w:rPr>
        <w:t> </w:t>
      </w:r>
      <w:r>
        <w:rPr>
          <w:sz w:val="22"/>
        </w:rPr>
        <w:t>inalienable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regardless of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status,</w:t>
      </w:r>
      <w:r>
        <w:rPr>
          <w:spacing w:val="-1"/>
          <w:sz w:val="22"/>
        </w:rPr>
        <w:t> </w:t>
      </w:r>
      <w:r>
        <w:rPr>
          <w:sz w:val="22"/>
        </w:rPr>
        <w:t>race,</w:t>
      </w:r>
      <w:r>
        <w:rPr>
          <w:spacing w:val="-2"/>
          <w:sz w:val="22"/>
        </w:rPr>
        <w:t> </w:t>
      </w:r>
      <w:r>
        <w:rPr>
          <w:sz w:val="22"/>
        </w:rPr>
        <w:t>gender,</w:t>
      </w:r>
      <w:r>
        <w:rPr>
          <w:spacing w:val="-1"/>
          <w:sz w:val="22"/>
        </w:rPr>
        <w:t> </w:t>
      </w:r>
      <w:r>
        <w:rPr>
          <w:sz w:val="22"/>
        </w:rPr>
        <w:t>age and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on.</w:t>
      </w:r>
    </w:p>
    <w:p>
      <w:pPr>
        <w:pStyle w:val="Heading1"/>
        <w:spacing w:line="276" w:lineRule="auto" w:before="199"/>
        <w:ind w:left="1296" w:right="496"/>
      </w:pPr>
      <w:r>
        <w:rPr/>
        <w:t>Recommendation: QAI recommends the use of ‘rights-focused’ as opposed to</w:t>
      </w:r>
      <w:r>
        <w:rPr>
          <w:spacing w:val="-59"/>
        </w:rPr>
        <w:t> </w:t>
      </w:r>
      <w:r>
        <w:rPr/>
        <w:t>recipient-focussed</w:t>
      </w:r>
      <w:r>
        <w:rPr>
          <w:spacing w:val="-5"/>
        </w:rPr>
        <w:t> </w:t>
      </w:r>
      <w:r>
        <w:rPr/>
        <w:t>wording,</w:t>
      </w:r>
      <w:r>
        <w:rPr>
          <w:spacing w:val="-1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purposes,</w:t>
      </w:r>
      <w:r>
        <w:rPr>
          <w:spacing w:val="-1"/>
        </w:rPr>
        <w:t> </w:t>
      </w:r>
      <w:r>
        <w:rPr/>
        <w:t>goals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objectives.</w:t>
      </w:r>
    </w:p>
    <w:p>
      <w:pPr>
        <w:pStyle w:val="BodyText"/>
        <w:spacing w:line="276" w:lineRule="auto" w:before="201"/>
        <w:ind w:left="576" w:right="374"/>
      </w:pPr>
      <w:r>
        <w:rPr/>
        <w:t>QAI recommends the use of ‘rights-focused’</w:t>
      </w:r>
      <w:r>
        <w:rPr>
          <w:vertAlign w:val="superscript"/>
        </w:rPr>
        <w:t>9</w:t>
      </w:r>
      <w:r>
        <w:rPr>
          <w:vertAlign w:val="baseline"/>
        </w:rPr>
        <w:t> rather than ‘recipient-focussed’ wording,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particularly in the general principles set out in sections 4&amp;5 of the </w:t>
      </w:r>
      <w:r>
        <w:rPr>
          <w:i/>
          <w:vertAlign w:val="baseline"/>
        </w:rPr>
        <w:t>National Disability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Insurance Scheme Act 2013 </w:t>
      </w:r>
      <w:r>
        <w:rPr>
          <w:vertAlign w:val="baseline"/>
        </w:rPr>
        <w:t>(Cth).</w:t>
      </w:r>
      <w:r>
        <w:rPr>
          <w:spacing w:val="1"/>
          <w:vertAlign w:val="baseline"/>
        </w:rPr>
        <w:t> </w:t>
      </w:r>
      <w:r>
        <w:rPr>
          <w:vertAlign w:val="baseline"/>
        </w:rPr>
        <w:t>The wording at 3(1)(ga) could be ‘Recognise the right of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persons with disabilities to freedom from harm and from experiencing harm arising from poor</w:t>
      </w:r>
      <w:r>
        <w:rPr>
          <w:spacing w:val="-59"/>
          <w:vertAlign w:val="baseline"/>
        </w:rPr>
        <w:t> </w:t>
      </w:r>
      <w:r>
        <w:rPr>
          <w:vertAlign w:val="baseline"/>
        </w:rPr>
        <w:t>quality or unsafe supports or services provided under the National Disability Insurance</w:t>
      </w:r>
      <w:r>
        <w:rPr>
          <w:spacing w:val="1"/>
          <w:vertAlign w:val="baseline"/>
        </w:rPr>
        <w:t> </w:t>
      </w:r>
      <w:r>
        <w:rPr>
          <w:vertAlign w:val="baseline"/>
        </w:rPr>
        <w:t>Scheme’.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1297" w:val="left" w:leader="none"/>
        </w:tabs>
        <w:spacing w:line="240" w:lineRule="auto" w:before="0" w:after="0"/>
        <w:ind w:left="1296" w:right="0" w:hanging="361"/>
        <w:jc w:val="left"/>
      </w:pPr>
      <w:bookmarkStart w:name="_bookmark3" w:id="4"/>
      <w:bookmarkEnd w:id="4"/>
      <w:r>
        <w:rPr>
          <w:b w:val="0"/>
        </w:rPr>
      </w:r>
      <w:bookmarkStart w:name="_bookmark3" w:id="5"/>
      <w:bookmarkEnd w:id="5"/>
      <w:r>
        <w:rPr/>
        <w:t>D</w:t>
      </w:r>
      <w:r>
        <w:rPr/>
        <w:t>ivision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NDIS</w:t>
      </w:r>
      <w:r>
        <w:rPr>
          <w:spacing w:val="-1"/>
        </w:rPr>
        <w:t> </w:t>
      </w:r>
      <w:r>
        <w:rPr/>
        <w:t>providers</w:t>
      </w:r>
    </w:p>
    <w:p>
      <w:pPr>
        <w:pStyle w:val="BodyText"/>
        <w:spacing w:line="276" w:lineRule="auto" w:before="103"/>
        <w:ind w:left="576" w:right="680"/>
      </w:pPr>
      <w:r>
        <w:rPr/>
        <w:t>The Explanatory Notes state that the Commission’s primary focus will be the regulation of</w:t>
      </w:r>
      <w:r>
        <w:rPr>
          <w:spacing w:val="-59"/>
        </w:rPr>
        <w:t> </w:t>
      </w:r>
      <w:r>
        <w:rPr/>
        <w:t>NDIS</w:t>
      </w:r>
      <w:r>
        <w:rPr>
          <w:spacing w:val="-3"/>
        </w:rPr>
        <w:t> </w:t>
      </w:r>
      <w:r>
        <w:rPr/>
        <w:t>providers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of service.</w:t>
      </w:r>
      <w:r>
        <w:rPr>
          <w:spacing w:val="57"/>
        </w:rPr>
        <w:t> </w:t>
      </w:r>
      <w:r>
        <w:rPr/>
        <w:t>Typically,</w:t>
      </w: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82.823997pt;margin-top:13.262493pt;width:144.020pt;height:.71997pt;mso-position-horizontal-relative:page;mso-position-vertical-relative:paragraph;z-index:-15723008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02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NB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proposed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amendment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(a)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Commissioner’s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functions)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uses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rights-focussed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wording.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272"/>
      </w:pPr>
      <w:r>
        <w:rPr/>
        <w:t>registered service providers may be traditional small-to-medium disability support providers or</w:t>
      </w:r>
      <w:r>
        <w:rPr>
          <w:spacing w:val="-59"/>
        </w:rPr>
        <w:t> </w:t>
      </w:r>
      <w:r>
        <w:rPr/>
        <w:t>Allied Health Practitioners in occupational therapy or physiotherapy.</w:t>
      </w:r>
      <w:r>
        <w:rPr>
          <w:spacing w:val="1"/>
        </w:rPr>
        <w:t> </w:t>
      </w:r>
      <w:r>
        <w:rPr/>
        <w:t>Registered service</w:t>
      </w:r>
      <w:r>
        <w:rPr>
          <w:spacing w:val="1"/>
        </w:rPr>
        <w:t> </w:t>
      </w:r>
      <w:r>
        <w:rPr/>
        <w:t>providers may also include a range of people and organisations whose focus is not disability</w:t>
      </w:r>
      <w:r>
        <w:rPr>
          <w:spacing w:val="1"/>
        </w:rPr>
        <w:t> </w:t>
      </w:r>
      <w:r>
        <w:rPr/>
        <w:t>support, yet their support may be critical.</w:t>
      </w:r>
      <w:r>
        <w:rPr>
          <w:spacing w:val="1"/>
        </w:rPr>
        <w:t> </w:t>
      </w:r>
      <w:r>
        <w:rPr/>
        <w:t>A regulatory framework must take into account that</w:t>
      </w:r>
      <w:r>
        <w:rPr>
          <w:spacing w:val="-59"/>
        </w:rPr>
        <w:t> </w:t>
      </w:r>
      <w:r>
        <w:rPr/>
        <w:t>the</w:t>
      </w:r>
      <w:r>
        <w:rPr>
          <w:spacing w:val="2"/>
        </w:rPr>
        <w:t> </w:t>
      </w:r>
      <w:r>
        <w:rPr/>
        <w:t>whole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more</w:t>
      </w:r>
      <w:r>
        <w:rPr>
          <w:spacing w:val="1"/>
        </w:rPr>
        <w:t> </w:t>
      </w:r>
      <w:r>
        <w:rPr/>
        <w:t>than the</w:t>
      </w:r>
      <w:r>
        <w:rPr>
          <w:spacing w:val="3"/>
        </w:rPr>
        <w:t> </w:t>
      </w:r>
      <w:r>
        <w:rPr/>
        <w:t>sum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parts,</w:t>
      </w:r>
      <w:r>
        <w:rPr>
          <w:spacing w:val="5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services’</w:t>
      </w:r>
      <w:r>
        <w:rPr>
          <w:spacing w:val="2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network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work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will provide pathways</w:t>
      </w:r>
      <w:r>
        <w:rPr>
          <w:spacing w:val="1"/>
        </w:rPr>
        <w:t> </w:t>
      </w:r>
      <w:r>
        <w:rPr/>
        <w:t>to independence.</w:t>
      </w:r>
    </w:p>
    <w:p>
      <w:pPr>
        <w:pStyle w:val="BodyText"/>
        <w:spacing w:line="276" w:lineRule="auto" w:before="198"/>
        <w:ind w:left="576" w:right="266"/>
      </w:pPr>
      <w:r>
        <w:rPr/>
        <w:t>QAI is concerned particularly to ensure that people with intellectual impairments are properly</w:t>
      </w:r>
      <w:r>
        <w:rPr>
          <w:spacing w:val="1"/>
        </w:rPr>
        <w:t> </w:t>
      </w:r>
      <w:r>
        <w:rPr/>
        <w:t>supported as they move through the various criminal justice systems, including police, courts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corrections,</w:t>
      </w:r>
      <w:r>
        <w:rPr>
          <w:spacing w:val="5"/>
        </w:rPr>
        <w:t> </w:t>
      </w:r>
      <w:r>
        <w:rPr/>
        <w:t>whether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custody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returning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community.</w:t>
      </w:r>
      <w:r>
        <w:rPr>
          <w:spacing w:val="63"/>
        </w:rPr>
        <w:t> </w:t>
      </w:r>
      <w:r>
        <w:rPr/>
        <w:t>The</w:t>
      </w:r>
      <w:r>
        <w:rPr>
          <w:spacing w:val="2"/>
        </w:rPr>
        <w:t> </w:t>
      </w:r>
      <w:r>
        <w:rPr/>
        <w:t>Joint</w:t>
      </w:r>
      <w:r>
        <w:rPr>
          <w:spacing w:val="2"/>
        </w:rPr>
        <w:t> </w:t>
      </w:r>
      <w:r>
        <w:rPr/>
        <w:t>Standing</w:t>
      </w:r>
      <w:r>
        <w:rPr>
          <w:spacing w:val="1"/>
        </w:rPr>
        <w:t> </w:t>
      </w:r>
      <w:r>
        <w:rPr/>
        <w:t>Committee on the National Disability Insurance Scheme is due to report soon on the provision</w:t>
      </w:r>
      <w:r>
        <w:rPr>
          <w:spacing w:val="-59"/>
        </w:rPr>
        <w:t> </w:t>
      </w:r>
      <w:r>
        <w:rPr/>
        <w:t>of services under the NDIS for people with psychosocial disabilities related to a mental health</w:t>
      </w:r>
      <w:r>
        <w:rPr>
          <w:spacing w:val="1"/>
        </w:rPr>
        <w:t> </w:t>
      </w:r>
      <w:r>
        <w:rPr/>
        <w:t>condition.</w:t>
      </w:r>
      <w:r>
        <w:rPr>
          <w:spacing w:val="60"/>
        </w:rPr>
        <w:t> </w:t>
      </w:r>
      <w:r>
        <w:rPr/>
        <w:t>Submissions</w:t>
      </w:r>
      <w:r>
        <w:rPr>
          <w:spacing w:val="-2"/>
        </w:rPr>
        <w:t> </w:t>
      </w:r>
      <w:r>
        <w:rPr/>
        <w:t>to that</w:t>
      </w:r>
      <w:r>
        <w:rPr>
          <w:spacing w:val="-1"/>
        </w:rPr>
        <w:t> </w:t>
      </w:r>
      <w:r>
        <w:rPr/>
        <w:t>Inquiry</w:t>
      </w:r>
      <w:r>
        <w:rPr>
          <w:spacing w:val="-2"/>
        </w:rPr>
        <w:t> </w:t>
      </w:r>
      <w:r>
        <w:rPr/>
        <w:t>noted</w:t>
      </w:r>
      <w:r>
        <w:rPr>
          <w:spacing w:val="-2"/>
        </w:rPr>
        <w:t> </w:t>
      </w:r>
      <w:r>
        <w:rPr/>
        <w:t>that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201" w:after="0"/>
        <w:ind w:left="1296" w:right="770" w:hanging="360"/>
        <w:jc w:val="left"/>
        <w:rPr>
          <w:sz w:val="22"/>
        </w:rPr>
      </w:pPr>
      <w:r>
        <w:rPr>
          <w:sz w:val="22"/>
        </w:rPr>
        <w:t>State and Territory Forensic Disability and Disability Justice Support Systems are</w:t>
      </w:r>
      <w:r>
        <w:rPr>
          <w:spacing w:val="-59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dismantled as</w:t>
      </w:r>
      <w:r>
        <w:rPr>
          <w:spacing w:val="-3"/>
          <w:sz w:val="22"/>
        </w:rPr>
        <w:t> </w:t>
      </w:r>
      <w:r>
        <w:rPr>
          <w:sz w:val="22"/>
        </w:rPr>
        <w:t>responsibility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transferred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201" w:after="0"/>
        <w:ind w:left="1296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limited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disabilities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systems.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0" w:after="0"/>
        <w:ind w:left="1296" w:right="584" w:hanging="360"/>
        <w:jc w:val="left"/>
        <w:rPr>
          <w:sz w:val="22"/>
        </w:rPr>
      </w:pPr>
      <w:r>
        <w:rPr>
          <w:sz w:val="22"/>
        </w:rPr>
        <w:t>The dismantling of state and territory -based support systems is leading to a loss of</w:t>
      </w:r>
      <w:r>
        <w:rPr>
          <w:spacing w:val="-59"/>
          <w:sz w:val="22"/>
        </w:rPr>
        <w:t> </w:t>
      </w:r>
      <w:r>
        <w:rPr>
          <w:sz w:val="22"/>
        </w:rPr>
        <w:t>disability justice pathways, expertise and capacity leading to a lack of sector</w:t>
      </w:r>
      <w:r>
        <w:rPr>
          <w:spacing w:val="1"/>
          <w:sz w:val="22"/>
        </w:rPr>
        <w:t> </w:t>
      </w:r>
      <w:r>
        <w:rPr>
          <w:sz w:val="22"/>
        </w:rPr>
        <w:t>coordination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coherence.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1" w:lineRule="auto" w:before="203" w:after="0"/>
        <w:ind w:left="1296" w:right="819" w:hanging="360"/>
        <w:jc w:val="left"/>
        <w:rPr>
          <w:sz w:val="22"/>
        </w:rPr>
      </w:pPr>
      <w:r>
        <w:rPr>
          <w:sz w:val="22"/>
        </w:rPr>
        <w:t>The NDIA has not systematically responded to the complex needs of people with</w:t>
      </w:r>
      <w:r>
        <w:rPr>
          <w:spacing w:val="-59"/>
          <w:sz w:val="22"/>
        </w:rPr>
        <w:t> </w:t>
      </w:r>
      <w:r>
        <w:rPr>
          <w:sz w:val="22"/>
        </w:rPr>
        <w:t>cognitive</w:t>
      </w:r>
      <w:r>
        <w:rPr>
          <w:spacing w:val="-1"/>
          <w:sz w:val="22"/>
        </w:rPr>
        <w:t> </w:t>
      </w:r>
      <w:r>
        <w:rPr>
          <w:sz w:val="22"/>
        </w:rPr>
        <w:t>impairment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criminal</w:t>
      </w:r>
      <w:r>
        <w:rPr>
          <w:spacing w:val="-3"/>
          <w:sz w:val="22"/>
        </w:rPr>
        <w:t> </w:t>
      </w:r>
      <w:r>
        <w:rPr>
          <w:sz w:val="22"/>
        </w:rPr>
        <w:t>justice systems.</w:t>
      </w:r>
    </w:p>
    <w:p>
      <w:pPr>
        <w:pStyle w:val="BodyText"/>
        <w:spacing w:line="276" w:lineRule="auto" w:before="207"/>
        <w:ind w:left="576" w:right="337"/>
      </w:pPr>
      <w:r>
        <w:rPr/>
        <w:t>One of the recommendations from the Inquiry may be a national framework/set of principles</w:t>
      </w:r>
      <w:r>
        <w:rPr>
          <w:spacing w:val="1"/>
        </w:rPr>
        <w:t> </w:t>
      </w:r>
      <w:r>
        <w:rPr/>
        <w:t>around working with people with disability in criminal justice systems, providing guidance and</w:t>
      </w:r>
      <w:r>
        <w:rPr>
          <w:spacing w:val="-59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agencies</w:t>
      </w:r>
      <w:r>
        <w:rPr>
          <w:spacing w:val="-2"/>
        </w:rPr>
        <w:t> </w:t>
      </w:r>
      <w:r>
        <w:rPr/>
        <w:t>working</w:t>
      </w:r>
      <w:r>
        <w:rPr>
          <w:spacing w:val="1"/>
        </w:rPr>
        <w:t> </w:t>
      </w:r>
      <w:r>
        <w:rPr/>
        <w:t>with this</w:t>
      </w:r>
      <w:r>
        <w:rPr>
          <w:spacing w:val="-2"/>
        </w:rPr>
        <w:t> </w:t>
      </w:r>
      <w:r>
        <w:rPr/>
        <w:t>group.</w:t>
      </w:r>
    </w:p>
    <w:p>
      <w:pPr>
        <w:pStyle w:val="BodyText"/>
        <w:spacing w:line="276" w:lineRule="auto" w:before="201"/>
        <w:ind w:left="576" w:right="312"/>
      </w:pPr>
      <w:r>
        <w:rPr/>
        <w:t>Apart from needs that are particular to Aboriginal and Torres Strait Islander people, the broad</w:t>
      </w:r>
      <w:r>
        <w:rPr>
          <w:spacing w:val="-59"/>
        </w:rPr>
        <w:t> </w:t>
      </w:r>
      <w:r>
        <w:rPr/>
        <w:t>support needs of people with cognitive impairments in or at risk of the criminal justice system</w:t>
      </w:r>
      <w:r>
        <w:rPr>
          <w:spacing w:val="1"/>
        </w:rPr>
        <w:t> </w:t>
      </w:r>
      <w:r>
        <w:rPr/>
        <w:t>are similar in Australian jurisdictions.   The Quality Framework must pay particular attention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6" w:after="0"/>
        <w:ind w:left="1296" w:right="376" w:hanging="360"/>
        <w:jc w:val="left"/>
        <w:rPr>
          <w:sz w:val="22"/>
        </w:rPr>
      </w:pPr>
      <w:r>
        <w:rPr>
          <w:b/>
          <w:sz w:val="22"/>
        </w:rPr>
        <w:t>Aboriginal and Torres Strait Islander people</w:t>
      </w:r>
      <w:r>
        <w:rPr>
          <w:sz w:val="22"/>
        </w:rPr>
        <w:t>: There are a disproportionate number</w:t>
      </w:r>
      <w:r>
        <w:rPr>
          <w:spacing w:val="-59"/>
          <w:sz w:val="22"/>
        </w:rPr>
        <w:t> </w:t>
      </w:r>
      <w:r>
        <w:rPr>
          <w:sz w:val="22"/>
        </w:rPr>
        <w:t>of Aboriginal and Torres Strait Islander people with cognitive impairments, many in</w:t>
      </w:r>
      <w:r>
        <w:rPr>
          <w:spacing w:val="1"/>
          <w:sz w:val="22"/>
        </w:rPr>
        <w:t> </w:t>
      </w:r>
      <w:r>
        <w:rPr>
          <w:sz w:val="22"/>
        </w:rPr>
        <w:t>remote communities.</w:t>
      </w:r>
      <w:r>
        <w:rPr>
          <w:spacing w:val="1"/>
          <w:sz w:val="22"/>
        </w:rPr>
        <w:t> </w:t>
      </w:r>
      <w:r>
        <w:rPr>
          <w:sz w:val="22"/>
        </w:rPr>
        <w:t>Among Queensland Aboriginal and Torres Strait Islander</w:t>
      </w:r>
      <w:r>
        <w:rPr>
          <w:spacing w:val="1"/>
          <w:sz w:val="22"/>
        </w:rPr>
        <w:t> </w:t>
      </w:r>
      <w:r>
        <w:rPr>
          <w:sz w:val="22"/>
        </w:rPr>
        <w:t>prisoners the proportion with disabilities is astronomical: 73 percent of men and 86</w:t>
      </w:r>
      <w:r>
        <w:rPr>
          <w:spacing w:val="1"/>
          <w:sz w:val="22"/>
        </w:rPr>
        <w:t> </w:t>
      </w:r>
      <w:r>
        <w:rPr>
          <w:sz w:val="22"/>
        </w:rPr>
        <w:t>percent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women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jails have</w:t>
      </w:r>
      <w:r>
        <w:rPr>
          <w:spacing w:val="-1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impairment.</w:t>
      </w:r>
      <w:r>
        <w:rPr>
          <w:sz w:val="22"/>
          <w:vertAlign w:val="superscript"/>
        </w:rPr>
        <w:t>10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8" w:after="0"/>
        <w:ind w:left="1296" w:right="329" w:hanging="360"/>
        <w:jc w:val="left"/>
        <w:rPr>
          <w:sz w:val="22"/>
        </w:rPr>
      </w:pPr>
      <w:r>
        <w:rPr>
          <w:b/>
          <w:sz w:val="22"/>
        </w:rPr>
        <w:t>Pathways out of criminal justice.</w:t>
      </w:r>
      <w:r>
        <w:rPr>
          <w:b/>
          <w:spacing w:val="1"/>
          <w:sz w:val="22"/>
        </w:rPr>
        <w:t> </w:t>
      </w:r>
      <w:r>
        <w:rPr>
          <w:sz w:val="22"/>
        </w:rPr>
        <w:t>Until the end of February 2017, Queensland</w:t>
      </w:r>
      <w:r>
        <w:rPr>
          <w:spacing w:val="1"/>
          <w:sz w:val="22"/>
        </w:rPr>
        <w:t> </w:t>
      </w:r>
      <w:r>
        <w:rPr>
          <w:sz w:val="22"/>
        </w:rPr>
        <w:t>Magistrates had no special powers in relation to defendants with cognitive</w:t>
      </w:r>
      <w:r>
        <w:rPr>
          <w:spacing w:val="1"/>
          <w:sz w:val="22"/>
        </w:rPr>
        <w:t> </w:t>
      </w:r>
      <w:r>
        <w:rPr>
          <w:sz w:val="22"/>
        </w:rPr>
        <w:t>impairments who were charged with simple offences, even though they comprised,</w:t>
      </w:r>
      <w:r>
        <w:rPr>
          <w:spacing w:val="1"/>
          <w:sz w:val="22"/>
        </w:rPr>
        <w:t> </w:t>
      </w:r>
      <w:r>
        <w:rPr>
          <w:sz w:val="22"/>
        </w:rPr>
        <w:t>and still do, a substantial minority of defendants.</w:t>
      </w:r>
      <w:r>
        <w:rPr>
          <w:spacing w:val="1"/>
          <w:sz w:val="22"/>
        </w:rPr>
        <w:t> </w:t>
      </w:r>
      <w:r>
        <w:rPr>
          <w:sz w:val="22"/>
        </w:rPr>
        <w:t>These arrangements drove people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intellectual</w:t>
      </w:r>
      <w:r>
        <w:rPr>
          <w:spacing w:val="-2"/>
          <w:sz w:val="22"/>
        </w:rPr>
        <w:t> </w:t>
      </w:r>
      <w:r>
        <w:rPr>
          <w:sz w:val="22"/>
        </w:rPr>
        <w:t>impairments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criminal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forensic</w:t>
      </w:r>
      <w:r>
        <w:rPr>
          <w:spacing w:val="-1"/>
          <w:sz w:val="22"/>
        </w:rPr>
        <w:t> </w:t>
      </w:r>
      <w:r>
        <w:rPr>
          <w:sz w:val="22"/>
        </w:rPr>
        <w:t>systems,</w:t>
      </w:r>
      <w:r>
        <w:rPr>
          <w:spacing w:val="-2"/>
          <w:sz w:val="22"/>
        </w:rPr>
        <w:t> </w:t>
      </w:r>
      <w:r>
        <w:rPr>
          <w:sz w:val="22"/>
        </w:rPr>
        <w:t>into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82.823997pt;margin-top:8.192196pt;width:144.020pt;height:.72003pt;mso-position-horizontal-relative:page;mso-position-vertical-relative:paragraph;z-index:-15722496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month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prevalence: </w:t>
      </w:r>
      <w:r>
        <w:rPr>
          <w:i/>
          <w:sz w:val="16"/>
          <w:vertAlign w:val="baseline"/>
        </w:rPr>
        <w:t>ibid.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i/>
          <w:sz w:val="10"/>
        </w:rPr>
      </w:pPr>
    </w:p>
    <w:p>
      <w:pPr>
        <w:pStyle w:val="BodyText"/>
        <w:spacing w:line="276" w:lineRule="auto" w:before="94"/>
        <w:ind w:left="1296" w:right="354"/>
      </w:pPr>
      <w:r>
        <w:rPr/>
        <w:t>jails, debt, homelessness, housing stress and welfare dependency.</w:t>
      </w:r>
      <w:r>
        <w:rPr>
          <w:spacing w:val="1"/>
        </w:rPr>
        <w:t> </w:t>
      </w:r>
      <w:r>
        <w:rPr/>
        <w:t>Now, the </w:t>
      </w:r>
      <w:r>
        <w:rPr>
          <w:i/>
        </w:rPr>
        <w:t>Mental</w:t>
      </w:r>
      <w:r>
        <w:rPr>
          <w:i/>
          <w:spacing w:val="1"/>
        </w:rPr>
        <w:t> </w:t>
      </w:r>
      <w:r>
        <w:rPr>
          <w:i/>
        </w:rPr>
        <w:t>Health Act 2016 </w:t>
      </w:r>
      <w:r>
        <w:rPr/>
        <w:t>(Qld) provides a new legislative structure</w:t>
      </w:r>
      <w:r>
        <w:rPr>
          <w:vertAlign w:val="superscript"/>
        </w:rPr>
        <w:t>11</w:t>
      </w:r>
      <w:r>
        <w:rPr>
          <w:vertAlign w:val="baseline"/>
        </w:rPr>
        <w:t> that allows Magistrates to</w:t>
      </w:r>
      <w:r>
        <w:rPr>
          <w:spacing w:val="-59"/>
          <w:vertAlign w:val="baseline"/>
        </w:rPr>
        <w:t> </w:t>
      </w:r>
      <w:r>
        <w:rPr>
          <w:vertAlign w:val="baseline"/>
        </w:rPr>
        <w:t>refer</w:t>
      </w:r>
      <w:r>
        <w:rPr>
          <w:spacing w:val="1"/>
          <w:vertAlign w:val="baseline"/>
        </w:rPr>
        <w:t> </w:t>
      </w:r>
      <w:r>
        <w:rPr>
          <w:vertAlign w:val="baseline"/>
        </w:rPr>
        <w:t>defendants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named</w:t>
      </w:r>
      <w:r>
        <w:rPr>
          <w:spacing w:val="-1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NDIA.</w:t>
      </w:r>
      <w:r>
        <w:rPr>
          <w:vertAlign w:val="superscript"/>
        </w:rPr>
        <w:t>12</w:t>
      </w:r>
      <w:r>
        <w:rPr>
          <w:spacing w:val="2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200"/>
        <w:ind w:left="576"/>
      </w:pPr>
      <w:r>
        <w:rPr/>
        <w:t>Now, from</w:t>
      </w:r>
      <w:r>
        <w:rPr>
          <w:spacing w:val="-2"/>
        </w:rPr>
        <w:t> </w:t>
      </w:r>
      <w:r>
        <w:rPr/>
        <w:t>March 2017,</w:t>
      </w:r>
      <w:r>
        <w:rPr>
          <w:spacing w:val="-4"/>
        </w:rPr>
        <w:t> </w:t>
      </w:r>
      <w:r>
        <w:rPr/>
        <w:t>Magistrates-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017" w:val="left" w:leader="none"/>
        </w:tabs>
        <w:spacing w:line="276" w:lineRule="auto" w:before="0" w:after="0"/>
        <w:ind w:left="2016" w:right="388" w:hanging="360"/>
        <w:jc w:val="both"/>
        <w:rPr>
          <w:sz w:val="22"/>
        </w:rPr>
      </w:pPr>
      <w:r>
        <w:rPr>
          <w:sz w:val="22"/>
        </w:rPr>
        <w:t>will have the power to dismiss complaints (criminal charges) if satisfied on the</w:t>
      </w:r>
      <w:r>
        <w:rPr>
          <w:spacing w:val="-59"/>
          <w:sz w:val="22"/>
        </w:rPr>
        <w:t> </w:t>
      </w:r>
      <w:r>
        <w:rPr>
          <w:sz w:val="22"/>
        </w:rPr>
        <w:t>balance of probabilities that the defendant</w:t>
      </w:r>
      <w:r>
        <w:rPr>
          <w:spacing w:val="1"/>
          <w:sz w:val="22"/>
        </w:rPr>
        <w:t> </w:t>
      </w:r>
      <w:r>
        <w:rPr>
          <w:sz w:val="22"/>
        </w:rPr>
        <w:t>was of unsound mind or is unfit for</w:t>
      </w:r>
      <w:r>
        <w:rPr>
          <w:spacing w:val="-59"/>
          <w:sz w:val="22"/>
        </w:rPr>
        <w:t> </w:t>
      </w:r>
      <w:r>
        <w:rPr>
          <w:sz w:val="22"/>
        </w:rPr>
        <w:t>trial</w:t>
      </w:r>
      <w:r>
        <w:rPr>
          <w:sz w:val="22"/>
          <w:vertAlign w:val="superscript"/>
        </w:rPr>
        <w:t>13</w:t>
      </w:r>
    </w:p>
    <w:p>
      <w:pPr>
        <w:pStyle w:val="ListParagraph"/>
        <w:numPr>
          <w:ilvl w:val="2"/>
          <w:numId w:val="2"/>
        </w:numPr>
        <w:tabs>
          <w:tab w:pos="2017" w:val="left" w:leader="none"/>
        </w:tabs>
        <w:spacing w:line="276" w:lineRule="auto" w:before="200" w:after="0"/>
        <w:ind w:left="2016" w:right="355" w:hanging="360"/>
        <w:jc w:val="left"/>
        <w:rPr>
          <w:sz w:val="22"/>
        </w:rPr>
      </w:pPr>
      <w:r>
        <w:rPr>
          <w:sz w:val="22"/>
        </w:rPr>
        <w:t>may refer defendants who are unfit for trial to a ‘appropriate agency’, including</w:t>
      </w:r>
      <w:r>
        <w:rPr>
          <w:spacing w:val="-59"/>
          <w:sz w:val="22"/>
        </w:rPr>
        <w:t> </w:t>
      </w:r>
      <w:r>
        <w:rPr>
          <w:sz w:val="22"/>
        </w:rPr>
        <w:t>the National Disability Insurance Scheme</w:t>
      </w:r>
      <w:r>
        <w:rPr>
          <w:sz w:val="22"/>
          <w:vertAlign w:val="superscript"/>
        </w:rPr>
        <w:t>14</w:t>
      </w:r>
      <w:r>
        <w:rPr>
          <w:sz w:val="22"/>
          <w:vertAlign w:val="baseline"/>
        </w:rPr>
        <w:t> or the Transition Agency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established under the </w:t>
      </w:r>
      <w:r>
        <w:rPr>
          <w:i/>
          <w:sz w:val="22"/>
          <w:vertAlign w:val="baseline"/>
        </w:rPr>
        <w:t>National Disability Insurance Scheme Act 2013 </w:t>
      </w:r>
      <w:r>
        <w:rPr>
          <w:sz w:val="22"/>
          <w:vertAlign w:val="baseline"/>
        </w:rPr>
        <w:t>(Cwlth)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 the department in which the </w:t>
      </w:r>
      <w:r>
        <w:rPr>
          <w:i/>
          <w:sz w:val="22"/>
          <w:vertAlign w:val="baseline"/>
        </w:rPr>
        <w:t>Disability Services Act </w:t>
      </w:r>
      <w:r>
        <w:rPr>
          <w:sz w:val="22"/>
          <w:vertAlign w:val="baseline"/>
        </w:rPr>
        <w:t>(Qld) 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administered,</w:t>
      </w:r>
      <w:r>
        <w:rPr>
          <w:sz w:val="22"/>
          <w:vertAlign w:val="superscript"/>
        </w:rPr>
        <w:t>15</w:t>
      </w:r>
      <w:r>
        <w:rPr>
          <w:sz w:val="22"/>
          <w:vertAlign w:val="baseline"/>
        </w:rPr>
        <w:t>and if ‘a)’ above applies, and the person has or may have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mental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illness</w:t>
      </w:r>
    </w:p>
    <w:p>
      <w:pPr>
        <w:pStyle w:val="BodyText"/>
        <w:spacing w:line="276" w:lineRule="auto" w:before="202"/>
        <w:ind w:left="576" w:right="311"/>
      </w:pPr>
      <w:r>
        <w:rPr/>
        <w:t>Magistrates are not likely to take up the second of these options if they have no confidence in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NDIS’</w:t>
      </w:r>
      <w:r>
        <w:rPr>
          <w:spacing w:val="-3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framework.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436" w:hanging="360"/>
        <w:jc w:val="left"/>
        <w:rPr>
          <w:sz w:val="22"/>
        </w:rPr>
      </w:pPr>
      <w:r>
        <w:rPr>
          <w:sz w:val="22"/>
        </w:rPr>
        <w:t>Mental Health Courts which make forensic dispositions in relation to people who are</w:t>
      </w:r>
      <w:r>
        <w:rPr>
          <w:spacing w:val="1"/>
          <w:sz w:val="22"/>
        </w:rPr>
        <w:t> </w:t>
      </w:r>
      <w:r>
        <w:rPr>
          <w:sz w:val="22"/>
        </w:rPr>
        <w:t>unfit for trial or who are of unsound mind, and Tribunals of review.</w:t>
      </w:r>
      <w:r>
        <w:rPr>
          <w:spacing w:val="1"/>
          <w:sz w:val="22"/>
        </w:rPr>
        <w:t> </w:t>
      </w:r>
      <w:r>
        <w:rPr>
          <w:sz w:val="22"/>
        </w:rPr>
        <w:t>Each Australian</w:t>
      </w:r>
      <w:r>
        <w:rPr>
          <w:spacing w:val="1"/>
          <w:sz w:val="22"/>
        </w:rPr>
        <w:t> </w:t>
      </w:r>
      <w:r>
        <w:rPr>
          <w:sz w:val="22"/>
        </w:rPr>
        <w:t>jurisdiction has different arrangements.</w:t>
      </w:r>
      <w:r>
        <w:rPr>
          <w:spacing w:val="1"/>
          <w:sz w:val="22"/>
        </w:rPr>
        <w:t> </w:t>
      </w:r>
      <w:r>
        <w:rPr>
          <w:sz w:val="22"/>
        </w:rPr>
        <w:t>In Queensland, for example, there is no</w:t>
      </w:r>
      <w:r>
        <w:rPr>
          <w:spacing w:val="1"/>
          <w:sz w:val="22"/>
        </w:rPr>
        <w:t> </w:t>
      </w:r>
      <w:r>
        <w:rPr>
          <w:sz w:val="22"/>
        </w:rPr>
        <w:t>limiting term, and the Mental Health Court makes orders usually without a</w:t>
      </w:r>
      <w:r>
        <w:rPr>
          <w:spacing w:val="1"/>
          <w:sz w:val="22"/>
        </w:rPr>
        <w:t> </w:t>
      </w:r>
      <w:r>
        <w:rPr>
          <w:sz w:val="22"/>
        </w:rPr>
        <w:t>determination of guilt beyond a reasonable doubt.</w:t>
      </w:r>
      <w:r>
        <w:rPr>
          <w:spacing w:val="1"/>
          <w:sz w:val="22"/>
        </w:rPr>
        <w:t> </w:t>
      </w:r>
      <w:r>
        <w:rPr>
          <w:sz w:val="22"/>
        </w:rPr>
        <w:t>In making its review decisions the</w:t>
      </w:r>
      <w:r>
        <w:rPr>
          <w:spacing w:val="-59"/>
          <w:sz w:val="22"/>
        </w:rPr>
        <w:t> </w:t>
      </w:r>
      <w:r>
        <w:rPr>
          <w:sz w:val="22"/>
        </w:rPr>
        <w:t>Mental Health Review Tribunal takes the quality assurance of available services into</w:t>
      </w:r>
      <w:r>
        <w:rPr>
          <w:spacing w:val="-59"/>
          <w:sz w:val="22"/>
        </w:rPr>
        <w:t> </w:t>
      </w:r>
      <w:r>
        <w:rPr>
          <w:sz w:val="22"/>
        </w:rPr>
        <w:t>account.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6" w:after="0"/>
        <w:ind w:left="1296" w:right="336" w:hanging="360"/>
        <w:jc w:val="left"/>
        <w:rPr>
          <w:sz w:val="22"/>
        </w:rPr>
      </w:pPr>
      <w:r>
        <w:rPr>
          <w:sz w:val="22"/>
        </w:rPr>
        <w:t>Restrictive practices</w:t>
      </w:r>
      <w:r>
        <w:rPr>
          <w:sz w:val="22"/>
          <w:vertAlign w:val="superscript"/>
        </w:rPr>
        <w:t>16</w:t>
      </w:r>
      <w:r>
        <w:rPr>
          <w:sz w:val="22"/>
          <w:vertAlign w:val="baseline"/>
        </w:rPr>
        <w:t> mean something different in every jurisdiction.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Disability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ministers in each state and territory have now endorsed a </w:t>
      </w:r>
      <w:r>
        <w:rPr>
          <w:sz w:val="22"/>
          <w:u w:val="single"/>
          <w:vertAlign w:val="baseline"/>
        </w:rPr>
        <w:t>National Framework</w:t>
      </w:r>
      <w:r>
        <w:rPr>
          <w:sz w:val="22"/>
          <w:vertAlign w:val="baseline"/>
        </w:rPr>
        <w:t> 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Restrictive Practices, and each jurisdiction is loosely guided (but not regulated) by the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Framework.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appropriate support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most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restrictive practices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eliminated.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5" w:after="0"/>
        <w:ind w:left="1296" w:right="268" w:hanging="360"/>
        <w:jc w:val="left"/>
        <w:rPr>
          <w:sz w:val="22"/>
        </w:rPr>
      </w:pPr>
      <w:r>
        <w:rPr>
          <w:sz w:val="22"/>
        </w:rPr>
        <w:t>While the proposed mechanism regulates restrictive practices in the context of</w:t>
      </w:r>
      <w:r>
        <w:rPr>
          <w:spacing w:val="1"/>
          <w:sz w:val="22"/>
        </w:rPr>
        <w:t> </w:t>
      </w:r>
      <w:r>
        <w:rPr>
          <w:sz w:val="22"/>
        </w:rPr>
        <w:t>registered service providers there is no mention of regulation in schooling or</w:t>
      </w:r>
      <w:r>
        <w:rPr>
          <w:spacing w:val="1"/>
          <w:sz w:val="22"/>
        </w:rPr>
        <w:t> </w:t>
      </w:r>
      <w:r>
        <w:rPr>
          <w:sz w:val="22"/>
        </w:rPr>
        <w:t>employment.</w:t>
      </w:r>
      <w:r>
        <w:rPr>
          <w:spacing w:val="1"/>
          <w:sz w:val="22"/>
        </w:rPr>
        <w:t> </w:t>
      </w:r>
      <w:r>
        <w:rPr>
          <w:sz w:val="22"/>
        </w:rPr>
        <w:t>There is no acknowledgement that people who live with restrictive</w:t>
      </w:r>
      <w:r>
        <w:rPr>
          <w:spacing w:val="1"/>
          <w:sz w:val="22"/>
        </w:rPr>
        <w:t> </w:t>
      </w:r>
      <w:r>
        <w:rPr>
          <w:sz w:val="22"/>
        </w:rPr>
        <w:t>practices are disempowered with an oppressive regime that curtails communication of</w:t>
      </w:r>
      <w:r>
        <w:rPr>
          <w:spacing w:val="1"/>
          <w:sz w:val="22"/>
        </w:rPr>
        <w:t> </w:t>
      </w:r>
      <w:r>
        <w:rPr>
          <w:sz w:val="22"/>
        </w:rPr>
        <w:t>last resort.</w:t>
      </w:r>
      <w:r>
        <w:rPr>
          <w:spacing w:val="1"/>
          <w:sz w:val="22"/>
        </w:rPr>
        <w:t> </w:t>
      </w:r>
      <w:r>
        <w:rPr>
          <w:sz w:val="22"/>
        </w:rPr>
        <w:t>With the increased access to supports and services for children, it is vital</w:t>
      </w:r>
      <w:r>
        <w:rPr>
          <w:spacing w:val="1"/>
          <w:sz w:val="22"/>
        </w:rPr>
        <w:t> </w:t>
      </w:r>
      <w:r>
        <w:rPr>
          <w:sz w:val="22"/>
        </w:rPr>
        <w:t>that Education Authorities and schools also comply with the National Framework and</w:t>
      </w:r>
      <w:r>
        <w:rPr>
          <w:spacing w:val="1"/>
          <w:sz w:val="22"/>
        </w:rPr>
        <w:t> </w:t>
      </w:r>
      <w:r>
        <w:rPr>
          <w:sz w:val="22"/>
        </w:rPr>
        <w:t>that reporting and data collection on the uses must occur.</w:t>
      </w:r>
      <w:r>
        <w:rPr>
          <w:spacing w:val="1"/>
          <w:sz w:val="22"/>
        </w:rPr>
        <w:t> </w:t>
      </w:r>
      <w:r>
        <w:rPr>
          <w:sz w:val="22"/>
        </w:rPr>
        <w:t>Currently across the nation,</w:t>
      </w:r>
      <w:r>
        <w:rPr>
          <w:spacing w:val="-59"/>
          <w:sz w:val="22"/>
        </w:rPr>
        <w:t> </w:t>
      </w:r>
      <w:r>
        <w:rPr>
          <w:sz w:val="22"/>
        </w:rPr>
        <w:t>students with disabilities have been subjected to cruel and inhuman and degrading</w:t>
      </w:r>
      <w:r>
        <w:rPr>
          <w:spacing w:val="1"/>
          <w:sz w:val="22"/>
        </w:rPr>
        <w:t> </w:t>
      </w:r>
      <w:r>
        <w:rPr>
          <w:sz w:val="22"/>
        </w:rPr>
        <w:t>treatment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untrained and unregulated</w:t>
      </w:r>
      <w:r>
        <w:rPr>
          <w:spacing w:val="-2"/>
          <w:sz w:val="22"/>
        </w:rPr>
        <w:t> </w:t>
      </w:r>
      <w:r>
        <w:rPr>
          <w:sz w:val="22"/>
        </w:rPr>
        <w:t>staff.</w:t>
      </w: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82.823997pt;margin-top:15.795909pt;width:144.020pt;height:.71997pt;mso-position-horizontal-relative:page;mso-position-vertical-relative:paragraph;z-index:-15721984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Mental Health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Act 2016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(Qld).</w:t>
      </w:r>
    </w:p>
    <w:p>
      <w:pPr>
        <w:spacing w:before="1"/>
        <w:ind w:left="576" w:right="689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 Referral pursuant to the </w:t>
      </w:r>
      <w:r>
        <w:rPr>
          <w:i/>
          <w:sz w:val="16"/>
          <w:vertAlign w:val="baseline"/>
        </w:rPr>
        <w:t>Mental Health Act 2016 </w:t>
      </w:r>
      <w:r>
        <w:rPr>
          <w:sz w:val="16"/>
          <w:vertAlign w:val="baseline"/>
        </w:rPr>
        <w:t>(Qld) section 174, when the matter has been dismissed because, on the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balance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probabilities,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 is not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trial.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Mental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Health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2016 </w:t>
      </w:r>
      <w:r>
        <w:rPr>
          <w:sz w:val="16"/>
          <w:vertAlign w:val="baseline"/>
        </w:rPr>
        <w:t>(Qld)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172.</w:t>
      </w:r>
    </w:p>
    <w:p>
      <w:pPr>
        <w:spacing w:before="1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Health</w:t>
      </w:r>
    </w:p>
    <w:p>
      <w:pPr>
        <w:spacing w:line="183" w:lineRule="exact" w:before="1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Mental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Health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2016 </w:t>
      </w:r>
      <w:r>
        <w:rPr>
          <w:sz w:val="16"/>
          <w:vertAlign w:val="baseline"/>
        </w:rPr>
        <w:t>(Qld)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174.</w:t>
      </w:r>
    </w:p>
    <w:p>
      <w:pPr>
        <w:spacing w:line="183" w:lineRule="exact" w:before="0"/>
        <w:ind w:left="576" w:right="0" w:firstLine="0"/>
        <w:jc w:val="left"/>
        <w:rPr>
          <w:sz w:val="16"/>
        </w:rPr>
      </w:pPr>
      <w:r>
        <w:rPr>
          <w:sz w:val="16"/>
          <w:vertAlign w:val="superscript"/>
        </w:rPr>
        <w:t>16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Services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Act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2006 </w:t>
      </w:r>
      <w:r>
        <w:rPr>
          <w:sz w:val="16"/>
          <w:vertAlign w:val="baseline"/>
        </w:rPr>
        <w:t>(Qld).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01" w:after="0"/>
        <w:ind w:left="1296" w:right="292" w:hanging="360"/>
        <w:jc w:val="left"/>
        <w:rPr>
          <w:sz w:val="22"/>
        </w:rPr>
      </w:pPr>
      <w:r>
        <w:rPr>
          <w:sz w:val="22"/>
        </w:rPr>
        <w:t>The Bill must expressly endorse self-direction of supports and services for people who</w:t>
      </w:r>
      <w:r>
        <w:rPr>
          <w:spacing w:val="-59"/>
          <w:sz w:val="22"/>
        </w:rPr>
        <w:t> </w:t>
      </w:r>
      <w:r>
        <w:rPr>
          <w:sz w:val="22"/>
        </w:rPr>
        <w:t>have the most to gain from this aspect of the NDIS.</w:t>
      </w:r>
      <w:r>
        <w:rPr>
          <w:spacing w:val="61"/>
          <w:sz w:val="22"/>
        </w:rPr>
        <w:t> </w:t>
      </w:r>
      <w:r>
        <w:rPr>
          <w:sz w:val="22"/>
        </w:rPr>
        <w:t>When all control is lost,</w:t>
      </w:r>
      <w:r>
        <w:rPr>
          <w:spacing w:val="1"/>
          <w:sz w:val="22"/>
        </w:rPr>
        <w:t> </w:t>
      </w:r>
      <w:r>
        <w:rPr>
          <w:sz w:val="22"/>
        </w:rPr>
        <w:t>particularly for people who live not only with restrictive practices, but also within the</w:t>
      </w:r>
      <w:r>
        <w:rPr>
          <w:spacing w:val="1"/>
          <w:sz w:val="22"/>
        </w:rPr>
        <w:t> </w:t>
      </w:r>
      <w:r>
        <w:rPr>
          <w:sz w:val="22"/>
        </w:rPr>
        <w:t>confines of a forensic facility, having the same rights to direct how they are supported,</w:t>
      </w:r>
      <w:r>
        <w:rPr>
          <w:spacing w:val="-59"/>
          <w:sz w:val="22"/>
        </w:rPr>
        <w:t> </w:t>
      </w:r>
      <w:r>
        <w:rPr>
          <w:sz w:val="22"/>
        </w:rPr>
        <w:t>by whom and when, will return a measure of respect and control that has</w:t>
      </w:r>
      <w:r>
        <w:rPr>
          <w:spacing w:val="1"/>
          <w:sz w:val="22"/>
        </w:rPr>
        <w:t> </w:t>
      </w:r>
      <w:r>
        <w:rPr>
          <w:sz w:val="22"/>
        </w:rPr>
        <w:t>systematically</w:t>
      </w:r>
      <w:r>
        <w:rPr>
          <w:spacing w:val="-3"/>
          <w:sz w:val="22"/>
        </w:rPr>
        <w:t> </w:t>
      </w:r>
      <w:r>
        <w:rPr>
          <w:sz w:val="22"/>
        </w:rPr>
        <w:t>stripped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6" w:after="0"/>
        <w:ind w:left="1296" w:right="501" w:hanging="360"/>
        <w:jc w:val="left"/>
        <w:rPr>
          <w:sz w:val="22"/>
        </w:rPr>
      </w:pPr>
      <w:r>
        <w:rPr>
          <w:sz w:val="22"/>
        </w:rPr>
        <w:t>QAI has grave concerns regarding the notion that people who live with Restrictive</w:t>
      </w:r>
      <w:r>
        <w:rPr>
          <w:spacing w:val="1"/>
          <w:sz w:val="22"/>
        </w:rPr>
        <w:t> </w:t>
      </w:r>
      <w:r>
        <w:rPr>
          <w:sz w:val="22"/>
        </w:rPr>
        <w:t>Practices may experience further discrimination by constraints regarding where they</w:t>
      </w:r>
      <w:r>
        <w:rPr>
          <w:spacing w:val="-59"/>
          <w:sz w:val="22"/>
        </w:rPr>
        <w:t> </w:t>
      </w:r>
      <w:r>
        <w:rPr>
          <w:sz w:val="22"/>
        </w:rPr>
        <w:t>purchase supports and services.</w:t>
      </w:r>
      <w:r>
        <w:rPr>
          <w:spacing w:val="1"/>
          <w:sz w:val="22"/>
        </w:rPr>
        <w:t> </w:t>
      </w:r>
      <w:r>
        <w:rPr>
          <w:sz w:val="22"/>
        </w:rPr>
        <w:t>This is particularly important in rural regional and</w:t>
      </w:r>
      <w:r>
        <w:rPr>
          <w:spacing w:val="1"/>
          <w:sz w:val="22"/>
        </w:rPr>
        <w:t> </w:t>
      </w:r>
      <w:r>
        <w:rPr>
          <w:sz w:val="22"/>
        </w:rPr>
        <w:t>remote locations where limited choices in service provision may consign people to a</w:t>
      </w:r>
      <w:r>
        <w:rPr>
          <w:spacing w:val="-59"/>
          <w:sz w:val="22"/>
        </w:rPr>
        <w:t> </w:t>
      </w:r>
      <w:r>
        <w:rPr>
          <w:sz w:val="22"/>
        </w:rPr>
        <w:t>lifetime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cruel inhuman</w:t>
      </w:r>
      <w:r>
        <w:rPr>
          <w:spacing w:val="-5"/>
          <w:sz w:val="22"/>
        </w:rPr>
        <w:t> </w:t>
      </w:r>
      <w:r>
        <w:rPr>
          <w:sz w:val="22"/>
        </w:rPr>
        <w:t>and degrading treatment.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5" w:after="0"/>
        <w:ind w:left="1296" w:right="265" w:hanging="360"/>
        <w:jc w:val="left"/>
        <w:rPr>
          <w:sz w:val="22"/>
        </w:rPr>
      </w:pPr>
      <w:r>
        <w:rPr>
          <w:sz w:val="22"/>
        </w:rPr>
        <w:t>In Queensland, the families of people who live with Restrictive Practices in the</w:t>
      </w:r>
      <w:r>
        <w:rPr>
          <w:spacing w:val="1"/>
          <w:sz w:val="22"/>
        </w:rPr>
        <w:t> </w:t>
      </w:r>
      <w:r>
        <w:rPr>
          <w:sz w:val="22"/>
        </w:rPr>
        <w:t>community have worked with their loved ones in the recruitment, selection and training</w:t>
      </w:r>
      <w:r>
        <w:rPr>
          <w:spacing w:val="-59"/>
          <w:sz w:val="22"/>
        </w:rPr>
        <w:t> </w:t>
      </w:r>
      <w:r>
        <w:rPr>
          <w:sz w:val="22"/>
        </w:rPr>
        <w:t>of person-centred support staff who are consistent in their approaches and support</w:t>
      </w:r>
      <w:r>
        <w:rPr>
          <w:spacing w:val="1"/>
          <w:sz w:val="22"/>
        </w:rPr>
        <w:t> </w:t>
      </w:r>
      <w:r>
        <w:rPr>
          <w:sz w:val="22"/>
        </w:rPr>
        <w:t>styles, know the person very well, and are engaged in ‘right relationships’ with the</w:t>
      </w:r>
      <w:r>
        <w:rPr>
          <w:spacing w:val="1"/>
          <w:sz w:val="22"/>
        </w:rPr>
        <w:t> </w:t>
      </w:r>
      <w:r>
        <w:rPr>
          <w:sz w:val="22"/>
        </w:rPr>
        <w:t>person.</w:t>
      </w:r>
      <w:r>
        <w:rPr>
          <w:spacing w:val="1"/>
          <w:sz w:val="22"/>
        </w:rPr>
        <w:t> </w:t>
      </w:r>
      <w:r>
        <w:rPr>
          <w:sz w:val="22"/>
        </w:rPr>
        <w:t>This approach has delivered enormous benefits with significant reduction and</w:t>
      </w:r>
      <w:r>
        <w:rPr>
          <w:spacing w:val="-59"/>
          <w:sz w:val="22"/>
        </w:rPr>
        <w:t> </w:t>
      </w:r>
      <w:r>
        <w:rPr>
          <w:sz w:val="22"/>
        </w:rPr>
        <w:t>elimination in the use of these practices.</w:t>
      </w:r>
      <w:r>
        <w:rPr>
          <w:spacing w:val="1"/>
          <w:sz w:val="22"/>
        </w:rPr>
        <w:t> </w:t>
      </w:r>
      <w:r>
        <w:rPr>
          <w:sz w:val="22"/>
        </w:rPr>
        <w:t>The participant’s Plan Nominee or relevant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monitored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reported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restrictive</w:t>
      </w:r>
      <w:r>
        <w:rPr>
          <w:spacing w:val="3"/>
          <w:sz w:val="22"/>
        </w:rPr>
        <w:t> </w:t>
      </w:r>
      <w:r>
        <w:rPr>
          <w:sz w:val="22"/>
        </w:rPr>
        <w:t>practices</w:t>
      </w:r>
      <w:r>
        <w:rPr>
          <w:spacing w:val="1"/>
          <w:sz w:val="22"/>
        </w:rPr>
        <w:t> </w:t>
      </w:r>
      <w:r>
        <w:rPr>
          <w:sz w:val="22"/>
        </w:rPr>
        <w:t>just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registered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 have done –</w:t>
      </w:r>
      <w:r>
        <w:rPr>
          <w:spacing w:val="-1"/>
          <w:sz w:val="22"/>
        </w:rPr>
        <w:t> </w:t>
      </w:r>
      <w:r>
        <w:rPr>
          <w:sz w:val="22"/>
        </w:rPr>
        <w:t>compliant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better</w:t>
      </w:r>
      <w:r>
        <w:rPr>
          <w:spacing w:val="-2"/>
          <w:sz w:val="22"/>
        </w:rPr>
        <w:t> </w:t>
      </w:r>
      <w:r>
        <w:rPr>
          <w:sz w:val="22"/>
        </w:rPr>
        <w:t>results.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198" w:after="0"/>
        <w:ind w:left="1296" w:right="365" w:hanging="360"/>
        <w:jc w:val="left"/>
        <w:rPr>
          <w:sz w:val="22"/>
        </w:rPr>
      </w:pPr>
      <w:r>
        <w:rPr>
          <w:sz w:val="22"/>
        </w:rPr>
        <w:t>The Forensic Disability Service is at Wacol, near Brisbane, for the indefinite detention</w:t>
      </w:r>
      <w:r>
        <w:rPr>
          <w:spacing w:val="-59"/>
          <w:sz w:val="22"/>
        </w:rPr>
        <w:t> </w:t>
      </w:r>
      <w:r>
        <w:rPr>
          <w:sz w:val="22"/>
        </w:rPr>
        <w:t>of people with cognitive impairments, who are sometimes a great distance (up to ~</w:t>
      </w:r>
      <w:r>
        <w:rPr>
          <w:spacing w:val="1"/>
          <w:sz w:val="22"/>
        </w:rPr>
        <w:t> </w:t>
      </w:r>
      <w:r>
        <w:rPr>
          <w:sz w:val="22"/>
        </w:rPr>
        <w:t>2200 kms) from home.</w:t>
      </w:r>
      <w:r>
        <w:rPr>
          <w:spacing w:val="1"/>
          <w:sz w:val="22"/>
        </w:rPr>
        <w:t> </w:t>
      </w:r>
      <w:r>
        <w:rPr>
          <w:sz w:val="22"/>
        </w:rPr>
        <w:t>No-one has yet transitioned from the Forensic Disability</w:t>
      </w:r>
      <w:r>
        <w:rPr>
          <w:spacing w:val="1"/>
          <w:sz w:val="22"/>
        </w:rPr>
        <w:t> </w:t>
      </w:r>
      <w:r>
        <w:rPr>
          <w:sz w:val="22"/>
        </w:rPr>
        <w:t>Service,</w:t>
      </w:r>
      <w:r>
        <w:rPr>
          <w:spacing w:val="1"/>
          <w:sz w:val="22"/>
        </w:rPr>
        <w:t> </w:t>
      </w:r>
      <w:r>
        <w:rPr>
          <w:sz w:val="22"/>
        </w:rPr>
        <w:t>despite</w:t>
      </w:r>
      <w:r>
        <w:rPr>
          <w:spacing w:val="-1"/>
          <w:sz w:val="22"/>
        </w:rPr>
        <w:t> </w:t>
      </w:r>
      <w:r>
        <w:rPr>
          <w:sz w:val="22"/>
        </w:rPr>
        <w:t>parliament’s intention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transitional</w:t>
      </w:r>
      <w:r>
        <w:rPr>
          <w:spacing w:val="-4"/>
          <w:sz w:val="22"/>
        </w:rPr>
        <w:t> </w:t>
      </w:r>
      <w:r>
        <w:rPr>
          <w:sz w:val="22"/>
        </w:rPr>
        <w:t>facility.</w:t>
      </w:r>
    </w:p>
    <w:p>
      <w:pPr>
        <w:pStyle w:val="BodyText"/>
        <w:rPr>
          <w:sz w:val="21"/>
        </w:rPr>
      </w:pPr>
    </w:p>
    <w:p>
      <w:pPr>
        <w:pStyle w:val="Heading1"/>
      </w:pPr>
      <w:bookmarkStart w:name="_bookmark4" w:id="6"/>
      <w:bookmarkEnd w:id="6"/>
      <w:r>
        <w:rPr>
          <w:b w:val="0"/>
        </w:rPr>
      </w:r>
      <w:r>
        <w:rPr/>
        <w:t>Division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NDIS</w:t>
      </w:r>
      <w:r>
        <w:rPr>
          <w:spacing w:val="-4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Conduct</w:t>
      </w:r>
    </w:p>
    <w:p>
      <w:pPr>
        <w:pStyle w:val="BodyText"/>
        <w:spacing w:line="276" w:lineRule="auto" w:before="102"/>
        <w:ind w:left="576" w:right="423"/>
      </w:pPr>
      <w:r>
        <w:rPr/>
        <w:t>The Code of Conduct will be as effective as the Commissioner’s ability to enforce it.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recommends that section 73V includes a specific provision that sets out the Commissioner’s</w:t>
      </w:r>
      <w:r>
        <w:rPr>
          <w:spacing w:val="-59"/>
        </w:rPr>
        <w:t> </w:t>
      </w:r>
      <w:r>
        <w:rPr/>
        <w:t>obligation to pursue alleged breaches fairly but vigorously, and that persons with disabilities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referred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communication and advocacy</w:t>
      </w:r>
      <w:r>
        <w:rPr>
          <w:spacing w:val="-3"/>
        </w:rPr>
        <w:t> </w:t>
      </w:r>
      <w:r>
        <w:rPr/>
        <w:t>support.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333" w:lineRule="auto"/>
        <w:ind w:right="3897"/>
      </w:pPr>
      <w:bookmarkStart w:name="_bookmark5" w:id="7"/>
      <w:bookmarkEnd w:id="7"/>
      <w:r>
        <w:rPr>
          <w:b w:val="0"/>
        </w:rPr>
      </w:r>
      <w:r>
        <w:rPr/>
        <w:t>Division 5 – Complaints management and resolution</w:t>
      </w:r>
      <w:r>
        <w:rPr>
          <w:spacing w:val="-59"/>
        </w:rPr>
        <w:t> </w:t>
      </w:r>
      <w:r>
        <w:rPr/>
        <w:t>Recommendations</w:t>
      </w:r>
    </w:p>
    <w:p>
      <w:pPr>
        <w:pStyle w:val="BodyText"/>
        <w:spacing w:line="276" w:lineRule="auto" w:before="141"/>
        <w:ind w:left="1296" w:right="607"/>
      </w:pPr>
      <w:r>
        <w:rPr/>
        <w:t>Queensland Advocacy Incorporated recommends that the Bill expressly states that</w:t>
      </w:r>
      <w:r>
        <w:rPr>
          <w:spacing w:val="-59"/>
        </w:rPr>
        <w:t> </w:t>
      </w:r>
      <w:r>
        <w:rPr/>
        <w:t>information about ways to complain must be available in Easy Read format, with</w:t>
      </w:r>
      <w:r>
        <w:rPr>
          <w:spacing w:val="1"/>
        </w:rPr>
        <w:t> </w:t>
      </w:r>
      <w:r>
        <w:rPr/>
        <w:t>simple</w:t>
      </w:r>
      <w:r>
        <w:rPr>
          <w:spacing w:val="-1"/>
        </w:rPr>
        <w:t> </w:t>
      </w:r>
      <w:r>
        <w:rPr/>
        <w:t>words</w:t>
      </w:r>
      <w:r>
        <w:rPr>
          <w:spacing w:val="1"/>
        </w:rPr>
        <w:t> </w:t>
      </w:r>
      <w:r>
        <w:rPr/>
        <w:t>and phrases,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pictures.</w:t>
      </w:r>
    </w:p>
    <w:p>
      <w:pPr>
        <w:pStyle w:val="BodyText"/>
        <w:spacing w:line="276" w:lineRule="auto" w:before="201"/>
        <w:ind w:left="1296" w:right="619"/>
      </w:pPr>
      <w:r>
        <w:rPr/>
        <w:t>QAI proposes that in every jurisdiction, Community Visitor Programs, or a similar</w:t>
      </w:r>
      <w:r>
        <w:rPr>
          <w:spacing w:val="1"/>
        </w:rPr>
        <w:t> </w:t>
      </w:r>
      <w:r>
        <w:rPr/>
        <w:t>inspectorate should operate to identify, investigate and resolve complaints, or refer</w:t>
      </w:r>
      <w:r>
        <w:rPr>
          <w:spacing w:val="-59"/>
        </w:rPr>
        <w:t> </w:t>
      </w:r>
      <w:r>
        <w:rPr/>
        <w:t>complainants to advocacy.</w:t>
      </w:r>
      <w:r>
        <w:rPr>
          <w:spacing w:val="1"/>
        </w:rPr>
        <w:t> </w:t>
      </w:r>
      <w:r>
        <w:rPr/>
        <w:t>Community Visitors should refer complaints to the</w:t>
      </w:r>
      <w:r>
        <w:rPr>
          <w:spacing w:val="1"/>
        </w:rPr>
        <w:t> </w:t>
      </w:r>
      <w:r>
        <w:rPr/>
        <w:t>Commissioner.</w:t>
      </w:r>
    </w:p>
    <w:p>
      <w:pPr>
        <w:pStyle w:val="BodyText"/>
        <w:spacing w:line="276" w:lineRule="auto" w:before="202"/>
        <w:ind w:left="1296" w:right="251"/>
      </w:pPr>
      <w:r>
        <w:rPr/>
        <w:t>QAI recommends that section 73X includes a specific provision that sets out the</w:t>
      </w:r>
      <w:r>
        <w:rPr>
          <w:spacing w:val="1"/>
        </w:rPr>
        <w:t> </w:t>
      </w:r>
      <w:r>
        <w:rPr/>
        <w:t>Commissioner’s</w:t>
      </w:r>
      <w:r>
        <w:rPr>
          <w:spacing w:val="-6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investigate</w:t>
      </w:r>
      <w:r>
        <w:rPr>
          <w:spacing w:val="-4"/>
        </w:rPr>
        <w:t> </w:t>
      </w:r>
      <w:r>
        <w:rPr/>
        <w:t>complaints</w:t>
      </w:r>
      <w:r>
        <w:rPr>
          <w:spacing w:val="-4"/>
        </w:rPr>
        <w:t> </w:t>
      </w:r>
      <w:r>
        <w:rPr/>
        <w:t>fairly</w:t>
      </w:r>
      <w:r>
        <w:rPr>
          <w:spacing w:val="-6"/>
        </w:rPr>
        <w:t> </w:t>
      </w:r>
      <w:r>
        <w:rPr/>
        <w:t>but</w:t>
      </w:r>
      <w:r>
        <w:rPr>
          <w:spacing w:val="-1"/>
        </w:rPr>
        <w:t> </w:t>
      </w:r>
      <w:r>
        <w:rPr/>
        <w:t>vigorously,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1296" w:right="265"/>
      </w:pPr>
      <w:r>
        <w:rPr/>
        <w:t>persons with disabilities should be referred as of right to communication and advocacy</w:t>
      </w:r>
      <w:r>
        <w:rPr>
          <w:spacing w:val="-59"/>
        </w:rPr>
        <w:t> </w:t>
      </w:r>
      <w:r>
        <w:rPr/>
        <w:t>support.</w:t>
      </w:r>
    </w:p>
    <w:p>
      <w:pPr>
        <w:pStyle w:val="BodyText"/>
        <w:spacing w:line="276" w:lineRule="auto" w:before="200"/>
        <w:ind w:left="1296" w:right="448"/>
      </w:pPr>
      <w:r>
        <w:rPr/>
        <w:t>QAI recommends that in addition to reference to ‘early resolution’ section 73X (2) (a)</w:t>
      </w:r>
      <w:r>
        <w:rPr>
          <w:spacing w:val="-59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express</w:t>
      </w:r>
      <w:r>
        <w:rPr>
          <w:spacing w:val="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timeframes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complaints.</w:t>
      </w:r>
    </w:p>
    <w:p>
      <w:pPr>
        <w:pStyle w:val="BodyText"/>
        <w:spacing w:line="276" w:lineRule="auto" w:before="198"/>
        <w:ind w:left="576" w:right="349"/>
      </w:pPr>
      <w:r>
        <w:rPr/>
        <w:t>Sophisticated complaints systems that are consistent with international best practice and</w:t>
      </w:r>
      <w:r>
        <w:rPr>
          <w:spacing w:val="1"/>
        </w:rPr>
        <w:t> </w:t>
      </w:r>
      <w:r>
        <w:rPr/>
        <w:t>supported by educational material and training may not be enough.</w:t>
      </w:r>
      <w:r>
        <w:rPr>
          <w:spacing w:val="1"/>
        </w:rPr>
        <w:t> </w:t>
      </w:r>
      <w:r>
        <w:rPr/>
        <w:t>People with intellectual</w:t>
      </w:r>
      <w:r>
        <w:rPr>
          <w:spacing w:val="-59"/>
        </w:rPr>
        <w:t> </w:t>
      </w:r>
      <w:r>
        <w:rPr/>
        <w:t>impairments can still face enormous barriers in making complaints, particularly about</w:t>
      </w:r>
      <w:r>
        <w:rPr>
          <w:spacing w:val="1"/>
        </w:rPr>
        <w:t> </w:t>
      </w:r>
      <w:r>
        <w:rPr/>
        <w:t>violence, abuse and neglect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service dissatisfaction.</w:t>
      </w:r>
    </w:p>
    <w:p>
      <w:pPr>
        <w:pStyle w:val="BodyText"/>
        <w:spacing w:line="276" w:lineRule="auto" w:before="202"/>
        <w:ind w:left="576" w:right="251"/>
      </w:pPr>
      <w:r>
        <w:rPr/>
        <w:t>Supplying written information about the right to complain may be useless to a person who</w:t>
      </w:r>
      <w:r>
        <w:rPr>
          <w:spacing w:val="1"/>
        </w:rPr>
        <w:t> </w:t>
      </w:r>
      <w:r>
        <w:rPr/>
        <w:t>cannot read or communicate verbally.</w:t>
      </w:r>
      <w:r>
        <w:rPr>
          <w:spacing w:val="1"/>
        </w:rPr>
        <w:t> </w:t>
      </w:r>
      <w:r>
        <w:rPr/>
        <w:t>People with intellectual or cognitive disability may not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literacy</w:t>
      </w:r>
      <w:r>
        <w:rPr>
          <w:spacing w:val="-3"/>
        </w:rPr>
        <w:t> </w:t>
      </w:r>
      <w:r>
        <w:rPr/>
        <w:t>skills to</w:t>
      </w:r>
      <w:r>
        <w:rPr>
          <w:spacing w:val="-5"/>
        </w:rPr>
        <w:t> </w:t>
      </w:r>
      <w:r>
        <w:rPr/>
        <w:t>read</w:t>
      </w:r>
      <w:r>
        <w:rPr>
          <w:spacing w:val="-1"/>
        </w:rPr>
        <w:t> </w:t>
      </w:r>
      <w:r>
        <w:rPr/>
        <w:t>documents, or</w:t>
      </w:r>
      <w:r>
        <w:rPr>
          <w:spacing w:val="-1"/>
        </w:rPr>
        <w:t> </w:t>
      </w:r>
      <w:r>
        <w:rPr/>
        <w:t>even their</w:t>
      </w:r>
      <w:r>
        <w:rPr>
          <w:spacing w:val="-2"/>
        </w:rPr>
        <w:t> </w:t>
      </w:r>
      <w:r>
        <w:rPr/>
        <w:t>‘easy</w:t>
      </w:r>
      <w:r>
        <w:rPr>
          <w:spacing w:val="-3"/>
        </w:rPr>
        <w:t> </w:t>
      </w:r>
      <w:r>
        <w:rPr/>
        <w:t>English’</w:t>
      </w:r>
      <w:r>
        <w:rPr>
          <w:spacing w:val="-1"/>
        </w:rPr>
        <w:t> </w:t>
      </w:r>
      <w:r>
        <w:rPr/>
        <w:t>accompaniments.</w:t>
      </w:r>
    </w:p>
    <w:p>
      <w:pPr>
        <w:pStyle w:val="BodyText"/>
        <w:spacing w:line="276" w:lineRule="auto" w:before="201"/>
        <w:ind w:left="576" w:right="410"/>
      </w:pPr>
      <w:r>
        <w:rPr/>
        <w:t>People with disability who experience abuse, particularly in congregate settings will often tell</w:t>
      </w:r>
      <w:r>
        <w:rPr>
          <w:spacing w:val="-59"/>
        </w:rPr>
        <w:t> </w:t>
      </w:r>
      <w:r>
        <w:rPr/>
        <w:t>someone who is part of the support service.</w:t>
      </w:r>
      <w:r>
        <w:rPr>
          <w:spacing w:val="1"/>
        </w:rPr>
        <w:t> </w:t>
      </w:r>
      <w:r>
        <w:rPr/>
        <w:t>Their dependency upon paid supports will</w:t>
      </w:r>
      <w:r>
        <w:rPr>
          <w:spacing w:val="1"/>
        </w:rPr>
        <w:t> </w:t>
      </w:r>
      <w:r>
        <w:rPr/>
        <w:t>increase their vulnerability to abuse.</w:t>
      </w:r>
      <w:r>
        <w:rPr>
          <w:spacing w:val="1"/>
        </w:rPr>
        <w:t> </w:t>
      </w:r>
      <w:r>
        <w:rPr/>
        <w:t>Their complaints may be unheeded. Denial or lack of</w:t>
      </w:r>
      <w:r>
        <w:rPr>
          <w:spacing w:val="1"/>
        </w:rPr>
        <w:t> </w:t>
      </w:r>
      <w:r>
        <w:rPr/>
        <w:t>immediate investigation may undermine a person’s confidence in their supports, and will</w:t>
      </w:r>
      <w:r>
        <w:rPr>
          <w:spacing w:val="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feelings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fear,</w:t>
      </w:r>
      <w:r>
        <w:rPr>
          <w:spacing w:val="-1"/>
        </w:rPr>
        <w:t> </w:t>
      </w:r>
      <w:r>
        <w:rPr/>
        <w:t>abandonment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isolation.”</w:t>
      </w:r>
      <w:r>
        <w:rPr>
          <w:vertAlign w:val="superscript"/>
        </w:rPr>
        <w:t>17</w:t>
      </w:r>
    </w:p>
    <w:p>
      <w:pPr>
        <w:pStyle w:val="BodyText"/>
        <w:spacing w:line="276" w:lineRule="auto" w:before="199"/>
        <w:ind w:left="576" w:right="618"/>
      </w:pPr>
      <w:r>
        <w:rPr/>
        <w:t>QAI strongly urges that persons with disabilities have an automatic referral to independent</w:t>
      </w:r>
      <w:r>
        <w:rPr>
          <w:spacing w:val="-59"/>
        </w:rPr>
        <w:t> </w:t>
      </w:r>
      <w:r>
        <w:rPr/>
        <w:t>advocacy services throughout the complaint process.</w:t>
      </w:r>
      <w:r>
        <w:rPr>
          <w:spacing w:val="1"/>
        </w:rPr>
        <w:t> </w:t>
      </w:r>
      <w:r>
        <w:rPr/>
        <w:t>Unfettered assurance of advocacy</w:t>
      </w:r>
      <w:r>
        <w:rPr>
          <w:spacing w:val="1"/>
        </w:rPr>
        <w:t> </w:t>
      </w:r>
      <w:r>
        <w:rPr/>
        <w:t>support is a recognition that vulnerable people with disability have been disadvantaged in</w:t>
      </w:r>
      <w:r>
        <w:rPr>
          <w:spacing w:val="1"/>
        </w:rPr>
        <w:t> </w:t>
      </w:r>
      <w:r>
        <w:rPr/>
        <w:t>complaints processes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date, 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continued.</w:t>
      </w:r>
    </w:p>
    <w:p>
      <w:pPr>
        <w:pStyle w:val="BodyText"/>
        <w:spacing w:line="276" w:lineRule="auto" w:before="199"/>
        <w:ind w:left="576" w:right="532"/>
      </w:pPr>
      <w:r>
        <w:rPr/>
        <w:t>There are assumptions that people with a disability can access many of those mechanisms</w:t>
      </w:r>
      <w:r>
        <w:rPr>
          <w:spacing w:val="-59"/>
        </w:rPr>
        <w:t> </w:t>
      </w:r>
      <w:r>
        <w:rPr/>
        <w:t>and therefore advocacy is critical to ensure that people are supported to make their claims</w:t>
      </w:r>
      <w:r>
        <w:rPr>
          <w:spacing w:val="1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sometimes people</w:t>
      </w:r>
      <w:r>
        <w:rPr>
          <w:spacing w:val="-2"/>
        </w:rPr>
        <w:t> </w:t>
      </w:r>
      <w:r>
        <w:rPr/>
        <w:t>don’t</w:t>
      </w:r>
      <w:r>
        <w:rPr>
          <w:spacing w:val="-3"/>
        </w:rPr>
        <w:t> </w:t>
      </w:r>
      <w:r>
        <w:rPr/>
        <w:t>recognise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complaint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make.</w:t>
      </w:r>
    </w:p>
    <w:p>
      <w:pPr>
        <w:pStyle w:val="BodyText"/>
        <w:spacing w:line="276" w:lineRule="auto" w:before="201"/>
        <w:ind w:left="576" w:right="398"/>
      </w:pPr>
      <w:r>
        <w:rPr/>
        <w:t>Passive methods of promoting the right to complain and the pathways to enacting that right</w:t>
      </w:r>
      <w:r>
        <w:rPr>
          <w:spacing w:val="1"/>
        </w:rPr>
        <w:t> </w:t>
      </w:r>
      <w:r>
        <w:rPr/>
        <w:t>are largely ineffective for many people with disability.</w:t>
      </w:r>
      <w:r>
        <w:rPr>
          <w:spacing w:val="1"/>
        </w:rPr>
        <w:t> </w:t>
      </w:r>
      <w:r>
        <w:rPr/>
        <w:t>Other barriers to making complaints</w:t>
      </w:r>
      <w:r>
        <w:rPr>
          <w:spacing w:val="1"/>
        </w:rPr>
        <w:t> </w:t>
      </w:r>
      <w:r>
        <w:rPr/>
        <w:t>may include fear of retribution, being labelled a ‘troublemaker’, or if you are a family member</w:t>
      </w:r>
      <w:r>
        <w:rPr>
          <w:spacing w:val="-60"/>
        </w:rPr>
        <w:t> </w:t>
      </w:r>
      <w:r>
        <w:rPr/>
        <w:t>of the service user, that the service may decide to relinquish the service provided to your</w:t>
      </w:r>
      <w:r>
        <w:rPr>
          <w:spacing w:val="1"/>
        </w:rPr>
        <w:t> </w:t>
      </w:r>
      <w:r>
        <w:rPr/>
        <w:t>family member, particularly where the service provider is also the landlord.</w:t>
      </w:r>
      <w:r>
        <w:rPr>
          <w:spacing w:val="1"/>
        </w:rPr>
        <w:t> </w:t>
      </w:r>
      <w:r>
        <w:rPr/>
        <w:t>The NDIA must</w:t>
      </w:r>
      <w:r>
        <w:rPr>
          <w:spacing w:val="1"/>
        </w:rPr>
        <w:t> </w:t>
      </w:r>
      <w:r>
        <w:rPr/>
        <w:t>ensure that service providers divest themselves of property wherever they intend to deliver</w:t>
      </w:r>
      <w:r>
        <w:rPr>
          <w:spacing w:val="1"/>
        </w:rPr>
        <w:t> </w:t>
      </w:r>
      <w:r>
        <w:rPr/>
        <w:t>supports.</w:t>
      </w:r>
    </w:p>
    <w:p>
      <w:pPr>
        <w:pStyle w:val="BodyText"/>
        <w:spacing w:line="276" w:lineRule="auto" w:before="200"/>
        <w:ind w:left="576" w:right="447"/>
      </w:pPr>
      <w:r>
        <w:rPr/>
        <w:t>There is therefore considerable need to develop and implement systems and strategies that</w:t>
      </w:r>
      <w:r>
        <w:rPr>
          <w:spacing w:val="-59"/>
        </w:rPr>
        <w:t> </w:t>
      </w:r>
      <w:r>
        <w:rPr/>
        <w:t>are based on the proactive identification of complaints and dissatisfaction amongst service</w:t>
      </w:r>
      <w:r>
        <w:rPr>
          <w:spacing w:val="1"/>
        </w:rPr>
        <w:t> </w:t>
      </w:r>
      <w:r>
        <w:rPr/>
        <w:t>users who may not be able to directly express such a complaint or articulate their</w:t>
      </w:r>
      <w:r>
        <w:rPr>
          <w:spacing w:val="1"/>
        </w:rPr>
        <w:t> </w:t>
      </w:r>
      <w:r>
        <w:rPr/>
        <w:t>dissatisfaction in the form of a complaint. External visitors to residential disability services</w:t>
      </w:r>
      <w:r>
        <w:rPr>
          <w:spacing w:val="1"/>
        </w:rPr>
        <w:t> </w:t>
      </w:r>
      <w:r>
        <w:rPr/>
        <w:t>(such as the existing community visitors in Queensland) are a crucial part of such a strategy</w:t>
      </w:r>
      <w:r>
        <w:rPr>
          <w:spacing w:val="-59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crucial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oversight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services.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82.823997pt;margin-top:7.496884pt;width:144.020pt;height:.72003pt;mso-position-horizontal-relative:page;mso-position-vertical-relative:paragraph;z-index:-1572147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9"/>
        <w:ind w:left="576" w:right="381" w:firstLine="0"/>
        <w:jc w:val="left"/>
        <w:rPr>
          <w:sz w:val="16"/>
        </w:rPr>
      </w:pP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QAI Submission Senate Community Affairs References Committee Inquiry “Violence, abuse and neglect against people with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disability in institutional and residential settings, including the gender and age related dimensions, and the particular situation of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Aboriginal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Torres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Strait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Islander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culturally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linguistically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diverse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people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disability”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361"/>
      </w:pPr>
      <w:r>
        <w:rPr/>
        <w:t>They are particularly important in the context of residential disability services and institutional</w:t>
      </w:r>
      <w:r>
        <w:rPr>
          <w:spacing w:val="-59"/>
        </w:rPr>
        <w:t> </w:t>
      </w:r>
      <w:r>
        <w:rPr/>
        <w:t>living</w:t>
      </w:r>
      <w:r>
        <w:rPr>
          <w:spacing w:val="-1"/>
        </w:rPr>
        <w:t> </w:t>
      </w:r>
      <w:r>
        <w:rPr/>
        <w:t>environments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high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dependence.</w:t>
      </w:r>
    </w:p>
    <w:p>
      <w:pPr>
        <w:pStyle w:val="BodyText"/>
        <w:spacing w:line="276" w:lineRule="auto"/>
        <w:ind w:left="576" w:right="336"/>
      </w:pPr>
      <w:r>
        <w:rPr/>
        <w:t>Like other ‘closed environments’ where access to the outside world is limited, for example</w:t>
      </w:r>
      <w:r>
        <w:rPr>
          <w:spacing w:val="1"/>
        </w:rPr>
        <w:t> </w:t>
      </w:r>
      <w:r>
        <w:rPr/>
        <w:t>due to conditions of detention (such as prisons or immigration detention centres), residential</w:t>
      </w:r>
      <w:r>
        <w:rPr>
          <w:spacing w:val="1"/>
        </w:rPr>
        <w:t> </w:t>
      </w:r>
      <w:r>
        <w:rPr/>
        <w:t>disability services and institutional living environments are similarly isolated. In such cases,</w:t>
      </w:r>
      <w:r>
        <w:rPr>
          <w:spacing w:val="1"/>
        </w:rPr>
        <w:t> </w:t>
      </w:r>
      <w:r>
        <w:rPr/>
        <w:t>however, it is often the level of intellectual or cognitive disability and the segregated nature of</w:t>
      </w:r>
      <w:r>
        <w:rPr>
          <w:spacing w:val="-59"/>
        </w:rPr>
        <w:t> </w:t>
      </w:r>
      <w:r>
        <w:rPr/>
        <w:t>the environment from the rest of the community (many people with impaired capacity also do</w:t>
      </w:r>
      <w:r>
        <w:rPr>
          <w:spacing w:val="-59"/>
        </w:rPr>
        <w:t> </w:t>
      </w:r>
      <w:r>
        <w:rPr/>
        <w:t>not have family or friends who visit them regularly) that means residents are particularly</w:t>
      </w:r>
      <w:r>
        <w:rPr>
          <w:spacing w:val="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to violence,</w:t>
      </w:r>
      <w:r>
        <w:rPr>
          <w:spacing w:val="1"/>
        </w:rPr>
        <w:t> </w:t>
      </w:r>
      <w:r>
        <w:rPr/>
        <w:t>abuse and neglect.</w:t>
      </w:r>
    </w:p>
    <w:p>
      <w:pPr>
        <w:pStyle w:val="BodyText"/>
        <w:spacing w:line="276" w:lineRule="auto" w:before="199"/>
        <w:ind w:left="576" w:right="276"/>
      </w:pPr>
      <w:r>
        <w:rPr/>
        <w:t>The use of the term “complaint” when referring to people experiencing abuse is feeble and</w:t>
      </w:r>
      <w:r>
        <w:rPr>
          <w:spacing w:val="1"/>
        </w:rPr>
        <w:t> </w:t>
      </w:r>
      <w:r>
        <w:rPr/>
        <w:t>inappropriate.</w:t>
      </w:r>
      <w:r>
        <w:rPr>
          <w:spacing w:val="1"/>
        </w:rPr>
        <w:t> </w:t>
      </w:r>
      <w:r>
        <w:rPr/>
        <w:t>A complaint about quality of service is reasonable in a market of services.</w:t>
      </w:r>
      <w:r>
        <w:rPr>
          <w:spacing w:val="1"/>
        </w:rPr>
        <w:t> </w:t>
      </w:r>
      <w:r>
        <w:rPr/>
        <w:t>However, for people experiencing abuse, neglect, violence, rape, intimidation and threats, the</w:t>
      </w:r>
      <w:r>
        <w:rPr>
          <w:spacing w:val="-59"/>
        </w:rPr>
        <w:t> </w:t>
      </w:r>
      <w:r>
        <w:rPr/>
        <w:t>term “complaint” is hardly adequate and diminishes the serious nature of the criminality that is</w:t>
      </w:r>
      <w:r>
        <w:rPr>
          <w:spacing w:val="-59"/>
        </w:rPr>
        <w:t> </w:t>
      </w:r>
      <w:r>
        <w:rPr/>
        <w:t>being</w:t>
      </w:r>
      <w:r>
        <w:rPr>
          <w:spacing w:val="1"/>
        </w:rPr>
        <w:t> </w:t>
      </w:r>
      <w:r>
        <w:rPr/>
        <w:t>perpetuated.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576" w:right="348"/>
      </w:pPr>
      <w:r>
        <w:rPr/>
        <w:t>“People with cognitive impairment are not afforded credibility by police and considered to be</w:t>
      </w:r>
      <w:r>
        <w:rPr>
          <w:spacing w:val="1"/>
        </w:rPr>
        <w:t> </w:t>
      </w:r>
      <w:r>
        <w:rPr/>
        <w:t>unreliable witnesses because of difficulties in cross-examination. Many allegations of abuse</w:t>
      </w:r>
      <w:r>
        <w:rPr>
          <w:spacing w:val="1"/>
        </w:rPr>
        <w:t> </w:t>
      </w:r>
      <w:r>
        <w:rPr/>
        <w:t>do not proceed to trial. The lack of support to assist people to progress complaints results in</w:t>
      </w:r>
      <w:r>
        <w:rPr>
          <w:spacing w:val="1"/>
        </w:rPr>
        <w:t> </w:t>
      </w:r>
      <w:r>
        <w:rPr/>
        <w:t>people feeling intimidated and humiliated by the investigative and court processes. The mere</w:t>
      </w:r>
      <w:r>
        <w:rPr>
          <w:spacing w:val="-59"/>
        </w:rPr>
        <w:t> </w:t>
      </w:r>
      <w:r>
        <w:rPr/>
        <w:t>ordeal of enduring the repeated articulation of their experiences can produce serious</w:t>
      </w:r>
      <w:r>
        <w:rPr>
          <w:spacing w:val="1"/>
        </w:rPr>
        <w:t> </w:t>
      </w:r>
      <w:r>
        <w:rPr/>
        <w:t>emotional trauma, devastating blows to self-confidence and self-esteem and, at times, cause</w:t>
      </w:r>
      <w:r>
        <w:rPr>
          <w:spacing w:val="-59"/>
        </w:rPr>
        <w:t> </w:t>
      </w:r>
      <w:r>
        <w:rPr/>
        <w:t>family</w:t>
      </w:r>
      <w:r>
        <w:rPr>
          <w:spacing w:val="-3"/>
        </w:rPr>
        <w:t> </w:t>
      </w:r>
      <w:r>
        <w:rPr/>
        <w:t>rifts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believed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members.</w:t>
      </w:r>
    </w:p>
    <w:p>
      <w:pPr>
        <w:pStyle w:val="BodyText"/>
        <w:spacing w:line="276" w:lineRule="auto" w:before="200"/>
        <w:ind w:left="576" w:right="532"/>
      </w:pPr>
      <w:r>
        <w:rPr/>
        <w:t>When victims with disabilities did report incidents of abuse to authorities, in 52.9% of cases</w:t>
      </w:r>
      <w:r>
        <w:rPr>
          <w:spacing w:val="-59"/>
        </w:rPr>
        <w:t> </w:t>
      </w:r>
      <w:r>
        <w:rPr/>
        <w:t>nothing happened. Alleged perpetrators were arrested in only 9.8% of cases where abuse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authorities.</w:t>
      </w:r>
    </w:p>
    <w:p>
      <w:pPr>
        <w:pStyle w:val="BodyText"/>
        <w:spacing w:line="276" w:lineRule="auto" w:before="200"/>
        <w:ind w:left="576" w:right="441"/>
      </w:pPr>
      <w:r>
        <w:rPr/>
        <w:t>QAI is concerned that any government departments that serve the wider community and do</w:t>
      </w:r>
      <w:r>
        <w:rPr>
          <w:spacing w:val="1"/>
        </w:rPr>
        <w:t> </w:t>
      </w:r>
      <w:r>
        <w:rPr/>
        <w:t>not have specific experience in responding to support needs of people with disability, will</w:t>
      </w:r>
      <w:r>
        <w:rPr>
          <w:spacing w:val="1"/>
        </w:rPr>
        <w:t> </w:t>
      </w:r>
      <w:r>
        <w:rPr/>
        <w:t>register as providers.</w:t>
      </w:r>
      <w:r>
        <w:rPr>
          <w:spacing w:val="1"/>
        </w:rPr>
        <w:t> </w:t>
      </w:r>
      <w:r>
        <w:rPr/>
        <w:t>Police, Education, Health, Transport, etcetera are generic services</w:t>
      </w:r>
      <w:r>
        <w:rPr>
          <w:spacing w:val="1"/>
        </w:rPr>
        <w:t> </w:t>
      </w:r>
      <w:r>
        <w:rPr/>
        <w:t>and not necessarily specialist disability services, and do not comply with National Standards</w:t>
      </w:r>
      <w:r>
        <w:rPr>
          <w:spacing w:val="-59"/>
        </w:rPr>
        <w:t> </w:t>
      </w:r>
      <w:r>
        <w:rPr/>
        <w:t>for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line="276" w:lineRule="auto" w:before="199"/>
        <w:ind w:left="576" w:right="251"/>
      </w:pPr>
      <w:r>
        <w:rPr/>
        <w:t>The Coroners Act 2003 (Qld) requires every death in care to be reported to the police or</w:t>
      </w:r>
      <w:r>
        <w:rPr>
          <w:spacing w:val="1"/>
        </w:rPr>
        <w:t> </w:t>
      </w:r>
      <w:r>
        <w:rPr/>
        <w:t>coroner, regardless of the circumstances or cause of death.</w:t>
      </w:r>
      <w:r>
        <w:rPr>
          <w:spacing w:val="1"/>
        </w:rPr>
        <w:t> </w:t>
      </w:r>
      <w:r>
        <w:rPr/>
        <w:t>The Queensland Coroner has</w:t>
      </w:r>
      <w:r>
        <w:rPr>
          <w:spacing w:val="1"/>
        </w:rPr>
        <w:t> </w:t>
      </w:r>
      <w:r>
        <w:rPr/>
        <w:t>powers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Coroners</w:t>
      </w:r>
      <w:r>
        <w:rPr>
          <w:spacing w:val="-6"/>
        </w:rPr>
        <w:t> </w:t>
      </w:r>
      <w:r>
        <w:rPr/>
        <w:t>Act</w:t>
      </w:r>
      <w:r>
        <w:rPr>
          <w:spacing w:val="1"/>
        </w:rPr>
        <w:t> </w:t>
      </w:r>
      <w:r>
        <w:rPr/>
        <w:t>2003</w:t>
      </w:r>
      <w:r>
        <w:rPr>
          <w:spacing w:val="-4"/>
        </w:rPr>
        <w:t> </w:t>
      </w:r>
      <w:r>
        <w:rPr/>
        <w:t>(Qld)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46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systemic</w:t>
      </w:r>
      <w:r>
        <w:rPr>
          <w:spacing w:val="-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about</w:t>
      </w:r>
      <w:r>
        <w:rPr>
          <w:spacing w:val="-58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 safety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</w:t>
      </w:r>
      <w:r>
        <w:rPr>
          <w:spacing w:val="-2"/>
        </w:rPr>
        <w:t> </w:t>
      </w:r>
      <w:r>
        <w:rPr/>
        <w:t>similar</w:t>
      </w:r>
      <w:r>
        <w:rPr>
          <w:spacing w:val="1"/>
        </w:rPr>
        <w:t> </w:t>
      </w:r>
      <w:r>
        <w:rPr/>
        <w:t>deaths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occurring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future.</w:t>
      </w:r>
    </w:p>
    <w:p>
      <w:pPr>
        <w:pStyle w:val="BodyText"/>
        <w:spacing w:line="490" w:lineRule="exact" w:before="17"/>
        <w:ind w:left="1296" w:right="5485" w:hanging="720"/>
      </w:pPr>
      <w:r>
        <w:rPr/>
        <w:t>Complaints handling systems must be –</w:t>
      </w:r>
      <w:r>
        <w:rPr>
          <w:spacing w:val="-59"/>
        </w:rPr>
        <w:t> </w:t>
      </w:r>
      <w:r>
        <w:rPr/>
        <w:t>Accessible</w:t>
      </w:r>
    </w:p>
    <w:p>
      <w:pPr>
        <w:pStyle w:val="BodyText"/>
        <w:spacing w:line="239" w:lineRule="exact"/>
        <w:ind w:left="1296"/>
      </w:pPr>
      <w:r>
        <w:rPr/>
        <w:t>Fair</w:t>
      </w:r>
    </w:p>
    <w:p>
      <w:pPr>
        <w:pStyle w:val="BodyText"/>
        <w:spacing w:line="276" w:lineRule="auto" w:before="40"/>
        <w:ind w:left="1296" w:right="6758"/>
      </w:pPr>
      <w:r>
        <w:rPr/>
        <w:t>Customer focussed</w:t>
      </w:r>
      <w:r>
        <w:rPr>
          <w:spacing w:val="-59"/>
        </w:rPr>
        <w:t> </w:t>
      </w:r>
      <w:r>
        <w:rPr/>
        <w:t>Efficient</w:t>
      </w:r>
    </w:p>
    <w:p>
      <w:pPr>
        <w:pStyle w:val="BodyText"/>
        <w:spacing w:line="252" w:lineRule="exact"/>
        <w:ind w:left="1296"/>
      </w:pPr>
      <w:r>
        <w:rPr/>
        <w:t>Improve</w:t>
      </w:r>
      <w:r>
        <w:rPr>
          <w:spacing w:val="-2"/>
        </w:rPr>
        <w:t> </w:t>
      </w:r>
      <w:r>
        <w:rPr/>
        <w:t>Systems</w:t>
      </w:r>
    </w:p>
    <w:p>
      <w:pPr>
        <w:spacing w:after="0" w:line="252" w:lineRule="exact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4"/>
        <w:ind w:left="1296"/>
      </w:pPr>
      <w:r>
        <w:rPr/>
        <w:t>Accessibility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576" w:right="362"/>
        <w:jc w:val="both"/>
      </w:pPr>
      <w:r>
        <w:rPr/>
        <w:t>The onus should not be on the person to know or recognise what avenues for complaints are</w:t>
      </w:r>
      <w:r>
        <w:rPr>
          <w:spacing w:val="-59"/>
        </w:rPr>
        <w:t> </w:t>
      </w:r>
      <w:r>
        <w:rPr/>
        <w:t>available.</w:t>
      </w:r>
      <w:r>
        <w:rPr>
          <w:spacing w:val="1"/>
        </w:rPr>
        <w:t> </w:t>
      </w:r>
      <w:r>
        <w:rPr/>
        <w:t>For any service or system that prides itself on excellence this should be offered at</w:t>
      </w:r>
      <w:r>
        <w:rPr>
          <w:spacing w:val="-59"/>
        </w:rPr>
        <w:t> </w:t>
      </w:r>
      <w:r>
        <w:rPr/>
        <w:t>any</w:t>
      </w:r>
      <w:r>
        <w:rPr>
          <w:spacing w:val="-3"/>
        </w:rPr>
        <w:t> </w:t>
      </w:r>
      <w:r>
        <w:rPr/>
        <w:t>reasonable expression of</w:t>
      </w:r>
      <w:r>
        <w:rPr>
          <w:spacing w:val="2"/>
        </w:rPr>
        <w:t> </w:t>
      </w:r>
      <w:r>
        <w:rPr/>
        <w:t>dissatisfaction.</w:t>
      </w:r>
    </w:p>
    <w:p>
      <w:pPr>
        <w:pStyle w:val="BodyText"/>
        <w:spacing w:line="276" w:lineRule="auto" w:before="200"/>
        <w:ind w:left="576" w:right="300"/>
      </w:pPr>
      <w:r>
        <w:rPr/>
        <w:t>If a person is experiencing dissatisfaction with either a service or system this should</w:t>
      </w:r>
      <w:r>
        <w:rPr>
          <w:spacing w:val="1"/>
        </w:rPr>
        <w:t> </w:t>
      </w:r>
      <w:r>
        <w:rPr/>
        <w:t>automatically generate a prompt to the internal complaints system and once this is exhausted</w:t>
      </w:r>
      <w:r>
        <w:rPr>
          <w:spacing w:val="-59"/>
        </w:rPr>
        <w:t> </w:t>
      </w:r>
      <w:r>
        <w:rPr/>
        <w:t>or rejected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whatever</w:t>
      </w:r>
      <w:r>
        <w:rPr>
          <w:spacing w:val="1"/>
        </w:rPr>
        <w:t> </w:t>
      </w:r>
      <w:r>
        <w:rPr/>
        <w:t>reason is escalated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mechanism.</w:t>
      </w:r>
    </w:p>
    <w:p>
      <w:pPr>
        <w:pStyle w:val="BodyText"/>
        <w:spacing w:line="276" w:lineRule="auto" w:before="200"/>
        <w:ind w:left="576" w:right="374" w:firstLine="719"/>
      </w:pPr>
      <w:r>
        <w:rPr/>
        <w:t>It is important to ensure any complaints handling process is easily accessible to both</w:t>
      </w:r>
      <w:r>
        <w:rPr>
          <w:spacing w:val="1"/>
        </w:rPr>
        <w:t> </w:t>
      </w:r>
      <w:r>
        <w:rPr/>
        <w:t>complainants and respondents – i.e. it must be available in a simple-to-use format, in a</w:t>
      </w:r>
      <w:r>
        <w:rPr>
          <w:spacing w:val="1"/>
        </w:rPr>
        <w:t> </w:t>
      </w:r>
      <w:r>
        <w:rPr/>
        <w:t>number of forms, and not overly bureaucratic.</w:t>
      </w:r>
      <w:r>
        <w:rPr>
          <w:spacing w:val="1"/>
        </w:rPr>
        <w:t> </w:t>
      </w:r>
      <w:r>
        <w:rPr/>
        <w:t>For people with disability, this can be</w:t>
      </w:r>
      <w:r>
        <w:rPr>
          <w:spacing w:val="1"/>
        </w:rPr>
        <w:t> </w:t>
      </w:r>
      <w:r>
        <w:rPr/>
        <w:t>particularly challenging to ensure.</w:t>
      </w:r>
      <w:r>
        <w:rPr>
          <w:spacing w:val="1"/>
        </w:rPr>
        <w:t> </w:t>
      </w:r>
      <w:r>
        <w:rPr/>
        <w:t>Flexibility as to form is required – there should be no</w:t>
      </w:r>
      <w:r>
        <w:rPr>
          <w:spacing w:val="1"/>
        </w:rPr>
        <w:t> </w:t>
      </w:r>
      <w:r>
        <w:rPr/>
        <w:t>requirement that a complaint from a person with impaired capacity be in a prescribed form or</w:t>
      </w:r>
      <w:r>
        <w:rPr>
          <w:spacing w:val="-59"/>
        </w:rPr>
        <w:t> </w:t>
      </w:r>
      <w:r>
        <w:rPr/>
        <w:t>meet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 actioned.</w:t>
      </w:r>
    </w:p>
    <w:p>
      <w:pPr>
        <w:pStyle w:val="BodyText"/>
        <w:spacing w:before="201"/>
        <w:ind w:left="1296"/>
      </w:pPr>
      <w:r>
        <w:rPr>
          <w:u w:val="single"/>
        </w:rPr>
        <w:t>Accessibility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576" w:right="388" w:firstLine="719"/>
      </w:pPr>
      <w:r>
        <w:rPr/>
        <w:t>The onus must be on the service provider to promptly investigate informal complaints</w:t>
      </w:r>
      <w:r>
        <w:rPr>
          <w:spacing w:val="-59"/>
        </w:rPr>
        <w:t> </w:t>
      </w:r>
      <w:r>
        <w:rPr/>
        <w:t>as well.</w:t>
      </w:r>
      <w:r>
        <w:rPr>
          <w:spacing w:val="1"/>
        </w:rPr>
        <w:t> </w:t>
      </w:r>
      <w:r>
        <w:rPr/>
        <w:t>This will obviously require the introduction of safeguards to ensure that complaints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reported and</w:t>
      </w:r>
      <w:r>
        <w:rPr>
          <w:spacing w:val="-2"/>
        </w:rPr>
        <w:t> </w:t>
      </w:r>
      <w:r>
        <w:rPr/>
        <w:t>actioned appropriately.</w:t>
      </w:r>
    </w:p>
    <w:p>
      <w:pPr>
        <w:pStyle w:val="BodyText"/>
        <w:spacing w:line="276" w:lineRule="auto" w:before="200"/>
        <w:ind w:left="576" w:right="349" w:firstLine="719"/>
      </w:pPr>
      <w:r>
        <w:rPr/>
        <w:t>An important component in accessibility for people with impaired capacity is ensuring</w:t>
      </w:r>
      <w:r>
        <w:rPr>
          <w:spacing w:val="1"/>
        </w:rPr>
        <w:t> </w:t>
      </w:r>
      <w:r>
        <w:rPr/>
        <w:t>that they have the support – this includes support to feel empowered to make the complaint,</w:t>
      </w:r>
      <w:r>
        <w:rPr>
          <w:spacing w:val="1"/>
        </w:rPr>
        <w:t> </w:t>
      </w:r>
      <w:r>
        <w:rPr/>
        <w:t>support to provide adequate detail to enable the complaint to be investigated, support to</w:t>
      </w:r>
      <w:r>
        <w:rPr>
          <w:spacing w:val="1"/>
        </w:rPr>
        <w:t> </w:t>
      </w:r>
      <w:r>
        <w:rPr/>
        <w:t>respond to any questions regarding the complaint.</w:t>
      </w:r>
      <w:r>
        <w:rPr>
          <w:spacing w:val="1"/>
        </w:rPr>
        <w:t> </w:t>
      </w:r>
      <w:r>
        <w:rPr/>
        <w:t>To this end, it is integral that their support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are proactively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earliest</w:t>
      </w:r>
      <w:r>
        <w:rPr>
          <w:spacing w:val="-3"/>
        </w:rPr>
        <w:t> </w:t>
      </w:r>
      <w:r>
        <w:rPr/>
        <w:t>opportunity.</w:t>
      </w:r>
    </w:p>
    <w:p>
      <w:pPr>
        <w:pStyle w:val="BodyText"/>
        <w:spacing w:line="276" w:lineRule="auto" w:before="202"/>
        <w:ind w:left="576" w:right="397" w:firstLine="719"/>
      </w:pPr>
      <w:r>
        <w:rPr/>
        <w:t>Further, it is important that proactive mechanisms are put in place to ensure that, to</w:t>
      </w:r>
      <w:r>
        <w:rPr>
          <w:spacing w:val="1"/>
        </w:rPr>
        <w:t> </w:t>
      </w:r>
      <w:r>
        <w:rPr/>
        <w:t>the greatest extent possible, potential problems are detected.</w:t>
      </w:r>
      <w:r>
        <w:rPr>
          <w:spacing w:val="1"/>
        </w:rPr>
        <w:t> </w:t>
      </w:r>
      <w:r>
        <w:rPr/>
        <w:t>It is inappropriate to place the</w:t>
      </w:r>
      <w:r>
        <w:rPr>
          <w:spacing w:val="-59"/>
        </w:rPr>
        <w:t> </w:t>
      </w:r>
      <w:r>
        <w:rPr/>
        <w:t>full onus of understanding, identifying, communicating and pursuing a complaint on a person</w:t>
      </w:r>
      <w:r>
        <w:rPr>
          <w:spacing w:val="-59"/>
        </w:rPr>
        <w:t> </w:t>
      </w:r>
      <w:r>
        <w:rPr/>
        <w:t>with impaired capacity.</w:t>
      </w:r>
      <w:r>
        <w:rPr>
          <w:spacing w:val="1"/>
        </w:rPr>
        <w:t> </w:t>
      </w:r>
      <w:r>
        <w:rPr/>
        <w:t>In many instances, there are indicators of a problem that are</w:t>
      </w:r>
      <w:r>
        <w:rPr>
          <w:spacing w:val="1"/>
        </w:rPr>
        <w:t> </w:t>
      </w:r>
      <w:r>
        <w:rPr/>
        <w:t>apparent to relevant observers.</w:t>
      </w:r>
      <w:r>
        <w:rPr>
          <w:spacing w:val="1"/>
        </w:rPr>
        <w:t> </w:t>
      </w:r>
      <w:r>
        <w:rPr/>
        <w:t>Protocols must be put in place to aid the identification and</w:t>
      </w:r>
      <w:r>
        <w:rPr>
          <w:spacing w:val="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-2"/>
        </w:rPr>
        <w:t> </w:t>
      </w:r>
      <w:r>
        <w:rPr/>
        <w:t>indications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sub-optimal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delivery.</w:t>
      </w:r>
    </w:p>
    <w:p>
      <w:pPr>
        <w:pStyle w:val="BodyText"/>
        <w:spacing w:line="276" w:lineRule="auto" w:before="200"/>
        <w:ind w:left="576" w:right="385" w:firstLine="719"/>
      </w:pPr>
      <w:r>
        <w:rPr/>
        <w:t>It is important to ensure that the system does not rest on assumptions such as that</w:t>
      </w:r>
      <w:r>
        <w:rPr>
          <w:spacing w:val="1"/>
        </w:rPr>
        <w:t> </w:t>
      </w:r>
      <w:r>
        <w:rPr/>
        <w:t>complainants will have access to and the ability to effectively use the internet, the telephone,</w:t>
      </w:r>
      <w:r>
        <w:rPr>
          <w:spacing w:val="-59"/>
        </w:rPr>
        <w:t> </w:t>
      </w:r>
      <w:r>
        <w:rPr/>
        <w:t>etc., both as a means of accessing information relevant to making a complaint and to</w:t>
      </w:r>
      <w:r>
        <w:rPr>
          <w:spacing w:val="1"/>
        </w:rPr>
        <w:t> </w:t>
      </w:r>
      <w:r>
        <w:rPr/>
        <w:t>communicate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complaint.</w:t>
      </w:r>
    </w:p>
    <w:p>
      <w:pPr>
        <w:pStyle w:val="BodyText"/>
        <w:spacing w:line="276" w:lineRule="auto" w:before="200"/>
        <w:ind w:left="576" w:right="327" w:firstLine="719"/>
      </w:pPr>
      <w:r>
        <w:rPr/>
        <w:t>It is vitally important to consider the power imbalance that can exist between a person</w:t>
      </w:r>
      <w:r>
        <w:rPr>
          <w:spacing w:val="-59"/>
        </w:rPr>
        <w:t> </w:t>
      </w:r>
      <w:r>
        <w:rPr/>
        <w:t>with impaired capacity and a service provider.</w:t>
      </w:r>
      <w:r>
        <w:rPr>
          <w:spacing w:val="1"/>
        </w:rPr>
        <w:t> </w:t>
      </w:r>
      <w:r>
        <w:rPr/>
        <w:t>People with impaired capacity are often in a</w:t>
      </w:r>
      <w:r>
        <w:rPr>
          <w:spacing w:val="1"/>
        </w:rPr>
        <w:t> </w:t>
      </w:r>
      <w:r>
        <w:rPr/>
        <w:t>very vulnerable situation and may fear reprisal for making a complaint.</w:t>
      </w:r>
      <w:r>
        <w:rPr>
          <w:spacing w:val="61"/>
        </w:rPr>
        <w:t> </w:t>
      </w:r>
      <w:r>
        <w:rPr/>
        <w:t>It is essential that</w:t>
      </w:r>
      <w:r>
        <w:rPr>
          <w:spacing w:val="1"/>
        </w:rPr>
        <w:t> </w:t>
      </w:r>
      <w:r>
        <w:rPr/>
        <w:t>they feel supported to voice any complaints without concern about retribution or</w:t>
      </w:r>
      <w:r>
        <w:rPr>
          <w:spacing w:val="1"/>
        </w:rPr>
        <w:t> </w:t>
      </w:r>
      <w:r>
        <w:rPr/>
        <w:t>cessation/reduction of the service.</w:t>
      </w:r>
      <w:r>
        <w:rPr>
          <w:spacing w:val="1"/>
        </w:rPr>
        <w:t> </w:t>
      </w:r>
      <w:r>
        <w:rPr/>
        <w:t>It is important that the NDIS vision of having people with</w:t>
      </w:r>
      <w:r>
        <w:rPr>
          <w:spacing w:val="1"/>
        </w:rPr>
        <w:t> </w:t>
      </w:r>
      <w:r>
        <w:rPr/>
        <w:t>disability empowered as consumers within a disability services market</w:t>
      </w:r>
      <w:r>
        <w:rPr>
          <w:spacing w:val="1"/>
        </w:rPr>
        <w:t> </w:t>
      </w:r>
      <w:r>
        <w:rPr/>
        <w:t>translates into</w:t>
      </w:r>
      <w:r>
        <w:rPr>
          <w:spacing w:val="1"/>
        </w:rPr>
        <w:t> </w:t>
      </w:r>
      <w:r>
        <w:rPr/>
        <w:t>empowerment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 impaired capacity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 options</w:t>
      </w:r>
      <w:r>
        <w:rPr>
          <w:spacing w:val="-3"/>
        </w:rPr>
        <w:t> </w:t>
      </w:r>
      <w:r>
        <w:rPr/>
        <w:t>and can</w:t>
      </w:r>
      <w:r>
        <w:rPr>
          <w:spacing w:val="-2"/>
        </w:rPr>
        <w:t> </w:t>
      </w:r>
      <w:r>
        <w:rPr/>
        <w:t>therefore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545"/>
      </w:pPr>
      <w:r>
        <w:rPr/>
        <w:t>voice dissatisfaction with unsatisfactory service and have autonomy to exercise choice and</w:t>
      </w:r>
      <w:r>
        <w:rPr>
          <w:spacing w:val="-59"/>
        </w:rPr>
        <w:t> </w:t>
      </w:r>
      <w:r>
        <w:rPr/>
        <w:t>seek change.</w:t>
      </w:r>
    </w:p>
    <w:p>
      <w:pPr>
        <w:pStyle w:val="BodyText"/>
        <w:spacing w:before="200"/>
        <w:ind w:left="1296"/>
      </w:pPr>
      <w:r>
        <w:rPr>
          <w:u w:val="single"/>
        </w:rPr>
        <w:t>Fairness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576" w:right="447"/>
      </w:pPr>
      <w:r>
        <w:rPr/>
        <w:t>People with impaired capacity experience unfairness regularly (sometimes on a daily basis).</w:t>
      </w:r>
      <w:r>
        <w:rPr>
          <w:spacing w:val="-59"/>
        </w:rPr>
        <w:t> </w:t>
      </w:r>
      <w:r>
        <w:rPr/>
        <w:t>Fairness can be improved by ensuring the person has support for decision making, and</w:t>
      </w:r>
      <w:r>
        <w:rPr>
          <w:spacing w:val="1"/>
        </w:rPr>
        <w:t> </w:t>
      </w:r>
      <w:r>
        <w:rPr/>
        <w:t>referrals to an advocacy organisation should be offered where no informal supports are</w:t>
      </w:r>
      <w:r>
        <w:rPr>
          <w:spacing w:val="1"/>
        </w:rPr>
        <w:t> </w:t>
      </w:r>
      <w:r>
        <w:rPr/>
        <w:t>available or effective.</w:t>
      </w:r>
      <w:r>
        <w:rPr>
          <w:spacing w:val="1"/>
        </w:rPr>
        <w:t> </w:t>
      </w:r>
      <w:r>
        <w:rPr/>
        <w:t>However, this can only be managed with a well-resourced, vibrant,</w:t>
      </w:r>
      <w:r>
        <w:rPr>
          <w:spacing w:val="1"/>
        </w:rPr>
        <w:t> </w:t>
      </w:r>
      <w:r>
        <w:rPr/>
        <w:t>independent and person-centred advocacy sector, which is very scant and in some areas</w:t>
      </w:r>
      <w:r>
        <w:rPr>
          <w:spacing w:val="1"/>
        </w:rPr>
        <w:t> </w:t>
      </w:r>
      <w:r>
        <w:rPr/>
        <w:t>non-existent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funding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uncertain.</w:t>
      </w:r>
    </w:p>
    <w:p>
      <w:pPr>
        <w:pStyle w:val="BodyText"/>
        <w:spacing w:line="276" w:lineRule="auto" w:before="201"/>
        <w:ind w:left="576" w:right="1182" w:firstLine="719"/>
      </w:pPr>
      <w:r>
        <w:rPr/>
        <w:t>The complaints process should clearly defined and communicated, open and</w:t>
      </w:r>
      <w:r>
        <w:rPr>
          <w:spacing w:val="-59"/>
        </w:rPr>
        <w:t> </w:t>
      </w:r>
      <w:r>
        <w:rPr/>
        <w:t>accountable</w:t>
      </w:r>
      <w:r>
        <w:rPr>
          <w:spacing w:val="-3"/>
        </w:rPr>
        <w:t> </w:t>
      </w:r>
      <w:r>
        <w:rPr/>
        <w:t>to both staff</w:t>
      </w:r>
      <w:r>
        <w:rPr>
          <w:spacing w:val="-1"/>
        </w:rPr>
        <w:t> </w:t>
      </w:r>
      <w:r>
        <w:rPr/>
        <w:t>and consumers.</w:t>
      </w:r>
    </w:p>
    <w:p>
      <w:pPr>
        <w:pStyle w:val="BodyText"/>
        <w:spacing w:line="276" w:lineRule="auto" w:before="201"/>
        <w:ind w:left="576" w:right="352" w:firstLine="719"/>
      </w:pPr>
      <w:r>
        <w:rPr/>
        <w:t>Outcomes of the complaints system must be clearly outlined and communicated to all</w:t>
      </w:r>
      <w:r>
        <w:rPr>
          <w:spacing w:val="-59"/>
        </w:rPr>
        <w:t> </w:t>
      </w:r>
      <w:r>
        <w:rPr/>
        <w:t>relevant people.</w:t>
      </w:r>
      <w:r>
        <w:rPr>
          <w:spacing w:val="1"/>
        </w:rPr>
        <w:t> </w:t>
      </w:r>
      <w:r>
        <w:rPr/>
        <w:t>This must be counterbalanced with the need to ensure privacy and</w:t>
      </w:r>
      <w:r>
        <w:rPr>
          <w:spacing w:val="1"/>
        </w:rPr>
        <w:t> </w:t>
      </w:r>
      <w:r>
        <w:rPr/>
        <w:t>confidentiality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feel</w:t>
      </w:r>
      <w:r>
        <w:rPr>
          <w:spacing w:val="-1"/>
        </w:rPr>
        <w:t> </w:t>
      </w:r>
      <w:r>
        <w:rPr/>
        <w:t>confident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complaints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fear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reprisal.</w:t>
      </w:r>
    </w:p>
    <w:p>
      <w:pPr>
        <w:pStyle w:val="BodyText"/>
        <w:spacing w:before="200"/>
        <w:ind w:left="1296"/>
      </w:pPr>
      <w:r>
        <w:rPr>
          <w:u w:val="single"/>
        </w:rPr>
        <w:t>Customer</w:t>
      </w:r>
      <w:r>
        <w:rPr>
          <w:spacing w:val="-2"/>
          <w:u w:val="single"/>
        </w:rPr>
        <w:t> </w:t>
      </w:r>
      <w:r>
        <w:rPr>
          <w:u w:val="single"/>
        </w:rPr>
        <w:t>focus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576" w:right="279"/>
      </w:pPr>
      <w:r>
        <w:rPr/>
        <w:t>Everything in the investigations of a complaint is answerable to the person with disability and</w:t>
      </w:r>
      <w:r>
        <w:rPr>
          <w:spacing w:val="1"/>
        </w:rPr>
        <w:t> </w:t>
      </w:r>
      <w:r>
        <w:rPr/>
        <w:t>or their supporter making the complaint. By this we mean that all the concerns are addressed,</w:t>
      </w:r>
      <w:r>
        <w:rPr>
          <w:spacing w:val="-59"/>
        </w:rPr>
        <w:t> </w:t>
      </w:r>
      <w:r>
        <w:rPr/>
        <w:t>that the investigations and processes are timely, and that the person is included in the</w:t>
      </w:r>
      <w:r>
        <w:rPr>
          <w:spacing w:val="1"/>
        </w:rPr>
        <w:t> </w:t>
      </w:r>
      <w:r>
        <w:rPr/>
        <w:t>processes.</w:t>
      </w:r>
      <w:r>
        <w:rPr>
          <w:spacing w:val="1"/>
        </w:rPr>
        <w:t> </w:t>
      </w:r>
      <w:r>
        <w:rPr/>
        <w:t>All processes are transparent and the investigating body is accountable to 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making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complaint</w:t>
      </w:r>
      <w:r>
        <w:rPr>
          <w:spacing w:val="5"/>
        </w:rPr>
        <w:t> </w:t>
      </w:r>
      <w:r>
        <w:rPr/>
        <w:t>but</w:t>
      </w:r>
      <w:r>
        <w:rPr>
          <w:spacing w:val="6"/>
        </w:rPr>
        <w:t> </w:t>
      </w:r>
      <w:r>
        <w:rPr/>
        <w:t>also</w:t>
      </w:r>
      <w:r>
        <w:rPr>
          <w:spacing w:val="1"/>
        </w:rPr>
        <w:t> </w:t>
      </w:r>
      <w:r>
        <w:rPr/>
        <w:t>engages</w:t>
      </w:r>
      <w:r>
        <w:rPr>
          <w:spacing w:val="2"/>
        </w:rPr>
        <w:t> </w:t>
      </w:r>
      <w:r>
        <w:rPr/>
        <w:t>all</w:t>
      </w:r>
      <w:r>
        <w:rPr>
          <w:spacing w:val="4"/>
        </w:rPr>
        <w:t> </w:t>
      </w:r>
      <w:r>
        <w:rPr/>
        <w:t>parties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ensures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are clear,</w:t>
      </w:r>
      <w:r>
        <w:rPr>
          <w:spacing w:val="2"/>
        </w:rPr>
        <w:t> </w:t>
      </w:r>
      <w:r>
        <w:rPr/>
        <w:t>open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honest.</w:t>
      </w:r>
    </w:p>
    <w:p>
      <w:pPr>
        <w:pStyle w:val="BodyText"/>
        <w:spacing w:line="276" w:lineRule="auto" w:before="201"/>
        <w:ind w:left="576" w:right="349" w:firstLine="719"/>
      </w:pPr>
      <w:r>
        <w:rPr/>
        <w:t>Complaints must be treated seriously.</w:t>
      </w:r>
      <w:r>
        <w:rPr>
          <w:spacing w:val="1"/>
        </w:rPr>
        <w:t> </w:t>
      </w:r>
      <w:r>
        <w:rPr/>
        <w:t>This has important implications not only for</w:t>
      </w:r>
      <w:r>
        <w:rPr>
          <w:spacing w:val="1"/>
        </w:rPr>
        <w:t> </w:t>
      </w:r>
      <w:r>
        <w:rPr/>
        <w:t>ensuring the complaint itself is appropriately addressed but also in empowering people with</w:t>
      </w:r>
      <w:r>
        <w:rPr>
          <w:spacing w:val="1"/>
        </w:rPr>
        <w:t> </w:t>
      </w:r>
      <w:r>
        <w:rPr/>
        <w:t>capacity impairment to articulate their concerns in a supportive environment.</w:t>
      </w:r>
      <w:r>
        <w:rPr>
          <w:spacing w:val="1"/>
        </w:rPr>
        <w:t> </w:t>
      </w:r>
      <w:r>
        <w:rPr/>
        <w:t>This is</w:t>
      </w:r>
      <w:r>
        <w:rPr>
          <w:spacing w:val="1"/>
        </w:rPr>
        <w:t> </w:t>
      </w:r>
      <w:r>
        <w:rPr/>
        <w:t>particularly appropriate given that the vision of the NDIS is to support people with disability to</w:t>
      </w:r>
      <w:r>
        <w:rPr>
          <w:spacing w:val="-59"/>
        </w:rPr>
        <w:t> </w:t>
      </w:r>
      <w:r>
        <w:rPr/>
        <w:t>be consumers in the service marketplace, rather than passive service recipients.</w:t>
      </w:r>
      <w:r>
        <w:rPr>
          <w:spacing w:val="1"/>
        </w:rPr>
        <w:t> </w:t>
      </w:r>
      <w:r>
        <w:rPr/>
        <w:t>It should</w:t>
      </w:r>
      <w:r>
        <w:rPr>
          <w:spacing w:val="1"/>
        </w:rPr>
        <w:t> </w:t>
      </w:r>
      <w:r>
        <w:rPr/>
        <w:t>follow that this will also have the effect of elevating the importance of service satisfaction for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impaired capacity.</w:t>
      </w:r>
    </w:p>
    <w:p>
      <w:pPr>
        <w:pStyle w:val="BodyText"/>
        <w:spacing w:line="276" w:lineRule="auto" w:before="200"/>
        <w:ind w:left="576" w:right="352" w:firstLine="719"/>
      </w:pPr>
      <w:r>
        <w:rPr/>
        <w:t>There is the potential role for the development/use of a tool to assess seriousness of</w:t>
      </w:r>
      <w:r>
        <w:rPr>
          <w:spacing w:val="1"/>
        </w:rPr>
        <w:t> </w:t>
      </w:r>
      <w:r>
        <w:rPr/>
        <w:t>the complaint that will dictate how it is directed and the urgency with which it is prioritised</w:t>
      </w:r>
      <w:r>
        <w:rPr>
          <w:spacing w:val="1"/>
        </w:rPr>
        <w:t> </w:t>
      </w:r>
      <w:r>
        <w:rPr/>
        <w:t>(e.g. ‘Seriousness Assessment Matrix’ used by Department of Health in Victoria).</w:t>
      </w:r>
      <w:r>
        <w:rPr>
          <w:spacing w:val="1"/>
        </w:rPr>
        <w:t> </w:t>
      </w:r>
      <w:r>
        <w:rPr/>
        <w:t>The use of</w:t>
      </w:r>
      <w:r>
        <w:rPr>
          <w:spacing w:val="-59"/>
        </w:rPr>
        <w:t> </w:t>
      </w:r>
      <w:r>
        <w:rPr/>
        <w:t>such a tool must obviously be based on the differing needs and capacity of people with</w:t>
      </w:r>
      <w:r>
        <w:rPr>
          <w:spacing w:val="1"/>
        </w:rPr>
        <w:t> </w:t>
      </w:r>
      <w:r>
        <w:rPr/>
        <w:t>impaired capacity while the use of such a tool is not used to dismiss or exclude complaints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unusual.</w:t>
      </w:r>
    </w:p>
    <w:p>
      <w:pPr>
        <w:pStyle w:val="BodyText"/>
        <w:spacing w:line="278" w:lineRule="auto" w:before="199"/>
        <w:ind w:left="576" w:right="779" w:firstLine="719"/>
      </w:pPr>
      <w:r>
        <w:rPr/>
        <w:t>It is important to ensure there is a procedure in place to ensure all complaints are</w:t>
      </w:r>
      <w:r>
        <w:rPr>
          <w:spacing w:val="-59"/>
        </w:rPr>
        <w:t> </w:t>
      </w:r>
      <w:r>
        <w:rPr/>
        <w:t>followed-up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complaint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properly</w:t>
      </w:r>
      <w:r>
        <w:rPr>
          <w:spacing w:val="-3"/>
        </w:rPr>
        <w:t> </w:t>
      </w:r>
      <w:r>
        <w:rPr/>
        <w:t>resolved and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recurred.</w:t>
      </w:r>
    </w:p>
    <w:p>
      <w:pPr>
        <w:pStyle w:val="BodyText"/>
        <w:spacing w:line="276" w:lineRule="auto" w:before="196"/>
        <w:ind w:left="576" w:right="950" w:firstLine="719"/>
      </w:pPr>
      <w:r>
        <w:rPr/>
        <w:t>It is important to ensure that people with impaired capacity have all the relevant</w:t>
      </w:r>
      <w:r>
        <w:rPr>
          <w:spacing w:val="-59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when conduct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 is suboptimal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373"/>
      </w:pPr>
      <w:r>
        <w:rPr/>
        <w:t>appropriately give rise to a complaint, when and how a complaint should be made, what they</w:t>
      </w:r>
      <w:r>
        <w:rPr>
          <w:spacing w:val="-59"/>
        </w:rPr>
        <w:t> </w:t>
      </w:r>
      <w:r>
        <w:rPr/>
        <w:t>can</w:t>
      </w:r>
      <w:r>
        <w:rPr>
          <w:spacing w:val="-1"/>
        </w:rPr>
        <w:t> </w:t>
      </w:r>
      <w:r>
        <w:rPr/>
        <w:t>expect</w:t>
      </w:r>
      <w:r>
        <w:rPr>
          <w:spacing w:val="-1"/>
        </w:rPr>
        <w:t> </w:t>
      </w:r>
      <w:r>
        <w:rPr/>
        <w:t>to happen,</w:t>
      </w:r>
      <w:r>
        <w:rPr>
          <w:spacing w:val="2"/>
        </w:rPr>
        <w:t> </w:t>
      </w:r>
      <w:r>
        <w:rPr/>
        <w:t>and to</w:t>
      </w:r>
      <w:r>
        <w:rPr>
          <w:spacing w:val="-3"/>
        </w:rPr>
        <w:t> </w:t>
      </w:r>
      <w:r>
        <w:rPr/>
        <w:t>be supported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making the</w:t>
      </w:r>
      <w:r>
        <w:rPr>
          <w:spacing w:val="-3"/>
        </w:rPr>
        <w:t> </w:t>
      </w:r>
      <w:r>
        <w:rPr/>
        <w:t>complaint.</w:t>
      </w:r>
    </w:p>
    <w:p>
      <w:pPr>
        <w:pStyle w:val="BodyText"/>
        <w:spacing w:line="276" w:lineRule="auto" w:before="200"/>
        <w:ind w:left="576" w:right="349" w:firstLine="719"/>
      </w:pPr>
      <w:r>
        <w:rPr/>
        <w:t>The investigations show due diligence, must address the complaint and not merely</w:t>
      </w:r>
      <w:r>
        <w:rPr>
          <w:spacing w:val="1"/>
        </w:rPr>
        <w:t> </w:t>
      </w:r>
      <w:r>
        <w:rPr/>
        <w:t>look at governance or compliance of standards.</w:t>
      </w:r>
      <w:r>
        <w:rPr>
          <w:spacing w:val="1"/>
        </w:rPr>
        <w:t> </w:t>
      </w:r>
      <w:r>
        <w:rPr/>
        <w:t>This Mechanism must be funded as a</w:t>
      </w:r>
      <w:r>
        <w:rPr>
          <w:spacing w:val="1"/>
        </w:rPr>
        <w:t> </w:t>
      </w:r>
      <w:r>
        <w:rPr/>
        <w:t>statutory or Parliamentary body.</w:t>
      </w:r>
      <w:r>
        <w:rPr>
          <w:spacing w:val="1"/>
        </w:rPr>
        <w:t> </w:t>
      </w:r>
      <w:r>
        <w:rPr/>
        <w:t>All recommendations or orders are binding.</w:t>
      </w:r>
      <w:r>
        <w:rPr>
          <w:spacing w:val="1"/>
        </w:rPr>
        <w:t> </w:t>
      </w:r>
      <w:r>
        <w:rPr/>
        <w:t>If for whatever</w:t>
      </w:r>
      <w:r>
        <w:rPr>
          <w:spacing w:val="-59"/>
        </w:rPr>
        <w:t> </w:t>
      </w:r>
      <w:r>
        <w:rPr/>
        <w:t>reason the person’s complaint is not within the scope of the investigation or is deemed to be</w:t>
      </w:r>
      <w:r>
        <w:rPr>
          <w:spacing w:val="-59"/>
        </w:rPr>
        <w:t> </w:t>
      </w:r>
      <w:r>
        <w:rPr/>
        <w:t>not completely relevant there should be redirection to mediation until some satisfaction or</w:t>
      </w:r>
      <w:r>
        <w:rPr>
          <w:spacing w:val="1"/>
        </w:rPr>
        <w:t> </w:t>
      </w:r>
      <w:r>
        <w:rPr/>
        <w:t>compromise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reached.</w:t>
      </w:r>
    </w:p>
    <w:p>
      <w:pPr>
        <w:pStyle w:val="BodyText"/>
        <w:spacing w:before="199"/>
        <w:ind w:left="1296"/>
      </w:pPr>
      <w:r>
        <w:rPr>
          <w:u w:val="single"/>
        </w:rPr>
        <w:t>Efficiency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576" w:right="470" w:firstLine="719"/>
      </w:pPr>
      <w:r>
        <w:rPr/>
        <w:t>We consider that it is important to differentiate between internal and external</w:t>
      </w:r>
      <w:r>
        <w:rPr>
          <w:spacing w:val="1"/>
        </w:rPr>
        <w:t> </w:t>
      </w:r>
      <w:r>
        <w:rPr/>
        <w:t>responses and have clear guidelines stipulating what must happen in each situation, having</w:t>
      </w:r>
      <w:r>
        <w:rPr>
          <w:spacing w:val="-59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seriousness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complaint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 stage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at.</w:t>
      </w:r>
    </w:p>
    <w:p>
      <w:pPr>
        <w:pStyle w:val="BodyText"/>
        <w:spacing w:line="276" w:lineRule="auto" w:before="200"/>
        <w:ind w:left="576" w:right="251" w:firstLine="719"/>
      </w:pPr>
      <w:r>
        <w:rPr/>
        <w:t>It is important that there is an emphasis on an expeditious timeframe for dealing with</w:t>
      </w:r>
      <w:r>
        <w:rPr>
          <w:spacing w:val="1"/>
        </w:rPr>
        <w:t> </w:t>
      </w:r>
      <w:r>
        <w:rPr/>
        <w:t>complaints.</w:t>
      </w:r>
      <w:r>
        <w:rPr>
          <w:spacing w:val="1"/>
        </w:rPr>
        <w:t> </w:t>
      </w:r>
      <w:r>
        <w:rPr/>
        <w:t>To ensure complaints are dealt with in an appropriate timeframe, the protocol for</w:t>
      </w:r>
      <w:r>
        <w:rPr>
          <w:spacing w:val="-59"/>
        </w:rPr>
        <w:t> </w:t>
      </w:r>
      <w:r>
        <w:rPr/>
        <w:t>addressing</w:t>
      </w:r>
      <w:r>
        <w:rPr>
          <w:spacing w:val="2"/>
        </w:rPr>
        <w:t> </w:t>
      </w:r>
      <w:r>
        <w:rPr/>
        <w:t>complaints</w:t>
      </w:r>
      <w:r>
        <w:rPr>
          <w:spacing w:val="-2"/>
        </w:rPr>
        <w:t> </w:t>
      </w:r>
      <w:r>
        <w:rPr/>
        <w:t>must be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specific and</w:t>
      </w:r>
      <w:r>
        <w:rPr>
          <w:spacing w:val="-5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timeframes.</w:t>
      </w:r>
    </w:p>
    <w:p>
      <w:pPr>
        <w:pStyle w:val="BodyText"/>
        <w:spacing w:line="276" w:lineRule="auto" w:before="200"/>
        <w:ind w:left="576" w:right="263" w:firstLine="719"/>
      </w:pPr>
      <w:r>
        <w:rPr/>
        <w:t>However,</w:t>
      </w:r>
      <w:r>
        <w:rPr>
          <w:spacing w:val="3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also important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</w:t>
      </w:r>
      <w:r>
        <w:rPr>
          <w:spacing w:val="3"/>
        </w:rPr>
        <w:t> </w:t>
      </w:r>
      <w:r>
        <w:rPr/>
        <w:t>needs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 complainant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considered, including their need for support including advocacy support in making a complaint</w:t>
      </w:r>
      <w:r>
        <w:rPr>
          <w:spacing w:val="-59"/>
        </w:rPr>
        <w:t> </w:t>
      </w:r>
      <w:r>
        <w:rPr/>
        <w:t>and</w:t>
      </w:r>
      <w:r>
        <w:rPr>
          <w:spacing w:val="3"/>
        </w:rPr>
        <w:t> </w:t>
      </w:r>
      <w:r>
        <w:rPr/>
        <w:t>therefore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expediency</w:t>
      </w:r>
      <w:r>
        <w:rPr>
          <w:spacing w:val="2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prioritised</w:t>
      </w:r>
      <w:r>
        <w:rPr>
          <w:spacing w:val="4"/>
        </w:rPr>
        <w:t> </w:t>
      </w:r>
      <w:r>
        <w:rPr/>
        <w:t>over</w:t>
      </w:r>
      <w:r>
        <w:rPr>
          <w:spacing w:val="2"/>
        </w:rPr>
        <w:t> </w:t>
      </w:r>
      <w:r>
        <w:rPr/>
        <w:t>meeting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needs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complainant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personalised way.</w:t>
      </w:r>
    </w:p>
    <w:p>
      <w:pPr>
        <w:pStyle w:val="BodyText"/>
        <w:spacing w:before="200"/>
        <w:ind w:left="1296"/>
      </w:pPr>
      <w:r>
        <w:rPr>
          <w:u w:val="single"/>
        </w:rPr>
        <w:t>Systems</w:t>
      </w:r>
      <w:r>
        <w:rPr>
          <w:spacing w:val="-2"/>
          <w:u w:val="single"/>
        </w:rPr>
        <w:t> </w:t>
      </w:r>
      <w:r>
        <w:rPr>
          <w:u w:val="single"/>
        </w:rPr>
        <w:t>improvement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576" w:right="828" w:firstLine="719"/>
      </w:pPr>
      <w:r>
        <w:rPr/>
        <w:t>The complaint handling system should ultimately be a means of obtaining critical</w:t>
      </w:r>
      <w:r>
        <w:rPr>
          <w:spacing w:val="-59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can promote</w:t>
      </w:r>
      <w:r>
        <w:rPr>
          <w:spacing w:val="-3"/>
        </w:rPr>
        <w:t> </w:t>
      </w:r>
      <w:r>
        <w:rPr/>
        <w:t>positive 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organisation.</w:t>
      </w:r>
    </w:p>
    <w:p>
      <w:pPr>
        <w:pStyle w:val="BodyText"/>
        <w:spacing w:line="276" w:lineRule="auto" w:before="199"/>
        <w:ind w:left="576" w:right="421" w:firstLine="719"/>
      </w:pPr>
      <w:r>
        <w:rPr/>
        <w:t>While part of the role of any complaints protocol is addressing grievances, a</w:t>
      </w:r>
      <w:r>
        <w:rPr>
          <w:spacing w:val="1"/>
        </w:rPr>
        <w:t> </w:t>
      </w:r>
      <w:r>
        <w:rPr/>
        <w:t>significant part should also be to educate the service and relevant staff in better practice.</w:t>
      </w:r>
      <w:r>
        <w:rPr>
          <w:spacing w:val="1"/>
        </w:rPr>
        <w:t> </w:t>
      </w:r>
      <w:r>
        <w:rPr/>
        <w:t>Receiving and responding to complaints can help the service and staff to learn and to shape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model.</w:t>
      </w:r>
    </w:p>
    <w:p>
      <w:pPr>
        <w:pStyle w:val="BodyText"/>
        <w:spacing w:line="276" w:lineRule="auto" w:before="201"/>
        <w:ind w:left="576" w:right="339" w:firstLine="719"/>
      </w:pPr>
      <w:r>
        <w:rPr/>
        <w:t>The complaints system can be integrated into the whole service, such that complaints</w:t>
      </w:r>
      <w:r>
        <w:rPr>
          <w:spacing w:val="-59"/>
        </w:rPr>
        <w:t> </w:t>
      </w:r>
      <w:r>
        <w:rPr/>
        <w:t>relevant to systemic issues are used to identify gaps in service quality, develop collaboration</w:t>
      </w:r>
      <w:r>
        <w:rPr>
          <w:spacing w:val="1"/>
        </w:rPr>
        <w:t> </w:t>
      </w:r>
      <w:r>
        <w:rPr/>
        <w:t>in investigating and responding to complaints and sharing information among management</w:t>
      </w:r>
      <w:r>
        <w:rPr>
          <w:spacing w:val="1"/>
        </w:rPr>
        <w:t> </w:t>
      </w:r>
      <w:r>
        <w:rPr/>
        <w:t>teams.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576" w:right="412" w:firstLine="719"/>
      </w:pPr>
      <w:r>
        <w:rPr/>
        <w:t>Creating an environment where complaints are readily received and actioned without</w:t>
      </w:r>
      <w:r>
        <w:rPr>
          <w:spacing w:val="-59"/>
        </w:rPr>
        <w:t> </w:t>
      </w:r>
      <w:r>
        <w:rPr/>
        <w:t>animosity also encourages the giving of all types of feedback, including positive feedback,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feel</w:t>
      </w:r>
      <w:r>
        <w:rPr>
          <w:spacing w:val="-3"/>
        </w:rPr>
        <w:t> </w:t>
      </w:r>
      <w:r>
        <w:rPr/>
        <w:t>confident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2"/>
        </w:rPr>
        <w:t> </w:t>
      </w:r>
      <w:r>
        <w:rPr/>
        <w:t>any</w:t>
      </w:r>
      <w:r>
        <w:rPr>
          <w:spacing w:val="-2"/>
        </w:rPr>
        <w:t> </w:t>
      </w:r>
      <w:r>
        <w:rPr/>
        <w:t>adverse</w:t>
      </w:r>
      <w:r>
        <w:rPr>
          <w:spacing w:val="1"/>
        </w:rPr>
        <w:t> </w:t>
      </w:r>
      <w:r>
        <w:rPr/>
        <w:t>events.</w:t>
      </w:r>
    </w:p>
    <w:p>
      <w:pPr>
        <w:pStyle w:val="BodyText"/>
        <w:spacing w:line="276" w:lineRule="auto" w:before="201"/>
        <w:ind w:left="576" w:right="571" w:firstLine="719"/>
      </w:pPr>
      <w:r>
        <w:rPr/>
        <w:t>There should be penalties for any retribution against a person making a complaint -</w:t>
      </w:r>
      <w:r>
        <w:rPr>
          <w:spacing w:val="-59"/>
        </w:rPr>
        <w:t> </w:t>
      </w:r>
      <w:r>
        <w:rPr/>
        <w:t>after 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complaint should be</w:t>
      </w:r>
      <w:r>
        <w:rPr>
          <w:spacing w:val="-1"/>
        </w:rPr>
        <w:t> </w:t>
      </w:r>
      <w:r>
        <w:rPr/>
        <w:t>seen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improvement.</w:t>
      </w:r>
    </w:p>
    <w:p>
      <w:pPr>
        <w:pStyle w:val="BodyText"/>
        <w:spacing w:line="276" w:lineRule="auto" w:before="201"/>
        <w:ind w:left="576" w:right="277" w:firstLine="719"/>
      </w:pPr>
      <w:r>
        <w:rPr/>
        <w:t>However, where any serious complaint of abuse or neglect has been ignored, covered</w:t>
      </w:r>
      <w:r>
        <w:rPr>
          <w:spacing w:val="-59"/>
        </w:rPr>
        <w:t> </w:t>
      </w:r>
      <w:r>
        <w:rPr/>
        <w:t>up,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actioned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incur</w:t>
      </w:r>
      <w:r>
        <w:rPr>
          <w:spacing w:val="-1"/>
        </w:rPr>
        <w:t> </w:t>
      </w:r>
      <w:r>
        <w:rPr/>
        <w:t>serious</w:t>
      </w:r>
      <w:r>
        <w:rPr>
          <w:spacing w:val="-1"/>
        </w:rPr>
        <w:t> </w:t>
      </w:r>
      <w:r>
        <w:rPr/>
        <w:t>penalties</w:t>
      </w:r>
      <w:r>
        <w:rPr>
          <w:spacing w:val="-1"/>
        </w:rPr>
        <w:t> </w:t>
      </w:r>
      <w:r>
        <w:rPr/>
        <w:t>including deregistration.</w:t>
      </w:r>
      <w:r>
        <w:rPr>
          <w:spacing w:val="57"/>
        </w:rPr>
        <w:t> </w:t>
      </w:r>
      <w:r>
        <w:rPr/>
        <w:t>QAI holds</w:t>
      </w:r>
      <w:r>
        <w:rPr>
          <w:spacing w:val="-6"/>
        </w:rPr>
        <w:t> </w:t>
      </w:r>
      <w:r>
        <w:rPr/>
        <w:t>grave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561"/>
        <w:jc w:val="both"/>
      </w:pPr>
      <w:r>
        <w:rPr/>
        <w:t>concerns in regard to terms such as ‘minor breach’ when referring to abuse, neglect and or</w:t>
      </w:r>
      <w:r>
        <w:rPr>
          <w:spacing w:val="-59"/>
        </w:rPr>
        <w:t> </w:t>
      </w:r>
      <w:r>
        <w:rPr/>
        <w:t>harm, and that any complaint about abuse may instigate an ‘outcome letter’.</w:t>
      </w:r>
      <w:r>
        <w:rPr>
          <w:spacing w:val="1"/>
        </w:rPr>
        <w:t> </w:t>
      </w:r>
      <w:r>
        <w:rPr/>
        <w:t>QAI does not</w:t>
      </w:r>
      <w:r>
        <w:rPr>
          <w:spacing w:val="-59"/>
        </w:rPr>
        <w:t> </w:t>
      </w:r>
      <w:r>
        <w:rPr/>
        <w:t>agree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abuse,</w:t>
      </w:r>
      <w:r>
        <w:rPr>
          <w:spacing w:val="-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harm</w:t>
      </w:r>
      <w:r>
        <w:rPr>
          <w:spacing w:val="-2"/>
        </w:rPr>
        <w:t> </w:t>
      </w:r>
      <w:r>
        <w:rPr/>
        <w:t>can be</w:t>
      </w:r>
      <w:r>
        <w:rPr>
          <w:spacing w:val="-2"/>
        </w:rPr>
        <w:t> </w:t>
      </w:r>
      <w:r>
        <w:rPr/>
        <w:t>considered MINOR.</w:t>
      </w:r>
    </w:p>
    <w:p>
      <w:pPr>
        <w:pStyle w:val="Heading1"/>
        <w:spacing w:before="197"/>
      </w:pPr>
      <w:r>
        <w:rPr/>
        <w:t>State-based</w:t>
      </w:r>
      <w:r>
        <w:rPr>
          <w:spacing w:val="-4"/>
        </w:rPr>
        <w:t> </w:t>
      </w:r>
      <w:r>
        <w:rPr/>
        <w:t>Compliance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576" w:right="276"/>
      </w:pPr>
      <w:r>
        <w:rPr/>
        <w:t>A federal complaints mechanism overlaps with state-based monitoring and compliance.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Queensland, for example, the </w:t>
      </w:r>
      <w:r>
        <w:rPr>
          <w:i/>
        </w:rPr>
        <w:t>Public Guardian Act</w:t>
      </w:r>
      <w:r>
        <w:rPr>
          <w:i/>
          <w:spacing w:val="61"/>
        </w:rPr>
        <w:t> </w:t>
      </w:r>
      <w:r>
        <w:rPr>
          <w:i/>
        </w:rPr>
        <w:t>2014 </w:t>
      </w:r>
      <w:r>
        <w:rPr/>
        <w:t>(Qld)</w:t>
      </w:r>
      <w:r>
        <w:rPr>
          <w:spacing w:val="61"/>
        </w:rPr>
        <w:t> </w:t>
      </w:r>
      <w:r>
        <w:rPr/>
        <w:t>regulates the Adult</w:t>
      </w:r>
      <w:r>
        <w:rPr>
          <w:spacing w:val="1"/>
        </w:rPr>
        <w:t> </w:t>
      </w:r>
      <w:r>
        <w:rPr/>
        <w:t>Community Visitor Program – a rights protection and abuse prevention service for adults with</w:t>
      </w:r>
      <w:r>
        <w:rPr>
          <w:spacing w:val="1"/>
        </w:rPr>
        <w:t> </w:t>
      </w:r>
      <w:r>
        <w:rPr/>
        <w:t>intellectual impairment who live in settings deemed as visitable sites.</w:t>
      </w:r>
      <w:r>
        <w:rPr>
          <w:spacing w:val="1"/>
        </w:rPr>
        <w:t> </w:t>
      </w:r>
      <w:r>
        <w:rPr/>
        <w:t>Some of these visitable</w:t>
      </w:r>
      <w:r>
        <w:rPr>
          <w:spacing w:val="-59"/>
        </w:rPr>
        <w:t> </w:t>
      </w:r>
      <w:r>
        <w:rPr/>
        <w:t>sites will also be NDIS Registered Service Providers.</w:t>
      </w:r>
      <w:r>
        <w:rPr>
          <w:spacing w:val="1"/>
        </w:rPr>
        <w:t> </w:t>
      </w:r>
      <w:r>
        <w:rPr/>
        <w:t>It is QAI’s contention that the NDIS</w:t>
      </w:r>
      <w:r>
        <w:rPr>
          <w:spacing w:val="1"/>
        </w:rPr>
        <w:t> </w:t>
      </w:r>
      <w:r>
        <w:rPr/>
        <w:t>Quality and Safeguards Framework must work to incorporate such monitoring systems, which</w:t>
      </w:r>
      <w:r>
        <w:rPr>
          <w:spacing w:val="-59"/>
        </w:rPr>
        <w:t> </w:t>
      </w:r>
      <w:r>
        <w:rPr/>
        <w:t>are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‘on-the-ground’</w:t>
      </w:r>
      <w:r>
        <w:rPr>
          <w:spacing w:val="-1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 at arm’s length.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bookmarkStart w:name="_bookmark6" w:id="8"/>
      <w:bookmarkEnd w:id="8"/>
      <w:r>
        <w:rPr>
          <w:b w:val="0"/>
        </w:rPr>
      </w:r>
      <w:r>
        <w:rPr/>
        <w:t>Division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enforcement</w:t>
      </w:r>
    </w:p>
    <w:p>
      <w:pPr>
        <w:pStyle w:val="BodyText"/>
        <w:spacing w:before="103"/>
        <w:ind w:left="576"/>
      </w:pPr>
      <w:r>
        <w:rPr/>
        <w:t>At 73ZM</w:t>
      </w:r>
      <w:r>
        <w:rPr>
          <w:spacing w:val="-5"/>
        </w:rPr>
        <w:t> </w:t>
      </w:r>
      <w:r>
        <w:rPr/>
        <w:t>QAI</w:t>
      </w:r>
      <w:r>
        <w:rPr>
          <w:spacing w:val="56"/>
        </w:rPr>
        <w:t> </w:t>
      </w:r>
      <w:r>
        <w:rPr/>
        <w:t>recommends</w:t>
      </w:r>
      <w:r>
        <w:rPr>
          <w:spacing w:val="-1"/>
        </w:rPr>
        <w:t> </w:t>
      </w:r>
      <w:r>
        <w:rPr/>
        <w:t>that Commissioner should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 to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1" w:lineRule="auto" w:before="0" w:after="0"/>
        <w:ind w:left="1296" w:right="463" w:hanging="360"/>
        <w:jc w:val="left"/>
        <w:rPr>
          <w:sz w:val="22"/>
        </w:rPr>
      </w:pPr>
      <w:r>
        <w:rPr>
          <w:sz w:val="22"/>
        </w:rPr>
        <w:t>issue a ‘show cause’ notice in relation to why other compliance strategies should not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commenced</w:t>
      </w:r>
      <w:r>
        <w:rPr>
          <w:spacing w:val="-3"/>
          <w:sz w:val="22"/>
        </w:rPr>
        <w:t> </w:t>
      </w:r>
      <w:r>
        <w:rPr>
          <w:sz w:val="22"/>
        </w:rPr>
        <w:t>(such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defunding,</w:t>
      </w:r>
      <w:r>
        <w:rPr>
          <w:spacing w:val="-2"/>
          <w:sz w:val="22"/>
        </w:rPr>
        <w:t> </w:t>
      </w:r>
      <w:r>
        <w:rPr>
          <w:sz w:val="22"/>
        </w:rPr>
        <w:t>de-registration, or interim</w:t>
      </w:r>
      <w:r>
        <w:rPr>
          <w:spacing w:val="-2"/>
          <w:sz w:val="22"/>
        </w:rPr>
        <w:t> </w:t>
      </w:r>
      <w:r>
        <w:rPr>
          <w:sz w:val="22"/>
        </w:rPr>
        <w:t>management).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7" w:after="0"/>
        <w:ind w:left="1296" w:right="264" w:hanging="360"/>
        <w:jc w:val="left"/>
        <w:rPr>
          <w:sz w:val="22"/>
        </w:rPr>
      </w:pPr>
      <w:r>
        <w:rPr>
          <w:sz w:val="22"/>
        </w:rPr>
        <w:t>install an interim service provider (in serious cases where management are</w:t>
      </w:r>
      <w:r>
        <w:rPr>
          <w:spacing w:val="1"/>
          <w:sz w:val="22"/>
        </w:rPr>
        <w:t> </w:t>
      </w:r>
      <w:r>
        <w:rPr>
          <w:sz w:val="22"/>
        </w:rPr>
        <w:t>unsupportive of the investigation or seem to be complicit in the violence, abuse and</w:t>
      </w:r>
      <w:r>
        <w:rPr>
          <w:spacing w:val="1"/>
          <w:sz w:val="22"/>
        </w:rPr>
        <w:t> </w:t>
      </w:r>
      <w:r>
        <w:rPr>
          <w:sz w:val="22"/>
        </w:rPr>
        <w:t>neglect) to ensure all clients are safe; In such instances there must be consultations</w:t>
      </w:r>
      <w:r>
        <w:rPr>
          <w:spacing w:val="1"/>
          <w:sz w:val="22"/>
        </w:rPr>
        <w:t> </w:t>
      </w:r>
      <w:r>
        <w:rPr>
          <w:sz w:val="22"/>
        </w:rPr>
        <w:t>with the person or persons to determine if they choose to stay in the same situation, or</w:t>
      </w:r>
      <w:r>
        <w:rPr>
          <w:spacing w:val="-59"/>
          <w:sz w:val="22"/>
        </w:rPr>
        <w:t> </w:t>
      </w:r>
      <w:r>
        <w:rPr>
          <w:sz w:val="22"/>
        </w:rPr>
        <w:t>prefer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move,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change service provider.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4" w:after="0"/>
        <w:ind w:left="1296" w:right="391" w:hanging="360"/>
        <w:jc w:val="left"/>
        <w:rPr>
          <w:sz w:val="22"/>
        </w:rPr>
      </w:pPr>
      <w:r>
        <w:rPr>
          <w:sz w:val="22"/>
        </w:rPr>
        <w:t>Where a service provider is about to be or has been de-registered there must be</w:t>
      </w:r>
      <w:r>
        <w:rPr>
          <w:spacing w:val="1"/>
          <w:sz w:val="22"/>
        </w:rPr>
        <w:t> </w:t>
      </w:r>
      <w:r>
        <w:rPr>
          <w:sz w:val="22"/>
        </w:rPr>
        <w:t>access to emergency supports, that can be flexible, are creditable and have a proven</w:t>
      </w:r>
      <w:r>
        <w:rPr>
          <w:spacing w:val="-59"/>
          <w:sz w:val="22"/>
        </w:rPr>
        <w:t> </w:t>
      </w:r>
      <w:r>
        <w:rPr>
          <w:sz w:val="22"/>
        </w:rPr>
        <w:t>history of quality assistance to individuals who have experienced trauma and or</w:t>
      </w:r>
      <w:r>
        <w:rPr>
          <w:spacing w:val="1"/>
          <w:sz w:val="22"/>
        </w:rPr>
        <w:t> </w:t>
      </w:r>
      <w:r>
        <w:rPr>
          <w:sz w:val="22"/>
        </w:rPr>
        <w:t>abuse.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8" w:after="0"/>
        <w:ind w:left="1296" w:right="285" w:hanging="360"/>
        <w:jc w:val="left"/>
        <w:rPr>
          <w:sz w:val="22"/>
        </w:rPr>
      </w:pPr>
      <w:r>
        <w:rPr>
          <w:sz w:val="22"/>
        </w:rPr>
        <w:t>QAI has maintained for several years that services that have been the subject of</w:t>
      </w:r>
      <w:r>
        <w:rPr>
          <w:spacing w:val="1"/>
          <w:sz w:val="22"/>
        </w:rPr>
        <w:t> </w:t>
      </w:r>
      <w:r>
        <w:rPr>
          <w:sz w:val="22"/>
        </w:rPr>
        <w:t>serious complaints of abuse should have been investigated and the issues resolved to</w:t>
      </w:r>
      <w:r>
        <w:rPr>
          <w:spacing w:val="-59"/>
          <w:sz w:val="22"/>
        </w:rPr>
        <w:t> </w:t>
      </w:r>
      <w:r>
        <w:rPr>
          <w:sz w:val="22"/>
        </w:rPr>
        <w:t>the satisfaction of the complainants before any registration was approved, for without</w:t>
      </w:r>
      <w:r>
        <w:rPr>
          <w:spacing w:val="1"/>
          <w:sz w:val="22"/>
        </w:rPr>
        <w:t> </w:t>
      </w:r>
      <w:r>
        <w:rPr>
          <w:sz w:val="22"/>
        </w:rPr>
        <w:t>such determination, will continue to allow abuser to occur without recourse for the</w:t>
      </w:r>
      <w:r>
        <w:rPr>
          <w:spacing w:val="1"/>
          <w:sz w:val="22"/>
        </w:rPr>
        <w:t> </w:t>
      </w:r>
      <w:r>
        <w:rPr>
          <w:sz w:val="22"/>
        </w:rPr>
        <w:t>victims.</w:t>
      </w:r>
    </w:p>
    <w:p>
      <w:pPr>
        <w:pStyle w:val="BodyText"/>
        <w:rPr>
          <w:sz w:val="20"/>
        </w:rPr>
      </w:pPr>
    </w:p>
    <w:p>
      <w:pPr>
        <w:pStyle w:val="Heading1"/>
      </w:pPr>
      <w:bookmarkStart w:name="_bookmark7" w:id="9"/>
      <w:bookmarkEnd w:id="9"/>
      <w:r>
        <w:rPr>
          <w:b w:val="0"/>
        </w:rPr>
      </w:r>
      <w:r>
        <w:rPr/>
        <w:t>Division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NDIS</w:t>
      </w:r>
      <w:r>
        <w:rPr>
          <w:spacing w:val="-5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Register</w:t>
      </w:r>
    </w:p>
    <w:p>
      <w:pPr>
        <w:pStyle w:val="BodyText"/>
        <w:spacing w:line="276" w:lineRule="auto" w:before="103"/>
        <w:ind w:left="576" w:right="349"/>
      </w:pP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 arrangements, 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entity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supports to manage the funding for supports under plans and/or provide supports (ss.9 and</w:t>
      </w:r>
      <w:r>
        <w:rPr>
          <w:spacing w:val="-59"/>
        </w:rPr>
        <w:t> </w:t>
      </w:r>
      <w:r>
        <w:rPr/>
        <w:t>69(1) of the NDIS Act). The registration process is based on the NDIA being satisfied that a</w:t>
      </w:r>
      <w:r>
        <w:rPr>
          <w:spacing w:val="-59"/>
        </w:rPr>
        <w:t> </w:t>
      </w:r>
      <w:r>
        <w:rPr/>
        <w:t>provider has undergone relevant quality and assurance checks through existing State and</w:t>
      </w:r>
      <w:r>
        <w:rPr>
          <w:spacing w:val="1"/>
        </w:rPr>
        <w:t> </w:t>
      </w:r>
      <w:r>
        <w:rPr/>
        <w:t>Territory</w:t>
      </w:r>
      <w:r>
        <w:rPr>
          <w:spacing w:val="-3"/>
        </w:rPr>
        <w:t> </w:t>
      </w:r>
      <w:r>
        <w:rPr/>
        <w:t>safeguarding systems.</w:t>
      </w:r>
    </w:p>
    <w:p>
      <w:pPr>
        <w:pStyle w:val="BodyText"/>
        <w:spacing w:line="276" w:lineRule="auto" w:before="202"/>
        <w:ind w:left="576" w:right="300"/>
      </w:pPr>
      <w:r>
        <w:rPr/>
        <w:t>QAI perceives this to be a conflict of interest. To offer real choice and control, providers of</w:t>
      </w:r>
      <w:r>
        <w:rPr>
          <w:spacing w:val="1"/>
        </w:rPr>
        <w:t> </w:t>
      </w:r>
      <w:r>
        <w:rPr/>
        <w:t>support should not manage the funding.</w:t>
      </w:r>
      <w:r>
        <w:rPr>
          <w:spacing w:val="1"/>
        </w:rPr>
        <w:t> </w:t>
      </w:r>
      <w:r>
        <w:rPr/>
        <w:t>Further, many advocacy organisations including QAI</w:t>
      </w:r>
      <w:r>
        <w:rPr>
          <w:spacing w:val="-59"/>
        </w:rPr>
        <w:t> </w:t>
      </w:r>
      <w:r>
        <w:rPr/>
        <w:t>are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some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‘compliant’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251"/>
      </w:pPr>
      <w:r>
        <w:rPr/>
        <w:t>measures yet have perpetrated abuse without recrimination or recourse for the person.</w:t>
      </w:r>
      <w:r>
        <w:rPr>
          <w:spacing w:val="1"/>
        </w:rPr>
        <w:t> </w:t>
      </w:r>
      <w:r>
        <w:rPr/>
        <w:t>Therefore, the quality and safeguards systems should not be covered by the State or Territory</w:t>
      </w:r>
      <w:r>
        <w:rPr>
          <w:spacing w:val="-59"/>
        </w:rPr>
        <w:t> </w:t>
      </w:r>
      <w:r>
        <w:rPr/>
        <w:t>system as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perpetuates</w:t>
      </w:r>
      <w:r>
        <w:rPr>
          <w:spacing w:val="-1"/>
        </w:rPr>
        <w:t> </w:t>
      </w:r>
      <w:r>
        <w:rPr/>
        <w:t>embedded</w:t>
      </w:r>
      <w:r>
        <w:rPr>
          <w:spacing w:val="-3"/>
        </w:rPr>
        <w:t> </w:t>
      </w:r>
      <w:r>
        <w:rPr/>
        <w:t>systemic</w:t>
      </w:r>
      <w:r>
        <w:rPr>
          <w:spacing w:val="-3"/>
        </w:rPr>
        <w:t> </w:t>
      </w:r>
      <w:r>
        <w:rPr/>
        <w:t>issues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families.</w:t>
      </w:r>
    </w:p>
    <w:p>
      <w:pPr>
        <w:pStyle w:val="BodyText"/>
        <w:spacing w:line="276" w:lineRule="auto"/>
        <w:ind w:left="576" w:right="274"/>
      </w:pPr>
      <w:r>
        <w:rPr/>
        <w:t>Further, it</w:t>
      </w:r>
      <w:r>
        <w:rPr>
          <w:spacing w:val="3"/>
        </w:rPr>
        <w:t> </w:t>
      </w:r>
      <w:r>
        <w:rPr/>
        <w:t>is</w:t>
      </w:r>
      <w:r>
        <w:rPr>
          <w:spacing w:val="-1"/>
        </w:rPr>
        <w:t> </w:t>
      </w:r>
      <w:r>
        <w:rPr/>
        <w:t>inconsistent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Framework</w:t>
      </w:r>
      <w:r>
        <w:rPr>
          <w:spacing w:val="3"/>
        </w:rPr>
        <w:t> </w:t>
      </w:r>
      <w:r>
        <w:rPr/>
        <w:t>for Reducing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Eliminating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 Restrictive Practices in the Disability Service Sector and there must be a National Standard</w:t>
      </w:r>
      <w:r>
        <w:rPr>
          <w:spacing w:val="-59"/>
        </w:rPr>
        <w:t> </w:t>
      </w:r>
      <w:r>
        <w:rPr/>
        <w:t>for</w:t>
      </w:r>
      <w:r>
        <w:rPr>
          <w:spacing w:val="-3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Behaviour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Plans which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notoriously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poor</w:t>
      </w:r>
      <w:r>
        <w:rPr>
          <w:spacing w:val="-2"/>
        </w:rPr>
        <w:t> </w:t>
      </w:r>
      <w:r>
        <w:rPr/>
        <w:t>quality.</w:t>
      </w:r>
    </w:p>
    <w:p>
      <w:pPr>
        <w:pStyle w:val="BodyText"/>
        <w:spacing w:line="278" w:lineRule="auto" w:before="198"/>
        <w:ind w:left="576" w:right="912"/>
      </w:pPr>
      <w:r>
        <w:rPr/>
        <w:t>Every state and territory must have a positive practice framework for behaviour support</w:t>
      </w:r>
      <w:r>
        <w:rPr>
          <w:spacing w:val="-59"/>
        </w:rPr>
        <w:t> </w:t>
      </w:r>
      <w:r>
        <w:rPr/>
        <w:t>practitioners 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in Victoria.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195" w:after="0"/>
        <w:ind w:left="1296" w:right="599" w:hanging="360"/>
        <w:jc w:val="left"/>
        <w:rPr>
          <w:sz w:val="22"/>
        </w:rPr>
      </w:pPr>
      <w:r>
        <w:rPr>
          <w:sz w:val="22"/>
        </w:rPr>
        <w:t>There must be practical measures for oversight of plans to ensure that the PBSP is</w:t>
      </w:r>
      <w:r>
        <w:rPr>
          <w:spacing w:val="-59"/>
          <w:sz w:val="22"/>
        </w:rPr>
        <w:t> </w:t>
      </w:r>
      <w:r>
        <w:rPr>
          <w:sz w:val="22"/>
        </w:rPr>
        <w:t>properly implemented.</w:t>
      </w:r>
      <w:r>
        <w:rPr>
          <w:spacing w:val="1"/>
          <w:sz w:val="22"/>
        </w:rPr>
        <w:t> </w:t>
      </w:r>
      <w:r>
        <w:rPr>
          <w:sz w:val="22"/>
        </w:rPr>
        <w:t>Are PBSP’s developed for people who are restricted and</w:t>
      </w:r>
      <w:r>
        <w:rPr>
          <w:spacing w:val="1"/>
          <w:sz w:val="22"/>
        </w:rPr>
        <w:t> </w:t>
      </w:r>
      <w:r>
        <w:rPr>
          <w:sz w:val="22"/>
        </w:rPr>
        <w:t>detained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forensic</w:t>
      </w:r>
      <w:r>
        <w:rPr>
          <w:spacing w:val="-4"/>
          <w:sz w:val="22"/>
        </w:rPr>
        <w:t> </w:t>
      </w:r>
      <w:r>
        <w:rPr>
          <w:sz w:val="22"/>
        </w:rPr>
        <w:t>facilities?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204" w:after="0"/>
        <w:ind w:left="1296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 oversight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measurement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Plans.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0" w:after="0"/>
        <w:ind w:left="1296" w:right="507" w:hanging="360"/>
        <w:jc w:val="left"/>
        <w:rPr>
          <w:sz w:val="22"/>
        </w:rPr>
      </w:pPr>
      <w:r>
        <w:rPr>
          <w:sz w:val="22"/>
        </w:rPr>
        <w:t>Oversight to ensure that the Individual Plan that is developed for the person is</w:t>
      </w:r>
      <w:r>
        <w:rPr>
          <w:spacing w:val="1"/>
          <w:sz w:val="22"/>
        </w:rPr>
        <w:t> </w:t>
      </w:r>
      <w:r>
        <w:rPr>
          <w:sz w:val="22"/>
        </w:rPr>
        <w:t>relevant to habilitation and rehabilitation of the person and redresses the issues that</w:t>
      </w:r>
      <w:r>
        <w:rPr>
          <w:spacing w:val="-59"/>
          <w:sz w:val="22"/>
        </w:rPr>
        <w:t> </w:t>
      </w:r>
      <w:r>
        <w:rPr>
          <w:sz w:val="22"/>
        </w:rPr>
        <w:t>were the catalyst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person’s</w:t>
      </w:r>
      <w:r>
        <w:rPr>
          <w:spacing w:val="1"/>
          <w:sz w:val="22"/>
        </w:rPr>
        <w:t> </w:t>
      </w:r>
      <w:r>
        <w:rPr>
          <w:sz w:val="22"/>
        </w:rPr>
        <w:t>detention.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203" w:after="0"/>
        <w:ind w:left="1296" w:right="842" w:hanging="360"/>
        <w:jc w:val="left"/>
        <w:rPr>
          <w:sz w:val="22"/>
        </w:rPr>
      </w:pPr>
      <w:r>
        <w:rPr>
          <w:sz w:val="22"/>
        </w:rPr>
        <w:t>oversight is there to ensure that the Individual Plan and/or PBSP is appropriately</w:t>
      </w:r>
      <w:r>
        <w:rPr>
          <w:spacing w:val="-59"/>
          <w:sz w:val="22"/>
        </w:rPr>
        <w:t> </w:t>
      </w:r>
      <w:r>
        <w:rPr>
          <w:sz w:val="22"/>
        </w:rPr>
        <w:t>implemented</w:t>
      </w:r>
    </w:p>
    <w:p>
      <w:pPr>
        <w:pStyle w:val="BodyText"/>
        <w:spacing w:line="276" w:lineRule="auto" w:before="202"/>
        <w:ind w:left="576" w:right="278"/>
      </w:pPr>
      <w:r>
        <w:rPr/>
        <w:t>QAI has raised concerns about a Service Provider that has perpetuated several instances of</w:t>
      </w:r>
      <w:r>
        <w:rPr>
          <w:spacing w:val="1"/>
        </w:rPr>
        <w:t> </w:t>
      </w:r>
      <w:r>
        <w:rPr/>
        <w:t>abuse of the use of Restrictive Practices against different clients without authorisation and the</w:t>
      </w:r>
      <w:r>
        <w:rPr>
          <w:spacing w:val="-59"/>
        </w:rPr>
        <w:t> </w:t>
      </w:r>
      <w:r>
        <w:rPr/>
        <w:t>state system of complaints management failed to address these concerns. QAI has in</w:t>
      </w:r>
      <w:r>
        <w:rPr>
          <w:spacing w:val="1"/>
        </w:rPr>
        <w:t> </w:t>
      </w:r>
      <w:r>
        <w:rPr/>
        <w:t>successive submissions suggested that any Service Provider that has had such allegations</w:t>
      </w:r>
      <w:r>
        <w:rPr>
          <w:spacing w:val="1"/>
        </w:rPr>
        <w:t> </w:t>
      </w:r>
      <w:r>
        <w:rPr/>
        <w:t>should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been</w:t>
      </w:r>
      <w:r>
        <w:rPr>
          <w:spacing w:val="2"/>
        </w:rPr>
        <w:t> </w:t>
      </w:r>
      <w:r>
        <w:rPr/>
        <w:t>thoroughly investigated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all</w:t>
      </w:r>
      <w:r>
        <w:rPr>
          <w:spacing w:val="-1"/>
        </w:rPr>
        <w:t> </w:t>
      </w:r>
      <w:r>
        <w:rPr/>
        <w:t>complaints</w:t>
      </w:r>
      <w:r>
        <w:rPr>
          <w:spacing w:val="1"/>
        </w:rPr>
        <w:t> </w:t>
      </w:r>
      <w:r>
        <w:rPr/>
        <w:t>resolved</w:t>
      </w:r>
      <w:r>
        <w:rPr>
          <w:spacing w:val="3"/>
        </w:rPr>
        <w:t> </w:t>
      </w:r>
      <w:r>
        <w:rPr/>
        <w:t>to the</w:t>
      </w:r>
      <w:r>
        <w:rPr>
          <w:spacing w:val="2"/>
        </w:rPr>
        <w:t> </w:t>
      </w:r>
      <w:r>
        <w:rPr/>
        <w:t>satisfaction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complainants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/>
        <w:t>registration was</w:t>
      </w:r>
      <w:r>
        <w:rPr>
          <w:spacing w:val="-1"/>
        </w:rPr>
        <w:t> </w:t>
      </w:r>
      <w:r>
        <w:rPr/>
        <w:t>approved.</w:t>
      </w:r>
    </w:p>
    <w:p>
      <w:pPr>
        <w:pStyle w:val="BodyText"/>
        <w:spacing w:line="276" w:lineRule="auto" w:before="201"/>
        <w:ind w:left="576" w:right="386"/>
      </w:pPr>
      <w:r>
        <w:rPr/>
        <w:t>Under s.35(2) of the NDIS Act, the NDIS rules may provide for the manner in which supports</w:t>
      </w:r>
      <w:r>
        <w:rPr>
          <w:spacing w:val="-59"/>
        </w:rPr>
        <w:t> </w:t>
      </w:r>
      <w:r>
        <w:rPr/>
        <w:t>are to be funded or provided. This provision has been relied upon to stipulate supports for</w:t>
      </w:r>
      <w:r>
        <w:rPr>
          <w:spacing w:val="1"/>
        </w:rPr>
        <w:t> </w:t>
      </w:r>
      <w:r>
        <w:rPr/>
        <w:t>which providers must be registered in order to provide the support for example, the National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Scheme</w:t>
      </w:r>
      <w:r>
        <w:rPr>
          <w:spacing w:val="-2"/>
        </w:rPr>
        <w:t> </w:t>
      </w:r>
      <w:r>
        <w:rPr/>
        <w:t>(Specialist</w:t>
      </w:r>
      <w:r>
        <w:rPr>
          <w:spacing w:val="1"/>
        </w:rPr>
        <w:t> </w:t>
      </w:r>
      <w:r>
        <w:rPr/>
        <w:t>Disability Accommodation)</w:t>
      </w:r>
      <w:r>
        <w:rPr>
          <w:spacing w:val="1"/>
        </w:rPr>
        <w:t> </w:t>
      </w:r>
      <w:r>
        <w:rPr/>
        <w:t>Rules.</w:t>
      </w:r>
    </w:p>
    <w:p>
      <w:pPr>
        <w:pStyle w:val="BodyText"/>
        <w:spacing w:line="276" w:lineRule="auto" w:before="199"/>
        <w:ind w:left="576" w:right="422"/>
      </w:pPr>
      <w:r>
        <w:rPr/>
        <w:t>QAI is deeply concerned that this could potentially lock people into situations where landlord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 are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3"/>
        </w:rPr>
        <w:t> </w:t>
      </w:r>
      <w:r>
        <w:rPr/>
        <w:t>causing</w:t>
      </w:r>
      <w:r>
        <w:rPr>
          <w:spacing w:val="-1"/>
        </w:rPr>
        <w:t> </w:t>
      </w:r>
      <w:r>
        <w:rPr/>
        <w:t>onerous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person's life.</w:t>
      </w:r>
    </w:p>
    <w:p>
      <w:pPr>
        <w:pStyle w:val="BodyText"/>
        <w:spacing w:line="276" w:lineRule="auto" w:before="201"/>
        <w:ind w:left="576" w:right="411"/>
      </w:pPr>
      <w:r>
        <w:rPr/>
        <w:t>Under clause R10, a person may be registered by the Commissioner where they have met</w:t>
      </w:r>
      <w:r>
        <w:rPr>
          <w:spacing w:val="1"/>
        </w:rPr>
        <w:t> </w:t>
      </w:r>
      <w:r>
        <w:rPr/>
        <w:t>the registration criteria, including that they have been assessed by an approved quality</w:t>
      </w:r>
      <w:r>
        <w:rPr>
          <w:spacing w:val="1"/>
        </w:rPr>
        <w:t> </w:t>
      </w:r>
      <w:r>
        <w:rPr/>
        <w:t>auditor (see approved quality auditor) as meeting the applicable standards and other</w:t>
      </w:r>
      <w:r>
        <w:rPr>
          <w:spacing w:val="1"/>
        </w:rPr>
        <w:t> </w:t>
      </w:r>
      <w:r>
        <w:rPr/>
        <w:t>requirements set by the NDIS Practice Standards (see NDIS Practice Standards), as well as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personnel meeting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suitability</w:t>
      </w:r>
      <w:r>
        <w:rPr>
          <w:spacing w:val="-2"/>
        </w:rPr>
        <w:t> </w:t>
      </w:r>
      <w:r>
        <w:rPr/>
        <w:t>test.</w:t>
      </w:r>
    </w:p>
    <w:p>
      <w:pPr>
        <w:pStyle w:val="BodyText"/>
        <w:spacing w:line="276" w:lineRule="auto" w:before="200"/>
        <w:ind w:left="576" w:right="545"/>
      </w:pPr>
      <w:r>
        <w:rPr/>
        <w:t>QAI is gravely concerned and appalled that people with disability (and who live with</w:t>
      </w:r>
      <w:r>
        <w:rPr>
          <w:spacing w:val="1"/>
        </w:rPr>
        <w:t> </w:t>
      </w:r>
      <w:r>
        <w:rPr/>
        <w:t>Restrictive Practices) who have until now been self-directing under Queensland’s Your Life</w:t>
      </w:r>
      <w:r>
        <w:rPr>
          <w:spacing w:val="-59"/>
        </w:rPr>
        <w:t> </w:t>
      </w:r>
      <w:r>
        <w:rPr/>
        <w:t>Your Choice are now being bullied into accepting the traditional service provider response,</w:t>
      </w:r>
      <w:r>
        <w:rPr>
          <w:spacing w:val="-59"/>
        </w:rPr>
        <w:t> </w:t>
      </w:r>
      <w:r>
        <w:rPr/>
        <w:t>losing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choice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 afforded other Participants.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4"/>
        <w:ind w:left="576" w:right="386"/>
      </w:pPr>
      <w:r>
        <w:rPr/>
        <w:t>If Providers delivering positive behaviour supports and implementing positive behaviour</w:t>
      </w:r>
      <w:r>
        <w:rPr>
          <w:spacing w:val="1"/>
        </w:rPr>
        <w:t> </w:t>
      </w:r>
      <w:r>
        <w:rPr/>
        <w:t>support plans are restricted to traditional service providers, the Bill will consign many people</w:t>
      </w:r>
      <w:r>
        <w:rPr>
          <w:spacing w:val="-59"/>
        </w:rPr>
        <w:t> </w:t>
      </w:r>
      <w:r>
        <w:rPr/>
        <w:t>with disability to a lifetime of cruel, inhuman and degrading treatment especially if they live in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rural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remote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the one</w:t>
      </w:r>
      <w:r>
        <w:rPr>
          <w:spacing w:val="4"/>
        </w:rPr>
        <w:t> </w:t>
      </w:r>
      <w:r>
        <w:rPr/>
        <w:t>service.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76" w:lineRule="auto"/>
        <w:ind w:right="364"/>
      </w:pPr>
      <w:r>
        <w:rPr/>
        <w:t>QAI asks why is the Quality and Safeguards Bill revoking these rights, undermining</w:t>
      </w:r>
      <w:r>
        <w:rPr>
          <w:spacing w:val="1"/>
        </w:rPr>
        <w:t> </w:t>
      </w:r>
      <w:r>
        <w:rPr/>
        <w:t>this progress and returning people to risk of abuse, and loss of control and choice?</w:t>
      </w:r>
      <w:r>
        <w:rPr>
          <w:spacing w:val="1"/>
        </w:rPr>
        <w:t> </w:t>
      </w:r>
      <w:r>
        <w:rPr/>
        <w:t>QAI has campaigned for 3 years that people who have more power and control in their</w:t>
      </w:r>
      <w:r>
        <w:rPr>
          <w:spacing w:val="-59"/>
        </w:rPr>
        <w:t> </w:t>
      </w:r>
      <w:r>
        <w:rPr/>
        <w:t>lives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/>
        <w:t>forced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exhibit</w:t>
      </w:r>
      <w:r>
        <w:rPr>
          <w:spacing w:val="1"/>
        </w:rPr>
        <w:t> </w:t>
      </w:r>
      <w:r>
        <w:rPr/>
        <w:t>behaviours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concern.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1"/>
        <w:spacing w:before="1"/>
      </w:pPr>
      <w:bookmarkStart w:name="_bookmark8" w:id="10"/>
      <w:bookmarkEnd w:id="10"/>
      <w:r>
        <w:rPr>
          <w:b w:val="0"/>
        </w:rPr>
      </w:r>
      <w:r>
        <w:rPr/>
        <w:t>Part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/>
        <w:t>Chapter</w:t>
      </w:r>
      <w:r>
        <w:rPr>
          <w:spacing w:val="-1"/>
        </w:rPr>
        <w:t> </w:t>
      </w:r>
      <w:r>
        <w:rPr/>
        <w:t>6A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NDIS</w:t>
      </w:r>
      <w:r>
        <w:rPr>
          <w:spacing w:val="-2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and Safeguards Commission</w:t>
      </w:r>
    </w:p>
    <w:p>
      <w:pPr>
        <w:pStyle w:val="BodyText"/>
        <w:spacing w:line="276" w:lineRule="auto" w:before="102"/>
        <w:ind w:left="576" w:right="692"/>
      </w:pPr>
      <w:r>
        <w:rPr/>
        <w:t>QAI holds some reservations about sharing information about individuals and their</w:t>
      </w:r>
      <w:r>
        <w:rPr>
          <w:spacing w:val="1"/>
        </w:rPr>
        <w:t> </w:t>
      </w:r>
      <w:r>
        <w:rPr/>
        <w:t>supporters,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regard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disagreement,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much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unfairly</w:t>
      </w:r>
      <w:r>
        <w:rPr>
          <w:spacing w:val="-4"/>
        </w:rPr>
        <w:t> </w:t>
      </w:r>
      <w:r>
        <w:rPr/>
        <w:t>prejudice</w:t>
      </w:r>
      <w:r>
        <w:rPr>
          <w:spacing w:val="-1"/>
        </w:rPr>
        <w:t> </w:t>
      </w:r>
      <w:r>
        <w:rPr/>
        <w:t>decisions?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bookmarkStart w:name="_bookmark9" w:id="11"/>
      <w:bookmarkEnd w:id="11"/>
      <w:r>
        <w:rPr>
          <w:b w:val="0"/>
        </w:rPr>
      </w:r>
      <w:r>
        <w:rPr/>
        <w:t>Part</w:t>
      </w:r>
      <w:r>
        <w:rPr>
          <w:spacing w:val="-1"/>
        </w:rPr>
        <w:t> </w:t>
      </w:r>
      <w:r>
        <w:rPr/>
        <w:t>1—Commission</w:t>
      </w:r>
      <w:r>
        <w:rPr>
          <w:spacing w:val="-6"/>
        </w:rPr>
        <w:t> </w:t>
      </w:r>
      <w:r>
        <w:rPr/>
        <w:t>establishment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functions</w:t>
      </w:r>
    </w:p>
    <w:p>
      <w:pPr>
        <w:pStyle w:val="BodyText"/>
        <w:spacing w:line="276" w:lineRule="auto" w:before="102"/>
        <w:ind w:left="576" w:right="398"/>
      </w:pPr>
      <w:r>
        <w:rPr/>
        <w:t>Consistent with the “nothing about us without us” the Commission must employ people with</w:t>
      </w:r>
      <w:r>
        <w:rPr>
          <w:spacing w:val="1"/>
        </w:rPr>
        <w:t> </w:t>
      </w:r>
      <w:r>
        <w:rPr/>
        <w:t>disability and or their family members, advocates and people with experience in redressing</w:t>
      </w:r>
      <w:r>
        <w:rPr>
          <w:spacing w:val="1"/>
        </w:rPr>
        <w:t> </w:t>
      </w:r>
      <w:r>
        <w:rPr/>
        <w:t>complaints, harm and abuse.</w:t>
      </w:r>
      <w:r>
        <w:rPr>
          <w:spacing w:val="1"/>
        </w:rPr>
        <w:t> </w:t>
      </w:r>
      <w:r>
        <w:rPr/>
        <w:t>Without this experience any Commission will not be viewed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adequate</w:t>
      </w:r>
      <w:r>
        <w:rPr>
          <w:spacing w:val="-4"/>
        </w:rPr>
        <w:t> </w:t>
      </w:r>
      <w:r>
        <w:rPr/>
        <w:t>confidence and</w:t>
      </w:r>
      <w:r>
        <w:rPr>
          <w:spacing w:val="-4"/>
        </w:rPr>
        <w:t> </w:t>
      </w:r>
      <w:r>
        <w:rPr/>
        <w:t>trust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historical, impervious</w:t>
      </w:r>
      <w:r>
        <w:rPr>
          <w:spacing w:val="-1"/>
        </w:rPr>
        <w:t> </w:t>
      </w:r>
      <w:r>
        <w:rPr/>
        <w:t>responses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complaints.</w:t>
      </w:r>
    </w:p>
    <w:p>
      <w:pPr>
        <w:pStyle w:val="Heading1"/>
        <w:spacing w:line="532" w:lineRule="exact" w:before="17"/>
        <w:ind w:right="3395"/>
      </w:pPr>
      <w:bookmarkStart w:name="_bookmark10" w:id="12"/>
      <w:bookmarkEnd w:id="12"/>
      <w:r>
        <w:rPr>
          <w:b w:val="0"/>
        </w:rPr>
      </w:r>
      <w:r>
        <w:rPr/>
        <w:t>Part 2— The NDIS Quality and Safeguards Commissioner</w:t>
      </w:r>
      <w:r>
        <w:rPr>
          <w:spacing w:val="-59"/>
        </w:rPr>
        <w:t> </w:t>
      </w:r>
      <w:bookmarkStart w:name="_bookmark11" w:id="13"/>
      <w:bookmarkEnd w:id="13"/>
      <w:r>
        <w:rPr/>
        <w:t>181</w:t>
      </w:r>
      <w:r>
        <w:rPr/>
        <w:t>D</w:t>
      </w:r>
      <w:r>
        <w:rPr>
          <w:spacing w:val="62"/>
        </w:rPr>
        <w:t> </w:t>
      </w:r>
      <w:r>
        <w:rPr/>
        <w:t>Commissioner’s</w:t>
      </w:r>
      <w:r>
        <w:rPr>
          <w:spacing w:val="-3"/>
        </w:rPr>
        <w:t> </w:t>
      </w:r>
      <w:r>
        <w:rPr/>
        <w:t>functions</w:t>
      </w:r>
      <w:r>
        <w:rPr>
          <w:spacing w:val="-3"/>
        </w:rPr>
        <w:t> </w:t>
      </w:r>
      <w:r>
        <w:rPr/>
        <w:t>and powers</w:t>
      </w:r>
    </w:p>
    <w:p>
      <w:pPr>
        <w:pStyle w:val="BodyText"/>
        <w:spacing w:line="276" w:lineRule="auto" w:before="40"/>
        <w:ind w:left="576" w:right="508"/>
      </w:pPr>
      <w:r>
        <w:rPr/>
        <w:t>Consistent with our recommendation for the use of ‘rights-focused’ as opposed to recipient-</w:t>
      </w:r>
      <w:r>
        <w:rPr>
          <w:spacing w:val="-59"/>
        </w:rPr>
        <w:t> </w:t>
      </w:r>
      <w:r>
        <w:rPr/>
        <w:t>focussed wording in the National Disability Insurance Scheme Act 2013 (Cth) (NDIS Act),</w:t>
      </w:r>
      <w:r>
        <w:rPr>
          <w:spacing w:val="1"/>
        </w:rPr>
        <w:t> </w:t>
      </w:r>
      <w:r>
        <w:rPr/>
        <w:t>Queensland Advocacy Incorporated urges parliament to amend section 181D (3) (d) to</w:t>
      </w:r>
      <w:r>
        <w:rPr>
          <w:spacing w:val="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word ‘rights’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‘interests and</w:t>
      </w:r>
      <w:r>
        <w:rPr>
          <w:spacing w:val="-2"/>
        </w:rPr>
        <w:t> </w:t>
      </w:r>
      <w:r>
        <w:rPr/>
        <w:t>needs’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reads:</w:t>
      </w:r>
    </w:p>
    <w:p>
      <w:pPr>
        <w:pStyle w:val="BodyText"/>
        <w:spacing w:line="276" w:lineRule="auto" w:before="200"/>
        <w:ind w:left="2016" w:right="315"/>
      </w:pPr>
      <w:r>
        <w:rPr/>
        <w:t>(d) have regard to the rights,</w:t>
      </w:r>
      <w:r>
        <w:rPr>
          <w:spacing w:val="1"/>
        </w:rPr>
        <w:t> </w:t>
      </w:r>
      <w:r>
        <w:rPr/>
        <w:t>interests and needs of persons receiving, or</w:t>
      </w:r>
      <w:r>
        <w:rPr>
          <w:spacing w:val="1"/>
        </w:rPr>
        <w:t> </w:t>
      </w:r>
      <w:r>
        <w:rPr/>
        <w:t>eligible to receive, supports or services under the National Disability Insurance</w:t>
      </w:r>
      <w:r>
        <w:rPr>
          <w:spacing w:val="-59"/>
        </w:rPr>
        <w:t> </w:t>
      </w:r>
      <w:r>
        <w:rPr/>
        <w:t>Scheme.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bookmarkStart w:name="_bookmark12" w:id="14"/>
      <w:bookmarkEnd w:id="14"/>
      <w:r>
        <w:rPr>
          <w:b w:val="0"/>
        </w:rPr>
      </w:r>
      <w:r>
        <w:rPr/>
        <w:t>181E</w:t>
      </w:r>
      <w:r>
        <w:rPr>
          <w:spacing w:val="-4"/>
        </w:rPr>
        <w:t> </w:t>
      </w:r>
      <w:r>
        <w:rPr/>
        <w:t>Commissioner’s</w:t>
      </w:r>
      <w:r>
        <w:rPr>
          <w:spacing w:val="-7"/>
        </w:rPr>
        <w:t> </w:t>
      </w:r>
      <w:r>
        <w:rPr/>
        <w:t>core</w:t>
      </w:r>
      <w:r>
        <w:rPr>
          <w:spacing w:val="-2"/>
        </w:rPr>
        <w:t> </w:t>
      </w:r>
      <w:r>
        <w:rPr/>
        <w:t>functions</w:t>
      </w:r>
    </w:p>
    <w:p>
      <w:pPr>
        <w:pStyle w:val="BodyText"/>
        <w:spacing w:line="276" w:lineRule="auto" w:before="103"/>
        <w:ind w:left="576" w:right="595"/>
      </w:pPr>
      <w:r>
        <w:rPr/>
        <w:t>Queensland Advocacy Incorporated is aware of NDIA correspondence to people with</w:t>
      </w:r>
      <w:r>
        <w:rPr>
          <w:spacing w:val="1"/>
        </w:rPr>
        <w:t> </w:t>
      </w:r>
      <w:r>
        <w:rPr/>
        <w:t>intellectual impairments that does not conform to basic principles of accessible</w:t>
      </w:r>
      <w:r>
        <w:rPr>
          <w:spacing w:val="1"/>
        </w:rPr>
        <w:t> </w:t>
      </w:r>
      <w:r>
        <w:rPr/>
        <w:t>communication.</w:t>
      </w:r>
      <w:r>
        <w:rPr>
          <w:spacing w:val="1"/>
        </w:rPr>
        <w:t> </w:t>
      </w:r>
      <w:r>
        <w:rPr/>
        <w:t>One of the Commissioner’s ‘core functions’ is “to promote the provision of</w:t>
      </w:r>
      <w:r>
        <w:rPr>
          <w:spacing w:val="-59"/>
        </w:rPr>
        <w:t> </w:t>
      </w:r>
      <w:r>
        <w:rPr/>
        <w:t>advice,</w:t>
      </w:r>
      <w:r>
        <w:rPr>
          <w:spacing w:val="-1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NDIS</w:t>
      </w:r>
      <w:r>
        <w:rPr>
          <w:spacing w:val="-1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disability;”.</w:t>
      </w:r>
    </w:p>
    <w:p>
      <w:pPr>
        <w:pStyle w:val="BodyText"/>
        <w:spacing w:line="276" w:lineRule="auto" w:before="199"/>
        <w:ind w:left="1296" w:right="607"/>
      </w:pPr>
      <w:r>
        <w:rPr/>
        <w:t>Queensland Advocacy Incorporated recommends that the 181E (c) be amended to</w:t>
      </w:r>
      <w:r>
        <w:rPr>
          <w:spacing w:val="-59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 word ‘accessible’</w:t>
      </w:r>
      <w:r>
        <w:rPr>
          <w:spacing w:val="-1"/>
        </w:rPr>
        <w:t> </w:t>
      </w:r>
      <w:r>
        <w:rPr/>
        <w:t>before ‘advice’.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bookmarkStart w:name="_bookmark13" w:id="15"/>
      <w:bookmarkEnd w:id="15"/>
      <w:r>
        <w:rPr>
          <w:b w:val="0"/>
        </w:rPr>
      </w:r>
      <w:r>
        <w:rPr/>
        <w:t>181H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Commissioner’s</w:t>
      </w:r>
      <w:r>
        <w:rPr>
          <w:spacing w:val="-3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function</w:t>
      </w:r>
    </w:p>
    <w:p>
      <w:pPr>
        <w:pStyle w:val="BodyText"/>
        <w:spacing w:line="276" w:lineRule="auto" w:before="102"/>
        <w:ind w:left="576" w:right="313"/>
      </w:pPr>
      <w:r>
        <w:rPr/>
        <w:t>The </w:t>
      </w:r>
      <w:r>
        <w:rPr>
          <w:i/>
        </w:rPr>
        <w:t>Disability Services Act 2006 </w:t>
      </w:r>
      <w:r>
        <w:rPr/>
        <w:t>(Qld) includes provisions for authorising and monitoring the</w:t>
      </w:r>
      <w:r>
        <w:rPr>
          <w:spacing w:val="1"/>
        </w:rPr>
        <w:t> </w:t>
      </w:r>
      <w:r>
        <w:rPr/>
        <w:t>use of Restrictive Practices.</w:t>
      </w:r>
      <w:r>
        <w:rPr>
          <w:spacing w:val="1"/>
        </w:rPr>
        <w:t> </w:t>
      </w:r>
      <w:r>
        <w:rPr/>
        <w:t>In our view, Queensland’s system is highly imperfect, but it is</w:t>
      </w:r>
      <w:r>
        <w:rPr>
          <w:spacing w:val="1"/>
        </w:rPr>
        <w:t> </w:t>
      </w:r>
      <w:r>
        <w:rPr/>
        <w:t>seen to be one of Australia’s most effective systems because the uses of Restrictive</w:t>
      </w:r>
      <w:r>
        <w:rPr>
          <w:spacing w:val="1"/>
        </w:rPr>
        <w:t> </w:t>
      </w:r>
      <w:r>
        <w:rPr/>
        <w:t>Practices (RP) are reported, the data collected.</w:t>
      </w:r>
      <w:r>
        <w:rPr>
          <w:spacing w:val="1"/>
        </w:rPr>
        <w:t> </w:t>
      </w:r>
      <w:r>
        <w:rPr/>
        <w:t>QAI asserts that this does not go far enough,</w:t>
      </w:r>
      <w:r>
        <w:rPr>
          <w:spacing w:val="-59"/>
        </w:rPr>
        <w:t> </w:t>
      </w:r>
      <w:r>
        <w:rPr/>
        <w:t>in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  <w:r>
        <w:rPr>
          <w:spacing w:val="-2"/>
        </w:rPr>
        <w:t> </w:t>
      </w:r>
      <w:r>
        <w:rPr/>
        <w:t>of Excellence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Behaviour</w:t>
      </w:r>
      <w:r>
        <w:rPr>
          <w:spacing w:val="-1"/>
        </w:rPr>
        <w:t> </w:t>
      </w:r>
      <w:r>
        <w:rPr/>
        <w:t>Support</w:t>
      </w:r>
      <w:r>
        <w:rPr>
          <w:spacing w:val="2"/>
        </w:rPr>
        <w:t> </w:t>
      </w:r>
      <w:r>
        <w:rPr/>
        <w:t>(C</w:t>
      </w:r>
      <w:r>
        <w:rPr>
          <w:spacing w:val="-2"/>
        </w:rPr>
        <w:t> </w:t>
      </w:r>
      <w:r>
        <w:rPr/>
        <w:t>of E)</w:t>
      </w:r>
      <w:r>
        <w:rPr>
          <w:spacing w:val="1"/>
        </w:rPr>
        <w:t> </w:t>
      </w:r>
      <w:r>
        <w:rPr/>
        <w:t>should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349"/>
      </w:pPr>
      <w:r>
        <w:rPr/>
        <w:t>actively analyse this data with powers to intervene during the period for the authority, if the</w:t>
      </w:r>
      <w:r>
        <w:rPr>
          <w:spacing w:val="1"/>
        </w:rPr>
        <w:t> </w:t>
      </w:r>
      <w:r>
        <w:rPr/>
        <w:t>service provider has either applied to increase the use, or applied for more or additional</w:t>
      </w:r>
      <w:r>
        <w:rPr>
          <w:spacing w:val="1"/>
        </w:rPr>
        <w:t> </w:t>
      </w:r>
      <w:r>
        <w:rPr/>
        <w:t>restrictions, and or has not managed to reduce the uses of RP.</w:t>
      </w:r>
      <w:r>
        <w:rPr>
          <w:spacing w:val="61"/>
        </w:rPr>
        <w:t> </w:t>
      </w:r>
      <w:r>
        <w:rPr/>
        <w:t>QAI maintains that the</w:t>
      </w:r>
      <w:r>
        <w:rPr>
          <w:spacing w:val="1"/>
        </w:rPr>
        <w:t> </w:t>
      </w:r>
      <w:r>
        <w:rPr/>
        <w:t>Centre for Excellence should require that service providers who struggle to reduce the use of</w:t>
      </w:r>
      <w:r>
        <w:rPr>
          <w:spacing w:val="-59"/>
        </w:rPr>
        <w:t> </w:t>
      </w:r>
      <w:r>
        <w:rPr/>
        <w:t>RP must either undergo significant training with their expertise at the C of E, and or</w:t>
      </w:r>
      <w:r>
        <w:rPr>
          <w:spacing w:val="1"/>
        </w:rPr>
        <w:t> </w:t>
      </w:r>
      <w:r>
        <w:rPr/>
        <w:t>reconsider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suitability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Participant.</w:t>
      </w:r>
    </w:p>
    <w:p>
      <w:pPr>
        <w:pStyle w:val="BodyText"/>
        <w:spacing w:line="276" w:lineRule="auto" w:before="198"/>
        <w:ind w:left="576" w:right="410"/>
      </w:pPr>
      <w:r>
        <w:rPr/>
        <w:t>However, in some other Australian jurisdictions Restrictive Practices are neither defined,</w:t>
      </w:r>
      <w:r>
        <w:rPr>
          <w:spacing w:val="1"/>
        </w:rPr>
        <w:t> </w:t>
      </w:r>
      <w:r>
        <w:rPr/>
        <w:t>authorised or monitored, and there is no reviewing body that determines whether the</w:t>
      </w:r>
      <w:r>
        <w:rPr>
          <w:spacing w:val="1"/>
        </w:rPr>
        <w:t> </w:t>
      </w:r>
      <w:r>
        <w:rPr/>
        <w:t>practices applied are the least restrictive alternative applied for the shortest possible time, or</w:t>
      </w:r>
      <w:r>
        <w:rPr>
          <w:spacing w:val="-59"/>
        </w:rPr>
        <w:t> </w:t>
      </w:r>
      <w:r>
        <w:rPr/>
        <w:t>whether support</w:t>
      </w:r>
      <w:r>
        <w:rPr>
          <w:spacing w:val="2"/>
        </w:rPr>
        <w:t> </w:t>
      </w:r>
      <w:r>
        <w:rPr/>
        <w:t>plans</w:t>
      </w:r>
      <w:r>
        <w:rPr>
          <w:spacing w:val="-3"/>
        </w:rPr>
        <w:t> </w:t>
      </w:r>
      <w:r>
        <w:rPr/>
        <w:t>include a 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elimination of</w:t>
      </w:r>
      <w:r>
        <w:rPr>
          <w:spacing w:val="1"/>
        </w:rPr>
        <w:t> </w:t>
      </w:r>
      <w:r>
        <w:rPr/>
        <w:t>restrictions.</w:t>
      </w:r>
    </w:p>
    <w:p>
      <w:pPr>
        <w:pStyle w:val="BodyText"/>
        <w:spacing w:line="276" w:lineRule="auto" w:before="202"/>
        <w:ind w:left="576" w:right="386"/>
      </w:pPr>
      <w:r>
        <w:rPr/>
        <w:t>The Disability Reform Council was responsible for the </w:t>
      </w:r>
      <w:hyperlink r:id="rId15">
        <w:r>
          <w:rPr>
            <w:u w:val="single"/>
          </w:rPr>
          <w:t>National Framework for Reducing and</w:t>
        </w:r>
      </w:hyperlink>
      <w:r>
        <w:rPr>
          <w:spacing w:val="-59"/>
        </w:rPr>
        <w:t> </w:t>
      </w:r>
      <w:hyperlink r:id="rId15">
        <w:r>
          <w:rPr>
            <w:u w:val="single"/>
          </w:rPr>
          <w:t>Eliminating the Use of Restrictive Practices in the Disability Service Sector</w:t>
        </w:r>
      </w:hyperlink>
      <w:r>
        <w:rPr/>
        <w:t>.</w:t>
      </w:r>
      <w:r>
        <w:rPr>
          <w:spacing w:val="1"/>
        </w:rPr>
        <w:t> </w:t>
      </w:r>
      <w:r>
        <w:rPr/>
        <w:t>However, that is</w:t>
      </w:r>
      <w:r>
        <w:rPr>
          <w:spacing w:val="-59"/>
        </w:rPr>
        <w:t> </w:t>
      </w:r>
      <w:r>
        <w:rPr/>
        <w:t>a set of guiding principles: it does not provide detailed scrutiny or make provision for an</w:t>
      </w:r>
      <w:r>
        <w:rPr>
          <w:spacing w:val="1"/>
        </w:rPr>
        <w:t> </w:t>
      </w:r>
      <w:r>
        <w:rPr/>
        <w:t>independent administrative tribunal to</w:t>
      </w:r>
      <w:r>
        <w:rPr>
          <w:spacing w:val="-3"/>
        </w:rPr>
        <w:t> </w:t>
      </w:r>
      <w:r>
        <w:rPr/>
        <w:t>monitor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use.</w:t>
      </w:r>
    </w:p>
    <w:p>
      <w:pPr>
        <w:pStyle w:val="BodyText"/>
        <w:spacing w:line="276" w:lineRule="auto" w:before="200"/>
        <w:ind w:left="576" w:right="303"/>
      </w:pPr>
      <w:r>
        <w:rPr/>
        <w:t>The Bill sets out the role of the Commission in providing national oversight and policy settings</w:t>
      </w:r>
      <w:r>
        <w:rPr>
          <w:spacing w:val="-59"/>
        </w:rPr>
        <w:t> </w:t>
      </w:r>
      <w:r>
        <w:rPr/>
        <w:t>in relation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1"/>
        </w:rPr>
        <w:t> </w:t>
      </w:r>
      <w:r>
        <w:rPr/>
        <w:t>challenging</w:t>
      </w:r>
      <w:r>
        <w:rPr>
          <w:spacing w:val="3"/>
        </w:rPr>
        <w:t> </w:t>
      </w:r>
      <w:r>
        <w:rPr/>
        <w:t>behaviours, and</w:t>
      </w:r>
      <w:r>
        <w:rPr>
          <w:spacing w:val="-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restrictive practices within the</w:t>
      </w:r>
      <w:r>
        <w:rPr>
          <w:spacing w:val="-2"/>
        </w:rPr>
        <w:t> </w:t>
      </w:r>
      <w:r>
        <w:rPr/>
        <w:t>NDIS.</w:t>
      </w:r>
    </w:p>
    <w:p>
      <w:pPr>
        <w:pStyle w:val="BodyText"/>
        <w:spacing w:line="276" w:lineRule="auto" w:before="200"/>
        <w:ind w:left="576" w:right="656"/>
      </w:pPr>
      <w:r>
        <w:rPr/>
        <w:t>Under the Commission a restrictive practice will be used only as a last resort. It must form</w:t>
      </w:r>
      <w:r>
        <w:rPr>
          <w:spacing w:val="-59"/>
        </w:rPr>
        <w:t> </w:t>
      </w:r>
      <w:r>
        <w:rPr/>
        <w:t>part of a behaviour support plan which includes positive behaviour support strategies and</w:t>
      </w:r>
      <w:r>
        <w:rPr>
          <w:spacing w:val="-59"/>
        </w:rPr>
        <w:t> </w:t>
      </w:r>
      <w:r>
        <w:rPr/>
        <w:t>which has been developed by a registered behaviour support practitioner. </w:t>
      </w:r>
      <w:r>
        <w:rPr>
          <w:u w:val="single"/>
        </w:rPr>
        <w:t>Restrictive</w:t>
      </w:r>
      <w:r>
        <w:rPr>
          <w:spacing w:val="1"/>
        </w:rPr>
        <w:t> </w:t>
      </w:r>
      <w:r>
        <w:rPr>
          <w:u w:val="single"/>
        </w:rPr>
        <w:t>practices</w:t>
      </w:r>
      <w:r>
        <w:rPr>
          <w:spacing w:val="-3"/>
          <w:u w:val="single"/>
        </w:rPr>
        <w:t> </w:t>
      </w:r>
      <w:r>
        <w:rPr>
          <w:u w:val="single"/>
        </w:rPr>
        <w:t>must</w:t>
      </w:r>
      <w:r>
        <w:rPr>
          <w:spacing w:val="-2"/>
          <w:u w:val="single"/>
        </w:rPr>
        <w:t> </w:t>
      </w:r>
      <w:r>
        <w:rPr>
          <w:u w:val="single"/>
        </w:rPr>
        <w:t>also be</w:t>
      </w:r>
      <w:r>
        <w:rPr>
          <w:spacing w:val="-3"/>
          <w:u w:val="single"/>
        </w:rPr>
        <w:t> </w:t>
      </w:r>
      <w:r>
        <w:rPr>
          <w:u w:val="single"/>
        </w:rPr>
        <w:t>authorised by</w:t>
      </w:r>
      <w:r>
        <w:rPr>
          <w:spacing w:val="-5"/>
          <w:u w:val="single"/>
        </w:rPr>
        <w:t> </w:t>
      </w:r>
      <w:r>
        <w:rPr>
          <w:u w:val="single"/>
        </w:rPr>
        <w:t>the state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u w:val="single"/>
        </w:rPr>
        <w:t>territory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which the</w:t>
      </w:r>
      <w:r>
        <w:rPr>
          <w:spacing w:val="-1"/>
          <w:u w:val="single"/>
        </w:rPr>
        <w:t> </w:t>
      </w:r>
      <w:r>
        <w:rPr>
          <w:u w:val="single"/>
        </w:rPr>
        <w:t>participant</w:t>
      </w:r>
      <w:r>
        <w:rPr>
          <w:spacing w:val="1"/>
          <w:u w:val="single"/>
        </w:rPr>
        <w:t> </w:t>
      </w:r>
      <w:r>
        <w:rPr>
          <w:u w:val="single"/>
        </w:rPr>
        <w:t>resides</w:t>
      </w:r>
      <w:r>
        <w:rPr/>
        <w:t>.</w:t>
      </w:r>
    </w:p>
    <w:p>
      <w:pPr>
        <w:pStyle w:val="BodyText"/>
        <w:spacing w:line="276" w:lineRule="auto" w:before="200"/>
        <w:ind w:left="576" w:right="496"/>
      </w:pPr>
      <w:r>
        <w:rPr/>
        <w:t>This appears to be an oxymoron.</w:t>
      </w:r>
      <w:r>
        <w:rPr>
          <w:spacing w:val="1"/>
        </w:rPr>
        <w:t> </w:t>
      </w:r>
      <w:r>
        <w:rPr/>
        <w:t>How can the Commission which investigates complaints</w:t>
      </w:r>
      <w:r>
        <w:rPr>
          <w:spacing w:val="1"/>
        </w:rPr>
        <w:t> </w:t>
      </w:r>
      <w:r>
        <w:rPr/>
        <w:t>and using the National Framework (for Restrictive Practices) be coherent with the divergent</w:t>
      </w:r>
      <w:r>
        <w:rPr>
          <w:spacing w:val="-59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territory</w:t>
      </w:r>
      <w:r>
        <w:rPr>
          <w:spacing w:val="-1"/>
        </w:rPr>
        <w:t> </w:t>
      </w:r>
      <w:r>
        <w:rPr/>
        <w:t>authorisations?</w:t>
      </w:r>
    </w:p>
    <w:p>
      <w:pPr>
        <w:pStyle w:val="BodyText"/>
        <w:spacing w:line="276" w:lineRule="auto" w:before="200"/>
        <w:ind w:left="576" w:right="350"/>
      </w:pPr>
      <w:r>
        <w:rPr/>
        <w:t>Queensland Advocacy Inc. urges that the Commission takes a leadership role and ensures</w:t>
      </w:r>
      <w:r>
        <w:rPr>
          <w:spacing w:val="1"/>
        </w:rPr>
        <w:t> </w:t>
      </w:r>
      <w:r>
        <w:rPr/>
        <w:t>that the National Framework for Restrictive Practices is the benchmark immediately, and that</w:t>
      </w:r>
      <w:r>
        <w:rPr>
          <w:spacing w:val="-59"/>
        </w:rPr>
        <w:t> </w:t>
      </w:r>
      <w:r>
        <w:rPr/>
        <w:t>other states and territories do not follow the position that has evolved in this state.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legislation here in Queensland has failed to protect the rights and lives of vulnerable people</w:t>
      </w:r>
      <w:r>
        <w:rPr>
          <w:spacing w:val="1"/>
        </w:rPr>
        <w:t> </w:t>
      </w:r>
      <w:r>
        <w:rPr/>
        <w:t>with disability, becoming an enabler for service providers while sanctioning abuse without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authorities.</w:t>
      </w:r>
    </w:p>
    <w:p>
      <w:pPr>
        <w:pStyle w:val="BodyText"/>
        <w:spacing w:line="276" w:lineRule="auto" w:before="201"/>
        <w:ind w:left="576" w:right="813"/>
      </w:pPr>
      <w:r>
        <w:rPr/>
        <w:t>Recommendation 17 of the Report following the Senate Inquiry into violence, abuse and</w:t>
      </w:r>
      <w:r>
        <w:rPr>
          <w:spacing w:val="-59"/>
        </w:rPr>
        <w:t> </w:t>
      </w:r>
      <w:r>
        <w:rPr/>
        <w:t>neglect of people with disability in institutional and residential settings included the</w:t>
      </w:r>
      <w:r>
        <w:rPr>
          <w:spacing w:val="1"/>
        </w:rPr>
        <w:t> </w:t>
      </w:r>
      <w:r>
        <w:rPr/>
        <w:t>recommendations that:</w:t>
      </w:r>
    </w:p>
    <w:p>
      <w:pPr>
        <w:pStyle w:val="BodyText"/>
        <w:spacing w:line="276" w:lineRule="auto" w:before="201"/>
        <w:ind w:left="576" w:right="508"/>
      </w:pPr>
      <w:r>
        <w:rPr/>
        <w:t>The NDIS Quality and Safeguarding Framework must ensure a zero-tolerance approach to</w:t>
      </w:r>
      <w:r>
        <w:rPr>
          <w:spacing w:val="-59"/>
        </w:rPr>
        <w:t> </w:t>
      </w:r>
      <w:r>
        <w:rPr/>
        <w:t>restrictive practice, and be tied to the National Framework for Reducing and Eliminating the</w:t>
      </w:r>
      <w:r>
        <w:rPr>
          <w:spacing w:val="-59"/>
        </w:rPr>
        <w:t> </w:t>
      </w:r>
      <w:r>
        <w:rPr/>
        <w:t>Use of Restrictive Practices in the Disability Service Sector; and amendment of the Quality</w:t>
      </w:r>
      <w:r>
        <w:rPr>
          <w:spacing w:val="1"/>
        </w:rPr>
        <w:t> </w:t>
      </w:r>
      <w:r>
        <w:rPr/>
        <w:t>and Safeguarding Bill to include advocacy as a key component to reduce and address</w:t>
      </w:r>
      <w:r>
        <w:rPr>
          <w:spacing w:val="1"/>
        </w:rPr>
        <w:t> </w:t>
      </w:r>
      <w:r>
        <w:rPr/>
        <w:t>incidents of</w:t>
      </w:r>
      <w:r>
        <w:rPr>
          <w:spacing w:val="2"/>
        </w:rPr>
        <w:t> </w:t>
      </w:r>
      <w:r>
        <w:rPr/>
        <w:t>violence,</w:t>
      </w:r>
      <w:r>
        <w:rPr>
          <w:spacing w:val="1"/>
        </w:rPr>
        <w:t> </w:t>
      </w:r>
      <w:r>
        <w:rPr/>
        <w:t>abuse and neglect.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01" w:after="0"/>
        <w:ind w:left="1296" w:right="326" w:hanging="360"/>
        <w:jc w:val="left"/>
        <w:rPr>
          <w:sz w:val="22"/>
        </w:rPr>
      </w:pPr>
      <w:r>
        <w:rPr>
          <w:sz w:val="22"/>
        </w:rPr>
        <w:t>While the proposed mechanism regulates restrictive practices in the context of</w:t>
      </w:r>
      <w:r>
        <w:rPr>
          <w:spacing w:val="1"/>
          <w:sz w:val="22"/>
        </w:rPr>
        <w:t> </w:t>
      </w:r>
      <w:r>
        <w:rPr>
          <w:sz w:val="22"/>
        </w:rPr>
        <w:t>registered service providers there is no mention of regulation in schooling or</w:t>
      </w:r>
      <w:r>
        <w:rPr>
          <w:spacing w:val="1"/>
          <w:sz w:val="22"/>
        </w:rPr>
        <w:t> </w:t>
      </w:r>
      <w:r>
        <w:rPr>
          <w:sz w:val="22"/>
        </w:rPr>
        <w:t>employment.</w:t>
      </w:r>
      <w:r>
        <w:rPr>
          <w:spacing w:val="1"/>
          <w:sz w:val="22"/>
        </w:rPr>
        <w:t> </w:t>
      </w:r>
      <w:r>
        <w:rPr>
          <w:sz w:val="22"/>
        </w:rPr>
        <w:t>Currently, across Australia, students with disabilities are subjected to</w:t>
      </w:r>
      <w:r>
        <w:rPr>
          <w:spacing w:val="1"/>
          <w:sz w:val="22"/>
        </w:rPr>
        <w:t> </w:t>
      </w:r>
      <w:r>
        <w:rPr>
          <w:sz w:val="22"/>
        </w:rPr>
        <w:t>unauthorised, unmonitored, and unfettered uses of restrictive practices in schools and</w:t>
      </w:r>
      <w:r>
        <w:rPr>
          <w:spacing w:val="-59"/>
          <w:sz w:val="22"/>
        </w:rPr>
        <w:t> </w:t>
      </w:r>
      <w:r>
        <w:rPr>
          <w:sz w:val="22"/>
        </w:rPr>
        <w:t>by untrained staff.</w:t>
      </w:r>
      <w:r>
        <w:rPr>
          <w:spacing w:val="1"/>
          <w:sz w:val="22"/>
        </w:rPr>
        <w:t> </w:t>
      </w:r>
      <w:r>
        <w:rPr>
          <w:sz w:val="22"/>
        </w:rPr>
        <w:t>There appears to be no independent oversight, data collection or</w:t>
      </w:r>
      <w:r>
        <w:rPr>
          <w:spacing w:val="1"/>
          <w:sz w:val="22"/>
        </w:rPr>
        <w:t> </w:t>
      </w:r>
      <w:r>
        <w:rPr>
          <w:sz w:val="22"/>
        </w:rPr>
        <w:t>reporting.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196" w:after="0"/>
        <w:ind w:left="1296" w:right="290" w:hanging="360"/>
        <w:jc w:val="left"/>
        <w:rPr>
          <w:sz w:val="22"/>
        </w:rPr>
      </w:pPr>
      <w:r>
        <w:rPr>
          <w:sz w:val="22"/>
        </w:rPr>
        <w:t>With the uptake in government funded service delivery to children, there is a dire need</w:t>
      </w:r>
      <w:r>
        <w:rPr>
          <w:spacing w:val="-59"/>
          <w:sz w:val="22"/>
        </w:rPr>
        <w:t> </w:t>
      </w:r>
      <w:r>
        <w:rPr>
          <w:sz w:val="22"/>
        </w:rPr>
        <w:t>to ensure that children are protected in their homes, and in schools from the use of</w:t>
      </w:r>
      <w:r>
        <w:rPr>
          <w:spacing w:val="1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3" w:after="0"/>
        <w:ind w:left="1296" w:right="312" w:hanging="360"/>
        <w:jc w:val="left"/>
        <w:rPr>
          <w:sz w:val="22"/>
        </w:rPr>
      </w:pPr>
      <w:r>
        <w:rPr>
          <w:sz w:val="22"/>
        </w:rPr>
        <w:t>QAI asserts that if individuals who live with Restrictive Practices are not afforded the</w:t>
      </w:r>
      <w:r>
        <w:rPr>
          <w:spacing w:val="1"/>
          <w:sz w:val="22"/>
        </w:rPr>
        <w:t> </w:t>
      </w:r>
      <w:r>
        <w:rPr>
          <w:sz w:val="22"/>
        </w:rPr>
        <w:t>same rights as other participants to self-direct and self-employ their staff, the abuse of</w:t>
      </w:r>
      <w:r>
        <w:rPr>
          <w:spacing w:val="-59"/>
          <w:sz w:val="22"/>
        </w:rPr>
        <w:t> </w:t>
      </w:r>
      <w:r>
        <w:rPr>
          <w:sz w:val="22"/>
        </w:rPr>
        <w:t>the use of Restrictive Practices will continue.</w:t>
      </w:r>
      <w:r>
        <w:rPr>
          <w:spacing w:val="1"/>
          <w:sz w:val="22"/>
        </w:rPr>
        <w:t> </w:t>
      </w:r>
      <w:r>
        <w:rPr>
          <w:sz w:val="22"/>
        </w:rPr>
        <w:t>Further, new participant entries to the</w:t>
      </w:r>
      <w:r>
        <w:rPr>
          <w:spacing w:val="1"/>
          <w:sz w:val="22"/>
        </w:rPr>
        <w:t> </w:t>
      </w:r>
      <w:r>
        <w:rPr>
          <w:sz w:val="22"/>
        </w:rPr>
        <w:t>Scheme will inevitably side-step the registered service providers, and therein lay the</w:t>
      </w:r>
      <w:r>
        <w:rPr>
          <w:spacing w:val="1"/>
          <w:sz w:val="22"/>
        </w:rPr>
        <w:t> </w:t>
      </w:r>
      <w:r>
        <w:rPr>
          <w:sz w:val="22"/>
        </w:rPr>
        <w:t>problem that some nominees will use Restrictive Practices without the benefit of a</w:t>
      </w:r>
      <w:r>
        <w:rPr>
          <w:spacing w:val="1"/>
          <w:sz w:val="22"/>
        </w:rPr>
        <w:t> </w:t>
      </w:r>
      <w:r>
        <w:rPr>
          <w:sz w:val="22"/>
        </w:rPr>
        <w:t>Positive Behaviour Support Plan, the use of these practices will go unmonitored and</w:t>
      </w:r>
      <w:r>
        <w:rPr>
          <w:spacing w:val="1"/>
          <w:sz w:val="22"/>
        </w:rPr>
        <w:t> </w:t>
      </w:r>
      <w:r>
        <w:rPr>
          <w:sz w:val="22"/>
        </w:rPr>
        <w:t>unreported,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exclusion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self-direction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drive</w:t>
      </w:r>
      <w:r>
        <w:rPr>
          <w:spacing w:val="-1"/>
          <w:sz w:val="22"/>
        </w:rPr>
        <w:t> </w:t>
      </w:r>
      <w:r>
        <w:rPr>
          <w:sz w:val="22"/>
        </w:rPr>
        <w:t>these abuses underground.</w:t>
      </w:r>
    </w:p>
    <w:p>
      <w:pPr>
        <w:pStyle w:val="Heading1"/>
        <w:spacing w:before="195"/>
        <w:ind w:left="638"/>
      </w:pPr>
      <w:r>
        <w:rPr/>
        <w:t>The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 w:before="1"/>
        <w:ind w:left="576" w:right="251"/>
      </w:pPr>
      <w:r>
        <w:rPr/>
        <w:t>The Commission, which is charged with ensuring the protection, promotion and defence of</w:t>
      </w:r>
      <w:r>
        <w:rPr>
          <w:spacing w:val="1"/>
        </w:rPr>
        <w:t> </w:t>
      </w:r>
      <w:r>
        <w:rPr/>
        <w:t>Participants, to be effective, hold the knowledge and experience and to be independent of</w:t>
      </w:r>
      <w:r>
        <w:rPr>
          <w:spacing w:val="1"/>
        </w:rPr>
        <w:t> </w:t>
      </w:r>
      <w:r>
        <w:rPr/>
        <w:t>government, must be made up of people with disability, advocates and or human rights</w:t>
      </w:r>
      <w:r>
        <w:rPr>
          <w:spacing w:val="1"/>
        </w:rPr>
        <w:t> </w:t>
      </w:r>
      <w:r>
        <w:rPr/>
        <w:t>advocates etcetera or persons of that ilk and not bureaucrats or persons related to the service</w:t>
      </w:r>
      <w:r>
        <w:rPr>
          <w:spacing w:val="-60"/>
        </w:rPr>
        <w:t> </w:t>
      </w:r>
      <w:r>
        <w:rPr/>
        <w:t>sector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systems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government.</w:t>
      </w:r>
    </w:p>
    <w:p>
      <w:pPr>
        <w:pStyle w:val="BodyText"/>
        <w:spacing w:line="276" w:lineRule="auto" w:before="201"/>
        <w:ind w:left="576" w:right="283"/>
      </w:pPr>
      <w:r>
        <w:rPr/>
        <w:t>The Bill establishes the Commission in the </w:t>
      </w:r>
      <w:r>
        <w:rPr>
          <w:i/>
        </w:rPr>
        <w:t>National Disability Insurance Scheme Act 2013</w:t>
      </w:r>
      <w:r>
        <w:rPr>
          <w:i/>
          <w:spacing w:val="1"/>
        </w:rPr>
        <w:t> </w:t>
      </w:r>
      <w:r>
        <w:rPr>
          <w:i/>
        </w:rPr>
        <w:t>(</w:t>
      </w:r>
      <w:r>
        <w:rPr/>
        <w:t>the act). The existing objects and principles of the act will underpin and inform the</w:t>
      </w:r>
      <w:r>
        <w:rPr>
          <w:spacing w:val="1"/>
        </w:rPr>
        <w:t> </w:t>
      </w:r>
      <w:r>
        <w:rPr/>
        <w:t>commission's regulatory activities. An additional object has been included to provide the</w:t>
      </w:r>
      <w:r>
        <w:rPr>
          <w:spacing w:val="1"/>
        </w:rPr>
        <w:t> </w:t>
      </w:r>
      <w:r>
        <w:rPr/>
        <w:t>specific focus required of this Commission—'to protect and prevent people with disability from</w:t>
      </w:r>
      <w:r>
        <w:rPr>
          <w:spacing w:val="-59"/>
        </w:rPr>
        <w:t> </w:t>
      </w:r>
      <w:r>
        <w:rPr/>
        <w:t>experiencing</w:t>
      </w:r>
      <w:r>
        <w:rPr>
          <w:spacing w:val="1"/>
        </w:rPr>
        <w:t> </w:t>
      </w:r>
      <w:r>
        <w:rPr/>
        <w:t>harm arising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poor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unsafe</w:t>
      </w:r>
      <w:r>
        <w:rPr>
          <w:spacing w:val="-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NDIS'.</w:t>
      </w:r>
    </w:p>
    <w:p>
      <w:pPr>
        <w:pStyle w:val="BodyText"/>
        <w:spacing w:line="276" w:lineRule="auto" w:before="199"/>
        <w:ind w:left="576" w:right="287"/>
      </w:pPr>
      <w:r>
        <w:rPr/>
        <w:t>The Commonwealth minister's power over the commission may compromise its ability to act</w:t>
      </w:r>
      <w:r>
        <w:rPr>
          <w:spacing w:val="1"/>
        </w:rPr>
        <w:t> </w:t>
      </w:r>
      <w:r>
        <w:rPr/>
        <w:t>independently. The proposed model raises the potential for perception of a conflict of interest,</w:t>
      </w:r>
      <w:r>
        <w:rPr>
          <w:spacing w:val="-59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as it</w:t>
      </w:r>
      <w:r>
        <w:rPr>
          <w:spacing w:val="-1"/>
        </w:rPr>
        <w:t> </w:t>
      </w:r>
      <w:r>
        <w:rPr/>
        <w:t>relates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handling of</w:t>
      </w:r>
      <w:r>
        <w:rPr>
          <w:spacing w:val="2"/>
        </w:rPr>
        <w:t> </w:t>
      </w:r>
      <w:r>
        <w:rPr/>
        <w:t>complaints.</w:t>
      </w:r>
    </w:p>
    <w:p>
      <w:pPr>
        <w:pStyle w:val="BodyText"/>
        <w:spacing w:line="276" w:lineRule="auto" w:before="200"/>
        <w:ind w:left="576" w:right="405"/>
      </w:pPr>
      <w:r>
        <w:rPr/>
        <w:t>In support of the Commission's registration functions, the Bill provides the power to mandate</w:t>
      </w:r>
      <w:r>
        <w:rPr>
          <w:spacing w:val="-59"/>
        </w:rPr>
        <w:t> </w:t>
      </w:r>
      <w:r>
        <w:rPr/>
        <w:t>types of supports considered higher risk which can only be delivered by a registered NDIS</w:t>
      </w:r>
      <w:r>
        <w:rPr>
          <w:spacing w:val="1"/>
        </w:rPr>
        <w:t> </w:t>
      </w:r>
      <w:r>
        <w:rPr/>
        <w:t>provider.</w:t>
      </w:r>
    </w:p>
    <w:p>
      <w:pPr>
        <w:pStyle w:val="BodyText"/>
        <w:spacing w:line="276" w:lineRule="auto" w:before="201"/>
        <w:ind w:left="576" w:right="271"/>
        <w:jc w:val="both"/>
      </w:pPr>
      <w:r>
        <w:rPr/>
        <w:t>The registration system requires providers delivering higher risk supports to obtain third-party</w:t>
      </w:r>
      <w:r>
        <w:rPr>
          <w:spacing w:val="1"/>
        </w:rPr>
        <w:t> </w:t>
      </w:r>
      <w:r>
        <w:rPr/>
        <w:t>quality certification against the practice standards and providers delivering lower-risk supports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undergo a</w:t>
      </w:r>
      <w:r>
        <w:rPr>
          <w:spacing w:val="-2"/>
        </w:rPr>
        <w:t> </w:t>
      </w:r>
      <w:r>
        <w:rPr/>
        <w:t>'lighter</w:t>
      </w:r>
      <w:r>
        <w:rPr>
          <w:spacing w:val="-1"/>
        </w:rPr>
        <w:t> </w:t>
      </w:r>
      <w:r>
        <w:rPr/>
        <w:t>touch'</w:t>
      </w:r>
      <w:r>
        <w:rPr>
          <w:spacing w:val="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line="276" w:lineRule="auto" w:before="200"/>
        <w:ind w:left="576" w:right="349"/>
      </w:pPr>
      <w:r>
        <w:rPr/>
        <w:t>QAI as mentioned previously, is concerned that this approach will restrict people with</w:t>
      </w:r>
      <w:r>
        <w:rPr>
          <w:spacing w:val="1"/>
        </w:rPr>
        <w:t> </w:t>
      </w:r>
      <w:r>
        <w:rPr/>
        <w:t>disability who live with Restrictive Practices, who have to date been self-employing their</w:t>
      </w:r>
      <w:r>
        <w:rPr>
          <w:spacing w:val="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denied</w:t>
      </w:r>
      <w:r>
        <w:rPr>
          <w:spacing w:val="-1"/>
        </w:rPr>
        <w:t> </w:t>
      </w:r>
      <w:r>
        <w:rPr/>
        <w:t>this opportunity</w:t>
      </w:r>
      <w:r>
        <w:rPr>
          <w:spacing w:val="-2"/>
        </w:rPr>
        <w:t> </w:t>
      </w:r>
      <w:r>
        <w:rPr/>
        <w:t>under the</w:t>
      </w:r>
      <w:r>
        <w:rPr>
          <w:spacing w:val="-3"/>
        </w:rPr>
        <w:t> </w:t>
      </w:r>
      <w:r>
        <w:rPr/>
        <w:t>NDIS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return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/>
      </w:pPr>
      <w:r>
        <w:rPr/>
        <w:t>confines of traditional service providers.</w:t>
      </w:r>
      <w:r>
        <w:rPr>
          <w:spacing w:val="1"/>
        </w:rPr>
        <w:t> </w:t>
      </w:r>
      <w:r>
        <w:rPr/>
        <w:t>This will most certainly result in a rise of abuse, and</w:t>
      </w:r>
      <w:r>
        <w:rPr>
          <w:spacing w:val="-59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 practices,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eradicate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advances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 been</w:t>
      </w:r>
      <w:r>
        <w:rPr>
          <w:spacing w:val="-1"/>
        </w:rPr>
        <w:t> </w:t>
      </w:r>
      <w:r>
        <w:rPr/>
        <w:t>made.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bookmarkStart w:name="_bookmark14" w:id="16"/>
      <w:bookmarkEnd w:id="16"/>
      <w:r>
        <w:rPr>
          <w:b w:val="0"/>
        </w:rPr>
      </w:r>
      <w:r>
        <w:rPr/>
        <w:t>181K</w:t>
      </w:r>
      <w:r>
        <w:rPr>
          <w:spacing w:val="-2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give</w:t>
      </w:r>
      <w:r>
        <w:rPr>
          <w:spacing w:val="1"/>
        </w:rPr>
        <w:t> </w:t>
      </w:r>
      <w:r>
        <w:rPr/>
        <w:t>directions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Commissioner</w:t>
      </w:r>
    </w:p>
    <w:p>
      <w:pPr>
        <w:pStyle w:val="BodyText"/>
        <w:spacing w:line="276" w:lineRule="auto" w:before="100"/>
        <w:ind w:left="576" w:right="299"/>
      </w:pPr>
      <w:r>
        <w:rPr/>
        <w:t>Australia frequently utilises statutory authorities as an organisational structure for managing</w:t>
      </w:r>
      <w:r>
        <w:rPr>
          <w:spacing w:val="1"/>
        </w:rPr>
        <w:t> </w:t>
      </w:r>
      <w:r>
        <w:rPr/>
        <w:t>regulations that are sensitive and require an emphasis on procedural fairness without political</w:t>
      </w:r>
      <w:r>
        <w:rPr>
          <w:spacing w:val="-59"/>
        </w:rPr>
        <w:t> </w:t>
      </w:r>
      <w:r>
        <w:rPr/>
        <w:t>consideration.</w:t>
      </w:r>
      <w:r>
        <w:rPr>
          <w:spacing w:val="1"/>
        </w:rPr>
        <w:t> </w:t>
      </w:r>
      <w:r>
        <w:rPr/>
        <w:t>The proposed section 181K would allow the Minister to give directions to the</w:t>
      </w:r>
      <w:r>
        <w:rPr>
          <w:spacing w:val="1"/>
        </w:rPr>
        <w:t> </w:t>
      </w:r>
      <w:r>
        <w:rPr/>
        <w:t>Commissioner about the performance of his or her functions and powers. While the Minister</w:t>
      </w:r>
      <w:r>
        <w:rPr>
          <w:spacing w:val="1"/>
        </w:rPr>
        <w:t> </w:t>
      </w:r>
      <w:r>
        <w:rPr/>
        <w:t>could not direct the Commissioner how she or he deals with a particular complaint, the</w:t>
      </w:r>
      <w:r>
        <w:rPr>
          <w:spacing w:val="1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could impose</w:t>
      </w:r>
      <w:r>
        <w:rPr>
          <w:spacing w:val="-2"/>
        </w:rPr>
        <w:t> </w:t>
      </w:r>
      <w:r>
        <w:rPr/>
        <w:t>directions</w:t>
      </w:r>
      <w:r>
        <w:rPr>
          <w:spacing w:val="-2"/>
        </w:rPr>
        <w:t> </w:t>
      </w:r>
      <w:r>
        <w:rPr/>
        <w:t>that unduly</w:t>
      </w:r>
      <w:r>
        <w:rPr>
          <w:spacing w:val="-2"/>
        </w:rPr>
        <w:t> </w:t>
      </w:r>
      <w:r>
        <w:rPr/>
        <w:t>could constrain</w:t>
      </w:r>
      <w:r>
        <w:rPr>
          <w:spacing w:val="-2"/>
        </w:rPr>
        <w:t> </w:t>
      </w:r>
      <w:r>
        <w:rPr/>
        <w:t>the commission.</w:t>
      </w:r>
    </w:p>
    <w:p>
      <w:pPr>
        <w:pStyle w:val="BodyText"/>
        <w:spacing w:line="276" w:lineRule="auto" w:before="201"/>
        <w:ind w:left="576" w:right="470"/>
      </w:pPr>
      <w:r>
        <w:rPr/>
        <w:t>The Commission is more than a non-departmental service delivery agency, and the</w:t>
      </w:r>
      <w:r>
        <w:rPr>
          <w:spacing w:val="1"/>
        </w:rPr>
        <w:t> </w:t>
      </w:r>
      <w:r>
        <w:rPr/>
        <w:t>Commissioner is more than an executive manager of government business who must</w:t>
      </w:r>
      <w:r>
        <w:rPr>
          <w:spacing w:val="1"/>
        </w:rPr>
        <w:t> </w:t>
      </w:r>
      <w:r>
        <w:rPr/>
        <w:t>implement government policies and programs equitably.</w:t>
      </w:r>
      <w:r>
        <w:rPr>
          <w:spacing w:val="1"/>
        </w:rPr>
        <w:t> </w:t>
      </w:r>
      <w:r>
        <w:rPr/>
        <w:t>The Commissioner’s role is to</w:t>
      </w:r>
      <w:r>
        <w:rPr>
          <w:spacing w:val="1"/>
        </w:rPr>
        <w:t> </w:t>
      </w:r>
      <w:r>
        <w:rPr/>
        <w:t>provide objective oversight of the non-government organisations that are tasked by persons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their</w:t>
      </w:r>
      <w:r>
        <w:rPr>
          <w:spacing w:val="-1"/>
        </w:rPr>
        <w:t> </w:t>
      </w:r>
      <w:r>
        <w:rPr/>
        <w:t>support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spacing w:line="276" w:lineRule="auto" w:before="202"/>
        <w:ind w:left="576" w:right="349"/>
      </w:pPr>
      <w:r>
        <w:rPr/>
        <w:t>The Commissioner has must have separation from government and a degree of operating</w:t>
      </w:r>
      <w:r>
        <w:rPr>
          <w:spacing w:val="1"/>
        </w:rPr>
        <w:t> </w:t>
      </w:r>
      <w:r>
        <w:rPr/>
        <w:t>independence from ministers and departments in order to achieve these purposes.</w:t>
      </w:r>
      <w:r>
        <w:rPr>
          <w:spacing w:val="1"/>
        </w:rPr>
        <w:t> </w:t>
      </w:r>
      <w:r>
        <w:rPr/>
        <w:t>How can</w:t>
      </w:r>
      <w:r>
        <w:rPr>
          <w:spacing w:val="-59"/>
        </w:rPr>
        <w:t> </w:t>
      </w:r>
      <w:r>
        <w:rPr/>
        <w:t>the Commissioner protect persons with disabilities from abuse neglect, violence and other</w:t>
      </w:r>
      <w:r>
        <w:rPr>
          <w:spacing w:val="1"/>
        </w:rPr>
        <w:t> </w:t>
      </w:r>
      <w:r>
        <w:rPr/>
        <w:t>forms of poor service delivery if the Commissioner is not protected from Ministerial</w:t>
      </w:r>
      <w:r>
        <w:rPr>
          <w:spacing w:val="1"/>
        </w:rPr>
        <w:t> </w:t>
      </w:r>
      <w:r>
        <w:rPr/>
        <w:t>interference?</w:t>
      </w:r>
    </w:p>
    <w:p>
      <w:pPr>
        <w:pStyle w:val="BodyText"/>
        <w:spacing w:line="276" w:lineRule="auto" w:before="199"/>
        <w:ind w:left="576" w:right="458"/>
      </w:pPr>
      <w:r>
        <w:rPr/>
        <w:t>How can the Commissioner fulfil their function to at Core Function (g) provide advice or</w:t>
      </w:r>
      <w:r>
        <w:rPr>
          <w:spacing w:val="1"/>
        </w:rPr>
        <w:t> </w:t>
      </w:r>
      <w:r>
        <w:rPr/>
        <w:t>recommendations to the Agency or the Board in relation to the performance of the Agency’s</w:t>
      </w:r>
      <w:r>
        <w:rPr>
          <w:spacing w:val="-59"/>
        </w:rPr>
        <w:t> </w:t>
      </w:r>
      <w:r>
        <w:rPr/>
        <w:t>functions</w:t>
      </w:r>
      <w:r>
        <w:rPr>
          <w:spacing w:val="-3"/>
        </w:rPr>
        <w:t> </w:t>
      </w:r>
      <w:r>
        <w:rPr/>
        <w:t>if</w:t>
      </w:r>
      <w:r>
        <w:rPr>
          <w:spacing w:val="4"/>
        </w:rPr>
        <w:t> </w:t>
      </w:r>
      <w:r>
        <w:rPr/>
        <w:t>s/he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 Ministerial direction?</w:t>
      </w:r>
    </w:p>
    <w:p>
      <w:pPr>
        <w:pStyle w:val="BodyText"/>
        <w:spacing w:line="276" w:lineRule="auto" w:before="200"/>
        <w:ind w:left="1296" w:right="424"/>
      </w:pPr>
      <w:r>
        <w:rPr/>
        <w:t>Queensland Advocacy Incorporated recommends that the Minister’s powers to direct</w:t>
      </w:r>
      <w:r>
        <w:rPr>
          <w:spacing w:val="-59"/>
        </w:rPr>
        <w:t> </w:t>
      </w:r>
      <w:r>
        <w:rPr/>
        <w:t>the Commissioner be limited only to providing guidance that is consistent with the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Strategy.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bookmarkStart w:name="_bookmark15" w:id="17"/>
      <w:bookmarkEnd w:id="17"/>
      <w:r>
        <w:rPr>
          <w:b w:val="0"/>
        </w:rPr>
      </w:r>
      <w:r>
        <w:rPr/>
        <w:t>Schedule</w:t>
      </w:r>
      <w:r>
        <w:rPr>
          <w:spacing w:val="-2"/>
        </w:rPr>
        <w:t> </w:t>
      </w:r>
      <w:r>
        <w:rPr/>
        <w:t>2—National</w:t>
      </w:r>
      <w:r>
        <w:rPr>
          <w:spacing w:val="-4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Review</w:t>
      </w:r>
    </w:p>
    <w:p>
      <w:pPr>
        <w:pStyle w:val="BodyText"/>
        <w:spacing w:line="276" w:lineRule="auto" w:before="103"/>
        <w:ind w:left="1296" w:right="423"/>
      </w:pPr>
      <w:r>
        <w:rPr/>
        <w:t>Queensland Advocacy Incorporated recommends an amendment after Section 4(13)</w:t>
      </w:r>
      <w:r>
        <w:rPr>
          <w:spacing w:val="-59"/>
        </w:rPr>
        <w:t> </w:t>
      </w:r>
      <w:r>
        <w:rPr/>
        <w:t>that establishes the principle that participants have a right to and will be referred to</w:t>
      </w:r>
      <w:r>
        <w:rPr>
          <w:spacing w:val="1"/>
        </w:rPr>
        <w:t> </w:t>
      </w:r>
      <w:r>
        <w:rPr/>
        <w:t>advocacy during the making of complaints under the Quality and Safeguards</w:t>
      </w:r>
      <w:r>
        <w:rPr>
          <w:spacing w:val="1"/>
        </w:rPr>
        <w:t> </w:t>
      </w:r>
      <w:r>
        <w:rPr/>
        <w:t>Framework.</w:t>
      </w:r>
    </w:p>
    <w:p>
      <w:pPr>
        <w:pStyle w:val="BodyText"/>
        <w:spacing w:line="276" w:lineRule="auto" w:before="199"/>
        <w:ind w:left="576" w:right="409"/>
      </w:pPr>
      <w:r>
        <w:rPr/>
        <w:t>At Clause 16 the Bill proposes the insertion of a new paragraph 24(1)(f) and the Explanatory</w:t>
      </w:r>
      <w:r>
        <w:rPr>
          <w:spacing w:val="-60"/>
        </w:rPr>
        <w:t> </w:t>
      </w:r>
      <w:r>
        <w:rPr/>
        <w:t>Memorandum states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58"/>
        </w:rPr>
        <w:t> </w:t>
      </w:r>
      <w:r>
        <w:rPr/>
        <w:t>to be</w:t>
      </w:r>
      <w:r>
        <w:rPr>
          <w:spacing w:val="-2"/>
        </w:rPr>
        <w:t> </w:t>
      </w:r>
      <w:r>
        <w:rPr/>
        <w:t>inserted</w:t>
      </w:r>
      <w:r>
        <w:rPr>
          <w:spacing w:val="3"/>
        </w:rPr>
        <w:t> </w:t>
      </w:r>
      <w:r>
        <w:rPr/>
        <w:t>due to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76" w:lineRule="auto" w:before="201"/>
        <w:ind w:left="936" w:right="300"/>
      </w:pPr>
      <w:r>
        <w:rPr/>
        <w:t>feedback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people,</w:t>
      </w:r>
      <w:r>
        <w:rPr>
          <w:spacing w:val="1"/>
        </w:rPr>
        <w:t> </w:t>
      </w:r>
      <w:r>
        <w:rPr/>
        <w:t>especially people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chronic</w:t>
      </w:r>
      <w:r>
        <w:rPr>
          <w:spacing w:val="3"/>
        </w:rPr>
        <w:t> </w:t>
      </w:r>
      <w:r>
        <w:rPr/>
        <w:t>health</w:t>
      </w:r>
      <w:r>
        <w:rPr>
          <w:spacing w:val="2"/>
        </w:rPr>
        <w:t> </w:t>
      </w:r>
      <w:r>
        <w:rPr/>
        <w:t>conditions,</w:t>
      </w:r>
      <w:r>
        <w:rPr>
          <w:spacing w:val="3"/>
        </w:rPr>
        <w:t> </w:t>
      </w:r>
      <w:r>
        <w:rPr/>
        <w:t>were found to</w:t>
      </w:r>
      <w:r>
        <w:rPr>
          <w:spacing w:val="1"/>
        </w:rPr>
        <w:t> </w:t>
      </w:r>
      <w:r>
        <w:rPr/>
        <w:t>meet the disability requirements in section 24 of the Act, but they were not eligible to</w:t>
      </w:r>
      <w:r>
        <w:rPr>
          <w:spacing w:val="1"/>
        </w:rPr>
        <w:t> </w:t>
      </w:r>
      <w:r>
        <w:rPr/>
        <w:t>receive reasonable and necessary supports in their NDIS plans as a result of the</w:t>
      </w:r>
      <w:r>
        <w:rPr>
          <w:spacing w:val="1"/>
        </w:rPr>
        <w:t> </w:t>
      </w:r>
      <w:r>
        <w:rPr/>
        <w:t>requirement at paragraph 34(1)(f) of the Act (that the supports were most appropriately</w:t>
      </w:r>
      <w:r>
        <w:rPr>
          <w:spacing w:val="1"/>
        </w:rPr>
        <w:t> </w:t>
      </w:r>
      <w:r>
        <w:rPr/>
        <w:t>funded or provided through another universal service system).</w:t>
      </w:r>
      <w:r>
        <w:rPr>
          <w:spacing w:val="1"/>
        </w:rPr>
        <w:t> </w:t>
      </w:r>
      <w:r>
        <w:rPr/>
        <w:t>The result was that people</w:t>
      </w:r>
      <w:r>
        <w:rPr>
          <w:spacing w:val="-59"/>
        </w:rPr>
        <w:t> </w:t>
      </w:r>
      <w:r>
        <w:rPr/>
        <w:t>could become participants, but would not be eligible to receive supports, and confusion</w:t>
      </w:r>
      <w:r>
        <w:rPr>
          <w:spacing w:val="1"/>
        </w:rPr>
        <w:t> </w:t>
      </w:r>
      <w:r>
        <w:rPr/>
        <w:t>resulted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funded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mainstream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systems.</w:t>
      </w:r>
    </w:p>
    <w:p>
      <w:pPr>
        <w:spacing w:after="0" w:line="276" w:lineRule="auto"/>
        <w:sectPr>
          <w:pgSz w:w="11910" w:h="16840"/>
          <w:pgMar w:top="1580" w:bottom="280" w:left="1080" w:right="8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6" w:lineRule="auto" w:before="94"/>
        <w:ind w:left="576" w:right="349"/>
      </w:pPr>
      <w:r>
        <w:rPr/>
        <w:t>The amendment may cause further unintended confusion if placed with the disability test.</w:t>
      </w:r>
      <w:r>
        <w:rPr>
          <w:spacing w:val="1"/>
        </w:rPr>
        <w:t> </w:t>
      </w:r>
      <w:r>
        <w:rPr/>
        <w:t>It</w:t>
      </w:r>
      <w:r>
        <w:rPr>
          <w:spacing w:val="-59"/>
        </w:rPr>
        <w:t> </w:t>
      </w:r>
      <w:r>
        <w:rPr/>
        <w:t>would be placed more appropriately at section 34 (reasonable and necessary supports</w:t>
      </w:r>
      <w:r>
        <w:rPr>
          <w:spacing w:val="1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NDIS)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24</w:t>
      </w:r>
      <w:r>
        <w:rPr>
          <w:spacing w:val="-3"/>
        </w:rPr>
        <w:t> </w:t>
      </w:r>
      <w:r>
        <w:rPr/>
        <w:t>(determination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whether 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disability).</w:t>
      </w:r>
    </w:p>
    <w:p>
      <w:pPr>
        <w:pStyle w:val="BodyText"/>
        <w:spacing w:line="276" w:lineRule="auto" w:before="200"/>
        <w:ind w:left="1296" w:right="595"/>
      </w:pPr>
      <w:r>
        <w:rPr/>
        <w:t>Queensland Advocacy Incorporated recommends that a new paragraph 24(1)(f) be</w:t>
      </w:r>
      <w:r>
        <w:rPr>
          <w:spacing w:val="-59"/>
        </w:rPr>
        <w:t> </w:t>
      </w:r>
      <w:r>
        <w:rPr/>
        <w:t>placed</w:t>
      </w:r>
      <w:r>
        <w:rPr>
          <w:spacing w:val="-1"/>
        </w:rPr>
        <w:t> </w:t>
      </w:r>
      <w:r>
        <w:rPr/>
        <w:t>section 34.</w:t>
      </w:r>
    </w:p>
    <w:p>
      <w:pPr>
        <w:pStyle w:val="BodyText"/>
        <w:spacing w:line="276" w:lineRule="auto" w:before="200"/>
        <w:ind w:left="576" w:right="448"/>
      </w:pPr>
      <w:r>
        <w:rPr/>
        <w:t>Section 4 (9) of the </w:t>
      </w:r>
      <w:r>
        <w:rPr>
          <w:i/>
        </w:rPr>
        <w:t>National Disability Insurance Scheme Act 2013 </w:t>
      </w:r>
      <w:r>
        <w:rPr/>
        <w:t>(Cth) should include an</w:t>
      </w:r>
      <w:r>
        <w:rPr>
          <w:spacing w:val="1"/>
        </w:rPr>
        <w:t> </w:t>
      </w:r>
      <w:r>
        <w:rPr/>
        <w:t>additional clause that provides express reference to the right of persons with disabilities to</w:t>
      </w:r>
      <w:r>
        <w:rPr>
          <w:spacing w:val="1"/>
        </w:rPr>
        <w:t> </w:t>
      </w:r>
      <w:r>
        <w:rPr/>
        <w:t>accessible information and communication from the NDIA.</w:t>
      </w:r>
      <w:r>
        <w:rPr>
          <w:spacing w:val="1"/>
        </w:rPr>
        <w:t> </w:t>
      </w:r>
      <w:r>
        <w:rPr/>
        <w:t>Queensland Advocacy</w:t>
      </w:r>
      <w:r>
        <w:rPr>
          <w:spacing w:val="1"/>
        </w:rPr>
        <w:t> </w:t>
      </w:r>
      <w:r>
        <w:rPr/>
        <w:t>Incorporated is funded to provide appeals support to participants and prospective</w:t>
      </w:r>
      <w:r>
        <w:rPr>
          <w:spacing w:val="1"/>
        </w:rPr>
        <w:t> </w:t>
      </w:r>
      <w:r>
        <w:rPr/>
        <w:t>participants, some of whom have intellectual disabilities.</w:t>
      </w:r>
      <w:r>
        <w:rPr>
          <w:spacing w:val="1"/>
        </w:rPr>
        <w:t> </w:t>
      </w:r>
      <w:r>
        <w:rPr/>
        <w:t>Correspondence from the NDIA</w:t>
      </w:r>
      <w:r>
        <w:rPr>
          <w:spacing w:val="1"/>
        </w:rPr>
        <w:t> </w:t>
      </w:r>
      <w:r>
        <w:rPr/>
        <w:t>makes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impairment</w:t>
      </w:r>
      <w:r>
        <w:rPr>
          <w:spacing w:val="-3"/>
        </w:rPr>
        <w:t> </w:t>
      </w:r>
      <w:r>
        <w:rPr/>
        <w:t>and effectively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unintelligible.</w:t>
      </w:r>
    </w:p>
    <w:p>
      <w:pPr>
        <w:pStyle w:val="BodyText"/>
        <w:spacing w:line="276" w:lineRule="auto" w:before="199"/>
        <w:ind w:left="1296" w:right="349"/>
      </w:pPr>
      <w:r>
        <w:rPr/>
        <w:t>Recommendation:</w:t>
      </w:r>
      <w:r>
        <w:rPr>
          <w:spacing w:val="1"/>
        </w:rPr>
        <w:t> </w:t>
      </w:r>
      <w:r>
        <w:rPr/>
        <w:t>Amend section 4(9) to include a right to accessible format support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correspondence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NDIA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Commission.</w:t>
      </w:r>
    </w:p>
    <w:p>
      <w:pPr>
        <w:pStyle w:val="BodyText"/>
        <w:spacing w:line="276" w:lineRule="auto" w:before="201"/>
        <w:ind w:left="576" w:right="410"/>
      </w:pPr>
      <w:r>
        <w:rPr/>
        <w:t>People from Cultural and Linguistically Diverse backgrounds and from Aboriginal and Torres</w:t>
      </w:r>
      <w:r>
        <w:rPr>
          <w:spacing w:val="-59"/>
        </w:rPr>
        <w:t> </w:t>
      </w:r>
      <w:r>
        <w:rPr/>
        <w:t>Strait Islander communities face language and cultural barriers daily, and should not be</w:t>
      </w:r>
      <w:r>
        <w:rPr>
          <w:spacing w:val="1"/>
        </w:rPr>
        <w:t> </w:t>
      </w:r>
      <w:r>
        <w:rPr/>
        <w:t>subjected to the same discrimination when negotiating the NDIS.</w:t>
      </w:r>
      <w:r>
        <w:rPr>
          <w:spacing w:val="1"/>
        </w:rPr>
        <w:t> </w:t>
      </w:r>
      <w:r>
        <w:rPr/>
        <w:t>It is incongruent for NDIA</w:t>
      </w:r>
      <w:r>
        <w:rPr>
          <w:spacing w:val="1"/>
        </w:rPr>
        <w:t> </w:t>
      </w:r>
      <w:r>
        <w:rPr/>
        <w:t>Planners to direct people to speak with Support Coordinators without access to interpreter</w:t>
      </w:r>
      <w:r>
        <w:rPr>
          <w:spacing w:val="1"/>
        </w:rPr>
        <w:t> </w:t>
      </w:r>
      <w:r>
        <w:rPr/>
        <w:t>services.</w:t>
      </w:r>
      <w:r>
        <w:rPr>
          <w:spacing w:val="1"/>
        </w:rPr>
        <w:t> </w:t>
      </w:r>
      <w:r>
        <w:rPr/>
        <w:t>Further, while we acknowledge that it may be difficult to employ NDIA staff from</w:t>
      </w:r>
      <w:r>
        <w:rPr>
          <w:spacing w:val="1"/>
        </w:rPr>
        <w:t> </w:t>
      </w:r>
      <w:r>
        <w:rPr/>
        <w:t>every possible cultural background to suit every need, there is a distinct lack of concerted</w:t>
      </w:r>
      <w:r>
        <w:rPr>
          <w:spacing w:val="1"/>
        </w:rPr>
        <w:t> </w:t>
      </w:r>
      <w:r>
        <w:rPr/>
        <w:t>effort in safeguards for people to implement Plans if they are not also enabled to</w:t>
      </w:r>
      <w:r>
        <w:rPr>
          <w:spacing w:val="1"/>
        </w:rPr>
        <w:t> </w:t>
      </w:r>
      <w:r>
        <w:rPr/>
        <w:t>communicate effectively with Support Coordinators, or Service Providers by the provision of</w:t>
      </w:r>
      <w:r>
        <w:rPr>
          <w:spacing w:val="1"/>
        </w:rPr>
        <w:t> </w:t>
      </w:r>
      <w:r>
        <w:rPr/>
        <w:t>interpreter</w:t>
      </w:r>
      <w:r>
        <w:rPr>
          <w:spacing w:val="-2"/>
        </w:rPr>
        <w:t> </w:t>
      </w:r>
      <w:r>
        <w:rPr/>
        <w:t>services.</w:t>
      </w:r>
    </w:p>
    <w:sectPr>
      <w:pgSz w:w="11910" w:h="16840"/>
      <w:pgMar w:top="1580" w:bottom="28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9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3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9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6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33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236" w:hanging="4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296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start w:val="1"/>
      <w:numFmt w:val="lowerLetter"/>
      <w:lvlText w:val="%3)"/>
      <w:lvlJc w:val="left"/>
      <w:pPr>
        <w:ind w:left="201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1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0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9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9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9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3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9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6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33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228"/>
      <w:ind w:left="576"/>
    </w:pPr>
    <w:rPr>
      <w:rFonts w:ascii="Arial" w:hAnsi="Arial" w:eastAsia="Arial" w:cs="Arial"/>
      <w:sz w:val="22"/>
      <w:szCs w:val="22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37"/>
      <w:ind w:left="797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OC3" w:type="paragraph">
    <w:name w:val="TOC 3"/>
    <w:basedOn w:val="Normal"/>
    <w:uiPriority w:val="1"/>
    <w:qFormat/>
    <w:pPr>
      <w:spacing w:before="239"/>
      <w:ind w:left="797"/>
    </w:pPr>
    <w:rPr>
      <w:rFonts w:ascii="Arial" w:hAnsi="Arial" w:eastAsia="Arial" w:cs="Arial"/>
      <w:sz w:val="22"/>
      <w:szCs w:val="22"/>
      <w:lang w:val="en-au" w:eastAsia="en-US" w:bidi="ar-SA"/>
    </w:rPr>
  </w:style>
  <w:style w:styleId="TOC4" w:type="paragraph">
    <w:name w:val="TOC 4"/>
    <w:basedOn w:val="Normal"/>
    <w:uiPriority w:val="1"/>
    <w:qFormat/>
    <w:pPr>
      <w:spacing w:before="237"/>
      <w:ind w:left="797"/>
    </w:pPr>
    <w:rPr>
      <w:rFonts w:ascii="Arial" w:hAnsi="Arial" w:eastAsia="Arial" w:cs="Arial"/>
      <w:b/>
      <w:bCs/>
      <w:i/>
      <w:iCs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576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296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ph.gov.au/Parliamentary_Business/Committees/OnlineSubmission" TargetMode="External"/><Relationship Id="rId7" Type="http://schemas.openxmlformats.org/officeDocument/2006/relationships/hyperlink" Target="mailto:community.affairs.sen@aph.gov.au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qai@qai.org.au" TargetMode="External"/><Relationship Id="rId10" Type="http://schemas.openxmlformats.org/officeDocument/2006/relationships/hyperlink" Target="http://www.qai.org.au/" TargetMode="External"/><Relationship Id="rId11" Type="http://schemas.openxmlformats.org/officeDocument/2006/relationships/hyperlink" Target="https://www.alrc.gov.au/publications/disability-dp81" TargetMode="External"/><Relationship Id="rId12" Type="http://schemas.openxmlformats.org/officeDocument/2006/relationships/hyperlink" Target="https://www.alrc.gov.au/publications/5-national-disability-insurance-scheme/objects-and-principles" TargetMode="External"/><Relationship Id="rId13" Type="http://schemas.openxmlformats.org/officeDocument/2006/relationships/hyperlink" Target="http://www.aph.gov.au/Parliamentary_Business/Committees/Senate/Community_Affairs/ComplaintsMechanism/Report" TargetMode="External"/><Relationship Id="rId14" Type="http://schemas.openxmlformats.org/officeDocument/2006/relationships/hyperlink" Target="http://www.heraldsun.com.au/leader/north/women-with-disabilities-encouraged-to-report-sexual-" TargetMode="External"/><Relationship Id="rId15" Type="http://schemas.openxmlformats.org/officeDocument/2006/relationships/hyperlink" Target="https://www.dss.gov.au/our-responsibilities/disability-and-carers/publications-articles/policy-research/national-framework-for-reducing-and-eliminating-the-use-of-restrictive-practices-in-the-disability-service-sector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2021-12-21T04:32:10Z</dcterms:created>
  <dcterms:modified xsi:type="dcterms:W3CDTF">2021-12-21T04:32:10Z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