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55" w:lineRule="exact" w:before="68"/>
        <w:ind w:left="286" w:right="293" w:firstLine="0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562609</wp:posOffset>
            </wp:positionH>
            <wp:positionV relativeFrom="paragraph">
              <wp:posOffset>135887</wp:posOffset>
            </wp:positionV>
            <wp:extent cx="756285" cy="585470"/>
            <wp:effectExtent l="0" t="0" r="0" b="0"/>
            <wp:wrapNone/>
            <wp:docPr id="1" name="image1.png" descr="QAI_logoSPO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0pt;margin-top:613.200012pt;width:3.6pt;height:22pt;mso-position-horizontal-relative:page;mso-position-vertical-relative:page;z-index:15729152" id="docshape1" coordorigin="0,12264" coordsize="72,440" path="m64,12264l0,12264,0,12703,62,12703,64,12700,71,12626,72,12540,72,12426,71,12359,68,12292,64,12264xe" filled="true" fillcolor="#c0c0c0" stroked="false">
            <v:path arrowok="t"/>
            <v:fill type="solid"/>
            <w10:wrap type="none"/>
          </v:shape>
        </w:pict>
      </w:r>
      <w:r>
        <w:rPr/>
        <w:pict>
          <v:shape style="position:absolute;margin-left:.0pt;margin-top:323.5pt;width:8.5pt;height:.9pt;mso-position-horizontal-relative:page;mso-position-vertical-relative:page;z-index:15729664" id="docshape2" coordorigin="0,6470" coordsize="170,18" path="m152,6470l0,6470,0,6488,153,6488,159,6487,167,6485,169,6482,169,6477,156,6470,152,6470xe" filled="true" fillcolor="#c0c0c0" stroked="false">
            <v:path arrowok="t"/>
            <v:fill type="solid"/>
            <w10:wrap type="none"/>
          </v:shape>
        </w:pict>
      </w:r>
      <w:r>
        <w:rPr/>
        <w:pict>
          <v:rect style="position:absolute;margin-left:117.599998pt;margin-top:.549792pt;width:357.15pt;height:27.5pt;mso-position-horizontal-relative:page;mso-position-vertical-relative:paragraph;z-index:-16033280" id="docshape3" filled="true" fillcolor="#ffffff" stroked="false">
            <v:fill type="solid"/>
            <w10:wrap type="none"/>
          </v:rect>
        </w:pict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1"/>
          <w:sz w:val="40"/>
        </w:rPr>
        <w:t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-3"/>
          <w:sz w:val="40"/>
        </w:rPr>
        <w:t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>
      <w:pPr>
        <w:spacing w:line="242" w:lineRule="auto" w:before="0"/>
        <w:ind w:left="1672" w:right="0" w:hanging="224"/>
        <w:jc w:val="left"/>
        <w:rPr>
          <w:b/>
          <w:sz w:val="22"/>
        </w:rPr>
      </w:pPr>
      <w:r>
        <w:rPr/>
        <w:pict>
          <v:rect style="position:absolute;margin-left:36.299999pt;margin-top:42.587902pt;width:518.2pt;height:4.05pt;mso-position-horizontal-relative:page;mso-position-vertical-relative:paragraph;z-index:15730688" id="docshape4" filled="true" fillcolor="#ff0000" stroked="false">
            <v:fill type="solid"/>
            <w10:wrap type="none"/>
          </v:rect>
        </w:pict>
      </w:r>
      <w:r>
        <w:rPr>
          <w:b/>
          <w:sz w:val="22"/>
        </w:rPr>
        <w:t>Our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mission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promote, protect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defend,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advocacy,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fundamental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needs and rights and lives of the most vulnerable people with disability 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Queensland.</w:t>
      </w:r>
    </w:p>
    <w:p>
      <w:pPr>
        <w:spacing w:before="208"/>
        <w:ind w:left="514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4"/>
        </w:rPr>
      </w:pPr>
    </w:p>
    <w:p>
      <w:pPr>
        <w:pStyle w:val="Title"/>
        <w:spacing w:line="278" w:lineRule="auto"/>
      </w:pPr>
      <w:r>
        <w:rPr>
          <w:i/>
          <w:color w:val="FF0000"/>
        </w:rPr>
        <w:t>Reshaping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the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Disability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Services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Act</w:t>
      </w:r>
      <w:r>
        <w:rPr>
          <w:i/>
          <w:color w:val="FF0000"/>
          <w:spacing w:val="-131"/>
        </w:rPr>
        <w:t> </w:t>
      </w:r>
      <w:r>
        <w:rPr>
          <w:color w:val="FF0000"/>
        </w:rPr>
        <w:t>2006</w:t>
      </w:r>
    </w:p>
    <w:p>
      <w:pPr>
        <w:pStyle w:val="BodyText"/>
        <w:spacing w:before="10"/>
        <w:rPr>
          <w:b/>
          <w:i/>
          <w:sz w:val="58"/>
        </w:rPr>
      </w:pPr>
    </w:p>
    <w:p>
      <w:pPr>
        <w:spacing w:before="1"/>
        <w:ind w:left="850" w:right="293" w:firstLine="0"/>
        <w:jc w:val="center"/>
        <w:rPr>
          <w:b/>
          <w:sz w:val="36"/>
        </w:rPr>
      </w:pPr>
      <w:r>
        <w:rPr>
          <w:b/>
          <w:sz w:val="36"/>
        </w:rPr>
        <w:t>Submission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by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Queensland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Advocacy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Incorporated</w:t>
      </w:r>
    </w:p>
    <w:p>
      <w:pPr>
        <w:pStyle w:val="BodyText"/>
        <w:rPr>
          <w:b/>
          <w:sz w:val="40"/>
        </w:rPr>
      </w:pPr>
    </w:p>
    <w:p>
      <w:pPr>
        <w:spacing w:before="298"/>
        <w:ind w:left="854" w:right="290" w:firstLine="0"/>
        <w:jc w:val="center"/>
        <w:rPr>
          <w:sz w:val="28"/>
        </w:rPr>
      </w:pPr>
      <w:r>
        <w:rPr>
          <w:sz w:val="28"/>
        </w:rPr>
        <w:t>to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4"/>
        </w:rPr>
      </w:pPr>
    </w:p>
    <w:p>
      <w:pPr>
        <w:spacing w:line="276" w:lineRule="auto" w:before="1"/>
        <w:ind w:left="851" w:right="293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Department</w:t>
      </w:r>
      <w:r>
        <w:rPr>
          <w:b/>
          <w:color w:val="FF0000"/>
          <w:spacing w:val="-6"/>
          <w:sz w:val="40"/>
        </w:rPr>
        <w:t> </w:t>
      </w:r>
      <w:r>
        <w:rPr>
          <w:b/>
          <w:color w:val="FF0000"/>
          <w:sz w:val="40"/>
        </w:rPr>
        <w:t>of</w:t>
      </w:r>
      <w:r>
        <w:rPr>
          <w:b/>
          <w:color w:val="FF0000"/>
          <w:spacing w:val="-2"/>
          <w:sz w:val="40"/>
        </w:rPr>
        <w:t> </w:t>
      </w:r>
      <w:r>
        <w:rPr>
          <w:b/>
          <w:color w:val="FF0000"/>
          <w:sz w:val="40"/>
        </w:rPr>
        <w:t>Communities,</w:t>
      </w:r>
      <w:r>
        <w:rPr>
          <w:b/>
          <w:color w:val="FF0000"/>
          <w:spacing w:val="-4"/>
          <w:sz w:val="40"/>
        </w:rPr>
        <w:t> </w:t>
      </w:r>
      <w:r>
        <w:rPr>
          <w:b/>
          <w:color w:val="FF0000"/>
          <w:sz w:val="40"/>
        </w:rPr>
        <w:t>Disability</w:t>
      </w:r>
      <w:r>
        <w:rPr>
          <w:b/>
          <w:color w:val="FF0000"/>
          <w:spacing w:val="-8"/>
          <w:sz w:val="40"/>
        </w:rPr>
        <w:t> </w:t>
      </w:r>
      <w:r>
        <w:rPr>
          <w:b/>
          <w:color w:val="FF0000"/>
          <w:sz w:val="40"/>
        </w:rPr>
        <w:t>Services</w:t>
      </w:r>
      <w:r>
        <w:rPr>
          <w:b/>
          <w:color w:val="FF0000"/>
          <w:spacing w:val="-108"/>
          <w:sz w:val="40"/>
        </w:rPr>
        <w:t> </w:t>
      </w:r>
      <w:r>
        <w:rPr>
          <w:b/>
          <w:color w:val="FF0000"/>
          <w:sz w:val="40"/>
        </w:rPr>
        <w:t>and Seniors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10"/>
        <w:rPr>
          <w:b/>
          <w:sz w:val="64"/>
        </w:rPr>
      </w:pPr>
    </w:p>
    <w:p>
      <w:pPr>
        <w:spacing w:before="1"/>
        <w:ind w:left="851" w:right="293" w:firstLine="0"/>
        <w:jc w:val="center"/>
        <w:rPr>
          <w:sz w:val="22"/>
        </w:rPr>
      </w:pPr>
      <w:r>
        <w:rPr>
          <w:b/>
          <w:color w:val="30849B"/>
          <w:sz w:val="22"/>
        </w:rPr>
        <w:t>"I</w:t>
      </w:r>
      <w:r>
        <w:rPr>
          <w:b/>
          <w:color w:val="30849B"/>
          <w:spacing w:val="-2"/>
          <w:sz w:val="22"/>
        </w:rPr>
        <w:t> </w:t>
      </w:r>
      <w:r>
        <w:rPr>
          <w:b/>
          <w:color w:val="30849B"/>
          <w:sz w:val="22"/>
        </w:rPr>
        <w:t>am</w:t>
      </w:r>
      <w:r>
        <w:rPr>
          <w:b/>
          <w:color w:val="30849B"/>
          <w:spacing w:val="-3"/>
          <w:sz w:val="22"/>
        </w:rPr>
        <w:t> </w:t>
      </w:r>
      <w:r>
        <w:rPr>
          <w:b/>
          <w:color w:val="30849B"/>
          <w:sz w:val="22"/>
        </w:rPr>
        <w:t>neither</w:t>
      </w:r>
      <w:r>
        <w:rPr>
          <w:b/>
          <w:color w:val="30849B"/>
          <w:spacing w:val="-2"/>
          <w:sz w:val="22"/>
        </w:rPr>
        <w:t> </w:t>
      </w:r>
      <w:r>
        <w:rPr>
          <w:b/>
          <w:color w:val="30849B"/>
          <w:sz w:val="22"/>
        </w:rPr>
        <w:t>an</w:t>
      </w:r>
      <w:r>
        <w:rPr>
          <w:b/>
          <w:color w:val="30849B"/>
          <w:spacing w:val="-1"/>
          <w:sz w:val="22"/>
        </w:rPr>
        <w:t> </w:t>
      </w:r>
      <w:r>
        <w:rPr>
          <w:b/>
          <w:color w:val="30849B"/>
          <w:sz w:val="22"/>
        </w:rPr>
        <w:t>optimist nor</w:t>
      </w:r>
      <w:r>
        <w:rPr>
          <w:b/>
          <w:color w:val="30849B"/>
          <w:spacing w:val="-2"/>
          <w:sz w:val="22"/>
        </w:rPr>
        <w:t> </w:t>
      </w:r>
      <w:r>
        <w:rPr>
          <w:b/>
          <w:color w:val="30849B"/>
          <w:sz w:val="22"/>
        </w:rPr>
        <w:t>pessimist,</w:t>
      </w:r>
      <w:r>
        <w:rPr>
          <w:b/>
          <w:color w:val="30849B"/>
          <w:spacing w:val="-2"/>
          <w:sz w:val="22"/>
        </w:rPr>
        <w:t> </w:t>
      </w:r>
      <w:r>
        <w:rPr>
          <w:b/>
          <w:color w:val="30849B"/>
          <w:sz w:val="22"/>
        </w:rPr>
        <w:t>but</w:t>
      </w:r>
      <w:r>
        <w:rPr>
          <w:b/>
          <w:color w:val="30849B"/>
          <w:spacing w:val="-2"/>
          <w:sz w:val="22"/>
        </w:rPr>
        <w:t> </w:t>
      </w:r>
      <w:r>
        <w:rPr>
          <w:b/>
          <w:color w:val="30849B"/>
          <w:sz w:val="22"/>
        </w:rPr>
        <w:t>a</w:t>
      </w:r>
      <w:r>
        <w:rPr>
          <w:b/>
          <w:color w:val="30849B"/>
          <w:spacing w:val="-5"/>
          <w:sz w:val="22"/>
        </w:rPr>
        <w:t> </w:t>
      </w:r>
      <w:r>
        <w:rPr>
          <w:b/>
          <w:color w:val="30849B"/>
          <w:sz w:val="22"/>
        </w:rPr>
        <w:t>possibilist."</w:t>
      </w:r>
      <w:r>
        <w:rPr>
          <w:b/>
          <w:color w:val="30849B"/>
          <w:spacing w:val="3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Max</w:t>
      </w:r>
      <w:r>
        <w:rPr>
          <w:spacing w:val="-3"/>
          <w:sz w:val="22"/>
        </w:rPr>
        <w:t> </w:t>
      </w:r>
      <w:r>
        <w:rPr>
          <w:sz w:val="22"/>
        </w:rPr>
        <w:t>Lerner</w:t>
      </w:r>
    </w:p>
    <w:p>
      <w:pPr>
        <w:pStyle w:val="BodyText"/>
        <w:spacing w:before="5"/>
        <w:rPr>
          <w:sz w:val="28"/>
        </w:rPr>
      </w:pPr>
    </w:p>
    <w:p>
      <w:pPr>
        <w:spacing w:line="360" w:lineRule="auto" w:before="0"/>
        <w:ind w:left="854" w:right="293" w:firstLine="0"/>
        <w:jc w:val="center"/>
        <w:rPr>
          <w:sz w:val="22"/>
        </w:rPr>
      </w:pPr>
      <w:r>
        <w:rPr>
          <w:b/>
          <w:color w:val="30849B"/>
          <w:sz w:val="22"/>
        </w:rPr>
        <w:t>“To give real service you must add something which cannot be bought or measured with</w:t>
      </w:r>
      <w:r>
        <w:rPr>
          <w:b/>
          <w:color w:val="30849B"/>
          <w:spacing w:val="-60"/>
          <w:sz w:val="22"/>
        </w:rPr>
        <w:t> </w:t>
      </w:r>
      <w:r>
        <w:rPr>
          <w:b/>
          <w:color w:val="30849B"/>
          <w:sz w:val="22"/>
        </w:rPr>
        <w:t>money,</w:t>
      </w:r>
      <w:r>
        <w:rPr>
          <w:b/>
          <w:color w:val="30849B"/>
          <w:spacing w:val="1"/>
          <w:sz w:val="22"/>
        </w:rPr>
        <w:t> </w:t>
      </w:r>
      <w:r>
        <w:rPr>
          <w:b/>
          <w:color w:val="30849B"/>
          <w:sz w:val="22"/>
        </w:rPr>
        <w:t>and that</w:t>
      </w:r>
      <w:r>
        <w:rPr>
          <w:b/>
          <w:color w:val="30849B"/>
          <w:spacing w:val="-1"/>
          <w:sz w:val="22"/>
        </w:rPr>
        <w:t> </w:t>
      </w:r>
      <w:r>
        <w:rPr>
          <w:b/>
          <w:color w:val="30849B"/>
          <w:sz w:val="22"/>
        </w:rPr>
        <w:t>is</w:t>
      </w:r>
      <w:r>
        <w:rPr>
          <w:b/>
          <w:color w:val="30849B"/>
          <w:spacing w:val="-3"/>
          <w:sz w:val="22"/>
        </w:rPr>
        <w:t> </w:t>
      </w:r>
      <w:r>
        <w:rPr>
          <w:b/>
          <w:color w:val="30849B"/>
          <w:sz w:val="22"/>
        </w:rPr>
        <w:t>sincerity</w:t>
      </w:r>
      <w:r>
        <w:rPr>
          <w:b/>
          <w:color w:val="30849B"/>
          <w:spacing w:val="-4"/>
          <w:sz w:val="22"/>
        </w:rPr>
        <w:t> </w:t>
      </w:r>
      <w:r>
        <w:rPr>
          <w:b/>
          <w:color w:val="30849B"/>
          <w:sz w:val="22"/>
        </w:rPr>
        <w:t>and integrity.”</w:t>
      </w:r>
      <w:r>
        <w:rPr>
          <w:b/>
          <w:color w:val="30849B"/>
          <w:spacing w:val="6"/>
          <w:sz w:val="22"/>
        </w:rPr>
        <w:t> </w:t>
      </w:r>
      <w:r>
        <w:rPr>
          <w:sz w:val="22"/>
        </w:rPr>
        <w:t>Douglas</w:t>
      </w:r>
      <w:r>
        <w:rPr>
          <w:spacing w:val="-1"/>
          <w:sz w:val="22"/>
        </w:rPr>
        <w:t> </w:t>
      </w:r>
      <w:r>
        <w:rPr>
          <w:sz w:val="22"/>
        </w:rPr>
        <w:t>Adams</w:t>
      </w:r>
    </w:p>
    <w:p>
      <w:pPr>
        <w:spacing w:line="362" w:lineRule="auto" w:before="199"/>
        <w:ind w:left="854" w:right="292" w:firstLine="0"/>
        <w:jc w:val="center"/>
        <w:rPr>
          <w:sz w:val="22"/>
        </w:rPr>
      </w:pPr>
      <w:r>
        <w:rPr>
          <w:b/>
          <w:color w:val="30849B"/>
          <w:sz w:val="22"/>
        </w:rPr>
        <w:t>“The best customer service is if the customer doesn't need to call you, doesn't need to</w:t>
      </w:r>
      <w:r>
        <w:rPr>
          <w:b/>
          <w:color w:val="30849B"/>
          <w:spacing w:val="-59"/>
          <w:sz w:val="22"/>
        </w:rPr>
        <w:t> </w:t>
      </w:r>
      <w:r>
        <w:rPr>
          <w:b/>
          <w:color w:val="30849B"/>
          <w:sz w:val="22"/>
        </w:rPr>
        <w:t>talk</w:t>
      </w:r>
      <w:r>
        <w:rPr>
          <w:b/>
          <w:color w:val="30849B"/>
          <w:spacing w:val="-3"/>
          <w:sz w:val="22"/>
        </w:rPr>
        <w:t> </w:t>
      </w:r>
      <w:r>
        <w:rPr>
          <w:b/>
          <w:color w:val="30849B"/>
          <w:sz w:val="22"/>
        </w:rPr>
        <w:t>to</w:t>
      </w:r>
      <w:r>
        <w:rPr>
          <w:b/>
          <w:color w:val="30849B"/>
          <w:spacing w:val="-2"/>
          <w:sz w:val="22"/>
        </w:rPr>
        <w:t> </w:t>
      </w:r>
      <w:r>
        <w:rPr>
          <w:b/>
          <w:color w:val="30849B"/>
          <w:sz w:val="22"/>
        </w:rPr>
        <w:t>you.</w:t>
      </w:r>
      <w:r>
        <w:rPr>
          <w:b/>
          <w:color w:val="30849B"/>
          <w:spacing w:val="2"/>
          <w:sz w:val="22"/>
        </w:rPr>
        <w:t> </w:t>
      </w:r>
      <w:r>
        <w:rPr>
          <w:b/>
          <w:color w:val="30849B"/>
          <w:sz w:val="22"/>
        </w:rPr>
        <w:t>It</w:t>
      </w:r>
      <w:r>
        <w:rPr>
          <w:b/>
          <w:color w:val="30849B"/>
          <w:spacing w:val="1"/>
          <w:sz w:val="22"/>
        </w:rPr>
        <w:t> </w:t>
      </w:r>
      <w:r>
        <w:rPr>
          <w:b/>
          <w:color w:val="30849B"/>
          <w:sz w:val="22"/>
        </w:rPr>
        <w:t>just</w:t>
      </w:r>
      <w:r>
        <w:rPr>
          <w:b/>
          <w:color w:val="30849B"/>
          <w:spacing w:val="-3"/>
          <w:sz w:val="22"/>
        </w:rPr>
        <w:t> </w:t>
      </w:r>
      <w:r>
        <w:rPr>
          <w:b/>
          <w:color w:val="30849B"/>
          <w:sz w:val="22"/>
        </w:rPr>
        <w:t>works.”</w:t>
      </w:r>
      <w:r>
        <w:rPr>
          <w:b/>
          <w:color w:val="30849B"/>
          <w:spacing w:val="4"/>
          <w:sz w:val="22"/>
        </w:rPr>
        <w:t> </w:t>
      </w:r>
      <w:r>
        <w:rPr>
          <w:sz w:val="22"/>
        </w:rPr>
        <w:t>Jeff</w:t>
      </w:r>
      <w:r>
        <w:rPr>
          <w:spacing w:val="-2"/>
          <w:sz w:val="22"/>
        </w:rPr>
        <w:t> </w:t>
      </w:r>
      <w:r>
        <w:rPr>
          <w:sz w:val="22"/>
        </w:rPr>
        <w:t>Bezos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93"/>
        <w:ind w:left="112" w:right="0" w:firstLine="0"/>
        <w:jc w:val="left"/>
        <w:rPr>
          <w:b/>
          <w:sz w:val="22"/>
        </w:rPr>
      </w:pPr>
      <w:r>
        <w:rPr/>
        <w:pict>
          <v:group style="position:absolute;margin-left:64.599998pt;margin-top:20.230171pt;width:489.6pt;height:40.2pt;mso-position-horizontal-relative:page;mso-position-vertical-relative:paragraph;z-index:15731200" id="docshapegroup5" coordorigin="1292,405" coordsize="9792,804">
            <v:rect style="position:absolute;left:1292;top:404;width:9792;height:804" id="docshape6" filled="true" fillcolor="#ff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92;top:404;width:9792;height:804" type="#_x0000_t202" id="docshape7" filled="false" stroked="false">
              <v:textbox inset="0,0,0,0">
                <w:txbxContent>
                  <w:p>
                    <w:pPr>
                      <w:spacing w:before="116"/>
                      <w:ind w:left="2028" w:right="2102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Central, 43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STH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QLD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4101</w:t>
                    </w:r>
                  </w:p>
                  <w:p>
                    <w:pPr>
                      <w:spacing w:before="60"/>
                      <w:ind w:left="2029" w:right="2102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on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Disabilities.</w:t>
                    </w:r>
                  </w:p>
                  <w:p>
                    <w:pPr>
                      <w:spacing w:before="65"/>
                      <w:ind w:left="2027" w:right="2102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2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His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2"/>
        </w:rPr>
        <w:t>Ph</w:t>
      </w:r>
      <w:r>
        <w:rPr>
          <w:b/>
          <w:color w:val="FF0000"/>
          <w:spacing w:val="-1"/>
          <w:sz w:val="22"/>
        </w:rPr>
        <w:t> </w:t>
      </w:r>
      <w:r>
        <w:rPr>
          <w:b/>
          <w:sz w:val="22"/>
        </w:rPr>
        <w:t>(07)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3844 4200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 1300 130 582</w:t>
      </w:r>
      <w:r>
        <w:rPr>
          <w:b/>
          <w:spacing w:val="-2"/>
          <w:sz w:val="22"/>
        </w:rPr>
        <w:t> </w:t>
      </w:r>
      <w:r>
        <w:rPr>
          <w:b/>
          <w:color w:val="FF0000"/>
          <w:sz w:val="22"/>
        </w:rPr>
        <w:t>Fax</w:t>
      </w:r>
      <w:r>
        <w:rPr>
          <w:b/>
          <w:color w:val="FF0000"/>
          <w:spacing w:val="-2"/>
          <w:sz w:val="22"/>
        </w:rPr>
        <w:t> </w:t>
      </w:r>
      <w:r>
        <w:rPr>
          <w:b/>
          <w:sz w:val="22"/>
        </w:rPr>
        <w:t>(07)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3844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4220  </w:t>
      </w:r>
      <w:r>
        <w:rPr>
          <w:b/>
          <w:color w:val="FF0000"/>
          <w:sz w:val="22"/>
        </w:rPr>
        <w:t>Email </w:t>
      </w:r>
      <w:hyperlink r:id="rId6">
        <w:r>
          <w:rPr>
            <w:b/>
            <w:sz w:val="22"/>
          </w:rPr>
          <w:t>qai@qai.org.au</w:t>
        </w:r>
      </w:hyperlink>
      <w:r>
        <w:rPr>
          <w:b/>
          <w:spacing w:val="61"/>
          <w:sz w:val="22"/>
        </w:rPr>
        <w:t> </w:t>
      </w:r>
      <w:r>
        <w:rPr>
          <w:b/>
          <w:color w:val="FF0000"/>
          <w:sz w:val="22"/>
        </w:rPr>
        <w:t>Web</w:t>
      </w:r>
      <w:r>
        <w:rPr>
          <w:b/>
          <w:color w:val="FF0000"/>
          <w:spacing w:val="-6"/>
          <w:sz w:val="22"/>
        </w:rPr>
        <w:t> </w:t>
      </w:r>
      <w:hyperlink r:id="rId7">
        <w:r>
          <w:rPr>
            <w:b/>
            <w:sz w:val="22"/>
          </w:rPr>
          <w:t>www.qai.org.au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800" w:bottom="0" w:left="620" w:right="11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ind w:left="820"/>
      </w:pPr>
      <w:r>
        <w:rPr/>
        <w:t>14</w:t>
      </w:r>
      <w:r>
        <w:rPr>
          <w:spacing w:val="-1"/>
        </w:rPr>
        <w:t> </w:t>
      </w:r>
      <w:r>
        <w:rPr/>
        <w:t>November, 2018</w:t>
      </w:r>
    </w:p>
    <w:p>
      <w:pPr>
        <w:pStyle w:val="BodyText"/>
        <w:spacing w:before="119"/>
        <w:ind w:left="820"/>
      </w:pPr>
      <w:r>
        <w:rPr/>
        <w:t>Strategic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Legislation</w:t>
      </w:r>
    </w:p>
    <w:p>
      <w:pPr>
        <w:pStyle w:val="BodyText"/>
        <w:spacing w:line="355" w:lineRule="auto" w:before="119"/>
        <w:ind w:left="820" w:right="3718"/>
      </w:pPr>
      <w:r>
        <w:rPr/>
        <w:t>Department of Communities, Disability Services and Seniors</w:t>
      </w:r>
      <w:r>
        <w:rPr>
          <w:spacing w:val="-60"/>
        </w:rPr>
        <w:t> </w:t>
      </w:r>
      <w:r>
        <w:rPr/>
        <w:t>GPO</w:t>
      </w:r>
      <w:r>
        <w:rPr>
          <w:spacing w:val="-1"/>
        </w:rPr>
        <w:t> </w:t>
      </w:r>
      <w:r>
        <w:rPr/>
        <w:t>Box</w:t>
      </w:r>
      <w:r>
        <w:rPr>
          <w:spacing w:val="-2"/>
        </w:rPr>
        <w:t> </w:t>
      </w:r>
      <w:r>
        <w:rPr/>
        <w:t>806</w:t>
      </w:r>
    </w:p>
    <w:p>
      <w:pPr>
        <w:pStyle w:val="BodyText"/>
        <w:spacing w:line="355" w:lineRule="auto"/>
        <w:ind w:left="820" w:right="7777"/>
      </w:pPr>
      <w:r>
        <w:rPr/>
        <w:t>Brisbane Qld 4001</w:t>
      </w:r>
      <w:r>
        <w:rPr>
          <w:spacing w:val="-59"/>
        </w:rPr>
        <w:t> </w:t>
      </w:r>
      <w:r>
        <w:rPr/>
        <w:t>By</w:t>
      </w:r>
      <w:r>
        <w:rPr>
          <w:spacing w:val="-2"/>
        </w:rPr>
        <w:t> </w:t>
      </w:r>
      <w:r>
        <w:rPr/>
        <w:t>email:-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820"/>
      </w:pPr>
      <w:hyperlink r:id="rId10">
        <w:r>
          <w:rPr/>
          <w:t>submissions@communities.qld.gov.au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820"/>
      </w:pPr>
      <w:r>
        <w:rPr/>
        <w:t>Dear</w:t>
      </w:r>
      <w:r>
        <w:rPr>
          <w:spacing w:val="-4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Communities,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4"/>
        <w:ind w:left="3257" w:right="0" w:firstLine="0"/>
        <w:jc w:val="left"/>
        <w:rPr>
          <w:b/>
          <w:sz w:val="22"/>
        </w:rPr>
      </w:pPr>
      <w:r>
        <w:rPr>
          <w:b/>
          <w:sz w:val="22"/>
        </w:rPr>
        <w:t>Reshaping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Disability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Services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2006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8" w:lineRule="auto"/>
        <w:ind w:left="820" w:right="415" w:firstLine="719"/>
      </w:pPr>
      <w:r>
        <w:rPr/>
        <w:t>Thank you for the opportunity to participate in the review of the </w:t>
      </w:r>
      <w:hyperlink r:id="rId11">
        <w:r>
          <w:rPr>
            <w:i/>
            <w:u w:val="single"/>
          </w:rPr>
          <w:t>Disability Services Act</w:t>
        </w:r>
      </w:hyperlink>
      <w:r>
        <w:rPr>
          <w:i/>
          <w:spacing w:val="1"/>
        </w:rPr>
        <w:t> </w:t>
      </w:r>
      <w:hyperlink r:id="rId11">
        <w:r>
          <w:rPr>
            <w:i/>
            <w:u w:val="single"/>
          </w:rPr>
          <w:t>2006</w:t>
        </w:r>
        <w:r>
          <w:rPr>
            <w:i/>
          </w:rPr>
          <w:t> </w:t>
        </w:r>
      </w:hyperlink>
      <w:r>
        <w:rPr/>
        <w:t>to ensure Queensland laws reflect how supports for people with disability are funded and</w:t>
      </w:r>
      <w:r>
        <w:rPr>
          <w:spacing w:val="-59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across</w:t>
      </w:r>
      <w:r>
        <w:rPr>
          <w:spacing w:val="-2"/>
        </w:rPr>
        <w:t> </w:t>
      </w:r>
      <w:r>
        <w:rPr/>
        <w:t>Australia.</w:t>
      </w:r>
    </w:p>
    <w:p>
      <w:pPr>
        <w:pStyle w:val="BodyText"/>
        <w:spacing w:before="193"/>
        <w:ind w:left="1540"/>
      </w:pPr>
      <w:r>
        <w:rPr/>
        <w:t>QAI</w:t>
      </w:r>
      <w:r>
        <w:rPr>
          <w:spacing w:val="-3"/>
        </w:rPr>
        <w:t> </w:t>
      </w:r>
      <w:r>
        <w:rPr/>
        <w:t>commends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Minister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undertaking</w:t>
      </w:r>
      <w:r>
        <w:rPr>
          <w:spacing w:val="-3"/>
        </w:rPr>
        <w:t> </w:t>
      </w:r>
      <w:r>
        <w:rPr/>
        <w:t>this timely</w:t>
      </w:r>
      <w:r>
        <w:rPr>
          <w:spacing w:val="-3"/>
        </w:rPr>
        <w:t> </w:t>
      </w:r>
      <w:r>
        <w:rPr/>
        <w:t>review.</w:t>
      </w:r>
    </w:p>
    <w:p>
      <w:pPr>
        <w:pStyle w:val="BodyText"/>
        <w:spacing w:line="276" w:lineRule="auto" w:before="40"/>
        <w:ind w:left="820" w:right="416"/>
      </w:pPr>
      <w:r>
        <w:rPr/>
        <w:t>Members of our staff have participated in two of the local consultations. It is our hope that this</w:t>
      </w:r>
      <w:r>
        <w:rPr>
          <w:spacing w:val="1"/>
        </w:rPr>
        <w:t> </w:t>
      </w:r>
      <w:r>
        <w:rPr/>
        <w:t>review will provide redress and reassurances to the majority of people with disability who will</w:t>
      </w:r>
      <w:r>
        <w:rPr>
          <w:spacing w:val="1"/>
        </w:rPr>
        <w:t> </w:t>
      </w:r>
      <w:r>
        <w:rPr/>
        <w:t>still require supports and services from the state government who are ineligible for the NDIS or</w:t>
      </w:r>
      <w:r>
        <w:rPr>
          <w:spacing w:val="-59"/>
        </w:rPr>
        <w:t> </w:t>
      </w:r>
      <w:r>
        <w:rPr/>
        <w:t>for those participants of the Scheme but whose other supports fall outside the scope of that</w:t>
      </w:r>
      <w:r>
        <w:rPr>
          <w:spacing w:val="1"/>
        </w:rPr>
        <w:t> </w:t>
      </w:r>
      <w:r>
        <w:rPr/>
        <w:t>system.</w:t>
      </w:r>
    </w:p>
    <w:p>
      <w:pPr>
        <w:pStyle w:val="BodyText"/>
        <w:spacing w:line="276" w:lineRule="auto" w:before="199"/>
        <w:ind w:left="820" w:right="526" w:firstLine="719"/>
      </w:pPr>
      <w:r>
        <w:rPr/>
        <w:t>Given the statement that Queensland Government’s role in the disability sector is</w:t>
      </w:r>
      <w:r>
        <w:rPr>
          <w:spacing w:val="1"/>
        </w:rPr>
        <w:t> </w:t>
      </w:r>
      <w:r>
        <w:rPr/>
        <w:t>changing with a primary focus to champion accessibility and inclusion of people with disability</w:t>
      </w:r>
      <w:r>
        <w:rPr>
          <w:spacing w:val="-60"/>
        </w:rPr>
        <w:t> </w:t>
      </w:r>
      <w:r>
        <w:rPr/>
        <w:t>within the community, we offer our submission in writing to ensure the best way to achieve</w:t>
      </w:r>
      <w:r>
        <w:rPr>
          <w:spacing w:val="1"/>
        </w:rPr>
        <w:t> </w:t>
      </w:r>
      <w:r>
        <w:rPr/>
        <w:t>those</w:t>
      </w:r>
      <w:r>
        <w:rPr>
          <w:spacing w:val="-3"/>
        </w:rPr>
        <w:t> </w:t>
      </w:r>
      <w:r>
        <w:rPr/>
        <w:t>goals.</w:t>
      </w:r>
    </w:p>
    <w:p>
      <w:pPr>
        <w:pStyle w:val="BodyText"/>
        <w:spacing w:before="202"/>
        <w:ind w:left="820"/>
      </w:pPr>
      <w:r>
        <w:rPr/>
        <w:t>Yours</w:t>
      </w:r>
      <w:r>
        <w:rPr>
          <w:spacing w:val="-3"/>
        </w:rPr>
        <w:t> </w:t>
      </w:r>
      <w:r>
        <w:rPr/>
        <w:t>sincerely,</w:t>
      </w: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1038225</wp:posOffset>
            </wp:positionH>
            <wp:positionV relativeFrom="paragraph">
              <wp:posOffset>179211</wp:posOffset>
            </wp:positionV>
            <wp:extent cx="905925" cy="3429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9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465" w:lineRule="auto"/>
        <w:ind w:left="820" w:right="7981"/>
      </w:pPr>
      <w:r>
        <w:rPr/>
        <w:t>Michelle</w:t>
      </w:r>
      <w:r>
        <w:rPr>
          <w:spacing w:val="-8"/>
        </w:rPr>
        <w:t> </w:t>
      </w:r>
      <w:r>
        <w:rPr/>
        <w:t>O’Flynn</w:t>
      </w:r>
      <w:r>
        <w:rPr>
          <w:spacing w:val="-58"/>
        </w:rPr>
        <w:t> </w:t>
      </w:r>
      <w:r>
        <w:rPr/>
        <w:t>Director</w:t>
      </w:r>
    </w:p>
    <w:p>
      <w:pPr>
        <w:spacing w:after="0" w:line="465" w:lineRule="auto"/>
        <w:sectPr>
          <w:headerReference w:type="default" r:id="rId8"/>
          <w:footerReference w:type="default" r:id="rId9"/>
          <w:pgSz w:w="12240" w:h="15840"/>
          <w:pgMar w:header="763" w:footer="1239" w:top="980" w:bottom="1420" w:left="620" w:right="11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94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About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QAI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78" w:lineRule="auto" w:before="1"/>
        <w:ind w:left="820" w:right="282"/>
      </w:pPr>
      <w:r>
        <w:rPr/>
        <w:t>Queensland Advocacy Incorporated (QAI) is a member-driven and non-profit advocacy NGO for</w:t>
      </w:r>
      <w:r>
        <w:rPr>
          <w:spacing w:val="-59"/>
        </w:rPr>
        <w:t> </w:t>
      </w:r>
      <w:r>
        <w:rPr/>
        <w:t>people with disability.</w:t>
      </w:r>
      <w:r>
        <w:rPr>
          <w:spacing w:val="1"/>
        </w:rPr>
        <w:t> </w:t>
      </w:r>
      <w:r>
        <w:rPr/>
        <w:t>Our mission is to promote, protect and defend through advocacy, the</w:t>
      </w:r>
      <w:r>
        <w:rPr>
          <w:spacing w:val="1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needs,</w:t>
      </w:r>
      <w:r>
        <w:rPr>
          <w:spacing w:val="-3"/>
        </w:rPr>
        <w:t> </w:t>
      </w:r>
      <w:r>
        <w:rPr/>
        <w:t>rights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lives</w:t>
      </w:r>
      <w:r>
        <w:rPr>
          <w:spacing w:val="-2"/>
        </w:rPr>
        <w:t> </w:t>
      </w:r>
      <w:r>
        <w:rPr/>
        <w:t>of the</w:t>
      </w:r>
      <w:r>
        <w:rPr>
          <w:spacing w:val="-4"/>
        </w:rPr>
        <w:t> </w:t>
      </w:r>
      <w:r>
        <w:rPr/>
        <w:t>most vulnerable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line="276" w:lineRule="auto" w:before="193"/>
        <w:ind w:left="820" w:right="378"/>
      </w:pPr>
      <w:r>
        <w:rPr/>
        <w:t>Our Human Rights and Mental Health services offer legal advice and representation: the first,</w:t>
      </w:r>
      <w:r>
        <w:rPr>
          <w:spacing w:val="1"/>
        </w:rPr>
        <w:t> </w:t>
      </w:r>
      <w:r>
        <w:rPr/>
        <w:t>on guardianship and administration and the latter on mental health matters.</w:t>
      </w:r>
      <w:r>
        <w:rPr>
          <w:spacing w:val="1"/>
        </w:rPr>
        <w:t> </w:t>
      </w:r>
      <w:r>
        <w:rPr/>
        <w:t>Our Justice</w:t>
      </w:r>
      <w:r>
        <w:rPr>
          <w:spacing w:val="1"/>
        </w:rPr>
        <w:t> </w:t>
      </w:r>
      <w:r>
        <w:rPr/>
        <w:t>Support and NDIS Appeals programs provide non-legal advice and support to people with</w:t>
      </w:r>
      <w:r>
        <w:rPr>
          <w:spacing w:val="1"/>
        </w:rPr>
        <w:t> </w:t>
      </w:r>
      <w:r>
        <w:rPr/>
        <w:t>disability in the criminal justice system and to participants in NDIS Appeals.</w:t>
      </w:r>
      <w:r>
        <w:rPr>
          <w:spacing w:val="1"/>
        </w:rPr>
        <w:t> </w:t>
      </w:r>
      <w:r>
        <w:rPr/>
        <w:t>This individual</w:t>
      </w:r>
      <w:r>
        <w:rPr>
          <w:spacing w:val="1"/>
        </w:rPr>
        <w:t> </w:t>
      </w:r>
      <w:r>
        <w:rPr/>
        <w:t>advocacy informs our campaigns at state and federal levels for changes in attitudes, laws and</w:t>
      </w:r>
      <w:r>
        <w:rPr>
          <w:spacing w:val="1"/>
        </w:rPr>
        <w:t> </w:t>
      </w:r>
      <w:r>
        <w:rPr/>
        <w:t>policies, and it assists us to understand the challenges, needs and concerns of people who are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focus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/>
        <w:t>submission.</w:t>
      </w:r>
    </w:p>
    <w:p>
      <w:pPr>
        <w:pStyle w:val="BodyText"/>
        <w:spacing w:line="278" w:lineRule="auto" w:before="200"/>
        <w:ind w:left="820" w:right="378"/>
      </w:pPr>
      <w:r>
        <w:rPr/>
        <w:t>QAI’s</w:t>
      </w:r>
      <w:r>
        <w:rPr>
          <w:spacing w:val="-1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holds</w:t>
      </w:r>
      <w:r>
        <w:rPr>
          <w:spacing w:val="-1"/>
        </w:rPr>
        <w:t> </w:t>
      </w:r>
      <w:r>
        <w:rPr/>
        <w:t>that</w:t>
      </w:r>
      <w:r>
        <w:rPr>
          <w:spacing w:val="3"/>
        </w:rPr>
        <w:t> </w:t>
      </w:r>
      <w:r>
        <w:rPr/>
        <w:t>every</w:t>
      </w:r>
      <w:r>
        <w:rPr>
          <w:spacing w:val="1"/>
        </w:rPr>
        <w:t> </w:t>
      </w:r>
      <w:r>
        <w:rPr/>
        <w:t>person</w:t>
      </w:r>
      <w:r>
        <w:rPr>
          <w:spacing w:val="-1"/>
        </w:rPr>
        <w:t> </w:t>
      </w:r>
      <w:r>
        <w:rPr/>
        <w:t>is</w:t>
      </w:r>
      <w:r>
        <w:rPr>
          <w:spacing w:val="2"/>
        </w:rPr>
        <w:t> </w:t>
      </w:r>
      <w:r>
        <w:rPr/>
        <w:t>unique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valuable,</w:t>
      </w:r>
      <w:r>
        <w:rPr>
          <w:spacing w:val="4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3"/>
        </w:rPr>
        <w:t> </w:t>
      </w:r>
      <w:r>
        <w:rPr/>
        <w:t>diversity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intrinsic</w:t>
      </w:r>
      <w:r>
        <w:rPr>
          <w:spacing w:val="1"/>
        </w:rPr>
        <w:t> </w:t>
      </w:r>
      <w:r>
        <w:rPr/>
        <w:t>to community.</w:t>
      </w:r>
      <w:r>
        <w:rPr>
          <w:spacing w:val="1"/>
        </w:rPr>
        <w:t> </w:t>
      </w:r>
      <w:r>
        <w:rPr/>
        <w:t>People with disability comprise the majority of our Board; their wisdom and lived</w:t>
      </w:r>
      <w:r>
        <w:rPr>
          <w:spacing w:val="-59"/>
        </w:rPr>
        <w:t> </w:t>
      </w:r>
      <w:r>
        <w:rPr/>
        <w:t>experience of</w:t>
      </w:r>
      <w:r>
        <w:rPr>
          <w:spacing w:val="4"/>
        </w:rPr>
        <w:t> </w:t>
      </w:r>
      <w:r>
        <w:rPr/>
        <w:t>disability is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guide.</w:t>
      </w:r>
    </w:p>
    <w:p>
      <w:pPr>
        <w:spacing w:after="0" w:line="278" w:lineRule="auto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4"/>
        <w:ind w:left="820"/>
      </w:pPr>
      <w:r>
        <w:rPr>
          <w:color w:val="365F91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480" w:val="left" w:leader="none"/>
              <w:tab w:pos="1481" w:val="left" w:leader="none"/>
              <w:tab w:pos="10062" w:val="left" w:leader="dot"/>
            </w:tabs>
            <w:spacing w:line="240" w:lineRule="auto" w:before="510" w:after="0"/>
            <w:ind w:left="1480" w:right="0" w:hanging="440"/>
            <w:jc w:val="left"/>
            <w:rPr>
              <w:rFonts w:ascii="Calibri" w:hAnsi="Calibri"/>
              <w:b w:val="0"/>
            </w:rPr>
          </w:pPr>
          <w:hyperlink w:history="true" w:anchor="_bookmark0">
            <w:r>
              <w:rPr/>
              <w:t>Key</w:t>
            </w:r>
            <w:r>
              <w:rPr>
                <w:spacing w:val="-7"/>
              </w:rPr>
              <w:t> </w:t>
            </w:r>
            <w:r>
              <w:rPr/>
              <w:t>Recommendations</w:t>
            </w:r>
            <w:r>
              <w:rPr>
                <w:spacing w:val="-4"/>
              </w:rPr>
              <w:t> </w:t>
            </w:r>
            <w:r>
              <w:rPr/>
              <w:t>for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5"/>
              </w:rPr>
              <w:t> </w:t>
            </w:r>
            <w:r>
              <w:rPr/>
              <w:t>New</w:t>
            </w:r>
            <w:r>
              <w:rPr>
                <w:spacing w:val="-1"/>
              </w:rPr>
              <w:t> </w:t>
            </w:r>
            <w:r>
              <w:rPr/>
              <w:t>Disability</w:t>
            </w:r>
            <w:r>
              <w:rPr>
                <w:spacing w:val="-6"/>
              </w:rPr>
              <w:t> </w:t>
            </w:r>
            <w:r>
              <w:rPr/>
              <w:t>Services</w:t>
            </w:r>
            <w:r>
              <w:rPr>
                <w:spacing w:val="1"/>
              </w:rPr>
              <w:t> </w:t>
            </w:r>
            <w:r>
              <w:rPr/>
              <w:t>Act</w:t>
            </w:r>
            <w:r>
              <w:rPr>
                <w:spacing w:val="-2"/>
              </w:rPr>
              <w:t> </w:t>
            </w:r>
            <w:r>
              <w:rPr/>
              <w:t>(‘the Act’)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Calibri" w:hAnsi="Calibri"/>
                <w:b w:val="0"/>
              </w:rPr>
              <w:t>5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480" w:val="left" w:leader="none"/>
              <w:tab w:pos="1481" w:val="left" w:leader="none"/>
              <w:tab w:pos="10062" w:val="left" w:leader="dot"/>
            </w:tabs>
            <w:spacing w:line="240" w:lineRule="auto" w:before="648" w:after="0"/>
            <w:ind w:left="1480" w:right="0" w:hanging="440"/>
            <w:jc w:val="left"/>
            <w:rPr>
              <w:rFonts w:ascii="Calibri"/>
              <w:b w:val="0"/>
            </w:rPr>
          </w:pPr>
          <w:hyperlink w:history="true" w:anchor="_bookmark1">
            <w:r>
              <w:rPr/>
              <w:t>Rights</w:t>
            </w:r>
            <w:r>
              <w:rPr>
                <w:spacing w:val="-1"/>
              </w:rPr>
              <w:t> </w:t>
            </w:r>
            <w:r>
              <w:rPr/>
              <w:t>Charter</w:t>
              <w:tab/>
            </w:r>
            <w:r>
              <w:rPr>
                <w:rFonts w:ascii="Calibri"/>
                <w:b w:val="0"/>
              </w:rPr>
              <w:t>7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480" w:val="left" w:leader="none"/>
              <w:tab w:pos="1481" w:val="left" w:leader="none"/>
              <w:tab w:pos="10062" w:val="left" w:leader="dot"/>
            </w:tabs>
            <w:spacing w:line="240" w:lineRule="auto" w:before="140" w:after="0"/>
            <w:ind w:left="1480" w:right="0" w:hanging="440"/>
            <w:jc w:val="left"/>
            <w:rPr>
              <w:rFonts w:ascii="Calibri"/>
              <w:b w:val="0"/>
            </w:rPr>
          </w:pPr>
          <w:hyperlink w:history="true" w:anchor="_bookmark2">
            <w:r>
              <w:rPr/>
              <w:t>Clarify</w:t>
            </w:r>
            <w:r>
              <w:rPr>
                <w:spacing w:val="-6"/>
              </w:rPr>
              <w:t> </w:t>
            </w:r>
            <w:r>
              <w:rPr/>
              <w:t>agency</w:t>
            </w:r>
            <w:r>
              <w:rPr>
                <w:spacing w:val="-5"/>
              </w:rPr>
              <w:t> </w:t>
            </w:r>
            <w:r>
              <w:rPr/>
              <w:t>roles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responsibilities,</w:t>
            </w:r>
            <w:r>
              <w:rPr>
                <w:spacing w:val="-2"/>
              </w:rPr>
              <w:t> </w:t>
            </w:r>
            <w:r>
              <w:rPr/>
              <w:t>including</w:t>
            </w:r>
            <w:r>
              <w:rPr>
                <w:spacing w:val="-3"/>
              </w:rPr>
              <w:t> </w:t>
            </w:r>
            <w:r>
              <w:rPr/>
              <w:t>for collaboration</w:t>
              <w:tab/>
            </w:r>
            <w:r>
              <w:rPr>
                <w:rFonts w:ascii="Calibri"/>
                <w:b w:val="0"/>
              </w:rPr>
              <w:t>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480" w:val="left" w:leader="none"/>
              <w:tab w:pos="1481" w:val="left" w:leader="none"/>
              <w:tab w:pos="9949" w:val="left" w:leader="dot"/>
            </w:tabs>
            <w:spacing w:line="276" w:lineRule="auto" w:before="140" w:after="0"/>
            <w:ind w:left="1041" w:right="262" w:firstLine="0"/>
            <w:jc w:val="left"/>
            <w:rPr>
              <w:rFonts w:ascii="Calibri"/>
              <w:b w:val="0"/>
            </w:rPr>
          </w:pPr>
          <w:hyperlink w:history="true" w:anchor="_bookmark3">
            <w:r>
              <w:rPr/>
              <w:t>Update the Regulatory Framework for Restrictive Practices (NDIS Quality and</w:t>
            </w:r>
          </w:hyperlink>
          <w:r>
            <w:rPr>
              <w:spacing w:val="1"/>
            </w:rPr>
            <w:t> </w:t>
          </w:r>
          <w:hyperlink w:history="true" w:anchor="_bookmark3">
            <w:r>
              <w:rPr/>
              <w:t>Safeguards)</w:t>
              <w:tab/>
            </w:r>
            <w:r>
              <w:rPr>
                <w:rFonts w:ascii="Calibri"/>
                <w:b w:val="0"/>
                <w:spacing w:val="-1"/>
              </w:rPr>
              <w:t>10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480" w:val="left" w:leader="none"/>
              <w:tab w:pos="1481" w:val="left" w:leader="none"/>
              <w:tab w:pos="9949" w:val="left" w:leader="dot"/>
            </w:tabs>
            <w:spacing w:line="240" w:lineRule="auto" w:before="100" w:after="0"/>
            <w:ind w:left="1480" w:right="0" w:hanging="440"/>
            <w:jc w:val="left"/>
            <w:rPr>
              <w:rFonts w:ascii="Calibri"/>
              <w:b w:val="0"/>
            </w:rPr>
          </w:pPr>
          <w:hyperlink w:history="true" w:anchor="_bookmark4">
            <w:r>
              <w:rPr/>
              <w:t>Data</w:t>
            </w:r>
            <w:r>
              <w:rPr>
                <w:spacing w:val="-1"/>
              </w:rPr>
              <w:t> </w:t>
            </w:r>
            <w:r>
              <w:rPr/>
              <w:t>Collection</w:t>
              <w:tab/>
            </w:r>
            <w:r>
              <w:rPr>
                <w:rFonts w:ascii="Calibri"/>
                <w:b w:val="0"/>
              </w:rPr>
              <w:t>11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480" w:val="left" w:leader="none"/>
              <w:tab w:pos="1481" w:val="left" w:leader="none"/>
              <w:tab w:pos="9949" w:val="left" w:leader="dot"/>
            </w:tabs>
            <w:spacing w:line="240" w:lineRule="auto" w:before="142" w:after="0"/>
            <w:ind w:left="1480" w:right="0" w:hanging="440"/>
            <w:jc w:val="left"/>
            <w:rPr>
              <w:rFonts w:ascii="Calibri"/>
              <w:b w:val="0"/>
            </w:rPr>
          </w:pPr>
          <w:hyperlink w:history="true" w:anchor="_bookmark5">
            <w:r>
              <w:rPr/>
              <w:t>Information</w:t>
            </w:r>
            <w:r>
              <w:rPr>
                <w:spacing w:val="-1"/>
              </w:rPr>
              <w:t> </w:t>
            </w:r>
            <w:r>
              <w:rPr/>
              <w:t>about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Act</w:t>
              <w:tab/>
            </w:r>
            <w:r>
              <w:rPr>
                <w:rFonts w:ascii="Calibri"/>
                <w:b w:val="0"/>
              </w:rPr>
              <w:t>11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480" w:val="left" w:leader="none"/>
              <w:tab w:pos="1481" w:val="left" w:leader="none"/>
              <w:tab w:pos="9949" w:val="left" w:leader="dot"/>
            </w:tabs>
            <w:spacing w:line="240" w:lineRule="auto" w:before="140" w:after="0"/>
            <w:ind w:left="1480" w:right="0" w:hanging="440"/>
            <w:jc w:val="left"/>
            <w:rPr>
              <w:rFonts w:ascii="Calibri"/>
              <w:b w:val="0"/>
            </w:rPr>
          </w:pPr>
          <w:hyperlink w:history="true" w:anchor="_bookmark6">
            <w:r>
              <w:rPr/>
              <w:t>Review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Act</w:t>
              <w:tab/>
            </w:r>
            <w:r>
              <w:rPr>
                <w:rFonts w:ascii="Calibri"/>
                <w:b w:val="0"/>
              </w:rPr>
              <w:t>12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480" w:val="left" w:leader="none"/>
              <w:tab w:pos="1481" w:val="left" w:leader="none"/>
              <w:tab w:pos="9949" w:val="left" w:leader="dot"/>
            </w:tabs>
            <w:spacing w:line="240" w:lineRule="auto" w:before="139" w:after="0"/>
            <w:ind w:left="1480" w:right="0" w:hanging="440"/>
            <w:jc w:val="left"/>
            <w:rPr>
              <w:rFonts w:ascii="Calibri"/>
              <w:b w:val="0"/>
            </w:rPr>
          </w:pPr>
          <w:hyperlink w:history="true" w:anchor="_bookmark7">
            <w:r>
              <w:rPr/>
              <w:t>Mandate</w:t>
            </w:r>
            <w:r>
              <w:rPr>
                <w:spacing w:val="-3"/>
              </w:rPr>
              <w:t> </w:t>
            </w:r>
            <w:r>
              <w:rPr/>
              <w:t>State,</w:t>
            </w:r>
            <w:r>
              <w:rPr>
                <w:spacing w:val="-2"/>
              </w:rPr>
              <w:t> </w:t>
            </w:r>
            <w:r>
              <w:rPr/>
              <w:t>Departmental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Agency</w:t>
            </w:r>
            <w:r>
              <w:rPr>
                <w:spacing w:val="-5"/>
              </w:rPr>
              <w:t> </w:t>
            </w:r>
            <w:r>
              <w:rPr/>
              <w:t>Disability</w:t>
            </w:r>
            <w:r>
              <w:rPr>
                <w:spacing w:val="-4"/>
              </w:rPr>
              <w:t> </w:t>
            </w:r>
            <w:r>
              <w:rPr/>
              <w:t>Inclusion</w:t>
            </w:r>
            <w:r>
              <w:rPr>
                <w:spacing w:val="-1"/>
              </w:rPr>
              <w:t> </w:t>
            </w:r>
            <w:r>
              <w:rPr/>
              <w:t>Action</w:t>
            </w:r>
            <w:r>
              <w:rPr>
                <w:spacing w:val="-1"/>
              </w:rPr>
              <w:t> </w:t>
            </w:r>
            <w:r>
              <w:rPr/>
              <w:t>plans</w:t>
              <w:tab/>
            </w:r>
            <w:r>
              <w:rPr>
                <w:rFonts w:ascii="Calibri"/>
                <w:b w:val="0"/>
              </w:rPr>
              <w:t>12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480" w:val="left" w:leader="none"/>
              <w:tab w:pos="1481" w:val="left" w:leader="none"/>
              <w:tab w:pos="9949" w:val="left" w:leader="dot"/>
            </w:tabs>
            <w:spacing w:line="240" w:lineRule="auto" w:before="142" w:after="0"/>
            <w:ind w:left="1480" w:right="0" w:hanging="440"/>
            <w:jc w:val="left"/>
            <w:rPr>
              <w:rFonts w:ascii="Calibri"/>
              <w:b w:val="0"/>
            </w:rPr>
          </w:pPr>
          <w:hyperlink w:history="true" w:anchor="_bookmark8">
            <w:r>
              <w:rPr/>
              <w:t>Disability</w:t>
            </w:r>
            <w:r>
              <w:rPr>
                <w:spacing w:val="-3"/>
              </w:rPr>
              <w:t> </w:t>
            </w:r>
            <w:r>
              <w:rPr/>
              <w:t>Advisory</w:t>
            </w:r>
            <w:r>
              <w:rPr>
                <w:spacing w:val="-5"/>
              </w:rPr>
              <w:t> </w:t>
            </w:r>
            <w:r>
              <w:rPr/>
              <w:t>Council</w:t>
              <w:tab/>
            </w:r>
            <w:r>
              <w:rPr>
                <w:rFonts w:ascii="Calibri"/>
                <w:b w:val="0"/>
              </w:rPr>
              <w:t>12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480" w:val="left" w:leader="none"/>
              <w:tab w:pos="1481" w:val="left" w:leader="none"/>
              <w:tab w:pos="9949" w:val="left" w:leader="dot"/>
            </w:tabs>
            <w:spacing w:line="240" w:lineRule="auto" w:before="140" w:after="0"/>
            <w:ind w:left="1480" w:right="0" w:hanging="440"/>
            <w:jc w:val="left"/>
            <w:rPr>
              <w:rFonts w:ascii="Calibri"/>
              <w:b w:val="0"/>
            </w:rPr>
          </w:pPr>
          <w:hyperlink w:history="true" w:anchor="_bookmark9">
            <w:r>
              <w:rPr/>
              <w:t>Worker</w:t>
            </w:r>
            <w:r>
              <w:rPr>
                <w:spacing w:val="-1"/>
              </w:rPr>
              <w:t> </w:t>
            </w:r>
            <w:r>
              <w:rPr/>
              <w:t>Screening</w:t>
              <w:tab/>
            </w:r>
            <w:r>
              <w:rPr>
                <w:rFonts w:ascii="Calibri"/>
                <w:b w:val="0"/>
              </w:rPr>
              <w:t>13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547" w:val="left" w:leader="none"/>
              <w:tab w:pos="1548" w:val="left" w:leader="none"/>
              <w:tab w:pos="9949" w:val="left" w:leader="dot"/>
            </w:tabs>
            <w:spacing w:line="240" w:lineRule="auto" w:before="139" w:after="0"/>
            <w:ind w:left="1547" w:right="0" w:hanging="507"/>
            <w:jc w:val="left"/>
            <w:rPr>
              <w:rFonts w:ascii="Calibri"/>
              <w:b w:val="0"/>
            </w:rPr>
          </w:pPr>
          <w:hyperlink w:history="true" w:anchor="_bookmark10">
            <w:r>
              <w:rPr/>
              <w:t>Disability</w:t>
            </w:r>
            <w:r>
              <w:rPr>
                <w:spacing w:val="-5"/>
              </w:rPr>
              <w:t> </w:t>
            </w:r>
            <w:r>
              <w:rPr/>
              <w:t>Commissioner</w:t>
              <w:tab/>
            </w:r>
            <w:r>
              <w:rPr>
                <w:rFonts w:ascii="Calibri"/>
                <w:b w:val="0"/>
              </w:rPr>
              <w:t>14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536" w:val="left" w:leader="none"/>
              <w:tab w:pos="9949" w:val="left" w:leader="dot"/>
            </w:tabs>
            <w:spacing w:line="240" w:lineRule="auto" w:before="142" w:after="0"/>
            <w:ind w:left="1535" w:right="0" w:hanging="495"/>
            <w:jc w:val="left"/>
            <w:rPr>
              <w:rFonts w:ascii="Calibri"/>
              <w:b w:val="0"/>
            </w:rPr>
          </w:pPr>
          <w:hyperlink w:history="true" w:anchor="_bookmark11">
            <w:r>
              <w:rPr/>
              <w:t>Advocacy</w:t>
              <w:tab/>
            </w:r>
            <w:r>
              <w:rPr>
                <w:rFonts w:ascii="Calibri"/>
                <w:b w:val="0"/>
              </w:rPr>
              <w:t>16</w:t>
            </w:r>
          </w:hyperlink>
        </w:p>
      </w:sdtContent>
    </w:sdt>
    <w:p>
      <w:pPr>
        <w:spacing w:after="0" w:line="240" w:lineRule="auto"/>
        <w:jc w:val="left"/>
        <w:rPr>
          <w:rFonts w:ascii="Calibri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6"/>
        <w:rPr>
          <w:rFonts w:ascii="Calibri"/>
          <w:sz w:val="27"/>
        </w:rPr>
      </w:pPr>
    </w:p>
    <w:p>
      <w:pPr>
        <w:pStyle w:val="Heading1"/>
        <w:ind w:left="1900"/>
      </w:pPr>
      <w:bookmarkStart w:name="_bookmark0" w:id="1"/>
      <w:bookmarkEnd w:id="1"/>
      <w:r>
        <w:rPr>
          <w:b w:val="0"/>
        </w:rPr>
      </w:r>
      <w:r>
        <w:rPr>
          <w:color w:val="365F91"/>
        </w:rPr>
        <w:t>Key</w:t>
      </w:r>
      <w:r>
        <w:rPr>
          <w:color w:val="365F91"/>
          <w:spacing w:val="-7"/>
        </w:rPr>
        <w:t> </w:t>
      </w:r>
      <w:r>
        <w:rPr>
          <w:color w:val="365F91"/>
        </w:rPr>
        <w:t>Recommendations</w:t>
      </w:r>
      <w:r>
        <w:rPr>
          <w:color w:val="365F91"/>
          <w:spacing w:val="-3"/>
        </w:rPr>
        <w:t> </w:t>
      </w:r>
      <w:r>
        <w:rPr>
          <w:color w:val="365F91"/>
        </w:rPr>
        <w:t>for</w:t>
      </w:r>
      <w:r>
        <w:rPr>
          <w:color w:val="365F91"/>
          <w:spacing w:val="-5"/>
        </w:rPr>
        <w:t> </w:t>
      </w:r>
      <w:r>
        <w:rPr>
          <w:color w:val="365F91"/>
        </w:rPr>
        <w:t>the</w:t>
      </w:r>
      <w:r>
        <w:rPr>
          <w:color w:val="365F91"/>
          <w:spacing w:val="-5"/>
        </w:rPr>
        <w:t> </w:t>
      </w:r>
      <w:r>
        <w:rPr>
          <w:color w:val="365F91"/>
        </w:rPr>
        <w:t>New</w:t>
      </w:r>
      <w:r>
        <w:rPr>
          <w:color w:val="365F91"/>
          <w:spacing w:val="-1"/>
        </w:rPr>
        <w:t> </w:t>
      </w:r>
      <w:r>
        <w:rPr>
          <w:color w:val="365F91"/>
        </w:rPr>
        <w:t>Disability</w:t>
      </w:r>
      <w:r>
        <w:rPr>
          <w:color w:val="365F91"/>
          <w:spacing w:val="-6"/>
        </w:rPr>
        <w:t> </w:t>
      </w:r>
      <w:r>
        <w:rPr>
          <w:color w:val="365F91"/>
        </w:rPr>
        <w:t>Services Act</w:t>
      </w:r>
      <w:r>
        <w:rPr>
          <w:color w:val="365F91"/>
          <w:spacing w:val="-2"/>
        </w:rPr>
        <w:t> </w:t>
      </w:r>
      <w:r>
        <w:rPr>
          <w:color w:val="365F91"/>
        </w:rPr>
        <w:t>(‘the Act’)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35"/>
        </w:rPr>
      </w:pP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76" w:lineRule="auto" w:before="0" w:after="0"/>
        <w:ind w:left="1540" w:right="523" w:hanging="360"/>
        <w:jc w:val="left"/>
        <w:rPr>
          <w:sz w:val="22"/>
        </w:rPr>
      </w:pPr>
      <w:r>
        <w:rPr>
          <w:sz w:val="22"/>
        </w:rPr>
        <w:t>The Act should include a preface that places strong emphasis on the shared</w:t>
      </w:r>
      <w:r>
        <w:rPr>
          <w:spacing w:val="1"/>
          <w:sz w:val="22"/>
        </w:rPr>
        <w:t> </w:t>
      </w:r>
      <w:r>
        <w:rPr>
          <w:sz w:val="22"/>
        </w:rPr>
        <w:t>responsibility</w:t>
      </w:r>
      <w:r>
        <w:rPr>
          <w:spacing w:val="-4"/>
          <w:sz w:val="22"/>
        </w:rPr>
        <w:t> </w:t>
      </w:r>
      <w:r>
        <w:rPr>
          <w:sz w:val="22"/>
        </w:rPr>
        <w:t>across</w:t>
      </w:r>
      <w:r>
        <w:rPr>
          <w:spacing w:val="-1"/>
          <w:sz w:val="22"/>
        </w:rPr>
        <w:t> </w:t>
      </w:r>
      <w:r>
        <w:rPr>
          <w:sz w:val="22"/>
        </w:rPr>
        <w:t>agencies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uphold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disability.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56" w:lineRule="auto" w:before="201" w:after="0"/>
        <w:ind w:left="1540" w:right="543" w:hanging="360"/>
        <w:jc w:val="left"/>
        <w:rPr>
          <w:sz w:val="22"/>
        </w:rPr>
      </w:pPr>
      <w:r>
        <w:rPr>
          <w:sz w:val="22"/>
        </w:rPr>
        <w:t>The Act should require government departments and statutory bodies to align with the</w:t>
      </w:r>
      <w:r>
        <w:rPr>
          <w:spacing w:val="-59"/>
          <w:sz w:val="22"/>
        </w:rPr>
        <w:t> </w:t>
      </w:r>
      <w:r>
        <w:rPr>
          <w:i/>
          <w:sz w:val="22"/>
        </w:rPr>
        <w:t>Convention on the Rights of Persons with Disabilities </w:t>
      </w:r>
      <w:r>
        <w:rPr>
          <w:sz w:val="22"/>
        </w:rPr>
        <w:t>and uphold the rights of people</w:t>
      </w:r>
      <w:r>
        <w:rPr>
          <w:spacing w:val="1"/>
          <w:sz w:val="22"/>
        </w:rPr>
        <w:t> </w:t>
      </w:r>
      <w:r>
        <w:rPr>
          <w:sz w:val="22"/>
        </w:rPr>
        <w:t>with disability, for example, in developing disability inclusion action plans with</w:t>
      </w:r>
      <w:r>
        <w:rPr>
          <w:spacing w:val="1"/>
          <w:sz w:val="22"/>
        </w:rPr>
        <w:t> </w:t>
      </w:r>
      <w:r>
        <w:rPr>
          <w:sz w:val="22"/>
        </w:rPr>
        <w:t>measureable</w:t>
      </w:r>
      <w:r>
        <w:rPr>
          <w:spacing w:val="-5"/>
          <w:sz w:val="22"/>
        </w:rPr>
        <w:t> </w:t>
      </w:r>
      <w:r>
        <w:rPr>
          <w:sz w:val="22"/>
        </w:rPr>
        <w:t>goals,</w:t>
      </w:r>
      <w:r>
        <w:rPr>
          <w:spacing w:val="2"/>
          <w:sz w:val="22"/>
        </w:rPr>
        <w:t> </w:t>
      </w:r>
      <w:r>
        <w:rPr>
          <w:sz w:val="22"/>
        </w:rPr>
        <w:t>KPIs</w:t>
      </w:r>
      <w:r>
        <w:rPr>
          <w:spacing w:val="-2"/>
          <w:sz w:val="22"/>
        </w:rPr>
        <w:t> </w:t>
      </w:r>
      <w:r>
        <w:rPr>
          <w:sz w:val="22"/>
        </w:rPr>
        <w:t>and outcomes.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52" w:lineRule="auto" w:before="167" w:after="0"/>
        <w:ind w:left="1540" w:right="1030" w:hanging="360"/>
        <w:jc w:val="left"/>
        <w:rPr>
          <w:sz w:val="22"/>
        </w:rPr>
      </w:pPr>
      <w:r>
        <w:rPr>
          <w:sz w:val="22"/>
        </w:rPr>
        <w:t>Rather than state only high-level principles, the Act should set out guidelines and</w:t>
      </w:r>
      <w:r>
        <w:rPr>
          <w:spacing w:val="-59"/>
          <w:sz w:val="22"/>
        </w:rPr>
        <w:t> </w:t>
      </w:r>
      <w:r>
        <w:rPr>
          <w:sz w:val="22"/>
        </w:rPr>
        <w:t>procedures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activate established principles.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76" w:lineRule="auto" w:before="169" w:after="0"/>
        <w:ind w:left="1540" w:right="715" w:hanging="360"/>
        <w:jc w:val="both"/>
        <w:rPr>
          <w:sz w:val="22"/>
        </w:rPr>
      </w:pPr>
      <w:r>
        <w:rPr>
          <w:sz w:val="22"/>
        </w:rPr>
        <w:t>The Act must identify clearly the role and relationship between the state government</w:t>
      </w:r>
      <w:r>
        <w:rPr>
          <w:spacing w:val="-59"/>
          <w:sz w:val="22"/>
        </w:rPr>
        <w:t> </w:t>
      </w:r>
      <w:r>
        <w:rPr>
          <w:sz w:val="22"/>
        </w:rPr>
        <w:t>particularly the Department of Communities and Disability Services and the National</w:t>
      </w:r>
      <w:r>
        <w:rPr>
          <w:spacing w:val="-59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  <w:r>
        <w:rPr>
          <w:spacing w:val="-2"/>
          <w:sz w:val="22"/>
        </w:rPr>
        <w:t> </w:t>
      </w:r>
      <w:r>
        <w:rPr>
          <w:sz w:val="22"/>
        </w:rPr>
        <w:t>Agency</w:t>
      </w:r>
      <w:r>
        <w:rPr>
          <w:spacing w:val="-2"/>
          <w:sz w:val="22"/>
        </w:rPr>
        <w:t> </w:t>
      </w:r>
      <w:r>
        <w:rPr>
          <w:sz w:val="22"/>
        </w:rPr>
        <w:t>(‘NDIA’).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56" w:lineRule="auto" w:before="198" w:after="0"/>
        <w:ind w:left="1540" w:right="653" w:hanging="360"/>
        <w:jc w:val="left"/>
        <w:rPr>
          <w:sz w:val="22"/>
        </w:rPr>
      </w:pPr>
      <w:r>
        <w:rPr>
          <w:sz w:val="22"/>
        </w:rPr>
        <w:t>The Act should promote a strong person-centred approach, such as that found in the</w:t>
      </w:r>
      <w:r>
        <w:rPr>
          <w:spacing w:val="-59"/>
          <w:sz w:val="22"/>
        </w:rPr>
        <w:t> </w:t>
      </w:r>
      <w:r>
        <w:rPr>
          <w:sz w:val="22"/>
        </w:rPr>
        <w:t>Victorian </w:t>
      </w:r>
      <w:r>
        <w:rPr>
          <w:i/>
          <w:sz w:val="22"/>
        </w:rPr>
        <w:t>Disability Services Act 2006</w:t>
      </w:r>
      <w:r>
        <w:rPr>
          <w:sz w:val="22"/>
        </w:rPr>
        <w:t>; set out the responsibilities of departments and</w:t>
      </w:r>
      <w:r>
        <w:rPr>
          <w:spacing w:val="-59"/>
          <w:sz w:val="22"/>
        </w:rPr>
        <w:t> </w:t>
      </w:r>
      <w:r>
        <w:rPr>
          <w:sz w:val="22"/>
        </w:rPr>
        <w:t>agencies to provide person-centred services; and, embed the rights of people with</w:t>
      </w:r>
      <w:r>
        <w:rPr>
          <w:spacing w:val="1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to have</w:t>
      </w:r>
      <w:r>
        <w:rPr>
          <w:spacing w:val="-1"/>
          <w:sz w:val="22"/>
        </w:rPr>
        <w:t> </w:t>
      </w:r>
      <w:r>
        <w:rPr>
          <w:sz w:val="22"/>
        </w:rPr>
        <w:t>access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services and</w:t>
      </w:r>
      <w:r>
        <w:rPr>
          <w:spacing w:val="-1"/>
          <w:sz w:val="22"/>
        </w:rPr>
        <w:t> </w:t>
      </w:r>
      <w:r>
        <w:rPr>
          <w:sz w:val="22"/>
        </w:rPr>
        <w:t>to be</w:t>
      </w:r>
      <w:r>
        <w:rPr>
          <w:spacing w:val="-1"/>
          <w:sz w:val="22"/>
        </w:rPr>
        <w:t> </w:t>
      </w:r>
      <w:r>
        <w:rPr>
          <w:sz w:val="22"/>
        </w:rPr>
        <w:t>involved in</w:t>
      </w:r>
      <w:r>
        <w:rPr>
          <w:spacing w:val="-1"/>
          <w:sz w:val="22"/>
        </w:rPr>
        <w:t> </w:t>
      </w:r>
      <w:r>
        <w:rPr>
          <w:sz w:val="22"/>
        </w:rPr>
        <w:t>service planning.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54" w:lineRule="auto" w:before="167" w:after="0"/>
        <w:ind w:left="1540" w:right="777" w:hanging="360"/>
        <w:jc w:val="both"/>
        <w:rPr>
          <w:sz w:val="22"/>
        </w:rPr>
      </w:pPr>
      <w:r>
        <w:rPr>
          <w:sz w:val="22"/>
        </w:rPr>
        <w:t>The Act should set out best practice consultation and/or, co-design with people with</w:t>
      </w:r>
      <w:r>
        <w:rPr>
          <w:spacing w:val="-60"/>
          <w:sz w:val="22"/>
        </w:rPr>
        <w:t> </w:t>
      </w:r>
      <w:r>
        <w:rPr>
          <w:sz w:val="22"/>
        </w:rPr>
        <w:t>disability.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54" w:lineRule="auto" w:before="166" w:after="0"/>
        <w:ind w:left="1540" w:right="472" w:hanging="360"/>
        <w:jc w:val="left"/>
        <w:rPr>
          <w:sz w:val="22"/>
        </w:rPr>
      </w:pPr>
      <w:r>
        <w:rPr>
          <w:sz w:val="22"/>
        </w:rPr>
        <w:t>The Act should outline a mechanism to ensure accessible procurement by government</w:t>
      </w:r>
      <w:r>
        <w:rPr>
          <w:spacing w:val="-60"/>
          <w:sz w:val="22"/>
        </w:rPr>
        <w:t> </w:t>
      </w:r>
      <w:r>
        <w:rPr>
          <w:sz w:val="22"/>
        </w:rPr>
        <w:t>agencies.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54" w:lineRule="auto" w:before="169" w:after="0"/>
        <w:ind w:left="1540" w:right="116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stipulate</w:t>
      </w:r>
      <w:r>
        <w:rPr>
          <w:spacing w:val="-3"/>
          <w:sz w:val="22"/>
        </w:rPr>
        <w:t> </w:t>
      </w:r>
      <w:r>
        <w:rPr>
          <w:sz w:val="22"/>
        </w:rPr>
        <w:t>ongoing data</w:t>
      </w:r>
      <w:r>
        <w:rPr>
          <w:spacing w:val="-4"/>
          <w:sz w:val="22"/>
        </w:rPr>
        <w:t> </w:t>
      </w:r>
      <w:r>
        <w:rPr>
          <w:sz w:val="22"/>
        </w:rPr>
        <w:t>collection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analysis by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agencies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8"/>
          <w:sz w:val="22"/>
        </w:rPr>
        <w:t> </w:t>
      </w:r>
      <w:r>
        <w:rPr>
          <w:sz w:val="22"/>
        </w:rPr>
        <w:t>responsibilities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Act.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54" w:lineRule="auto" w:before="166" w:after="0"/>
        <w:ind w:left="1540" w:right="498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require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reviewed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three</w:t>
      </w:r>
      <w:r>
        <w:rPr>
          <w:spacing w:val="-2"/>
          <w:sz w:val="22"/>
        </w:rPr>
        <w:t> </w:t>
      </w:r>
      <w:r>
        <w:rPr>
          <w:sz w:val="22"/>
        </w:rPr>
        <w:t>years,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1"/>
          <w:sz w:val="22"/>
        </w:rPr>
        <w:t> </w:t>
      </w:r>
      <w:r>
        <w:rPr>
          <w:sz w:val="22"/>
        </w:rPr>
        <w:t>every</w:t>
      </w:r>
      <w:r>
        <w:rPr>
          <w:spacing w:val="-2"/>
          <w:sz w:val="22"/>
        </w:rPr>
        <w:t> </w:t>
      </w:r>
      <w:r>
        <w:rPr>
          <w:sz w:val="22"/>
        </w:rPr>
        <w:t>five</w:t>
      </w:r>
      <w:r>
        <w:rPr>
          <w:spacing w:val="-58"/>
          <w:sz w:val="22"/>
        </w:rPr>
        <w:t> </w:t>
      </w:r>
      <w:r>
        <w:rPr>
          <w:sz w:val="22"/>
        </w:rPr>
        <w:t>years</w:t>
      </w:r>
      <w:r>
        <w:rPr>
          <w:spacing w:val="-1"/>
          <w:sz w:val="22"/>
        </w:rPr>
        <w:t> </w:t>
      </w:r>
      <w:r>
        <w:rPr>
          <w:sz w:val="22"/>
        </w:rPr>
        <w:t>thereafter.</w:t>
      </w:r>
      <w:r>
        <w:rPr>
          <w:spacing w:val="59"/>
          <w:sz w:val="22"/>
        </w:rPr>
        <w:t> </w:t>
      </w:r>
      <w:r>
        <w:rPr>
          <w:sz w:val="22"/>
        </w:rPr>
        <w:t>Reports of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reviews 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tabled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Parliament.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54" w:lineRule="auto" w:before="166" w:after="0"/>
        <w:ind w:left="1540" w:right="437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appoint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Commissioner, with</w:t>
      </w:r>
      <w:r>
        <w:rPr>
          <w:spacing w:val="-4"/>
          <w:sz w:val="22"/>
        </w:rPr>
        <w:t> </w:t>
      </w:r>
      <w:r>
        <w:rPr>
          <w:sz w:val="22"/>
        </w:rPr>
        <w:t>key</w:t>
      </w:r>
      <w:r>
        <w:rPr>
          <w:spacing w:val="-1"/>
          <w:sz w:val="22"/>
        </w:rPr>
        <w:t> </w:t>
      </w:r>
      <w:r>
        <w:rPr>
          <w:sz w:val="22"/>
        </w:rPr>
        <w:t>powers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responsibilities</w:t>
      </w:r>
      <w:r>
        <w:rPr>
          <w:spacing w:val="-58"/>
          <w:sz w:val="22"/>
        </w:rPr>
        <w:t> </w:t>
      </w:r>
      <w:r>
        <w:rPr>
          <w:sz w:val="22"/>
        </w:rPr>
        <w:t>set out</w:t>
      </w:r>
      <w:r>
        <w:rPr>
          <w:spacing w:val="2"/>
          <w:sz w:val="22"/>
        </w:rPr>
        <w:t> </w:t>
      </w:r>
      <w:r>
        <w:rPr>
          <w:sz w:val="22"/>
        </w:rPr>
        <w:t>below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#10.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56" w:lineRule="auto" w:before="169" w:after="0"/>
        <w:ind w:left="1540" w:right="540" w:hanging="360"/>
        <w:jc w:val="left"/>
        <w:rPr>
          <w:sz w:val="22"/>
        </w:rPr>
      </w:pPr>
      <w:r>
        <w:rPr>
          <w:sz w:val="22"/>
        </w:rPr>
        <w:t>The Disability Commissioner will adopt the disability-relevant functions and powers of</w:t>
      </w:r>
      <w:r>
        <w:rPr>
          <w:spacing w:val="1"/>
          <w:sz w:val="22"/>
        </w:rPr>
        <w:t> </w:t>
      </w:r>
      <w:r>
        <w:rPr>
          <w:sz w:val="22"/>
        </w:rPr>
        <w:t>the Public Advocate as set out in the </w:t>
      </w:r>
      <w:r>
        <w:rPr>
          <w:i/>
          <w:sz w:val="22"/>
        </w:rPr>
        <w:t>Guardianship and Administration Act 2000 </w:t>
      </w:r>
      <w:r>
        <w:rPr>
          <w:sz w:val="22"/>
        </w:rPr>
        <w:t>(Qld),</w:t>
      </w:r>
      <w:r>
        <w:rPr>
          <w:spacing w:val="-59"/>
          <w:sz w:val="22"/>
        </w:rPr>
        <w:t> </w:t>
      </w:r>
      <w:r>
        <w:rPr>
          <w:sz w:val="22"/>
        </w:rPr>
        <w:t>but with broader scope to promote and defend the rights of people with disability,</w:t>
      </w:r>
      <w:r>
        <w:rPr>
          <w:spacing w:val="1"/>
          <w:sz w:val="22"/>
        </w:rPr>
        <w:t> </w:t>
      </w:r>
      <w:r>
        <w:rPr>
          <w:sz w:val="22"/>
        </w:rPr>
        <w:t>particularly</w:t>
      </w:r>
      <w:r>
        <w:rPr>
          <w:spacing w:val="-3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who do not</w:t>
      </w:r>
      <w:r>
        <w:rPr>
          <w:spacing w:val="-1"/>
          <w:sz w:val="22"/>
        </w:rPr>
        <w:t> </w:t>
      </w:r>
      <w:r>
        <w:rPr>
          <w:sz w:val="22"/>
        </w:rPr>
        <w:t>have NDIS Plans.</w:t>
      </w:r>
    </w:p>
    <w:p>
      <w:pPr>
        <w:spacing w:after="0" w:line="256" w:lineRule="auto"/>
        <w:jc w:val="left"/>
        <w:rPr>
          <w:sz w:val="22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56" w:lineRule="auto" w:before="0" w:after="0"/>
        <w:ind w:left="1540" w:right="628" w:hanging="360"/>
        <w:jc w:val="left"/>
        <w:rPr>
          <w:sz w:val="22"/>
        </w:rPr>
      </w:pPr>
      <w:r>
        <w:rPr>
          <w:sz w:val="22"/>
        </w:rPr>
        <w:t>The Act should include provision for people with cognitive impairment, providing</w:t>
      </w:r>
      <w:r>
        <w:rPr>
          <w:spacing w:val="1"/>
          <w:sz w:val="22"/>
        </w:rPr>
        <w:t> </w:t>
      </w:r>
      <w:r>
        <w:rPr>
          <w:sz w:val="22"/>
        </w:rPr>
        <w:t>recognition of their specific rights and needs, as does section 6 of Victoria’s </w:t>
      </w:r>
      <w:r>
        <w:rPr>
          <w:i/>
          <w:sz w:val="22"/>
        </w:rPr>
        <w:t>Disability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2006</w:t>
      </w:r>
      <w:r>
        <w:rPr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56" w:lineRule="auto" w:before="164" w:after="0"/>
        <w:ind w:left="1540" w:right="455" w:hanging="360"/>
        <w:jc w:val="left"/>
        <w:rPr>
          <w:sz w:val="22"/>
        </w:rPr>
      </w:pPr>
      <w:r>
        <w:rPr>
          <w:sz w:val="22"/>
        </w:rPr>
        <w:t>The Act should mandate ‘no card no start’, except where people with disability are self-</w:t>
      </w:r>
      <w:r>
        <w:rPr>
          <w:spacing w:val="-59"/>
          <w:sz w:val="22"/>
        </w:rPr>
        <w:t> </w:t>
      </w:r>
      <w:r>
        <w:rPr>
          <w:sz w:val="22"/>
        </w:rPr>
        <w:t>managing their supports and services.</w:t>
      </w:r>
      <w:r>
        <w:rPr>
          <w:spacing w:val="1"/>
          <w:sz w:val="22"/>
        </w:rPr>
        <w:t> </w:t>
      </w:r>
      <w:r>
        <w:rPr>
          <w:sz w:val="22"/>
        </w:rPr>
        <w:t>In that instance, sole traders and unregistered</w:t>
      </w:r>
      <w:r>
        <w:rPr>
          <w:spacing w:val="1"/>
          <w:sz w:val="22"/>
        </w:rPr>
        <w:t> </w:t>
      </w:r>
      <w:r>
        <w:rPr>
          <w:sz w:val="22"/>
        </w:rPr>
        <w:t>providers should be able to work while awaiting screening, but only if safeguards are</w:t>
      </w:r>
      <w:r>
        <w:rPr>
          <w:spacing w:val="1"/>
          <w:sz w:val="22"/>
        </w:rPr>
        <w:t> </w:t>
      </w:r>
      <w:r>
        <w:rPr>
          <w:sz w:val="22"/>
        </w:rPr>
        <w:t>implemented, including risk management plans and supervision by a screened NDIS</w:t>
      </w:r>
      <w:r>
        <w:rPr>
          <w:spacing w:val="1"/>
          <w:sz w:val="22"/>
        </w:rPr>
        <w:t> </w:t>
      </w:r>
      <w:r>
        <w:rPr>
          <w:sz w:val="22"/>
        </w:rPr>
        <w:t>worker.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56" w:lineRule="auto" w:before="170" w:after="0"/>
        <w:ind w:left="1540" w:right="299" w:hanging="360"/>
        <w:jc w:val="left"/>
        <w:rPr>
          <w:sz w:val="22"/>
        </w:rPr>
      </w:pPr>
      <w:r>
        <w:rPr>
          <w:sz w:val="22"/>
        </w:rPr>
        <w:t>The roles and responsibilities of the Disability Advisory Councils should be reviewed and</w:t>
      </w:r>
      <w:r>
        <w:rPr>
          <w:spacing w:val="-59"/>
          <w:sz w:val="22"/>
        </w:rPr>
        <w:t> </w:t>
      </w:r>
      <w:r>
        <w:rPr>
          <w:sz w:val="22"/>
        </w:rPr>
        <w:t>invigorated.</w:t>
      </w:r>
      <w:r>
        <w:rPr>
          <w:spacing w:val="1"/>
          <w:sz w:val="22"/>
        </w:rPr>
        <w:t> </w:t>
      </w:r>
      <w:r>
        <w:rPr>
          <w:sz w:val="22"/>
        </w:rPr>
        <w:t>The Act should outline the function, terms of recruitment, membership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terms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Councils  OR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54" w:lineRule="auto" w:before="164" w:after="0"/>
        <w:ind w:left="1540" w:right="603" w:hanging="360"/>
        <w:jc w:val="left"/>
        <w:rPr>
          <w:sz w:val="22"/>
        </w:rPr>
      </w:pPr>
      <w:r>
        <w:rPr>
          <w:sz w:val="22"/>
        </w:rPr>
        <w:t>The Disability Advisory Councils should be convened by and linked to an agency with</w:t>
      </w:r>
      <w:r>
        <w:rPr>
          <w:spacing w:val="-59"/>
          <w:sz w:val="22"/>
        </w:rPr>
        <w:t> </w:t>
      </w:r>
      <w:r>
        <w:rPr>
          <w:sz w:val="22"/>
        </w:rPr>
        <w:t>expanded</w:t>
      </w:r>
      <w:r>
        <w:rPr>
          <w:spacing w:val="-2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Commissioner, as</w:t>
      </w:r>
      <w:r>
        <w:rPr>
          <w:spacing w:val="-3"/>
          <w:sz w:val="22"/>
        </w:rPr>
        <w:t> </w:t>
      </w:r>
      <w:r>
        <w:rPr>
          <w:sz w:val="22"/>
        </w:rPr>
        <w:t>outlined</w:t>
      </w:r>
      <w:r>
        <w:rPr>
          <w:spacing w:val="-1"/>
          <w:sz w:val="22"/>
        </w:rPr>
        <w:t> </w:t>
      </w:r>
      <w:r>
        <w:rPr>
          <w:sz w:val="22"/>
        </w:rPr>
        <w:t>below.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54" w:lineRule="auto" w:before="166" w:after="0"/>
        <w:ind w:left="1540" w:right="533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establish a</w:t>
      </w:r>
      <w:r>
        <w:rPr>
          <w:spacing w:val="-2"/>
          <w:sz w:val="22"/>
        </w:rPr>
        <w:t> </w:t>
      </w: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advocacy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 state</w:t>
      </w:r>
      <w:r>
        <w:rPr>
          <w:spacing w:val="-5"/>
          <w:sz w:val="22"/>
        </w:rPr>
        <w:t> </w:t>
      </w:r>
      <w:r>
        <w:rPr>
          <w:sz w:val="22"/>
        </w:rPr>
        <w:t>government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58"/>
          <w:sz w:val="22"/>
        </w:rPr>
        <w:t> </w:t>
      </w:r>
      <w:r>
        <w:rPr>
          <w:sz w:val="22"/>
        </w:rPr>
        <w:t>continue to</w:t>
      </w:r>
      <w:r>
        <w:rPr>
          <w:spacing w:val="-4"/>
          <w:sz w:val="22"/>
        </w:rPr>
        <w:t> </w:t>
      </w:r>
      <w:r>
        <w:rPr>
          <w:sz w:val="22"/>
        </w:rPr>
        <w:t>fund it.</w:t>
      </w:r>
    </w:p>
    <w:p>
      <w:pPr>
        <w:spacing w:after="0" w:line="254" w:lineRule="auto"/>
        <w:jc w:val="left"/>
        <w:rPr>
          <w:sz w:val="22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0"/>
          <w:numId w:val="4"/>
        </w:numPr>
        <w:tabs>
          <w:tab w:pos="1541" w:val="left" w:leader="none"/>
        </w:tabs>
        <w:spacing w:line="240" w:lineRule="auto" w:before="94" w:after="0"/>
        <w:ind w:left="1540" w:right="0" w:hanging="361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R</w:t>
      </w:r>
      <w:r>
        <w:rPr/>
        <w:t>ights</w:t>
      </w:r>
      <w:r>
        <w:rPr>
          <w:spacing w:val="-3"/>
        </w:rPr>
        <w:t> </w:t>
      </w:r>
      <w:r>
        <w:rPr/>
        <w:t>Charter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line="276" w:lineRule="auto" w:before="1"/>
        <w:ind w:left="820" w:right="392"/>
      </w:pPr>
      <w:r>
        <w:rPr/>
        <w:t>QAI commends a Disability Rights Charter, but we note the potential for redundancy.</w:t>
      </w:r>
      <w:r>
        <w:rPr>
          <w:spacing w:val="1"/>
        </w:rPr>
        <w:t> </w:t>
      </w:r>
      <w:r>
        <w:rPr/>
        <w:t>Queenslanders with disabilities already have the nominal protection afforded by the principles</w:t>
      </w:r>
      <w:r>
        <w:rPr>
          <w:spacing w:val="1"/>
        </w:rPr>
        <w:t> </w:t>
      </w:r>
      <w:r>
        <w:rPr/>
        <w:t>set out in the </w:t>
      </w:r>
      <w:r>
        <w:rPr>
          <w:i/>
        </w:rPr>
        <w:t>Convention on the Rights of Persons with Disabilities </w:t>
      </w:r>
      <w:r>
        <w:rPr/>
        <w:t>(‘CRPD’) and the Optional</w:t>
      </w:r>
      <w:r>
        <w:rPr>
          <w:spacing w:val="1"/>
        </w:rPr>
        <w:t> </w:t>
      </w:r>
      <w:r>
        <w:rPr/>
        <w:t>Protocol to the Convention Against Torture.</w:t>
      </w:r>
      <w:r>
        <w:rPr>
          <w:spacing w:val="1"/>
        </w:rPr>
        <w:t> </w:t>
      </w:r>
      <w:r>
        <w:rPr/>
        <w:t>The National Disability Strategy sets out policy</w:t>
      </w:r>
      <w:r>
        <w:rPr>
          <w:spacing w:val="1"/>
        </w:rPr>
        <w:t> </w:t>
      </w:r>
      <w:r>
        <w:rPr/>
        <w:t>goals to implement the CRPD.</w:t>
      </w:r>
      <w:r>
        <w:rPr>
          <w:spacing w:val="1"/>
        </w:rPr>
        <w:t> </w:t>
      </w:r>
      <w:r>
        <w:rPr/>
        <w:t>Queensland’s new human rights legislation too, if passed, will</w:t>
      </w:r>
      <w:r>
        <w:rPr>
          <w:spacing w:val="1"/>
        </w:rPr>
        <w:t> </w:t>
      </w:r>
      <w:r>
        <w:rPr/>
        <w:t>include some disability-relevant human rights principles that are in some measure enforceable.</w:t>
      </w:r>
      <w:r>
        <w:rPr>
          <w:spacing w:val="-59"/>
        </w:rPr>
        <w:t> </w:t>
      </w:r>
      <w:r>
        <w:rPr/>
        <w:t>More important than another statement of principles is for the Act to link principles and action.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1"/>
        </w:rPr>
        <w:t> </w:t>
      </w:r>
      <w:r>
        <w:rPr/>
        <w:t>should</w:t>
      </w:r>
      <w:r>
        <w:rPr>
          <w:spacing w:val="1"/>
        </w:rPr>
        <w:t> </w:t>
      </w:r>
      <w:r>
        <w:rPr/>
        <w:t>include a</w:t>
      </w:r>
      <w:r>
        <w:rPr>
          <w:spacing w:val="-2"/>
        </w:rPr>
        <w:t> </w:t>
      </w:r>
      <w:r>
        <w:rPr/>
        <w:t>Charter,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set-out</w:t>
      </w:r>
      <w:r>
        <w:rPr>
          <w:spacing w:val="-1"/>
        </w:rPr>
        <w:t> </w:t>
      </w:r>
      <w:r>
        <w:rPr/>
        <w:t>mechanisms</w:t>
      </w:r>
      <w:r>
        <w:rPr>
          <w:spacing w:val="-1"/>
        </w:rPr>
        <w:t> </w:t>
      </w:r>
      <w:r>
        <w:rPr/>
        <w:t>to enforce it.</w:t>
      </w:r>
    </w:p>
    <w:p>
      <w:pPr>
        <w:pStyle w:val="BodyText"/>
        <w:spacing w:line="276" w:lineRule="auto" w:before="200"/>
        <w:ind w:left="820" w:right="294"/>
      </w:pPr>
      <w:r>
        <w:rPr/>
        <w:t>The 2018 report by Human Rights Watch</w:t>
      </w:r>
      <w:r>
        <w:rPr>
          <w:vertAlign w:val="superscript"/>
        </w:rPr>
        <w:t>1</w:t>
      </w:r>
      <w:r>
        <w:rPr>
          <w:vertAlign w:val="baseline"/>
        </w:rPr>
        <w:t> on conditions for prisoners with disabilities, for</w:t>
      </w:r>
      <w:r>
        <w:rPr>
          <w:spacing w:val="1"/>
          <w:vertAlign w:val="baseline"/>
        </w:rPr>
        <w:t> </w:t>
      </w:r>
      <w:r>
        <w:rPr>
          <w:vertAlign w:val="baseline"/>
        </w:rPr>
        <w:t>example, revealed that some Queensland prisons use solitary confinement as a disciplinary</w:t>
      </w:r>
      <w:r>
        <w:rPr>
          <w:spacing w:val="1"/>
          <w:vertAlign w:val="baseline"/>
        </w:rPr>
        <w:t> </w:t>
      </w:r>
      <w:r>
        <w:rPr>
          <w:vertAlign w:val="baseline"/>
        </w:rPr>
        <w:t>measure.</w:t>
      </w:r>
      <w:r>
        <w:rPr>
          <w:spacing w:val="1"/>
          <w:vertAlign w:val="baseline"/>
        </w:rPr>
        <w:t> </w:t>
      </w:r>
      <w:r>
        <w:rPr>
          <w:vertAlign w:val="baseline"/>
        </w:rPr>
        <w:t>Effective mechanisms to ensure compliance with existing charters eventually would</w:t>
      </w:r>
      <w:r>
        <w:rPr>
          <w:spacing w:val="1"/>
          <w:vertAlign w:val="baseline"/>
        </w:rPr>
        <w:t> </w:t>
      </w:r>
      <w:r>
        <w:rPr>
          <w:vertAlign w:val="baseline"/>
        </w:rPr>
        <w:t>put an end to such practices, and to others such as the use of restrictive practices in schools, or</w:t>
      </w:r>
      <w:r>
        <w:rPr>
          <w:spacing w:val="-59"/>
          <w:vertAlign w:val="baseline"/>
        </w:rPr>
        <w:t> </w:t>
      </w:r>
      <w:r>
        <w:rPr>
          <w:vertAlign w:val="baseline"/>
        </w:rPr>
        <w:t>the discounting of the decision-making capacity of people with mental illness who are subject to</w:t>
      </w:r>
      <w:r>
        <w:rPr>
          <w:spacing w:val="-59"/>
          <w:vertAlign w:val="baseline"/>
        </w:rPr>
        <w:t> </w:t>
      </w:r>
      <w:r>
        <w:rPr>
          <w:vertAlign w:val="baseline"/>
        </w:rPr>
        <w:t>ECT.</w:t>
      </w:r>
      <w:r>
        <w:rPr>
          <w:vertAlign w:val="superscript"/>
        </w:rPr>
        <w:t>2</w:t>
      </w:r>
    </w:p>
    <w:p>
      <w:pPr>
        <w:pStyle w:val="BodyText"/>
        <w:spacing w:line="276" w:lineRule="auto" w:before="199"/>
        <w:ind w:left="820" w:right="379"/>
      </w:pPr>
      <w:r>
        <w:rPr/>
        <w:t>Rather than state only high-level principles, the Act could set out guidelines and procedures for</w:t>
      </w:r>
      <w:r>
        <w:rPr>
          <w:spacing w:val="-59"/>
        </w:rPr>
        <w:t> </w:t>
      </w:r>
      <w:r>
        <w:rPr/>
        <w:t>putting established principles into effect.</w:t>
      </w:r>
      <w:r>
        <w:rPr>
          <w:spacing w:val="1"/>
        </w:rPr>
        <w:t> </w:t>
      </w:r>
      <w:r>
        <w:rPr/>
        <w:t>Whenever they begin a new major project or procure</w:t>
      </w:r>
      <w:r>
        <w:rPr>
          <w:spacing w:val="1"/>
        </w:rPr>
        <w:t> </w:t>
      </w:r>
      <w:r>
        <w:rPr/>
        <w:t>new infrastructure, and when the executive drafts new legislation, the Act could require state</w:t>
      </w:r>
      <w:r>
        <w:rPr>
          <w:spacing w:val="1"/>
        </w:rPr>
        <w:t> </w:t>
      </w:r>
      <w:r>
        <w:rPr/>
        <w:t>government departments and statutory agencies to commission Disability Impact Statements</w:t>
      </w:r>
      <w:r>
        <w:rPr>
          <w:spacing w:val="1"/>
        </w:rPr>
        <w:t> </w:t>
      </w:r>
      <w:r>
        <w:rPr/>
        <w:t>from third parties, rather like Regulation Impact Statements.</w:t>
      </w:r>
      <w:r>
        <w:rPr>
          <w:spacing w:val="1"/>
        </w:rPr>
        <w:t> </w:t>
      </w:r>
      <w:r>
        <w:rPr/>
        <w:t>Someone with disability and</w:t>
      </w:r>
      <w:r>
        <w:rPr>
          <w:spacing w:val="1"/>
        </w:rPr>
        <w:t> </w:t>
      </w:r>
      <w:r>
        <w:rPr/>
        <w:t>relevant expertise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develop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statement.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require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72.024002pt;margin-top:18.114862pt;width:144.020pt;height:.72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before="102"/>
        <w:ind w:left="820" w:right="597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1 </w:t>
      </w:r>
      <w:r>
        <w:rPr>
          <w:rFonts w:ascii="Calibri" w:hAnsi="Calibri"/>
          <w:sz w:val="20"/>
        </w:rPr>
        <w:t>“I Needed Help, Instead I Was Punished”: Abuse and Neglect of Prisoners with Disabilities in Australia</w:t>
      </w:r>
      <w:r>
        <w:rPr>
          <w:rFonts w:ascii="Calibri" w:hAnsi="Calibri"/>
          <w:spacing w:val="1"/>
          <w:sz w:val="20"/>
        </w:rPr>
        <w:t> </w:t>
      </w:r>
      <w:hyperlink r:id="rId13">
        <w:r>
          <w:rPr>
            <w:rFonts w:ascii="Calibri" w:hAnsi="Calibri"/>
            <w:color w:val="0000FF"/>
            <w:w w:val="95"/>
            <w:sz w:val="20"/>
            <w:u w:val="single" w:color="0000FF"/>
          </w:rPr>
          <w:t>https://www.hrw.org/report/2018/02/06/i-needed-help-instead-i-was-punished/abuse-and-neglect-prisoners-</w:t>
        </w:r>
      </w:hyperlink>
      <w:r>
        <w:rPr>
          <w:rFonts w:ascii="Calibri" w:hAnsi="Calibri"/>
          <w:color w:val="0000FF"/>
          <w:spacing w:val="1"/>
          <w:w w:val="95"/>
          <w:sz w:val="20"/>
        </w:rPr>
        <w:t> </w:t>
      </w:r>
      <w:hyperlink r:id="rId13">
        <w:r>
          <w:rPr>
            <w:rFonts w:ascii="Calibri" w:hAnsi="Calibri"/>
            <w:color w:val="0000FF"/>
            <w:sz w:val="20"/>
            <w:u w:val="single" w:color="0000FF"/>
          </w:rPr>
          <w:t>disabilities</w:t>
        </w:r>
      </w:hyperlink>
    </w:p>
    <w:p>
      <w:pPr>
        <w:spacing w:before="0"/>
        <w:ind w:left="820" w:right="268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2 </w:t>
      </w:r>
      <w:r>
        <w:rPr>
          <w:rFonts w:ascii="Calibri" w:hAnsi="Calibri"/>
          <w:sz w:val="20"/>
        </w:rPr>
        <w:t>Victoria Legal Aid was successful in the Court of Appeal for an appeal against the decision of VCAT in relation to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involuntary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ECT.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case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was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argued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on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both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administrative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law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human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rights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law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grounds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using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Victorian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Human Rights Charter.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The Guardian article is here: </w:t>
      </w:r>
      <w:hyperlink r:id="rId14">
        <w:r>
          <w:rPr>
            <w:rFonts w:ascii="Calibri" w:hAnsi="Calibri"/>
            <w:color w:val="0000FF"/>
            <w:sz w:val="20"/>
            <w:u w:val="single" w:color="0000FF"/>
          </w:rPr>
          <w:t>https://www.theguardian.com/society/2018/nov/01/shock-</w:t>
        </w:r>
      </w:hyperlink>
      <w:r>
        <w:rPr>
          <w:rFonts w:ascii="Calibri" w:hAnsi="Calibri"/>
          <w:color w:val="0000FF"/>
          <w:spacing w:val="1"/>
          <w:sz w:val="20"/>
        </w:rPr>
        <w:t> </w:t>
      </w:r>
      <w:hyperlink r:id="rId14">
        <w:r>
          <w:rPr>
            <w:rFonts w:ascii="Calibri" w:hAnsi="Calibri"/>
            <w:color w:val="0000FF"/>
            <w:sz w:val="20"/>
            <w:u w:val="single" w:color="0000FF"/>
          </w:rPr>
          <w:t>therapy-court-upholds-appeal-by-patients-prescribed-ect-against-their-will</w:t>
        </w:r>
        <w:r>
          <w:rPr>
            <w:rFonts w:ascii="Calibri" w:hAnsi="Calibri"/>
            <w:color w:val="0000FF"/>
            <w:sz w:val="20"/>
          </w:rPr>
          <w:t> </w:t>
        </w:r>
      </w:hyperlink>
      <w:r>
        <w:rPr>
          <w:rFonts w:ascii="Calibri" w:hAnsi="Calibri"/>
          <w:sz w:val="20"/>
        </w:rPr>
        <w:t>and the judgment here:</w:t>
      </w:r>
      <w:r>
        <w:rPr>
          <w:rFonts w:ascii="Calibri" w:hAnsi="Calibri"/>
          <w:spacing w:val="1"/>
          <w:sz w:val="20"/>
        </w:rPr>
        <w:t> </w:t>
      </w:r>
      <w:hyperlink r:id="rId15">
        <w:r>
          <w:rPr>
            <w:rFonts w:ascii="Calibri" w:hAnsi="Calibri"/>
            <w:color w:val="0000FF"/>
            <w:sz w:val="20"/>
            <w:u w:val="single" w:color="0000FF"/>
          </w:rPr>
          <w:t>http://www.austlii.edu.au/cgi-bin/viewdoc/au/cases/vic/VSC//2018/564.html</w:t>
        </w:r>
      </w:hyperlink>
      <w:r>
        <w:rPr>
          <w:rFonts w:ascii="Calibri" w:hAnsi="Calibri"/>
          <w:color w:val="0000FF"/>
          <w:sz w:val="20"/>
          <w:u w:val="single" w:color="0000FF"/>
        </w:rPr>
        <w:t>.</w:t>
      </w:r>
      <w:r>
        <w:rPr>
          <w:rFonts w:ascii="Calibri" w:hAnsi="Calibri"/>
          <w:color w:val="0000FF"/>
          <w:spacing w:val="1"/>
          <w:sz w:val="20"/>
        </w:rPr>
        <w:t> </w:t>
      </w:r>
      <w:r>
        <w:rPr>
          <w:rFonts w:ascii="Calibri" w:hAnsi="Calibri"/>
          <w:sz w:val="20"/>
        </w:rPr>
        <w:t>The standard applied by the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tribunal to decide whether patients with a mental illness were capable of giving informed consent was higher than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would be expected of a person who was not the subject of an involuntary treatment order, and was therefore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discriminatory.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Denying or diminishing the extent of illness was not uncommon in people both with mental illness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and without mental illness, and applying it as a determining factor of the ability to give informed consent in this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case would be discriminatory.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‘A person does not lack the capacity to give informed consent simply by making a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decision that others consider to be unwise according to their individual values and situation [..] To impose upon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persons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having mental illness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a higher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threshold of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capacity, and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afford them less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respect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for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z w:val="20"/>
        </w:rPr>
        <w:t>personal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autonomy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individual dignity,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than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people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not having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that illness,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would be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discriminatory’.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278" w:lineRule="auto" w:before="94"/>
        <w:ind w:left="820" w:right="464"/>
      </w:pPr>
      <w:r>
        <w:rPr/>
        <w:t>statutory agency to develop disability inclusion action plans with measureable goals, KPIs and</w:t>
      </w:r>
      <w:r>
        <w:rPr>
          <w:spacing w:val="-59"/>
        </w:rPr>
        <w:t> </w:t>
      </w:r>
      <w:r>
        <w:rPr/>
        <w:t>outcomes.</w:t>
      </w:r>
    </w:p>
    <w:p>
      <w:pPr>
        <w:pStyle w:val="BodyText"/>
        <w:spacing w:line="276" w:lineRule="auto" w:before="195"/>
        <w:ind w:left="820" w:right="415"/>
      </w:pPr>
      <w:r>
        <w:rPr/>
        <w:t>The Act should promote a strong person-centred approach, such as that found in the </w:t>
      </w:r>
      <w:r>
        <w:rPr>
          <w:i/>
        </w:rPr>
        <w:t>Victorian</w:t>
      </w:r>
      <w:r>
        <w:rPr>
          <w:i/>
          <w:spacing w:val="-59"/>
        </w:rPr>
        <w:t> </w:t>
      </w:r>
      <w:r>
        <w:rPr>
          <w:i/>
        </w:rPr>
        <w:t>Disability Services Act 2006</w:t>
      </w:r>
      <w:r>
        <w:rPr/>
        <w:t>, and should embed the rights of people with disability to have</w:t>
      </w:r>
      <w:r>
        <w:rPr>
          <w:spacing w:val="1"/>
        </w:rPr>
        <w:t> </w:t>
      </w:r>
      <w:r>
        <w:rPr/>
        <w:t>access to services and to be involved in service planning.</w:t>
      </w:r>
      <w:r>
        <w:rPr>
          <w:spacing w:val="1"/>
        </w:rPr>
        <w:t> </w:t>
      </w:r>
      <w:r>
        <w:rPr/>
        <w:t>It should set out the responsibilities</w:t>
      </w:r>
      <w:r>
        <w:rPr>
          <w:spacing w:val="-60"/>
        </w:rPr>
        <w:t> </w:t>
      </w:r>
      <w:r>
        <w:rPr/>
        <w:t>of</w:t>
      </w:r>
      <w:r>
        <w:rPr>
          <w:spacing w:val="3"/>
        </w:rPr>
        <w:t> </w:t>
      </w:r>
      <w:r>
        <w:rPr/>
        <w:t>departments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agencies to</w:t>
      </w:r>
      <w:r>
        <w:rPr>
          <w:spacing w:val="-2"/>
        </w:rPr>
        <w:t> </w:t>
      </w:r>
      <w:r>
        <w:rPr/>
        <w:t>provide person-centred</w:t>
      </w:r>
      <w:r>
        <w:rPr>
          <w:spacing w:val="-3"/>
        </w:rPr>
        <w:t> </w:t>
      </w:r>
      <w:r>
        <w:rPr/>
        <w:t>services.</w:t>
      </w:r>
    </w:p>
    <w:p>
      <w:pPr>
        <w:pStyle w:val="BodyText"/>
        <w:spacing w:line="278" w:lineRule="auto" w:before="200"/>
        <w:ind w:left="820" w:right="476"/>
      </w:pPr>
      <w:r>
        <w:rPr/>
        <w:t>The Act should include provision for people with an intellectual disability, providing recognition</w:t>
      </w:r>
      <w:r>
        <w:rPr>
          <w:spacing w:val="-59"/>
        </w:rPr>
        <w:t> </w:t>
      </w:r>
      <w:r>
        <w:rPr/>
        <w:t>of their</w:t>
      </w:r>
      <w:r>
        <w:rPr>
          <w:spacing w:val="1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rights and</w:t>
      </w:r>
      <w:r>
        <w:rPr>
          <w:spacing w:val="-1"/>
        </w:rPr>
        <w:t> </w:t>
      </w:r>
      <w:r>
        <w:rPr/>
        <w:t>needs,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does section</w:t>
      </w:r>
      <w:r>
        <w:rPr>
          <w:spacing w:val="-3"/>
        </w:rPr>
        <w:t> </w:t>
      </w:r>
      <w:r>
        <w:rPr/>
        <w:t>6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Victoria’s</w:t>
      </w:r>
      <w:r>
        <w:rPr>
          <w:spacing w:val="2"/>
        </w:rPr>
        <w:t> </w:t>
      </w:r>
      <w:r>
        <w:rPr>
          <w:i/>
        </w:rPr>
        <w:t>Disability</w:t>
      </w:r>
      <w:r>
        <w:rPr>
          <w:i/>
          <w:spacing w:val="-3"/>
        </w:rPr>
        <w:t> </w:t>
      </w:r>
      <w:r>
        <w:rPr>
          <w:i/>
        </w:rPr>
        <w:t>Act</w:t>
      </w:r>
      <w:r>
        <w:rPr>
          <w:i/>
          <w:spacing w:val="1"/>
        </w:rPr>
        <w:t> </w:t>
      </w:r>
      <w:r>
        <w:rPr>
          <w:i/>
        </w:rPr>
        <w:t>2006</w:t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71" w:lineRule="auto" w:before="195" w:after="0"/>
        <w:ind w:left="1540" w:right="518" w:hanging="360"/>
        <w:jc w:val="left"/>
        <w:rPr>
          <w:sz w:val="22"/>
        </w:rPr>
      </w:pPr>
      <w:r>
        <w:rPr>
          <w:sz w:val="22"/>
        </w:rPr>
        <w:t>The Act should contain detailed descriptions of the rights, responsibilities and services</w:t>
      </w:r>
      <w:r>
        <w:rPr>
          <w:spacing w:val="-59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arise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legislation.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73" w:lineRule="auto" w:before="5" w:after="0"/>
        <w:ind w:left="1540" w:right="428" w:hanging="360"/>
        <w:jc w:val="left"/>
        <w:rPr>
          <w:sz w:val="22"/>
        </w:rPr>
      </w:pPr>
      <w:r>
        <w:rPr>
          <w:sz w:val="22"/>
        </w:rPr>
        <w:t>The Act should provide that people with disability should participate in the planning and</w:t>
      </w:r>
      <w:r>
        <w:rPr>
          <w:spacing w:val="-59"/>
          <w:sz w:val="22"/>
        </w:rPr>
        <w:t> </w:t>
      </w:r>
      <w:r>
        <w:rPr>
          <w:sz w:val="22"/>
        </w:rPr>
        <w:t>operation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services,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have the</w:t>
      </w:r>
      <w:r>
        <w:rPr>
          <w:spacing w:val="-1"/>
          <w:sz w:val="22"/>
        </w:rPr>
        <w:t> </w:t>
      </w:r>
      <w:r>
        <w:rPr>
          <w:sz w:val="22"/>
        </w:rPr>
        <w:t>choice</w:t>
      </w:r>
      <w:r>
        <w:rPr>
          <w:spacing w:val="-3"/>
          <w:sz w:val="22"/>
        </w:rPr>
        <w:t> </w:t>
      </w:r>
      <w:r>
        <w:rPr>
          <w:sz w:val="22"/>
        </w:rPr>
        <w:t>to develop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own</w:t>
      </w:r>
      <w:r>
        <w:rPr>
          <w:spacing w:val="-1"/>
          <w:sz w:val="22"/>
        </w:rPr>
        <w:t> </w:t>
      </w:r>
      <w:r>
        <w:rPr>
          <w:sz w:val="22"/>
        </w:rPr>
        <w:t>service model.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73" w:lineRule="auto" w:before="2" w:after="0"/>
        <w:ind w:left="1540" w:right="495" w:hanging="360"/>
        <w:jc w:val="left"/>
        <w:rPr>
          <w:sz w:val="22"/>
        </w:rPr>
      </w:pPr>
      <w:r>
        <w:rPr>
          <w:sz w:val="22"/>
        </w:rPr>
        <w:t>The Act should provide that people with disability contribute to their Positive Behaviour</w:t>
      </w:r>
      <w:r>
        <w:rPr>
          <w:spacing w:val="-59"/>
          <w:sz w:val="22"/>
        </w:rPr>
        <w:t> </w:t>
      </w:r>
      <w:r>
        <w:rPr>
          <w:sz w:val="22"/>
        </w:rPr>
        <w:t>Support Plans and to the strategies to reduce or eliminate the use of Restrictive</w:t>
      </w:r>
      <w:r>
        <w:rPr>
          <w:spacing w:val="1"/>
          <w:sz w:val="22"/>
        </w:rPr>
        <w:t> </w:t>
      </w:r>
      <w:r>
        <w:rPr>
          <w:sz w:val="22"/>
        </w:rPr>
        <w:t>Practices.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76" w:lineRule="auto" w:before="4" w:after="0"/>
        <w:ind w:left="1540" w:right="381" w:hanging="360"/>
        <w:jc w:val="both"/>
        <w:rPr>
          <w:sz w:val="22"/>
        </w:rPr>
      </w:pPr>
      <w:r>
        <w:rPr>
          <w:sz w:val="22"/>
        </w:rPr>
        <w:t>The Act should provide that people who wish to exit co-tenant arrangements (i.e. ‘group</w:t>
      </w:r>
      <w:r>
        <w:rPr>
          <w:spacing w:val="-59"/>
          <w:sz w:val="22"/>
        </w:rPr>
        <w:t> </w:t>
      </w:r>
      <w:r>
        <w:rPr>
          <w:sz w:val="22"/>
        </w:rPr>
        <w:t>homes’ or congregate care arrangements) should be fast-tracked to suitable housing of</w:t>
      </w:r>
      <w:r>
        <w:rPr>
          <w:spacing w:val="-59"/>
          <w:sz w:val="22"/>
        </w:rPr>
        <w:t> </w:t>
      </w:r>
      <w:r>
        <w:rPr>
          <w:sz w:val="22"/>
        </w:rPr>
        <w:t>their choice.</w:t>
      </w:r>
    </w:p>
    <w:p>
      <w:pPr>
        <w:pStyle w:val="BodyText"/>
        <w:spacing w:line="276" w:lineRule="auto" w:before="196"/>
        <w:ind w:left="820" w:right="244"/>
      </w:pPr>
      <w:r>
        <w:rPr/>
        <w:t>We note the incongruence between rights provided by a disability charter and anti-discrimination</w:t>
      </w:r>
      <w:r>
        <w:rPr>
          <w:spacing w:val="-59"/>
        </w:rPr>
        <w:t> </w:t>
      </w:r>
      <w:r>
        <w:rPr/>
        <w:t>provisions that may undermine those rights.</w:t>
      </w:r>
      <w:r>
        <w:rPr>
          <w:spacing w:val="1"/>
        </w:rPr>
        <w:t> </w:t>
      </w:r>
      <w:r>
        <w:rPr/>
        <w:t>‘Unjustifiable hardship’ is an escape clause for</w:t>
      </w:r>
      <w:r>
        <w:rPr>
          <w:spacing w:val="1"/>
        </w:rPr>
        <w:t> </w:t>
      </w:r>
      <w:r>
        <w:rPr/>
        <w:t>departments, particularly Education Queensland, that will exclude students with diverse support</w:t>
      </w:r>
      <w:r>
        <w:rPr>
          <w:spacing w:val="1"/>
        </w:rPr>
        <w:t> </w:t>
      </w:r>
      <w:r>
        <w:rPr/>
        <w:t>needs rather than exhaust every means to include them.</w:t>
      </w:r>
      <w:r>
        <w:rPr>
          <w:spacing w:val="1"/>
        </w:rPr>
        <w:t> </w:t>
      </w:r>
      <w:r>
        <w:rPr/>
        <w:t>Unjustifiable hardship is based on an</w:t>
      </w:r>
      <w:r>
        <w:rPr>
          <w:spacing w:val="1"/>
        </w:rPr>
        <w:t> </w:t>
      </w:r>
      <w:r>
        <w:rPr/>
        <w:t>assessment of what is fair and reasonable in the circumstances, but the Act should promote</w:t>
      </w:r>
      <w:r>
        <w:rPr>
          <w:spacing w:val="1"/>
        </w:rPr>
        <w:t> </w:t>
      </w:r>
      <w:r>
        <w:rPr/>
        <w:t>adjustment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exclusion.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4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C</w:t>
      </w:r>
      <w:r>
        <w:rPr/>
        <w:t>larify</w:t>
      </w:r>
      <w:r>
        <w:rPr>
          <w:spacing w:val="-6"/>
        </w:rPr>
        <w:t> </w:t>
      </w:r>
      <w:r>
        <w:rPr/>
        <w:t>agency</w:t>
      </w:r>
      <w:r>
        <w:rPr>
          <w:spacing w:val="-5"/>
        </w:rPr>
        <w:t> </w:t>
      </w:r>
      <w:r>
        <w:rPr/>
        <w:t>roles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responsibilities,</w:t>
      </w:r>
      <w:r>
        <w:rPr>
          <w:spacing w:val="-2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for collaboration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pStyle w:val="BodyText"/>
        <w:spacing w:line="276" w:lineRule="auto"/>
        <w:ind w:left="820" w:right="282"/>
      </w:pPr>
      <w:r>
        <w:rPr/>
        <w:t>The service needs of people with a disability cross the jurisdictions of different government</w:t>
      </w:r>
      <w:r>
        <w:rPr>
          <w:spacing w:val="1"/>
        </w:rPr>
        <w:t> </w:t>
      </w:r>
      <w:r>
        <w:rPr/>
        <w:t>agencies, with clear implications for policy and service delivery. Acknowledging this in the</w:t>
      </w:r>
      <w:r>
        <w:rPr>
          <w:spacing w:val="1"/>
        </w:rPr>
        <w:t> </w:t>
      </w:r>
      <w:r>
        <w:rPr/>
        <w:t>legislation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strong</w:t>
      </w:r>
      <w:r>
        <w:rPr>
          <w:spacing w:val="-2"/>
        </w:rPr>
        <w:t> </w:t>
      </w:r>
      <w:r>
        <w:rPr/>
        <w:t>leverage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interagency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development.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will</w:t>
      </w:r>
      <w:r>
        <w:rPr>
          <w:spacing w:val="-58"/>
        </w:rPr>
        <w:t> </w:t>
      </w:r>
      <w:r>
        <w:rPr/>
        <w:t>be especially relevant as individualised funding is implemented per the National Disability</w:t>
      </w:r>
      <w:r>
        <w:rPr>
          <w:spacing w:val="1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Scheme</w:t>
      </w:r>
      <w:r>
        <w:rPr>
          <w:spacing w:val="-3"/>
        </w:rPr>
        <w:t> </w:t>
      </w:r>
      <w:r>
        <w:rPr/>
        <w:t>(NDIS),</w:t>
      </w:r>
      <w:r>
        <w:rPr>
          <w:spacing w:val="1"/>
        </w:rPr>
        <w:t> </w:t>
      </w:r>
      <w:r>
        <w:rPr/>
        <w:t>accentuating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need</w:t>
      </w:r>
      <w:r>
        <w:rPr>
          <w:spacing w:val="-3"/>
        </w:rPr>
        <w:t> </w:t>
      </w:r>
      <w:r>
        <w:rPr/>
        <w:t>for clear</w:t>
      </w:r>
      <w:r>
        <w:rPr>
          <w:spacing w:val="-2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access pathways.</w:t>
      </w:r>
    </w:p>
    <w:p>
      <w:pPr>
        <w:pStyle w:val="BodyText"/>
        <w:spacing w:line="278" w:lineRule="auto" w:before="201"/>
        <w:ind w:left="820" w:right="770"/>
      </w:pPr>
      <w:r>
        <w:rPr/>
        <w:t>Clear stipulations for agencies in the new legislation would clarify the requirements, reduce</w:t>
      </w:r>
      <w:r>
        <w:rPr>
          <w:spacing w:val="-59"/>
        </w:rPr>
        <w:t> </w:t>
      </w:r>
      <w:r>
        <w:rPr/>
        <w:t>ambiguity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the accountability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these agencies.</w:t>
      </w:r>
    </w:p>
    <w:p>
      <w:pPr>
        <w:pStyle w:val="BodyText"/>
        <w:spacing w:line="276" w:lineRule="auto" w:before="196"/>
        <w:ind w:left="820" w:right="415"/>
      </w:pPr>
      <w:r>
        <w:rPr/>
        <w:t>The National Disability Insurance Scheme (NDIS) Bill 2012, the Human Rights &amp; Anti-</w:t>
      </w:r>
      <w:r>
        <w:rPr>
          <w:spacing w:val="1"/>
        </w:rPr>
        <w:t> </w:t>
      </w:r>
      <w:r>
        <w:rPr/>
        <w:t>Discrimination</w:t>
      </w:r>
      <w:r>
        <w:rPr>
          <w:spacing w:val="-2"/>
        </w:rPr>
        <w:t> </w:t>
      </w:r>
      <w:r>
        <w:rPr/>
        <w:t>Bill</w:t>
      </w:r>
      <w:r>
        <w:rPr>
          <w:spacing w:val="-2"/>
        </w:rPr>
        <w:t> </w:t>
      </w:r>
      <w:r>
        <w:rPr/>
        <w:t>2012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Convention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 Persons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offer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positive</w:t>
      </w:r>
      <w:r>
        <w:rPr>
          <w:spacing w:val="-3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against which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review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responsibilities of</w:t>
      </w:r>
      <w:r>
        <w:rPr>
          <w:spacing w:val="1"/>
        </w:rPr>
        <w:t> </w:t>
      </w:r>
      <w:r>
        <w:rPr/>
        <w:t>agencies</w:t>
      </w:r>
    </w:p>
    <w:p>
      <w:pPr>
        <w:spacing w:after="0" w:line="276" w:lineRule="auto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/>
        <w:ind w:left="820"/>
      </w:pPr>
      <w:r>
        <w:rPr/>
        <w:t>Currently,</w:t>
      </w:r>
      <w:r>
        <w:rPr>
          <w:spacing w:val="-1"/>
        </w:rPr>
        <w:t> </w:t>
      </w:r>
      <w:r>
        <w:rPr/>
        <w:t>articulation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agency</w:t>
      </w:r>
      <w:r>
        <w:rPr>
          <w:spacing w:val="-5"/>
        </w:rPr>
        <w:t> </w:t>
      </w:r>
      <w:r>
        <w:rPr/>
        <w:t>responsibilities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dispersed</w:t>
      </w:r>
      <w:r>
        <w:rPr>
          <w:spacing w:val="-4"/>
        </w:rPr>
        <w:t> </w:t>
      </w:r>
      <w:r>
        <w:rPr/>
        <w:t>across</w:t>
      </w:r>
      <w:r>
        <w:rPr>
          <w:spacing w:val="-58"/>
        </w:rPr>
        <w:t> </w:t>
      </w:r>
      <w:r>
        <w:rPr/>
        <w:t>different legislative frameworks, including the Mental Health Act 2016, the DSA and the</w:t>
      </w:r>
      <w:r>
        <w:rPr>
          <w:spacing w:val="1"/>
        </w:rPr>
        <w:t> </w:t>
      </w:r>
      <w:r>
        <w:rPr/>
        <w:t>Guardianship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Act.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0"/>
        <w:ind w:left="820"/>
      </w:pPr>
      <w:r>
        <w:rPr>
          <w:color w:val="233E5F"/>
        </w:rPr>
        <w:t>Interrelationship</w:t>
      </w:r>
      <w:r>
        <w:rPr>
          <w:color w:val="233E5F"/>
          <w:spacing w:val="-3"/>
        </w:rPr>
        <w:t> </w:t>
      </w:r>
      <w:r>
        <w:rPr>
          <w:color w:val="233E5F"/>
        </w:rPr>
        <w:t>with</w:t>
      </w:r>
      <w:r>
        <w:rPr>
          <w:color w:val="233E5F"/>
          <w:spacing w:val="-3"/>
        </w:rPr>
        <w:t> </w:t>
      </w:r>
      <w:r>
        <w:rPr>
          <w:color w:val="233E5F"/>
        </w:rPr>
        <w:t>other</w:t>
      </w:r>
      <w:r>
        <w:rPr>
          <w:color w:val="233E5F"/>
          <w:spacing w:val="-2"/>
        </w:rPr>
        <w:t> </w:t>
      </w:r>
      <w:r>
        <w:rPr>
          <w:color w:val="233E5F"/>
        </w:rPr>
        <w:t>Legislation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76" w:lineRule="auto"/>
        <w:ind w:left="820" w:right="306"/>
      </w:pPr>
      <w:r>
        <w:rPr/>
        <w:t>The conflation of intellectual impairment and mental illness has historically and currently</w:t>
      </w:r>
      <w:r>
        <w:rPr>
          <w:spacing w:val="1"/>
        </w:rPr>
        <w:t> </w:t>
      </w:r>
      <w:r>
        <w:rPr/>
        <w:t>resulted in the inappropriate institutionalization of vulnerable people with disability in mental</w:t>
      </w:r>
      <w:r>
        <w:rPr>
          <w:spacing w:val="1"/>
        </w:rPr>
        <w:t> </w:t>
      </w:r>
      <w:r>
        <w:rPr/>
        <w:t>health facilities.</w:t>
      </w:r>
      <w:r>
        <w:rPr>
          <w:spacing w:val="1"/>
        </w:rPr>
        <w:t> </w:t>
      </w:r>
      <w:r>
        <w:rPr/>
        <w:t>This is exacerbated by the language used by government departments,</w:t>
      </w:r>
      <w:r>
        <w:rPr>
          <w:spacing w:val="1"/>
        </w:rPr>
        <w:t> </w:t>
      </w:r>
      <w:r>
        <w:rPr/>
        <w:t>legislation and policies.</w:t>
      </w:r>
      <w:r>
        <w:rPr>
          <w:spacing w:val="1"/>
        </w:rPr>
        <w:t> </w:t>
      </w:r>
      <w:r>
        <w:rPr/>
        <w:t>Section 216 of Queensland’s Criminal Code refers to people as having</w:t>
      </w:r>
      <w:r>
        <w:rPr>
          <w:spacing w:val="-59"/>
        </w:rPr>
        <w:t> </w:t>
      </w:r>
      <w:r>
        <w:rPr/>
        <w:t>“impairment of the mind” conflating mental illness and intellectual impairment and discriminating</w:t>
      </w:r>
      <w:r>
        <w:rPr>
          <w:spacing w:val="-59"/>
        </w:rPr>
        <w:t> </w:t>
      </w:r>
      <w:r>
        <w:rPr/>
        <w:t>against</w:t>
      </w:r>
      <w:r>
        <w:rPr>
          <w:spacing w:val="-2"/>
        </w:rPr>
        <w:t> </w:t>
      </w:r>
      <w:r>
        <w:rPr/>
        <w:t>people based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impairment.</w:t>
      </w:r>
    </w:p>
    <w:p>
      <w:pPr>
        <w:pStyle w:val="BodyText"/>
        <w:spacing w:line="276" w:lineRule="auto" w:before="201"/>
        <w:ind w:left="820" w:right="282"/>
      </w:pPr>
      <w:r>
        <w:rPr/>
        <w:t>The Mental Health Court determines diversion to forensic facilities, and the law uses language</w:t>
      </w:r>
      <w:r>
        <w:rPr>
          <w:spacing w:val="1"/>
        </w:rPr>
        <w:t> </w:t>
      </w:r>
      <w:r>
        <w:rPr/>
        <w:t>such as “unsound mind” or “insanity defense”.</w:t>
      </w:r>
      <w:r>
        <w:rPr>
          <w:spacing w:val="1"/>
        </w:rPr>
        <w:t> </w:t>
      </w:r>
      <w:r>
        <w:rPr/>
        <w:t>This is reinforced by language such as “limited</w:t>
      </w:r>
      <w:r>
        <w:rPr>
          <w:spacing w:val="1"/>
        </w:rPr>
        <w:t> </w:t>
      </w:r>
      <w:r>
        <w:rPr/>
        <w:t>community treatment’ at the Forensic Disability Service – people with intellectual impairment</w:t>
      </w:r>
      <w:r>
        <w:rPr>
          <w:spacing w:val="1"/>
        </w:rPr>
        <w:t> </w:t>
      </w:r>
      <w:r>
        <w:rPr/>
        <w:t>who do not also have a mental illness do not require ‘treatment’ but do require education,</w:t>
      </w:r>
      <w:r>
        <w:rPr>
          <w:spacing w:val="1"/>
        </w:rPr>
        <w:t> </w:t>
      </w:r>
      <w:r>
        <w:rPr/>
        <w:t>habilitation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support.</w:t>
      </w:r>
      <w:r>
        <w:rPr>
          <w:spacing w:val="58"/>
        </w:rPr>
        <w:t> </w:t>
      </w:r>
      <w:r>
        <w:rPr/>
        <w:t>The</w:t>
      </w:r>
      <w:r>
        <w:rPr>
          <w:spacing w:val="-1"/>
        </w:rPr>
        <w:t> </w:t>
      </w:r>
      <w:r>
        <w:rPr/>
        <w:t>Act</w:t>
      </w:r>
      <w:r>
        <w:rPr>
          <w:spacing w:val="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tool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assist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refinement</w:t>
      </w:r>
      <w:r>
        <w:rPr>
          <w:spacing w:val="-2"/>
        </w:rPr>
        <w:t> </w:t>
      </w:r>
      <w:r>
        <w:rPr/>
        <w:t>of</w:t>
      </w:r>
      <w:r>
        <w:rPr>
          <w:spacing w:val="-58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across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legislations,</w:t>
      </w:r>
      <w:r>
        <w:rPr>
          <w:spacing w:val="-1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and practices.</w:t>
      </w:r>
    </w:p>
    <w:p>
      <w:pPr>
        <w:pStyle w:val="BodyText"/>
        <w:spacing w:line="276" w:lineRule="auto" w:before="202"/>
        <w:ind w:left="820" w:right="415"/>
      </w:pPr>
      <w:r>
        <w:rPr/>
        <w:t>The Act should also outline the formal reporting arrangements to the Minister of Disability.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relationship between the Act and the Guardianship and Administration Act should be identified</w:t>
      </w:r>
      <w:r>
        <w:rPr>
          <w:spacing w:val="1"/>
        </w:rPr>
        <w:t> </w:t>
      </w:r>
      <w:r>
        <w:rPr/>
        <w:t>clearly within the Act.</w:t>
      </w:r>
      <w:r>
        <w:rPr>
          <w:spacing w:val="1"/>
        </w:rPr>
        <w:t> </w:t>
      </w:r>
      <w:r>
        <w:rPr/>
        <w:t>For example, the legislative framework should be articulated for persons</w:t>
      </w:r>
      <w:r>
        <w:rPr>
          <w:spacing w:val="-59"/>
        </w:rPr>
        <w:t> </w:t>
      </w:r>
      <w:r>
        <w:rPr/>
        <w:t>with disability who require decision-making support.</w:t>
      </w:r>
      <w:r>
        <w:rPr>
          <w:spacing w:val="1"/>
        </w:rPr>
        <w:t> </w:t>
      </w:r>
      <w:r>
        <w:rPr/>
        <w:t>Presently this is unclear, and this is</w:t>
      </w:r>
      <w:r>
        <w:rPr>
          <w:spacing w:val="1"/>
        </w:rPr>
        <w:t> </w:t>
      </w:r>
      <w:r>
        <w:rPr/>
        <w:t>problematic</w:t>
      </w:r>
      <w:r>
        <w:rPr>
          <w:spacing w:val="-3"/>
        </w:rPr>
        <w:t> </w:t>
      </w:r>
      <w:r>
        <w:rPr/>
        <w:t>in service delivery.</w:t>
      </w:r>
    </w:p>
    <w:p>
      <w:pPr>
        <w:pStyle w:val="BodyText"/>
        <w:spacing w:line="276" w:lineRule="auto" w:before="199"/>
        <w:ind w:left="820" w:right="269"/>
      </w:pPr>
      <w:r>
        <w:rPr/>
        <w:t>Queensland must move towards a ‘supported decision-making’ guardianship system rather than</w:t>
      </w:r>
      <w:r>
        <w:rPr>
          <w:spacing w:val="-59"/>
        </w:rPr>
        <w:t> </w:t>
      </w:r>
      <w:r>
        <w:rPr/>
        <w:t>‘substituted decision-making’.</w:t>
      </w:r>
      <w:r>
        <w:rPr>
          <w:spacing w:val="1"/>
        </w:rPr>
        <w:t> </w:t>
      </w:r>
      <w:r>
        <w:rPr/>
        <w:t>The former is consistent with the </w:t>
      </w:r>
      <w:r>
        <w:rPr>
          <w:i/>
        </w:rPr>
        <w:t>Convention on the Rights of</w:t>
      </w:r>
      <w:r>
        <w:rPr>
          <w:i/>
          <w:spacing w:val="1"/>
        </w:rPr>
        <w:t> </w:t>
      </w:r>
      <w:r>
        <w:rPr>
          <w:i/>
        </w:rPr>
        <w:t>Persons</w:t>
      </w:r>
      <w:r>
        <w:rPr>
          <w:i/>
          <w:spacing w:val="-6"/>
        </w:rPr>
        <w:t> </w:t>
      </w:r>
      <w:r>
        <w:rPr>
          <w:i/>
        </w:rPr>
        <w:t>with</w:t>
      </w:r>
      <w:r>
        <w:rPr>
          <w:i/>
          <w:spacing w:val="-5"/>
        </w:rPr>
        <w:t> </w:t>
      </w:r>
      <w:r>
        <w:rPr>
          <w:i/>
        </w:rPr>
        <w:t>Disabilities</w:t>
      </w:r>
      <w:r>
        <w:rPr>
          <w:i/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reduces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degree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intervention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people’s</w:t>
      </w:r>
      <w:r>
        <w:rPr>
          <w:spacing w:val="-2"/>
        </w:rPr>
        <w:t> </w:t>
      </w:r>
      <w:r>
        <w:rPr/>
        <w:t>lives.</w:t>
      </w:r>
    </w:p>
    <w:p>
      <w:pPr>
        <w:pStyle w:val="BodyText"/>
        <w:spacing w:line="276" w:lineRule="auto" w:before="200"/>
        <w:ind w:left="820"/>
      </w:pPr>
      <w:r>
        <w:rPr/>
        <w:t>There are limited responses to breaches of the current Act.</w:t>
      </w:r>
      <w:r>
        <w:rPr>
          <w:spacing w:val="1"/>
        </w:rPr>
        <w:t> </w:t>
      </w:r>
      <w:r>
        <w:rPr/>
        <w:t>The Victorian Act has a maximum</w:t>
      </w:r>
      <w:r>
        <w:rPr>
          <w:spacing w:val="-59"/>
        </w:rPr>
        <w:t> </w:t>
      </w:r>
      <w:r>
        <w:rPr/>
        <w:t>penalty of up to 240 PU or $26,400, and this more appropriately reflects the seriousness of</w:t>
      </w:r>
      <w:r>
        <w:rPr>
          <w:spacing w:val="1"/>
        </w:rPr>
        <w:t> </w:t>
      </w:r>
      <w:r>
        <w:rPr/>
        <w:t>breaches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people with</w:t>
      </w:r>
      <w:r>
        <w:rPr>
          <w:spacing w:val="-1"/>
        </w:rPr>
        <w:t> </w:t>
      </w:r>
      <w:r>
        <w:rPr/>
        <w:t>disability.</w:t>
      </w:r>
    </w:p>
    <w:p>
      <w:pPr>
        <w:pStyle w:val="BodyText"/>
        <w:spacing w:line="276" w:lineRule="auto" w:before="200"/>
        <w:ind w:left="820" w:right="378"/>
      </w:pPr>
      <w:r>
        <w:rPr/>
        <w:t>The legislation must require coordinated efforts across government in the provision of services</w:t>
      </w:r>
      <w:r>
        <w:rPr>
          <w:spacing w:val="1"/>
        </w:rPr>
        <w:t> </w:t>
      </w:r>
      <w:r>
        <w:rPr/>
        <w:t>for people with a disability.</w:t>
      </w:r>
      <w:r>
        <w:rPr>
          <w:spacing w:val="1"/>
        </w:rPr>
        <w:t> </w:t>
      </w:r>
      <w:r>
        <w:rPr/>
        <w:t>The Department of Communities must take a lead role with other</w:t>
      </w:r>
      <w:r>
        <w:rPr>
          <w:spacing w:val="1"/>
        </w:rPr>
        <w:t> </w:t>
      </w:r>
      <w:r>
        <w:rPr/>
        <w:t>government departments to redress the multiple layers of repression and ableist mechanisms</w:t>
      </w:r>
      <w:r>
        <w:rPr>
          <w:spacing w:val="1"/>
        </w:rPr>
        <w:t> </w:t>
      </w:r>
      <w:r>
        <w:rPr/>
        <w:t>that have historically been at the root of abuse and neglect.</w:t>
      </w:r>
      <w:r>
        <w:rPr>
          <w:spacing w:val="1"/>
        </w:rPr>
        <w:t> </w:t>
      </w:r>
      <w:r>
        <w:rPr/>
        <w:t>A number of government agencies</w:t>
      </w:r>
      <w:r>
        <w:rPr>
          <w:spacing w:val="-60"/>
        </w:rPr>
        <w:t> </w:t>
      </w:r>
      <w:r>
        <w:rPr/>
        <w:t>will need to</w:t>
      </w:r>
      <w:r>
        <w:rPr>
          <w:spacing w:val="1"/>
        </w:rPr>
        <w:t> </w:t>
      </w:r>
      <w:r>
        <w:rPr/>
        <w:t>work together to remove forced co-tenancy,</w:t>
      </w:r>
      <w:r>
        <w:rPr>
          <w:spacing w:val="1"/>
        </w:rPr>
        <w:t> </w:t>
      </w:r>
      <w:r>
        <w:rPr/>
        <w:t>collaborate with DHPW to facilitate</w:t>
      </w:r>
      <w:r>
        <w:rPr>
          <w:spacing w:val="1"/>
        </w:rPr>
        <w:t> </w:t>
      </w:r>
      <w:r>
        <w:rPr/>
        <w:t>more appropriate and less clustered housing options, and more choices about who, where and</w:t>
      </w:r>
      <w:r>
        <w:rPr>
          <w:spacing w:val="-59"/>
        </w:rPr>
        <w:t> </w:t>
      </w:r>
      <w:r>
        <w:rPr/>
        <w:t>how people with disability live.</w:t>
      </w:r>
      <w:r>
        <w:rPr>
          <w:spacing w:val="1"/>
        </w:rPr>
        <w:t> </w:t>
      </w:r>
      <w:r>
        <w:rPr/>
        <w:t>This will help alleviate the issues that give rise to the violence,</w:t>
      </w:r>
      <w:r>
        <w:rPr>
          <w:spacing w:val="1"/>
        </w:rPr>
        <w:t> </w:t>
      </w:r>
      <w:r>
        <w:rPr/>
        <w:t>abuse</w:t>
      </w:r>
      <w:r>
        <w:rPr>
          <w:spacing w:val="-1"/>
        </w:rPr>
        <w:t> </w:t>
      </w:r>
      <w:r>
        <w:rPr/>
        <w:t>and neglect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use of</w:t>
      </w:r>
      <w:r>
        <w:rPr>
          <w:spacing w:val="2"/>
        </w:rPr>
        <w:t> </w:t>
      </w:r>
      <w:r>
        <w:rPr/>
        <w:t>RP.</w:t>
      </w:r>
    </w:p>
    <w:p>
      <w:pPr>
        <w:spacing w:after="0" w:line="276" w:lineRule="auto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820"/>
      </w:pPr>
      <w:r>
        <w:rPr/>
        <w:t>We</w:t>
      </w:r>
      <w:r>
        <w:rPr>
          <w:spacing w:val="-4"/>
        </w:rPr>
        <w:t> </w:t>
      </w:r>
      <w:r>
        <w:rPr/>
        <w:t>recommend</w:t>
      </w:r>
      <w:r>
        <w:rPr>
          <w:spacing w:val="-1"/>
        </w:rPr>
        <w:t> </w:t>
      </w:r>
      <w:r>
        <w:rPr/>
        <w:t>that: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73" w:lineRule="auto" w:before="0" w:after="0"/>
        <w:ind w:left="1540" w:right="629" w:hanging="360"/>
        <w:jc w:val="left"/>
        <w:rPr>
          <w:sz w:val="22"/>
        </w:rPr>
      </w:pPr>
      <w:r>
        <w:rPr>
          <w:sz w:val="22"/>
        </w:rPr>
        <w:t>A preface be included in the Act that places strong emphasis on the shared</w:t>
      </w:r>
      <w:r>
        <w:rPr>
          <w:spacing w:val="1"/>
          <w:sz w:val="22"/>
        </w:rPr>
        <w:t> </w:t>
      </w:r>
      <w:r>
        <w:rPr>
          <w:sz w:val="22"/>
        </w:rPr>
        <w:t>responsibility across agencies and the community to care for, support and uphold the</w:t>
      </w:r>
      <w:r>
        <w:rPr>
          <w:spacing w:val="-59"/>
          <w:sz w:val="22"/>
        </w:rPr>
        <w:t> </w:t>
      </w:r>
      <w:r>
        <w:rPr>
          <w:sz w:val="22"/>
        </w:rPr>
        <w:t>rights of</w:t>
      </w:r>
      <w:r>
        <w:rPr>
          <w:spacing w:val="2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 a disability;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73" w:lineRule="auto" w:before="1" w:after="0"/>
        <w:ind w:left="1540" w:right="712" w:hanging="360"/>
        <w:jc w:val="both"/>
        <w:rPr>
          <w:sz w:val="22"/>
        </w:rPr>
      </w:pPr>
      <w:r>
        <w:rPr>
          <w:sz w:val="22"/>
        </w:rPr>
        <w:t>The Act must identify clearly the role and relationship between the state government</w:t>
      </w:r>
      <w:r>
        <w:rPr>
          <w:spacing w:val="-59"/>
          <w:sz w:val="22"/>
        </w:rPr>
        <w:t> </w:t>
      </w:r>
      <w:r>
        <w:rPr>
          <w:sz w:val="22"/>
        </w:rPr>
        <w:t>particularly the Department of Communities and Disability Services and the National</w:t>
      </w:r>
      <w:r>
        <w:rPr>
          <w:spacing w:val="-59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  <w:r>
        <w:rPr>
          <w:spacing w:val="-2"/>
          <w:sz w:val="22"/>
        </w:rPr>
        <w:t> </w:t>
      </w:r>
      <w:r>
        <w:rPr>
          <w:sz w:val="22"/>
        </w:rPr>
        <w:t>Agency</w:t>
      </w:r>
      <w:r>
        <w:rPr>
          <w:spacing w:val="-2"/>
          <w:sz w:val="22"/>
        </w:rPr>
        <w:t> </w:t>
      </w:r>
      <w:r>
        <w:rPr>
          <w:sz w:val="22"/>
        </w:rPr>
        <w:t>(‘NDIA’).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76" w:lineRule="auto" w:before="4" w:after="0"/>
        <w:ind w:left="1540" w:right="408" w:hanging="360"/>
        <w:jc w:val="left"/>
        <w:rPr>
          <w:sz w:val="22"/>
        </w:rPr>
      </w:pPr>
      <w:r>
        <w:rPr>
          <w:sz w:val="22"/>
        </w:rPr>
        <w:t>There must be a mechanism that ensures that when a person with disability enters the</w:t>
      </w:r>
      <w:r>
        <w:rPr>
          <w:spacing w:val="1"/>
          <w:sz w:val="22"/>
        </w:rPr>
        <w:t> </w:t>
      </w:r>
      <w:r>
        <w:rPr>
          <w:sz w:val="22"/>
        </w:rPr>
        <w:t>National Disability Insurance Scheme (‘NDIS’) any state funded supports that are not to</w:t>
      </w:r>
      <w:r>
        <w:rPr>
          <w:spacing w:val="-59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funded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 NDIS</w:t>
      </w:r>
      <w:r>
        <w:rPr>
          <w:spacing w:val="1"/>
          <w:sz w:val="22"/>
        </w:rPr>
        <w:t> </w:t>
      </w:r>
      <w:r>
        <w:rPr>
          <w:sz w:val="22"/>
        </w:rPr>
        <w:t>do not</w:t>
      </w:r>
      <w:r>
        <w:rPr>
          <w:spacing w:val="-1"/>
          <w:sz w:val="22"/>
        </w:rPr>
        <w:t> </w:t>
      </w:r>
      <w:r>
        <w:rPr>
          <w:sz w:val="22"/>
        </w:rPr>
        <w:t>cease.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76" w:lineRule="auto" w:before="0" w:after="0"/>
        <w:ind w:left="1540" w:right="436" w:hanging="360"/>
        <w:jc w:val="left"/>
        <w:rPr>
          <w:sz w:val="22"/>
        </w:rPr>
      </w:pP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never</w:t>
      </w:r>
      <w:r>
        <w:rPr>
          <w:spacing w:val="-1"/>
          <w:sz w:val="22"/>
        </w:rPr>
        <w:t> </w:t>
      </w:r>
      <w:r>
        <w:rPr>
          <w:sz w:val="22"/>
        </w:rPr>
        <w:t>received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supports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not be</w:t>
      </w:r>
      <w:r>
        <w:rPr>
          <w:spacing w:val="-2"/>
          <w:sz w:val="22"/>
        </w:rPr>
        <w:t> </w:t>
      </w:r>
      <w:r>
        <w:rPr>
          <w:sz w:val="22"/>
        </w:rPr>
        <w:t>eligible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NDIS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58"/>
          <w:sz w:val="22"/>
        </w:rPr>
        <w:t> </w:t>
      </w:r>
      <w:r>
        <w:rPr>
          <w:sz w:val="22"/>
        </w:rPr>
        <w:t>require state funded supports and services.</w:t>
      </w:r>
      <w:r>
        <w:rPr>
          <w:spacing w:val="1"/>
          <w:sz w:val="22"/>
        </w:rPr>
        <w:t> </w:t>
      </w:r>
      <w:r>
        <w:rPr>
          <w:sz w:val="22"/>
        </w:rPr>
        <w:t>There must be a user-friendly application</w:t>
      </w:r>
      <w:r>
        <w:rPr>
          <w:spacing w:val="1"/>
          <w:sz w:val="22"/>
        </w:rPr>
        <w:t> </w:t>
      </w:r>
      <w:r>
        <w:rPr>
          <w:sz w:val="22"/>
        </w:rPr>
        <w:t>process rather than having to apply for a Scheme (NDIS) in order to be rejected merely</w:t>
      </w:r>
      <w:r>
        <w:rPr>
          <w:spacing w:val="-60"/>
          <w:sz w:val="22"/>
        </w:rPr>
        <w:t> </w:t>
      </w:r>
      <w:r>
        <w:rPr>
          <w:sz w:val="22"/>
        </w:rPr>
        <w:t>to apply for state services.</w:t>
      </w:r>
      <w:r>
        <w:rPr>
          <w:spacing w:val="1"/>
          <w:sz w:val="22"/>
        </w:rPr>
        <w:t> </w:t>
      </w:r>
      <w:r>
        <w:rPr>
          <w:sz w:val="22"/>
        </w:rPr>
        <w:t>The Act must articulate that provision of supports and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will continue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eligible Queenslanders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76" w:lineRule="auto" w:before="0" w:after="0"/>
        <w:ind w:left="1540" w:right="567" w:hanging="360"/>
        <w:jc w:val="left"/>
        <w:rPr>
          <w:sz w:val="22"/>
        </w:rPr>
      </w:pPr>
      <w:r>
        <w:rPr>
          <w:sz w:val="22"/>
        </w:rPr>
        <w:t>The Act must outline clearly the roles and responsibilities of agencies with key links to</w:t>
      </w:r>
      <w:r>
        <w:rPr>
          <w:spacing w:val="-59"/>
          <w:sz w:val="22"/>
        </w:rPr>
        <w:t> </w:t>
      </w:r>
      <w:r>
        <w:rPr>
          <w:sz w:val="22"/>
        </w:rPr>
        <w:t>the disability sector, including departments of health and housing, non-government</w:t>
      </w:r>
      <w:r>
        <w:rPr>
          <w:spacing w:val="1"/>
          <w:sz w:val="22"/>
        </w:rPr>
        <w:t> </w:t>
      </w:r>
      <w:r>
        <w:rPr>
          <w:sz w:val="22"/>
        </w:rPr>
        <w:t>service providers, Disability Advisory Councils, the Public Advocate, the Public</w:t>
      </w:r>
      <w:r>
        <w:rPr>
          <w:spacing w:val="1"/>
          <w:sz w:val="22"/>
        </w:rPr>
        <w:t> </w:t>
      </w:r>
      <w:r>
        <w:rPr>
          <w:sz w:val="22"/>
        </w:rPr>
        <w:t>Guardian,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Trustee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Visitors.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261" w:val="left" w:leader="none"/>
        </w:tabs>
        <w:spacing w:line="266" w:lineRule="auto" w:before="1" w:after="0"/>
        <w:ind w:left="2260" w:right="698" w:hanging="360"/>
        <w:jc w:val="both"/>
        <w:rPr>
          <w:sz w:val="22"/>
        </w:rPr>
      </w:pPr>
      <w:r>
        <w:rPr>
          <w:sz w:val="22"/>
        </w:rPr>
        <w:t>Legislative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responsibilities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Official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5"/>
          <w:sz w:val="22"/>
        </w:rPr>
        <w:t> </w:t>
      </w:r>
      <w:r>
        <w:rPr>
          <w:sz w:val="22"/>
        </w:rPr>
        <w:t>Visitors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relation to disability services should be provided in the Act, to enable greater</w:t>
      </w:r>
      <w:r>
        <w:rPr>
          <w:spacing w:val="-59"/>
          <w:sz w:val="22"/>
        </w:rPr>
        <w:t> </w:t>
      </w:r>
      <w:r>
        <w:rPr>
          <w:sz w:val="22"/>
        </w:rPr>
        <w:t>recognition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role and</w:t>
      </w:r>
      <w:r>
        <w:rPr>
          <w:spacing w:val="-1"/>
          <w:sz w:val="22"/>
        </w:rPr>
        <w:t> </w:t>
      </w:r>
      <w:r>
        <w:rPr>
          <w:sz w:val="22"/>
        </w:rPr>
        <w:t>significance</w:t>
      </w:r>
      <w:r>
        <w:rPr>
          <w:spacing w:val="-1"/>
          <w:sz w:val="22"/>
        </w:rPr>
        <w:t> </w:t>
      </w:r>
      <w:r>
        <w:rPr>
          <w:sz w:val="22"/>
        </w:rPr>
        <w:t>in disability</w:t>
      </w:r>
      <w:r>
        <w:rPr>
          <w:spacing w:val="-2"/>
          <w:sz w:val="22"/>
        </w:rPr>
        <w:t> </w:t>
      </w:r>
      <w:r>
        <w:rPr>
          <w:sz w:val="22"/>
        </w:rPr>
        <w:t>support;</w:t>
      </w:r>
    </w:p>
    <w:p>
      <w:pPr>
        <w:pStyle w:val="ListParagraph"/>
        <w:numPr>
          <w:ilvl w:val="1"/>
          <w:numId w:val="3"/>
        </w:numPr>
        <w:tabs>
          <w:tab w:pos="2261" w:val="left" w:leader="none"/>
        </w:tabs>
        <w:spacing w:line="256" w:lineRule="auto" w:before="9" w:after="0"/>
        <w:ind w:left="2260" w:right="335" w:hanging="360"/>
        <w:jc w:val="left"/>
        <w:rPr>
          <w:sz w:val="22"/>
        </w:rPr>
      </w:pPr>
      <w:r>
        <w:rPr>
          <w:sz w:val="22"/>
        </w:rPr>
        <w:t>The relationship between the Act and the Guardianship Act should be articulated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address</w:t>
      </w:r>
      <w:r>
        <w:rPr>
          <w:spacing w:val="-1"/>
          <w:sz w:val="22"/>
        </w:rPr>
        <w:t> </w:t>
      </w:r>
      <w:r>
        <w:rPr>
          <w:sz w:val="22"/>
        </w:rPr>
        <w:t>capacity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decision-making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decision support.</w:t>
      </w:r>
    </w:p>
    <w:p>
      <w:pPr>
        <w:pStyle w:val="ListParagraph"/>
        <w:numPr>
          <w:ilvl w:val="1"/>
          <w:numId w:val="3"/>
        </w:numPr>
        <w:tabs>
          <w:tab w:pos="2261" w:val="left" w:leader="none"/>
        </w:tabs>
        <w:spacing w:line="256" w:lineRule="auto" w:before="22" w:after="0"/>
        <w:ind w:left="2260" w:right="923" w:hanging="360"/>
        <w:jc w:val="left"/>
        <w:rPr>
          <w:sz w:val="22"/>
        </w:rPr>
      </w:pPr>
      <w:r>
        <w:rPr>
          <w:sz w:val="22"/>
        </w:rPr>
        <w:t>Stronger penalties must be imposed for breaches of rights of people with a</w:t>
      </w:r>
      <w:r>
        <w:rPr>
          <w:spacing w:val="-59"/>
          <w:sz w:val="22"/>
        </w:rPr>
        <w:t> </w:t>
      </w:r>
      <w:r>
        <w:rPr>
          <w:sz w:val="22"/>
        </w:rPr>
        <w:t>disability.</w:t>
      </w:r>
    </w:p>
    <w:p>
      <w:pPr>
        <w:pStyle w:val="ListParagraph"/>
        <w:numPr>
          <w:ilvl w:val="1"/>
          <w:numId w:val="3"/>
        </w:numPr>
        <w:tabs>
          <w:tab w:pos="2261" w:val="left" w:leader="none"/>
        </w:tabs>
        <w:spacing w:line="259" w:lineRule="auto" w:before="20" w:after="0"/>
        <w:ind w:left="2260" w:right="1189" w:hanging="360"/>
        <w:jc w:val="left"/>
        <w:rPr>
          <w:sz w:val="22"/>
        </w:rPr>
      </w:pPr>
      <w:r>
        <w:rPr>
          <w:sz w:val="22"/>
        </w:rPr>
        <w:t>The Act must define the meaning of ‘inclusion’ to ensure that there is no</w:t>
      </w:r>
      <w:r>
        <w:rPr>
          <w:spacing w:val="-59"/>
          <w:sz w:val="22"/>
        </w:rPr>
        <w:t> </w:t>
      </w:r>
      <w:r>
        <w:rPr>
          <w:sz w:val="22"/>
        </w:rPr>
        <w:t>misunderstanding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term.</w:t>
      </w:r>
    </w:p>
    <w:p>
      <w:pPr>
        <w:pStyle w:val="Heading1"/>
        <w:numPr>
          <w:ilvl w:val="0"/>
          <w:numId w:val="4"/>
        </w:numPr>
        <w:tabs>
          <w:tab w:pos="1541" w:val="left" w:leader="none"/>
        </w:tabs>
        <w:spacing w:line="276" w:lineRule="auto" w:before="215" w:after="0"/>
        <w:ind w:left="1540" w:right="817" w:hanging="360"/>
        <w:jc w:val="both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U</w:t>
      </w:r>
      <w:r>
        <w:rPr/>
        <w:t>pdate the Regulatory Framework for Restrictive Practices (NDIS Quality and</w:t>
      </w:r>
      <w:r>
        <w:rPr>
          <w:spacing w:val="-60"/>
        </w:rPr>
        <w:t> </w:t>
      </w:r>
      <w:r>
        <w:rPr/>
        <w:t>Safeguards)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76" w:lineRule="auto"/>
        <w:ind w:left="820" w:right="440"/>
      </w:pPr>
      <w:r>
        <w:rPr/>
        <w:t>Given the stated Service Delivery Principles that people with disability should participate in the</w:t>
      </w:r>
      <w:r>
        <w:rPr>
          <w:spacing w:val="-60"/>
        </w:rPr>
        <w:t> </w:t>
      </w:r>
      <w:r>
        <w:rPr/>
        <w:t>planning and operation of services, including the services and premises where they are</w:t>
      </w:r>
      <w:r>
        <w:rPr>
          <w:spacing w:val="1"/>
        </w:rPr>
        <w:t> </w:t>
      </w:r>
      <w:r>
        <w:rPr/>
        <w:t>provided, it is essential that people with disability are included in the development of their</w:t>
      </w:r>
      <w:r>
        <w:rPr>
          <w:spacing w:val="1"/>
        </w:rPr>
        <w:t> </w:t>
      </w:r>
      <w:r>
        <w:rPr/>
        <w:t>Positive Behaviour Support Plans and the strategies by which Restrictive Practices (RPs) are</w:t>
      </w:r>
      <w:r>
        <w:rPr>
          <w:spacing w:val="1"/>
        </w:rPr>
        <w:t> </w:t>
      </w:r>
      <w:r>
        <w:rPr/>
        <w:t>reduced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eliminated.</w:t>
      </w:r>
    </w:p>
    <w:p>
      <w:pPr>
        <w:spacing w:after="0" w:line="276" w:lineRule="auto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820"/>
      </w:pPr>
      <w:r>
        <w:rPr/>
        <w:t>QAI</w:t>
      </w:r>
      <w:r>
        <w:rPr>
          <w:spacing w:val="-2"/>
        </w:rPr>
        <w:t> </w:t>
      </w:r>
      <w:r>
        <w:rPr/>
        <w:t>recommends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Centre</w:t>
      </w:r>
      <w:r>
        <w:rPr>
          <w:spacing w:val="-3"/>
        </w:rPr>
        <w:t> </w:t>
      </w:r>
      <w:r>
        <w:rPr/>
        <w:t>of Excellence: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71" w:lineRule="auto" w:before="0" w:after="0"/>
        <w:ind w:left="2260" w:right="618" w:hanging="360"/>
        <w:jc w:val="left"/>
        <w:rPr>
          <w:sz w:val="22"/>
        </w:rPr>
      </w:pPr>
      <w:r>
        <w:rPr>
          <w:sz w:val="22"/>
        </w:rPr>
        <w:t>Provides training in the development of Positive Behaviour Support Plans and</w:t>
      </w:r>
      <w:r>
        <w:rPr>
          <w:spacing w:val="-59"/>
          <w:sz w:val="22"/>
        </w:rPr>
        <w:t> </w:t>
      </w:r>
      <w:r>
        <w:rPr>
          <w:sz w:val="22"/>
        </w:rPr>
        <w:t>monitors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implementation to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all Plans meet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standards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73" w:lineRule="auto" w:before="5" w:after="0"/>
        <w:ind w:left="2260" w:right="1060" w:hanging="360"/>
        <w:jc w:val="left"/>
        <w:rPr>
          <w:sz w:val="22"/>
        </w:rPr>
      </w:pPr>
      <w:r>
        <w:rPr>
          <w:sz w:val="22"/>
        </w:rPr>
        <w:t>Collects data on type, use, frequency and reduction (or not) of Restrictive</w:t>
      </w:r>
      <w:r>
        <w:rPr>
          <w:spacing w:val="-60"/>
          <w:sz w:val="22"/>
        </w:rPr>
        <w:t> </w:t>
      </w:r>
      <w:r>
        <w:rPr>
          <w:sz w:val="22"/>
        </w:rPr>
        <w:t>Practices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40" w:lineRule="auto" w:before="2" w:after="0"/>
        <w:ind w:left="2260" w:right="0" w:hanging="361"/>
        <w:jc w:val="left"/>
        <w:rPr>
          <w:sz w:val="22"/>
        </w:rPr>
      </w:pPr>
      <w:r>
        <w:rPr>
          <w:sz w:val="22"/>
        </w:rPr>
        <w:t>Monitors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strategies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reduction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elimination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RPs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76" w:lineRule="auto" w:before="35" w:after="0"/>
        <w:ind w:left="2260" w:right="385" w:hanging="360"/>
        <w:jc w:val="left"/>
        <w:rPr>
          <w:sz w:val="22"/>
        </w:rPr>
      </w:pPr>
      <w:r>
        <w:rPr>
          <w:sz w:val="22"/>
        </w:rPr>
        <w:t>Reports to the NDIS Quality and Safeguards Commission (‘the Commission’) on</w:t>
      </w:r>
      <w:r>
        <w:rPr>
          <w:spacing w:val="-59"/>
          <w:sz w:val="22"/>
        </w:rPr>
        <w:t> </w:t>
      </w:r>
      <w:r>
        <w:rPr>
          <w:sz w:val="22"/>
        </w:rPr>
        <w:t>the use, type and frequency of RPs for people who reside at the Forensic</w:t>
      </w:r>
      <w:r>
        <w:rPr>
          <w:spacing w:val="1"/>
          <w:sz w:val="22"/>
        </w:rPr>
        <w:t> </w:t>
      </w:r>
      <w:r>
        <w:rPr>
          <w:sz w:val="22"/>
        </w:rPr>
        <w:t>Disability Service (‘FDS’) even though the FDS is not an NDIS-registered</w:t>
      </w:r>
      <w:r>
        <w:rPr>
          <w:spacing w:val="1"/>
          <w:sz w:val="22"/>
        </w:rPr>
        <w:t> </w:t>
      </w:r>
      <w:r>
        <w:rPr>
          <w:sz w:val="22"/>
        </w:rPr>
        <w:t>provider.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-1"/>
          <w:sz w:val="22"/>
        </w:rPr>
        <w:t> </w:t>
      </w:r>
      <w:r>
        <w:rPr>
          <w:sz w:val="22"/>
        </w:rPr>
        <w:t>Commission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have complete</w:t>
      </w:r>
      <w:r>
        <w:rPr>
          <w:spacing w:val="-1"/>
          <w:sz w:val="22"/>
        </w:rPr>
        <w:t> </w:t>
      </w:r>
      <w:r>
        <w:rPr>
          <w:sz w:val="22"/>
        </w:rPr>
        <w:t>RP</w:t>
      </w:r>
      <w:r>
        <w:rPr>
          <w:spacing w:val="-1"/>
          <w:sz w:val="22"/>
        </w:rPr>
        <w:t> </w:t>
      </w:r>
      <w:r>
        <w:rPr>
          <w:sz w:val="22"/>
        </w:rPr>
        <w:t>data).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76" w:lineRule="auto" w:before="0" w:after="0"/>
        <w:ind w:left="2260" w:right="311" w:hanging="360"/>
        <w:jc w:val="left"/>
        <w:rPr>
          <w:sz w:val="22"/>
        </w:rPr>
      </w:pPr>
      <w:r>
        <w:rPr>
          <w:sz w:val="22"/>
        </w:rPr>
        <w:t>Mandates and delivers training for services that fail to reduce the use of RPs</w:t>
      </w:r>
      <w:r>
        <w:rPr>
          <w:spacing w:val="1"/>
          <w:sz w:val="22"/>
        </w:rPr>
        <w:t> </w:t>
      </w:r>
      <w:r>
        <w:rPr>
          <w:sz w:val="22"/>
        </w:rPr>
        <w:t>within the timeframe of the Approved Order.</w:t>
      </w:r>
      <w:r>
        <w:rPr>
          <w:spacing w:val="61"/>
          <w:sz w:val="22"/>
        </w:rPr>
        <w:t> </w:t>
      </w:r>
      <w:r>
        <w:rPr>
          <w:sz w:val="22"/>
        </w:rPr>
        <w:t>Where a service has failed to</w:t>
      </w:r>
      <w:r>
        <w:rPr>
          <w:spacing w:val="1"/>
          <w:sz w:val="22"/>
        </w:rPr>
        <w:t> </w:t>
      </w:r>
      <w:r>
        <w:rPr>
          <w:sz w:val="22"/>
        </w:rPr>
        <w:t>reduce the use of RPs within the review period for an approved order, the Centre</w:t>
      </w:r>
      <w:r>
        <w:rPr>
          <w:spacing w:val="-59"/>
          <w:sz w:val="22"/>
        </w:rPr>
        <w:t> </w:t>
      </w:r>
      <w:r>
        <w:rPr>
          <w:sz w:val="22"/>
        </w:rPr>
        <w:t>of Excellence should consult with the person (and/or their informal or formal</w:t>
      </w:r>
      <w:r>
        <w:rPr>
          <w:spacing w:val="1"/>
          <w:sz w:val="22"/>
        </w:rPr>
        <w:t> </w:t>
      </w:r>
      <w:r>
        <w:rPr>
          <w:sz w:val="22"/>
        </w:rPr>
        <w:t>supporters)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whether</w:t>
      </w:r>
      <w:r>
        <w:rPr>
          <w:spacing w:val="-2"/>
          <w:sz w:val="22"/>
        </w:rPr>
        <w:t> </w:t>
      </w:r>
      <w:r>
        <w:rPr>
          <w:sz w:val="22"/>
        </w:rPr>
        <w:t>the service</w:t>
      </w:r>
      <w:r>
        <w:rPr>
          <w:spacing w:val="-1"/>
          <w:sz w:val="22"/>
        </w:rPr>
        <w:t> </w:t>
      </w:r>
      <w:r>
        <w:rPr>
          <w:sz w:val="22"/>
        </w:rPr>
        <w:t>is appropriate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needs.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67" w:lineRule="exact" w:before="0" w:after="0"/>
        <w:ind w:left="2260" w:right="0" w:hanging="361"/>
        <w:jc w:val="left"/>
        <w:rPr>
          <w:sz w:val="22"/>
        </w:rPr>
      </w:pPr>
      <w:r>
        <w:rPr>
          <w:sz w:val="22"/>
        </w:rPr>
        <w:t>Report 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collected</w:t>
      </w:r>
    </w:p>
    <w:p>
      <w:pPr>
        <w:pStyle w:val="ListParagraph"/>
        <w:numPr>
          <w:ilvl w:val="1"/>
          <w:numId w:val="4"/>
        </w:numPr>
        <w:tabs>
          <w:tab w:pos="2260" w:val="left" w:leader="none"/>
          <w:tab w:pos="2261" w:val="left" w:leader="none"/>
        </w:tabs>
        <w:spacing w:line="276" w:lineRule="auto" w:before="31" w:after="0"/>
        <w:ind w:left="2260" w:right="442" w:hanging="360"/>
        <w:jc w:val="left"/>
        <w:rPr>
          <w:sz w:val="22"/>
        </w:rPr>
      </w:pPr>
      <w:r>
        <w:rPr>
          <w:sz w:val="22"/>
        </w:rPr>
        <w:t>Report service providers’ breaches of the rights any person with disability to the</w:t>
      </w:r>
      <w:r>
        <w:rPr>
          <w:spacing w:val="-59"/>
          <w:sz w:val="22"/>
        </w:rPr>
        <w:t> </w:t>
      </w:r>
      <w:r>
        <w:rPr>
          <w:sz w:val="22"/>
        </w:rPr>
        <w:t>NDIS</w:t>
      </w:r>
      <w:r>
        <w:rPr>
          <w:spacing w:val="-1"/>
          <w:sz w:val="22"/>
        </w:rPr>
        <w:t> </w:t>
      </w:r>
      <w:r>
        <w:rPr>
          <w:sz w:val="22"/>
        </w:rPr>
        <w:t>Quality</w:t>
      </w:r>
      <w:r>
        <w:rPr>
          <w:spacing w:val="-2"/>
          <w:sz w:val="22"/>
        </w:rPr>
        <w:t> </w:t>
      </w:r>
      <w:r>
        <w:rPr>
          <w:sz w:val="22"/>
        </w:rPr>
        <w:t>and Safeguards Commission.</w:t>
      </w:r>
    </w:p>
    <w:p>
      <w:pPr>
        <w:pStyle w:val="BodyText"/>
        <w:spacing w:line="278" w:lineRule="auto" w:before="197"/>
        <w:ind w:left="820" w:right="661"/>
      </w:pPr>
      <w:r>
        <w:rPr/>
        <w:t>People who are subject to forensic orders and who live with RPs must have optimal Positive</w:t>
      </w:r>
      <w:r>
        <w:rPr>
          <w:spacing w:val="-59"/>
        </w:rPr>
        <w:t> </w:t>
      </w:r>
      <w:r>
        <w:rPr/>
        <w:t>behaviour Support</w:t>
      </w:r>
      <w:r>
        <w:rPr>
          <w:spacing w:val="2"/>
        </w:rPr>
        <w:t> </w:t>
      </w:r>
      <w:r>
        <w:rPr/>
        <w:t>Plans.</w:t>
      </w:r>
    </w:p>
    <w:p>
      <w:pPr>
        <w:pStyle w:val="Heading1"/>
        <w:numPr>
          <w:ilvl w:val="0"/>
          <w:numId w:val="4"/>
        </w:numPr>
        <w:tabs>
          <w:tab w:pos="1541" w:val="left" w:leader="none"/>
        </w:tabs>
        <w:spacing w:line="240" w:lineRule="auto" w:before="193" w:after="0"/>
        <w:ind w:left="1540" w:right="0" w:hanging="361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D</w:t>
      </w:r>
      <w:r>
        <w:rPr/>
        <w:t>ata</w:t>
      </w:r>
      <w:r>
        <w:rPr>
          <w:spacing w:val="-3"/>
        </w:rPr>
        <w:t> </w:t>
      </w:r>
      <w:r>
        <w:rPr/>
        <w:t>Collection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276" w:lineRule="auto"/>
        <w:ind w:left="820" w:right="281"/>
      </w:pPr>
      <w:r>
        <w:rPr/>
        <w:t>Improving services requires evidence, and ongoing data collection is imperative. The Act should</w:t>
      </w:r>
      <w:r>
        <w:rPr>
          <w:spacing w:val="-59"/>
        </w:rPr>
        <w:t> </w:t>
      </w:r>
      <w:r>
        <w:rPr/>
        <w:t>stipulate the routine collection and use of data in the provision and evaluation of services for</w:t>
      </w:r>
      <w:r>
        <w:rPr>
          <w:spacing w:val="1"/>
        </w:rPr>
        <w:t> </w:t>
      </w:r>
      <w:r>
        <w:rPr/>
        <w:t>people with disability. This is outlined in the National Disability Agreement and in the Victorian</w:t>
      </w:r>
      <w:r>
        <w:rPr>
          <w:spacing w:val="1"/>
        </w:rPr>
        <w:t> </w:t>
      </w:r>
      <w:r>
        <w:rPr/>
        <w:t>Act,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8(1)(c).</w:t>
      </w:r>
    </w:p>
    <w:p>
      <w:pPr>
        <w:pStyle w:val="Heading1"/>
        <w:numPr>
          <w:ilvl w:val="0"/>
          <w:numId w:val="4"/>
        </w:numPr>
        <w:tabs>
          <w:tab w:pos="1541" w:val="left" w:leader="none"/>
        </w:tabs>
        <w:spacing w:line="240" w:lineRule="auto" w:before="198" w:after="0"/>
        <w:ind w:left="1540" w:right="0" w:hanging="361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I</w:t>
      </w:r>
      <w:r>
        <w:rPr/>
        <w:t>nformation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ind w:left="820"/>
      </w:pPr>
      <w:r>
        <w:rPr/>
        <w:t>QAI</w:t>
      </w:r>
      <w:r>
        <w:rPr>
          <w:spacing w:val="-2"/>
        </w:rPr>
        <w:t> </w:t>
      </w:r>
      <w:r>
        <w:rPr/>
        <w:t>recommends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 Act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that: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sz w:val="22"/>
        </w:rPr>
        <w:t>Notices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information related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Act</w:t>
      </w:r>
      <w:r>
        <w:rPr>
          <w:spacing w:val="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available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other languages.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71" w:lineRule="auto" w:before="0" w:after="0"/>
        <w:ind w:left="1540" w:right="1631" w:hanging="360"/>
        <w:jc w:val="left"/>
        <w:rPr>
          <w:sz w:val="22"/>
        </w:rPr>
      </w:pPr>
      <w:r>
        <w:rPr>
          <w:sz w:val="22"/>
        </w:rPr>
        <w:t>Government publications should be available in accessible format, such as</w:t>
      </w:r>
      <w:r>
        <w:rPr>
          <w:spacing w:val="-59"/>
          <w:sz w:val="22"/>
        </w:rPr>
        <w:t> </w:t>
      </w:r>
      <w:r>
        <w:rPr>
          <w:sz w:val="22"/>
        </w:rPr>
        <w:t>Augmentative</w:t>
      </w:r>
      <w:r>
        <w:rPr>
          <w:spacing w:val="-1"/>
          <w:sz w:val="22"/>
        </w:rPr>
        <w:t> </w:t>
      </w:r>
      <w:r>
        <w:rPr>
          <w:sz w:val="22"/>
        </w:rPr>
        <w:t>and Alternative Communication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Easy</w:t>
      </w:r>
      <w:r>
        <w:rPr>
          <w:spacing w:val="-2"/>
          <w:sz w:val="22"/>
        </w:rPr>
        <w:t> </w:t>
      </w:r>
      <w:r>
        <w:rPr>
          <w:sz w:val="22"/>
        </w:rPr>
        <w:t>Read.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73" w:lineRule="auto" w:before="0" w:after="0"/>
        <w:ind w:left="1540" w:right="849" w:hanging="360"/>
        <w:jc w:val="left"/>
        <w:rPr>
          <w:sz w:val="22"/>
        </w:rPr>
      </w:pPr>
      <w:r>
        <w:rPr>
          <w:sz w:val="22"/>
        </w:rPr>
        <w:t>People with disability should receive appropriate support to understand information</w:t>
      </w:r>
      <w:r>
        <w:rPr>
          <w:spacing w:val="-59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Act (for example,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outlined in</w:t>
      </w:r>
      <w:r>
        <w:rPr>
          <w:spacing w:val="-1"/>
          <w:sz w:val="22"/>
        </w:rPr>
        <w:t> </w:t>
      </w:r>
      <w:r>
        <w:rPr>
          <w:sz w:val="22"/>
        </w:rPr>
        <w:t>section</w:t>
      </w:r>
      <w:r>
        <w:rPr>
          <w:spacing w:val="-3"/>
          <w:sz w:val="22"/>
        </w:rPr>
        <w:t> </w:t>
      </w:r>
      <w:r>
        <w:rPr>
          <w:sz w:val="22"/>
        </w:rPr>
        <w:t>7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Victorian</w:t>
      </w:r>
      <w:r>
        <w:rPr>
          <w:spacing w:val="-3"/>
          <w:sz w:val="22"/>
        </w:rPr>
        <w:t> </w:t>
      </w:r>
      <w:r>
        <w:rPr>
          <w:sz w:val="22"/>
        </w:rPr>
        <w:t>Act).</w:t>
      </w:r>
    </w:p>
    <w:p>
      <w:pPr>
        <w:spacing w:after="0" w:line="273" w:lineRule="auto"/>
        <w:jc w:val="left"/>
        <w:rPr>
          <w:sz w:val="22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R</w:t>
      </w:r>
      <w:r>
        <w:rPr/>
        <w:t>eview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Act</w:t>
      </w:r>
    </w:p>
    <w:p>
      <w:pPr>
        <w:pStyle w:val="BodyText"/>
        <w:tabs>
          <w:tab w:pos="5463" w:val="left" w:leader="none"/>
        </w:tabs>
        <w:spacing w:line="276" w:lineRule="auto" w:before="40"/>
        <w:ind w:left="820" w:right="455"/>
      </w:pPr>
      <w:r>
        <w:rPr/>
        <w:t>Rapid change in the landscape of disability service provision will have implications for carriage</w:t>
      </w:r>
      <w:r>
        <w:rPr>
          <w:spacing w:val="-59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Act,</w:t>
      </w:r>
      <w:r>
        <w:rPr>
          <w:spacing w:val="-3"/>
        </w:rPr>
        <w:t> </w:t>
      </w:r>
      <w:r>
        <w:rPr/>
        <w:t>making</w:t>
      </w:r>
      <w:r>
        <w:rPr>
          <w:spacing w:val="-2"/>
        </w:rPr>
        <w:t> </w:t>
      </w:r>
      <w:r>
        <w:rPr/>
        <w:t>regular</w:t>
      </w:r>
      <w:r>
        <w:rPr>
          <w:spacing w:val="-1"/>
        </w:rPr>
        <w:t> </w:t>
      </w:r>
      <w:r>
        <w:rPr/>
        <w:t>review</w:t>
      </w:r>
      <w:r>
        <w:rPr>
          <w:spacing w:val="-4"/>
        </w:rPr>
        <w:t> </w:t>
      </w:r>
      <w:r>
        <w:rPr/>
        <w:t>imperative.</w:t>
        <w:tab/>
        <w:t>The Act should require that it first should be</w:t>
      </w:r>
      <w:r>
        <w:rPr>
          <w:spacing w:val="1"/>
        </w:rPr>
        <w:t> </w:t>
      </w:r>
      <w:r>
        <w:rPr/>
        <w:t>reviewed after three years, then every five years thereafter.</w:t>
      </w:r>
      <w:r>
        <w:rPr>
          <w:spacing w:val="1"/>
        </w:rPr>
        <w:t> </w:t>
      </w:r>
      <w:r>
        <w:rPr/>
        <w:t>Reports of these reviews should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tabled in State</w:t>
      </w:r>
      <w:r>
        <w:rPr>
          <w:spacing w:val="-2"/>
        </w:rPr>
        <w:t> </w:t>
      </w:r>
      <w:r>
        <w:rPr/>
        <w:t>Parliament.</w:t>
      </w:r>
    </w:p>
    <w:p>
      <w:pPr>
        <w:pStyle w:val="Heading1"/>
        <w:numPr>
          <w:ilvl w:val="0"/>
          <w:numId w:val="4"/>
        </w:numPr>
        <w:tabs>
          <w:tab w:pos="1541" w:val="left" w:leader="none"/>
        </w:tabs>
        <w:spacing w:line="240" w:lineRule="auto" w:before="197" w:after="0"/>
        <w:ind w:left="1540" w:right="0" w:hanging="361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Ma</w:t>
      </w:r>
      <w:r>
        <w:rPr/>
        <w:t>ndate</w:t>
      </w:r>
      <w:r>
        <w:rPr>
          <w:spacing w:val="-4"/>
        </w:rPr>
        <w:t> </w:t>
      </w:r>
      <w:r>
        <w:rPr/>
        <w:t>State,</w:t>
      </w:r>
      <w:r>
        <w:rPr>
          <w:spacing w:val="-1"/>
        </w:rPr>
        <w:t> </w:t>
      </w:r>
      <w:r>
        <w:rPr/>
        <w:t>Departmental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Agency</w:t>
      </w:r>
      <w:r>
        <w:rPr>
          <w:spacing w:val="-5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Inclusion</w:t>
      </w:r>
      <w:r>
        <w:rPr>
          <w:spacing w:val="-1"/>
        </w:rPr>
        <w:t> </w:t>
      </w:r>
      <w:r>
        <w:rPr/>
        <w:t>Action plans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1667" w:val="left" w:leader="none"/>
        </w:tabs>
        <w:spacing w:line="278" w:lineRule="auto" w:before="1"/>
        <w:ind w:left="820" w:right="490"/>
      </w:pPr>
      <w:r>
        <w:rPr/>
        <w:t>The Act should stipulate that each government department, statutory body and agency should</w:t>
      </w:r>
      <w:r>
        <w:rPr>
          <w:spacing w:val="-59"/>
        </w:rPr>
        <w:t> </w:t>
      </w:r>
      <w:r>
        <w:rPr/>
        <w:t>devise a Disability Inclusion Action Plan, and that these plans should be reviewed every five</w:t>
      </w:r>
      <w:r>
        <w:rPr>
          <w:spacing w:val="1"/>
        </w:rPr>
        <w:t> </w:t>
      </w:r>
      <w:r>
        <w:rPr/>
        <w:t>years.</w:t>
        <w:tab/>
        <w:t>A</w:t>
      </w:r>
      <w:r>
        <w:rPr>
          <w:spacing w:val="-4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Commissioner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model disability</w:t>
      </w:r>
      <w:r>
        <w:rPr>
          <w:spacing w:val="-2"/>
        </w:rPr>
        <w:t> </w:t>
      </w:r>
      <w:r>
        <w:rPr/>
        <w:t>plans.</w:t>
      </w:r>
    </w:p>
    <w:p>
      <w:pPr>
        <w:pStyle w:val="Heading1"/>
        <w:numPr>
          <w:ilvl w:val="0"/>
          <w:numId w:val="4"/>
        </w:numPr>
        <w:tabs>
          <w:tab w:pos="1541" w:val="left" w:leader="none"/>
        </w:tabs>
        <w:spacing w:line="240" w:lineRule="auto" w:before="190" w:after="0"/>
        <w:ind w:left="1540" w:right="0" w:hanging="361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D</w:t>
      </w:r>
      <w:r>
        <w:rPr/>
        <w:t>isability</w:t>
      </w:r>
      <w:r>
        <w:rPr>
          <w:spacing w:val="-5"/>
        </w:rPr>
        <w:t> </w:t>
      </w:r>
      <w:r>
        <w:rPr/>
        <w:t>Advisory</w:t>
      </w:r>
      <w:r>
        <w:rPr>
          <w:spacing w:val="-5"/>
        </w:rPr>
        <w:t> </w:t>
      </w:r>
      <w:r>
        <w:rPr/>
        <w:t>Council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276" w:lineRule="auto"/>
        <w:ind w:left="820" w:right="259"/>
      </w:pPr>
      <w:r>
        <w:rPr/>
        <w:t>The efficacy of the Disability Advisory Councils (‘the Councils’) appears to be limited, but it is</w:t>
      </w:r>
      <w:r>
        <w:rPr>
          <w:spacing w:val="1"/>
        </w:rPr>
        <w:t> </w:t>
      </w:r>
      <w:r>
        <w:rPr/>
        <w:t>impossible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so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certainty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little</w:t>
      </w:r>
      <w:r>
        <w:rPr>
          <w:spacing w:val="3"/>
        </w:rPr>
        <w:t> </w:t>
      </w:r>
      <w:r>
        <w:rPr/>
        <w:t>accountability built</w:t>
      </w:r>
      <w:r>
        <w:rPr>
          <w:spacing w:val="3"/>
        </w:rPr>
        <w:t> </w:t>
      </w:r>
      <w:r>
        <w:rPr/>
        <w:t>into the</w:t>
      </w:r>
      <w:r>
        <w:rPr>
          <w:spacing w:val="1"/>
        </w:rPr>
        <w:t> </w:t>
      </w:r>
      <w:r>
        <w:rPr/>
        <w:t>Councils and little in the way of reporting structure.</w:t>
      </w:r>
      <w:r>
        <w:rPr>
          <w:spacing w:val="1"/>
        </w:rPr>
        <w:t> </w:t>
      </w:r>
      <w:r>
        <w:rPr/>
        <w:t>The Councils appear to be tokenistic and</w:t>
      </w:r>
      <w:r>
        <w:rPr>
          <w:spacing w:val="1"/>
        </w:rPr>
        <w:t> </w:t>
      </w:r>
      <w:r>
        <w:rPr/>
        <w:t>ineffective, but this is likely not a reflection on the membership of the Councils, but on the lack of</w:t>
      </w:r>
      <w:r>
        <w:rPr>
          <w:spacing w:val="-59"/>
        </w:rPr>
        <w:t> </w:t>
      </w:r>
      <w:r>
        <w:rPr/>
        <w:t>accountable recruitment, the lack of broad reporting requirements, and the low priority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appears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2"/>
        </w:rPr>
        <w:t> </w:t>
      </w:r>
      <w:r>
        <w:rPr/>
        <w:t>their</w:t>
      </w:r>
      <w:r>
        <w:rPr>
          <w:spacing w:val="1"/>
        </w:rPr>
        <w:t> </w:t>
      </w:r>
      <w:r>
        <w:rPr/>
        <w:t>advice.</w:t>
      </w:r>
    </w:p>
    <w:p>
      <w:pPr>
        <w:pStyle w:val="BodyText"/>
        <w:spacing w:line="276" w:lineRule="auto" w:before="201"/>
        <w:ind w:left="820" w:right="342"/>
      </w:pPr>
      <w:r>
        <w:rPr/>
        <w:t>Membership of the Councils should be advertised and promoted within the disability, family and</w:t>
      </w:r>
      <w:r>
        <w:rPr>
          <w:spacing w:val="-59"/>
        </w:rPr>
        <w:t> </w:t>
      </w:r>
      <w:r>
        <w:rPr/>
        <w:t>advocacy sector to ensure equal opportunity for engagement.</w:t>
      </w:r>
      <w:r>
        <w:rPr>
          <w:spacing w:val="61"/>
        </w:rPr>
        <w:t> </w:t>
      </w:r>
      <w:r>
        <w:rPr/>
        <w:t>Advocates must represent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engage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whose</w:t>
      </w:r>
      <w:r>
        <w:rPr>
          <w:spacing w:val="-1"/>
        </w:rPr>
        <w:t> </w:t>
      </w:r>
      <w:r>
        <w:rPr/>
        <w:t>experiences are</w:t>
      </w:r>
      <w:r>
        <w:rPr>
          <w:spacing w:val="-2"/>
        </w:rPr>
        <w:t> </w:t>
      </w:r>
      <w:r>
        <w:rPr/>
        <w:t>unique.</w:t>
      </w:r>
    </w:p>
    <w:p>
      <w:pPr>
        <w:pStyle w:val="BodyText"/>
        <w:spacing w:line="276" w:lineRule="auto" w:before="200"/>
        <w:ind w:left="820" w:right="367"/>
      </w:pPr>
      <w:r>
        <w:rPr/>
        <w:t>The Disability Advisory Councils should report to the wider public, and the remit of the Councils</w:t>
      </w:r>
      <w:r>
        <w:rPr>
          <w:spacing w:val="-59"/>
        </w:rPr>
        <w:t> </w:t>
      </w:r>
      <w:r>
        <w:rPr/>
        <w:t>or any future equivalent should strongly reflect the rights of persons with a disability, including</w:t>
      </w:r>
      <w:r>
        <w:rPr>
          <w:spacing w:val="1"/>
        </w:rPr>
        <w:t> </w:t>
      </w:r>
      <w:r>
        <w:rPr/>
        <w:t>those</w:t>
      </w:r>
      <w:r>
        <w:rPr>
          <w:spacing w:val="-1"/>
        </w:rPr>
        <w:t> </w:t>
      </w:r>
      <w:r>
        <w:rPr/>
        <w:t>with intellectual disability.</w:t>
      </w:r>
    </w:p>
    <w:p>
      <w:pPr>
        <w:pStyle w:val="BodyText"/>
        <w:spacing w:before="203"/>
        <w:ind w:left="820"/>
      </w:pPr>
      <w:r>
        <w:rPr/>
        <w:t>We</w:t>
      </w:r>
      <w:r>
        <w:rPr>
          <w:spacing w:val="-5"/>
        </w:rPr>
        <w:t> </w:t>
      </w:r>
      <w:r>
        <w:rPr/>
        <w:t>recommend</w:t>
      </w:r>
      <w:r>
        <w:rPr>
          <w:spacing w:val="-3"/>
        </w:rPr>
        <w:t> </w:t>
      </w:r>
      <w:r>
        <w:rPr/>
        <w:t>that</w:t>
      </w:r>
      <w:r>
        <w:rPr>
          <w:spacing w:val="2"/>
        </w:rPr>
        <w:t> </w:t>
      </w:r>
      <w:r>
        <w:rPr/>
        <w:t>either: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872" w:val="left" w:leader="none"/>
        </w:tabs>
        <w:spacing w:line="276" w:lineRule="auto" w:before="0" w:after="0"/>
        <w:ind w:left="1540" w:right="531" w:firstLine="0"/>
        <w:jc w:val="left"/>
        <w:rPr>
          <w:sz w:val="22"/>
        </w:rPr>
      </w:pPr>
      <w:r>
        <w:rPr>
          <w:sz w:val="22"/>
        </w:rPr>
        <w:t>The roles and responsibilities of the Councils be legislated to invigorate their</w:t>
      </w:r>
      <w:r>
        <w:rPr>
          <w:spacing w:val="1"/>
          <w:sz w:val="22"/>
        </w:rPr>
        <w:t> </w:t>
      </w:r>
      <w:r>
        <w:rPr>
          <w:sz w:val="22"/>
        </w:rPr>
        <w:t>authority and strengthen their relationship with the Minister for Disability Services. The</w:t>
      </w:r>
      <w:r>
        <w:rPr>
          <w:spacing w:val="-59"/>
          <w:sz w:val="22"/>
        </w:rPr>
        <w:t> </w:t>
      </w:r>
      <w:r>
        <w:rPr>
          <w:sz w:val="22"/>
        </w:rPr>
        <w:t>Act should outline the function, terms of recruitment, membership and the terms of</w:t>
      </w:r>
      <w:r>
        <w:rPr>
          <w:spacing w:val="1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Councils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540"/>
      </w:pPr>
      <w:r>
        <w:rPr/>
        <w:t>OR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874" w:val="left" w:leader="none"/>
        </w:tabs>
        <w:spacing w:line="276" w:lineRule="auto" w:before="0" w:after="0"/>
        <w:ind w:left="1540" w:right="300" w:firstLine="0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3"/>
          <w:sz w:val="22"/>
        </w:rPr>
        <w:t> </w:t>
      </w:r>
      <w:r>
        <w:rPr>
          <w:sz w:val="22"/>
        </w:rPr>
        <w:t>merging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Councils</w:t>
      </w:r>
      <w:r>
        <w:rPr>
          <w:spacing w:val="-1"/>
          <w:sz w:val="22"/>
        </w:rPr>
        <w:t> </w:t>
      </w:r>
      <w:r>
        <w:rPr>
          <w:sz w:val="22"/>
        </w:rPr>
        <w:t>into an</w:t>
      </w:r>
      <w:r>
        <w:rPr>
          <w:spacing w:val="-5"/>
          <w:sz w:val="22"/>
        </w:rPr>
        <w:t> </w:t>
      </w:r>
      <w:r>
        <w:rPr>
          <w:sz w:val="22"/>
        </w:rPr>
        <w:t>agency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expanded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(the</w:t>
      </w:r>
      <w:r>
        <w:rPr>
          <w:spacing w:val="-4"/>
          <w:sz w:val="22"/>
        </w:rPr>
        <w:t> </w:t>
      </w:r>
      <w:r>
        <w:rPr>
          <w:sz w:val="22"/>
        </w:rPr>
        <w:t>Disability</w:t>
      </w:r>
      <w:r>
        <w:rPr>
          <w:spacing w:val="-58"/>
          <w:sz w:val="22"/>
        </w:rPr>
        <w:t> </w:t>
      </w:r>
      <w:r>
        <w:rPr>
          <w:sz w:val="22"/>
        </w:rPr>
        <w:t>Commissioner, as outlined below).</w:t>
      </w:r>
      <w:r>
        <w:rPr>
          <w:spacing w:val="1"/>
          <w:sz w:val="22"/>
        </w:rPr>
        <w:t> </w:t>
      </w:r>
      <w:r>
        <w:rPr>
          <w:sz w:val="22"/>
        </w:rPr>
        <w:t>Regardless, there must be a majority of people with</w:t>
      </w:r>
      <w:r>
        <w:rPr>
          <w:spacing w:val="1"/>
          <w:sz w:val="22"/>
        </w:rPr>
        <w:t> </w:t>
      </w:r>
      <w:r>
        <w:rPr>
          <w:sz w:val="22"/>
        </w:rPr>
        <w:t>disability with lived experience, their family members or advocates with authority and</w:t>
      </w:r>
      <w:r>
        <w:rPr>
          <w:spacing w:val="1"/>
          <w:sz w:val="22"/>
        </w:rPr>
        <w:t> </w:t>
      </w:r>
      <w:r>
        <w:rPr>
          <w:sz w:val="22"/>
        </w:rPr>
        <w:t>experience</w:t>
      </w:r>
      <w:r>
        <w:rPr>
          <w:spacing w:val="-1"/>
          <w:sz w:val="22"/>
        </w:rPr>
        <w:t> </w:t>
      </w:r>
      <w:r>
        <w:rPr>
          <w:sz w:val="22"/>
        </w:rPr>
        <w:t>in the areas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responsibilities.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/>
        <w:t>Worker</w:t>
      </w:r>
      <w:r>
        <w:rPr>
          <w:spacing w:val="1"/>
        </w:rPr>
        <w:t> </w:t>
      </w:r>
      <w:r>
        <w:rPr/>
        <w:t>Screening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276" w:lineRule="auto"/>
        <w:ind w:left="820" w:right="378"/>
      </w:pPr>
      <w:r>
        <w:rPr/>
        <w:t>QAI</w:t>
      </w:r>
      <w:r>
        <w:rPr>
          <w:spacing w:val="-3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choice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recognizes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diversity</w:t>
      </w:r>
      <w:r>
        <w:rPr>
          <w:spacing w:val="-3"/>
        </w:rPr>
        <w:t> </w:t>
      </w:r>
      <w:r>
        <w:rPr/>
        <w:t>of needs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disability.</w:t>
      </w:r>
      <w:r>
        <w:rPr>
          <w:spacing w:val="-58"/>
        </w:rPr>
        <w:t> </w:t>
      </w:r>
      <w:r>
        <w:rPr/>
        <w:t>We support the limiting of screening to the scope required by the national policy for NDIS</w:t>
      </w:r>
      <w:r>
        <w:rPr>
          <w:spacing w:val="1"/>
        </w:rPr>
        <w:t> </w:t>
      </w:r>
      <w:r>
        <w:rPr/>
        <w:t>worker screening, allowing self-managing participants to request workers of unregistered</w:t>
      </w:r>
      <w:r>
        <w:rPr>
          <w:spacing w:val="1"/>
        </w:rPr>
        <w:t> </w:t>
      </w:r>
      <w:r>
        <w:rPr/>
        <w:t>providers to have a NDIS worker screening clearance but not requiring screening for</w:t>
      </w:r>
      <w:r>
        <w:rPr>
          <w:spacing w:val="1"/>
        </w:rPr>
        <w:t> </w:t>
      </w:r>
      <w:r>
        <w:rPr/>
        <w:t>unregistered</w:t>
      </w:r>
      <w:r>
        <w:rPr>
          <w:spacing w:val="-3"/>
        </w:rPr>
        <w:t> </w:t>
      </w:r>
      <w:r>
        <w:rPr/>
        <w:t>providers.</w:t>
      </w:r>
    </w:p>
    <w:p>
      <w:pPr>
        <w:pStyle w:val="BodyText"/>
        <w:spacing w:line="278" w:lineRule="auto" w:before="199"/>
        <w:ind w:left="820" w:right="415"/>
      </w:pPr>
      <w:r>
        <w:rPr/>
        <w:t>However, we think that the weighting in screening should be heavily in the favour of protective,</w:t>
      </w:r>
      <w:r>
        <w:rPr>
          <w:spacing w:val="-60"/>
        </w:rPr>
        <w:t> </w:t>
      </w:r>
      <w:r>
        <w:rPr/>
        <w:t>proactive</w:t>
      </w:r>
      <w:r>
        <w:rPr>
          <w:spacing w:val="-1"/>
        </w:rPr>
        <w:t> </w:t>
      </w:r>
      <w:r>
        <w:rPr/>
        <w:t>action 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realm,</w:t>
      </w:r>
      <w:r>
        <w:rPr>
          <w:spacing w:val="2"/>
        </w:rPr>
        <w:t> </w:t>
      </w:r>
      <w:r>
        <w:rPr/>
        <w:t>having regard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6"/>
        </w:numPr>
        <w:tabs>
          <w:tab w:pos="2980" w:val="left" w:leader="none"/>
          <w:tab w:pos="2981" w:val="left" w:leader="none"/>
        </w:tabs>
        <w:spacing w:line="240" w:lineRule="auto" w:before="196" w:after="0"/>
        <w:ind w:left="2981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particular</w:t>
      </w:r>
      <w:r>
        <w:rPr>
          <w:spacing w:val="-4"/>
          <w:sz w:val="22"/>
        </w:rPr>
        <w:t> </w:t>
      </w:r>
      <w:r>
        <w:rPr>
          <w:sz w:val="22"/>
        </w:rPr>
        <w:t>vulnerability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many</w:t>
      </w:r>
      <w:r>
        <w:rPr>
          <w:spacing w:val="-4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disability;</w:t>
      </w:r>
    </w:p>
    <w:p>
      <w:pPr>
        <w:pStyle w:val="ListParagraph"/>
        <w:numPr>
          <w:ilvl w:val="0"/>
          <w:numId w:val="6"/>
        </w:numPr>
        <w:tabs>
          <w:tab w:pos="2980" w:val="left" w:leader="none"/>
          <w:tab w:pos="2981" w:val="left" w:leader="none"/>
        </w:tabs>
        <w:spacing w:line="276" w:lineRule="auto" w:before="37" w:after="0"/>
        <w:ind w:left="2981" w:right="545" w:hanging="361"/>
        <w:jc w:val="left"/>
        <w:rPr>
          <w:sz w:val="22"/>
        </w:rPr>
      </w:pPr>
      <w:r>
        <w:rPr>
          <w:sz w:val="22"/>
        </w:rPr>
        <w:t>the power imbalance between a person with disability and their support</w:t>
      </w:r>
      <w:r>
        <w:rPr>
          <w:spacing w:val="-59"/>
          <w:sz w:val="22"/>
        </w:rPr>
        <w:t> </w:t>
      </w:r>
      <w:r>
        <w:rPr>
          <w:sz w:val="22"/>
        </w:rPr>
        <w:t>worker;</w:t>
      </w:r>
    </w:p>
    <w:p>
      <w:pPr>
        <w:pStyle w:val="ListParagraph"/>
        <w:numPr>
          <w:ilvl w:val="0"/>
          <w:numId w:val="6"/>
        </w:numPr>
        <w:tabs>
          <w:tab w:pos="2980" w:val="left" w:leader="none"/>
          <w:tab w:pos="2981" w:val="left" w:leader="none"/>
        </w:tabs>
        <w:spacing w:line="240" w:lineRule="auto" w:before="2" w:after="0"/>
        <w:ind w:left="2981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high</w:t>
      </w:r>
      <w:r>
        <w:rPr>
          <w:spacing w:val="-4"/>
          <w:sz w:val="22"/>
        </w:rPr>
        <w:t> </w:t>
      </w:r>
      <w:r>
        <w:rPr>
          <w:sz w:val="22"/>
        </w:rPr>
        <w:t>rates</w:t>
      </w:r>
      <w:r>
        <w:rPr>
          <w:spacing w:val="-4"/>
          <w:sz w:val="22"/>
        </w:rPr>
        <w:t> </w:t>
      </w:r>
      <w:r>
        <w:rPr>
          <w:sz w:val="22"/>
        </w:rPr>
        <w:t>of violence,</w:t>
      </w:r>
      <w:r>
        <w:rPr>
          <w:spacing w:val="-1"/>
          <w:sz w:val="22"/>
        </w:rPr>
        <w:t> </w:t>
      </w:r>
      <w:r>
        <w:rPr>
          <w:sz w:val="22"/>
        </w:rPr>
        <w:t>abuse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neglect of 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disability;</w:t>
      </w:r>
    </w:p>
    <w:p>
      <w:pPr>
        <w:pStyle w:val="ListParagraph"/>
        <w:numPr>
          <w:ilvl w:val="0"/>
          <w:numId w:val="6"/>
        </w:numPr>
        <w:tabs>
          <w:tab w:pos="2980" w:val="left" w:leader="none"/>
          <w:tab w:pos="2981" w:val="left" w:leader="none"/>
        </w:tabs>
        <w:spacing w:line="276" w:lineRule="auto" w:before="37" w:after="0"/>
        <w:ind w:left="2981" w:right="608" w:hanging="361"/>
        <w:jc w:val="left"/>
        <w:rPr>
          <w:sz w:val="22"/>
        </w:rPr>
      </w:pPr>
      <w:r>
        <w:rPr>
          <w:sz w:val="22"/>
        </w:rPr>
        <w:t>the low rates of conviction or disciplinary action against perpetrators of</w:t>
      </w:r>
      <w:r>
        <w:rPr>
          <w:spacing w:val="-59"/>
          <w:sz w:val="22"/>
        </w:rPr>
        <w:t> </w:t>
      </w:r>
      <w:r>
        <w:rPr>
          <w:sz w:val="22"/>
        </w:rPr>
        <w:t>violence</w:t>
      </w:r>
      <w:r>
        <w:rPr>
          <w:spacing w:val="-1"/>
          <w:sz w:val="22"/>
        </w:rPr>
        <w:t> </w:t>
      </w:r>
      <w:r>
        <w:rPr>
          <w:sz w:val="22"/>
        </w:rPr>
        <w:t>and abuse</w:t>
      </w:r>
      <w:r>
        <w:rPr>
          <w:spacing w:val="-4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 disability;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6"/>
        </w:numPr>
        <w:tabs>
          <w:tab w:pos="2980" w:val="left" w:leader="none"/>
          <w:tab w:pos="2981" w:val="left" w:leader="none"/>
        </w:tabs>
        <w:spacing w:line="278" w:lineRule="auto" w:before="0" w:after="0"/>
        <w:ind w:left="2981" w:right="597" w:hanging="361"/>
        <w:jc w:val="left"/>
        <w:rPr>
          <w:sz w:val="22"/>
        </w:rPr>
      </w:pPr>
      <w:r>
        <w:rPr>
          <w:sz w:val="22"/>
        </w:rPr>
        <w:t>the need for cultural change towards a zero tolerance approach to</w:t>
      </w:r>
      <w:r>
        <w:rPr>
          <w:spacing w:val="1"/>
          <w:sz w:val="22"/>
        </w:rPr>
        <w:t> </w:t>
      </w:r>
      <w:r>
        <w:rPr>
          <w:sz w:val="22"/>
        </w:rPr>
        <w:t>violence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abuse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positions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power</w:t>
      </w:r>
      <w:r>
        <w:rPr>
          <w:spacing w:val="-1"/>
          <w:sz w:val="22"/>
        </w:rPr>
        <w:t> </w:t>
      </w:r>
      <w:r>
        <w:rPr>
          <w:sz w:val="22"/>
        </w:rPr>
        <w:t>towards 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8"/>
          <w:sz w:val="22"/>
        </w:rPr>
        <w:t> </w:t>
      </w:r>
      <w:r>
        <w:rPr>
          <w:sz w:val="22"/>
        </w:rPr>
        <w:t>disability.</w:t>
      </w:r>
    </w:p>
    <w:p>
      <w:pPr>
        <w:pStyle w:val="BodyText"/>
        <w:spacing w:line="276" w:lineRule="auto" w:before="192"/>
        <w:ind w:left="820" w:right="306"/>
      </w:pPr>
      <w:r>
        <w:rPr/>
        <w:t>QAI considers that the Department should show leadership by explicitly demonstrating that they</w:t>
      </w:r>
      <w:r>
        <w:rPr>
          <w:spacing w:val="-59"/>
        </w:rPr>
        <w:t> </w:t>
      </w:r>
      <w:r>
        <w:rPr/>
        <w:t>will not be complicit in the perpetuation of the risk of abuse.</w:t>
      </w:r>
      <w:r>
        <w:rPr>
          <w:spacing w:val="1"/>
        </w:rPr>
        <w:t> </w:t>
      </w:r>
      <w:r>
        <w:rPr/>
        <w:t>For example, where one service</w:t>
      </w:r>
      <w:r>
        <w:rPr>
          <w:spacing w:val="1"/>
        </w:rPr>
        <w:t> </w:t>
      </w:r>
      <w:r>
        <w:rPr/>
        <w:t>provider knowingly employs a person in another sector (for example, from aged care to</w:t>
      </w:r>
      <w:r>
        <w:rPr>
          <w:spacing w:val="1"/>
        </w:rPr>
        <w:t> </w:t>
      </w:r>
      <w:r>
        <w:rPr/>
        <w:t>disabilities) with a history of inappropriate conduct, we recommend this should attract criminal</w:t>
      </w:r>
      <w:r>
        <w:rPr>
          <w:spacing w:val="1"/>
        </w:rPr>
        <w:t> </w:t>
      </w:r>
      <w:r>
        <w:rPr/>
        <w:t>sanctions.</w:t>
      </w:r>
    </w:p>
    <w:p>
      <w:pPr>
        <w:pStyle w:val="BodyText"/>
        <w:spacing w:line="278" w:lineRule="auto" w:before="201"/>
        <w:ind w:left="820" w:right="1039"/>
      </w:pPr>
      <w:r>
        <w:rPr/>
        <w:t>We further propose that applicants should be required to disclose additional information,</w:t>
      </w:r>
      <w:r>
        <w:rPr>
          <w:spacing w:val="-59"/>
        </w:rPr>
        <w:t> </w:t>
      </w:r>
      <w:r>
        <w:rPr/>
        <w:t>including,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73" w:lineRule="auto" w:before="193" w:after="0"/>
        <w:ind w:left="1540" w:right="856" w:hanging="360"/>
        <w:jc w:val="both"/>
        <w:rPr>
          <w:sz w:val="22"/>
        </w:rPr>
      </w:pPr>
      <w:r>
        <w:rPr>
          <w:sz w:val="22"/>
        </w:rPr>
        <w:t>whether any complaints have been made against the applicant by or on behalf of a</w:t>
      </w:r>
      <w:r>
        <w:rPr>
          <w:spacing w:val="-59"/>
          <w:sz w:val="22"/>
        </w:rPr>
        <w:t> </w:t>
      </w:r>
      <w:r>
        <w:rPr>
          <w:sz w:val="22"/>
        </w:rPr>
        <w:t>person with disability that relates to the applicant’s fitness to work with people with</w:t>
      </w:r>
      <w:r>
        <w:rPr>
          <w:spacing w:val="-59"/>
          <w:sz w:val="22"/>
        </w:rPr>
        <w:t> </w:t>
      </w:r>
      <w:r>
        <w:rPr>
          <w:sz w:val="22"/>
        </w:rPr>
        <w:t>disability.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/>
        <w:ind w:left="1540" w:right="319" w:hanging="720"/>
      </w:pPr>
      <w:r>
        <w:rPr/>
        <w:t>QAI reiterates our concerns regarding unscrupulous hostel and boarding house owners.</w:t>
      </w:r>
      <w:r>
        <w:rPr>
          <w:spacing w:val="1"/>
        </w:rPr>
        <w:t> </w:t>
      </w:r>
      <w:r>
        <w:rPr/>
        <w:t>QAI is</w:t>
      </w:r>
      <w:r>
        <w:rPr>
          <w:spacing w:val="-59"/>
        </w:rPr>
        <w:t> </w:t>
      </w:r>
      <w:r>
        <w:rPr/>
        <w:t>aware that an increasing number of hostels, boarding houses, nursing homes, and long-</w:t>
      </w:r>
      <w:r>
        <w:rPr>
          <w:spacing w:val="-59"/>
        </w:rPr>
        <w:t> </w:t>
      </w:r>
      <w:r>
        <w:rPr/>
        <w:t>stay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now</w:t>
      </w:r>
      <w:r>
        <w:rPr>
          <w:spacing w:val="-4"/>
        </w:rPr>
        <w:t> </w:t>
      </w:r>
      <w:r>
        <w:rPr/>
        <w:t>registered as</w:t>
      </w:r>
      <w:r>
        <w:rPr>
          <w:spacing w:val="-3"/>
        </w:rPr>
        <w:t> </w:t>
      </w:r>
      <w:r>
        <w:rPr/>
        <w:t>providers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NDIS.</w:t>
      </w:r>
      <w:r>
        <w:rPr>
          <w:spacing w:val="-6"/>
        </w:rPr>
        <w:t> </w:t>
      </w:r>
      <w:r>
        <w:rPr/>
        <w:t>While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58"/>
        </w:rPr>
        <w:t> </w:t>
      </w:r>
      <w:r>
        <w:rPr/>
        <w:t>been some sort of oversight of the operations and staff of these and other congregate</w:t>
      </w:r>
      <w:r>
        <w:rPr>
          <w:spacing w:val="1"/>
        </w:rPr>
        <w:t> </w:t>
      </w:r>
      <w:r>
        <w:rPr/>
        <w:t>care settings in the past, we are unsure as to the type or intensity of checking on the</w:t>
      </w:r>
      <w:r>
        <w:rPr>
          <w:spacing w:val="1"/>
        </w:rPr>
        <w:t> </w:t>
      </w:r>
      <w:r>
        <w:rPr/>
        <w:t>owners and or</w:t>
      </w:r>
      <w:r>
        <w:rPr>
          <w:spacing w:val="-1"/>
        </w:rPr>
        <w:t> </w:t>
      </w:r>
      <w:r>
        <w:rPr/>
        <w:t>managers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such</w:t>
      </w:r>
      <w:r>
        <w:rPr>
          <w:spacing w:val="-2"/>
        </w:rPr>
        <w:t> </w:t>
      </w:r>
      <w:r>
        <w:rPr/>
        <w:t>facilities.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540" w:right="280" w:hanging="720"/>
        <w:jc w:val="both"/>
      </w:pP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aware that</w:t>
      </w:r>
      <w:r>
        <w:rPr>
          <w:spacing w:val="-2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not a</w:t>
      </w:r>
      <w:r>
        <w:rPr>
          <w:spacing w:val="-3"/>
        </w:rPr>
        <w:t> </w:t>
      </w:r>
      <w:r>
        <w:rPr/>
        <w:t>difficult</w:t>
      </w:r>
      <w:r>
        <w:rPr>
          <w:spacing w:val="-2"/>
        </w:rPr>
        <w:t> </w:t>
      </w:r>
      <w:r>
        <w:rPr/>
        <w:t>hurdle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overcome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owners to</w:t>
      </w:r>
      <w:r>
        <w:rPr>
          <w:spacing w:val="-1"/>
        </w:rPr>
        <w:t> </w:t>
      </w:r>
      <w:r>
        <w:rPr/>
        <w:t>register premises</w:t>
      </w:r>
      <w:r>
        <w:rPr>
          <w:spacing w:val="-1"/>
        </w:rPr>
        <w:t> </w:t>
      </w:r>
      <w:r>
        <w:rPr/>
        <w:t>in</w:t>
      </w:r>
      <w:r>
        <w:rPr>
          <w:spacing w:val="-59"/>
        </w:rPr>
        <w:t> </w:t>
      </w:r>
      <w:r>
        <w:rPr/>
        <w:t>the name of family members, to employ family members and other relatives or friends to</w:t>
      </w:r>
      <w:r>
        <w:rPr>
          <w:spacing w:val="-59"/>
        </w:rPr>
        <w:t> </w:t>
      </w:r>
      <w:r>
        <w:rPr/>
        <w:t>avoid</w:t>
      </w:r>
      <w:r>
        <w:rPr>
          <w:spacing w:val="-2"/>
        </w:rPr>
        <w:t> </w:t>
      </w:r>
      <w:r>
        <w:rPr/>
        <w:t>scrutiny</w:t>
      </w:r>
      <w:r>
        <w:rPr>
          <w:spacing w:val="-4"/>
        </w:rPr>
        <w:t> </w:t>
      </w:r>
      <w:r>
        <w:rPr/>
        <w:t>of</w:t>
      </w:r>
      <w:r>
        <w:rPr>
          <w:spacing w:val="3"/>
        </w:rPr>
        <w:t> </w:t>
      </w:r>
      <w:r>
        <w:rPr/>
        <w:t>hidden</w:t>
      </w:r>
      <w:r>
        <w:rPr>
          <w:spacing w:val="-4"/>
        </w:rPr>
        <w:t> </w:t>
      </w:r>
      <w:r>
        <w:rPr/>
        <w:t>but serious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activity. Additionally</w:t>
      </w:r>
      <w:r>
        <w:rPr>
          <w:spacing w:val="-4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</w:p>
    <w:p>
      <w:pPr>
        <w:spacing w:after="0" w:line="276" w:lineRule="auto"/>
        <w:jc w:val="both"/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8" w:lineRule="auto"/>
        <w:ind w:left="1540" w:right="612"/>
      </w:pPr>
      <w:r>
        <w:rPr/>
        <w:t>aware that people residing in such facilities have been subjected to coercion, threats,</w:t>
      </w:r>
      <w:r>
        <w:rPr>
          <w:spacing w:val="-60"/>
        </w:rPr>
        <w:t> </w:t>
      </w:r>
      <w:r>
        <w:rPr/>
        <w:t>control,</w:t>
      </w:r>
      <w:r>
        <w:rPr>
          <w:spacing w:val="-2"/>
        </w:rPr>
        <w:t> </w:t>
      </w:r>
      <w:r>
        <w:rPr/>
        <w:t>abuse</w:t>
      </w:r>
      <w:r>
        <w:rPr>
          <w:spacing w:val="-2"/>
        </w:rPr>
        <w:t> </w:t>
      </w:r>
      <w:r>
        <w:rPr/>
        <w:t>and potential</w:t>
      </w:r>
      <w:r>
        <w:rPr>
          <w:spacing w:val="-1"/>
        </w:rPr>
        <w:t> </w:t>
      </w:r>
      <w:r>
        <w:rPr/>
        <w:t>eviction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even voicing a</w:t>
      </w:r>
      <w:r>
        <w:rPr>
          <w:spacing w:val="-1"/>
        </w:rPr>
        <w:t> </w:t>
      </w:r>
      <w:r>
        <w:rPr/>
        <w:t>complaint.</w:t>
      </w:r>
    </w:p>
    <w:p>
      <w:pPr>
        <w:pStyle w:val="BodyText"/>
        <w:spacing w:line="276" w:lineRule="auto" w:before="196"/>
        <w:ind w:left="820" w:right="278"/>
      </w:pPr>
      <w:r>
        <w:rPr/>
        <w:t>Regarding ability to start work, QAI generally supports ‘no card no start’, except where people</w:t>
      </w:r>
      <w:r>
        <w:rPr>
          <w:spacing w:val="1"/>
        </w:rPr>
        <w:t> </w:t>
      </w:r>
      <w:r>
        <w:rPr/>
        <w:t>with disability are self-managing their supports and services.</w:t>
      </w:r>
      <w:r>
        <w:rPr>
          <w:spacing w:val="1"/>
        </w:rPr>
        <w:t> </w:t>
      </w:r>
      <w:r>
        <w:rPr/>
        <w:t>In that instance, sole traders and</w:t>
      </w:r>
      <w:r>
        <w:rPr>
          <w:spacing w:val="1"/>
        </w:rPr>
        <w:t> </w:t>
      </w:r>
      <w:r>
        <w:rPr/>
        <w:t>unregistered providers should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able to</w:t>
      </w:r>
      <w:r>
        <w:rPr>
          <w:spacing w:val="2"/>
        </w:rPr>
        <w:t> </w:t>
      </w:r>
      <w:r>
        <w:rPr/>
        <w:t>work</w:t>
      </w:r>
      <w:r>
        <w:rPr>
          <w:spacing w:val="5"/>
        </w:rPr>
        <w:t> </w:t>
      </w:r>
      <w:r>
        <w:rPr/>
        <w:t>while</w:t>
      </w:r>
      <w:r>
        <w:rPr>
          <w:spacing w:val="2"/>
        </w:rPr>
        <w:t> </w:t>
      </w:r>
      <w:r>
        <w:rPr/>
        <w:t>awaiting</w:t>
      </w:r>
      <w:r>
        <w:rPr>
          <w:spacing w:val="4"/>
        </w:rPr>
        <w:t> </w:t>
      </w:r>
      <w:r>
        <w:rPr/>
        <w:t>screening</w:t>
      </w:r>
      <w:r>
        <w:rPr>
          <w:spacing w:val="4"/>
        </w:rPr>
        <w:t> </w:t>
      </w:r>
      <w:r>
        <w:rPr/>
        <w:t>provided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safeguards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implemented,</w:t>
      </w:r>
      <w:r>
        <w:rPr>
          <w:spacing w:val="-3"/>
        </w:rPr>
        <w:t> </w:t>
      </w:r>
      <w:r>
        <w:rPr/>
        <w:t>including putting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place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plans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making</w:t>
      </w:r>
      <w:r>
        <w:rPr>
          <w:spacing w:val="-2"/>
        </w:rPr>
        <w:t> </w:t>
      </w:r>
      <w:r>
        <w:rPr/>
        <w:t>sure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 is</w:t>
      </w:r>
      <w:r>
        <w:rPr>
          <w:spacing w:val="-2"/>
        </w:rPr>
        <w:t> </w:t>
      </w:r>
      <w:r>
        <w:rPr/>
        <w:t>supervised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someone who</w:t>
      </w:r>
      <w:r>
        <w:rPr>
          <w:spacing w:val="-1"/>
        </w:rPr>
        <w:t> </w:t>
      </w:r>
      <w:r>
        <w:rPr/>
        <w:t>has</w:t>
      </w:r>
      <w:r>
        <w:rPr>
          <w:spacing w:val="1"/>
        </w:rPr>
        <w:t> </w:t>
      </w:r>
      <w:r>
        <w:rPr/>
        <w:t>an</w:t>
      </w:r>
      <w:r>
        <w:rPr>
          <w:spacing w:val="-5"/>
        </w:rPr>
        <w:t> </w:t>
      </w:r>
      <w:r>
        <w:rPr/>
        <w:t>NDIS worker</w:t>
      </w:r>
      <w:r>
        <w:rPr>
          <w:spacing w:val="-2"/>
        </w:rPr>
        <w:t> </w:t>
      </w:r>
      <w:r>
        <w:rPr/>
        <w:t>screening clearance.</w:t>
      </w:r>
    </w:p>
    <w:p>
      <w:pPr>
        <w:pStyle w:val="BodyText"/>
        <w:spacing w:line="278" w:lineRule="auto" w:before="199"/>
        <w:ind w:left="820" w:right="526"/>
      </w:pPr>
      <w:r>
        <w:rPr/>
        <w:t>Finally, any worker (and/or complicit employer) found to pose an unacceptable risk of harm to</w:t>
      </w:r>
      <w:r>
        <w:rPr>
          <w:spacing w:val="-59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 disability</w:t>
      </w:r>
      <w:r>
        <w:rPr>
          <w:spacing w:val="-3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deterred</w:t>
      </w:r>
      <w:r>
        <w:rPr>
          <w:spacing w:val="-6"/>
        </w:rPr>
        <w:t> </w:t>
      </w:r>
      <w:r>
        <w:rPr/>
        <w:t>from</w:t>
      </w:r>
      <w:r>
        <w:rPr>
          <w:spacing w:val="1"/>
        </w:rPr>
        <w:t> </w:t>
      </w:r>
      <w:r>
        <w:rPr/>
        <w:t>seeking</w:t>
      </w:r>
      <w:r>
        <w:rPr>
          <w:spacing w:val="-1"/>
        </w:rPr>
        <w:t> </w:t>
      </w:r>
      <w:r>
        <w:rPr/>
        <w:t>work</w:t>
      </w:r>
      <w:r>
        <w:rPr>
          <w:spacing w:val="1"/>
        </w:rPr>
        <w:t> </w:t>
      </w:r>
      <w:r>
        <w:rPr/>
        <w:t>in any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/>
        <w:t>system.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numPr>
          <w:ilvl w:val="0"/>
          <w:numId w:val="4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D</w:t>
      </w:r>
      <w:r>
        <w:rPr/>
        <w:t>isability</w:t>
      </w:r>
      <w:r>
        <w:rPr>
          <w:spacing w:val="-8"/>
        </w:rPr>
        <w:t> </w:t>
      </w:r>
      <w:r>
        <w:rPr/>
        <w:t>Commissioner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pStyle w:val="BodyText"/>
        <w:spacing w:line="276" w:lineRule="auto"/>
        <w:ind w:left="820" w:right="453"/>
      </w:pPr>
      <w:r>
        <w:rPr/>
        <w:t>QAI proposes that the Disability Commissioner undertakes functions and powers similar to but</w:t>
      </w:r>
      <w:r>
        <w:rPr>
          <w:spacing w:val="-59"/>
        </w:rPr>
        <w:t> </w:t>
      </w:r>
      <w:r>
        <w:rPr/>
        <w:t>in</w:t>
      </w:r>
      <w:r>
        <w:rPr>
          <w:spacing w:val="1"/>
        </w:rPr>
        <w:t> </w:t>
      </w:r>
      <w:r>
        <w:rPr/>
        <w:t>conjunction with the Public Advocate as set out in the </w:t>
      </w:r>
      <w:r>
        <w:rPr>
          <w:i/>
        </w:rPr>
        <w:t>Guardianship and Administration Act</w:t>
      </w:r>
      <w:r>
        <w:rPr>
          <w:i/>
          <w:spacing w:val="-59"/>
        </w:rPr>
        <w:t> </w:t>
      </w:r>
      <w:r>
        <w:rPr>
          <w:i/>
        </w:rPr>
        <w:t>2000 </w:t>
      </w:r>
      <w:r>
        <w:rPr/>
        <w:t>(Qld), but with broader scope to promote and defend the rights of people with disability,</w:t>
      </w:r>
      <w:r>
        <w:rPr>
          <w:spacing w:val="1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 do not</w:t>
      </w:r>
      <w:r>
        <w:rPr>
          <w:spacing w:val="-1"/>
        </w:rPr>
        <w:t> </w:t>
      </w:r>
      <w:r>
        <w:rPr/>
        <w:t>have NDIS Plans.</w:t>
      </w:r>
    </w:p>
    <w:p>
      <w:pPr>
        <w:pStyle w:val="BodyText"/>
        <w:spacing w:before="205"/>
        <w:ind w:left="820"/>
      </w:pPr>
      <w:r>
        <w:rPr/>
        <w:t>The</w:t>
      </w:r>
      <w:r>
        <w:rPr>
          <w:spacing w:val="-4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Commissioner,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statutory</w:t>
      </w:r>
      <w:r>
        <w:rPr>
          <w:spacing w:val="-4"/>
        </w:rPr>
        <w:t> </w:t>
      </w:r>
      <w:r>
        <w:rPr/>
        <w:t>power to: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6" w:lineRule="auto" w:before="0" w:after="0"/>
        <w:ind w:left="1540" w:right="445" w:hanging="360"/>
        <w:jc w:val="left"/>
        <w:rPr>
          <w:sz w:val="22"/>
        </w:rPr>
      </w:pPr>
      <w:r>
        <w:rPr>
          <w:sz w:val="22"/>
        </w:rPr>
        <w:t>Promote, by education and publicity, respect for and observance of the rights of people</w:t>
      </w:r>
      <w:r>
        <w:rPr>
          <w:spacing w:val="-59"/>
          <w:sz w:val="22"/>
        </w:rPr>
        <w:t> </w:t>
      </w:r>
      <w:r>
        <w:rPr>
          <w:sz w:val="22"/>
        </w:rPr>
        <w:t>with disability, and, in particular, to promote awareness among people with disability,</w:t>
      </w:r>
      <w:r>
        <w:rPr>
          <w:spacing w:val="1"/>
          <w:sz w:val="22"/>
        </w:rPr>
        <w:t> </w:t>
      </w:r>
      <w:r>
        <w:rPr>
          <w:sz w:val="22"/>
        </w:rPr>
        <w:t>Queensland government departments and statutory bodies, of the rights of people with</w:t>
      </w:r>
      <w:r>
        <w:rPr>
          <w:spacing w:val="-59"/>
          <w:sz w:val="22"/>
        </w:rPr>
        <w:t> </w:t>
      </w:r>
      <w:r>
        <w:rPr>
          <w:sz w:val="22"/>
        </w:rPr>
        <w:t>disability,</w:t>
      </w:r>
      <w:r>
        <w:rPr>
          <w:spacing w:val="1"/>
          <w:sz w:val="22"/>
        </w:rPr>
        <w:t> </w:t>
      </w:r>
      <w:r>
        <w:rPr>
          <w:sz w:val="22"/>
        </w:rPr>
        <w:t>and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means by</w:t>
      </w:r>
      <w:r>
        <w:rPr>
          <w:spacing w:val="-3"/>
          <w:sz w:val="22"/>
        </w:rPr>
        <w:t> </w:t>
      </w:r>
      <w:r>
        <w:rPr>
          <w:sz w:val="22"/>
        </w:rPr>
        <w:t>which those rights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 enforced;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8" w:lineRule="auto" w:before="200" w:after="0"/>
        <w:ind w:left="1540" w:right="274" w:hanging="360"/>
        <w:jc w:val="left"/>
        <w:rPr>
          <w:sz w:val="22"/>
        </w:rPr>
      </w:pPr>
      <w:r>
        <w:rPr>
          <w:sz w:val="22"/>
        </w:rPr>
        <w:t>Make public statements and publish reports in relation to any matter affecting the rights</w:t>
      </w:r>
      <w:r>
        <w:rPr>
          <w:spacing w:val="1"/>
          <w:sz w:val="22"/>
        </w:rPr>
        <w:t> </w:t>
      </w:r>
      <w:r>
        <w:rPr>
          <w:sz w:val="22"/>
        </w:rPr>
        <w:t>of people with disability, including statements and reports that promote an understanding</w:t>
      </w:r>
      <w:r>
        <w:rPr>
          <w:spacing w:val="-59"/>
          <w:sz w:val="22"/>
        </w:rPr>
        <w:t> </w:t>
      </w:r>
      <w:r>
        <w:rPr>
          <w:sz w:val="22"/>
        </w:rPr>
        <w:t>of,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compliance</w:t>
      </w:r>
      <w:r>
        <w:rPr>
          <w:spacing w:val="-1"/>
          <w:sz w:val="22"/>
        </w:rPr>
        <w:t> </w:t>
      </w:r>
      <w:r>
        <w:rPr>
          <w:sz w:val="22"/>
        </w:rPr>
        <w:t>with,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potential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Charter 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 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Act;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8" w:lineRule="auto" w:before="193" w:after="0"/>
        <w:ind w:left="1540" w:right="870" w:hanging="360"/>
        <w:jc w:val="left"/>
        <w:rPr>
          <w:sz w:val="22"/>
        </w:rPr>
      </w:pPr>
      <w:r>
        <w:rPr>
          <w:sz w:val="22"/>
        </w:rPr>
        <w:t>Review Disability Inclusion Action Plans, relevant legislation and policies to ensure</w:t>
      </w:r>
      <w:r>
        <w:rPr>
          <w:spacing w:val="-59"/>
          <w:sz w:val="22"/>
        </w:rPr>
        <w:t> </w:t>
      </w:r>
      <w:r>
        <w:rPr>
          <w:sz w:val="22"/>
        </w:rPr>
        <w:t>compliance</w:t>
      </w:r>
      <w:r>
        <w:rPr>
          <w:spacing w:val="-1"/>
          <w:sz w:val="22"/>
        </w:rPr>
        <w:t> </w:t>
      </w:r>
      <w:r>
        <w:rPr>
          <w:sz w:val="22"/>
        </w:rPr>
        <w:t>with the</w:t>
      </w:r>
      <w:r>
        <w:rPr>
          <w:spacing w:val="-1"/>
          <w:sz w:val="22"/>
        </w:rPr>
        <w:t> </w:t>
      </w:r>
      <w:r>
        <w:rPr>
          <w:sz w:val="22"/>
        </w:rPr>
        <w:t>CRPD 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National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Strategy;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8" w:lineRule="auto" w:before="195" w:after="0"/>
        <w:ind w:left="1540" w:right="516" w:hanging="360"/>
        <w:jc w:val="left"/>
        <w:rPr>
          <w:sz w:val="22"/>
        </w:rPr>
      </w:pPr>
      <w:r>
        <w:rPr>
          <w:sz w:val="22"/>
        </w:rPr>
        <w:t>Review, approve or veto any procurement by any departments or statutory bodies that</w:t>
      </w:r>
      <w:r>
        <w:rPr>
          <w:spacing w:val="-59"/>
          <w:sz w:val="22"/>
        </w:rPr>
        <w:t> </w:t>
      </w:r>
      <w:r>
        <w:rPr>
          <w:sz w:val="22"/>
        </w:rPr>
        <w:t>pertain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accessibility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inclusion of</w:t>
      </w:r>
      <w:r>
        <w:rPr>
          <w:spacing w:val="3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 disability;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6" w:lineRule="auto" w:before="196" w:after="0"/>
        <w:ind w:left="1540" w:right="356" w:hanging="360"/>
        <w:jc w:val="left"/>
        <w:rPr>
          <w:sz w:val="22"/>
        </w:rPr>
      </w:pPr>
      <w:r>
        <w:rPr>
          <w:sz w:val="22"/>
        </w:rPr>
        <w:t>Make recommendations to any appropriate person or authority in relation to the means</w:t>
      </w:r>
      <w:r>
        <w:rPr>
          <w:spacing w:val="1"/>
          <w:sz w:val="22"/>
        </w:rPr>
        <w:t> </w:t>
      </w:r>
      <w:r>
        <w:rPr>
          <w:sz w:val="22"/>
        </w:rPr>
        <w:t>by which complaints involving alleged breaches (of any potential Disability) Charter may</w:t>
      </w:r>
      <w:r>
        <w:rPr>
          <w:spacing w:val="-59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resolved and</w:t>
      </w:r>
      <w:r>
        <w:rPr>
          <w:spacing w:val="-2"/>
          <w:sz w:val="22"/>
        </w:rPr>
        <w:t> </w:t>
      </w:r>
      <w:r>
        <w:rPr>
          <w:sz w:val="22"/>
        </w:rPr>
        <w:t>further</w:t>
      </w:r>
      <w:r>
        <w:rPr>
          <w:spacing w:val="-1"/>
          <w:sz w:val="22"/>
        </w:rPr>
        <w:t> </w:t>
      </w:r>
      <w:r>
        <w:rPr>
          <w:sz w:val="22"/>
        </w:rPr>
        <w:t>breaches</w:t>
      </w:r>
      <w:r>
        <w:rPr>
          <w:spacing w:val="1"/>
          <w:sz w:val="22"/>
        </w:rPr>
        <w:t> </w:t>
      </w:r>
      <w:r>
        <w:rPr>
          <w:sz w:val="22"/>
        </w:rPr>
        <w:t>avoided;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8" w:lineRule="auto" w:before="200" w:after="0"/>
        <w:ind w:left="1540" w:right="314" w:hanging="360"/>
        <w:jc w:val="left"/>
        <w:rPr>
          <w:sz w:val="22"/>
        </w:rPr>
      </w:pPr>
      <w:r>
        <w:rPr>
          <w:sz w:val="22"/>
        </w:rPr>
        <w:t>Investigate</w:t>
      </w:r>
      <w:r>
        <w:rPr>
          <w:spacing w:val="-3"/>
          <w:sz w:val="22"/>
        </w:rPr>
        <w:t> </w:t>
      </w:r>
      <w:r>
        <w:rPr>
          <w:sz w:val="22"/>
        </w:rPr>
        <w:t>complaints, determine</w:t>
      </w:r>
      <w:r>
        <w:rPr>
          <w:spacing w:val="-3"/>
          <w:sz w:val="22"/>
        </w:rPr>
        <w:t> </w:t>
      </w:r>
      <w:r>
        <w:rPr>
          <w:sz w:val="22"/>
        </w:rPr>
        <w:t>merit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undertake</w:t>
      </w:r>
      <w:r>
        <w:rPr>
          <w:spacing w:val="-4"/>
          <w:sz w:val="22"/>
        </w:rPr>
        <w:t> </w:t>
      </w:r>
      <w:r>
        <w:rPr>
          <w:sz w:val="22"/>
        </w:rPr>
        <w:t>resolution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conjunction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8"/>
          <w:sz w:val="22"/>
        </w:rPr>
        <w:t> </w:t>
      </w:r>
      <w:r>
        <w:rPr>
          <w:sz w:val="22"/>
        </w:rPr>
        <w:t>potential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5"/>
          <w:sz w:val="22"/>
        </w:rPr>
        <w:t> </w:t>
      </w:r>
      <w:r>
        <w:rPr>
          <w:sz w:val="22"/>
        </w:rPr>
        <w:t>Commission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instigated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proposed Bill.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8" w:lineRule="auto" w:before="196" w:after="0"/>
        <w:ind w:left="1540" w:right="306" w:hanging="360"/>
        <w:jc w:val="left"/>
        <w:rPr>
          <w:sz w:val="22"/>
        </w:rPr>
      </w:pPr>
      <w:r>
        <w:rPr>
          <w:sz w:val="22"/>
        </w:rPr>
        <w:t>Make suggestions to any person in relation to any matter that concerns the need for, or</w:t>
      </w:r>
      <w:r>
        <w:rPr>
          <w:spacing w:val="1"/>
          <w:sz w:val="22"/>
        </w:rPr>
        <w:t> </w:t>
      </w:r>
      <w:r>
        <w:rPr>
          <w:sz w:val="22"/>
        </w:rPr>
        <w:t>desirability</w:t>
      </w:r>
      <w:r>
        <w:rPr>
          <w:spacing w:val="-5"/>
          <w:sz w:val="22"/>
        </w:rPr>
        <w:t> </w:t>
      </w:r>
      <w:r>
        <w:rPr>
          <w:sz w:val="22"/>
        </w:rPr>
        <w:t>of, action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that person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interests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57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disability;</w:t>
      </w:r>
    </w:p>
    <w:p>
      <w:pPr>
        <w:spacing w:after="0" w:line="278" w:lineRule="auto"/>
        <w:jc w:val="left"/>
        <w:rPr>
          <w:sz w:val="22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8" w:lineRule="auto" w:before="0" w:after="0"/>
        <w:ind w:left="1540" w:right="627" w:hanging="360"/>
        <w:jc w:val="left"/>
        <w:rPr>
          <w:sz w:val="22"/>
        </w:rPr>
      </w:pPr>
      <w:r>
        <w:rPr>
          <w:sz w:val="22"/>
        </w:rPr>
        <w:t>Review any (potential) Disability Charter and make recommendations to the Minister</w:t>
      </w:r>
      <w:r>
        <w:rPr>
          <w:sz w:val="22"/>
          <w:vertAlign w:val="superscript"/>
        </w:rPr>
        <w:t>3</w:t>
      </w:r>
      <w:r>
        <w:rPr>
          <w:spacing w:val="-60"/>
          <w:sz w:val="22"/>
          <w:vertAlign w:val="baseline"/>
        </w:rPr>
        <w:t> </w:t>
      </w:r>
      <w:r>
        <w:rPr>
          <w:sz w:val="22"/>
          <w:vertAlign w:val="baseline"/>
        </w:rPr>
        <w:t>about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changes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 Charter;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6" w:lineRule="auto" w:before="196" w:after="0"/>
        <w:ind w:left="1540" w:right="614" w:hanging="360"/>
        <w:jc w:val="left"/>
        <w:rPr>
          <w:sz w:val="22"/>
        </w:rPr>
      </w:pPr>
      <w:r>
        <w:rPr>
          <w:sz w:val="22"/>
        </w:rPr>
        <w:t>Convene the standing Disability Advisory Councils and convene special councils or</w:t>
      </w:r>
      <w:r>
        <w:rPr>
          <w:spacing w:val="1"/>
          <w:sz w:val="22"/>
        </w:rPr>
        <w:t> </w:t>
      </w:r>
      <w:r>
        <w:rPr>
          <w:sz w:val="22"/>
        </w:rPr>
        <w:t>reference groups as need for co-design/consultation arises.</w:t>
      </w:r>
      <w:r>
        <w:rPr>
          <w:spacing w:val="1"/>
          <w:sz w:val="22"/>
        </w:rPr>
        <w:t> </w:t>
      </w:r>
      <w:r>
        <w:rPr>
          <w:sz w:val="22"/>
        </w:rPr>
        <w:t>The Disability Advisory</w:t>
      </w:r>
      <w:r>
        <w:rPr>
          <w:spacing w:val="1"/>
          <w:sz w:val="22"/>
        </w:rPr>
        <w:t> </w:t>
      </w:r>
      <w:r>
        <w:rPr>
          <w:sz w:val="22"/>
        </w:rPr>
        <w:t>Councils would report to the Commissioner, and the Commissioner to the Minister for</w:t>
      </w:r>
      <w:r>
        <w:rPr>
          <w:spacing w:val="-59"/>
          <w:sz w:val="22"/>
        </w:rPr>
        <w:t> </w:t>
      </w:r>
      <w:r>
        <w:rPr>
          <w:sz w:val="22"/>
        </w:rPr>
        <w:t>Disability.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8" w:lineRule="auto" w:before="199" w:after="0"/>
        <w:ind w:left="1540" w:right="514" w:hanging="360"/>
        <w:jc w:val="left"/>
        <w:rPr>
          <w:sz w:val="22"/>
        </w:rPr>
      </w:pPr>
      <w:r>
        <w:rPr>
          <w:sz w:val="22"/>
        </w:rPr>
        <w:t>Report to the Minister on the need for, or desirability of, legislative, administrative or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give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better</w:t>
      </w:r>
      <w:r>
        <w:rPr>
          <w:spacing w:val="-2"/>
          <w:sz w:val="22"/>
        </w:rPr>
        <w:t> </w:t>
      </w:r>
      <w:r>
        <w:rPr>
          <w:sz w:val="22"/>
        </w:rPr>
        <w:t>protection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of 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disability;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8" w:lineRule="auto" w:before="196" w:after="0"/>
        <w:ind w:left="1540" w:right="287" w:hanging="360"/>
        <w:jc w:val="left"/>
        <w:rPr>
          <w:sz w:val="22"/>
        </w:rPr>
      </w:pPr>
      <w:r>
        <w:rPr>
          <w:sz w:val="22"/>
        </w:rPr>
        <w:t>Receive and invite representations from members of the public and from any other body,</w:t>
      </w:r>
      <w:r>
        <w:rPr>
          <w:spacing w:val="-59"/>
          <w:sz w:val="22"/>
        </w:rPr>
        <w:t> </w:t>
      </w:r>
      <w:r>
        <w:rPr>
          <w:sz w:val="22"/>
        </w:rPr>
        <w:t>organisation</w:t>
      </w:r>
      <w:r>
        <w:rPr>
          <w:spacing w:val="-1"/>
          <w:sz w:val="22"/>
        </w:rPr>
        <w:t> </w:t>
      </w:r>
      <w:r>
        <w:rPr>
          <w:sz w:val="22"/>
        </w:rPr>
        <w:t>or agency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matters</w:t>
      </w:r>
      <w:r>
        <w:rPr>
          <w:spacing w:val="-3"/>
          <w:sz w:val="22"/>
        </w:rPr>
        <w:t> </w:t>
      </w:r>
      <w:r>
        <w:rPr>
          <w:sz w:val="22"/>
        </w:rPr>
        <w:t>relating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disability;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8" w:lineRule="auto" w:before="196" w:after="0"/>
        <w:ind w:left="1540" w:right="851" w:hanging="360"/>
        <w:jc w:val="left"/>
        <w:rPr>
          <w:sz w:val="22"/>
        </w:rPr>
      </w:pPr>
      <w:r>
        <w:rPr>
          <w:sz w:val="22"/>
        </w:rPr>
        <w:t>Gather information that in the Commissioner’s opinion will assist in carrying out the</w:t>
      </w:r>
      <w:r>
        <w:rPr>
          <w:spacing w:val="-59"/>
          <w:sz w:val="22"/>
        </w:rPr>
        <w:t> </w:t>
      </w:r>
      <w:r>
        <w:rPr>
          <w:sz w:val="22"/>
        </w:rPr>
        <w:t>Commissioner’s</w:t>
      </w:r>
      <w:r>
        <w:rPr>
          <w:spacing w:val="-5"/>
          <w:sz w:val="22"/>
        </w:rPr>
        <w:t> </w:t>
      </w:r>
      <w:r>
        <w:rPr>
          <w:sz w:val="22"/>
        </w:rPr>
        <w:t>functions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Act;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80" w:lineRule="auto" w:before="193" w:after="0"/>
        <w:ind w:left="1540" w:right="946" w:hanging="360"/>
        <w:jc w:val="left"/>
        <w:rPr>
          <w:sz w:val="22"/>
        </w:rPr>
      </w:pPr>
      <w:r>
        <w:rPr>
          <w:sz w:val="22"/>
        </w:rPr>
        <w:t>Exercise and perform such other functions, powers and duties as are conferred or</w:t>
      </w:r>
      <w:r>
        <w:rPr>
          <w:spacing w:val="-59"/>
          <w:sz w:val="22"/>
        </w:rPr>
        <w:t> </w:t>
      </w:r>
      <w:r>
        <w:rPr>
          <w:sz w:val="22"/>
        </w:rPr>
        <w:t>imposed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Commissioner 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2"/>
          <w:sz w:val="22"/>
        </w:rPr>
        <w:t> </w:t>
      </w:r>
      <w:r>
        <w:rPr>
          <w:sz w:val="22"/>
        </w:rPr>
        <w:t>or by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enactment;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8" w:lineRule="auto" w:before="190" w:after="0"/>
        <w:ind w:left="1540" w:right="350" w:hanging="360"/>
        <w:jc w:val="left"/>
        <w:rPr>
          <w:sz w:val="22"/>
        </w:rPr>
      </w:pPr>
      <w:r>
        <w:rPr>
          <w:sz w:val="22"/>
        </w:rPr>
        <w:t>Establish and maintain links with representatives of consumers, providers, and other</w:t>
      </w:r>
      <w:r>
        <w:rPr>
          <w:spacing w:val="1"/>
          <w:sz w:val="22"/>
        </w:rPr>
        <w:t> </w:t>
      </w:r>
      <w:r>
        <w:rPr>
          <w:sz w:val="22"/>
        </w:rPr>
        <w:t>bodies and organisations concerned with health or disability matters in performing his or</w:t>
      </w:r>
      <w:r>
        <w:rPr>
          <w:spacing w:val="-60"/>
          <w:sz w:val="22"/>
        </w:rPr>
        <w:t> </w:t>
      </w:r>
      <w:r>
        <w:rPr>
          <w:sz w:val="22"/>
        </w:rPr>
        <w:t>her</w:t>
      </w:r>
      <w:r>
        <w:rPr>
          <w:spacing w:val="-2"/>
          <w:sz w:val="22"/>
        </w:rPr>
        <w:t> </w:t>
      </w:r>
      <w:r>
        <w:rPr>
          <w:sz w:val="22"/>
        </w:rPr>
        <w:t>functions;</w:t>
      </w:r>
      <w:r>
        <w:rPr>
          <w:spacing w:val="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78" w:lineRule="auto" w:before="193" w:after="0"/>
        <w:ind w:left="1540" w:right="263" w:hanging="360"/>
        <w:jc w:val="left"/>
        <w:rPr>
          <w:sz w:val="22"/>
        </w:rPr>
      </w:pPr>
      <w:r>
        <w:rPr>
          <w:sz w:val="22"/>
        </w:rPr>
        <w:t>Consult and co-operate with other agencies concerned with personal rights in performing</w:t>
      </w:r>
      <w:r>
        <w:rPr>
          <w:spacing w:val="-59"/>
          <w:sz w:val="22"/>
        </w:rPr>
        <w:t> </w:t>
      </w:r>
      <w:r>
        <w:rPr>
          <w:sz w:val="22"/>
        </w:rPr>
        <w:t>his or</w:t>
      </w:r>
      <w:r>
        <w:rPr>
          <w:spacing w:val="1"/>
          <w:sz w:val="22"/>
        </w:rPr>
        <w:t> </w:t>
      </w:r>
      <w:r>
        <w:rPr>
          <w:sz w:val="22"/>
        </w:rPr>
        <w:t>her</w:t>
      </w:r>
      <w:r>
        <w:rPr>
          <w:spacing w:val="-1"/>
          <w:sz w:val="22"/>
        </w:rPr>
        <w:t> </w:t>
      </w:r>
      <w:r>
        <w:rPr>
          <w:sz w:val="22"/>
        </w:rPr>
        <w:t>functions</w:t>
      </w:r>
      <w:r>
        <w:rPr>
          <w:spacing w:val="1"/>
          <w:sz w:val="22"/>
        </w:rPr>
        <w:t> </w:t>
      </w:r>
      <w:r>
        <w:rPr>
          <w:sz w:val="22"/>
        </w:rPr>
        <w:t>(eg:</w:t>
      </w:r>
      <w:r>
        <w:rPr>
          <w:spacing w:val="58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NPM</w:t>
      </w:r>
      <w:r>
        <w:rPr>
          <w:spacing w:val="-1"/>
          <w:sz w:val="22"/>
        </w:rPr>
        <w:t> </w:t>
      </w:r>
      <w:r>
        <w:rPr>
          <w:sz w:val="22"/>
        </w:rPr>
        <w:t>investigators for</w:t>
      </w:r>
      <w:r>
        <w:rPr>
          <w:spacing w:val="-2"/>
          <w:sz w:val="22"/>
        </w:rPr>
        <w:t> </w:t>
      </w:r>
      <w:r>
        <w:rPr>
          <w:sz w:val="22"/>
        </w:rPr>
        <w:t>OPCAT)</w:t>
      </w:r>
    </w:p>
    <w:p>
      <w:pPr>
        <w:pStyle w:val="Heading1"/>
        <w:spacing w:before="193"/>
        <w:ind w:left="820"/>
      </w:pPr>
      <w:r>
        <w:rPr>
          <w:color w:val="233E5F"/>
        </w:rPr>
        <w:t>Disability</w:t>
      </w:r>
      <w:r>
        <w:rPr>
          <w:color w:val="233E5F"/>
          <w:spacing w:val="-6"/>
        </w:rPr>
        <w:t> </w:t>
      </w:r>
      <w:r>
        <w:rPr>
          <w:color w:val="233E5F"/>
        </w:rPr>
        <w:t>Commissioner and</w:t>
      </w:r>
      <w:r>
        <w:rPr>
          <w:color w:val="233E5F"/>
          <w:spacing w:val="-3"/>
        </w:rPr>
        <w:t> </w:t>
      </w:r>
      <w:r>
        <w:rPr>
          <w:color w:val="233E5F"/>
        </w:rPr>
        <w:t>the</w:t>
      </w:r>
      <w:r>
        <w:rPr>
          <w:color w:val="233E5F"/>
          <w:spacing w:val="-1"/>
        </w:rPr>
        <w:t> </w:t>
      </w:r>
      <w:r>
        <w:rPr>
          <w:color w:val="233E5F"/>
        </w:rPr>
        <w:t>Community</w:t>
      </w:r>
      <w:r>
        <w:rPr>
          <w:color w:val="233E5F"/>
          <w:spacing w:val="-5"/>
        </w:rPr>
        <w:t> </w:t>
      </w:r>
      <w:r>
        <w:rPr>
          <w:color w:val="233E5F"/>
        </w:rPr>
        <w:t>Visitor Program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276" w:lineRule="auto"/>
        <w:ind w:left="820" w:right="452"/>
      </w:pPr>
      <w:r>
        <w:rPr/>
        <w:t>Part of a Disability Commissioner’s functions should be systemic advocacy on behalf of the</w:t>
      </w:r>
      <w:r>
        <w:rPr>
          <w:spacing w:val="1"/>
        </w:rPr>
        <w:t> </w:t>
      </w:r>
      <w:r>
        <w:rPr/>
        <w:t>most disadvantaged people with disability.</w:t>
      </w:r>
      <w:r>
        <w:rPr>
          <w:spacing w:val="1"/>
        </w:rPr>
        <w:t> </w:t>
      </w:r>
      <w:r>
        <w:rPr/>
        <w:t>To do this well, the Commissioner would need</w:t>
      </w:r>
      <w:r>
        <w:rPr>
          <w:spacing w:val="1"/>
        </w:rPr>
        <w:t> </w:t>
      </w:r>
      <w:r>
        <w:rPr/>
        <w:t>special powers to access premises where people with disability live in congregate</w:t>
      </w:r>
      <w:r>
        <w:rPr>
          <w:spacing w:val="1"/>
        </w:rPr>
        <w:t> </w:t>
      </w:r>
      <w:r>
        <w:rPr/>
        <w:t>arrangements, like hostels and boarding houses, youth detention or adult correctional centres,</w:t>
      </w:r>
      <w:r>
        <w:rPr>
          <w:spacing w:val="-59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services or</w:t>
      </w:r>
      <w:r>
        <w:rPr>
          <w:spacing w:val="-1"/>
        </w:rPr>
        <w:t> </w:t>
      </w:r>
      <w:r>
        <w:rPr/>
        <w:t>mental health</w:t>
      </w:r>
      <w:r>
        <w:rPr>
          <w:spacing w:val="-2"/>
        </w:rPr>
        <w:t> </w:t>
      </w:r>
      <w:r>
        <w:rPr/>
        <w:t>facilities.</w:t>
      </w:r>
    </w:p>
    <w:p>
      <w:pPr>
        <w:pStyle w:val="BodyText"/>
        <w:spacing w:line="276" w:lineRule="auto" w:before="200"/>
        <w:ind w:left="820" w:right="318"/>
      </w:pPr>
      <w:r>
        <w:rPr/>
        <w:t>The </w:t>
      </w:r>
      <w:r>
        <w:rPr>
          <w:i/>
        </w:rPr>
        <w:t>Public Guardian Act 2014 </w:t>
      </w:r>
      <w:r>
        <w:rPr/>
        <w:t>sets out the powers of the Community Visitors working under the</w:t>
      </w:r>
      <w:r>
        <w:rPr>
          <w:spacing w:val="-59"/>
        </w:rPr>
        <w:t> </w:t>
      </w:r>
      <w:r>
        <w:rPr/>
        <w:t>Public Guardian.   In our view, the current arrangements can create a conflict of interest</w:t>
      </w:r>
      <w:r>
        <w:rPr>
          <w:spacing w:val="1"/>
        </w:rPr>
        <w:t> </w:t>
      </w:r>
      <w:r>
        <w:rPr/>
        <w:t>between the duty of the Public Guardian to be a decision-maker of last resort, and the</w:t>
      </w:r>
      <w:r>
        <w:rPr>
          <w:spacing w:val="1"/>
        </w:rPr>
        <w:t> </w:t>
      </w:r>
      <w:r>
        <w:rPr/>
        <w:t>Community Visitor’s function to monitor and report on conditions in congregate residential</w:t>
      </w:r>
      <w:r>
        <w:rPr>
          <w:spacing w:val="1"/>
        </w:rPr>
        <w:t> </w:t>
      </w:r>
      <w:r>
        <w:rPr/>
        <w:t>arrangements like hostels and boarding houses.</w:t>
      </w:r>
      <w:r>
        <w:rPr>
          <w:spacing w:val="1"/>
        </w:rPr>
        <w:t> </w:t>
      </w:r>
      <w:r>
        <w:rPr/>
        <w:t>The Public Guardian is making decisions on</w:t>
      </w:r>
      <w:r>
        <w:rPr>
          <w:spacing w:val="1"/>
        </w:rPr>
        <w:t> </w:t>
      </w:r>
      <w:r>
        <w:rPr/>
        <w:t>behalf of people with disability </w:t>
      </w:r>
      <w:r>
        <w:rPr>
          <w:i/>
        </w:rPr>
        <w:t>and </w:t>
      </w:r>
      <w:r>
        <w:rPr/>
        <w:t>overseeing the program that monitors and reports on the</w:t>
      </w:r>
      <w:r>
        <w:rPr>
          <w:spacing w:val="1"/>
        </w:rPr>
        <w:t> </w:t>
      </w:r>
      <w:r>
        <w:rPr/>
        <w:t>potentially</w:t>
      </w:r>
      <w:r>
        <w:rPr>
          <w:spacing w:val="-3"/>
        </w:rPr>
        <w:t> </w:t>
      </w:r>
      <w:r>
        <w:rPr/>
        <w:t>adverse</w:t>
      </w:r>
      <w:r>
        <w:rPr>
          <w:spacing w:val="1"/>
        </w:rPr>
        <w:t> </w:t>
      </w:r>
      <w:r>
        <w:rPr/>
        <w:t>consequences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those decisions.</w:t>
      </w:r>
    </w:p>
    <w:p>
      <w:pPr>
        <w:pStyle w:val="BodyText"/>
        <w:spacing w:line="276" w:lineRule="auto" w:before="200"/>
        <w:ind w:left="820" w:right="415"/>
      </w:pPr>
      <w:r>
        <w:rPr/>
        <w:t>Unique</w:t>
      </w:r>
      <w:r>
        <w:rPr>
          <w:spacing w:val="-3"/>
        </w:rPr>
        <w:t> </w:t>
      </w:r>
      <w:r>
        <w:rPr/>
        <w:t>among</w:t>
      </w:r>
      <w:r>
        <w:rPr>
          <w:spacing w:val="-1"/>
        </w:rPr>
        <w:t> </w:t>
      </w:r>
      <w:r>
        <w:rPr/>
        <w:t>Australian</w:t>
      </w:r>
      <w:r>
        <w:rPr>
          <w:spacing w:val="-3"/>
        </w:rPr>
        <w:t> </w:t>
      </w:r>
      <w:r>
        <w:rPr/>
        <w:t>jurisdictions,</w:t>
      </w:r>
      <w:r>
        <w:rPr>
          <w:spacing w:val="-4"/>
        </w:rPr>
        <w:t> </w:t>
      </w:r>
      <w:r>
        <w:rPr/>
        <w:t>Queensland</w:t>
      </w:r>
      <w:r>
        <w:rPr>
          <w:spacing w:val="-3"/>
        </w:rPr>
        <w:t> </w:t>
      </w:r>
      <w:r>
        <w:rPr/>
        <w:t>recognized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potential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conflict</w:t>
      </w:r>
      <w:r>
        <w:rPr>
          <w:spacing w:val="-1"/>
        </w:rPr>
        <w:t> </w:t>
      </w:r>
      <w:r>
        <w:rPr/>
        <w:t>of</w:t>
      </w:r>
      <w:r>
        <w:rPr>
          <w:spacing w:val="-59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between</w:t>
      </w:r>
      <w:r>
        <w:rPr>
          <w:spacing w:val="-1"/>
        </w:rPr>
        <w:t> </w:t>
      </w:r>
      <w:r>
        <w:rPr/>
        <w:t>decision-making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statutory</w:t>
      </w:r>
      <w:r>
        <w:rPr>
          <w:spacing w:val="-3"/>
        </w:rPr>
        <w:t> </w:t>
      </w:r>
      <w:r>
        <w:rPr/>
        <w:t>separation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72.024002pt;margin-top:7.063204pt;width:144.020pt;height:.71997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3</w:t>
      </w:r>
      <w:r>
        <w:rPr>
          <w:spacing w:val="7"/>
          <w:position w:val="6"/>
          <w:sz w:val="13"/>
        </w:rPr>
        <w:t> </w:t>
      </w:r>
      <w:r>
        <w:rPr>
          <w:rFonts w:ascii="Calibri"/>
          <w:sz w:val="20"/>
        </w:rPr>
        <w:t>With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disability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portfolio.</w:t>
      </w:r>
    </w:p>
    <w:p>
      <w:pPr>
        <w:spacing w:after="0"/>
        <w:jc w:val="left"/>
        <w:rPr>
          <w:rFonts w:ascii="Calibri"/>
          <w:sz w:val="20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276" w:lineRule="auto" w:before="94"/>
        <w:ind w:left="820" w:right="378"/>
      </w:pPr>
      <w:r>
        <w:rPr/>
        <w:t>Guardian and Public Advocate.</w:t>
      </w:r>
      <w:r>
        <w:rPr>
          <w:spacing w:val="1"/>
        </w:rPr>
        <w:t> </w:t>
      </w:r>
      <w:r>
        <w:rPr/>
        <w:t>The creation of a separate office of the Public Advocate was a</w:t>
      </w:r>
      <w:r>
        <w:rPr>
          <w:spacing w:val="-59"/>
        </w:rPr>
        <w:t> </w:t>
      </w:r>
      <w:r>
        <w:rPr/>
        <w:t>specific recommendation of the Queensland Law Reform Commission’s (‘QLRC’) 1996 report</w:t>
      </w:r>
      <w:r>
        <w:rPr>
          <w:spacing w:val="1"/>
        </w:rPr>
        <w:t> </w:t>
      </w:r>
      <w:r>
        <w:rPr/>
        <w:t>on guardianship in Queensland.</w:t>
      </w:r>
      <w:r>
        <w:rPr>
          <w:vertAlign w:val="super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The Minister commissioned the QLRC report as a part of the</w:t>
      </w:r>
      <w:r>
        <w:rPr>
          <w:spacing w:val="-59"/>
          <w:vertAlign w:val="baseline"/>
        </w:rPr>
        <w:t> </w:t>
      </w:r>
      <w:r>
        <w:rPr>
          <w:vertAlign w:val="baseline"/>
        </w:rPr>
        <w:t>government’s response to the horrific revelations of the Ward 10B Inquiry and the investigation</w:t>
      </w:r>
      <w:r>
        <w:rPr>
          <w:spacing w:val="-59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 Basil Stafford Centre</w:t>
      </w:r>
    </w:p>
    <w:p>
      <w:pPr>
        <w:pStyle w:val="BodyText"/>
        <w:spacing w:line="278" w:lineRule="auto" w:before="199"/>
        <w:ind w:left="820" w:right="288"/>
        <w:jc w:val="both"/>
      </w:pPr>
      <w:r>
        <w:rPr/>
        <w:t>In that 1996 report, the QLRC noted that the submissions received in response to its draft report</w:t>
      </w:r>
      <w:r>
        <w:rPr>
          <w:spacing w:val="-60"/>
        </w:rPr>
        <w:t> </w:t>
      </w:r>
      <w:r>
        <w:rPr/>
        <w:t>strongly supported the separation of the systemic advocacy role from the role of decision-maker</w:t>
      </w:r>
      <w:r>
        <w:rPr>
          <w:spacing w:val="-59"/>
        </w:rPr>
        <w:t> </w:t>
      </w:r>
      <w:r>
        <w:rPr/>
        <w:t>of</w:t>
      </w:r>
      <w:r>
        <w:rPr>
          <w:spacing w:val="3"/>
        </w:rPr>
        <w:t> </w:t>
      </w:r>
      <w:r>
        <w:rPr/>
        <w:t>last</w:t>
      </w:r>
      <w:r>
        <w:rPr>
          <w:spacing w:val="-1"/>
        </w:rPr>
        <w:t> </w:t>
      </w:r>
      <w:r>
        <w:rPr/>
        <w:t>resort,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three principal reasons: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78" w:lineRule="auto" w:before="193" w:after="0"/>
        <w:ind w:left="1540" w:right="384" w:hanging="360"/>
        <w:jc w:val="left"/>
        <w:rPr>
          <w:sz w:val="22"/>
        </w:rPr>
      </w:pPr>
      <w:r>
        <w:rPr>
          <w:sz w:val="22"/>
        </w:rPr>
        <w:t>The submissions emphasized the need to minimise potential conflict of interest, arguing</w:t>
      </w:r>
      <w:r>
        <w:rPr>
          <w:spacing w:val="-59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decision-making</w:t>
      </w:r>
      <w:r>
        <w:rPr>
          <w:spacing w:val="-2"/>
          <w:sz w:val="22"/>
        </w:rPr>
        <w:t> </w:t>
      </w:r>
      <w:r>
        <w:rPr>
          <w:sz w:val="22"/>
        </w:rPr>
        <w:t>role should be</w:t>
      </w:r>
      <w:r>
        <w:rPr>
          <w:spacing w:val="-2"/>
          <w:sz w:val="22"/>
        </w:rPr>
        <w:t> </w:t>
      </w:r>
      <w:r>
        <w:rPr>
          <w:sz w:val="22"/>
        </w:rPr>
        <w:t>separated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advocacy</w:t>
      </w:r>
      <w:r>
        <w:rPr>
          <w:spacing w:val="-2"/>
          <w:sz w:val="22"/>
        </w:rPr>
        <w:t> </w:t>
      </w:r>
      <w:r>
        <w:rPr>
          <w:sz w:val="22"/>
        </w:rPr>
        <w:t>role.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76" w:lineRule="auto" w:before="0" w:after="0"/>
        <w:ind w:left="1540" w:right="459" w:hanging="360"/>
        <w:jc w:val="left"/>
        <w:rPr>
          <w:sz w:val="22"/>
        </w:rPr>
      </w:pPr>
      <w:r>
        <w:rPr>
          <w:sz w:val="22"/>
        </w:rPr>
        <w:t>There was a perceived need for focus and clarity of roles because the combination of</w:t>
      </w:r>
      <w:r>
        <w:rPr>
          <w:spacing w:val="1"/>
          <w:sz w:val="22"/>
        </w:rPr>
        <w:t> </w:t>
      </w:r>
      <w:r>
        <w:rPr>
          <w:sz w:val="22"/>
        </w:rPr>
        <w:t>two offices would inevitably lead to the subordination of one office’s power to the other,</w:t>
      </w:r>
      <w:r>
        <w:rPr>
          <w:spacing w:val="-60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dilution of</w:t>
      </w:r>
      <w:r>
        <w:rPr>
          <w:spacing w:val="2"/>
          <w:sz w:val="22"/>
        </w:rPr>
        <w:t> </w:t>
      </w:r>
      <w:r>
        <w:rPr>
          <w:sz w:val="22"/>
        </w:rPr>
        <w:t>each.</w:t>
      </w:r>
    </w:p>
    <w:p>
      <w:pPr>
        <w:pStyle w:val="ListParagraph"/>
        <w:numPr>
          <w:ilvl w:val="0"/>
          <w:numId w:val="8"/>
        </w:numPr>
        <w:tabs>
          <w:tab w:pos="1541" w:val="left" w:leader="none"/>
        </w:tabs>
        <w:spacing w:line="276" w:lineRule="auto" w:before="0" w:after="0"/>
        <w:ind w:left="1540" w:right="29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QLRC</w:t>
      </w:r>
      <w:r>
        <w:rPr>
          <w:spacing w:val="-1"/>
          <w:sz w:val="22"/>
        </w:rPr>
        <w:t> </w:t>
      </w:r>
      <w:r>
        <w:rPr>
          <w:sz w:val="22"/>
        </w:rPr>
        <w:t>noted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issues arising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Tribunal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functions</w:t>
      </w:r>
      <w:r>
        <w:rPr>
          <w:spacing w:val="-58"/>
          <w:sz w:val="22"/>
        </w:rPr>
        <w:t> </w:t>
      </w:r>
      <w:r>
        <w:rPr>
          <w:sz w:val="22"/>
        </w:rPr>
        <w:t>proposed by the Commission should not be allowed to drive the work of the Public</w:t>
      </w:r>
      <w:r>
        <w:rPr>
          <w:spacing w:val="1"/>
          <w:sz w:val="22"/>
        </w:rPr>
        <w:t> </w:t>
      </w:r>
      <w:r>
        <w:rPr>
          <w:sz w:val="22"/>
        </w:rPr>
        <w:t>Advocate at the expense of broader systemic issues of importance to the interests of</w:t>
      </w:r>
      <w:r>
        <w:rPr>
          <w:spacing w:val="1"/>
          <w:sz w:val="22"/>
        </w:rPr>
        <w:t> </w:t>
      </w:r>
      <w:r>
        <w:rPr>
          <w:sz w:val="22"/>
        </w:rPr>
        <w:t>people with a decision-making disability in Queensland.</w:t>
      </w:r>
      <w:r>
        <w:rPr>
          <w:spacing w:val="1"/>
          <w:sz w:val="22"/>
        </w:rPr>
        <w:t> </w:t>
      </w:r>
      <w:r>
        <w:rPr>
          <w:sz w:val="22"/>
        </w:rPr>
        <w:t>The systemic problems facing</w:t>
      </w:r>
      <w:r>
        <w:rPr>
          <w:spacing w:val="1"/>
          <w:sz w:val="22"/>
        </w:rPr>
        <w:t> </w:t>
      </w:r>
      <w:r>
        <w:rPr>
          <w:sz w:val="22"/>
        </w:rPr>
        <w:t>people with intellectual disabilities coming into contact with the criminal justice system</w:t>
      </w:r>
      <w:r>
        <w:rPr>
          <w:spacing w:val="1"/>
          <w:sz w:val="22"/>
        </w:rPr>
        <w:t> </w:t>
      </w:r>
      <w:r>
        <w:rPr>
          <w:sz w:val="22"/>
        </w:rPr>
        <w:t>might not be directly raised through the work of the Tribunal or the Adult Guardian, but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come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purview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 Public</w:t>
      </w:r>
      <w:r>
        <w:rPr>
          <w:spacing w:val="1"/>
          <w:sz w:val="22"/>
        </w:rPr>
        <w:t> </w:t>
      </w:r>
      <w:r>
        <w:rPr>
          <w:sz w:val="22"/>
        </w:rPr>
        <w:t>Advocate. </w:t>
      </w:r>
      <w:r>
        <w:rPr>
          <w:sz w:val="22"/>
          <w:vertAlign w:val="superscript"/>
        </w:rPr>
        <w:t>5</w:t>
      </w:r>
    </w:p>
    <w:p>
      <w:pPr>
        <w:pStyle w:val="BodyText"/>
        <w:spacing w:line="276" w:lineRule="auto" w:before="195"/>
        <w:ind w:left="820" w:right="307"/>
      </w:pPr>
      <w:r>
        <w:rPr/>
        <w:t>In our view, the Community Visitor Program should be reassigned to a Disability Commissioner,</w:t>
      </w:r>
      <w:r>
        <w:rPr>
          <w:spacing w:val="-59"/>
        </w:rPr>
        <w:t> </w:t>
      </w:r>
      <w:r>
        <w:rPr/>
        <w:t>provided that the Commission is has investigative powers, or alternatively, a Disability</w:t>
      </w:r>
      <w:r>
        <w:rPr>
          <w:spacing w:val="1"/>
        </w:rPr>
        <w:t> </w:t>
      </w:r>
      <w:r>
        <w:rPr/>
        <w:t>Commissioner should have statutorily-mandated access to the reports of the Community Visitor</w:t>
      </w:r>
      <w:r>
        <w:rPr>
          <w:spacing w:val="-59"/>
        </w:rPr>
        <w:t> </w:t>
      </w:r>
      <w:r>
        <w:rPr/>
        <w:t>Program.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Through the Community Visitors, the Commissioner can make inquiries and lodge</w:t>
      </w:r>
      <w:r>
        <w:rPr>
          <w:spacing w:val="1"/>
          <w:vertAlign w:val="baseline"/>
        </w:rPr>
        <w:t> </w:t>
      </w:r>
      <w:r>
        <w:rPr>
          <w:vertAlign w:val="baseline"/>
        </w:rPr>
        <w:t>complaints on behalf of adults with disability and refer complaints to other bodies such as the</w:t>
      </w:r>
      <w:r>
        <w:rPr>
          <w:spacing w:val="1"/>
          <w:vertAlign w:val="baseline"/>
        </w:rPr>
        <w:t> </w:t>
      </w:r>
      <w:r>
        <w:rPr>
          <w:vertAlign w:val="baseline"/>
        </w:rPr>
        <w:t>NDIS</w:t>
      </w:r>
      <w:r>
        <w:rPr>
          <w:spacing w:val="-1"/>
          <w:vertAlign w:val="baseline"/>
        </w:rPr>
        <w:t> </w:t>
      </w:r>
      <w:r>
        <w:rPr>
          <w:vertAlign w:val="baseline"/>
        </w:rPr>
        <w:t>Quality</w:t>
      </w:r>
      <w:r>
        <w:rPr>
          <w:spacing w:val="-2"/>
          <w:vertAlign w:val="baseline"/>
        </w:rPr>
        <w:t> </w:t>
      </w:r>
      <w:r>
        <w:rPr>
          <w:vertAlign w:val="baseline"/>
        </w:rPr>
        <w:t>and Safeguards</w:t>
      </w:r>
      <w:r>
        <w:rPr>
          <w:spacing w:val="1"/>
          <w:vertAlign w:val="baseline"/>
        </w:rPr>
        <w:t> </w:t>
      </w:r>
      <w:r>
        <w:rPr>
          <w:vertAlign w:val="baseline"/>
        </w:rPr>
        <w:t>Commission.</w:t>
      </w:r>
    </w:p>
    <w:p>
      <w:pPr>
        <w:spacing w:before="199"/>
        <w:ind w:left="820" w:right="0" w:firstLine="0"/>
        <w:jc w:val="left"/>
        <w:rPr>
          <w:b/>
          <w:sz w:val="22"/>
        </w:rPr>
      </w:pPr>
      <w:bookmarkStart w:name="_bookmark11" w:id="22"/>
      <w:bookmarkEnd w:id="22"/>
      <w:r>
        <w:rPr/>
      </w:r>
      <w:r>
        <w:rPr>
          <w:b/>
          <w:color w:val="365F91"/>
          <w:sz w:val="22"/>
        </w:rPr>
        <w:t>Advocacy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276" w:lineRule="auto"/>
        <w:ind w:left="820" w:right="415"/>
      </w:pPr>
      <w:r>
        <w:rPr/>
        <w:t>Like any effective democratic political system, ours must have checks and balances mitigating</w:t>
      </w:r>
      <w:r>
        <w:rPr>
          <w:spacing w:val="1"/>
        </w:rPr>
        <w:t> </w:t>
      </w:r>
      <w:r>
        <w:rPr/>
        <w:t>the abuse of power and ensuring that rights are upheld.</w:t>
      </w:r>
      <w:r>
        <w:rPr>
          <w:spacing w:val="1"/>
        </w:rPr>
        <w:t> </w:t>
      </w:r>
      <w:r>
        <w:rPr/>
        <w:t>Well-funded advocacy is one of those</w:t>
      </w:r>
      <w:r>
        <w:rPr>
          <w:spacing w:val="-59"/>
        </w:rPr>
        <w:t> </w:t>
      </w:r>
      <w:r>
        <w:rPr/>
        <w:t>checks and balances.</w:t>
      </w:r>
      <w:r>
        <w:rPr>
          <w:spacing w:val="1"/>
        </w:rPr>
        <w:t> </w:t>
      </w:r>
      <w:r>
        <w:rPr/>
        <w:t>The Act should establish a right to advocacy support and the state</w:t>
      </w:r>
      <w:r>
        <w:rPr>
          <w:spacing w:val="1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should continue to</w:t>
      </w:r>
      <w:r>
        <w:rPr>
          <w:spacing w:val="-4"/>
        </w:rPr>
        <w:t> </w:t>
      </w:r>
      <w:r>
        <w:rPr/>
        <w:t>fund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spacing w:line="276" w:lineRule="auto" w:before="200"/>
        <w:ind w:left="820" w:right="310"/>
        <w:jc w:val="both"/>
      </w:pPr>
      <w:r>
        <w:rPr/>
        <w:t>The Productivity Commission’s </w:t>
      </w:r>
      <w:r>
        <w:rPr>
          <w:i/>
        </w:rPr>
        <w:t>Disability Care and Support </w:t>
      </w:r>
      <w:r>
        <w:rPr/>
        <w:t>(2011) acknowledged that “the</w:t>
      </w:r>
      <w:r>
        <w:rPr>
          <w:spacing w:val="1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makes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intend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 scheme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address the</w:t>
      </w:r>
      <w:r>
        <w:rPr>
          <w:spacing w:val="-2"/>
        </w:rPr>
        <w:t> </w:t>
      </w:r>
      <w:r>
        <w:rPr/>
        <w:t>care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support</w:t>
      </w: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72.024002pt;margin-top:10.52024pt;width:144.020pt;height:.71997pt;mso-position-horizontal-relative:page;mso-position-vertical-relative:paragraph;z-index:-15724032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02"/>
        <w:ind w:left="820" w:right="1039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4 </w:t>
      </w:r>
      <w:r>
        <w:rPr>
          <w:rFonts w:ascii="Calibri"/>
          <w:sz w:val="20"/>
        </w:rPr>
        <w:t>Queensland Law Reform Commission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Assisted and Substituted Decisions: Decision-making by and for</w:t>
      </w:r>
      <w:r>
        <w:rPr>
          <w:rFonts w:ascii="Calibri"/>
          <w:i/>
          <w:spacing w:val="-43"/>
          <w:sz w:val="20"/>
        </w:rPr>
        <w:t> </w:t>
      </w:r>
      <w:r>
        <w:rPr>
          <w:rFonts w:ascii="Calibri"/>
          <w:i/>
          <w:sz w:val="20"/>
        </w:rPr>
        <w:t>people with a decision-making disability</w:t>
      </w:r>
      <w:r>
        <w:rPr>
          <w:rFonts w:ascii="Calibri"/>
          <w:sz w:val="20"/>
        </w:rPr>
        <w:t>,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Report No 49 (1996)</w:t>
      </w:r>
    </w:p>
    <w:p>
      <w:pPr>
        <w:spacing w:before="0"/>
        <w:ind w:left="820" w:right="415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5 </w:t>
      </w:r>
      <w:r>
        <w:rPr>
          <w:rFonts w:ascii="Calibri" w:hAnsi="Calibri"/>
          <w:sz w:val="20"/>
        </w:rPr>
        <w:t>Queensland Law Reform Commission. 2010. </w:t>
      </w:r>
      <w:r>
        <w:rPr>
          <w:rFonts w:ascii="Calibri" w:hAnsi="Calibri"/>
          <w:i/>
          <w:sz w:val="20"/>
        </w:rPr>
        <w:t>A Review of Queensland’s Guardianship Laws</w:t>
      </w:r>
      <w:r>
        <w:rPr>
          <w:rFonts w:ascii="Calibri" w:hAnsi="Calibri"/>
          <w:i/>
          <w:spacing w:val="1"/>
          <w:sz w:val="20"/>
        </w:rPr>
        <w:t> </w:t>
      </w:r>
      <w:r>
        <w:rPr>
          <w:rFonts w:ascii="Calibri" w:hAnsi="Calibri"/>
          <w:sz w:val="20"/>
        </w:rPr>
        <w:t>Report Volume 4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Chapter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24.</w:t>
      </w:r>
    </w:p>
    <w:p>
      <w:pPr>
        <w:spacing w:line="243" w:lineRule="exact" w:before="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6</w:t>
      </w:r>
      <w:r>
        <w:rPr>
          <w:spacing w:val="7"/>
          <w:position w:val="6"/>
          <w:sz w:val="13"/>
        </w:rPr>
        <w:t> </w:t>
      </w:r>
      <w:r>
        <w:rPr>
          <w:rFonts w:ascii="Calibri"/>
          <w:sz w:val="20"/>
        </w:rPr>
        <w:t>Failing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Disability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Commissioner,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Public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Advocate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needs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statutory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mandate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receive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these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reports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</w:t>
      </w:r>
    </w:p>
    <w:p>
      <w:pPr>
        <w:tabs>
          <w:tab w:pos="10211" w:val="left" w:leader="none"/>
        </w:tabs>
        <w:spacing w:line="243" w:lineRule="exact" w:before="0"/>
        <w:ind w:left="791" w:right="0" w:firstLine="0"/>
        <w:jc w:val="left"/>
        <w:rPr>
          <w:rFonts w:ascii="Calibri"/>
          <w:sz w:val="20"/>
        </w:rPr>
      </w:pPr>
      <w:r>
        <w:rPr>
          <w:rFonts w:ascii="Calibri"/>
          <w:spacing w:val="-17"/>
          <w:w w:val="99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matter</w:t>
      </w:r>
      <w:r>
        <w:rPr>
          <w:rFonts w:ascii="Calibri"/>
          <w:spacing w:val="-3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of</w:t>
      </w:r>
      <w:r>
        <w:rPr>
          <w:rFonts w:ascii="Calibri"/>
          <w:spacing w:val="-4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priority.</w:t>
        <w:tab/>
      </w:r>
    </w:p>
    <w:p>
      <w:pPr>
        <w:spacing w:after="0" w:line="243" w:lineRule="exact"/>
        <w:jc w:val="left"/>
        <w:rPr>
          <w:rFonts w:ascii="Calibri"/>
          <w:sz w:val="20"/>
        </w:rPr>
        <w:sectPr>
          <w:headerReference w:type="default" r:id="rId16"/>
          <w:footerReference w:type="default" r:id="rId17"/>
          <w:pgSz w:w="12240" w:h="15840"/>
          <w:pgMar w:header="763" w:footer="1240" w:top="980" w:bottom="1440" w:left="620" w:right="1180"/>
        </w:sect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pStyle w:val="BodyText"/>
        <w:tabs>
          <w:tab w:pos="3744" w:val="left" w:leader="none"/>
        </w:tabs>
        <w:spacing w:line="276" w:lineRule="auto" w:before="99"/>
        <w:ind w:left="820" w:right="543"/>
      </w:pPr>
      <w:r>
        <w:rPr/>
        <w:t>needs of all individuals, but rather should focus on those where needs are greatest”.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Not</w:t>
      </w:r>
      <w:r>
        <w:rPr>
          <w:spacing w:val="1"/>
          <w:vertAlign w:val="baseline"/>
        </w:rPr>
        <w:t> </w:t>
      </w:r>
      <w:r>
        <w:rPr>
          <w:vertAlign w:val="baseline"/>
        </w:rPr>
        <w:t>everyone who wants one will qualify for an NDIS support package.</w:t>
      </w:r>
      <w:r>
        <w:rPr>
          <w:spacing w:val="1"/>
          <w:vertAlign w:val="baseline"/>
        </w:rPr>
        <w:t> </w:t>
      </w:r>
      <w:r>
        <w:rPr>
          <w:vertAlign w:val="baseline"/>
        </w:rPr>
        <w:t>It is important to be clear</w:t>
      </w:r>
      <w:r>
        <w:rPr>
          <w:spacing w:val="1"/>
          <w:vertAlign w:val="baseline"/>
        </w:rPr>
        <w:t> </w:t>
      </w:r>
      <w:r>
        <w:rPr>
          <w:vertAlign w:val="baseline"/>
        </w:rPr>
        <w:t>about what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NDIS</w:t>
      </w:r>
      <w:r>
        <w:rPr>
          <w:spacing w:val="-4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not.</w:t>
        <w:tab/>
        <w:t>It</w:t>
      </w:r>
      <w:r>
        <w:rPr>
          <w:spacing w:val="-2"/>
          <w:vertAlign w:val="baseline"/>
        </w:rPr>
        <w:t> </w:t>
      </w:r>
      <w:r>
        <w:rPr>
          <w:vertAlign w:val="baseline"/>
        </w:rPr>
        <w:t>will</w:t>
      </w:r>
      <w:r>
        <w:rPr>
          <w:spacing w:val="-1"/>
          <w:vertAlign w:val="baseline"/>
        </w:rPr>
        <w:t> </w:t>
      </w:r>
      <w:r>
        <w:rPr>
          <w:vertAlign w:val="baseline"/>
        </w:rPr>
        <w:t>not be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panacea.</w:t>
      </w:r>
      <w:r>
        <w:rPr>
          <w:spacing w:val="60"/>
          <w:vertAlign w:val="baseline"/>
        </w:rPr>
        <w:t> </w:t>
      </w:r>
      <w:r>
        <w:rPr>
          <w:vertAlign w:val="baseline"/>
        </w:rPr>
        <w:t>No</w:t>
      </w:r>
      <w:r>
        <w:rPr>
          <w:spacing w:val="-1"/>
          <w:vertAlign w:val="baseline"/>
        </w:rPr>
        <w:t> </w:t>
      </w:r>
      <w:r>
        <w:rPr>
          <w:vertAlign w:val="baseline"/>
        </w:rPr>
        <w:t>single</w:t>
      </w:r>
      <w:r>
        <w:rPr>
          <w:spacing w:val="-1"/>
          <w:vertAlign w:val="baseline"/>
        </w:rPr>
        <w:t> </w:t>
      </w:r>
      <w:r>
        <w:rPr>
          <w:vertAlign w:val="baseline"/>
        </w:rPr>
        <w:t>program,</w:t>
      </w:r>
      <w:r>
        <w:rPr>
          <w:spacing w:val="-2"/>
          <w:vertAlign w:val="baseline"/>
        </w:rPr>
        <w:t> </w:t>
      </w:r>
      <w:r>
        <w:rPr>
          <w:vertAlign w:val="baseline"/>
        </w:rPr>
        <w:t>even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generously</w:t>
      </w:r>
      <w:r>
        <w:rPr>
          <w:spacing w:val="-58"/>
          <w:vertAlign w:val="baseline"/>
        </w:rPr>
        <w:t> </w:t>
      </w:r>
      <w:r>
        <w:rPr>
          <w:vertAlign w:val="baseline"/>
        </w:rPr>
        <w:t>funded</w:t>
      </w:r>
      <w:r>
        <w:rPr>
          <w:spacing w:val="-1"/>
          <w:vertAlign w:val="baseline"/>
        </w:rPr>
        <w:t> </w:t>
      </w:r>
      <w:r>
        <w:rPr>
          <w:vertAlign w:val="baseline"/>
        </w:rPr>
        <w:t>one,</w:t>
      </w:r>
      <w:r>
        <w:rPr>
          <w:spacing w:val="2"/>
          <w:vertAlign w:val="baseline"/>
        </w:rPr>
        <w:t> </w:t>
      </w:r>
      <w:r>
        <w:rPr>
          <w:vertAlign w:val="baseline"/>
        </w:rPr>
        <w:t>will</w:t>
      </w:r>
      <w:r>
        <w:rPr>
          <w:spacing w:val="-1"/>
          <w:vertAlign w:val="baseline"/>
        </w:rPr>
        <w:t> </w:t>
      </w:r>
      <w:r>
        <w:rPr>
          <w:vertAlign w:val="baseline"/>
        </w:rPr>
        <w:t>meet</w:t>
      </w:r>
      <w:r>
        <w:rPr>
          <w:spacing w:val="2"/>
          <w:vertAlign w:val="baseline"/>
        </w:rPr>
        <w:t> </w:t>
      </w:r>
      <w:r>
        <w:rPr>
          <w:vertAlign w:val="baseline"/>
        </w:rPr>
        <w:t>all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needs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all</w:t>
      </w:r>
      <w:r>
        <w:rPr>
          <w:spacing w:val="-1"/>
          <w:vertAlign w:val="baseline"/>
        </w:rPr>
        <w:t> </w:t>
      </w:r>
      <w:r>
        <w:rPr>
          <w:vertAlign w:val="baseline"/>
        </w:rPr>
        <w:t>people with disabilities.</w:t>
      </w:r>
    </w:p>
    <w:p>
      <w:pPr>
        <w:pStyle w:val="BodyText"/>
        <w:tabs>
          <w:tab w:pos="9641" w:val="left" w:leader="none"/>
        </w:tabs>
        <w:spacing w:line="278" w:lineRule="auto" w:before="199"/>
        <w:ind w:left="820" w:right="384"/>
      </w:pPr>
      <w:r>
        <w:rPr/>
        <w:t>Even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/>
        <w:t>everyone’s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needs</w:t>
      </w:r>
      <w:r>
        <w:rPr>
          <w:spacing w:val="-1"/>
        </w:rPr>
        <w:t> </w:t>
      </w:r>
      <w:r>
        <w:rPr/>
        <w:t>were</w:t>
      </w:r>
      <w:r>
        <w:rPr>
          <w:spacing w:val="-4"/>
        </w:rPr>
        <w:t> </w:t>
      </w:r>
      <w:r>
        <w:rPr/>
        <w:t>met,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still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demand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advocacy.</w:t>
        <w:tab/>
        <w:t>The</w:t>
      </w:r>
      <w:r>
        <w:rPr>
          <w:spacing w:val="-58"/>
        </w:rPr>
        <w:t> </w:t>
      </w:r>
      <w:r>
        <w:rPr/>
        <w:t>nature of disability changes with context, and it is clear that there still will be additional social</w:t>
      </w:r>
      <w:r>
        <w:rPr>
          <w:spacing w:val="1"/>
        </w:rPr>
        <w:t> </w:t>
      </w:r>
      <w:r>
        <w:rPr/>
        <w:t>barriers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full</w:t>
      </w:r>
      <w:r>
        <w:rPr>
          <w:spacing w:val="-1"/>
        </w:rPr>
        <w:t> </w:t>
      </w:r>
      <w:r>
        <w:rPr/>
        <w:t>citizenship and</w:t>
      </w:r>
      <w:r>
        <w:rPr>
          <w:spacing w:val="-2"/>
        </w:rPr>
        <w:t> </w:t>
      </w:r>
      <w:r>
        <w:rPr/>
        <w:t>participation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NDIS</w:t>
      </w:r>
      <w:r>
        <w:rPr>
          <w:spacing w:val="-2"/>
        </w:rPr>
        <w:t> </w:t>
      </w:r>
      <w:r>
        <w:rPr/>
        <w:t>cannot,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short</w:t>
      </w:r>
      <w:r>
        <w:rPr>
          <w:spacing w:val="-3"/>
        </w:rPr>
        <w:t> </w:t>
      </w:r>
      <w:r>
        <w:rPr/>
        <w:t>term, break</w:t>
      </w:r>
      <w:r>
        <w:rPr>
          <w:spacing w:val="1"/>
        </w:rPr>
        <w:t> </w:t>
      </w:r>
      <w:r>
        <w:rPr/>
        <w:t>down.</w:t>
      </w:r>
    </w:p>
    <w:p>
      <w:pPr>
        <w:pStyle w:val="BodyText"/>
        <w:spacing w:line="276" w:lineRule="auto" w:before="193"/>
        <w:ind w:left="820" w:right="341"/>
      </w:pPr>
      <w:r>
        <w:rPr/>
        <w:t>The original ‘Tier 1’ initiatives, for example, were intended to raise disability-related awareness,</w:t>
      </w:r>
      <w:r>
        <w:rPr>
          <w:spacing w:val="-59"/>
        </w:rPr>
        <w:t> </w:t>
      </w:r>
      <w:r>
        <w:rPr/>
        <w:t>but prejudices and preconceptions about what is good or appropriate for people with disabilities</w:t>
      </w:r>
      <w:r>
        <w:rPr>
          <w:spacing w:val="-59"/>
        </w:rPr>
        <w:t> </w:t>
      </w:r>
      <w:r>
        <w:rPr/>
        <w:t>will persist and passive discrimination will be hard to dislodge.</w:t>
      </w:r>
      <w:r>
        <w:rPr>
          <w:spacing w:val="1"/>
        </w:rPr>
        <w:t> </w:t>
      </w:r>
      <w:r>
        <w:rPr/>
        <w:t>The Commonwealth </w:t>
      </w:r>
      <w:r>
        <w:rPr>
          <w:i/>
        </w:rPr>
        <w:t>Disability</w:t>
      </w:r>
      <w:r>
        <w:rPr>
          <w:i/>
          <w:spacing w:val="1"/>
        </w:rPr>
        <w:t> </w:t>
      </w:r>
      <w:r>
        <w:rPr>
          <w:i/>
        </w:rPr>
        <w:t>Discrimination Act 1992 </w:t>
      </w:r>
      <w:r>
        <w:rPr/>
        <w:t>has been in force for more than twenty-five years now, yet disability-</w:t>
      </w:r>
      <w:r>
        <w:rPr>
          <w:spacing w:val="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complaints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still 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common.</w:t>
      </w:r>
    </w:p>
    <w:p>
      <w:pPr>
        <w:pStyle w:val="BodyText"/>
        <w:tabs>
          <w:tab w:pos="3684" w:val="left" w:leader="none"/>
          <w:tab w:pos="5971" w:val="left" w:leader="none"/>
          <w:tab w:pos="6816" w:val="left" w:leader="none"/>
        </w:tabs>
        <w:spacing w:line="276" w:lineRule="auto" w:before="202"/>
        <w:ind w:left="820" w:right="378"/>
      </w:pPr>
      <w:r>
        <w:rPr/>
        <w:t>Market</w:t>
      </w:r>
      <w:r>
        <w:rPr>
          <w:spacing w:val="-3"/>
        </w:rPr>
        <w:t> </w:t>
      </w:r>
      <w:r>
        <w:rPr/>
        <w:t>forces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still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</w:t>
      </w:r>
      <w:r>
        <w:rPr/>
        <w:t>barriers</w:t>
      </w:r>
      <w:r>
        <w:rPr>
          <w:spacing w:val="-3"/>
        </w:rPr>
        <w:t> </w:t>
      </w:r>
      <w:r>
        <w:rPr/>
        <w:t>regardless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attitudinal</w:t>
      </w:r>
      <w:r>
        <w:rPr>
          <w:spacing w:val="-2"/>
        </w:rPr>
        <w:t> </w:t>
      </w:r>
      <w:r>
        <w:rPr/>
        <w:t>changes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 of</w:t>
      </w:r>
      <w:r>
        <w:rPr>
          <w:spacing w:val="-2"/>
        </w:rPr>
        <w:t> </w:t>
      </w:r>
      <w:r>
        <w:rPr/>
        <w:t>support</w:t>
      </w:r>
      <w:r>
        <w:rPr>
          <w:spacing w:val="-59"/>
        </w:rPr>
        <w:t> </w:t>
      </w:r>
      <w:r>
        <w:rPr/>
        <w:t>any one individual is given.</w:t>
      </w:r>
      <w:r>
        <w:rPr>
          <w:spacing w:val="1"/>
        </w:rPr>
        <w:t> </w:t>
      </w:r>
      <w:r>
        <w:rPr/>
        <w:t>Take, for example, the ‘two wheel chairs per flight’ policy on many</w:t>
      </w:r>
      <w:r>
        <w:rPr>
          <w:spacing w:val="-59"/>
        </w:rPr>
        <w:t> </w:t>
      </w:r>
      <w:r>
        <w:rPr/>
        <w:t>Australian</w:t>
      </w:r>
      <w:r>
        <w:rPr>
          <w:spacing w:val="-2"/>
        </w:rPr>
        <w:t> </w:t>
      </w:r>
      <w:r>
        <w:rPr/>
        <w:t>domestic</w:t>
      </w:r>
      <w:r>
        <w:rPr>
          <w:spacing w:val="-5"/>
        </w:rPr>
        <w:t> </w:t>
      </w:r>
      <w:r>
        <w:rPr/>
        <w:t>flights.</w:t>
        <w:tab/>
        <w:t>It is difficult for people with mobility-related disabilities to travel in</w:t>
      </w:r>
      <w:r>
        <w:rPr>
          <w:spacing w:val="1"/>
        </w:rPr>
        <w:t> </w:t>
      </w:r>
      <w:r>
        <w:rPr/>
        <w:t>groups,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this often</w:t>
      </w:r>
      <w:r>
        <w:rPr>
          <w:spacing w:val="-3"/>
        </w:rPr>
        <w:t> </w:t>
      </w:r>
      <w:r>
        <w:rPr/>
        <w:t>means</w:t>
      </w:r>
      <w:r>
        <w:rPr>
          <w:spacing w:val="-1"/>
        </w:rPr>
        <w:t> </w:t>
      </w:r>
      <w:r>
        <w:rPr/>
        <w:t>delayed</w:t>
      </w:r>
      <w:r>
        <w:rPr>
          <w:spacing w:val="-1"/>
        </w:rPr>
        <w:t> </w:t>
      </w:r>
      <w:r>
        <w:rPr/>
        <w:t>travel</w:t>
      </w:r>
      <w:r>
        <w:rPr>
          <w:spacing w:val="-2"/>
        </w:rPr>
        <w:t> </w:t>
      </w:r>
      <w:r>
        <w:rPr/>
        <w:t>arrangements.</w:t>
        <w:tab/>
        <w:t>Then again, there is a paucity of</w:t>
      </w:r>
      <w:r>
        <w:rPr>
          <w:spacing w:val="1"/>
        </w:rPr>
        <w:t> </w:t>
      </w:r>
      <w:r>
        <w:rPr/>
        <w:t>fully accessible residential accommodation and that severely limits housing options and has</w:t>
      </w:r>
      <w:r>
        <w:rPr>
          <w:spacing w:val="1"/>
        </w:rPr>
        <w:t> </w:t>
      </w:r>
      <w:r>
        <w:rPr/>
        <w:t>profound</w:t>
      </w:r>
      <w:r>
        <w:rPr>
          <w:spacing w:val="-7"/>
        </w:rPr>
        <w:t> </w:t>
      </w:r>
      <w:r>
        <w:rPr/>
        <w:t>flow-on</w:t>
      </w:r>
      <w:r>
        <w:rPr>
          <w:spacing w:val="-1"/>
        </w:rPr>
        <w:t> </w:t>
      </w:r>
      <w:r>
        <w:rPr/>
        <w:t>effects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people’s</w:t>
      </w:r>
      <w:r>
        <w:rPr>
          <w:spacing w:val="-1"/>
        </w:rPr>
        <w:t> </w:t>
      </w:r>
      <w:r>
        <w:rPr/>
        <w:t>care</w:t>
      </w:r>
      <w:r>
        <w:rPr>
          <w:spacing w:val="-3"/>
        </w:rPr>
        <w:t> </w:t>
      </w:r>
      <w:r>
        <w:rPr/>
        <w:t>choices.</w:t>
        <w:tab/>
        <w:t>Lack of accessibility affects where people</w:t>
      </w:r>
      <w:r>
        <w:rPr>
          <w:spacing w:val="-58"/>
        </w:rPr>
        <w:t> </w:t>
      </w:r>
      <w:r>
        <w:rPr/>
        <w:t>live, where they work and where they socialise.</w:t>
      </w:r>
      <w:r>
        <w:rPr>
          <w:spacing w:val="1"/>
        </w:rPr>
        <w:t> </w:t>
      </w:r>
      <w:r>
        <w:rPr/>
        <w:t>It is a barrier to independence, is linked to</w:t>
      </w:r>
      <w:r>
        <w:rPr>
          <w:spacing w:val="1"/>
        </w:rPr>
        <w:t> </w:t>
      </w:r>
      <w:r>
        <w:rPr/>
        <w:t>secondary disease and illness in the home, particularly for carers, and affects decisions about</w:t>
      </w:r>
      <w:r>
        <w:rPr>
          <w:spacing w:val="1"/>
        </w:rPr>
        <w:t> </w:t>
      </w:r>
      <w:r>
        <w:rPr/>
        <w:t>viable</w:t>
      </w:r>
      <w:r>
        <w:rPr>
          <w:spacing w:val="-1"/>
        </w:rPr>
        <w:t> </w:t>
      </w:r>
      <w:r>
        <w:rPr/>
        <w:t>long-term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resources.</w:t>
      </w:r>
    </w:p>
    <w:p>
      <w:pPr>
        <w:pStyle w:val="BodyText"/>
        <w:spacing w:line="276" w:lineRule="auto" w:before="199"/>
        <w:ind w:left="820" w:right="265"/>
      </w:pPr>
      <w:r>
        <w:rPr/>
        <w:t>‘Appropriate housing’ says Stone</w:t>
      </w:r>
      <w:r>
        <w:rPr>
          <w:vertAlign w:val="superscript"/>
        </w:rPr>
        <w:t>8</w:t>
      </w:r>
      <w:r>
        <w:rPr>
          <w:vertAlign w:val="baseline"/>
        </w:rPr>
        <w:t> ‘is the “where” in long-term care decisions’ and a key factor in</w:t>
      </w:r>
      <w:r>
        <w:rPr>
          <w:spacing w:val="-59"/>
          <w:vertAlign w:val="baseline"/>
        </w:rPr>
        <w:t> </w:t>
      </w:r>
      <w:r>
        <w:rPr>
          <w:vertAlign w:val="baseline"/>
        </w:rPr>
        <w:t>determining people’s choices.</w:t>
      </w:r>
      <w:r>
        <w:rPr>
          <w:spacing w:val="1"/>
          <w:vertAlign w:val="baseline"/>
        </w:rPr>
        <w:t> </w:t>
      </w:r>
      <w:r>
        <w:rPr>
          <w:vertAlign w:val="baseline"/>
        </w:rPr>
        <w:t>Creating more accessible houses and improving visitability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maximises</w:t>
      </w:r>
      <w:r>
        <w:rPr>
          <w:spacing w:val="-1"/>
          <w:vertAlign w:val="baseline"/>
        </w:rPr>
        <w:t> </w:t>
      </w:r>
      <w:r>
        <w:rPr>
          <w:vertAlign w:val="baseline"/>
        </w:rPr>
        <w:t>independence and</w:t>
      </w:r>
      <w:r>
        <w:rPr>
          <w:spacing w:val="-2"/>
          <w:vertAlign w:val="baseline"/>
        </w:rPr>
        <w:t> </w:t>
      </w:r>
      <w:r>
        <w:rPr>
          <w:vertAlign w:val="baseline"/>
        </w:rPr>
        <w:t>may</w:t>
      </w:r>
      <w:r>
        <w:rPr>
          <w:spacing w:val="-3"/>
          <w:vertAlign w:val="baseline"/>
        </w:rPr>
        <w:t> </w:t>
      </w:r>
      <w:r>
        <w:rPr>
          <w:vertAlign w:val="baseline"/>
        </w:rPr>
        <w:t>prevent</w:t>
      </w:r>
      <w:r>
        <w:rPr>
          <w:spacing w:val="2"/>
          <w:vertAlign w:val="baseline"/>
        </w:rPr>
        <w:t> </w:t>
      </w:r>
      <w:r>
        <w:rPr>
          <w:vertAlign w:val="baseline"/>
        </w:rPr>
        <w:t>secondary</w:t>
      </w:r>
      <w:r>
        <w:rPr>
          <w:spacing w:val="-1"/>
          <w:vertAlign w:val="baseline"/>
        </w:rPr>
        <w:t> </w:t>
      </w:r>
      <w:r>
        <w:rPr>
          <w:vertAlign w:val="baseline"/>
        </w:rPr>
        <w:t>disease and</w:t>
      </w:r>
      <w:r>
        <w:rPr>
          <w:spacing w:val="-1"/>
          <w:vertAlign w:val="baseline"/>
        </w:rPr>
        <w:t> </w:t>
      </w:r>
      <w:r>
        <w:rPr>
          <w:vertAlign w:val="baseline"/>
        </w:rPr>
        <w:t>illness</w:t>
      </w:r>
      <w:r>
        <w:rPr>
          <w:spacing w:val="1"/>
          <w:vertAlign w:val="baseline"/>
        </w:rPr>
        <w:t> </w:t>
      </w:r>
      <w:r>
        <w:rPr>
          <w:vertAlign w:val="baseline"/>
        </w:rPr>
        <w:t>in the</w:t>
      </w:r>
    </w:p>
    <w:p>
      <w:pPr>
        <w:pStyle w:val="BodyText"/>
        <w:spacing w:line="276" w:lineRule="auto" w:before="1"/>
        <w:ind w:left="820" w:right="354"/>
      </w:pPr>
      <w:r>
        <w:rPr/>
        <w:t>home.</w:t>
      </w:r>
      <w:r>
        <w:rPr>
          <w:spacing w:val="1"/>
        </w:rPr>
        <w:t> </w:t>
      </w:r>
      <w:r>
        <w:rPr/>
        <w:t>Accessible housing provides a viable long-term care resource because appropriate</w:t>
      </w:r>
      <w:r>
        <w:rPr>
          <w:spacing w:val="1"/>
        </w:rPr>
        <w:t> </w:t>
      </w:r>
      <w:r>
        <w:rPr/>
        <w:t>housing is the ‘where’ in long-term care decisions.</w:t>
      </w:r>
      <w:r>
        <w:rPr>
          <w:spacing w:val="1"/>
        </w:rPr>
        <w:t> </w:t>
      </w:r>
      <w:r>
        <w:rPr/>
        <w:t>It can be the difference between living in an</w:t>
      </w:r>
      <w:r>
        <w:rPr>
          <w:spacing w:val="-59"/>
        </w:rPr>
        <w:t> </w:t>
      </w:r>
      <w:r>
        <w:rPr/>
        <w:t>institution and living in community, yet even </w:t>
      </w:r>
      <w:r>
        <w:rPr>
          <w:i/>
        </w:rPr>
        <w:t>with </w:t>
      </w:r>
      <w:r>
        <w:rPr/>
        <w:t>a national commitment to Universal Housing</w:t>
      </w:r>
      <w:r>
        <w:rPr>
          <w:spacing w:val="1"/>
        </w:rPr>
        <w:t> </w:t>
      </w:r>
      <w:r>
        <w:rPr/>
        <w:t>Design people with disabilities’ housing choices will continue to be limited for decades to come,</w:t>
      </w:r>
      <w:r>
        <w:rPr>
          <w:spacing w:val="-59"/>
        </w:rPr>
        <w:t> </w:t>
      </w:r>
      <w:r>
        <w:rPr/>
        <w:t>regardless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individual resourcing.</w:t>
      </w:r>
    </w:p>
    <w:p>
      <w:pPr>
        <w:spacing w:before="200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Educational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neglect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root 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adult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issues: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820" w:right="282"/>
      </w:pPr>
      <w:r>
        <w:rPr/>
        <w:t>Educational barriers persists for children with disabilities.</w:t>
      </w:r>
      <w:r>
        <w:rPr>
          <w:spacing w:val="1"/>
        </w:rPr>
        <w:t> </w:t>
      </w:r>
      <w:r>
        <w:rPr/>
        <w:t>Schools have not been more</w:t>
      </w:r>
      <w:r>
        <w:rPr>
          <w:spacing w:val="1"/>
        </w:rPr>
        <w:t> </w:t>
      </w:r>
      <w:r>
        <w:rPr/>
        <w:t>accommodating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intellectual</w:t>
      </w:r>
      <w:r>
        <w:rPr>
          <w:spacing w:val="-3"/>
        </w:rPr>
        <w:t> </w:t>
      </w:r>
      <w:r>
        <w:rPr/>
        <w:t>disabilities,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autism,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many</w:t>
      </w:r>
      <w:r>
        <w:rPr>
          <w:spacing w:val="-6"/>
        </w:rPr>
        <w:t> </w:t>
      </w:r>
      <w:r>
        <w:rPr/>
        <w:t>other</w:t>
      </w:r>
      <w:r>
        <w:rPr>
          <w:spacing w:val="-4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just</w:t>
      </w:r>
      <w:r>
        <w:rPr>
          <w:spacing w:val="-58"/>
        </w:rPr>
        <w:t> </w:t>
      </w:r>
      <w:r>
        <w:rPr/>
        <w:t>because we have an NDIS.</w:t>
      </w:r>
      <w:r>
        <w:rPr>
          <w:spacing w:val="1"/>
        </w:rPr>
        <w:t> </w:t>
      </w:r>
      <w:r>
        <w:rPr/>
        <w:t>Australia-wide, more than 70 per cent of students with disabilities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enrolment</w:t>
      </w:r>
      <w:r>
        <w:rPr>
          <w:spacing w:val="-2"/>
        </w:rPr>
        <w:t> </w:t>
      </w:r>
      <w:r>
        <w:rPr/>
        <w:t>discouraged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principals of</w:t>
      </w:r>
      <w:r>
        <w:rPr>
          <w:spacing w:val="1"/>
        </w:rPr>
        <w:t> </w:t>
      </w:r>
      <w:r>
        <w:rPr/>
        <w:t>mainstream</w:t>
      </w:r>
      <w:r>
        <w:rPr>
          <w:spacing w:val="-2"/>
        </w:rPr>
        <w:t> </w:t>
      </w:r>
      <w:r>
        <w:rPr/>
        <w:t>schools.</w:t>
      </w:r>
      <w:r>
        <w:rPr>
          <w:vertAlign w:val="superscript"/>
        </w:rPr>
        <w:t>9</w:t>
      </w:r>
      <w:r>
        <w:rPr>
          <w:spacing w:val="59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Queensland,</w:t>
      </w:r>
    </w:p>
    <w:p>
      <w:pPr>
        <w:pStyle w:val="BodyText"/>
        <w:spacing w:before="2"/>
        <w:rPr>
          <w:sz w:val="13"/>
        </w:rPr>
      </w:pPr>
      <w:r>
        <w:rPr/>
        <w:pict>
          <v:rect style="position:absolute;margin-left:72.024002pt;margin-top:8.775624pt;width:144.020pt;height:.72003pt;mso-position-horizontal-relative:page;mso-position-vertical-relative:paragraph;z-index:-15723520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10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7</w:t>
      </w:r>
      <w:r>
        <w:rPr>
          <w:spacing w:val="7"/>
          <w:position w:val="6"/>
          <w:sz w:val="13"/>
        </w:rPr>
        <w:t> </w:t>
      </w:r>
      <w:r>
        <w:rPr>
          <w:rFonts w:ascii="Calibri"/>
          <w:sz w:val="20"/>
        </w:rPr>
        <w:t>Page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165.</w:t>
      </w:r>
    </w:p>
    <w:p>
      <w:pPr>
        <w:spacing w:before="1"/>
        <w:ind w:left="820" w:right="1272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8 </w:t>
      </w:r>
      <w:r>
        <w:rPr>
          <w:rFonts w:ascii="Calibri"/>
          <w:sz w:val="20"/>
        </w:rPr>
        <w:t>Stone, R. (2000). Long-term care for the elderly with disabilities: Current policy, emerging trends, and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implications for the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twenty-first century.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New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York: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Milbank Memorial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Fund.</w:t>
      </w:r>
    </w:p>
    <w:p>
      <w:pPr>
        <w:spacing w:line="243" w:lineRule="exact" w:before="0"/>
        <w:ind w:left="82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Wolbring,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Gregor.</w:t>
      </w:r>
      <w:r>
        <w:rPr>
          <w:rFonts w:ascii="Calibri" w:hAnsi="Calibri"/>
          <w:spacing w:val="42"/>
          <w:sz w:val="20"/>
        </w:rPr>
        <w:t> </w:t>
      </w:r>
      <w:r>
        <w:rPr>
          <w:rFonts w:ascii="Calibri" w:hAnsi="Calibri"/>
          <w:sz w:val="20"/>
        </w:rPr>
        <w:t>2012.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‘Leg-ism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leaves some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Paralympic stars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out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on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limb’</w:t>
      </w:r>
    </w:p>
    <w:p>
      <w:pPr>
        <w:tabs>
          <w:tab w:pos="1245" w:val="left" w:leader="none"/>
        </w:tabs>
        <w:spacing w:line="241" w:lineRule="exact" w:before="0"/>
        <w:ind w:left="82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in</w:t>
        <w:tab/>
      </w:r>
      <w:hyperlink r:id="rId20">
        <w:r>
          <w:rPr>
            <w:rFonts w:ascii="Calibri"/>
            <w:color w:val="0000FF"/>
            <w:sz w:val="20"/>
            <w:u w:val="single" w:color="0000FF"/>
          </w:rPr>
          <w:t>http://theconversation.edu.au/leg-ism-leaves-some-paralympic-stars-out-on-a-limb-9008</w:t>
        </w:r>
      </w:hyperlink>
    </w:p>
    <w:p>
      <w:pPr>
        <w:spacing w:line="281" w:lineRule="exact" w:before="0"/>
        <w:ind w:left="820" w:right="0" w:firstLine="0"/>
        <w:jc w:val="left"/>
        <w:rPr>
          <w:rFonts w:ascii="Calibri"/>
          <w:sz w:val="20"/>
        </w:rPr>
      </w:pPr>
      <w:r>
        <w:rPr>
          <w:position w:val="8"/>
          <w:sz w:val="16"/>
        </w:rPr>
        <w:t>9</w:t>
      </w:r>
      <w:r>
        <w:rPr>
          <w:spacing w:val="18"/>
          <w:position w:val="8"/>
          <w:sz w:val="16"/>
        </w:rPr>
        <w:t> </w:t>
      </w:r>
      <w:r>
        <w:rPr>
          <w:rFonts w:ascii="Calibri"/>
          <w:sz w:val="20"/>
        </w:rPr>
        <w:t>Kathy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Cologon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Robert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Jackson.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2017.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Gatekeeping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restrictive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practices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with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students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with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disability:</w:t>
      </w:r>
    </w:p>
    <w:p>
      <w:pPr>
        <w:spacing w:after="0" w:line="281" w:lineRule="exact"/>
        <w:jc w:val="left"/>
        <w:rPr>
          <w:rFonts w:ascii="Calibri"/>
          <w:sz w:val="20"/>
        </w:rPr>
        <w:sectPr>
          <w:headerReference w:type="default" r:id="rId18"/>
          <w:footerReference w:type="default" r:id="rId19"/>
          <w:pgSz w:w="12240" w:h="15840"/>
          <w:pgMar w:header="763" w:footer="1239" w:top="980" w:bottom="1420" w:left="620" w:right="1180"/>
        </w:sect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pStyle w:val="BodyText"/>
        <w:spacing w:line="276" w:lineRule="auto" w:before="99"/>
        <w:ind w:left="820" w:right="501"/>
      </w:pPr>
      <w:r>
        <w:rPr/>
        <w:t>14.3 percent of students with disabilities attend special schools,</w:t>
      </w:r>
      <w:r>
        <w:rPr>
          <w:vertAlign w:val="superscript"/>
        </w:rPr>
        <w:t>10</w:t>
      </w:r>
      <w:r>
        <w:rPr>
          <w:vertAlign w:val="baseline"/>
        </w:rPr>
        <w:t> and the rate of student</w:t>
      </w:r>
      <w:r>
        <w:rPr>
          <w:spacing w:val="1"/>
          <w:vertAlign w:val="baseline"/>
        </w:rPr>
        <w:t> </w:t>
      </w:r>
      <w:r>
        <w:rPr>
          <w:vertAlign w:val="baseline"/>
        </w:rPr>
        <w:t>number growth in these schools is alarming: approximately 5 percent per annum over 2011 to</w:t>
      </w:r>
      <w:r>
        <w:rPr>
          <w:spacing w:val="-59"/>
          <w:vertAlign w:val="baseline"/>
        </w:rPr>
        <w:t> </w:t>
      </w:r>
      <w:r>
        <w:rPr>
          <w:vertAlign w:val="baseline"/>
        </w:rPr>
        <w:t>2016, compared to an average 6 percent growth in numbers of students who do not have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disabilities.</w:t>
      </w:r>
    </w:p>
    <w:p>
      <w:pPr>
        <w:pStyle w:val="BodyText"/>
        <w:spacing w:line="276" w:lineRule="auto" w:before="199"/>
        <w:ind w:left="820" w:right="294"/>
      </w:pPr>
      <w:r>
        <w:rPr/>
        <w:t>While there has been a modest drop in the proportion of students with disability in special</w:t>
      </w:r>
      <w:r>
        <w:rPr>
          <w:spacing w:val="1"/>
        </w:rPr>
        <w:t> </w:t>
      </w:r>
      <w:r>
        <w:rPr/>
        <w:t>schools, enrolment in special schools still outstrips general population growth. Further to this,</w:t>
      </w:r>
      <w:r>
        <w:rPr>
          <w:spacing w:val="1"/>
        </w:rPr>
        <w:t> </w:t>
      </w:r>
      <w:r>
        <w:rPr/>
        <w:t>there is an expectation and commitment to filling positions in segregated settings just as the</w:t>
      </w:r>
      <w:r>
        <w:rPr>
          <w:spacing w:val="1"/>
        </w:rPr>
        <w:t> </w:t>
      </w:r>
      <w:r>
        <w:rPr/>
        <w:t>archaic practices of institutionalization of people with disabilities: if you build it, then you must fill</w:t>
      </w:r>
      <w:r>
        <w:rPr>
          <w:spacing w:val="-59"/>
        </w:rPr>
        <w:t> </w:t>
      </w:r>
      <w:r>
        <w:rPr/>
        <w:t>it.</w:t>
      </w:r>
    </w:p>
    <w:p>
      <w:pPr>
        <w:pStyle w:val="BodyText"/>
        <w:spacing w:line="276" w:lineRule="auto" w:before="202"/>
        <w:ind w:left="820" w:right="309"/>
      </w:pPr>
      <w:r>
        <w:rPr/>
        <w:t>Issues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compounding</w:t>
      </w:r>
      <w:r>
        <w:rPr>
          <w:spacing w:val="-2"/>
        </w:rPr>
        <w:t> </w:t>
      </w:r>
      <w:r>
        <w:rPr/>
        <w:t>almost</w:t>
      </w:r>
      <w:r>
        <w:rPr>
          <w:spacing w:val="1"/>
        </w:rPr>
        <w:t> </w:t>
      </w:r>
      <w:r>
        <w:rPr/>
        <w:t>daily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hardly</w:t>
      </w:r>
      <w:r>
        <w:rPr>
          <w:spacing w:val="-4"/>
        </w:rPr>
        <w:t> </w:t>
      </w:r>
      <w:r>
        <w:rPr/>
        <w:t>surprising</w:t>
      </w:r>
      <w:r>
        <w:rPr>
          <w:spacing w:val="1"/>
        </w:rPr>
        <w:t> </w:t>
      </w: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leadership</w:t>
      </w:r>
      <w:r>
        <w:rPr>
          <w:spacing w:val="-1"/>
        </w:rPr>
        <w:t> </w:t>
      </w:r>
      <w:r>
        <w:rPr/>
        <w:t>roles</w:t>
      </w:r>
      <w:r>
        <w:rPr>
          <w:spacing w:val="-4"/>
        </w:rPr>
        <w:t> </w:t>
      </w:r>
      <w:r>
        <w:rPr/>
        <w:t>within</w:t>
      </w:r>
      <w:r>
        <w:rPr>
          <w:spacing w:val="-58"/>
        </w:rPr>
        <w:t> </w:t>
      </w:r>
      <w:r>
        <w:rPr/>
        <w:t>some schools fail to ensure that all students are welcomed and valued. Gatekeeping, tokenistic</w:t>
      </w:r>
      <w:r>
        <w:rPr>
          <w:spacing w:val="-59"/>
        </w:rPr>
        <w:t> </w:t>
      </w:r>
      <w:r>
        <w:rPr/>
        <w:t>concessional attendances and the high rate of suspension or exclusion of students with</w:t>
      </w:r>
      <w:r>
        <w:rPr>
          <w:spacing w:val="1"/>
        </w:rPr>
        <w:t> </w:t>
      </w:r>
      <w:r>
        <w:rPr/>
        <w:t>disability conveys this message to community and our organisation is often dealing with adults</w:t>
      </w:r>
      <w:r>
        <w:rPr>
          <w:spacing w:val="1"/>
        </w:rPr>
        <w:t> </w:t>
      </w:r>
      <w:r>
        <w:rPr/>
        <w:t>with disability who experienced educational neglect and marginalisation.</w:t>
      </w:r>
      <w:r>
        <w:rPr>
          <w:spacing w:val="1"/>
        </w:rPr>
        <w:t> </w:t>
      </w:r>
      <w:r>
        <w:rPr/>
        <w:t>The issues that have</w:t>
      </w:r>
      <w:r>
        <w:rPr>
          <w:spacing w:val="1"/>
        </w:rPr>
        <w:t> </w:t>
      </w:r>
      <w:r>
        <w:rPr/>
        <w:t>begun in school are the cause of much of the social disadvantage that leads to people with</w:t>
      </w:r>
      <w:r>
        <w:rPr>
          <w:spacing w:val="1"/>
        </w:rPr>
        <w:t> </w:t>
      </w:r>
      <w:r>
        <w:rPr/>
        <w:t>disability experiencing high rates of unemployment, living in institutional settings with shared</w:t>
      </w:r>
      <w:r>
        <w:rPr>
          <w:spacing w:val="1"/>
        </w:rPr>
        <w:t> </w:t>
      </w:r>
      <w:r>
        <w:rPr/>
        <w:t>support arrangements where high incidents of physical, sexual and financial abuse are</w:t>
      </w:r>
      <w:r>
        <w:rPr>
          <w:spacing w:val="1"/>
        </w:rPr>
        <w:t> </w:t>
      </w:r>
      <w:r>
        <w:rPr/>
        <w:t>perpetrated. Our clients are engaged in the criminal justice system as offenders (although often</w:t>
      </w:r>
      <w:r>
        <w:rPr>
          <w:spacing w:val="-59"/>
        </w:rPr>
        <w:t> </w:t>
      </w:r>
      <w:r>
        <w:rPr/>
        <w:t>they have been victims of crime themselves), live in forensic facilities and are subject to</w:t>
      </w:r>
      <w:r>
        <w:rPr>
          <w:spacing w:val="1"/>
        </w:rPr>
        <w:t> </w:t>
      </w:r>
      <w:r>
        <w:rPr/>
        <w:t>restrictive practices with very little control or autonomy over their lives. It can be a bleak future</w:t>
      </w:r>
      <w:r>
        <w:rPr>
          <w:spacing w:val="1"/>
        </w:rPr>
        <w:t> </w:t>
      </w:r>
      <w:r>
        <w:rPr/>
        <w:t>for students with disability who are appropriated supported, included and educated with their</w:t>
      </w:r>
      <w:r>
        <w:rPr>
          <w:spacing w:val="1"/>
        </w:rPr>
        <w:t> </w:t>
      </w:r>
      <w:r>
        <w:rPr/>
        <w:t>peers.</w:t>
      </w:r>
    </w:p>
    <w:p>
      <w:pPr>
        <w:pStyle w:val="BodyText"/>
        <w:spacing w:line="278" w:lineRule="auto" w:before="200"/>
        <w:ind w:left="820" w:right="391"/>
      </w:pPr>
      <w:r>
        <w:rPr/>
        <w:t>QAI has long recognised the dearth of advocacy assistance to students with disability and their</w:t>
      </w:r>
      <w:r>
        <w:rPr>
          <w:spacing w:val="-60"/>
        </w:rPr>
        <w:t> </w:t>
      </w:r>
      <w:r>
        <w:rPr/>
        <w:t>families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line="276" w:lineRule="auto" w:before="196"/>
        <w:ind w:left="820" w:right="415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absence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formalised</w:t>
      </w:r>
      <w:r>
        <w:rPr>
          <w:spacing w:val="-1"/>
        </w:rPr>
        <w:t> </w:t>
      </w:r>
      <w:r>
        <w:rPr/>
        <w:t>advocacy</w:t>
      </w:r>
      <w:r>
        <w:rPr>
          <w:spacing w:val="-4"/>
        </w:rPr>
        <w:t> </w:t>
      </w:r>
      <w:r>
        <w:rPr/>
        <w:t>support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families,</w:t>
      </w:r>
      <w:r>
        <w:rPr>
          <w:spacing w:val="-58"/>
        </w:rPr>
        <w:t> </w:t>
      </w:r>
      <w:r>
        <w:rPr/>
        <w:t>QAI has endeavoured over the past 6 years to provide information, advice and or referral to</w:t>
      </w:r>
      <w:r>
        <w:rPr>
          <w:spacing w:val="1"/>
        </w:rPr>
        <w:t> </w:t>
      </w:r>
      <w:r>
        <w:rPr/>
        <w:t>parents on a range of issues for students with disabilities including enrolment, the use of</w:t>
      </w:r>
      <w:r>
        <w:rPr>
          <w:spacing w:val="1"/>
        </w:rPr>
        <w:t> </w:t>
      </w:r>
      <w:r>
        <w:rPr/>
        <w:t>restrictive practices, bullying and victimisation, lack of support within schools and for schools,</w:t>
      </w:r>
      <w:r>
        <w:rPr>
          <w:spacing w:val="-59"/>
        </w:rPr>
        <w:t> </w:t>
      </w:r>
      <w:r>
        <w:rPr/>
        <w:t>segregation and rejection by schools and teachers including principals, physical abuse by</w:t>
      </w:r>
      <w:r>
        <w:rPr>
          <w:spacing w:val="1"/>
        </w:rPr>
        <w:t> </w:t>
      </w:r>
      <w:r>
        <w:rPr/>
        <w:t>teachers and or principals, accommodations and learning support, inclusive child care and</w:t>
      </w:r>
      <w:r>
        <w:rPr>
          <w:spacing w:val="1"/>
        </w:rPr>
        <w:t> </w:t>
      </w:r>
      <w:r>
        <w:rPr/>
        <w:t>kindergarten, bureaucratic buck-passing, and funding for local OSHC. However, this is not</w:t>
      </w:r>
      <w:r>
        <w:rPr>
          <w:spacing w:val="1"/>
        </w:rPr>
        <w:t> </w:t>
      </w:r>
      <w:r>
        <w:rPr/>
        <w:t>sustainable</w:t>
      </w:r>
      <w:r>
        <w:rPr>
          <w:spacing w:val="-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concerted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multi-level</w:t>
      </w:r>
      <w:r>
        <w:rPr>
          <w:spacing w:val="-1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strategy.</w:t>
      </w:r>
    </w:p>
    <w:p>
      <w:pPr>
        <w:pStyle w:val="BodyText"/>
        <w:spacing w:line="276" w:lineRule="auto" w:before="200"/>
        <w:ind w:left="820" w:right="501"/>
      </w:pPr>
      <w:r>
        <w:rPr/>
        <w:t>Nor have jobs magically appeared, post-NDIS, for the 50 percent of people with disability who</w:t>
      </w:r>
      <w:r>
        <w:rPr>
          <w:spacing w:val="-60"/>
        </w:rPr>
        <w:t> </w:t>
      </w:r>
      <w:r>
        <w:rPr/>
        <w:t>are not in the workforce, compared to 20 percent of people with no disability.</w:t>
      </w:r>
      <w:r>
        <w:rPr>
          <w:vertAlign w:val="superscript"/>
        </w:rPr>
        <w:t>11</w:t>
      </w:r>
      <w:r>
        <w:rPr>
          <w:spacing w:val="1"/>
          <w:vertAlign w:val="baseline"/>
        </w:rPr>
        <w:t> </w:t>
      </w:r>
      <w:r>
        <w:rPr>
          <w:vertAlign w:val="baseline"/>
        </w:rPr>
        <w:t>It is widely</w:t>
      </w:r>
      <w:r>
        <w:rPr>
          <w:spacing w:val="1"/>
          <w:vertAlign w:val="baseline"/>
        </w:rPr>
        <w:t> </w:t>
      </w:r>
      <w:r>
        <w:rPr>
          <w:vertAlign w:val="baseline"/>
        </w:rPr>
        <w:t>acknowledged that the workforce participation rates of people with disability are too low,</w:t>
      </w:r>
      <w:r>
        <w:rPr>
          <w:spacing w:val="1"/>
          <w:vertAlign w:val="baseline"/>
        </w:rPr>
        <w:t> </w:t>
      </w:r>
      <w:r>
        <w:rPr>
          <w:vertAlign w:val="baseline"/>
        </w:rPr>
        <w:t>whether</w:t>
      </w:r>
      <w:r>
        <w:rPr>
          <w:spacing w:val="-1"/>
          <w:vertAlign w:val="baseline"/>
        </w:rPr>
        <w:t> </w:t>
      </w:r>
      <w:r>
        <w:rPr>
          <w:vertAlign w:val="baseline"/>
        </w:rPr>
        <w:t>compared</w:t>
      </w:r>
      <w:r>
        <w:rPr>
          <w:spacing w:val="-1"/>
          <w:vertAlign w:val="baseline"/>
        </w:rPr>
        <w:t> </w:t>
      </w:r>
      <w:r>
        <w:rPr>
          <w:vertAlign w:val="baseline"/>
        </w:rPr>
        <w:t>against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relative</w:t>
      </w:r>
      <w:r>
        <w:rPr>
          <w:spacing w:val="-1"/>
          <w:vertAlign w:val="baseline"/>
        </w:rPr>
        <w:t> </w:t>
      </w:r>
      <w:r>
        <w:rPr>
          <w:vertAlign w:val="baseline"/>
        </w:rPr>
        <w:t>rates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employment of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4"/>
          <w:vertAlign w:val="baseline"/>
        </w:rPr>
        <w:t> </w:t>
      </w:r>
      <w:r>
        <w:rPr>
          <w:vertAlign w:val="baseline"/>
        </w:rPr>
        <w:t>without disability</w:t>
      </w:r>
      <w:r>
        <w:rPr>
          <w:spacing w:val="-3"/>
          <w:vertAlign w:val="baseline"/>
        </w:rPr>
        <w:t> </w:t>
      </w:r>
      <w:r>
        <w:rPr>
          <w:vertAlign w:val="baseline"/>
        </w:rPr>
        <w:t>or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72.024002pt;margin-top:16.512245pt;width:468.1pt;height:.72003pt;mso-position-horizontal-relative:page;mso-position-vertical-relative:paragraph;z-index:-15723008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102"/>
        <w:ind w:left="82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results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Australian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survey: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Paper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delivered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Inclusive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Education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Summit,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Adelaide.</w:t>
      </w:r>
    </w:p>
    <w:p>
      <w:pPr>
        <w:spacing w:line="243" w:lineRule="exact" w:before="1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10</w:t>
      </w:r>
      <w:r>
        <w:rPr>
          <w:spacing w:val="5"/>
          <w:position w:val="6"/>
          <w:sz w:val="13"/>
        </w:rPr>
        <w:t> </w:t>
      </w:r>
      <w:r>
        <w:rPr>
          <w:rFonts w:ascii="Calibri"/>
          <w:sz w:val="20"/>
        </w:rPr>
        <w:t>2016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figures.</w:t>
      </w:r>
    </w:p>
    <w:p>
      <w:pPr>
        <w:spacing w:line="243" w:lineRule="exact" w:before="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11</w:t>
      </w:r>
      <w:r>
        <w:rPr>
          <w:spacing w:val="6"/>
          <w:position w:val="6"/>
          <w:sz w:val="13"/>
        </w:rPr>
        <w:t> </w:t>
      </w:r>
      <w:r>
        <w:rPr>
          <w:rFonts w:ascii="Calibri"/>
          <w:sz w:val="20"/>
        </w:rPr>
        <w:t>Australian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Bureau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Statistics.</w:t>
      </w:r>
    </w:p>
    <w:p>
      <w:pPr>
        <w:spacing w:after="0" w:line="243" w:lineRule="exact"/>
        <w:jc w:val="left"/>
        <w:rPr>
          <w:rFonts w:ascii="Calibri"/>
          <w:sz w:val="20"/>
        </w:rPr>
        <w:sectPr>
          <w:pgSz w:w="12240" w:h="15840"/>
          <w:pgMar w:header="763" w:footer="1239" w:top="980" w:bottom="1420" w:left="620" w:right="1180"/>
        </w:sect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pStyle w:val="BodyText"/>
        <w:spacing w:line="276" w:lineRule="auto" w:before="99"/>
        <w:ind w:left="820" w:right="427"/>
      </w:pPr>
      <w:r>
        <w:rPr/>
        <w:t>against international benchmarks.</w:t>
      </w:r>
      <w:r>
        <w:rPr>
          <w:vertAlign w:val="superscript"/>
        </w:rPr>
        <w:t>12</w:t>
      </w:r>
      <w:r>
        <w:rPr>
          <w:vertAlign w:val="baseline"/>
        </w:rPr>
        <w:t> The already dismal statistics on employment participation</w:t>
      </w:r>
      <w:r>
        <w:rPr>
          <w:spacing w:val="1"/>
          <w:vertAlign w:val="baseline"/>
        </w:rPr>
        <w:t> </w:t>
      </w:r>
      <w:r>
        <w:rPr>
          <w:vertAlign w:val="baseline"/>
        </w:rPr>
        <w:t>rates of people with disability are even worse when one considers the amalgamation of people</w:t>
      </w:r>
      <w:r>
        <w:rPr>
          <w:spacing w:val="-59"/>
          <w:vertAlign w:val="baseline"/>
        </w:rPr>
        <w:t> </w:t>
      </w:r>
      <w:r>
        <w:rPr>
          <w:vertAlign w:val="baseline"/>
        </w:rPr>
        <w:t>with disability in sheltered workshops, or Australian Disability Enterprises (ADEs) and further</w:t>
      </w:r>
      <w:r>
        <w:rPr>
          <w:spacing w:val="1"/>
          <w:vertAlign w:val="baseline"/>
        </w:rPr>
        <w:t> </w:t>
      </w:r>
      <w:r>
        <w:rPr>
          <w:vertAlign w:val="baseline"/>
        </w:rPr>
        <w:t>disguises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significantly</w:t>
      </w:r>
      <w:r>
        <w:rPr>
          <w:spacing w:val="-2"/>
          <w:vertAlign w:val="baseline"/>
        </w:rPr>
        <w:t> </w:t>
      </w:r>
      <w:r>
        <w:rPr>
          <w:vertAlign w:val="baseline"/>
        </w:rPr>
        <w:t>lower rates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appropriate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meaningful employment.</w:t>
      </w:r>
    </w:p>
    <w:p>
      <w:pPr>
        <w:pStyle w:val="BodyText"/>
        <w:spacing w:line="278" w:lineRule="auto" w:before="199"/>
        <w:ind w:left="820" w:right="1447" w:firstLine="57"/>
      </w:pPr>
      <w:r>
        <w:rPr/>
        <w:t>While sorely needed the NDIS has solved neither all disability-related challenges or</w:t>
      </w:r>
      <w:r>
        <w:rPr>
          <w:spacing w:val="-59"/>
        </w:rPr>
        <w:t> </w:t>
      </w:r>
      <w:r>
        <w:rPr/>
        <w:t>extinguished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demand</w:t>
      </w:r>
      <w:r>
        <w:rPr>
          <w:spacing w:val="-4"/>
        </w:rPr>
        <w:t> </w:t>
      </w:r>
      <w:r>
        <w:rPr/>
        <w:t>for individual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systemic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advocacy</w:t>
      </w:r>
      <w:r>
        <w:rPr>
          <w:spacing w:val="1"/>
        </w:rPr>
        <w:t> </w:t>
      </w:r>
      <w:r>
        <w:rPr/>
        <w:t>because: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195" w:after="0"/>
        <w:ind w:left="1540" w:right="0" w:hanging="361"/>
        <w:jc w:val="left"/>
        <w:rPr>
          <w:sz w:val="22"/>
        </w:rPr>
      </w:pP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already</w:t>
      </w:r>
      <w:r>
        <w:rPr>
          <w:spacing w:val="-3"/>
          <w:sz w:val="22"/>
        </w:rPr>
        <w:t> </w:t>
      </w:r>
      <w:r>
        <w:rPr>
          <w:sz w:val="22"/>
        </w:rPr>
        <w:t>considerable</w:t>
      </w:r>
      <w:r>
        <w:rPr>
          <w:spacing w:val="-1"/>
          <w:sz w:val="22"/>
        </w:rPr>
        <w:t> </w:t>
      </w:r>
      <w:r>
        <w:rPr>
          <w:sz w:val="22"/>
        </w:rPr>
        <w:t>unmet</w:t>
      </w:r>
      <w:r>
        <w:rPr>
          <w:spacing w:val="1"/>
          <w:sz w:val="22"/>
        </w:rPr>
        <w:t> </w:t>
      </w:r>
      <w:r>
        <w:rPr>
          <w:sz w:val="22"/>
        </w:rPr>
        <w:t>demand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advocacy;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36" w:after="0"/>
        <w:ind w:left="1540" w:right="0" w:hanging="361"/>
        <w:jc w:val="left"/>
        <w:rPr>
          <w:sz w:val="22"/>
        </w:rPr>
      </w:pPr>
      <w:r>
        <w:rPr>
          <w:sz w:val="22"/>
        </w:rPr>
        <w:t>Demand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advocacy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likely</w:t>
      </w:r>
      <w:r>
        <w:rPr>
          <w:spacing w:val="-3"/>
          <w:sz w:val="22"/>
        </w:rPr>
        <w:t> </w:t>
      </w:r>
      <w:r>
        <w:rPr>
          <w:sz w:val="22"/>
        </w:rPr>
        <w:t>increase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transition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NDIS;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40" w:lineRule="auto" w:before="38" w:after="0"/>
        <w:ind w:left="1540" w:right="0" w:hanging="361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advocacy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central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National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Strategy;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76" w:lineRule="auto" w:before="35" w:after="0"/>
        <w:ind w:left="1540" w:right="558" w:hanging="360"/>
        <w:jc w:val="left"/>
        <w:rPr>
          <w:sz w:val="22"/>
        </w:rPr>
      </w:pPr>
      <w:r>
        <w:rPr>
          <w:sz w:val="22"/>
        </w:rPr>
        <w:t>The Commonwealth is signatory to international human rights covenants that promote</w:t>
      </w:r>
      <w:r>
        <w:rPr>
          <w:spacing w:val="-60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encourage</w:t>
      </w:r>
      <w:r>
        <w:rPr>
          <w:spacing w:val="-2"/>
          <w:sz w:val="22"/>
        </w:rPr>
        <w:t> </w:t>
      </w:r>
      <w:r>
        <w:rPr>
          <w:sz w:val="22"/>
        </w:rPr>
        <w:t>advocacy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people with disability.</w:t>
      </w:r>
    </w:p>
    <w:p>
      <w:pPr>
        <w:spacing w:before="194"/>
        <w:ind w:left="820" w:right="0" w:firstLine="0"/>
        <w:jc w:val="left"/>
        <w:rPr>
          <w:b/>
          <w:sz w:val="22"/>
        </w:rPr>
      </w:pPr>
      <w:r>
        <w:rPr>
          <w:b/>
          <w:color w:val="233E5F"/>
          <w:sz w:val="22"/>
        </w:rPr>
        <w:t>There is already</w:t>
      </w:r>
      <w:r>
        <w:rPr>
          <w:b/>
          <w:color w:val="233E5F"/>
          <w:spacing w:val="-5"/>
          <w:sz w:val="22"/>
        </w:rPr>
        <w:t> </w:t>
      </w:r>
      <w:r>
        <w:rPr>
          <w:b/>
          <w:color w:val="233E5F"/>
          <w:sz w:val="22"/>
        </w:rPr>
        <w:t>unmet</w:t>
      </w:r>
      <w:r>
        <w:rPr>
          <w:b/>
          <w:color w:val="233E5F"/>
          <w:spacing w:val="2"/>
          <w:sz w:val="22"/>
        </w:rPr>
        <w:t> </w:t>
      </w:r>
      <w:r>
        <w:rPr>
          <w:b/>
          <w:color w:val="233E5F"/>
          <w:sz w:val="22"/>
        </w:rPr>
        <w:t>need</w:t>
      </w:r>
      <w:r>
        <w:rPr>
          <w:b/>
          <w:color w:val="233E5F"/>
          <w:spacing w:val="-2"/>
          <w:sz w:val="22"/>
        </w:rPr>
        <w:t> </w:t>
      </w:r>
      <w:r>
        <w:rPr>
          <w:b/>
          <w:color w:val="233E5F"/>
          <w:sz w:val="22"/>
        </w:rPr>
        <w:t>for</w:t>
      </w:r>
      <w:r>
        <w:rPr>
          <w:b/>
          <w:color w:val="233E5F"/>
          <w:spacing w:val="1"/>
          <w:sz w:val="22"/>
        </w:rPr>
        <w:t> </w:t>
      </w:r>
      <w:r>
        <w:rPr>
          <w:b/>
          <w:color w:val="233E5F"/>
          <w:sz w:val="22"/>
        </w:rPr>
        <w:t>advocacy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276" w:lineRule="auto"/>
        <w:ind w:left="820" w:right="501"/>
      </w:pPr>
      <w:r>
        <w:rPr/>
        <w:t>Existing advocacy services do not provide adequate coverage for the disability sector.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 large geographic areas of Queensland without practical access to advocacy services, and</w:t>
      </w:r>
      <w:r>
        <w:rPr>
          <w:spacing w:val="-60"/>
        </w:rPr>
        <w:t> </w:t>
      </w:r>
      <w:r>
        <w:rPr/>
        <w:t>that there are insufficient advocacy services for those most vulnerable, including people with</w:t>
      </w:r>
      <w:r>
        <w:rPr>
          <w:spacing w:val="1"/>
        </w:rPr>
        <w:t> </w:t>
      </w:r>
      <w:r>
        <w:rPr/>
        <w:t>reduced mental capacity and those needing communication supports. Evidence of advocacy</w:t>
      </w:r>
      <w:r>
        <w:rPr>
          <w:spacing w:val="1"/>
        </w:rPr>
        <w:t> </w:t>
      </w:r>
      <w:r>
        <w:rPr/>
        <w:t>needs includes the</w:t>
      </w:r>
      <w:r>
        <w:rPr>
          <w:spacing w:val="-5"/>
        </w:rPr>
        <w:t> </w:t>
      </w:r>
      <w:r>
        <w:rPr/>
        <w:t>following: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76" w:lineRule="auto" w:before="199" w:after="0"/>
        <w:ind w:left="1540" w:right="394" w:hanging="360"/>
        <w:jc w:val="left"/>
        <w:rPr>
          <w:sz w:val="22"/>
        </w:rPr>
      </w:pPr>
      <w:r>
        <w:rPr>
          <w:sz w:val="22"/>
        </w:rPr>
        <w:t>Disability-related complaints are more common than any other human rights complaints</w:t>
      </w:r>
      <w:r>
        <w:rPr>
          <w:spacing w:val="-59"/>
          <w:sz w:val="22"/>
        </w:rPr>
        <w:t> </w:t>
      </w:r>
      <w:r>
        <w:rPr>
          <w:sz w:val="22"/>
        </w:rPr>
        <w:t>handled by the Australian Human Rights Commission, representing roughly 44 per cent</w:t>
      </w:r>
      <w:r>
        <w:rPr>
          <w:spacing w:val="-59"/>
          <w:sz w:val="22"/>
        </w:rPr>
        <w:t> </w:t>
      </w:r>
      <w:r>
        <w:rPr>
          <w:sz w:val="22"/>
        </w:rPr>
        <w:t>of all complaints and the majority of complaints lodged under the </w:t>
      </w:r>
      <w:r>
        <w:rPr>
          <w:i/>
          <w:sz w:val="22"/>
        </w:rPr>
        <w:t>Disability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Discrimination Act 1992 </w:t>
      </w:r>
      <w:r>
        <w:rPr>
          <w:sz w:val="22"/>
        </w:rPr>
        <w:t>for the past five reporting periods, yet advocacy support for</w:t>
      </w:r>
      <w:r>
        <w:rPr>
          <w:spacing w:val="1"/>
          <w:sz w:val="22"/>
        </w:rPr>
        <w:t> </w:t>
      </w:r>
      <w:r>
        <w:rPr>
          <w:sz w:val="22"/>
        </w:rPr>
        <w:t>discrimination</w:t>
      </w:r>
      <w:r>
        <w:rPr>
          <w:spacing w:val="-1"/>
          <w:sz w:val="22"/>
        </w:rPr>
        <w:t> </w:t>
      </w:r>
      <w:r>
        <w:rPr>
          <w:sz w:val="22"/>
        </w:rPr>
        <w:t>complaints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almost</w:t>
      </w:r>
      <w:r>
        <w:rPr>
          <w:spacing w:val="-1"/>
          <w:sz w:val="22"/>
        </w:rPr>
        <w:t> </w:t>
      </w:r>
      <w:r>
        <w:rPr>
          <w:sz w:val="22"/>
        </w:rPr>
        <w:t>non-existent.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76" w:lineRule="auto" w:before="0" w:after="0"/>
        <w:ind w:left="1540" w:right="506" w:hanging="360"/>
        <w:jc w:val="left"/>
        <w:rPr>
          <w:sz w:val="22"/>
        </w:rPr>
      </w:pPr>
      <w:r>
        <w:rPr>
          <w:sz w:val="22"/>
        </w:rPr>
        <w:t>QAI runs one of the only mental health legal services providing accredited legal</w:t>
      </w:r>
      <w:r>
        <w:rPr>
          <w:spacing w:val="1"/>
          <w:sz w:val="22"/>
        </w:rPr>
        <w:t> </w:t>
      </w:r>
      <w:r>
        <w:rPr>
          <w:sz w:val="22"/>
        </w:rPr>
        <w:t>advocacy before Queensland’s Mental Health Review Tribunal.</w:t>
      </w:r>
      <w:r>
        <w:rPr>
          <w:spacing w:val="1"/>
          <w:sz w:val="22"/>
        </w:rPr>
        <w:t> </w:t>
      </w:r>
      <w:r>
        <w:rPr>
          <w:sz w:val="22"/>
        </w:rPr>
        <w:t>There is huge unmet</w:t>
      </w:r>
      <w:r>
        <w:rPr>
          <w:spacing w:val="1"/>
          <w:sz w:val="22"/>
        </w:rPr>
        <w:t> </w:t>
      </w:r>
      <w:r>
        <w:rPr>
          <w:sz w:val="22"/>
        </w:rPr>
        <w:t>need for representation, yet these hearings determine whether the Tribunal places a</w:t>
      </w:r>
      <w:r>
        <w:rPr>
          <w:spacing w:val="1"/>
          <w:sz w:val="22"/>
        </w:rPr>
        <w:t> </w:t>
      </w:r>
      <w:r>
        <w:rPr>
          <w:sz w:val="22"/>
        </w:rPr>
        <w:t>person on a Treatment Authority that may require medication, confinement, or Electro-</w:t>
      </w:r>
      <w:r>
        <w:rPr>
          <w:spacing w:val="-59"/>
          <w:sz w:val="22"/>
        </w:rPr>
        <w:t> </w:t>
      </w:r>
      <w:r>
        <w:rPr>
          <w:sz w:val="22"/>
        </w:rPr>
        <w:t>Convulsive</w:t>
      </w:r>
      <w:r>
        <w:rPr>
          <w:spacing w:val="-1"/>
          <w:sz w:val="22"/>
        </w:rPr>
        <w:t> </w:t>
      </w:r>
      <w:r>
        <w:rPr>
          <w:sz w:val="22"/>
        </w:rPr>
        <w:t>Therapy</w:t>
      </w:r>
      <w:r>
        <w:rPr>
          <w:spacing w:val="-2"/>
          <w:sz w:val="22"/>
        </w:rPr>
        <w:t> </w:t>
      </w:r>
      <w:r>
        <w:rPr>
          <w:sz w:val="22"/>
        </w:rPr>
        <w:t>(‘ECT’).</w:t>
      </w:r>
    </w:p>
    <w:p>
      <w:pPr>
        <w:pStyle w:val="ListParagraph"/>
        <w:numPr>
          <w:ilvl w:val="0"/>
          <w:numId w:val="9"/>
        </w:numPr>
        <w:tabs>
          <w:tab w:pos="1540" w:val="left" w:leader="none"/>
          <w:tab w:pos="1541" w:val="left" w:leader="none"/>
        </w:tabs>
        <w:spacing w:line="276" w:lineRule="auto" w:before="0" w:after="0"/>
        <w:ind w:left="1540" w:right="542" w:hanging="360"/>
        <w:jc w:val="left"/>
        <w:rPr>
          <w:sz w:val="22"/>
        </w:rPr>
      </w:pPr>
      <w:r>
        <w:rPr>
          <w:sz w:val="22"/>
        </w:rPr>
        <w:t>People with disabilities make up a disproportionate number of victims of crime, and</w:t>
      </w:r>
      <w:r>
        <w:rPr>
          <w:spacing w:val="1"/>
          <w:sz w:val="22"/>
        </w:rPr>
        <w:t> </w:t>
      </w:r>
      <w:r>
        <w:rPr>
          <w:sz w:val="22"/>
        </w:rPr>
        <w:t>offenders.</w:t>
      </w:r>
      <w:r>
        <w:rPr>
          <w:spacing w:val="1"/>
          <w:sz w:val="22"/>
        </w:rPr>
        <w:t> </w:t>
      </w:r>
      <w:r>
        <w:rPr>
          <w:sz w:val="22"/>
        </w:rPr>
        <w:t>Approximately 10 percent of people in corrective facilities have intellectual</w:t>
      </w:r>
      <w:r>
        <w:rPr>
          <w:spacing w:val="-59"/>
          <w:sz w:val="22"/>
        </w:rPr>
        <w:t> </w:t>
      </w:r>
      <w:r>
        <w:rPr>
          <w:sz w:val="22"/>
        </w:rPr>
        <w:t>disability, and another 28.6 percent are in the ‘borderline’ intellectual disability range.</w:t>
      </w:r>
      <w:r>
        <w:rPr>
          <w:spacing w:val="1"/>
          <w:sz w:val="22"/>
        </w:rPr>
        <w:t> </w:t>
      </w:r>
      <w:r>
        <w:rPr>
          <w:sz w:val="22"/>
        </w:rPr>
        <w:t>Lack of support, including advocacy support, when people exit prison is a determining</w:t>
      </w:r>
      <w:r>
        <w:rPr>
          <w:spacing w:val="-59"/>
          <w:sz w:val="22"/>
        </w:rPr>
        <w:t> </w:t>
      </w:r>
      <w:r>
        <w:rPr>
          <w:sz w:val="22"/>
        </w:rPr>
        <w:t>factor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high</w:t>
      </w:r>
      <w:r>
        <w:rPr>
          <w:spacing w:val="-2"/>
          <w:sz w:val="22"/>
        </w:rPr>
        <w:t> </w:t>
      </w:r>
      <w:r>
        <w:rPr>
          <w:sz w:val="22"/>
        </w:rPr>
        <w:t>recidivism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population.</w:t>
      </w:r>
    </w:p>
    <w:p>
      <w:pPr>
        <w:pStyle w:val="BodyText"/>
        <w:spacing w:before="7"/>
        <w:rPr>
          <w:sz w:val="27"/>
        </w:rPr>
      </w:pPr>
      <w:r>
        <w:rPr/>
        <w:pict>
          <v:rect style="position:absolute;margin-left:72.024002pt;margin-top:17.0916pt;width:144.020pt;height:.72003pt;mso-position-horizontal-relative:page;mso-position-vertical-relative:paragraph;z-index:-15722496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before="102"/>
        <w:ind w:left="820" w:right="488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12 </w:t>
      </w:r>
      <w:r>
        <w:rPr>
          <w:rFonts w:ascii="Calibri"/>
          <w:sz w:val="20"/>
        </w:rPr>
        <w:t>Only 53.4% of Australians with disability are in the workforce, compared to 83.2% of people with no disability,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with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only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25%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people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with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profound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or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severe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core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activity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limitation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active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labour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market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participants.</w:t>
      </w:r>
    </w:p>
    <w:p>
      <w:pPr>
        <w:spacing w:before="0"/>
        <w:ind w:left="820" w:right="268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Similarly,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National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Disability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Employment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Framework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Issues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Paper,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it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was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noted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2012,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only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52.9%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2"/>
          <w:sz w:val="20"/>
        </w:rPr>
        <w:t> </w:t>
      </w:r>
      <w:r>
        <w:rPr>
          <w:rFonts w:ascii="Calibri" w:hAnsi="Calibri"/>
          <w:sz w:val="20"/>
        </w:rPr>
        <w:t>Australians with disability of working age were in the workforce or actively seeking work, as compared with 82.5%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of the same demographic group without disability. This is concerning because the trend is stable and the rate of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employment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people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with disability is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low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by international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standards.</w:t>
      </w:r>
    </w:p>
    <w:p>
      <w:pPr>
        <w:tabs>
          <w:tab w:pos="10211" w:val="left" w:leader="none"/>
        </w:tabs>
        <w:spacing w:before="0"/>
        <w:ind w:left="791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u w:val="single" w:color="4F81BC"/>
        </w:rPr>
        <w:t>3</w:t>
      </w:r>
      <w:r>
        <w:rPr>
          <w:rFonts w:ascii="Calibri"/>
          <w:spacing w:val="-3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International</w:t>
        <w:tab/>
      </w:r>
    </w:p>
    <w:p>
      <w:pPr>
        <w:spacing w:after="0"/>
        <w:jc w:val="left"/>
        <w:rPr>
          <w:rFonts w:ascii="Calibri"/>
          <w:sz w:val="20"/>
        </w:rPr>
        <w:sectPr>
          <w:headerReference w:type="default" r:id="rId21"/>
          <w:footerReference w:type="default" r:id="rId22"/>
          <w:pgSz w:w="12240" w:h="15840"/>
          <w:pgMar w:header="763" w:footer="1240" w:top="980" w:bottom="1440" w:left="620" w:right="1180"/>
        </w:sectPr>
      </w:pPr>
    </w:p>
    <w:p>
      <w:pPr>
        <w:pStyle w:val="BodyText"/>
        <w:spacing w:before="11"/>
        <w:rPr>
          <w:rFonts w:ascii="Calibri"/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1540" w:val="left" w:leader="none"/>
          <w:tab w:pos="1541" w:val="left" w:leader="none"/>
        </w:tabs>
        <w:spacing w:line="276" w:lineRule="auto" w:before="101" w:after="0"/>
        <w:ind w:left="1540" w:right="276" w:hanging="360"/>
        <w:jc w:val="left"/>
        <w:rPr>
          <w:sz w:val="22"/>
        </w:rPr>
      </w:pPr>
      <w:r>
        <w:rPr>
          <w:sz w:val="22"/>
        </w:rPr>
        <w:t>Queensland</w:t>
      </w:r>
      <w:r>
        <w:rPr>
          <w:spacing w:val="-2"/>
          <w:sz w:val="22"/>
        </w:rPr>
        <w:t> </w:t>
      </w:r>
      <w:r>
        <w:rPr>
          <w:sz w:val="22"/>
        </w:rPr>
        <w:t>Parents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1"/>
          <w:sz w:val="22"/>
        </w:rPr>
        <w:t> </w:t>
      </w:r>
      <w:r>
        <w:rPr>
          <w:sz w:val="22"/>
        </w:rPr>
        <w:t>was defunded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2014.</w:t>
      </w:r>
      <w:r>
        <w:rPr>
          <w:spacing w:val="57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funded</w:t>
      </w:r>
      <w:r>
        <w:rPr>
          <w:spacing w:val="-58"/>
          <w:sz w:val="22"/>
        </w:rPr>
        <w:t> </w:t>
      </w:r>
      <w:r>
        <w:rPr>
          <w:sz w:val="22"/>
        </w:rPr>
        <w:t>group providing information and support to the thousands of parents of school-age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with disability.</w:t>
      </w:r>
    </w:p>
    <w:p>
      <w:pPr>
        <w:spacing w:before="193"/>
        <w:ind w:left="820" w:right="0" w:firstLine="0"/>
        <w:jc w:val="left"/>
        <w:rPr>
          <w:b/>
          <w:sz w:val="22"/>
        </w:rPr>
      </w:pPr>
      <w:r>
        <w:rPr>
          <w:b/>
          <w:color w:val="233E5F"/>
          <w:sz w:val="22"/>
        </w:rPr>
        <w:t>Demand for</w:t>
      </w:r>
      <w:r>
        <w:rPr>
          <w:b/>
          <w:color w:val="233E5F"/>
          <w:spacing w:val="1"/>
          <w:sz w:val="22"/>
        </w:rPr>
        <w:t> </w:t>
      </w:r>
      <w:r>
        <w:rPr>
          <w:b/>
          <w:color w:val="233E5F"/>
          <w:sz w:val="22"/>
        </w:rPr>
        <w:t>advocacy</w:t>
      </w:r>
      <w:r>
        <w:rPr>
          <w:b/>
          <w:color w:val="233E5F"/>
          <w:spacing w:val="-4"/>
          <w:sz w:val="22"/>
        </w:rPr>
        <w:t> </w:t>
      </w:r>
      <w:r>
        <w:rPr>
          <w:b/>
          <w:color w:val="233E5F"/>
          <w:sz w:val="22"/>
        </w:rPr>
        <w:t>has</w:t>
      </w:r>
      <w:r>
        <w:rPr>
          <w:b/>
          <w:color w:val="233E5F"/>
          <w:spacing w:val="1"/>
          <w:sz w:val="22"/>
        </w:rPr>
        <w:t> </w:t>
      </w:r>
      <w:r>
        <w:rPr>
          <w:b/>
          <w:color w:val="233E5F"/>
          <w:sz w:val="22"/>
        </w:rPr>
        <w:t>increased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276" w:lineRule="auto"/>
        <w:ind w:left="820" w:right="329"/>
      </w:pPr>
      <w:r>
        <w:rPr/>
        <w:t>The NDIS has brought unprecedented opportunities to people with disabilities, providing people</w:t>
      </w:r>
      <w:r>
        <w:rPr>
          <w:spacing w:val="-59"/>
        </w:rPr>
        <w:t> </w:t>
      </w:r>
      <w:r>
        <w:rPr/>
        <w:t>with the means to participate more fully in community life and the means to do many of the</w:t>
      </w:r>
      <w:r>
        <w:rPr>
          <w:spacing w:val="1"/>
        </w:rPr>
        <w:t> </w:t>
      </w:r>
      <w:r>
        <w:rPr/>
        <w:t>things most of us take for granted, but post-NDIS demand for advocacy support has not</w:t>
      </w:r>
      <w:r>
        <w:rPr>
          <w:spacing w:val="1"/>
        </w:rPr>
        <w:t> </w:t>
      </w:r>
      <w:r>
        <w:rPr/>
        <w:t>decreased.</w:t>
      </w:r>
      <w:r>
        <w:rPr>
          <w:spacing w:val="1"/>
        </w:rPr>
        <w:t> </w:t>
      </w:r>
      <w:r>
        <w:rPr/>
        <w:t>Even those who are successful in getting NDIS packages have unmet needs, or</w:t>
      </w:r>
      <w:r>
        <w:rPr>
          <w:spacing w:val="1"/>
        </w:rPr>
        <w:t> </w:t>
      </w:r>
      <w:r>
        <w:rPr/>
        <w:t>have new needs generated by the nature of the support itself and the transaction costs in</w:t>
      </w:r>
      <w:r>
        <w:rPr>
          <w:spacing w:val="1"/>
        </w:rPr>
        <w:t> </w:t>
      </w:r>
      <w:r>
        <w:rPr/>
        <w:t>acquiring it.</w:t>
      </w:r>
      <w:r>
        <w:rPr>
          <w:spacing w:val="1"/>
        </w:rPr>
        <w:t> </w:t>
      </w:r>
      <w:r>
        <w:rPr/>
        <w:t>‘Transaction costs’, the Productivity Commission notes, “largely reflect the central</w:t>
      </w:r>
      <w:r>
        <w:rPr>
          <w:spacing w:val="1"/>
        </w:rPr>
        <w:t> </w:t>
      </w:r>
      <w:r>
        <w:rPr/>
        <w:t>role of government in the disability system.</w:t>
      </w:r>
      <w:r>
        <w:rPr>
          <w:spacing w:val="1"/>
        </w:rPr>
        <w:t> </w:t>
      </w:r>
      <w:r>
        <w:rPr/>
        <w:t>Most of these costs are not measured and fall on</w:t>
      </w:r>
      <w:r>
        <w:rPr>
          <w:spacing w:val="1"/>
        </w:rPr>
        <w:t> </w:t>
      </w:r>
      <w:r>
        <w:rPr/>
        <w:t>some 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2"/>
        </w:rPr>
        <w:t> </w:t>
      </w:r>
      <w:r>
        <w:rPr/>
        <w:t>vulnerable people</w:t>
      </w:r>
      <w:r>
        <w:rPr>
          <w:spacing w:val="-1"/>
        </w:rPr>
        <w:t> </w:t>
      </w:r>
      <w:r>
        <w:rPr/>
        <w:t>in Australia”.</w:t>
      </w:r>
      <w:r>
        <w:rPr>
          <w:vertAlign w:val="superscript"/>
        </w:rPr>
        <w:t>13</w:t>
      </w:r>
    </w:p>
    <w:p>
      <w:pPr>
        <w:pStyle w:val="BodyText"/>
        <w:tabs>
          <w:tab w:pos="9800" w:val="left" w:leader="none"/>
        </w:tabs>
        <w:spacing w:line="276" w:lineRule="auto" w:before="200"/>
        <w:ind w:left="820" w:right="294"/>
      </w:pPr>
      <w:r>
        <w:rPr/>
        <w:t>Consider, for example, that many people receiving self-directed support place the management</w:t>
      </w:r>
      <w:r>
        <w:rPr>
          <w:spacing w:val="1"/>
        </w:rPr>
        <w:t> </w:t>
      </w:r>
      <w:r>
        <w:rPr/>
        <w:t>of that support in the hands of a service provider.</w:t>
      </w:r>
      <w:r>
        <w:rPr>
          <w:spacing w:val="1"/>
        </w:rPr>
        <w:t> </w:t>
      </w:r>
      <w:r>
        <w:rPr/>
        <w:t>How does a person with an intellectual</w:t>
      </w:r>
      <w:r>
        <w:rPr>
          <w:spacing w:val="1"/>
        </w:rPr>
        <w:t> </w:t>
      </w:r>
      <w:r>
        <w:rPr/>
        <w:t>disability negotiate a management contract?</w:t>
      </w:r>
      <w:r>
        <w:rPr>
          <w:spacing w:val="1"/>
        </w:rPr>
        <w:t> </w:t>
      </w:r>
      <w:r>
        <w:rPr/>
        <w:t>How do they know they are getting a fair deal, and</w:t>
      </w:r>
      <w:r>
        <w:rPr>
          <w:spacing w:val="-59"/>
        </w:rPr>
        <w:t> </w:t>
      </w:r>
      <w:r>
        <w:rPr/>
        <w:t>what</w:t>
      </w:r>
      <w:r>
        <w:rPr>
          <w:spacing w:val="1"/>
        </w:rPr>
        <w:t> </w:t>
      </w:r>
      <w:r>
        <w:rPr/>
        <w:t>mechanism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3"/>
        </w:rPr>
        <w:t> </w:t>
      </w:r>
      <w:r>
        <w:rPr/>
        <w:t>transparency,</w:t>
      </w:r>
      <w:r>
        <w:rPr>
          <w:spacing w:val="1"/>
        </w:rPr>
        <w:t> </w:t>
      </w:r>
      <w:r>
        <w:rPr/>
        <w:t>accountability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proper</w:t>
      </w:r>
      <w:r>
        <w:rPr>
          <w:spacing w:val="-3"/>
        </w:rPr>
        <w:t> </w:t>
      </w:r>
      <w:r>
        <w:rPr/>
        <w:t>consent?</w:t>
        <w:tab/>
      </w:r>
      <w:r>
        <w:rPr>
          <w:spacing w:val="-2"/>
        </w:rPr>
        <w:t>Not</w:t>
      </w:r>
      <w:r>
        <w:rPr>
          <w:spacing w:val="-58"/>
        </w:rPr>
        <w:t> </w:t>
      </w:r>
      <w:r>
        <w:rPr/>
        <w:t>everyone has a family member, friend, or guardian to help with the details of getting, and</w:t>
      </w:r>
      <w:r>
        <w:rPr>
          <w:spacing w:val="1"/>
        </w:rPr>
        <w:t> </w:t>
      </w:r>
      <w:r>
        <w:rPr/>
        <w:t>keeping, support.</w:t>
      </w:r>
      <w:r>
        <w:rPr>
          <w:spacing w:val="1"/>
        </w:rPr>
        <w:t> </w:t>
      </w:r>
      <w:r>
        <w:rPr/>
        <w:t>NDIS Appeals advocates only assist with review or appeal of reviewable</w:t>
      </w:r>
      <w:r>
        <w:rPr>
          <w:spacing w:val="1"/>
        </w:rPr>
        <w:t> </w:t>
      </w:r>
      <w:r>
        <w:rPr/>
        <w:t>decisions.</w:t>
      </w:r>
    </w:p>
    <w:p>
      <w:pPr>
        <w:pStyle w:val="BodyText"/>
        <w:spacing w:line="276" w:lineRule="auto" w:before="201"/>
        <w:ind w:left="820" w:right="378"/>
      </w:pPr>
      <w:r>
        <w:rPr/>
        <w:t>Who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assist</w:t>
      </w:r>
      <w:r>
        <w:rPr>
          <w:spacing w:val="4"/>
        </w:rPr>
        <w:t> </w:t>
      </w:r>
      <w:r>
        <w:rPr/>
        <w:t>people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complaint when</w:t>
      </w:r>
      <w:r>
        <w:rPr>
          <w:spacing w:val="1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2"/>
        </w:rPr>
        <w:t> </w:t>
      </w:r>
      <w:r>
        <w:rPr/>
        <w:t>unhappy</w:t>
      </w:r>
      <w:r>
        <w:rPr>
          <w:spacing w:val="-1"/>
        </w:rPr>
        <w:t> </w:t>
      </w:r>
      <w:r>
        <w:rPr/>
        <w:t>about the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provided?</w:t>
      </w:r>
      <w:r>
        <w:rPr>
          <w:spacing w:val="1"/>
        </w:rPr>
        <w:t> </w:t>
      </w:r>
      <w:r>
        <w:rPr/>
        <w:t>Families and other supporters will usually have that role, but when there is no family</w:t>
      </w:r>
      <w:r>
        <w:rPr>
          <w:spacing w:val="-59"/>
        </w:rPr>
        <w:t> </w:t>
      </w:r>
      <w:r>
        <w:rPr/>
        <w:t>and no other supporter a person with a cognitive or intellectual disability may need someone in</w:t>
      </w:r>
      <w:r>
        <w:rPr>
          <w:spacing w:val="-59"/>
        </w:rPr>
        <w:t> </w:t>
      </w:r>
      <w:r>
        <w:rPr/>
        <w:t>their corner, and that someone will need to have minimal conflicts of interest, and remain loyal,</w:t>
      </w:r>
      <w:r>
        <w:rPr>
          <w:spacing w:val="-59"/>
        </w:rPr>
        <w:t> </w:t>
      </w:r>
      <w:r>
        <w:rPr/>
        <w:t>accountable, emphatic and vigorous.</w:t>
      </w:r>
      <w:r>
        <w:rPr>
          <w:spacing w:val="1"/>
        </w:rPr>
        <w:t> </w:t>
      </w:r>
      <w:r>
        <w:rPr/>
        <w:t>That person will be an advocate.</w:t>
      </w:r>
      <w:r>
        <w:rPr>
          <w:spacing w:val="1"/>
        </w:rPr>
        <w:t> </w:t>
      </w:r>
      <w:r>
        <w:rPr/>
        <w:t>Indeed, the fact that</w:t>
      </w:r>
      <w:r>
        <w:rPr>
          <w:spacing w:val="1"/>
        </w:rPr>
        <w:t> </w:t>
      </w:r>
      <w:r>
        <w:rPr/>
        <w:t>there is </w:t>
      </w:r>
      <w:r>
        <w:rPr>
          <w:i/>
        </w:rPr>
        <w:t>more </w:t>
      </w:r>
      <w:r>
        <w:rPr/>
        <w:t>money in the system available for support means that there is </w:t>
      </w:r>
      <w:r>
        <w:rPr>
          <w:i/>
        </w:rPr>
        <w:t>more</w:t>
      </w:r>
      <w:r>
        <w:rPr>
          <w:i/>
          <w:spacing w:val="1"/>
        </w:rPr>
        <w:t> </w:t>
      </w:r>
      <w:r>
        <w:rPr/>
        <w:t>risk to</w:t>
      </w:r>
      <w:r>
        <w:rPr>
          <w:spacing w:val="1"/>
        </w:rPr>
        <w:t> </w:t>
      </w:r>
      <w:r>
        <w:rPr/>
        <w:t>manage, more chance of being ripped off,</w:t>
      </w:r>
      <w:r>
        <w:rPr>
          <w:spacing w:val="1"/>
        </w:rPr>
        <w:t> </w:t>
      </w:r>
      <w:r>
        <w:rPr>
          <w:i/>
        </w:rPr>
        <w:t>more </w:t>
      </w:r>
      <w:r>
        <w:rPr/>
        <w:t>need for watch-dogs</w:t>
      </w:r>
      <w:r>
        <w:rPr>
          <w:spacing w:val="1"/>
        </w:rPr>
        <w:t> </w:t>
      </w:r>
      <w:r>
        <w:rPr/>
        <w:t>that will act in the</w:t>
      </w:r>
      <w:r>
        <w:rPr>
          <w:spacing w:val="1"/>
        </w:rPr>
        <w:t> </w:t>
      </w:r>
      <w:r>
        <w:rPr/>
        <w:t>person’s interest.</w:t>
      </w:r>
    </w:p>
    <w:p>
      <w:pPr>
        <w:pStyle w:val="BodyText"/>
        <w:tabs>
          <w:tab w:pos="3535" w:val="left" w:leader="none"/>
        </w:tabs>
        <w:spacing w:line="276" w:lineRule="auto" w:before="200"/>
        <w:ind w:left="820" w:right="271" w:firstLine="62"/>
      </w:pPr>
      <w:r>
        <w:rPr/>
        <w:t>Deinstitutionalisation has been going on for a number of decades, but there are still many</w:t>
      </w:r>
      <w:r>
        <w:rPr>
          <w:spacing w:val="1"/>
        </w:rPr>
        <w:t> </w:t>
      </w:r>
      <w:r>
        <w:rPr/>
        <w:t>people who would rather live in the community than in institutions like the Baillie Henderson</w:t>
      </w:r>
      <w:r>
        <w:rPr>
          <w:spacing w:val="1"/>
        </w:rPr>
        <w:t> </w:t>
      </w:r>
      <w:r>
        <w:rPr/>
        <w:t>hospital in Toowoomba, or the Jacana slow-stream rehabilitation facility for people with acquired</w:t>
      </w:r>
      <w:r>
        <w:rPr>
          <w:spacing w:val="-59"/>
        </w:rPr>
        <w:t> </w:t>
      </w:r>
      <w:r>
        <w:rPr/>
        <w:t>brain</w:t>
      </w:r>
      <w:r>
        <w:rPr>
          <w:spacing w:val="-1"/>
        </w:rPr>
        <w:t> </w:t>
      </w:r>
      <w:r>
        <w:rPr/>
        <w:t>injuries</w:t>
      </w:r>
      <w:r>
        <w:rPr>
          <w:spacing w:val="-2"/>
        </w:rPr>
        <w:t> </w:t>
      </w:r>
      <w:r>
        <w:rPr/>
        <w:t>in Brisbane.</w:t>
        <w:tab/>
        <w:t>The NDIS is making it possible for people in these institutions to</w:t>
      </w:r>
      <w:r>
        <w:rPr>
          <w:spacing w:val="1"/>
        </w:rPr>
        <w:t> </w:t>
      </w:r>
      <w:r>
        <w:rPr/>
        <w:t>move in with their families, or into the community, but that presents a new set of challenges,</w:t>
      </w:r>
      <w:r>
        <w:rPr>
          <w:spacing w:val="1"/>
        </w:rPr>
        <w:t> </w:t>
      </w:r>
      <w:r>
        <w:rPr/>
        <w:t>many</w:t>
      </w:r>
      <w:r>
        <w:rPr>
          <w:spacing w:val="-3"/>
        </w:rPr>
        <w:t> </w:t>
      </w:r>
      <w:r>
        <w:rPr/>
        <w:t>requiring</w:t>
      </w:r>
      <w:r>
        <w:rPr>
          <w:spacing w:val="2"/>
        </w:rPr>
        <w:t> </w:t>
      </w:r>
      <w:r>
        <w:rPr/>
        <w:t>advocacy.</w:t>
      </w:r>
    </w:p>
    <w:p>
      <w:pPr>
        <w:spacing w:before="199"/>
        <w:ind w:left="885" w:right="0" w:firstLine="0"/>
        <w:jc w:val="left"/>
        <w:rPr>
          <w:b/>
          <w:sz w:val="22"/>
        </w:rPr>
      </w:pPr>
      <w:r>
        <w:rPr>
          <w:b/>
          <w:color w:val="233E5F"/>
          <w:sz w:val="22"/>
        </w:rPr>
        <w:t>Advocacy</w:t>
      </w:r>
      <w:r>
        <w:rPr>
          <w:b/>
          <w:color w:val="233E5F"/>
          <w:spacing w:val="-5"/>
          <w:sz w:val="22"/>
        </w:rPr>
        <w:t> </w:t>
      </w:r>
      <w:r>
        <w:rPr>
          <w:b/>
          <w:color w:val="233E5F"/>
          <w:sz w:val="22"/>
        </w:rPr>
        <w:t>is</w:t>
      </w:r>
      <w:r>
        <w:rPr>
          <w:b/>
          <w:color w:val="233E5F"/>
          <w:spacing w:val="-2"/>
          <w:sz w:val="22"/>
        </w:rPr>
        <w:t> </w:t>
      </w:r>
      <w:r>
        <w:rPr>
          <w:b/>
          <w:color w:val="233E5F"/>
          <w:sz w:val="22"/>
        </w:rPr>
        <w:t>central</w:t>
      </w:r>
      <w:r>
        <w:rPr>
          <w:b/>
          <w:color w:val="233E5F"/>
          <w:spacing w:val="-2"/>
          <w:sz w:val="22"/>
        </w:rPr>
        <w:t> </w:t>
      </w:r>
      <w:r>
        <w:rPr>
          <w:b/>
          <w:color w:val="233E5F"/>
          <w:sz w:val="22"/>
        </w:rPr>
        <w:t>to</w:t>
      </w:r>
      <w:r>
        <w:rPr>
          <w:b/>
          <w:color w:val="233E5F"/>
          <w:spacing w:val="-3"/>
          <w:sz w:val="22"/>
        </w:rPr>
        <w:t> </w:t>
      </w:r>
      <w:r>
        <w:rPr>
          <w:b/>
          <w:color w:val="233E5F"/>
          <w:sz w:val="22"/>
        </w:rPr>
        <w:t>the</w:t>
      </w:r>
      <w:r>
        <w:rPr>
          <w:b/>
          <w:color w:val="233E5F"/>
          <w:spacing w:val="-4"/>
          <w:sz w:val="22"/>
        </w:rPr>
        <w:t> </w:t>
      </w:r>
      <w:r>
        <w:rPr>
          <w:b/>
          <w:color w:val="233E5F"/>
          <w:sz w:val="22"/>
        </w:rPr>
        <w:t>current National</w:t>
      </w:r>
      <w:r>
        <w:rPr>
          <w:b/>
          <w:color w:val="233E5F"/>
          <w:spacing w:val="1"/>
          <w:sz w:val="22"/>
        </w:rPr>
        <w:t> </w:t>
      </w:r>
      <w:r>
        <w:rPr>
          <w:b/>
          <w:color w:val="233E5F"/>
          <w:sz w:val="22"/>
        </w:rPr>
        <w:t>Disability</w:t>
      </w:r>
      <w:r>
        <w:rPr>
          <w:b/>
          <w:color w:val="233E5F"/>
          <w:spacing w:val="-5"/>
          <w:sz w:val="22"/>
        </w:rPr>
        <w:t> </w:t>
      </w:r>
      <w:r>
        <w:rPr>
          <w:b/>
          <w:color w:val="233E5F"/>
          <w:sz w:val="22"/>
        </w:rPr>
        <w:t>Strategy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  <w:r>
        <w:rPr/>
        <w:pict>
          <v:rect style="position:absolute;margin-left:72.024002pt;margin-top:12.296798pt;width:144.020pt;height:.71997pt;mso-position-horizontal-relative:page;mso-position-vertical-relative:paragraph;z-index:-15721984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spacing w:before="10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13</w:t>
      </w:r>
      <w:r>
        <w:rPr>
          <w:spacing w:val="6"/>
          <w:position w:val="6"/>
          <w:sz w:val="13"/>
        </w:rPr>
        <w:t> </w:t>
      </w:r>
      <w:r>
        <w:rPr>
          <w:rFonts w:ascii="Calibri"/>
          <w:i/>
          <w:sz w:val="20"/>
        </w:rPr>
        <w:t>Disability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Care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Support</w:t>
      </w:r>
      <w:r>
        <w:rPr>
          <w:rFonts w:ascii="Calibri"/>
          <w:sz w:val="20"/>
        </w:rPr>
        <w:t>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2011: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479.</w:t>
      </w:r>
    </w:p>
    <w:p>
      <w:pPr>
        <w:spacing w:after="0"/>
        <w:jc w:val="left"/>
        <w:rPr>
          <w:rFonts w:ascii="Calibri"/>
          <w:sz w:val="20"/>
        </w:rPr>
        <w:sectPr>
          <w:headerReference w:type="default" r:id="rId23"/>
          <w:footerReference w:type="default" r:id="rId24"/>
          <w:pgSz w:w="12240" w:h="15840"/>
          <w:pgMar w:header="763" w:footer="1239" w:top="980" w:bottom="1420" w:left="620" w:right="11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line="312" w:lineRule="auto" w:before="93"/>
        <w:ind w:left="820" w:right="309"/>
      </w:pPr>
      <w:r>
        <w:rPr/>
        <w:t>The second of the six Major Policy Areas of the Commonwealth’s </w:t>
      </w:r>
      <w:r>
        <w:rPr>
          <w:i/>
        </w:rPr>
        <w:t>National Disability Strategy</w:t>
      </w:r>
      <w:r>
        <w:rPr>
          <w:i/>
          <w:spacing w:val="1"/>
        </w:rPr>
        <w:t> </w:t>
      </w:r>
      <w:r>
        <w:rPr>
          <w:i/>
        </w:rPr>
        <w:t>2010-20 </w:t>
      </w:r>
      <w:r>
        <w:rPr/>
        <w:t>is ‘Rights Protection, justice and legislation—statutory protections such as anti-</w:t>
      </w:r>
      <w:r>
        <w:rPr>
          <w:spacing w:val="1"/>
        </w:rPr>
        <w:t> </w:t>
      </w:r>
      <w:r>
        <w:rPr/>
        <w:t>discrimination measures, complaints mechanisms, advocacy, the electoral and justice systems’.</w:t>
      </w:r>
      <w:r>
        <w:rPr>
          <w:spacing w:val="-59"/>
        </w:rPr>
        <w:t> </w:t>
      </w:r>
      <w:r>
        <w:rPr/>
        <w:t>The Outcome measure for this Policy Area is that ‘people with disability have their rights</w:t>
      </w:r>
      <w:r>
        <w:rPr>
          <w:spacing w:val="1"/>
        </w:rPr>
        <w:t> </w:t>
      </w:r>
      <w:r>
        <w:rPr/>
        <w:t>promoted,</w:t>
      </w:r>
      <w:r>
        <w:rPr>
          <w:spacing w:val="-3"/>
        </w:rPr>
        <w:t> </w:t>
      </w:r>
      <w:r>
        <w:rPr/>
        <w:t>upheld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protected’,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this often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done</w:t>
      </w:r>
      <w:r>
        <w:rPr>
          <w:spacing w:val="-6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advocacy.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73" w:lineRule="auto"/>
        <w:ind w:left="820" w:right="831"/>
      </w:pPr>
      <w:r>
        <w:rPr>
          <w:color w:val="233E5F"/>
        </w:rPr>
        <w:t>The Commonwealth is signatory to international human rights covenants that promote and</w:t>
      </w:r>
      <w:r>
        <w:rPr>
          <w:color w:val="233E5F"/>
          <w:spacing w:val="-59"/>
        </w:rPr>
        <w:t> </w:t>
      </w:r>
      <w:r>
        <w:rPr>
          <w:color w:val="233E5F"/>
        </w:rPr>
        <w:t>encourage</w:t>
      </w:r>
      <w:r>
        <w:rPr>
          <w:color w:val="233E5F"/>
          <w:spacing w:val="-1"/>
        </w:rPr>
        <w:t> </w:t>
      </w:r>
      <w:r>
        <w:rPr>
          <w:color w:val="233E5F"/>
        </w:rPr>
        <w:t>advocacy</w:t>
      </w:r>
      <w:r>
        <w:rPr>
          <w:color w:val="233E5F"/>
          <w:spacing w:val="-4"/>
        </w:rPr>
        <w:t> </w:t>
      </w:r>
      <w:r>
        <w:rPr>
          <w:color w:val="233E5F"/>
        </w:rPr>
        <w:t>for</w:t>
      </w:r>
      <w:r>
        <w:rPr>
          <w:color w:val="233E5F"/>
          <w:spacing w:val="-1"/>
        </w:rPr>
        <w:t> </w:t>
      </w:r>
      <w:r>
        <w:rPr>
          <w:color w:val="233E5F"/>
        </w:rPr>
        <w:t>people with disability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12" w:lineRule="auto"/>
        <w:ind w:left="820" w:right="404"/>
      </w:pPr>
      <w:r>
        <w:rPr/>
        <w:t>The </w:t>
      </w:r>
      <w:r>
        <w:rPr>
          <w:i/>
        </w:rPr>
        <w:t>Convention on the Rights of Persons with Disabilities </w:t>
      </w:r>
      <w:r>
        <w:rPr/>
        <w:t>is a recent step in a political battle to</w:t>
      </w:r>
      <w:r>
        <w:rPr>
          <w:spacing w:val="-59"/>
        </w:rPr>
        <w:t> </w:t>
      </w:r>
      <w:r>
        <w:rPr/>
        <w:t>establish such rights, and the Commonwealth is a signatory, but the problem is realizing such</w:t>
      </w:r>
      <w:r>
        <w:rPr>
          <w:spacing w:val="1"/>
        </w:rPr>
        <w:t> </w:t>
      </w:r>
      <w:r>
        <w:rPr/>
        <w:t>rights and turning wonderful aspirations into better lives.</w:t>
      </w:r>
      <w:r>
        <w:rPr>
          <w:spacing w:val="1"/>
        </w:rPr>
        <w:t> </w:t>
      </w:r>
      <w:r>
        <w:rPr/>
        <w:t>Every Australian nominally ‘owns’</w:t>
      </w:r>
      <w:r>
        <w:rPr>
          <w:spacing w:val="1"/>
        </w:rPr>
        <w:t> </w:t>
      </w:r>
      <w:r>
        <w:rPr/>
        <w:t>such human rights, but rights have practical effect only if they are legally conferred and</w:t>
      </w:r>
      <w:r>
        <w:rPr>
          <w:spacing w:val="1"/>
        </w:rPr>
        <w:t> </w:t>
      </w:r>
      <w:r>
        <w:rPr/>
        <w:t>enforceable.</w:t>
      </w:r>
      <w:r>
        <w:rPr>
          <w:spacing w:val="1"/>
        </w:rPr>
        <w:t> </w:t>
      </w:r>
      <w:r>
        <w:rPr/>
        <w:t>We do not yet have a human rights statute backed by a strong complaint</w:t>
      </w:r>
      <w:r>
        <w:rPr>
          <w:spacing w:val="1"/>
        </w:rPr>
        <w:t> </w:t>
      </w:r>
      <w:r>
        <w:rPr/>
        <w:t>mechanism and enforceable penalties, but rights still have a symbolic and aspirational effect</w:t>
      </w:r>
      <w:r>
        <w:rPr>
          <w:spacing w:val="1"/>
        </w:rPr>
        <w:t> </w:t>
      </w:r>
      <w:r>
        <w:rPr/>
        <w:t>beyond their practical implementation by encouraging institutions to make structural changes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 allow</w:t>
      </w:r>
      <w:r>
        <w:rPr>
          <w:spacing w:val="-4"/>
        </w:rPr>
        <w:t> </w:t>
      </w:r>
      <w:r>
        <w:rPr/>
        <w:t>institutions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accommodate</w:t>
      </w:r>
      <w:r>
        <w:rPr>
          <w:spacing w:val="2"/>
        </w:rPr>
        <w:t> </w:t>
      </w:r>
      <w:r>
        <w:rPr>
          <w:i/>
        </w:rPr>
        <w:t>everyone</w:t>
      </w:r>
      <w:r>
        <w:rPr>
          <w:i/>
          <w:spacing w:val="1"/>
        </w:rPr>
        <w:t> </w:t>
      </w:r>
      <w:r>
        <w:rPr/>
        <w:t>and </w:t>
      </w:r>
      <w:r>
        <w:rPr>
          <w:i/>
        </w:rPr>
        <w:t>all</w:t>
      </w:r>
      <w:r>
        <w:rPr>
          <w:i/>
          <w:spacing w:val="-1"/>
        </w:rPr>
        <w:t> </w:t>
      </w:r>
      <w:r>
        <w:rPr>
          <w:i/>
        </w:rPr>
        <w:t>abilities</w:t>
      </w:r>
      <w:r>
        <w:rPr/>
        <w:t>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12" w:lineRule="auto"/>
        <w:ind w:left="820" w:right="342"/>
      </w:pPr>
      <w:r>
        <w:rPr/>
        <w:t>Disability advocacy should be funded outside the NDIS, as the Productivity Commission</w:t>
      </w:r>
      <w:r>
        <w:rPr>
          <w:spacing w:val="1"/>
        </w:rPr>
        <w:t> </w:t>
      </w:r>
      <w:r>
        <w:rPr/>
        <w:t>recommends, because both individual and systemic advocacy should as far as possible be free</w:t>
      </w:r>
      <w:r>
        <w:rPr>
          <w:spacing w:val="-59"/>
        </w:rPr>
        <w:t> </w:t>
      </w:r>
      <w:r>
        <w:rPr/>
        <w:t>of conflicts of interest.</w:t>
      </w:r>
      <w:r>
        <w:rPr>
          <w:spacing w:val="1"/>
        </w:rPr>
        <w:t> </w:t>
      </w:r>
      <w:r>
        <w:rPr/>
        <w:t>It is essential that systems advocates continue to work directly on-site</w:t>
      </w:r>
      <w:r>
        <w:rPr>
          <w:spacing w:val="1"/>
        </w:rPr>
        <w:t> </w:t>
      </w:r>
      <w:r>
        <w:rPr/>
        <w:t>with individual advocacy teams so that systems advocates have a clear hands-on picture of the</w:t>
      </w:r>
      <w:r>
        <w:rPr>
          <w:spacing w:val="-59"/>
        </w:rPr>
        <w:t> </w:t>
      </w:r>
      <w:r>
        <w:rPr/>
        <w:t>experiences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 disabilities.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2"/>
        <w:ind w:left="854" w:right="291" w:firstLine="0"/>
        <w:jc w:val="center"/>
        <w:rPr>
          <w:sz w:val="22"/>
        </w:rPr>
      </w:pPr>
      <w:r>
        <w:rPr>
          <w:sz w:val="22"/>
        </w:rPr>
        <w:t>…………….</w:t>
      </w:r>
    </w:p>
    <w:sectPr>
      <w:pgSz w:w="12240" w:h="15840"/>
      <w:pgMar w:header="763" w:footer="1239" w:top="980" w:bottom="142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6034304" id="docshape9" filled="true" fillcolor="#4f81bc" stroked="false">
          <v:fill type="solid"/>
          <w10:wrap type="none"/>
        </v:rect>
      </w:pict>
    </w:r>
    <w:r>
      <w:rPr/>
      <w:pict>
        <v:shape style="position:absolute;margin-left:505.019989pt;margin-top:719pt;width:39.1pt;height:14pt;mso-position-horizontal-relative:page;mso-position-vertical-relative:page;z-index:-16033792" type="#_x0000_t202" id="docshape10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019989pt;margin-top:719pt;width:39.1pt;height:14pt;mso-position-horizontal-relative:page;mso-position-vertical-relative:page;z-index:-16032768" type="#_x0000_t202" id="docshape14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6031744" id="docshape17" filled="true" fillcolor="#4f81bc" stroked="false">
          <v:fill type="solid"/>
          <w10:wrap type="none"/>
        </v:rect>
      </w:pict>
    </w:r>
    <w:r>
      <w:rPr/>
      <w:pict>
        <v:shape style="position:absolute;margin-left:505.019989pt;margin-top:719pt;width:39.1pt;height:14pt;mso-position-horizontal-relative:page;mso-position-vertical-relative:page;z-index:-16031232" type="#_x0000_t202" id="docshape18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019989pt;margin-top:719pt;width:39.1pt;height:14pt;mso-position-horizontal-relative:page;mso-position-vertical-relative:page;z-index:-16030208" type="#_x0000_t202" id="docshape2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6029184" id="docshape25" filled="true" fillcolor="#4f81bc" stroked="false">
          <v:fill type="solid"/>
          <w10:wrap type="none"/>
        </v:rect>
      </w:pict>
    </w:r>
    <w:r>
      <w:rPr/>
      <w:pict>
        <v:shape style="position:absolute;margin-left:505.019989pt;margin-top:719pt;width:39.1pt;height:14pt;mso-position-horizontal-relative:page;mso-position-vertical-relative:page;z-index:-16028672" type="#_x0000_t202" id="docshape26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034816" type="#_x0000_t202" id="docshape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033280" type="#_x0000_t202" id="docshape1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032256" type="#_x0000_t202" id="docshape16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030720" type="#_x0000_t202" id="docshape2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6029696" type="#_x0000_t202" id="docshape24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80" w:hanging="44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6" w:hanging="4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2" w:hanging="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8" w:hanging="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4" w:hanging="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6" w:hanging="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2" w:hanging="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8" w:hanging="44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2981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2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1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5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1540" w:hanging="3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30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0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0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0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0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0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33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22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1480" w:hanging="44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6" w:hanging="4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2" w:hanging="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8" w:hanging="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4" w:hanging="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6" w:hanging="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2" w:hanging="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8" w:hanging="440"/>
      </w:pPr>
      <w:rPr>
        <w:rFonts w:hint="default"/>
        <w:lang w:val="en-us" w:eastAsia="en-US" w:bidi="ar-SA"/>
      </w:rPr>
    </w:lvl>
  </w:abstractNum>
  <w:num w:numId="10">
    <w:abstractNumId w:val="9"/>
  </w:num>
  <w:num w:numId="2">
    <w:abstractNumId w:val="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40"/>
      <w:ind w:left="1480" w:hanging="440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4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854" w:right="293"/>
      <w:jc w:val="center"/>
    </w:pPr>
    <w:rPr>
      <w:rFonts w:ascii="Arial" w:hAnsi="Arial" w:eastAsia="Arial" w:cs="Arial"/>
      <w:b/>
      <w:bCs/>
      <w:i/>
      <w:i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submissions@communities.qld.gov.au" TargetMode="External"/><Relationship Id="rId11" Type="http://schemas.openxmlformats.org/officeDocument/2006/relationships/hyperlink" Target="https://www.legislation.qld.gov.au/view/html/inforce/2018-09-11/act-2006-012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s://www.hrw.org/report/2018/02/06/i-needed-help-instead-i-was-punished/abuse-and-neglect-prisoners-disabilities" TargetMode="External"/><Relationship Id="rId14" Type="http://schemas.openxmlformats.org/officeDocument/2006/relationships/hyperlink" Target="https://www.theguardian.com/society/2018/nov/01/shock-therapy-court-upholds-appeal-by-patients-prescribed-ect-against-their-will" TargetMode="External"/><Relationship Id="rId15" Type="http://schemas.openxmlformats.org/officeDocument/2006/relationships/hyperlink" Target="http://www.austlii.edu.au/cgi-bin/viewdoc/au/cases/vic/VSC/2018/564.html" TargetMode="Externa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hyperlink" Target="http://theconversation.edu.au/leg-ism-leaves-some-paralympic-stars-out-on-a-limb-9008" TargetMode="External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header" Target="header5.xml"/><Relationship Id="rId24" Type="http://schemas.openxmlformats.org/officeDocument/2006/relationships/footer" Target="footer5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Collyer</dc:creator>
  <dcterms:created xsi:type="dcterms:W3CDTF">2021-10-18T02:41:58Z</dcterms:created>
  <dcterms:modified xsi:type="dcterms:W3CDTF">2021-10-18T02:41:58Z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