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CE0C" w14:textId="07604973" w:rsidR="00366C99" w:rsidRPr="00215EDB" w:rsidRDefault="007529E9" w:rsidP="00C21058">
      <w:pPr>
        <w:tabs>
          <w:tab w:val="left" w:pos="0"/>
        </w:tabs>
        <w:spacing w:after="120"/>
        <w:rPr>
          <w:rFonts w:eastAsia="Arial" w:cs="Arial"/>
        </w:rPr>
      </w:pPr>
      <w:r w:rsidRPr="00215EDB">
        <w:rPr>
          <w:rFonts w:cs="Arial"/>
          <w:b/>
          <w:bCs/>
          <w:noProof/>
          <w:lang w:eastAsia="en-AU"/>
        </w:rPr>
        <mc:AlternateContent>
          <mc:Choice Requires="wps">
            <w:drawing>
              <wp:anchor distT="0" distB="0" distL="114300" distR="114300" simplePos="0" relativeHeight="251658240" behindDoc="1" locked="0" layoutInCell="1" allowOverlap="1" wp14:anchorId="7C51167A" wp14:editId="17AB4D85">
                <wp:simplePos x="0" y="0"/>
                <wp:positionH relativeFrom="page">
                  <wp:posOffset>4935286</wp:posOffset>
                </wp:positionH>
                <wp:positionV relativeFrom="page">
                  <wp:posOffset>836930</wp:posOffset>
                </wp:positionV>
                <wp:extent cx="2154644" cy="318770"/>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2154644" cy="318770"/>
                        </a:xfrm>
                        <a:prstGeom prst="rect">
                          <a:avLst/>
                        </a:prstGeom>
                        <a:noFill/>
                        <a:ln w="6350">
                          <a:noFill/>
                        </a:ln>
                      </wps:spPr>
                      <wps:txbx>
                        <w:txbxContent>
                          <w:p w14:paraId="299DBC84" w14:textId="70AC6D00" w:rsidR="00F7383E" w:rsidRPr="00EF0D8C" w:rsidRDefault="00F7383E" w:rsidP="00B22C05">
                            <w:pPr>
                              <w:spacing w:line="276" w:lineRule="auto"/>
                              <w:jc w:val="right"/>
                              <w:rPr>
                                <w:rFonts w:asciiTheme="majorHAnsi" w:hAnsiTheme="majorHAnsi" w:cstheme="majorHAnsi"/>
                                <w:color w:val="333333"/>
                                <w:sz w:val="24"/>
                                <w:szCs w:val="24"/>
                                <w:lang w:val="en-AU"/>
                              </w:rPr>
                            </w:pPr>
                            <w:r w:rsidRPr="00EF0D8C">
                              <w:rPr>
                                <w:rFonts w:asciiTheme="majorHAnsi" w:hAnsiTheme="majorHAnsi" w:cstheme="majorHAnsi"/>
                                <w:color w:val="333333"/>
                              </w:rPr>
                              <w:t>Advocacy for people with disability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1167A" id="_x0000_t202" coordsize="21600,21600" o:spt="202" path="m,l,21600r21600,l21600,xe">
                <v:stroke joinstyle="miter"/>
                <v:path gradientshapeok="t" o:connecttype="rect"/>
              </v:shapetype>
              <v:shape id="Text Box 1" o:spid="_x0000_s1026" type="#_x0000_t202" style="position:absolute;margin-left:388.6pt;margin-top:65.9pt;width:169.65pt;height:2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" filled="f" stroked="f" strokeweight=".5pt">
                <v:textbox>
                  <w:txbxContent>
                    <w:p w14:paraId="299DBC84" w14:textId="70AC6D00" w:rsidR="00F7383E" w:rsidRPr="00EF0D8C" w:rsidRDefault="00F7383E" w:rsidP="00B22C05">
                      <w:pPr>
                        <w:spacing w:line="276" w:lineRule="auto"/>
                        <w:jc w:val="right"/>
                        <w:rPr>
                          <w:rFonts w:asciiTheme="majorHAnsi" w:hAnsiTheme="majorHAnsi" w:cstheme="majorHAnsi"/>
                          <w:color w:val="333333"/>
                          <w:sz w:val="24"/>
                          <w:szCs w:val="24"/>
                          <w:lang w:val="en-AU"/>
                        </w:rPr>
                      </w:pPr>
                      <w:r w:rsidRPr="00EF0D8C">
                        <w:rPr>
                          <w:rFonts w:asciiTheme="majorHAnsi" w:hAnsiTheme="majorHAnsi" w:cstheme="majorHAnsi"/>
                          <w:color w:val="333333"/>
                        </w:rPr>
                        <w:t>Advocacy for people with disability</w:t>
                      </w:r>
                    </w:p>
                  </w:txbxContent>
                </v:textbox>
                <w10:wrap anchorx="page" anchory="page"/>
              </v:shape>
            </w:pict>
          </mc:Fallback>
        </mc:AlternateContent>
      </w:r>
      <w:r w:rsidR="00060ABB" w:rsidRPr="00215EDB">
        <w:rPr>
          <w:rFonts w:cs="Arial"/>
          <w:b/>
          <w:bCs/>
          <w:noProof/>
          <w:lang w:eastAsia="en-AU"/>
        </w:rPr>
        <mc:AlternateContent>
          <mc:Choice Requires="wps">
            <w:drawing>
              <wp:anchor distT="0" distB="0" distL="114300" distR="114300" simplePos="0" relativeHeight="251660288" behindDoc="1" locked="0" layoutInCell="1" allowOverlap="1" wp14:anchorId="7A965EE3" wp14:editId="38C0117F">
                <wp:simplePos x="0" y="0"/>
                <wp:positionH relativeFrom="page">
                  <wp:posOffset>1632456</wp:posOffset>
                </wp:positionH>
                <wp:positionV relativeFrom="page">
                  <wp:posOffset>173904</wp:posOffset>
                </wp:positionV>
                <wp:extent cx="5536889" cy="61490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536889" cy="614903"/>
                        </a:xfrm>
                        <a:prstGeom prst="rect">
                          <a:avLst/>
                        </a:prstGeom>
                        <a:noFill/>
                        <a:ln w="6350">
                          <a:noFill/>
                        </a:ln>
                      </wps:spPr>
                      <wps:txbx>
                        <w:txbxContent>
                          <w:p w14:paraId="79C71E68" w14:textId="1815983D" w:rsidR="00060ABB" w:rsidRPr="00481CDD" w:rsidRDefault="00060ABB" w:rsidP="00F658A8">
                            <w:pPr>
                              <w:spacing w:after="0" w:line="240" w:lineRule="auto"/>
                              <w:rPr>
                                <w:rFonts w:ascii="Open Sans" w:hAnsi="Open Sans" w:cs="Open Sans"/>
                                <w:b/>
                                <w:bCs/>
                                <w:color w:val="333333"/>
                                <w:sz w:val="48"/>
                                <w:szCs w:val="48"/>
                                <w:lang w:val="en-AU"/>
                              </w:rPr>
                            </w:pPr>
                            <w:r w:rsidRPr="00481CDD">
                              <w:rPr>
                                <w:rFonts w:ascii="Open Sans" w:hAnsi="Open Sans" w:cs="Open Sans"/>
                                <w:b/>
                                <w:bCs/>
                                <w:color w:val="333333"/>
                                <w:sz w:val="44"/>
                                <w:szCs w:val="44"/>
                                <w:lang w:val="en-AU"/>
                              </w:rPr>
                              <w:t>Queensland Advocacy for Inclusion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65EE3" id="Text Box 16" o:spid="_x0000_s1027" type="#_x0000_t202" style="position:absolute;margin-left:128.55pt;margin-top:13.7pt;width:436pt;height:48.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" filled="f" stroked="f" strokeweight=".5pt">
                <v:textbox>
                  <w:txbxContent>
                    <w:p w14:paraId="79C71E68" w14:textId="1815983D" w:rsidR="00060ABB" w:rsidRPr="00481CDD" w:rsidRDefault="00060ABB" w:rsidP="00F658A8">
                      <w:pPr>
                        <w:spacing w:after="0" w:line="240" w:lineRule="auto"/>
                        <w:rPr>
                          <w:rFonts w:ascii="Open Sans" w:hAnsi="Open Sans" w:cs="Open Sans"/>
                          <w:b/>
                          <w:bCs/>
                          <w:color w:val="333333"/>
                          <w:sz w:val="48"/>
                          <w:szCs w:val="48"/>
                          <w:lang w:val="en-AU"/>
                        </w:rPr>
                      </w:pPr>
                      <w:r w:rsidRPr="00481CDD">
                        <w:rPr>
                          <w:rFonts w:ascii="Open Sans" w:hAnsi="Open Sans" w:cs="Open Sans"/>
                          <w:b/>
                          <w:bCs/>
                          <w:color w:val="333333"/>
                          <w:sz w:val="44"/>
                          <w:szCs w:val="44"/>
                          <w:lang w:val="en-AU"/>
                        </w:rPr>
                        <w:t>Queensland Advocacy for Inclusion</w:t>
                      </w:r>
                    </w:p>
                  </w:txbxContent>
                </v:textbox>
                <w10:wrap anchorx="page" anchory="page"/>
              </v:shape>
            </w:pict>
          </mc:Fallback>
        </mc:AlternateContent>
      </w:r>
    </w:p>
    <w:p w14:paraId="60905810" w14:textId="77777777" w:rsidR="0017643D" w:rsidRPr="00355493" w:rsidRDefault="0017643D" w:rsidP="008A189A">
      <w:pPr>
        <w:pStyle w:val="Heading1"/>
        <w:ind w:left="-426"/>
        <w:rPr>
          <w:rFonts w:cstheme="minorHAnsi"/>
          <w:color w:val="333333"/>
        </w:rPr>
      </w:pPr>
      <w:r w:rsidRPr="00355493">
        <w:rPr>
          <w:rStyle w:val="normaltextrun"/>
          <w:rFonts w:cstheme="minorHAnsi"/>
          <w:color w:val="333333"/>
        </w:rPr>
        <w:t>15th Session of the Conference of States Parties to the Convention on the Rights of Persons with Disabilities</w:t>
      </w:r>
      <w:r w:rsidRPr="00355493">
        <w:rPr>
          <w:rStyle w:val="eop"/>
          <w:rFonts w:cstheme="minorHAnsi"/>
          <w:color w:val="333333"/>
        </w:rPr>
        <w:t> </w:t>
      </w:r>
    </w:p>
    <w:p w14:paraId="5F4CBFE1" w14:textId="77777777" w:rsidR="00233B2C" w:rsidRPr="00355493" w:rsidRDefault="00233B2C" w:rsidP="00932891">
      <w:pPr>
        <w:pStyle w:val="paragraph"/>
        <w:spacing w:before="0" w:beforeAutospacing="0" w:after="0" w:afterAutospacing="0"/>
        <w:ind w:left="-426"/>
        <w:textAlignment w:val="baseline"/>
        <w:rPr>
          <w:rStyle w:val="normaltextrun"/>
          <w:rFonts w:asciiTheme="minorHAnsi" w:hAnsiTheme="minorHAnsi" w:cstheme="minorHAnsi"/>
          <w:b/>
          <w:bCs/>
          <w:color w:val="333333"/>
          <w:sz w:val="22"/>
        </w:rPr>
      </w:pPr>
    </w:p>
    <w:p w14:paraId="1C8F4644" w14:textId="1B81D81E" w:rsidR="0017643D" w:rsidRPr="00355493" w:rsidRDefault="0017643D" w:rsidP="00932891">
      <w:pPr>
        <w:pStyle w:val="paragraph"/>
        <w:spacing w:before="0" w:beforeAutospacing="0" w:after="0" w:afterAutospacing="0"/>
        <w:ind w:left="-426"/>
        <w:textAlignment w:val="baseline"/>
        <w:rPr>
          <w:rFonts w:asciiTheme="minorHAnsi" w:hAnsiTheme="minorHAnsi" w:cstheme="minorHAnsi"/>
          <w:color w:val="333333"/>
          <w:sz w:val="18"/>
          <w:szCs w:val="18"/>
        </w:rPr>
      </w:pPr>
      <w:r w:rsidRPr="00355493">
        <w:rPr>
          <w:rStyle w:val="normaltextrun"/>
          <w:rFonts w:asciiTheme="minorHAnsi" w:hAnsiTheme="minorHAnsi" w:cstheme="minorHAnsi"/>
          <w:b/>
          <w:bCs/>
          <w:color w:val="333333"/>
          <w:sz w:val="22"/>
        </w:rPr>
        <w:t xml:space="preserve">General debate: </w:t>
      </w:r>
      <w:r w:rsidRPr="00355493">
        <w:rPr>
          <w:rStyle w:val="normaltextrun"/>
          <w:rFonts w:asciiTheme="minorHAnsi" w:hAnsiTheme="minorHAnsi" w:cstheme="minorHAnsi"/>
          <w:color w:val="333333"/>
          <w:sz w:val="22"/>
        </w:rPr>
        <w:t>United Nations Headquarters, New York (14 to 16 June 2022)</w:t>
      </w:r>
      <w:r w:rsidRPr="00355493">
        <w:rPr>
          <w:rStyle w:val="eop"/>
          <w:rFonts w:asciiTheme="minorHAnsi" w:hAnsiTheme="minorHAnsi" w:cstheme="minorHAnsi"/>
          <w:color w:val="333333"/>
          <w:sz w:val="22"/>
        </w:rPr>
        <w:t> </w:t>
      </w:r>
    </w:p>
    <w:p w14:paraId="3F875A1F" w14:textId="77777777" w:rsidR="0017643D" w:rsidRPr="00355493" w:rsidRDefault="0017643D" w:rsidP="00932891">
      <w:pPr>
        <w:pStyle w:val="paragraph"/>
        <w:spacing w:before="0" w:beforeAutospacing="0" w:after="0" w:afterAutospacing="0"/>
        <w:ind w:left="-426"/>
        <w:textAlignment w:val="baseline"/>
        <w:rPr>
          <w:rFonts w:asciiTheme="minorHAnsi" w:hAnsiTheme="minorHAnsi" w:cstheme="minorHAnsi"/>
          <w:color w:val="333333"/>
          <w:sz w:val="18"/>
          <w:szCs w:val="18"/>
        </w:rPr>
      </w:pPr>
      <w:r w:rsidRPr="00355493">
        <w:rPr>
          <w:rStyle w:val="eop"/>
          <w:rFonts w:asciiTheme="minorHAnsi" w:hAnsiTheme="minorHAnsi" w:cstheme="minorHAnsi"/>
          <w:color w:val="333333"/>
          <w:sz w:val="22"/>
        </w:rPr>
        <w:t> </w:t>
      </w:r>
    </w:p>
    <w:p w14:paraId="469932AD" w14:textId="77777777" w:rsidR="0017643D" w:rsidRPr="00355493" w:rsidRDefault="0017643D" w:rsidP="008A189A">
      <w:pPr>
        <w:pStyle w:val="Heading2"/>
        <w:ind w:left="-426"/>
        <w:rPr>
          <w:rFonts w:cstheme="minorHAnsi"/>
          <w:color w:val="333333"/>
        </w:rPr>
      </w:pPr>
      <w:r w:rsidRPr="00355493">
        <w:rPr>
          <w:rStyle w:val="Heading1Char"/>
          <w:rFonts w:cstheme="minorHAnsi"/>
          <w:b/>
          <w:color w:val="333333"/>
          <w:sz w:val="28"/>
          <w:szCs w:val="26"/>
        </w:rPr>
        <w:t>Statement by Queensland Advocacy for Inclusion (QAI)</w:t>
      </w:r>
      <w:r w:rsidRPr="00355493">
        <w:rPr>
          <w:rStyle w:val="eop"/>
          <w:rFonts w:cstheme="minorHAnsi"/>
          <w:color w:val="333333"/>
        </w:rPr>
        <w:t> </w:t>
      </w:r>
    </w:p>
    <w:p w14:paraId="64D2612A" w14:textId="77777777" w:rsidR="00233B2C" w:rsidRPr="00355493" w:rsidRDefault="00233B2C" w:rsidP="00C85434">
      <w:pPr>
        <w:pStyle w:val="paragraph"/>
        <w:spacing w:before="0" w:beforeAutospacing="0" w:after="0" w:afterAutospacing="0"/>
        <w:ind w:left="-426"/>
        <w:textAlignment w:val="baseline"/>
        <w:rPr>
          <w:rStyle w:val="normaltextrun"/>
          <w:rFonts w:asciiTheme="minorHAnsi" w:hAnsiTheme="minorHAnsi" w:cstheme="minorHAnsi"/>
          <w:color w:val="333333"/>
          <w:sz w:val="22"/>
        </w:rPr>
      </w:pPr>
    </w:p>
    <w:p w14:paraId="7E39E166" w14:textId="75E6761A" w:rsidR="0017643D" w:rsidRPr="00355493" w:rsidRDefault="0017643D" w:rsidP="008A189A">
      <w:pPr>
        <w:pStyle w:val="paragraph"/>
        <w:spacing w:before="0" w:beforeAutospacing="0" w:after="0" w:afterAutospacing="0" w:line="288" w:lineRule="auto"/>
        <w:ind w:left="-425" w:right="-595"/>
        <w:textAlignment w:val="baseline"/>
        <w:rPr>
          <w:rStyle w:val="eop"/>
          <w:rFonts w:asciiTheme="minorHAnsi" w:hAnsiTheme="minorHAnsi" w:cstheme="minorHAnsi"/>
          <w:color w:val="333333"/>
          <w:sz w:val="22"/>
        </w:rPr>
      </w:pPr>
      <w:r w:rsidRPr="00355493">
        <w:rPr>
          <w:rStyle w:val="normaltextrun"/>
          <w:rFonts w:asciiTheme="minorHAnsi" w:hAnsiTheme="minorHAnsi" w:cstheme="minorHAnsi"/>
          <w:color w:val="333333"/>
          <w:sz w:val="22"/>
        </w:rPr>
        <w:t>Queensland Advocacy for Inclusion (QAI) is an Australian NGO advocating for the protection and advancement of the needs, rights and lives of people with disability. </w:t>
      </w:r>
      <w:r w:rsidRPr="00355493">
        <w:rPr>
          <w:rStyle w:val="eop"/>
          <w:rFonts w:asciiTheme="minorHAnsi" w:hAnsiTheme="minorHAnsi" w:cstheme="minorHAnsi"/>
          <w:color w:val="333333"/>
          <w:sz w:val="22"/>
        </w:rPr>
        <w:t> </w:t>
      </w:r>
    </w:p>
    <w:p w14:paraId="254DA83A" w14:textId="77777777" w:rsidR="00233B2C" w:rsidRPr="00355493" w:rsidRDefault="00233B2C" w:rsidP="008A189A">
      <w:pPr>
        <w:pStyle w:val="paragraph"/>
        <w:spacing w:before="0" w:beforeAutospacing="0" w:after="0" w:afterAutospacing="0" w:line="288" w:lineRule="auto"/>
        <w:ind w:left="-425" w:right="-595" w:hanging="425"/>
        <w:textAlignment w:val="baseline"/>
        <w:rPr>
          <w:rFonts w:asciiTheme="minorHAnsi" w:hAnsiTheme="minorHAnsi" w:cstheme="minorHAnsi"/>
          <w:color w:val="333333"/>
          <w:sz w:val="18"/>
          <w:szCs w:val="18"/>
        </w:rPr>
      </w:pPr>
    </w:p>
    <w:p w14:paraId="0D88FBFF" w14:textId="12897D86" w:rsidR="0017643D" w:rsidRPr="00355493" w:rsidRDefault="0017643D" w:rsidP="008A189A">
      <w:pPr>
        <w:pStyle w:val="paragraph"/>
        <w:spacing w:before="0" w:beforeAutospacing="0" w:after="0" w:afterAutospacing="0" w:line="288" w:lineRule="auto"/>
        <w:ind w:left="-425" w:right="-595"/>
        <w:textAlignment w:val="baseline"/>
        <w:rPr>
          <w:rStyle w:val="eop"/>
          <w:rFonts w:asciiTheme="minorHAnsi" w:hAnsiTheme="minorHAnsi" w:cstheme="minorHAnsi"/>
          <w:color w:val="333333"/>
          <w:sz w:val="22"/>
        </w:rPr>
      </w:pPr>
      <w:r w:rsidRPr="00355493">
        <w:rPr>
          <w:rStyle w:val="normaltextrun"/>
          <w:rFonts w:asciiTheme="minorHAnsi" w:hAnsiTheme="minorHAnsi" w:cstheme="minorHAnsi"/>
          <w:color w:val="333333"/>
          <w:sz w:val="22"/>
        </w:rPr>
        <w:t>Article 19 of the CRPD recognises the equal right of all people with disability to live in the community.  The Disability-Inclusive Response to COVID brief by the Secretary General included a call to reduce the number of people within institutions by setting clear timelines and concrete benchmarks.  From our observations, this has not happened. </w:t>
      </w:r>
      <w:r w:rsidRPr="00355493">
        <w:rPr>
          <w:rStyle w:val="eop"/>
          <w:rFonts w:asciiTheme="minorHAnsi" w:hAnsiTheme="minorHAnsi" w:cstheme="minorHAnsi"/>
          <w:color w:val="333333"/>
          <w:sz w:val="22"/>
        </w:rPr>
        <w:t> </w:t>
      </w:r>
    </w:p>
    <w:p w14:paraId="3FA13A5F" w14:textId="77777777" w:rsidR="00233B2C" w:rsidRPr="00355493" w:rsidRDefault="00233B2C" w:rsidP="008A189A">
      <w:pPr>
        <w:pStyle w:val="paragraph"/>
        <w:spacing w:before="0" w:beforeAutospacing="0" w:after="0" w:afterAutospacing="0" w:line="288" w:lineRule="auto"/>
        <w:ind w:left="-425" w:right="-595"/>
        <w:textAlignment w:val="baseline"/>
        <w:rPr>
          <w:rFonts w:asciiTheme="minorHAnsi" w:hAnsiTheme="minorHAnsi" w:cstheme="minorHAnsi"/>
          <w:color w:val="333333"/>
          <w:sz w:val="18"/>
          <w:szCs w:val="18"/>
        </w:rPr>
      </w:pPr>
    </w:p>
    <w:p w14:paraId="5B381584" w14:textId="27492D4C" w:rsidR="0017643D" w:rsidRPr="00355493" w:rsidRDefault="0017643D" w:rsidP="008A189A">
      <w:pPr>
        <w:pStyle w:val="paragraph"/>
        <w:spacing w:before="0" w:beforeAutospacing="0" w:after="0" w:afterAutospacing="0" w:line="288" w:lineRule="auto"/>
        <w:ind w:left="-425" w:right="-595"/>
        <w:textAlignment w:val="baseline"/>
        <w:rPr>
          <w:rStyle w:val="eop"/>
          <w:rFonts w:asciiTheme="minorHAnsi" w:hAnsiTheme="minorHAnsi" w:cstheme="minorHAnsi"/>
          <w:color w:val="333333"/>
          <w:sz w:val="22"/>
        </w:rPr>
      </w:pPr>
      <w:r w:rsidRPr="00355493">
        <w:rPr>
          <w:rStyle w:val="normaltextrun"/>
          <w:rFonts w:asciiTheme="minorHAnsi" w:hAnsiTheme="minorHAnsi" w:cstheme="minorHAnsi"/>
          <w:color w:val="333333"/>
          <w:sz w:val="22"/>
        </w:rPr>
        <w:t xml:space="preserve">The COVID context posed </w:t>
      </w:r>
      <w:proofErr w:type="gramStart"/>
      <w:r w:rsidRPr="00355493">
        <w:rPr>
          <w:rStyle w:val="normaltextrun"/>
          <w:rFonts w:asciiTheme="minorHAnsi" w:hAnsiTheme="minorHAnsi" w:cstheme="minorHAnsi"/>
          <w:color w:val="333333"/>
          <w:sz w:val="22"/>
        </w:rPr>
        <w:t>particular challenges</w:t>
      </w:r>
      <w:proofErr w:type="gramEnd"/>
      <w:r w:rsidRPr="00355493">
        <w:rPr>
          <w:rStyle w:val="normaltextrun"/>
          <w:rFonts w:asciiTheme="minorHAnsi" w:hAnsiTheme="minorHAnsi" w:cstheme="minorHAnsi"/>
          <w:color w:val="333333"/>
          <w:sz w:val="22"/>
        </w:rPr>
        <w:t xml:space="preserve"> to the realisation of Article 19, especially in closed environments. People with disability are particularly impacted by closed environments through disability specific detention, like mental health and dementia wards and disproportionately represented in other closed environments like prisons and aged care.  </w:t>
      </w:r>
      <w:r w:rsidRPr="00355493">
        <w:rPr>
          <w:rStyle w:val="eop"/>
          <w:rFonts w:asciiTheme="minorHAnsi" w:hAnsiTheme="minorHAnsi" w:cstheme="minorHAnsi"/>
          <w:color w:val="333333"/>
          <w:sz w:val="22"/>
        </w:rPr>
        <w:t> </w:t>
      </w:r>
    </w:p>
    <w:p w14:paraId="3D5B8DD5" w14:textId="77777777" w:rsidR="00233B2C" w:rsidRPr="00355493" w:rsidRDefault="00233B2C" w:rsidP="008A189A">
      <w:pPr>
        <w:pStyle w:val="paragraph"/>
        <w:spacing w:before="0" w:beforeAutospacing="0" w:after="0" w:afterAutospacing="0" w:line="288" w:lineRule="auto"/>
        <w:ind w:left="-425" w:right="-595"/>
        <w:textAlignment w:val="baseline"/>
        <w:rPr>
          <w:rFonts w:asciiTheme="minorHAnsi" w:hAnsiTheme="minorHAnsi" w:cstheme="minorHAnsi"/>
          <w:color w:val="333333"/>
          <w:sz w:val="18"/>
          <w:szCs w:val="18"/>
        </w:rPr>
      </w:pPr>
    </w:p>
    <w:p w14:paraId="119E456B" w14:textId="7C5CFA51" w:rsidR="0017643D" w:rsidRPr="00355493" w:rsidRDefault="0017643D" w:rsidP="008A189A">
      <w:pPr>
        <w:pStyle w:val="paragraph"/>
        <w:spacing w:before="0" w:beforeAutospacing="0" w:after="0" w:afterAutospacing="0" w:line="288" w:lineRule="auto"/>
        <w:ind w:left="-425" w:right="-595"/>
        <w:textAlignment w:val="baseline"/>
        <w:rPr>
          <w:rStyle w:val="eop"/>
          <w:rFonts w:asciiTheme="minorHAnsi" w:hAnsiTheme="minorHAnsi" w:cstheme="minorHAnsi"/>
          <w:color w:val="333333"/>
          <w:sz w:val="22"/>
        </w:rPr>
      </w:pPr>
      <w:r w:rsidRPr="00355493">
        <w:rPr>
          <w:rStyle w:val="normaltextrun"/>
          <w:rFonts w:asciiTheme="minorHAnsi" w:hAnsiTheme="minorHAnsi" w:cstheme="minorHAnsi"/>
          <w:color w:val="333333"/>
          <w:sz w:val="22"/>
        </w:rPr>
        <w:t>Throughout the pandemic, we spoke with people in closed environments and witnessed the additional burdens placed on the human rights of people with disability.  We saw the inherent inability of closed environments to keep people safe from the spread of infection while also respecting human rights.  We saw an increase in restrictive practices and solitary confinement as measures to limit infection. </w:t>
      </w:r>
      <w:r w:rsidRPr="00355493">
        <w:rPr>
          <w:rStyle w:val="eop"/>
          <w:rFonts w:asciiTheme="minorHAnsi" w:hAnsiTheme="minorHAnsi" w:cstheme="minorHAnsi"/>
          <w:color w:val="333333"/>
          <w:sz w:val="22"/>
        </w:rPr>
        <w:t> </w:t>
      </w:r>
    </w:p>
    <w:p w14:paraId="15FC02BE" w14:textId="77777777" w:rsidR="00233B2C" w:rsidRPr="00355493" w:rsidRDefault="00233B2C" w:rsidP="008A189A">
      <w:pPr>
        <w:pStyle w:val="paragraph"/>
        <w:spacing w:before="0" w:beforeAutospacing="0" w:after="0" w:afterAutospacing="0" w:line="288" w:lineRule="auto"/>
        <w:ind w:left="-425" w:right="-595"/>
        <w:textAlignment w:val="baseline"/>
        <w:rPr>
          <w:rFonts w:asciiTheme="minorHAnsi" w:hAnsiTheme="minorHAnsi" w:cstheme="minorHAnsi"/>
          <w:color w:val="333333"/>
          <w:sz w:val="18"/>
          <w:szCs w:val="18"/>
        </w:rPr>
      </w:pPr>
    </w:p>
    <w:p w14:paraId="7FD9D2E3" w14:textId="0001FCAF" w:rsidR="0017643D" w:rsidRPr="00355493" w:rsidRDefault="0017643D" w:rsidP="008A189A">
      <w:pPr>
        <w:pStyle w:val="paragraph"/>
        <w:spacing w:before="0" w:beforeAutospacing="0" w:after="0" w:afterAutospacing="0" w:line="288" w:lineRule="auto"/>
        <w:ind w:left="-425" w:right="-595"/>
        <w:textAlignment w:val="baseline"/>
        <w:rPr>
          <w:rStyle w:val="eop"/>
          <w:rFonts w:asciiTheme="minorHAnsi" w:hAnsiTheme="minorHAnsi" w:cstheme="minorHAnsi"/>
          <w:color w:val="333333"/>
          <w:sz w:val="22"/>
        </w:rPr>
      </w:pPr>
      <w:r w:rsidRPr="00355493">
        <w:rPr>
          <w:rStyle w:val="normaltextrun"/>
          <w:rFonts w:asciiTheme="minorHAnsi" w:hAnsiTheme="minorHAnsi" w:cstheme="minorHAnsi"/>
          <w:color w:val="333333"/>
          <w:sz w:val="22"/>
        </w:rPr>
        <w:t>Australia, like many nations, is now implementing the Optional Protocol for the Convention Against Torture which provides for national preventative bodies to monitor closed environments.  We need a disability aware model of monitoring where people with disability and representative organisations are involved in the establishment and roll out of OPCAT monitoring, for example through accessible resources and peer monitoring models.  COVID demonstrated that where there is a lack of disability aware monitoring, systems to prevent infection discriminate and cause harm.  </w:t>
      </w:r>
      <w:r w:rsidRPr="00355493">
        <w:rPr>
          <w:rStyle w:val="eop"/>
          <w:rFonts w:asciiTheme="minorHAnsi" w:hAnsiTheme="minorHAnsi" w:cstheme="minorHAnsi"/>
          <w:color w:val="333333"/>
          <w:sz w:val="22"/>
        </w:rPr>
        <w:t> </w:t>
      </w:r>
    </w:p>
    <w:p w14:paraId="674767E4" w14:textId="77777777" w:rsidR="00233B2C" w:rsidRPr="00355493" w:rsidRDefault="00233B2C" w:rsidP="008A189A">
      <w:pPr>
        <w:pStyle w:val="paragraph"/>
        <w:spacing w:before="0" w:beforeAutospacing="0" w:after="0" w:afterAutospacing="0" w:line="288" w:lineRule="auto"/>
        <w:ind w:left="-425" w:right="-595"/>
        <w:textAlignment w:val="baseline"/>
        <w:rPr>
          <w:rFonts w:asciiTheme="minorHAnsi" w:hAnsiTheme="minorHAnsi" w:cstheme="minorHAnsi"/>
          <w:color w:val="333333"/>
          <w:sz w:val="18"/>
          <w:szCs w:val="18"/>
        </w:rPr>
      </w:pPr>
    </w:p>
    <w:p w14:paraId="627C576F" w14:textId="39697703" w:rsidR="0017643D" w:rsidRPr="00355493" w:rsidRDefault="0017643D" w:rsidP="008A189A">
      <w:pPr>
        <w:pStyle w:val="paragraph"/>
        <w:spacing w:before="0" w:beforeAutospacing="0" w:after="0" w:afterAutospacing="0" w:line="288" w:lineRule="auto"/>
        <w:ind w:left="-425" w:right="-595"/>
        <w:textAlignment w:val="baseline"/>
        <w:rPr>
          <w:rStyle w:val="eop"/>
          <w:rFonts w:asciiTheme="minorHAnsi" w:hAnsiTheme="minorHAnsi" w:cstheme="minorHAnsi"/>
          <w:color w:val="333333"/>
          <w:sz w:val="22"/>
        </w:rPr>
      </w:pPr>
      <w:r w:rsidRPr="00355493">
        <w:rPr>
          <w:rStyle w:val="normaltextrun"/>
          <w:rFonts w:asciiTheme="minorHAnsi" w:hAnsiTheme="minorHAnsi" w:cstheme="minorHAnsi"/>
          <w:color w:val="333333"/>
          <w:sz w:val="22"/>
        </w:rPr>
        <w:t>This is an important agenda for civil society as we are uniquely placed to hear and respond to abuse and neglect.  </w:t>
      </w:r>
      <w:r w:rsidRPr="00355493">
        <w:rPr>
          <w:rStyle w:val="eop"/>
          <w:rFonts w:asciiTheme="minorHAnsi" w:hAnsiTheme="minorHAnsi" w:cstheme="minorHAnsi"/>
          <w:color w:val="333333"/>
          <w:sz w:val="22"/>
        </w:rPr>
        <w:t> </w:t>
      </w:r>
    </w:p>
    <w:p w14:paraId="1E0785FC" w14:textId="77777777" w:rsidR="00233B2C" w:rsidRPr="00355493" w:rsidRDefault="00233B2C" w:rsidP="008A189A">
      <w:pPr>
        <w:pStyle w:val="paragraph"/>
        <w:spacing w:before="0" w:beforeAutospacing="0" w:after="0" w:afterAutospacing="0" w:line="288" w:lineRule="auto"/>
        <w:ind w:left="-425" w:right="-595"/>
        <w:textAlignment w:val="baseline"/>
        <w:rPr>
          <w:rFonts w:asciiTheme="minorHAnsi" w:hAnsiTheme="minorHAnsi" w:cstheme="minorHAnsi"/>
          <w:color w:val="333333"/>
          <w:sz w:val="18"/>
          <w:szCs w:val="18"/>
        </w:rPr>
      </w:pPr>
    </w:p>
    <w:p w14:paraId="62AE72F7" w14:textId="54794C44" w:rsidR="003F226C" w:rsidRPr="00355493" w:rsidRDefault="0017643D" w:rsidP="008A189A">
      <w:pPr>
        <w:pStyle w:val="paragraph"/>
        <w:spacing w:before="0" w:beforeAutospacing="0" w:after="0" w:afterAutospacing="0" w:line="288" w:lineRule="auto"/>
        <w:ind w:left="-425" w:right="-595"/>
        <w:textAlignment w:val="baseline"/>
        <w:rPr>
          <w:rFonts w:asciiTheme="minorHAnsi" w:hAnsiTheme="minorHAnsi" w:cstheme="minorHAnsi"/>
          <w:color w:val="333333"/>
          <w:sz w:val="18"/>
          <w:szCs w:val="18"/>
        </w:rPr>
      </w:pPr>
      <w:r w:rsidRPr="00355493">
        <w:rPr>
          <w:rStyle w:val="normaltextrun"/>
          <w:rFonts w:asciiTheme="minorHAnsi" w:hAnsiTheme="minorHAnsi" w:cstheme="minorHAnsi"/>
          <w:color w:val="333333"/>
          <w:sz w:val="22"/>
        </w:rPr>
        <w:t xml:space="preserve">Involving people with lived experience of disability and closed environments in monitoring places of detention is paramount to successful OPCAT implementation.  Deinstitutionalisation is the vital solution in a fight against COVID and the fight for the lives and human rights of people with </w:t>
      </w:r>
      <w:proofErr w:type="gramStart"/>
      <w:r w:rsidRPr="00355493">
        <w:rPr>
          <w:rStyle w:val="normaltextrun"/>
          <w:rFonts w:asciiTheme="minorHAnsi" w:hAnsiTheme="minorHAnsi" w:cstheme="minorHAnsi"/>
          <w:color w:val="333333"/>
          <w:sz w:val="22"/>
        </w:rPr>
        <w:t>disability</w:t>
      </w:r>
      <w:proofErr w:type="gramEnd"/>
      <w:r w:rsidRPr="00355493">
        <w:rPr>
          <w:rStyle w:val="normaltextrun"/>
          <w:rFonts w:asciiTheme="minorHAnsi" w:hAnsiTheme="minorHAnsi" w:cstheme="minorHAnsi"/>
          <w:color w:val="333333"/>
          <w:sz w:val="22"/>
        </w:rPr>
        <w:t xml:space="preserve"> so we welcome the initiative of the CRPD committee in drafting guidelines on deinstitutionalisation.  </w:t>
      </w:r>
      <w:r w:rsidRPr="00355493">
        <w:rPr>
          <w:rStyle w:val="eop"/>
          <w:rFonts w:asciiTheme="minorHAnsi" w:hAnsiTheme="minorHAnsi" w:cstheme="minorHAnsi"/>
          <w:color w:val="333333"/>
          <w:sz w:val="22"/>
        </w:rPr>
        <w:t> </w:t>
      </w:r>
    </w:p>
    <w:sectPr w:rsidR="003F226C" w:rsidRPr="00355493" w:rsidSect="003C0C61">
      <w:footerReference w:type="even" r:id="rId11"/>
      <w:footerReference w:type="default" r:id="rId12"/>
      <w:headerReference w:type="first" r:id="rId13"/>
      <w:footerReference w:type="first" r:id="rId14"/>
      <w:type w:val="continuous"/>
      <w:pgSz w:w="11900" w:h="16840"/>
      <w:pgMar w:top="1440" w:right="1440" w:bottom="1440" w:left="1440"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6A85" w14:textId="77777777" w:rsidR="00C0781C" w:rsidRDefault="00C0781C" w:rsidP="00E42F39">
      <w:r>
        <w:separator/>
      </w:r>
    </w:p>
  </w:endnote>
  <w:endnote w:type="continuationSeparator" w:id="0">
    <w:p w14:paraId="581E8CD8" w14:textId="77777777" w:rsidR="00C0781C" w:rsidRDefault="00C0781C" w:rsidP="00E42F39">
      <w:r>
        <w:continuationSeparator/>
      </w:r>
    </w:p>
  </w:endnote>
  <w:endnote w:type="continuationNotice" w:id="1">
    <w:p w14:paraId="62DA649C" w14:textId="77777777" w:rsidR="00C0781C" w:rsidRDefault="00C07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Content>
      <w:p w14:paraId="0DEDBDDB" w14:textId="2E059028"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00E3D">
          <w:rPr>
            <w:rStyle w:val="PageNumber"/>
            <w:noProof/>
          </w:rPr>
          <w:t>1</w:t>
        </w:r>
        <w:r>
          <w:rPr>
            <w:rStyle w:val="PageNumber"/>
          </w:rPr>
          <w:fldChar w:fldCharType="end"/>
        </w:r>
      </w:p>
    </w:sdtContent>
  </w:sdt>
  <w:p w14:paraId="74992723" w14:textId="77777777" w:rsidR="004F765F" w:rsidRDefault="004F765F"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77777777" w:rsidR="00363CA3" w:rsidRPr="005079CE" w:rsidRDefault="00363CA3" w:rsidP="005079CE">
    <w:pPr>
      <w:spacing w:before="60" w:after="60"/>
      <w:rPr>
        <w:rFonts w:ascii="Calibri Light" w:hAnsi="Calibri Light"/>
        <w:noProof/>
        <w:color w:val="3B3838" w:themeColor="background2" w:themeShade="40"/>
        <w:lang w:val="en-US" w:eastAsia="en-US"/>
      </w:rPr>
    </w:pPr>
    <w:r w:rsidRPr="005079CE">
      <w:rPr>
        <w:rFonts w:ascii="Calibri Light" w:hAnsi="Calibri Light"/>
        <w:noProof/>
        <w:color w:val="3B3838" w:themeColor="background2" w:themeShade="40"/>
        <w:lang w:val="en-US" w:eastAsia="en-US"/>
      </w:rPr>
      <w:t xml:space="preserve"> </w:t>
    </w:r>
    <w:r w:rsidRPr="005079CE">
      <w:rPr>
        <w:rFonts w:ascii="Calibri Light" w:hAnsi="Calibri Light"/>
        <w:noProof/>
        <w:color w:val="3B3838" w:themeColor="background2" w:themeShade="40"/>
        <w:lang w:eastAsia="en-AU"/>
      </w:rPr>
      <mc:AlternateContent>
        <mc:Choice Requires="wps">
          <w:drawing>
            <wp:anchor distT="0" distB="0" distL="114300" distR="114300" simplePos="0" relativeHeight="251658242" behindDoc="0" locked="0" layoutInCell="1" allowOverlap="1" wp14:anchorId="486DC1BA" wp14:editId="35ADD42A">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6D94B" id="Rectangle 12" o:spid="_x0000_s1026"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" fillcolor="#c62b2e" stroked="f" strokeweight="1pt"/>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77777777" w:rsidR="004F765F" w:rsidRDefault="00363CA3" w:rsidP="00ED36B5">
    <w:pPr>
      <w:pStyle w:val="Footer"/>
      <w:jc w:val="right"/>
    </w:pPr>
    <w:r w:rsidRPr="00486D82">
      <w:rPr>
        <w:rFonts w:cs="Arial"/>
        <w:noProof/>
        <w:lang w:eastAsia="en-AU"/>
      </w:rPr>
      <mc:AlternateContent>
        <mc:Choice Requires="wps">
          <w:drawing>
            <wp:anchor distT="0" distB="0" distL="114300" distR="114300" simplePos="0" relativeHeight="251658240" behindDoc="0" locked="0" layoutInCell="1" allowOverlap="1" wp14:anchorId="68B10FB2" wp14:editId="6BB40198">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774BA"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" fillcolor="#c62b2e" stroked="f" strokeweight="1pt"/>
          </w:pict>
        </mc:Fallback>
      </mc:AlternateContent>
    </w:r>
    <w:r w:rsidRPr="00486D82">
      <w:rPr>
        <w:rFonts w:cs="Arial"/>
        <w:noProof/>
        <w:lang w:eastAsia="en-AU"/>
      </w:rPr>
      <mc:AlternateContent>
        <mc:Choice Requires="wps">
          <w:drawing>
            <wp:anchor distT="0" distB="0" distL="114300" distR="114300" simplePos="0" relativeHeight="251658243" behindDoc="0" locked="0" layoutInCell="1" allowOverlap="1" wp14:anchorId="73AE0D91" wp14:editId="774B5C7F">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0E8E6C" id="Rectangle 14" o:spid="_x0000_s1026"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" fillcolor="#c62b2e" stroked="f" strokeweight="1pt"/>
          </w:pict>
        </mc:Fallback>
      </mc:AlternateContent>
    </w:r>
    <w:r w:rsidRPr="00486D82">
      <w:rPr>
        <w:rFonts w:cs="Arial"/>
        <w:noProof/>
        <w:lang w:eastAsia="en-AU"/>
      </w:rPr>
      <mc:AlternateContent>
        <mc:Choice Requires="wps">
          <w:drawing>
            <wp:anchor distT="0" distB="0" distL="114300" distR="114300" simplePos="0" relativeHeight="251658241" behindDoc="0" locked="0" layoutInCell="1" allowOverlap="1" wp14:anchorId="212878D6" wp14:editId="28B07798">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231E6"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" fillcolor="#c62b2e" stroked="f" strokeweight="1pt"/>
          </w:pict>
        </mc:Fallback>
      </mc:AlternateContent>
    </w: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2172B807" w:rsidR="00363CA3" w:rsidRPr="00DD5451" w:rsidRDefault="00363CA3" w:rsidP="00DD5451">
    <w:pPr>
      <w:pStyle w:val="Footer"/>
      <w:tabs>
        <w:tab w:val="left" w:pos="0"/>
      </w:tabs>
      <w:spacing w:line="360" w:lineRule="auto"/>
      <w:ind w:right="-737" w:hanging="1134"/>
      <w:jc w:val="center"/>
      <w:rPr>
        <w:i/>
        <w:sz w:val="18"/>
        <w:szCs w:val="18"/>
      </w:rPr>
    </w:pPr>
    <w:r w:rsidRPr="009D2BB0">
      <w:rPr>
        <w:i/>
        <w:sz w:val="18"/>
        <w:szCs w:val="18"/>
      </w:rPr>
      <w:t xml:space="preserve">QAI’s </w:t>
    </w:r>
    <w:r w:rsidR="008A189A">
      <w:rPr>
        <w:i/>
        <w:sz w:val="18"/>
        <w:szCs w:val="18"/>
      </w:rPr>
      <w:t>purpose</w:t>
    </w:r>
    <w:r w:rsidRPr="009D2BB0">
      <w:rPr>
        <w:i/>
        <w:sz w:val="18"/>
        <w:szCs w:val="18"/>
      </w:rPr>
      <w:t xml:space="preserve"> is to </w:t>
    </w:r>
    <w:r w:rsidR="0030216F" w:rsidRPr="0030216F">
      <w:rPr>
        <w:i/>
        <w:sz w:val="18"/>
        <w:szCs w:val="18"/>
      </w:rPr>
      <w:t xml:space="preserve">advocate for the protection and advancement of the needs, </w:t>
    </w:r>
    <w:proofErr w:type="gramStart"/>
    <w:r w:rsidR="0030216F" w:rsidRPr="0030216F">
      <w:rPr>
        <w:i/>
        <w:sz w:val="18"/>
        <w:szCs w:val="18"/>
      </w:rPr>
      <w:t>rights</w:t>
    </w:r>
    <w:proofErr w:type="gramEnd"/>
    <w:r w:rsidR="0030216F" w:rsidRPr="0030216F">
      <w:rPr>
        <w:i/>
        <w:sz w:val="18"/>
        <w:szCs w:val="18"/>
      </w:rPr>
      <w:t xml:space="preserve"> and lives of people with disability in Queensland</w:t>
    </w:r>
    <w:r w:rsidR="0030216F">
      <w:rPr>
        <w:i/>
        <w:sz w:val="18"/>
        <w:szCs w:val="18"/>
      </w:rPr>
      <w:t>.</w:t>
    </w:r>
    <w:r w:rsidR="00233B2C" w:rsidRPr="00233B2C">
      <w:rPr>
        <w:rFonts w:ascii="Calibri Light" w:hAnsi="Calibri Light"/>
        <w:noProof/>
        <w:sz w:val="26"/>
        <w:szCs w:val="26"/>
        <w:highlight w:val="green"/>
        <w:lang w:eastAsia="en-AU"/>
      </w:rPr>
      <w:t xml:space="preserve"> </w:t>
    </w:r>
    <w:r w:rsidR="00233B2C" w:rsidRPr="00720765">
      <w:rPr>
        <w:rFonts w:ascii="Calibri Light" w:hAnsi="Calibri Light"/>
        <w:noProof/>
        <w:sz w:val="26"/>
        <w:szCs w:val="26"/>
        <w:highlight w:val="green"/>
        <w:lang w:eastAsia="en-AU"/>
      </w:rPr>
      <mc:AlternateContent>
        <mc:Choice Requires="wps">
          <w:drawing>
            <wp:anchor distT="0" distB="0" distL="114300" distR="114300" simplePos="0" relativeHeight="251661317" behindDoc="0" locked="0" layoutInCell="1" allowOverlap="1" wp14:anchorId="4F65F645" wp14:editId="2EB05E26">
              <wp:simplePos x="0" y="0"/>
              <wp:positionH relativeFrom="page">
                <wp:posOffset>3874696</wp:posOffset>
              </wp:positionH>
              <wp:positionV relativeFrom="paragraph">
                <wp:posOffset>-3514134</wp:posOffset>
              </wp:positionV>
              <wp:extent cx="46343" cy="7830185"/>
              <wp:effectExtent l="0" t="6033" r="5398" b="5397"/>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46343" cy="7830185"/>
                      </a:xfrm>
                      <a:prstGeom prst="rect">
                        <a:avLst/>
                      </a:prstGeom>
                      <a:solidFill>
                        <a:srgbClr val="D618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B6CFF" id="Rectangle 9" o:spid="_x0000_s1026" alt="&quot;&quot;" style="position:absolute;margin-left:305.1pt;margin-top:-276.7pt;width:3.65pt;height:616.55pt;rotation:90;z-index:2516613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" fillcolor="#d6181e" stroked="f" strokeweight="1pt">
              <w10:wrap anchorx="page"/>
            </v:rect>
          </w:pict>
        </mc:Fallback>
      </mc:AlternateContent>
    </w:r>
    <w:r w:rsidRPr="00163C36">
      <w:rPr>
        <w:rFonts w:ascii="Calibri Light" w:hAnsi="Calibri Light"/>
        <w:b/>
        <w:bCs/>
        <w:iCs/>
        <w:noProof/>
        <w:lang w:eastAsia="en-AU"/>
      </w:rPr>
      <mc:AlternateContent>
        <mc:Choice Requires="wps">
          <w:drawing>
            <wp:anchor distT="0" distB="0" distL="114300" distR="114300" simplePos="0" relativeHeight="251658245" behindDoc="0" locked="0" layoutInCell="1" allowOverlap="1" wp14:anchorId="68891511" wp14:editId="6DFA134D">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D3FF8E" id="Rectangle 18" o:spid="_x0000_s1026" style="position:absolute;margin-left:233.95pt;margin-top:-276.75pt;width:6.1pt;height:616.5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20242" w14:textId="77777777" w:rsidR="00C0781C" w:rsidRDefault="00C0781C" w:rsidP="00E42F39">
      <w:r>
        <w:separator/>
      </w:r>
    </w:p>
  </w:footnote>
  <w:footnote w:type="continuationSeparator" w:id="0">
    <w:p w14:paraId="2508225E" w14:textId="77777777" w:rsidR="00C0781C" w:rsidRDefault="00C0781C" w:rsidP="00E42F39">
      <w:r>
        <w:continuationSeparator/>
      </w:r>
    </w:p>
  </w:footnote>
  <w:footnote w:type="continuationNotice" w:id="1">
    <w:p w14:paraId="61CAB06E" w14:textId="77777777" w:rsidR="00C0781C" w:rsidRDefault="00C078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AA5CEA1" w:rsidR="00363CA3" w:rsidRPr="00685CBE" w:rsidRDefault="00060ABB" w:rsidP="00060ABB">
    <w:pPr>
      <w:pStyle w:val="Header"/>
      <w:tabs>
        <w:tab w:val="clear" w:pos="9026"/>
        <w:tab w:val="left" w:pos="567"/>
        <w:tab w:val="right" w:pos="9639"/>
      </w:tabs>
      <w:rPr>
        <w:rFonts w:cs="Arial"/>
        <w:b/>
        <w:sz w:val="26"/>
        <w:szCs w:val="26"/>
      </w:rPr>
    </w:pPr>
    <w:r>
      <w:rPr>
        <w:rFonts w:ascii="Calibri Light" w:hAnsi="Calibri Light"/>
        <w:noProof/>
        <w:sz w:val="26"/>
        <w:szCs w:val="26"/>
        <w:lang w:eastAsia="en-AU"/>
      </w:rPr>
      <w:drawing>
        <wp:anchor distT="0" distB="0" distL="114300" distR="114300" simplePos="0" relativeHeight="251662341" behindDoc="1" locked="0" layoutInCell="1" allowOverlap="1" wp14:anchorId="45F4F797" wp14:editId="0171C7A7">
          <wp:simplePos x="0" y="0"/>
          <wp:positionH relativeFrom="column">
            <wp:posOffset>-237506</wp:posOffset>
          </wp:positionH>
          <wp:positionV relativeFrom="paragraph">
            <wp:posOffset>-283738</wp:posOffset>
          </wp:positionV>
          <wp:extent cx="1002030" cy="629285"/>
          <wp:effectExtent l="0" t="0" r="7620" b="0"/>
          <wp:wrapTight wrapText="bothSides">
            <wp:wrapPolygon edited="0">
              <wp:start x="7802" y="0"/>
              <wp:lineTo x="0" y="18963"/>
              <wp:lineTo x="0" y="20924"/>
              <wp:lineTo x="21354" y="20924"/>
              <wp:lineTo x="21354" y="17655"/>
              <wp:lineTo x="18890" y="10462"/>
              <wp:lineTo x="13141" y="0"/>
              <wp:lineTo x="7802" y="0"/>
            </wp:wrapPolygon>
          </wp:wrapTight>
          <wp:docPr id="15" name="Picture 15" descr="QA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AO Logo"/>
                  <pic:cNvPicPr/>
                </pic:nvPicPr>
                <pic:blipFill>
                  <a:blip r:embed="rId1">
                    <a:extLst>
                      <a:ext uri="{28A0092B-C50C-407E-A947-70E740481C1C}">
                        <a14:useLocalDpi xmlns:a14="http://schemas.microsoft.com/office/drawing/2010/main" val="0"/>
                      </a:ext>
                    </a:extLst>
                  </a:blip>
                  <a:stretch>
                    <a:fillRect/>
                  </a:stretch>
                </pic:blipFill>
                <pic:spPr>
                  <a:xfrm>
                    <a:off x="0" y="0"/>
                    <a:ext cx="1002030" cy="629285"/>
                  </a:xfrm>
                  <a:prstGeom prst="rect">
                    <a:avLst/>
                  </a:prstGeom>
                </pic:spPr>
              </pic:pic>
            </a:graphicData>
          </a:graphic>
          <wp14:sizeRelH relativeFrom="page">
            <wp14:pctWidth>0</wp14:pctWidth>
          </wp14:sizeRelH>
          <wp14:sizeRelV relativeFrom="page">
            <wp14:pctHeight>0</wp14:pctHeight>
          </wp14:sizeRelV>
        </wp:anchor>
      </w:drawing>
    </w:r>
    <w:r w:rsidR="00B22C05" w:rsidRPr="00720765">
      <w:rPr>
        <w:rFonts w:ascii="Calibri Light" w:hAnsi="Calibri Light"/>
        <w:noProof/>
        <w:sz w:val="26"/>
        <w:szCs w:val="26"/>
        <w:highlight w:val="green"/>
        <w:lang w:eastAsia="en-AU"/>
      </w:rPr>
      <mc:AlternateContent>
        <mc:Choice Requires="wps">
          <w:drawing>
            <wp:anchor distT="0" distB="0" distL="114300" distR="114300" simplePos="0" relativeHeight="251658244" behindDoc="0" locked="0" layoutInCell="1" allowOverlap="1" wp14:anchorId="14E8D17F" wp14:editId="05050719">
              <wp:simplePos x="0" y="0"/>
              <wp:positionH relativeFrom="page">
                <wp:posOffset>3605811</wp:posOffset>
              </wp:positionH>
              <wp:positionV relativeFrom="paragraph">
                <wp:posOffset>-3497585</wp:posOffset>
              </wp:positionV>
              <wp:extent cx="60124" cy="7830185"/>
              <wp:effectExtent l="952"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60124" cy="7830185"/>
                      </a:xfrm>
                      <a:prstGeom prst="rect">
                        <a:avLst/>
                      </a:prstGeom>
                      <a:solidFill>
                        <a:srgbClr val="D6181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E0B3F" id="Rectangle 3" o:spid="_x0000_s1026" alt="&quot;&quot;" style="position:absolute;margin-left:283.9pt;margin-top:-275.4pt;width:4.75pt;height:616.55pt;rotation:90;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" fillcolor="#d6181e"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EAA"/>
    <w:multiLevelType w:val="hybridMultilevel"/>
    <w:tmpl w:val="2A0EB62A"/>
    <w:lvl w:ilvl="0" w:tplc="0C090001">
      <w:start w:val="1"/>
      <w:numFmt w:val="bullet"/>
      <w:lvlText w:val=""/>
      <w:lvlJc w:val="left"/>
      <w:pPr>
        <w:ind w:left="1272" w:hanging="360"/>
      </w:pPr>
      <w:rPr>
        <w:rFonts w:ascii="Symbol" w:hAnsi="Symbol" w:hint="default"/>
      </w:rPr>
    </w:lvl>
    <w:lvl w:ilvl="1" w:tplc="0C090003" w:tentative="1">
      <w:start w:val="1"/>
      <w:numFmt w:val="bullet"/>
      <w:lvlText w:val="o"/>
      <w:lvlJc w:val="left"/>
      <w:pPr>
        <w:ind w:left="1992" w:hanging="360"/>
      </w:pPr>
      <w:rPr>
        <w:rFonts w:ascii="Courier New" w:hAnsi="Courier New" w:cs="Courier New" w:hint="default"/>
      </w:rPr>
    </w:lvl>
    <w:lvl w:ilvl="2" w:tplc="0C090005" w:tentative="1">
      <w:start w:val="1"/>
      <w:numFmt w:val="bullet"/>
      <w:lvlText w:val=""/>
      <w:lvlJc w:val="left"/>
      <w:pPr>
        <w:ind w:left="2712" w:hanging="360"/>
      </w:pPr>
      <w:rPr>
        <w:rFonts w:ascii="Wingdings" w:hAnsi="Wingdings" w:hint="default"/>
      </w:rPr>
    </w:lvl>
    <w:lvl w:ilvl="3" w:tplc="0C090001" w:tentative="1">
      <w:start w:val="1"/>
      <w:numFmt w:val="bullet"/>
      <w:lvlText w:val=""/>
      <w:lvlJc w:val="left"/>
      <w:pPr>
        <w:ind w:left="3432" w:hanging="360"/>
      </w:pPr>
      <w:rPr>
        <w:rFonts w:ascii="Symbol" w:hAnsi="Symbol" w:hint="default"/>
      </w:rPr>
    </w:lvl>
    <w:lvl w:ilvl="4" w:tplc="0C090003" w:tentative="1">
      <w:start w:val="1"/>
      <w:numFmt w:val="bullet"/>
      <w:lvlText w:val="o"/>
      <w:lvlJc w:val="left"/>
      <w:pPr>
        <w:ind w:left="4152" w:hanging="360"/>
      </w:pPr>
      <w:rPr>
        <w:rFonts w:ascii="Courier New" w:hAnsi="Courier New" w:cs="Courier New" w:hint="default"/>
      </w:rPr>
    </w:lvl>
    <w:lvl w:ilvl="5" w:tplc="0C090005" w:tentative="1">
      <w:start w:val="1"/>
      <w:numFmt w:val="bullet"/>
      <w:lvlText w:val=""/>
      <w:lvlJc w:val="left"/>
      <w:pPr>
        <w:ind w:left="4872" w:hanging="360"/>
      </w:pPr>
      <w:rPr>
        <w:rFonts w:ascii="Wingdings" w:hAnsi="Wingdings" w:hint="default"/>
      </w:rPr>
    </w:lvl>
    <w:lvl w:ilvl="6" w:tplc="0C090001" w:tentative="1">
      <w:start w:val="1"/>
      <w:numFmt w:val="bullet"/>
      <w:lvlText w:val=""/>
      <w:lvlJc w:val="left"/>
      <w:pPr>
        <w:ind w:left="5592" w:hanging="360"/>
      </w:pPr>
      <w:rPr>
        <w:rFonts w:ascii="Symbol" w:hAnsi="Symbol" w:hint="default"/>
      </w:rPr>
    </w:lvl>
    <w:lvl w:ilvl="7" w:tplc="0C090003" w:tentative="1">
      <w:start w:val="1"/>
      <w:numFmt w:val="bullet"/>
      <w:lvlText w:val="o"/>
      <w:lvlJc w:val="left"/>
      <w:pPr>
        <w:ind w:left="6312" w:hanging="360"/>
      </w:pPr>
      <w:rPr>
        <w:rFonts w:ascii="Courier New" w:hAnsi="Courier New" w:cs="Courier New" w:hint="default"/>
      </w:rPr>
    </w:lvl>
    <w:lvl w:ilvl="8" w:tplc="0C090005" w:tentative="1">
      <w:start w:val="1"/>
      <w:numFmt w:val="bullet"/>
      <w:lvlText w:val=""/>
      <w:lvlJc w:val="left"/>
      <w:pPr>
        <w:ind w:left="7032" w:hanging="360"/>
      </w:pPr>
      <w:rPr>
        <w:rFonts w:ascii="Wingdings" w:hAnsi="Wingdings" w:hint="default"/>
      </w:rPr>
    </w:lvl>
  </w:abstractNum>
  <w:abstractNum w:abstractNumId="1" w15:restartNumberingAfterBreak="0">
    <w:nsid w:val="16CC4642"/>
    <w:multiLevelType w:val="hybridMultilevel"/>
    <w:tmpl w:val="35B26C66"/>
    <w:lvl w:ilvl="0" w:tplc="F8D214CE">
      <w:start w:val="1"/>
      <w:numFmt w:val="lowerLetter"/>
      <w:lvlText w:val="%1)"/>
      <w:lvlJc w:val="left"/>
      <w:pPr>
        <w:ind w:left="1632" w:hanging="360"/>
      </w:pPr>
      <w:rPr>
        <w:rFonts w:ascii="Arial" w:eastAsia="Arial" w:hAnsi="Arial" w:cs="Arial" w:hint="default"/>
        <w:spacing w:val="-1"/>
        <w:w w:val="100"/>
        <w:sz w:val="22"/>
        <w:szCs w:val="22"/>
        <w:lang w:val="en-AU" w:eastAsia="en-AU" w:bidi="en-AU"/>
      </w:rPr>
    </w:lvl>
    <w:lvl w:ilvl="1" w:tplc="AADAF632">
      <w:numFmt w:val="bullet"/>
      <w:lvlText w:val="•"/>
      <w:lvlJc w:val="left"/>
      <w:pPr>
        <w:ind w:left="2560" w:hanging="360"/>
      </w:pPr>
      <w:rPr>
        <w:rFonts w:hint="default"/>
        <w:lang w:val="en-AU" w:eastAsia="en-AU" w:bidi="en-AU"/>
      </w:rPr>
    </w:lvl>
    <w:lvl w:ilvl="2" w:tplc="93B039A6">
      <w:numFmt w:val="bullet"/>
      <w:lvlText w:val="•"/>
      <w:lvlJc w:val="left"/>
      <w:pPr>
        <w:ind w:left="3479" w:hanging="360"/>
      </w:pPr>
      <w:rPr>
        <w:rFonts w:hint="default"/>
        <w:lang w:val="en-AU" w:eastAsia="en-AU" w:bidi="en-AU"/>
      </w:rPr>
    </w:lvl>
    <w:lvl w:ilvl="3" w:tplc="247E58EA">
      <w:numFmt w:val="bullet"/>
      <w:lvlText w:val="•"/>
      <w:lvlJc w:val="left"/>
      <w:pPr>
        <w:ind w:left="4398" w:hanging="360"/>
      </w:pPr>
      <w:rPr>
        <w:rFonts w:hint="default"/>
        <w:lang w:val="en-AU" w:eastAsia="en-AU" w:bidi="en-AU"/>
      </w:rPr>
    </w:lvl>
    <w:lvl w:ilvl="4" w:tplc="87FE8030">
      <w:numFmt w:val="bullet"/>
      <w:lvlText w:val="•"/>
      <w:lvlJc w:val="left"/>
      <w:pPr>
        <w:ind w:left="5317" w:hanging="360"/>
      </w:pPr>
      <w:rPr>
        <w:rFonts w:hint="default"/>
        <w:lang w:val="en-AU" w:eastAsia="en-AU" w:bidi="en-AU"/>
      </w:rPr>
    </w:lvl>
    <w:lvl w:ilvl="5" w:tplc="50FAFC5C">
      <w:numFmt w:val="bullet"/>
      <w:lvlText w:val="•"/>
      <w:lvlJc w:val="left"/>
      <w:pPr>
        <w:ind w:left="6236" w:hanging="360"/>
      </w:pPr>
      <w:rPr>
        <w:rFonts w:hint="default"/>
        <w:lang w:val="en-AU" w:eastAsia="en-AU" w:bidi="en-AU"/>
      </w:rPr>
    </w:lvl>
    <w:lvl w:ilvl="6" w:tplc="00BECD58">
      <w:numFmt w:val="bullet"/>
      <w:lvlText w:val="•"/>
      <w:lvlJc w:val="left"/>
      <w:pPr>
        <w:ind w:left="7155" w:hanging="360"/>
      </w:pPr>
      <w:rPr>
        <w:rFonts w:hint="default"/>
        <w:lang w:val="en-AU" w:eastAsia="en-AU" w:bidi="en-AU"/>
      </w:rPr>
    </w:lvl>
    <w:lvl w:ilvl="7" w:tplc="3D0AF982">
      <w:numFmt w:val="bullet"/>
      <w:lvlText w:val="•"/>
      <w:lvlJc w:val="left"/>
      <w:pPr>
        <w:ind w:left="8074" w:hanging="360"/>
      </w:pPr>
      <w:rPr>
        <w:rFonts w:hint="default"/>
        <w:lang w:val="en-AU" w:eastAsia="en-AU" w:bidi="en-AU"/>
      </w:rPr>
    </w:lvl>
    <w:lvl w:ilvl="8" w:tplc="934414DE">
      <w:numFmt w:val="bullet"/>
      <w:lvlText w:val="•"/>
      <w:lvlJc w:val="left"/>
      <w:pPr>
        <w:ind w:left="8993" w:hanging="360"/>
      </w:pPr>
      <w:rPr>
        <w:rFonts w:hint="default"/>
        <w:lang w:val="en-AU" w:eastAsia="en-AU" w:bidi="en-AU"/>
      </w:rPr>
    </w:lvl>
  </w:abstractNum>
  <w:abstractNum w:abstractNumId="2"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457A99"/>
    <w:multiLevelType w:val="hybridMultilevel"/>
    <w:tmpl w:val="912021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EBA5A6F"/>
    <w:multiLevelType w:val="multilevel"/>
    <w:tmpl w:val="33E422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976CF"/>
    <w:multiLevelType w:val="hybridMultilevel"/>
    <w:tmpl w:val="4EEE74F8"/>
    <w:lvl w:ilvl="0" w:tplc="EC5E5668">
      <w:start w:val="1"/>
      <w:numFmt w:val="bullet"/>
      <w:lvlText w:val=""/>
      <w:lvlJc w:val="left"/>
      <w:pPr>
        <w:ind w:left="360" w:hanging="360"/>
      </w:pPr>
      <w:rPr>
        <w:rFonts w:ascii="Symbol" w:hAnsi="Symbol" w:hint="default"/>
      </w:rPr>
    </w:lvl>
    <w:lvl w:ilvl="1" w:tplc="5B0E925A">
      <w:start w:val="1"/>
      <w:numFmt w:val="bullet"/>
      <w:lvlText w:val=""/>
      <w:lvlJc w:val="left"/>
      <w:pPr>
        <w:ind w:left="1080" w:hanging="360"/>
      </w:pPr>
      <w:rPr>
        <w:rFonts w:ascii="Symbol" w:hAnsi="Symbol" w:hint="default"/>
      </w:rPr>
    </w:lvl>
    <w:lvl w:ilvl="2" w:tplc="EAAC4A28">
      <w:start w:val="1"/>
      <w:numFmt w:val="bullet"/>
      <w:lvlText w:val=""/>
      <w:lvlJc w:val="left"/>
      <w:pPr>
        <w:ind w:left="1800" w:hanging="360"/>
      </w:pPr>
      <w:rPr>
        <w:rFonts w:ascii="Wingdings" w:hAnsi="Wingdings" w:hint="default"/>
      </w:rPr>
    </w:lvl>
    <w:lvl w:ilvl="3" w:tplc="593E30B6">
      <w:start w:val="1"/>
      <w:numFmt w:val="bullet"/>
      <w:lvlText w:val=""/>
      <w:lvlJc w:val="left"/>
      <w:pPr>
        <w:ind w:left="2520" w:hanging="360"/>
      </w:pPr>
      <w:rPr>
        <w:rFonts w:ascii="Symbol" w:hAnsi="Symbol" w:hint="default"/>
      </w:rPr>
    </w:lvl>
    <w:lvl w:ilvl="4" w:tplc="FDAEC91A">
      <w:start w:val="1"/>
      <w:numFmt w:val="bullet"/>
      <w:lvlText w:val="o"/>
      <w:lvlJc w:val="left"/>
      <w:pPr>
        <w:ind w:left="3240" w:hanging="360"/>
      </w:pPr>
      <w:rPr>
        <w:rFonts w:ascii="Courier New" w:hAnsi="Courier New" w:hint="default"/>
      </w:rPr>
    </w:lvl>
    <w:lvl w:ilvl="5" w:tplc="636206CC">
      <w:start w:val="1"/>
      <w:numFmt w:val="bullet"/>
      <w:lvlText w:val=""/>
      <w:lvlJc w:val="left"/>
      <w:pPr>
        <w:ind w:left="3960" w:hanging="360"/>
      </w:pPr>
      <w:rPr>
        <w:rFonts w:ascii="Wingdings" w:hAnsi="Wingdings" w:hint="default"/>
      </w:rPr>
    </w:lvl>
    <w:lvl w:ilvl="6" w:tplc="31BE8E38">
      <w:start w:val="1"/>
      <w:numFmt w:val="bullet"/>
      <w:lvlText w:val=""/>
      <w:lvlJc w:val="left"/>
      <w:pPr>
        <w:ind w:left="4680" w:hanging="360"/>
      </w:pPr>
      <w:rPr>
        <w:rFonts w:ascii="Symbol" w:hAnsi="Symbol" w:hint="default"/>
      </w:rPr>
    </w:lvl>
    <w:lvl w:ilvl="7" w:tplc="734CB378">
      <w:start w:val="1"/>
      <w:numFmt w:val="bullet"/>
      <w:lvlText w:val="o"/>
      <w:lvlJc w:val="left"/>
      <w:pPr>
        <w:ind w:left="5400" w:hanging="360"/>
      </w:pPr>
      <w:rPr>
        <w:rFonts w:ascii="Courier New" w:hAnsi="Courier New" w:hint="default"/>
      </w:rPr>
    </w:lvl>
    <w:lvl w:ilvl="8" w:tplc="7E72473E">
      <w:start w:val="1"/>
      <w:numFmt w:val="bullet"/>
      <w:lvlText w:val=""/>
      <w:lvlJc w:val="left"/>
      <w:pPr>
        <w:ind w:left="6120" w:hanging="360"/>
      </w:pPr>
      <w:rPr>
        <w:rFonts w:ascii="Wingdings" w:hAnsi="Wingdings" w:hint="default"/>
      </w:rPr>
    </w:lvl>
  </w:abstractNum>
  <w:abstractNum w:abstractNumId="6"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5F7A61"/>
    <w:multiLevelType w:val="hybridMultilevel"/>
    <w:tmpl w:val="7486B2D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EE9315A"/>
    <w:multiLevelType w:val="hybridMultilevel"/>
    <w:tmpl w:val="F1EEFC1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9" w15:restartNumberingAfterBreak="0">
    <w:nsid w:val="3EFF732D"/>
    <w:multiLevelType w:val="hybridMultilevel"/>
    <w:tmpl w:val="85EAD006"/>
    <w:lvl w:ilvl="0" w:tplc="27068C92">
      <w:start w:val="1"/>
      <w:numFmt w:val="decimal"/>
      <w:lvlText w:val="%1."/>
      <w:lvlJc w:val="left"/>
      <w:pPr>
        <w:ind w:left="911" w:hanging="360"/>
      </w:pPr>
      <w:rPr>
        <w:rFonts w:ascii="Arial" w:eastAsia="Arial" w:hAnsi="Arial" w:cs="Arial" w:hint="default"/>
        <w:b/>
        <w:bCs/>
        <w:spacing w:val="-1"/>
        <w:w w:val="100"/>
        <w:sz w:val="22"/>
        <w:szCs w:val="22"/>
        <w:lang w:val="en-AU" w:eastAsia="en-AU" w:bidi="en-AU"/>
      </w:rPr>
    </w:lvl>
    <w:lvl w:ilvl="1" w:tplc="1E9EF254">
      <w:numFmt w:val="bullet"/>
      <w:lvlText w:val=""/>
      <w:lvlJc w:val="left"/>
      <w:pPr>
        <w:ind w:left="1631" w:hanging="360"/>
      </w:pPr>
      <w:rPr>
        <w:rFonts w:ascii="Symbol" w:eastAsia="Symbol" w:hAnsi="Symbol" w:cs="Symbol" w:hint="default"/>
        <w:w w:val="100"/>
        <w:sz w:val="22"/>
        <w:szCs w:val="22"/>
        <w:lang w:val="en-AU" w:eastAsia="en-AU" w:bidi="en-AU"/>
      </w:rPr>
    </w:lvl>
    <w:lvl w:ilvl="2" w:tplc="48CADECA">
      <w:numFmt w:val="bullet"/>
      <w:lvlText w:val="•"/>
      <w:lvlJc w:val="left"/>
      <w:pPr>
        <w:ind w:left="2621" w:hanging="360"/>
      </w:pPr>
      <w:rPr>
        <w:rFonts w:hint="default"/>
        <w:lang w:val="en-AU" w:eastAsia="en-AU" w:bidi="en-AU"/>
      </w:rPr>
    </w:lvl>
    <w:lvl w:ilvl="3" w:tplc="70A603E6">
      <w:numFmt w:val="bullet"/>
      <w:lvlText w:val="•"/>
      <w:lvlJc w:val="left"/>
      <w:pPr>
        <w:ind w:left="3602" w:hanging="360"/>
      </w:pPr>
      <w:rPr>
        <w:rFonts w:hint="default"/>
        <w:lang w:val="en-AU" w:eastAsia="en-AU" w:bidi="en-AU"/>
      </w:rPr>
    </w:lvl>
    <w:lvl w:ilvl="4" w:tplc="DF16E1D8">
      <w:numFmt w:val="bullet"/>
      <w:lvlText w:val="•"/>
      <w:lvlJc w:val="left"/>
      <w:pPr>
        <w:ind w:left="4583" w:hanging="360"/>
      </w:pPr>
      <w:rPr>
        <w:rFonts w:hint="default"/>
        <w:lang w:val="en-AU" w:eastAsia="en-AU" w:bidi="en-AU"/>
      </w:rPr>
    </w:lvl>
    <w:lvl w:ilvl="5" w:tplc="CD04A17E">
      <w:numFmt w:val="bullet"/>
      <w:lvlText w:val="•"/>
      <w:lvlJc w:val="left"/>
      <w:pPr>
        <w:ind w:left="5564" w:hanging="360"/>
      </w:pPr>
      <w:rPr>
        <w:rFonts w:hint="default"/>
        <w:lang w:val="en-AU" w:eastAsia="en-AU" w:bidi="en-AU"/>
      </w:rPr>
    </w:lvl>
    <w:lvl w:ilvl="6" w:tplc="C7886830">
      <w:numFmt w:val="bullet"/>
      <w:lvlText w:val="•"/>
      <w:lvlJc w:val="left"/>
      <w:pPr>
        <w:ind w:left="6546" w:hanging="360"/>
      </w:pPr>
      <w:rPr>
        <w:rFonts w:hint="default"/>
        <w:lang w:val="en-AU" w:eastAsia="en-AU" w:bidi="en-AU"/>
      </w:rPr>
    </w:lvl>
    <w:lvl w:ilvl="7" w:tplc="72D032BC">
      <w:numFmt w:val="bullet"/>
      <w:lvlText w:val="•"/>
      <w:lvlJc w:val="left"/>
      <w:pPr>
        <w:ind w:left="7527" w:hanging="360"/>
      </w:pPr>
      <w:rPr>
        <w:rFonts w:hint="default"/>
        <w:lang w:val="en-AU" w:eastAsia="en-AU" w:bidi="en-AU"/>
      </w:rPr>
    </w:lvl>
    <w:lvl w:ilvl="8" w:tplc="E2962058">
      <w:numFmt w:val="bullet"/>
      <w:lvlText w:val="•"/>
      <w:lvlJc w:val="left"/>
      <w:pPr>
        <w:ind w:left="8508" w:hanging="360"/>
      </w:pPr>
      <w:rPr>
        <w:rFonts w:hint="default"/>
        <w:lang w:val="en-AU" w:eastAsia="en-AU" w:bidi="en-AU"/>
      </w:rPr>
    </w:lvl>
  </w:abstractNum>
  <w:abstractNum w:abstractNumId="10" w15:restartNumberingAfterBreak="0">
    <w:nsid w:val="413836E5"/>
    <w:multiLevelType w:val="hybridMultilevel"/>
    <w:tmpl w:val="624A2712"/>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1" w15:restartNumberingAfterBreak="0">
    <w:nsid w:val="5761769F"/>
    <w:multiLevelType w:val="hybridMultilevel"/>
    <w:tmpl w:val="FB743598"/>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2" w15:restartNumberingAfterBreak="0">
    <w:nsid w:val="5C9C1758"/>
    <w:multiLevelType w:val="hybridMultilevel"/>
    <w:tmpl w:val="7952DD3E"/>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3" w15:restartNumberingAfterBreak="0">
    <w:nsid w:val="5D6956EF"/>
    <w:multiLevelType w:val="hybridMultilevel"/>
    <w:tmpl w:val="B4AA7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DD5B8A"/>
    <w:multiLevelType w:val="hybridMultilevel"/>
    <w:tmpl w:val="F17821E8"/>
    <w:lvl w:ilvl="0" w:tplc="16FE8684">
      <w:start w:val="1"/>
      <w:numFmt w:val="lowerLetter"/>
      <w:lvlText w:val="%1)"/>
      <w:lvlJc w:val="left"/>
      <w:pPr>
        <w:ind w:left="1632" w:hanging="360"/>
      </w:pPr>
      <w:rPr>
        <w:rFonts w:ascii="Arial" w:eastAsia="Arial" w:hAnsi="Arial" w:cs="Arial" w:hint="default"/>
        <w:spacing w:val="-1"/>
        <w:w w:val="100"/>
        <w:sz w:val="22"/>
        <w:szCs w:val="22"/>
        <w:lang w:val="en-AU" w:eastAsia="en-AU" w:bidi="en-AU"/>
      </w:rPr>
    </w:lvl>
    <w:lvl w:ilvl="1" w:tplc="0BCA921A">
      <w:numFmt w:val="bullet"/>
      <w:lvlText w:val="•"/>
      <w:lvlJc w:val="left"/>
      <w:pPr>
        <w:ind w:left="2560" w:hanging="360"/>
      </w:pPr>
      <w:rPr>
        <w:rFonts w:hint="default"/>
        <w:lang w:val="en-AU" w:eastAsia="en-AU" w:bidi="en-AU"/>
      </w:rPr>
    </w:lvl>
    <w:lvl w:ilvl="2" w:tplc="711A7D44">
      <w:numFmt w:val="bullet"/>
      <w:lvlText w:val="•"/>
      <w:lvlJc w:val="left"/>
      <w:pPr>
        <w:ind w:left="3479" w:hanging="360"/>
      </w:pPr>
      <w:rPr>
        <w:rFonts w:hint="default"/>
        <w:lang w:val="en-AU" w:eastAsia="en-AU" w:bidi="en-AU"/>
      </w:rPr>
    </w:lvl>
    <w:lvl w:ilvl="3" w:tplc="FE50EC1C">
      <w:numFmt w:val="bullet"/>
      <w:lvlText w:val="•"/>
      <w:lvlJc w:val="left"/>
      <w:pPr>
        <w:ind w:left="4398" w:hanging="360"/>
      </w:pPr>
      <w:rPr>
        <w:rFonts w:hint="default"/>
        <w:lang w:val="en-AU" w:eastAsia="en-AU" w:bidi="en-AU"/>
      </w:rPr>
    </w:lvl>
    <w:lvl w:ilvl="4" w:tplc="6B62038A">
      <w:numFmt w:val="bullet"/>
      <w:lvlText w:val="•"/>
      <w:lvlJc w:val="left"/>
      <w:pPr>
        <w:ind w:left="5317" w:hanging="360"/>
      </w:pPr>
      <w:rPr>
        <w:rFonts w:hint="default"/>
        <w:lang w:val="en-AU" w:eastAsia="en-AU" w:bidi="en-AU"/>
      </w:rPr>
    </w:lvl>
    <w:lvl w:ilvl="5" w:tplc="3030EA0C">
      <w:numFmt w:val="bullet"/>
      <w:lvlText w:val="•"/>
      <w:lvlJc w:val="left"/>
      <w:pPr>
        <w:ind w:left="6236" w:hanging="360"/>
      </w:pPr>
      <w:rPr>
        <w:rFonts w:hint="default"/>
        <w:lang w:val="en-AU" w:eastAsia="en-AU" w:bidi="en-AU"/>
      </w:rPr>
    </w:lvl>
    <w:lvl w:ilvl="6" w:tplc="531CCCAE">
      <w:numFmt w:val="bullet"/>
      <w:lvlText w:val="•"/>
      <w:lvlJc w:val="left"/>
      <w:pPr>
        <w:ind w:left="7155" w:hanging="360"/>
      </w:pPr>
      <w:rPr>
        <w:rFonts w:hint="default"/>
        <w:lang w:val="en-AU" w:eastAsia="en-AU" w:bidi="en-AU"/>
      </w:rPr>
    </w:lvl>
    <w:lvl w:ilvl="7" w:tplc="E2E27838">
      <w:numFmt w:val="bullet"/>
      <w:lvlText w:val="•"/>
      <w:lvlJc w:val="left"/>
      <w:pPr>
        <w:ind w:left="8074" w:hanging="360"/>
      </w:pPr>
      <w:rPr>
        <w:rFonts w:hint="default"/>
        <w:lang w:val="en-AU" w:eastAsia="en-AU" w:bidi="en-AU"/>
      </w:rPr>
    </w:lvl>
    <w:lvl w:ilvl="8" w:tplc="8AAC5BDC">
      <w:numFmt w:val="bullet"/>
      <w:lvlText w:val="•"/>
      <w:lvlJc w:val="left"/>
      <w:pPr>
        <w:ind w:left="8993" w:hanging="360"/>
      </w:pPr>
      <w:rPr>
        <w:rFonts w:hint="default"/>
        <w:lang w:val="en-AU" w:eastAsia="en-AU" w:bidi="en-AU"/>
      </w:rPr>
    </w:lvl>
  </w:abstractNum>
  <w:abstractNum w:abstractNumId="16"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7" w15:restartNumberingAfterBreak="0">
    <w:nsid w:val="74983992"/>
    <w:multiLevelType w:val="hybridMultilevel"/>
    <w:tmpl w:val="99E4365E"/>
    <w:lvl w:ilvl="0" w:tplc="04090001">
      <w:start w:val="1"/>
      <w:numFmt w:val="bullet"/>
      <w:lvlText w:val=""/>
      <w:lvlJc w:val="left"/>
      <w:pPr>
        <w:ind w:left="1126" w:hanging="360"/>
      </w:pPr>
      <w:rPr>
        <w:rFonts w:ascii="Symbol" w:hAnsi="Symbol" w:hint="default"/>
      </w:rPr>
    </w:lvl>
    <w:lvl w:ilvl="1" w:tplc="04090003" w:tentative="1">
      <w:start w:val="1"/>
      <w:numFmt w:val="bullet"/>
      <w:lvlText w:val="o"/>
      <w:lvlJc w:val="left"/>
      <w:pPr>
        <w:ind w:left="1846" w:hanging="360"/>
      </w:pPr>
      <w:rPr>
        <w:rFonts w:ascii="Courier New" w:hAnsi="Courier New" w:cs="Courier New" w:hint="default"/>
      </w:rPr>
    </w:lvl>
    <w:lvl w:ilvl="2" w:tplc="04090005" w:tentative="1">
      <w:start w:val="1"/>
      <w:numFmt w:val="bullet"/>
      <w:lvlText w:val=""/>
      <w:lvlJc w:val="left"/>
      <w:pPr>
        <w:ind w:left="2566" w:hanging="360"/>
      </w:pPr>
      <w:rPr>
        <w:rFonts w:ascii="Wingdings" w:hAnsi="Wingdings" w:hint="default"/>
      </w:rPr>
    </w:lvl>
    <w:lvl w:ilvl="3" w:tplc="04090001" w:tentative="1">
      <w:start w:val="1"/>
      <w:numFmt w:val="bullet"/>
      <w:lvlText w:val=""/>
      <w:lvlJc w:val="left"/>
      <w:pPr>
        <w:ind w:left="3286" w:hanging="360"/>
      </w:pPr>
      <w:rPr>
        <w:rFonts w:ascii="Symbol" w:hAnsi="Symbol" w:hint="default"/>
      </w:rPr>
    </w:lvl>
    <w:lvl w:ilvl="4" w:tplc="04090003" w:tentative="1">
      <w:start w:val="1"/>
      <w:numFmt w:val="bullet"/>
      <w:lvlText w:val="o"/>
      <w:lvlJc w:val="left"/>
      <w:pPr>
        <w:ind w:left="4006" w:hanging="360"/>
      </w:pPr>
      <w:rPr>
        <w:rFonts w:ascii="Courier New" w:hAnsi="Courier New" w:cs="Courier New" w:hint="default"/>
      </w:rPr>
    </w:lvl>
    <w:lvl w:ilvl="5" w:tplc="04090005" w:tentative="1">
      <w:start w:val="1"/>
      <w:numFmt w:val="bullet"/>
      <w:lvlText w:val=""/>
      <w:lvlJc w:val="left"/>
      <w:pPr>
        <w:ind w:left="4726" w:hanging="360"/>
      </w:pPr>
      <w:rPr>
        <w:rFonts w:ascii="Wingdings" w:hAnsi="Wingdings" w:hint="default"/>
      </w:rPr>
    </w:lvl>
    <w:lvl w:ilvl="6" w:tplc="04090001" w:tentative="1">
      <w:start w:val="1"/>
      <w:numFmt w:val="bullet"/>
      <w:lvlText w:val=""/>
      <w:lvlJc w:val="left"/>
      <w:pPr>
        <w:ind w:left="5446" w:hanging="360"/>
      </w:pPr>
      <w:rPr>
        <w:rFonts w:ascii="Symbol" w:hAnsi="Symbol" w:hint="default"/>
      </w:rPr>
    </w:lvl>
    <w:lvl w:ilvl="7" w:tplc="04090003" w:tentative="1">
      <w:start w:val="1"/>
      <w:numFmt w:val="bullet"/>
      <w:lvlText w:val="o"/>
      <w:lvlJc w:val="left"/>
      <w:pPr>
        <w:ind w:left="6166" w:hanging="360"/>
      </w:pPr>
      <w:rPr>
        <w:rFonts w:ascii="Courier New" w:hAnsi="Courier New" w:cs="Courier New" w:hint="default"/>
      </w:rPr>
    </w:lvl>
    <w:lvl w:ilvl="8" w:tplc="04090005" w:tentative="1">
      <w:start w:val="1"/>
      <w:numFmt w:val="bullet"/>
      <w:lvlText w:val=""/>
      <w:lvlJc w:val="left"/>
      <w:pPr>
        <w:ind w:left="6886" w:hanging="360"/>
      </w:pPr>
      <w:rPr>
        <w:rFonts w:ascii="Wingdings" w:hAnsi="Wingdings" w:hint="default"/>
      </w:rPr>
    </w:lvl>
  </w:abstractNum>
  <w:num w:numId="1" w16cid:durableId="1238904317">
    <w:abstractNumId w:val="6"/>
  </w:num>
  <w:num w:numId="2" w16cid:durableId="774130412">
    <w:abstractNumId w:val="16"/>
  </w:num>
  <w:num w:numId="3" w16cid:durableId="314336394">
    <w:abstractNumId w:val="14"/>
  </w:num>
  <w:num w:numId="4" w16cid:durableId="1545362095">
    <w:abstractNumId w:val="2"/>
  </w:num>
  <w:num w:numId="5" w16cid:durableId="870187771">
    <w:abstractNumId w:val="9"/>
  </w:num>
  <w:num w:numId="6" w16cid:durableId="530190229">
    <w:abstractNumId w:val="15"/>
  </w:num>
  <w:num w:numId="7" w16cid:durableId="1556697605">
    <w:abstractNumId w:val="1"/>
  </w:num>
  <w:num w:numId="8" w16cid:durableId="760299754">
    <w:abstractNumId w:val="7"/>
  </w:num>
  <w:num w:numId="9" w16cid:durableId="185221943">
    <w:abstractNumId w:val="0"/>
  </w:num>
  <w:num w:numId="10" w16cid:durableId="2142306407">
    <w:abstractNumId w:val="8"/>
  </w:num>
  <w:num w:numId="11" w16cid:durableId="140924182">
    <w:abstractNumId w:val="11"/>
  </w:num>
  <w:num w:numId="12" w16cid:durableId="2044816541">
    <w:abstractNumId w:val="12"/>
  </w:num>
  <w:num w:numId="13" w16cid:durableId="876047783">
    <w:abstractNumId w:val="13"/>
  </w:num>
  <w:num w:numId="14" w16cid:durableId="2147038741">
    <w:abstractNumId w:val="10"/>
  </w:num>
  <w:num w:numId="15" w16cid:durableId="441728989">
    <w:abstractNumId w:val="3"/>
  </w:num>
  <w:num w:numId="16" w16cid:durableId="545675981">
    <w:abstractNumId w:val="17"/>
  </w:num>
  <w:num w:numId="17" w16cid:durableId="1419404449">
    <w:abstractNumId w:val="5"/>
  </w:num>
  <w:num w:numId="18" w16cid:durableId="10018112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1CFA"/>
    <w:rsid w:val="0001026E"/>
    <w:rsid w:val="00032440"/>
    <w:rsid w:val="00034D71"/>
    <w:rsid w:val="00036109"/>
    <w:rsid w:val="0004168A"/>
    <w:rsid w:val="00060ABB"/>
    <w:rsid w:val="00064279"/>
    <w:rsid w:val="00077796"/>
    <w:rsid w:val="000A0094"/>
    <w:rsid w:val="000A0108"/>
    <w:rsid w:val="000C4837"/>
    <w:rsid w:val="000C7670"/>
    <w:rsid w:val="000F083C"/>
    <w:rsid w:val="00114DD3"/>
    <w:rsid w:val="00120A3D"/>
    <w:rsid w:val="00121759"/>
    <w:rsid w:val="00135ACC"/>
    <w:rsid w:val="00136822"/>
    <w:rsid w:val="00151F5E"/>
    <w:rsid w:val="001557D4"/>
    <w:rsid w:val="001635AF"/>
    <w:rsid w:val="00163C36"/>
    <w:rsid w:val="00166404"/>
    <w:rsid w:val="00171CFA"/>
    <w:rsid w:val="0017643D"/>
    <w:rsid w:val="00196A1D"/>
    <w:rsid w:val="001B69EB"/>
    <w:rsid w:val="001C41CC"/>
    <w:rsid w:val="001D12E9"/>
    <w:rsid w:val="001D5D02"/>
    <w:rsid w:val="001D739B"/>
    <w:rsid w:val="001E1517"/>
    <w:rsid w:val="001E4518"/>
    <w:rsid w:val="001E7983"/>
    <w:rsid w:val="001F0A24"/>
    <w:rsid w:val="00210D61"/>
    <w:rsid w:val="002147BF"/>
    <w:rsid w:val="00215EDB"/>
    <w:rsid w:val="00216068"/>
    <w:rsid w:val="00227DA7"/>
    <w:rsid w:val="00231050"/>
    <w:rsid w:val="00233B2C"/>
    <w:rsid w:val="0024532E"/>
    <w:rsid w:val="00253828"/>
    <w:rsid w:val="0025709D"/>
    <w:rsid w:val="0026280B"/>
    <w:rsid w:val="00271033"/>
    <w:rsid w:val="0029483E"/>
    <w:rsid w:val="002C668F"/>
    <w:rsid w:val="002D1F0D"/>
    <w:rsid w:val="002D21A9"/>
    <w:rsid w:val="002D2795"/>
    <w:rsid w:val="002D733F"/>
    <w:rsid w:val="002F0C30"/>
    <w:rsid w:val="003019A8"/>
    <w:rsid w:val="0030216F"/>
    <w:rsid w:val="003046F7"/>
    <w:rsid w:val="00307B8F"/>
    <w:rsid w:val="00322FD4"/>
    <w:rsid w:val="003278A4"/>
    <w:rsid w:val="00334B65"/>
    <w:rsid w:val="003358E2"/>
    <w:rsid w:val="00344156"/>
    <w:rsid w:val="003522DD"/>
    <w:rsid w:val="0035353F"/>
    <w:rsid w:val="00355493"/>
    <w:rsid w:val="00356108"/>
    <w:rsid w:val="00363CA3"/>
    <w:rsid w:val="0036480C"/>
    <w:rsid w:val="00366C99"/>
    <w:rsid w:val="0037438F"/>
    <w:rsid w:val="00386CC1"/>
    <w:rsid w:val="003969F3"/>
    <w:rsid w:val="00397013"/>
    <w:rsid w:val="003B1A40"/>
    <w:rsid w:val="003C0C61"/>
    <w:rsid w:val="003C368E"/>
    <w:rsid w:val="003E46FA"/>
    <w:rsid w:val="003F226C"/>
    <w:rsid w:val="00404B64"/>
    <w:rsid w:val="0041136D"/>
    <w:rsid w:val="00411C85"/>
    <w:rsid w:val="00414453"/>
    <w:rsid w:val="00416132"/>
    <w:rsid w:val="00417E89"/>
    <w:rsid w:val="004232C1"/>
    <w:rsid w:val="0043068F"/>
    <w:rsid w:val="00440489"/>
    <w:rsid w:val="004501DD"/>
    <w:rsid w:val="004566B0"/>
    <w:rsid w:val="0047108E"/>
    <w:rsid w:val="00475C02"/>
    <w:rsid w:val="00481CDD"/>
    <w:rsid w:val="00486D82"/>
    <w:rsid w:val="00487BF2"/>
    <w:rsid w:val="004A1861"/>
    <w:rsid w:val="004B3F23"/>
    <w:rsid w:val="004B66AA"/>
    <w:rsid w:val="004B775C"/>
    <w:rsid w:val="004C0D7F"/>
    <w:rsid w:val="004C38EA"/>
    <w:rsid w:val="004D00BA"/>
    <w:rsid w:val="004D2205"/>
    <w:rsid w:val="004E1A2E"/>
    <w:rsid w:val="004F006F"/>
    <w:rsid w:val="004F765F"/>
    <w:rsid w:val="005066A8"/>
    <w:rsid w:val="005079CE"/>
    <w:rsid w:val="005209F8"/>
    <w:rsid w:val="00520BC1"/>
    <w:rsid w:val="00536C0F"/>
    <w:rsid w:val="0055578E"/>
    <w:rsid w:val="00557566"/>
    <w:rsid w:val="00577052"/>
    <w:rsid w:val="0057779A"/>
    <w:rsid w:val="00577F48"/>
    <w:rsid w:val="005829FF"/>
    <w:rsid w:val="00592AEF"/>
    <w:rsid w:val="005B1A9C"/>
    <w:rsid w:val="005C4A7C"/>
    <w:rsid w:val="005C693C"/>
    <w:rsid w:val="005E16F3"/>
    <w:rsid w:val="005E2334"/>
    <w:rsid w:val="005E5B63"/>
    <w:rsid w:val="005E669D"/>
    <w:rsid w:val="005F5D9C"/>
    <w:rsid w:val="006067BA"/>
    <w:rsid w:val="006071B7"/>
    <w:rsid w:val="00611BCD"/>
    <w:rsid w:val="00616AF6"/>
    <w:rsid w:val="006241E3"/>
    <w:rsid w:val="0063262F"/>
    <w:rsid w:val="00637249"/>
    <w:rsid w:val="00650AA6"/>
    <w:rsid w:val="006514E4"/>
    <w:rsid w:val="0066163A"/>
    <w:rsid w:val="006625CA"/>
    <w:rsid w:val="00672126"/>
    <w:rsid w:val="006846AD"/>
    <w:rsid w:val="00685CBE"/>
    <w:rsid w:val="006942F0"/>
    <w:rsid w:val="00696F2C"/>
    <w:rsid w:val="006A71D2"/>
    <w:rsid w:val="006A74CA"/>
    <w:rsid w:val="006E6E12"/>
    <w:rsid w:val="006F59B8"/>
    <w:rsid w:val="0070538F"/>
    <w:rsid w:val="007153A1"/>
    <w:rsid w:val="00720765"/>
    <w:rsid w:val="00721117"/>
    <w:rsid w:val="0072149A"/>
    <w:rsid w:val="007529E9"/>
    <w:rsid w:val="007557F7"/>
    <w:rsid w:val="007777B7"/>
    <w:rsid w:val="00783581"/>
    <w:rsid w:val="00797739"/>
    <w:rsid w:val="007B363F"/>
    <w:rsid w:val="007B4221"/>
    <w:rsid w:val="007C74C9"/>
    <w:rsid w:val="007D5A43"/>
    <w:rsid w:val="007F24D7"/>
    <w:rsid w:val="007F5878"/>
    <w:rsid w:val="0080059D"/>
    <w:rsid w:val="00806151"/>
    <w:rsid w:val="00810F52"/>
    <w:rsid w:val="00813874"/>
    <w:rsid w:val="0082647A"/>
    <w:rsid w:val="00831F7F"/>
    <w:rsid w:val="00857A6C"/>
    <w:rsid w:val="00863AA8"/>
    <w:rsid w:val="00873FFA"/>
    <w:rsid w:val="0087463F"/>
    <w:rsid w:val="00875690"/>
    <w:rsid w:val="00881617"/>
    <w:rsid w:val="00883441"/>
    <w:rsid w:val="00885F08"/>
    <w:rsid w:val="008A00C8"/>
    <w:rsid w:val="008A189A"/>
    <w:rsid w:val="008A1B0E"/>
    <w:rsid w:val="008C2254"/>
    <w:rsid w:val="008D1DC8"/>
    <w:rsid w:val="008D2156"/>
    <w:rsid w:val="008F02E6"/>
    <w:rsid w:val="00901216"/>
    <w:rsid w:val="0092758B"/>
    <w:rsid w:val="0093152D"/>
    <w:rsid w:val="00932891"/>
    <w:rsid w:val="00934552"/>
    <w:rsid w:val="00946221"/>
    <w:rsid w:val="00947FE5"/>
    <w:rsid w:val="00953031"/>
    <w:rsid w:val="009630F1"/>
    <w:rsid w:val="00966CA7"/>
    <w:rsid w:val="00973676"/>
    <w:rsid w:val="00980665"/>
    <w:rsid w:val="00995294"/>
    <w:rsid w:val="009A54EB"/>
    <w:rsid w:val="009B1337"/>
    <w:rsid w:val="009C01A9"/>
    <w:rsid w:val="009C6C01"/>
    <w:rsid w:val="009D03D7"/>
    <w:rsid w:val="009D2694"/>
    <w:rsid w:val="009D2BB0"/>
    <w:rsid w:val="009D55A5"/>
    <w:rsid w:val="009E3768"/>
    <w:rsid w:val="009F3BBB"/>
    <w:rsid w:val="009F4428"/>
    <w:rsid w:val="00A03FA4"/>
    <w:rsid w:val="00A23185"/>
    <w:rsid w:val="00A4671E"/>
    <w:rsid w:val="00A50758"/>
    <w:rsid w:val="00A5685D"/>
    <w:rsid w:val="00A7292A"/>
    <w:rsid w:val="00A7580A"/>
    <w:rsid w:val="00A867EE"/>
    <w:rsid w:val="00AD1632"/>
    <w:rsid w:val="00AD2386"/>
    <w:rsid w:val="00AE6296"/>
    <w:rsid w:val="00AF0B97"/>
    <w:rsid w:val="00B00E3D"/>
    <w:rsid w:val="00B06074"/>
    <w:rsid w:val="00B12D55"/>
    <w:rsid w:val="00B1734C"/>
    <w:rsid w:val="00B22C05"/>
    <w:rsid w:val="00B22DB9"/>
    <w:rsid w:val="00B31204"/>
    <w:rsid w:val="00B31F9E"/>
    <w:rsid w:val="00B33898"/>
    <w:rsid w:val="00B54CA0"/>
    <w:rsid w:val="00B56190"/>
    <w:rsid w:val="00B63826"/>
    <w:rsid w:val="00B8553D"/>
    <w:rsid w:val="00B916A5"/>
    <w:rsid w:val="00BA67E4"/>
    <w:rsid w:val="00BB5B1A"/>
    <w:rsid w:val="00BC44D8"/>
    <w:rsid w:val="00BD1CFC"/>
    <w:rsid w:val="00BD2B2F"/>
    <w:rsid w:val="00BE43F2"/>
    <w:rsid w:val="00BE6219"/>
    <w:rsid w:val="00BE6AD0"/>
    <w:rsid w:val="00C04F4C"/>
    <w:rsid w:val="00C0781C"/>
    <w:rsid w:val="00C21058"/>
    <w:rsid w:val="00C279E3"/>
    <w:rsid w:val="00C34961"/>
    <w:rsid w:val="00C44801"/>
    <w:rsid w:val="00C4572A"/>
    <w:rsid w:val="00C53B44"/>
    <w:rsid w:val="00C71682"/>
    <w:rsid w:val="00C7284E"/>
    <w:rsid w:val="00C85434"/>
    <w:rsid w:val="00C964FF"/>
    <w:rsid w:val="00CB4215"/>
    <w:rsid w:val="00CD4FC0"/>
    <w:rsid w:val="00CD58F5"/>
    <w:rsid w:val="00CE316E"/>
    <w:rsid w:val="00CE73AD"/>
    <w:rsid w:val="00D2658A"/>
    <w:rsid w:val="00D30169"/>
    <w:rsid w:val="00D33D36"/>
    <w:rsid w:val="00D45BA0"/>
    <w:rsid w:val="00D505F8"/>
    <w:rsid w:val="00D50A47"/>
    <w:rsid w:val="00D57694"/>
    <w:rsid w:val="00D61C10"/>
    <w:rsid w:val="00D61E6B"/>
    <w:rsid w:val="00D70DE2"/>
    <w:rsid w:val="00D7364C"/>
    <w:rsid w:val="00D7432A"/>
    <w:rsid w:val="00D93585"/>
    <w:rsid w:val="00DA6425"/>
    <w:rsid w:val="00DA7D49"/>
    <w:rsid w:val="00DB450E"/>
    <w:rsid w:val="00DC0356"/>
    <w:rsid w:val="00DC0B51"/>
    <w:rsid w:val="00DC2215"/>
    <w:rsid w:val="00DC743B"/>
    <w:rsid w:val="00DD5451"/>
    <w:rsid w:val="00DD6E92"/>
    <w:rsid w:val="00DE0AAF"/>
    <w:rsid w:val="00DE1F04"/>
    <w:rsid w:val="00E05488"/>
    <w:rsid w:val="00E06F12"/>
    <w:rsid w:val="00E12CC7"/>
    <w:rsid w:val="00E22096"/>
    <w:rsid w:val="00E4022D"/>
    <w:rsid w:val="00E42F39"/>
    <w:rsid w:val="00E51D69"/>
    <w:rsid w:val="00E83E2D"/>
    <w:rsid w:val="00E8713F"/>
    <w:rsid w:val="00E95491"/>
    <w:rsid w:val="00EC40DB"/>
    <w:rsid w:val="00EC444C"/>
    <w:rsid w:val="00ED1609"/>
    <w:rsid w:val="00ED36B5"/>
    <w:rsid w:val="00EF0D8C"/>
    <w:rsid w:val="00EF0DBC"/>
    <w:rsid w:val="00EF7A93"/>
    <w:rsid w:val="00F0360A"/>
    <w:rsid w:val="00F11C7D"/>
    <w:rsid w:val="00F47FAA"/>
    <w:rsid w:val="00F52D1C"/>
    <w:rsid w:val="00F54AB9"/>
    <w:rsid w:val="00F64692"/>
    <w:rsid w:val="00F658A8"/>
    <w:rsid w:val="00F6798B"/>
    <w:rsid w:val="00F70A4A"/>
    <w:rsid w:val="00F7383E"/>
    <w:rsid w:val="00F82816"/>
    <w:rsid w:val="00FA0D0A"/>
    <w:rsid w:val="00FB0371"/>
    <w:rsid w:val="00FB437F"/>
    <w:rsid w:val="00FB5808"/>
    <w:rsid w:val="00FB5BA9"/>
    <w:rsid w:val="00FC474F"/>
    <w:rsid w:val="00FE38E5"/>
    <w:rsid w:val="00FE42EB"/>
    <w:rsid w:val="00FE772B"/>
    <w:rsid w:val="00FF7C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AA543C38-D213-416B-AA1D-499628C1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891"/>
  </w:style>
  <w:style w:type="paragraph" w:styleId="Heading1">
    <w:name w:val="heading 1"/>
    <w:basedOn w:val="Normal"/>
    <w:next w:val="Normal"/>
    <w:link w:val="Heading1Char"/>
    <w:uiPriority w:val="9"/>
    <w:qFormat/>
    <w:rsid w:val="00932891"/>
    <w:pPr>
      <w:keepNext/>
      <w:keepLines/>
      <w:spacing w:before="240" w:after="0"/>
      <w:outlineLvl w:val="0"/>
    </w:pPr>
    <w:rPr>
      <w:rFonts w:eastAsiaTheme="majorEastAsia" w:cstheme="majorBidi"/>
      <w:b/>
      <w:color w:val="C00000"/>
      <w:sz w:val="32"/>
      <w:szCs w:val="32"/>
    </w:rPr>
  </w:style>
  <w:style w:type="paragraph" w:styleId="Heading2">
    <w:name w:val="heading 2"/>
    <w:basedOn w:val="Normal"/>
    <w:next w:val="Normal"/>
    <w:link w:val="Heading2Char"/>
    <w:uiPriority w:val="9"/>
    <w:unhideWhenUsed/>
    <w:qFormat/>
    <w:rsid w:val="00932891"/>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932891"/>
    <w:pPr>
      <w:keepNext/>
      <w:keepLines/>
      <w:spacing w:before="160" w:after="120"/>
      <w:outlineLvl w:val="2"/>
    </w:pPr>
    <w:rPr>
      <w:rFonts w:eastAsiaTheme="majorEastAsia" w:cstheme="majorBidi"/>
      <w:b/>
      <w:sz w:val="24"/>
      <w:szCs w:val="24"/>
    </w:rPr>
  </w:style>
  <w:style w:type="paragraph" w:styleId="Heading4">
    <w:name w:val="heading 4"/>
    <w:basedOn w:val="Normal"/>
    <w:link w:val="Heading4Char"/>
    <w:uiPriority w:val="9"/>
    <w:semiHidden/>
    <w:unhideWhenUsed/>
    <w:qFormat/>
    <w:rsid w:val="00BE6AD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spacing w:after="120"/>
    </w:pPr>
    <w:rPr>
      <w:rFonts w:ascii="Times New Roman" w:eastAsia="Times New Roman" w:hAnsi="Times New Roman"/>
      <w:sz w:val="24"/>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932891"/>
    <w:rPr>
      <w:rFonts w:eastAsiaTheme="majorEastAsia" w:cstheme="majorBidi"/>
      <w:b/>
      <w:sz w:val="24"/>
      <w:szCs w:val="24"/>
    </w:rPr>
  </w:style>
  <w:style w:type="character" w:customStyle="1" w:styleId="Heading4Char">
    <w:name w:val="Heading 4 Char"/>
    <w:basedOn w:val="DefaultParagraphFont"/>
    <w:link w:val="Heading4"/>
    <w:uiPriority w:val="9"/>
    <w:semiHidden/>
    <w:rsid w:val="00BE6AD0"/>
    <w:rPr>
      <w:rFonts w:asciiTheme="majorHAnsi" w:eastAsiaTheme="majorEastAsia" w:hAnsiTheme="majorHAnsi" w:cstheme="majorBidi"/>
      <w:i/>
      <w:iCs/>
      <w:color w:val="2F5496" w:themeColor="accent1" w:themeShade="BF"/>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character" w:customStyle="1" w:styleId="UnresolvedMention1">
    <w:name w:val="Unresolved Mention1"/>
    <w:basedOn w:val="DefaultParagraphFont"/>
    <w:uiPriority w:val="99"/>
    <w:semiHidden/>
    <w:unhideWhenUsed/>
    <w:rsid w:val="00B12D55"/>
    <w:rPr>
      <w:color w:val="605E5C"/>
      <w:shd w:val="clear" w:color="auto" w:fill="E1DFDD"/>
    </w:rPr>
  </w:style>
  <w:style w:type="paragraph" w:styleId="Title">
    <w:name w:val="Title"/>
    <w:basedOn w:val="Normal"/>
    <w:link w:val="TitleChar"/>
    <w:uiPriority w:val="10"/>
    <w:qFormat/>
    <w:rsid w:val="009A54E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A54EB"/>
    <w:rPr>
      <w:rFonts w:asciiTheme="majorHAnsi" w:eastAsiaTheme="majorEastAsia" w:hAnsiTheme="majorHAnsi" w:cstheme="majorBidi"/>
      <w:spacing w:val="-10"/>
      <w:kern w:val="28"/>
      <w:sz w:val="56"/>
      <w:szCs w:val="56"/>
    </w:rPr>
  </w:style>
  <w:style w:type="paragraph" w:styleId="NoSpacing">
    <w:name w:val="No Spacing"/>
    <w:aliases w:val="Paragraph"/>
    <w:uiPriority w:val="1"/>
    <w:qFormat/>
    <w:rsid w:val="00932891"/>
    <w:pPr>
      <w:spacing w:after="0" w:line="240" w:lineRule="auto"/>
      <w:jc w:val="both"/>
    </w:pPr>
    <w:rPr>
      <w:lang w:val="en-US"/>
    </w:rPr>
  </w:style>
  <w:style w:type="paragraph" w:styleId="ListParagraph">
    <w:name w:val="List Paragraph"/>
    <w:basedOn w:val="Normal"/>
    <w:uiPriority w:val="34"/>
    <w:qFormat/>
    <w:rsid w:val="0063262F"/>
    <w:pPr>
      <w:ind w:left="720"/>
      <w:contextualSpacing/>
    </w:pPr>
  </w:style>
  <w:style w:type="paragraph" w:styleId="NormalWeb">
    <w:name w:val="Normal (Web)"/>
    <w:basedOn w:val="Normal"/>
    <w:uiPriority w:val="99"/>
    <w:semiHidden/>
    <w:unhideWhenUsed/>
    <w:rsid w:val="00487BF2"/>
    <w:pPr>
      <w:spacing w:before="100" w:beforeAutospacing="1" w:after="100" w:afterAutospacing="1"/>
    </w:pPr>
    <w:rPr>
      <w:rFonts w:ascii="Calibri" w:hAnsi="Calibri" w:cs="Calibri"/>
      <w:lang w:eastAsia="en-AU"/>
    </w:rPr>
  </w:style>
  <w:style w:type="paragraph" w:customStyle="1" w:styleId="paragraph">
    <w:name w:val="paragraph"/>
    <w:basedOn w:val="Normal"/>
    <w:rsid w:val="0017643D"/>
    <w:pPr>
      <w:spacing w:before="100" w:beforeAutospacing="1" w:after="100" w:afterAutospacing="1"/>
    </w:pPr>
    <w:rPr>
      <w:rFonts w:ascii="Times New Roman" w:eastAsia="Times New Roman" w:hAnsi="Times New Roman"/>
      <w:sz w:val="24"/>
      <w:lang w:eastAsia="en-AU"/>
    </w:rPr>
  </w:style>
  <w:style w:type="character" w:customStyle="1" w:styleId="normaltextrun">
    <w:name w:val="normaltextrun"/>
    <w:basedOn w:val="DefaultParagraphFont"/>
    <w:rsid w:val="0017643D"/>
  </w:style>
  <w:style w:type="character" w:customStyle="1" w:styleId="eop">
    <w:name w:val="eop"/>
    <w:basedOn w:val="DefaultParagraphFont"/>
    <w:rsid w:val="0017643D"/>
  </w:style>
  <w:style w:type="character" w:customStyle="1" w:styleId="Heading1Char">
    <w:name w:val="Heading 1 Char"/>
    <w:basedOn w:val="DefaultParagraphFont"/>
    <w:link w:val="Heading1"/>
    <w:uiPriority w:val="9"/>
    <w:rsid w:val="00932891"/>
    <w:rPr>
      <w:rFonts w:eastAsiaTheme="majorEastAsia" w:cstheme="majorBidi"/>
      <w:b/>
      <w:color w:val="C00000"/>
      <w:sz w:val="32"/>
      <w:szCs w:val="32"/>
    </w:rPr>
  </w:style>
  <w:style w:type="character" w:customStyle="1" w:styleId="Heading2Char">
    <w:name w:val="Heading 2 Char"/>
    <w:basedOn w:val="DefaultParagraphFont"/>
    <w:link w:val="Heading2"/>
    <w:uiPriority w:val="9"/>
    <w:rsid w:val="00932891"/>
    <w:rPr>
      <w:rFonts w:eastAsiaTheme="majorEastAsia"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3799">
      <w:bodyDiv w:val="1"/>
      <w:marLeft w:val="0"/>
      <w:marRight w:val="0"/>
      <w:marTop w:val="0"/>
      <w:marBottom w:val="0"/>
      <w:divBdr>
        <w:top w:val="none" w:sz="0" w:space="0" w:color="auto"/>
        <w:left w:val="none" w:sz="0" w:space="0" w:color="auto"/>
        <w:bottom w:val="none" w:sz="0" w:space="0" w:color="auto"/>
        <w:right w:val="none" w:sz="0" w:space="0" w:color="auto"/>
      </w:divBdr>
    </w:div>
    <w:div w:id="414325693">
      <w:bodyDiv w:val="1"/>
      <w:marLeft w:val="0"/>
      <w:marRight w:val="0"/>
      <w:marTop w:val="0"/>
      <w:marBottom w:val="0"/>
      <w:divBdr>
        <w:top w:val="none" w:sz="0" w:space="0" w:color="auto"/>
        <w:left w:val="none" w:sz="0" w:space="0" w:color="auto"/>
        <w:bottom w:val="none" w:sz="0" w:space="0" w:color="auto"/>
        <w:right w:val="none" w:sz="0" w:space="0" w:color="auto"/>
      </w:divBdr>
    </w:div>
    <w:div w:id="738557894">
      <w:bodyDiv w:val="1"/>
      <w:marLeft w:val="0"/>
      <w:marRight w:val="0"/>
      <w:marTop w:val="0"/>
      <w:marBottom w:val="0"/>
      <w:divBdr>
        <w:top w:val="none" w:sz="0" w:space="0" w:color="auto"/>
        <w:left w:val="none" w:sz="0" w:space="0" w:color="auto"/>
        <w:bottom w:val="none" w:sz="0" w:space="0" w:color="auto"/>
        <w:right w:val="none" w:sz="0" w:space="0" w:color="auto"/>
      </w:divBdr>
    </w:div>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72730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288516327">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896782">
      <w:bodyDiv w:val="1"/>
      <w:marLeft w:val="0"/>
      <w:marRight w:val="0"/>
      <w:marTop w:val="0"/>
      <w:marBottom w:val="0"/>
      <w:divBdr>
        <w:top w:val="none" w:sz="0" w:space="0" w:color="auto"/>
        <w:left w:val="none" w:sz="0" w:space="0" w:color="auto"/>
        <w:bottom w:val="none" w:sz="0" w:space="0" w:color="auto"/>
        <w:right w:val="none" w:sz="0" w:space="0" w:color="auto"/>
      </w:divBdr>
    </w:div>
    <w:div w:id="1278171448">
      <w:bodyDiv w:val="1"/>
      <w:marLeft w:val="0"/>
      <w:marRight w:val="0"/>
      <w:marTop w:val="0"/>
      <w:marBottom w:val="0"/>
      <w:divBdr>
        <w:top w:val="none" w:sz="0" w:space="0" w:color="auto"/>
        <w:left w:val="none" w:sz="0" w:space="0" w:color="auto"/>
        <w:bottom w:val="none" w:sz="0" w:space="0" w:color="auto"/>
        <w:right w:val="none" w:sz="0" w:space="0" w:color="auto"/>
      </w:divBdr>
      <w:divsChild>
        <w:div w:id="1608392091">
          <w:marLeft w:val="0"/>
          <w:marRight w:val="0"/>
          <w:marTop w:val="0"/>
          <w:marBottom w:val="0"/>
          <w:divBdr>
            <w:top w:val="none" w:sz="0" w:space="0" w:color="auto"/>
            <w:left w:val="none" w:sz="0" w:space="0" w:color="auto"/>
            <w:bottom w:val="none" w:sz="0" w:space="0" w:color="auto"/>
            <w:right w:val="none" w:sz="0" w:space="0" w:color="auto"/>
          </w:divBdr>
        </w:div>
        <w:div w:id="1160386656">
          <w:marLeft w:val="0"/>
          <w:marRight w:val="0"/>
          <w:marTop w:val="0"/>
          <w:marBottom w:val="0"/>
          <w:divBdr>
            <w:top w:val="none" w:sz="0" w:space="0" w:color="auto"/>
            <w:left w:val="none" w:sz="0" w:space="0" w:color="auto"/>
            <w:bottom w:val="none" w:sz="0" w:space="0" w:color="auto"/>
            <w:right w:val="none" w:sz="0" w:space="0" w:color="auto"/>
          </w:divBdr>
        </w:div>
        <w:div w:id="933631832">
          <w:marLeft w:val="0"/>
          <w:marRight w:val="0"/>
          <w:marTop w:val="0"/>
          <w:marBottom w:val="0"/>
          <w:divBdr>
            <w:top w:val="none" w:sz="0" w:space="0" w:color="auto"/>
            <w:left w:val="none" w:sz="0" w:space="0" w:color="auto"/>
            <w:bottom w:val="none" w:sz="0" w:space="0" w:color="auto"/>
            <w:right w:val="none" w:sz="0" w:space="0" w:color="auto"/>
          </w:divBdr>
        </w:div>
        <w:div w:id="615143798">
          <w:marLeft w:val="0"/>
          <w:marRight w:val="0"/>
          <w:marTop w:val="0"/>
          <w:marBottom w:val="0"/>
          <w:divBdr>
            <w:top w:val="none" w:sz="0" w:space="0" w:color="auto"/>
            <w:left w:val="none" w:sz="0" w:space="0" w:color="auto"/>
            <w:bottom w:val="none" w:sz="0" w:space="0" w:color="auto"/>
            <w:right w:val="none" w:sz="0" w:space="0" w:color="auto"/>
          </w:divBdr>
        </w:div>
        <w:div w:id="579408397">
          <w:marLeft w:val="0"/>
          <w:marRight w:val="0"/>
          <w:marTop w:val="0"/>
          <w:marBottom w:val="0"/>
          <w:divBdr>
            <w:top w:val="none" w:sz="0" w:space="0" w:color="auto"/>
            <w:left w:val="none" w:sz="0" w:space="0" w:color="auto"/>
            <w:bottom w:val="none" w:sz="0" w:space="0" w:color="auto"/>
            <w:right w:val="none" w:sz="0" w:space="0" w:color="auto"/>
          </w:divBdr>
        </w:div>
        <w:div w:id="325482297">
          <w:marLeft w:val="0"/>
          <w:marRight w:val="0"/>
          <w:marTop w:val="0"/>
          <w:marBottom w:val="0"/>
          <w:divBdr>
            <w:top w:val="none" w:sz="0" w:space="0" w:color="auto"/>
            <w:left w:val="none" w:sz="0" w:space="0" w:color="auto"/>
            <w:bottom w:val="none" w:sz="0" w:space="0" w:color="auto"/>
            <w:right w:val="none" w:sz="0" w:space="0" w:color="auto"/>
          </w:divBdr>
        </w:div>
        <w:div w:id="1618636269">
          <w:marLeft w:val="0"/>
          <w:marRight w:val="0"/>
          <w:marTop w:val="0"/>
          <w:marBottom w:val="0"/>
          <w:divBdr>
            <w:top w:val="none" w:sz="0" w:space="0" w:color="auto"/>
            <w:left w:val="none" w:sz="0" w:space="0" w:color="auto"/>
            <w:bottom w:val="none" w:sz="0" w:space="0" w:color="auto"/>
            <w:right w:val="none" w:sz="0" w:space="0" w:color="auto"/>
          </w:divBdr>
        </w:div>
        <w:div w:id="922839384">
          <w:marLeft w:val="0"/>
          <w:marRight w:val="0"/>
          <w:marTop w:val="0"/>
          <w:marBottom w:val="0"/>
          <w:divBdr>
            <w:top w:val="none" w:sz="0" w:space="0" w:color="auto"/>
            <w:left w:val="none" w:sz="0" w:space="0" w:color="auto"/>
            <w:bottom w:val="none" w:sz="0" w:space="0" w:color="auto"/>
            <w:right w:val="none" w:sz="0" w:space="0" w:color="auto"/>
          </w:divBdr>
        </w:div>
        <w:div w:id="10957724">
          <w:marLeft w:val="0"/>
          <w:marRight w:val="0"/>
          <w:marTop w:val="0"/>
          <w:marBottom w:val="0"/>
          <w:divBdr>
            <w:top w:val="none" w:sz="0" w:space="0" w:color="auto"/>
            <w:left w:val="none" w:sz="0" w:space="0" w:color="auto"/>
            <w:bottom w:val="none" w:sz="0" w:space="0" w:color="auto"/>
            <w:right w:val="none" w:sz="0" w:space="0" w:color="auto"/>
          </w:divBdr>
        </w:div>
        <w:div w:id="138891082">
          <w:marLeft w:val="0"/>
          <w:marRight w:val="0"/>
          <w:marTop w:val="0"/>
          <w:marBottom w:val="0"/>
          <w:divBdr>
            <w:top w:val="none" w:sz="0" w:space="0" w:color="auto"/>
            <w:left w:val="none" w:sz="0" w:space="0" w:color="auto"/>
            <w:bottom w:val="none" w:sz="0" w:space="0" w:color="auto"/>
            <w:right w:val="none" w:sz="0" w:space="0" w:color="auto"/>
          </w:divBdr>
        </w:div>
        <w:div w:id="1595364063">
          <w:marLeft w:val="0"/>
          <w:marRight w:val="0"/>
          <w:marTop w:val="0"/>
          <w:marBottom w:val="0"/>
          <w:divBdr>
            <w:top w:val="none" w:sz="0" w:space="0" w:color="auto"/>
            <w:left w:val="none" w:sz="0" w:space="0" w:color="auto"/>
            <w:bottom w:val="none" w:sz="0" w:space="0" w:color="auto"/>
            <w:right w:val="none" w:sz="0" w:space="0" w:color="auto"/>
          </w:divBdr>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vailability xmlns="fc63d14c-ba51-448f-ac4f-0f0b90863c81" xsi:nil="true"/>
    <Costperhead xmlns="fc63d14c-ba51-448f-ac4f-0f0b90863c81" xsi:nil="true"/>
    <Inclusions xmlns="fc63d14c-ba51-448f-ac4f-0f0b90863c81" xsi:nil="true"/>
    <SharedWithUsers xmlns="422eb771-ca73-43f7-ae9a-92fcdf6b2d87">
      <UserInfo>
        <DisplayName>Carly Dennis</DisplayName>
        <AccountId>16</AccountId>
        <AccountType/>
      </UserInfo>
      <UserInfo>
        <DisplayName>Vinay Veerabhadra</DisplayName>
        <AccountId>36</AccountId>
        <AccountType/>
      </UserInfo>
      <UserInfo>
        <DisplayName>Jess Park</DisplayName>
        <AccountId>30</AccountId>
        <AccountType/>
      </UserInfo>
      <UserInfo>
        <DisplayName>Saibal Kar</DisplayName>
        <AccountId>34</AccountId>
        <AccountType/>
      </UserInfo>
      <UserInfo>
        <DisplayName>Alzena Mariani</DisplayName>
        <AccountId>66</AccountId>
        <AccountType/>
      </UserInfo>
      <UserInfo>
        <DisplayName>Sonia Oki</DisplayName>
        <AccountId>73</AccountId>
        <AccountType/>
      </UserInfo>
      <UserInfo>
        <DisplayName>Eva Thelander</DisplayName>
        <AccountId>33</AccountId>
        <AccountType/>
      </UserInfo>
      <UserInfo>
        <DisplayName>Dona Munasinghe</DisplayName>
        <AccountId>82</AccountId>
        <AccountType/>
      </UserInfo>
      <UserInfo>
        <DisplayName>Megan  Pearce</DisplayName>
        <AccountId>20</AccountId>
        <AccountType/>
      </UserInfo>
      <UserInfo>
        <DisplayName>plt</DisplayName>
        <AccountId>44</AccountId>
        <AccountType/>
      </UserInfo>
      <UserInfo>
        <DisplayName>Jenny Smith</DisplayName>
        <AccountId>39</AccountId>
        <AccountType/>
      </UserInfo>
      <UserInfo>
        <DisplayName>Alex Ladd</DisplayName>
        <AccountId>1340</AccountId>
        <AccountType/>
      </UserInfo>
    </SharedWithUsers>
    <TaxCatchAll xmlns="422eb771-ca73-43f7-ae9a-92fcdf6b2d87" xsi:nil="true"/>
    <lcf76f155ced4ddcb4097134ff3c332f xmlns="fc63d14c-ba51-448f-ac4f-0f0b90863c8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6B81BD73A9A14298656E06D224E1ED" ma:contentTypeVersion="19" ma:contentTypeDescription="Create a new document." ma:contentTypeScope="" ma:versionID="59ca6d1259b886cf61053fced40a0c79">
  <xsd:schema xmlns:xsd="http://www.w3.org/2001/XMLSchema" xmlns:xs="http://www.w3.org/2001/XMLSchema" xmlns:p="http://schemas.microsoft.com/office/2006/metadata/properties" xmlns:ns2="fc63d14c-ba51-448f-ac4f-0f0b90863c81" xmlns:ns3="422eb771-ca73-43f7-ae9a-92fcdf6b2d87" targetNamespace="http://schemas.microsoft.com/office/2006/metadata/properties" ma:root="true" ma:fieldsID="b705a93e34f325fd017962fad418c043" ns2:_="" ns3:_="">
    <xsd:import namespace="fc63d14c-ba51-448f-ac4f-0f0b90863c81"/>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Availability" minOccurs="0"/>
                <xsd:element ref="ns2:Costperhead" minOccurs="0"/>
                <xsd:element ref="ns2:Inclusion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3d14c-ba51-448f-ac4f-0f0b90863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Availability" ma:index="19" nillable="true" ma:displayName="Availability" ma:format="Dropdown" ma:internalName="Availability">
      <xsd:simpleType>
        <xsd:restriction base="dms:Text">
          <xsd:maxLength value="255"/>
        </xsd:restriction>
      </xsd:simpleType>
    </xsd:element>
    <xsd:element name="Costperhead" ma:index="20" nillable="true" ma:displayName="Cost per head" ma:format="Dropdown" ma:internalName="Costperhead">
      <xsd:simpleType>
        <xsd:restriction base="dms:Text">
          <xsd:maxLength value="255"/>
        </xsd:restriction>
      </xsd:simpleType>
    </xsd:element>
    <xsd:element name="Inclusions" ma:index="21" nillable="true" ma:displayName="Inclusions" ma:format="Dropdown" ma:internalName="Inclusions">
      <xsd:simpleType>
        <xsd:restriction base="dms:Text">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2.xml><?xml version="1.0" encoding="utf-8"?>
<ds:datastoreItem xmlns:ds="http://schemas.openxmlformats.org/officeDocument/2006/customXml" ds:itemID="{3328AB76-3987-4268-ADD9-BF9034ADD9F8}">
  <ds:schemaRefs>
    <ds:schemaRef ds:uri="http://schemas.openxmlformats.org/officeDocument/2006/bibliography"/>
  </ds:schemaRefs>
</ds:datastoreItem>
</file>

<file path=customXml/itemProps3.xml><?xml version="1.0" encoding="utf-8"?>
<ds:datastoreItem xmlns:ds="http://schemas.openxmlformats.org/officeDocument/2006/customXml" ds:itemID="{65CA07B8-037A-4A6D-AFE9-46ACF9194319}">
  <ds:schemaRefs>
    <ds:schemaRef ds:uri="http://schemas.microsoft.com/office/2006/metadata/properties"/>
    <ds:schemaRef ds:uri="http://schemas.microsoft.com/office/infopath/2007/PartnerControls"/>
    <ds:schemaRef ds:uri="fc63d14c-ba51-448f-ac4f-0f0b90863c81"/>
    <ds:schemaRef ds:uri="422eb771-ca73-43f7-ae9a-92fcdf6b2d87"/>
  </ds:schemaRefs>
</ds:datastoreItem>
</file>

<file path=customXml/itemProps4.xml><?xml version="1.0" encoding="utf-8"?>
<ds:datastoreItem xmlns:ds="http://schemas.openxmlformats.org/officeDocument/2006/customXml" ds:itemID="{30093C0D-BE35-44E9-A3FD-7B59100E4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3d14c-ba51-448f-ac4f-0f0b90863c81"/>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2624</CharactersWithSpaces>
  <SharedDoc>false</SharedDoc>
  <HLinks>
    <vt:vector size="6" baseType="variant">
      <vt:variant>
        <vt:i4>721016</vt:i4>
      </vt:variant>
      <vt:variant>
        <vt:i4>0</vt:i4>
      </vt:variant>
      <vt:variant>
        <vt:i4>0</vt:i4>
      </vt:variant>
      <vt:variant>
        <vt:i4>5</vt:i4>
      </vt:variant>
      <vt:variant>
        <vt:lpwstr>mailto:qai@qai.org.au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Leong</dc:creator>
  <cp:keywords/>
  <cp:lastModifiedBy>Shannon Bell</cp:lastModifiedBy>
  <cp:revision>27</cp:revision>
  <cp:lastPrinted>2022-06-07T21:07:00Z</cp:lastPrinted>
  <dcterms:created xsi:type="dcterms:W3CDTF">2022-07-13T05:53:00Z</dcterms:created>
  <dcterms:modified xsi:type="dcterms:W3CDTF">2022-07-25T01:05:00Z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0x0101008B6B81BD73A9A14298656E06D224E1ED</vt:lpwstr>
  </property>
  <property fmtid="{D5CDD505-2E9C-101B-9397-08002B2CF9AE}" pid="3" name="Order">
    <vt:r8>58000</vt:r8>
  </property>
  <property fmtid="{D5CDD505-2E9C-101B-9397-08002B2CF9AE}" pid="4" name="MediaServiceImageTags">
    <vt:lpwstr/>
  </property>
</Properties>
</file>