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1"/>
        <w:rPr>
          <w:rFonts w:ascii="Times New Roman"/>
          <w:sz w:val="18"/>
        </w:rPr>
      </w:pPr>
    </w:p>
    <w:p>
      <w:pPr>
        <w:spacing w:after="0"/>
        <w:rPr>
          <w:rFonts w:ascii="Times New Roman"/>
          <w:sz w:val="18"/>
        </w:rPr>
        <w:sectPr>
          <w:type w:val="continuous"/>
          <w:pgSz w:w="11900" w:h="16850"/>
          <w:pgMar w:top="340" w:bottom="0" w:left="540" w:right="360"/>
        </w:sectPr>
      </w:pPr>
    </w:p>
    <w:p>
      <w:pPr>
        <w:spacing w:before="35"/>
        <w:ind w:left="1831" w:right="0" w:firstLine="0"/>
        <w:jc w:val="left"/>
        <w:rPr>
          <w:b/>
          <w:sz w:val="32"/>
        </w:rPr>
      </w:pPr>
      <w:r>
        <w:rPr/>
        <w:drawing>
          <wp:anchor distT="0" distB="0" distL="0" distR="0" allowOverlap="1" layoutInCell="1" locked="0" behindDoc="0" simplePos="0" relativeHeight="15729152">
            <wp:simplePos x="0" y="0"/>
            <wp:positionH relativeFrom="page">
              <wp:posOffset>523875</wp:posOffset>
            </wp:positionH>
            <wp:positionV relativeFrom="paragraph">
              <wp:posOffset>-275407</wp:posOffset>
            </wp:positionV>
            <wp:extent cx="961593" cy="61722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61593" cy="617220"/>
                    </a:xfrm>
                    <a:prstGeom prst="rect">
                      <a:avLst/>
                    </a:prstGeom>
                  </pic:spPr>
                </pic:pic>
              </a:graphicData>
            </a:graphic>
          </wp:anchor>
        </w:drawing>
      </w:r>
      <w:r>
        <w:rPr>
          <w:b/>
          <w:color w:val="FF0000"/>
          <w:sz w:val="32"/>
        </w:rPr>
        <w:t>Q</w:t>
      </w:r>
      <w:r>
        <w:rPr>
          <w:b/>
          <w:color w:val="585858"/>
          <w:sz w:val="32"/>
        </w:rPr>
        <w:t>ueensland</w:t>
      </w:r>
      <w:r>
        <w:rPr>
          <w:b/>
          <w:color w:val="585858"/>
          <w:spacing w:val="-11"/>
          <w:sz w:val="32"/>
        </w:rPr>
        <w:t> </w:t>
      </w:r>
      <w:r>
        <w:rPr>
          <w:b/>
          <w:color w:val="FF0000"/>
          <w:sz w:val="32"/>
        </w:rPr>
        <w:t>A</w:t>
      </w:r>
      <w:r>
        <w:rPr>
          <w:b/>
          <w:color w:val="585858"/>
          <w:sz w:val="32"/>
        </w:rPr>
        <w:t>dvocacy</w:t>
      </w:r>
      <w:r>
        <w:rPr>
          <w:b/>
          <w:color w:val="585858"/>
          <w:spacing w:val="-11"/>
          <w:sz w:val="32"/>
        </w:rPr>
        <w:t> </w:t>
      </w:r>
      <w:r>
        <w:rPr>
          <w:b/>
          <w:color w:val="585858"/>
          <w:sz w:val="32"/>
        </w:rPr>
        <w:t>for</w:t>
      </w:r>
      <w:r>
        <w:rPr>
          <w:b/>
          <w:color w:val="585858"/>
          <w:spacing w:val="-11"/>
          <w:sz w:val="32"/>
        </w:rPr>
        <w:t> </w:t>
      </w:r>
      <w:r>
        <w:rPr>
          <w:b/>
          <w:color w:val="FF0000"/>
          <w:spacing w:val="-2"/>
          <w:sz w:val="32"/>
        </w:rPr>
        <w:t>I</w:t>
      </w:r>
      <w:r>
        <w:rPr>
          <w:b/>
          <w:color w:val="585858"/>
          <w:spacing w:val="-2"/>
          <w:sz w:val="32"/>
        </w:rPr>
        <w:t>nclusion</w:t>
      </w:r>
    </w:p>
    <w:p>
      <w:pPr>
        <w:spacing w:line="240" w:lineRule="auto" w:before="0"/>
        <w:rPr>
          <w:b/>
          <w:sz w:val="24"/>
        </w:rPr>
      </w:pPr>
      <w:r>
        <w:rPr/>
        <w:br w:type="column"/>
      </w:r>
      <w:r>
        <w:rPr>
          <w:b/>
          <w:sz w:val="24"/>
        </w:rPr>
      </w:r>
    </w:p>
    <w:p>
      <w:pPr>
        <w:pStyle w:val="BodyText"/>
        <w:rPr>
          <w:b/>
          <w:sz w:val="24"/>
        </w:rPr>
      </w:pPr>
    </w:p>
    <w:p>
      <w:pPr>
        <w:pStyle w:val="BodyText"/>
        <w:spacing w:before="1"/>
        <w:rPr>
          <w:b/>
          <w:sz w:val="21"/>
        </w:rPr>
      </w:pPr>
    </w:p>
    <w:p>
      <w:pPr>
        <w:spacing w:before="0"/>
        <w:ind w:left="285" w:right="0" w:firstLine="0"/>
        <w:jc w:val="left"/>
        <w:rPr>
          <w:sz w:val="24"/>
        </w:rPr>
      </w:pPr>
      <w:r>
        <w:rPr>
          <w:color w:val="585858"/>
          <w:sz w:val="24"/>
        </w:rPr>
        <w:t>Advocacy</w:t>
      </w:r>
      <w:r>
        <w:rPr>
          <w:color w:val="585858"/>
          <w:spacing w:val="-2"/>
          <w:sz w:val="24"/>
        </w:rPr>
        <w:t> </w:t>
      </w:r>
      <w:r>
        <w:rPr>
          <w:color w:val="585858"/>
          <w:sz w:val="24"/>
        </w:rPr>
        <w:t>for</w:t>
      </w:r>
      <w:r>
        <w:rPr>
          <w:color w:val="585858"/>
          <w:spacing w:val="-3"/>
          <w:sz w:val="24"/>
        </w:rPr>
        <w:t> </w:t>
      </w:r>
      <w:r>
        <w:rPr>
          <w:color w:val="585858"/>
          <w:sz w:val="24"/>
        </w:rPr>
        <w:t>people</w:t>
      </w:r>
      <w:r>
        <w:rPr>
          <w:color w:val="585858"/>
          <w:spacing w:val="-4"/>
          <w:sz w:val="24"/>
        </w:rPr>
        <w:t> </w:t>
      </w:r>
      <w:r>
        <w:rPr>
          <w:color w:val="585858"/>
          <w:sz w:val="24"/>
        </w:rPr>
        <w:t>with </w:t>
      </w:r>
      <w:r>
        <w:rPr>
          <w:color w:val="585858"/>
          <w:spacing w:val="-2"/>
          <w:sz w:val="24"/>
        </w:rPr>
        <w:t>disability</w:t>
      </w:r>
    </w:p>
    <w:p>
      <w:pPr>
        <w:spacing w:after="0"/>
        <w:jc w:val="left"/>
        <w:rPr>
          <w:sz w:val="24"/>
        </w:rPr>
        <w:sectPr>
          <w:type w:val="continuous"/>
          <w:pgSz w:w="11900" w:h="16850"/>
          <w:pgMar w:top="340" w:bottom="0" w:left="540" w:right="360"/>
          <w:cols w:num="2" w:equalWidth="0">
            <w:col w:w="6527" w:space="678"/>
            <w:col w:w="3795"/>
          </w:cols>
        </w:sectPr>
      </w:pPr>
    </w:p>
    <w:p>
      <w:pPr>
        <w:pStyle w:val="BodyText"/>
        <w:rPr>
          <w:sz w:val="20"/>
        </w:rPr>
      </w:pPr>
      <w:r>
        <w:rPr/>
        <w:pict>
          <v:rect style="position:absolute;margin-left:.00006pt;margin-top:822.036987pt;width:594.959940pt;height:6.1pt;mso-position-horizontal-relative:page;mso-position-vertical-relative:page;z-index:15728640" id="docshape1" filled="true" fillcolor="#ff0000" stroked="false">
            <v:fill type="solid"/>
            <w10:wrap type="none"/>
          </v:rect>
        </w:pict>
      </w:r>
      <w:r>
        <w:rPr/>
        <w:pict>
          <v:rect style="position:absolute;margin-left:.000005pt;margin-top:71.149979pt;width:594.959995pt;height:6.1pt;mso-position-horizontal-relative:page;mso-position-vertical-relative:page;z-index:-16205824" id="docshape2" filled="true" fillcolor="#ff0000"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pStyle w:val="Title"/>
      </w:pPr>
      <w:r>
        <w:rPr>
          <w:color w:val="808080"/>
        </w:rPr>
        <w:t>Guardianship, Substituted and Supported </w:t>
      </w:r>
      <w:r>
        <w:rPr>
          <w:color w:val="808080"/>
          <w:spacing w:val="-2"/>
        </w:rPr>
        <w:t>Decision-Making</w:t>
      </w:r>
    </w:p>
    <w:p>
      <w:pPr>
        <w:pStyle w:val="BodyText"/>
        <w:rPr>
          <w:b/>
          <w:sz w:val="52"/>
        </w:rPr>
      </w:pPr>
    </w:p>
    <w:p>
      <w:pPr>
        <w:pStyle w:val="BodyText"/>
        <w:rPr>
          <w:b/>
          <w:sz w:val="52"/>
        </w:rPr>
      </w:pPr>
    </w:p>
    <w:p>
      <w:pPr>
        <w:spacing w:line="290" w:lineRule="auto" w:before="399"/>
        <w:ind w:left="1918" w:right="1790" w:firstLine="2062"/>
        <w:jc w:val="left"/>
        <w:rPr>
          <w:b/>
          <w:sz w:val="48"/>
        </w:rPr>
      </w:pPr>
      <w:r>
        <w:rPr>
          <w:b/>
          <w:color w:val="FF0000"/>
          <w:sz w:val="48"/>
        </w:rPr>
        <w:t>Submission by Queensland</w:t>
      </w:r>
      <w:r>
        <w:rPr>
          <w:b/>
          <w:color w:val="FF0000"/>
          <w:spacing w:val="-13"/>
          <w:sz w:val="48"/>
        </w:rPr>
        <w:t> </w:t>
      </w:r>
      <w:r>
        <w:rPr>
          <w:b/>
          <w:color w:val="FF0000"/>
          <w:sz w:val="48"/>
        </w:rPr>
        <w:t>Advocacy</w:t>
      </w:r>
      <w:r>
        <w:rPr>
          <w:b/>
          <w:color w:val="FF0000"/>
          <w:spacing w:val="-11"/>
          <w:sz w:val="48"/>
        </w:rPr>
        <w:t> </w:t>
      </w:r>
      <w:r>
        <w:rPr>
          <w:b/>
          <w:color w:val="FF0000"/>
          <w:sz w:val="48"/>
        </w:rPr>
        <w:t>for</w:t>
      </w:r>
      <w:r>
        <w:rPr>
          <w:b/>
          <w:color w:val="FF0000"/>
          <w:spacing w:val="-15"/>
          <w:sz w:val="48"/>
        </w:rPr>
        <w:t> </w:t>
      </w:r>
      <w:r>
        <w:rPr>
          <w:b/>
          <w:color w:val="FF0000"/>
          <w:sz w:val="48"/>
        </w:rPr>
        <w:t>Inclusion</w:t>
      </w:r>
    </w:p>
    <w:p>
      <w:pPr>
        <w:pStyle w:val="BodyText"/>
        <w:rPr>
          <w:b/>
          <w:sz w:val="48"/>
        </w:rPr>
      </w:pPr>
    </w:p>
    <w:p>
      <w:pPr>
        <w:pStyle w:val="BodyText"/>
        <w:rPr>
          <w:b/>
          <w:sz w:val="48"/>
        </w:rPr>
      </w:pPr>
    </w:p>
    <w:p>
      <w:pPr>
        <w:spacing w:line="240" w:lineRule="auto" w:before="377"/>
        <w:ind w:left="768" w:right="952" w:firstLine="0"/>
        <w:jc w:val="center"/>
        <w:rPr>
          <w:b/>
          <w:sz w:val="48"/>
        </w:rPr>
      </w:pPr>
      <w:r>
        <w:rPr>
          <w:b/>
          <w:color w:val="808080"/>
          <w:sz w:val="48"/>
        </w:rPr>
        <w:t>to</w:t>
      </w:r>
      <w:r>
        <w:rPr>
          <w:b/>
          <w:color w:val="808080"/>
          <w:spacing w:val="-7"/>
          <w:sz w:val="48"/>
        </w:rPr>
        <w:t> </w:t>
      </w:r>
      <w:r>
        <w:rPr>
          <w:b/>
          <w:color w:val="808080"/>
          <w:sz w:val="48"/>
        </w:rPr>
        <w:t>the</w:t>
      </w:r>
      <w:r>
        <w:rPr>
          <w:b/>
          <w:color w:val="808080"/>
          <w:spacing w:val="-8"/>
          <w:sz w:val="48"/>
        </w:rPr>
        <w:t> </w:t>
      </w:r>
      <w:r>
        <w:rPr>
          <w:b/>
          <w:color w:val="808080"/>
          <w:sz w:val="48"/>
        </w:rPr>
        <w:t>Royal</w:t>
      </w:r>
      <w:r>
        <w:rPr>
          <w:b/>
          <w:color w:val="808080"/>
          <w:spacing w:val="-9"/>
          <w:sz w:val="48"/>
        </w:rPr>
        <w:t> </w:t>
      </w:r>
      <w:r>
        <w:rPr>
          <w:b/>
          <w:color w:val="808080"/>
          <w:sz w:val="48"/>
        </w:rPr>
        <w:t>Commission</w:t>
      </w:r>
      <w:r>
        <w:rPr>
          <w:b/>
          <w:color w:val="808080"/>
          <w:spacing w:val="-8"/>
          <w:sz w:val="48"/>
        </w:rPr>
        <w:t> </w:t>
      </w:r>
      <w:r>
        <w:rPr>
          <w:b/>
          <w:color w:val="808080"/>
          <w:sz w:val="48"/>
        </w:rPr>
        <w:t>into</w:t>
      </w:r>
      <w:r>
        <w:rPr>
          <w:b/>
          <w:color w:val="808080"/>
          <w:spacing w:val="-7"/>
          <w:sz w:val="48"/>
        </w:rPr>
        <w:t> </w:t>
      </w:r>
      <w:r>
        <w:rPr>
          <w:b/>
          <w:color w:val="808080"/>
          <w:sz w:val="48"/>
        </w:rPr>
        <w:t>Violence,</w:t>
      </w:r>
      <w:r>
        <w:rPr>
          <w:b/>
          <w:color w:val="808080"/>
          <w:spacing w:val="-6"/>
          <w:sz w:val="48"/>
        </w:rPr>
        <w:t> </w:t>
      </w:r>
      <w:r>
        <w:rPr>
          <w:b/>
          <w:color w:val="808080"/>
          <w:sz w:val="48"/>
        </w:rPr>
        <w:t>Abuse, Neglect and Exploitation of People with </w:t>
      </w:r>
      <w:r>
        <w:rPr>
          <w:b/>
          <w:color w:val="808080"/>
          <w:spacing w:val="-2"/>
          <w:sz w:val="48"/>
        </w:rPr>
        <w:t>Disability</w:t>
      </w:r>
    </w:p>
    <w:p>
      <w:pPr>
        <w:pStyle w:val="BodyText"/>
        <w:rPr>
          <w:b/>
          <w:sz w:val="48"/>
        </w:rPr>
      </w:pPr>
    </w:p>
    <w:p>
      <w:pPr>
        <w:pStyle w:val="BodyText"/>
        <w:rPr>
          <w:b/>
          <w:sz w:val="42"/>
        </w:rPr>
      </w:pPr>
    </w:p>
    <w:p>
      <w:pPr>
        <w:spacing w:before="0"/>
        <w:ind w:left="835" w:right="1011" w:firstLine="0"/>
        <w:jc w:val="center"/>
        <w:rPr>
          <w:b/>
          <w:sz w:val="40"/>
        </w:rPr>
      </w:pPr>
      <w:r>
        <w:rPr>
          <w:b/>
          <w:color w:val="808080"/>
          <w:sz w:val="40"/>
        </w:rPr>
        <w:t>August</w:t>
      </w:r>
      <w:r>
        <w:rPr>
          <w:b/>
          <w:color w:val="808080"/>
          <w:spacing w:val="-3"/>
          <w:sz w:val="40"/>
        </w:rPr>
        <w:t> </w:t>
      </w:r>
      <w:r>
        <w:rPr>
          <w:b/>
          <w:color w:val="808080"/>
          <w:spacing w:val="-4"/>
          <w:sz w:val="40"/>
        </w:rPr>
        <w:t>2022</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18"/>
        </w:rPr>
      </w:pPr>
    </w:p>
    <w:p>
      <w:pPr>
        <w:spacing w:before="94"/>
        <w:ind w:left="112" w:right="0" w:firstLine="0"/>
        <w:jc w:val="left"/>
        <w:rPr>
          <w:rFonts w:ascii="Arial"/>
          <w:sz w:val="19"/>
        </w:rPr>
      </w:pPr>
      <w:r>
        <w:rPr>
          <w:rFonts w:ascii="Arial"/>
          <w:color w:val="585858"/>
          <w:sz w:val="19"/>
        </w:rPr>
        <w:t>Level</w:t>
      </w:r>
      <w:r>
        <w:rPr>
          <w:rFonts w:ascii="Arial"/>
          <w:color w:val="585858"/>
          <w:spacing w:val="-3"/>
          <w:sz w:val="19"/>
        </w:rPr>
        <w:t> </w:t>
      </w:r>
      <w:r>
        <w:rPr>
          <w:rFonts w:ascii="Arial"/>
          <w:color w:val="585858"/>
          <w:sz w:val="19"/>
        </w:rPr>
        <w:t>2,</w:t>
      </w:r>
      <w:r>
        <w:rPr>
          <w:rFonts w:ascii="Arial"/>
          <w:color w:val="585858"/>
          <w:spacing w:val="-4"/>
          <w:sz w:val="19"/>
        </w:rPr>
        <w:t> </w:t>
      </w:r>
      <w:r>
        <w:rPr>
          <w:rFonts w:ascii="Arial"/>
          <w:color w:val="585858"/>
          <w:sz w:val="19"/>
        </w:rPr>
        <w:t>43</w:t>
      </w:r>
      <w:r>
        <w:rPr>
          <w:rFonts w:ascii="Arial"/>
          <w:color w:val="585858"/>
          <w:spacing w:val="-4"/>
          <w:sz w:val="19"/>
        </w:rPr>
        <w:t> </w:t>
      </w:r>
      <w:r>
        <w:rPr>
          <w:rFonts w:ascii="Arial"/>
          <w:color w:val="585858"/>
          <w:sz w:val="19"/>
        </w:rPr>
        <w:t>Peel</w:t>
      </w:r>
      <w:r>
        <w:rPr>
          <w:rFonts w:ascii="Arial"/>
          <w:color w:val="585858"/>
          <w:spacing w:val="-3"/>
          <w:sz w:val="19"/>
        </w:rPr>
        <w:t> </w:t>
      </w:r>
      <w:r>
        <w:rPr>
          <w:rFonts w:ascii="Arial"/>
          <w:color w:val="585858"/>
          <w:sz w:val="19"/>
        </w:rPr>
        <w:t>Street,</w:t>
      </w:r>
      <w:r>
        <w:rPr>
          <w:rFonts w:ascii="Arial"/>
          <w:color w:val="585858"/>
          <w:spacing w:val="-3"/>
          <w:sz w:val="19"/>
        </w:rPr>
        <w:t> </w:t>
      </w:r>
      <w:r>
        <w:rPr>
          <w:rFonts w:ascii="Arial"/>
          <w:color w:val="585858"/>
          <w:sz w:val="19"/>
        </w:rPr>
        <w:t>PO</w:t>
      </w:r>
      <w:r>
        <w:rPr>
          <w:rFonts w:ascii="Arial"/>
          <w:color w:val="585858"/>
          <w:spacing w:val="-8"/>
          <w:sz w:val="19"/>
        </w:rPr>
        <w:t> </w:t>
      </w:r>
      <w:r>
        <w:rPr>
          <w:rFonts w:ascii="Arial"/>
          <w:color w:val="585858"/>
          <w:sz w:val="19"/>
        </w:rPr>
        <w:t>Box</w:t>
      </w:r>
      <w:r>
        <w:rPr>
          <w:rFonts w:ascii="Arial"/>
          <w:color w:val="585858"/>
          <w:spacing w:val="-2"/>
          <w:sz w:val="19"/>
        </w:rPr>
        <w:t> </w:t>
      </w:r>
      <w:r>
        <w:rPr>
          <w:rFonts w:ascii="Arial"/>
          <w:color w:val="585858"/>
          <w:sz w:val="19"/>
        </w:rPr>
        <w:t>3384</w:t>
      </w:r>
      <w:r>
        <w:rPr>
          <w:rFonts w:ascii="Arial"/>
          <w:color w:val="585858"/>
          <w:spacing w:val="-3"/>
          <w:sz w:val="19"/>
        </w:rPr>
        <w:t> </w:t>
      </w:r>
      <w:r>
        <w:rPr>
          <w:rFonts w:ascii="Arial"/>
          <w:color w:val="585858"/>
          <w:sz w:val="19"/>
        </w:rPr>
        <w:t>|</w:t>
      </w:r>
      <w:r>
        <w:rPr>
          <w:rFonts w:ascii="Arial"/>
          <w:color w:val="585858"/>
          <w:spacing w:val="-5"/>
          <w:sz w:val="19"/>
        </w:rPr>
        <w:t> </w:t>
      </w:r>
      <w:r>
        <w:rPr>
          <w:rFonts w:ascii="Arial"/>
          <w:color w:val="585858"/>
          <w:sz w:val="19"/>
        </w:rPr>
        <w:t>South</w:t>
      </w:r>
      <w:r>
        <w:rPr>
          <w:rFonts w:ascii="Arial"/>
          <w:color w:val="585858"/>
          <w:spacing w:val="-4"/>
          <w:sz w:val="19"/>
        </w:rPr>
        <w:t> </w:t>
      </w:r>
      <w:r>
        <w:rPr>
          <w:rFonts w:ascii="Arial"/>
          <w:color w:val="585858"/>
          <w:sz w:val="19"/>
        </w:rPr>
        <w:t>Brisbane</w:t>
      </w:r>
      <w:r>
        <w:rPr>
          <w:rFonts w:ascii="Arial"/>
          <w:color w:val="585858"/>
          <w:spacing w:val="-5"/>
          <w:sz w:val="19"/>
        </w:rPr>
        <w:t> </w:t>
      </w:r>
      <w:r>
        <w:rPr>
          <w:rFonts w:ascii="Arial"/>
          <w:color w:val="585858"/>
          <w:sz w:val="19"/>
        </w:rPr>
        <w:t>QLD</w:t>
      </w:r>
      <w:r>
        <w:rPr>
          <w:rFonts w:ascii="Arial"/>
          <w:color w:val="585858"/>
          <w:spacing w:val="-5"/>
          <w:sz w:val="19"/>
        </w:rPr>
        <w:t> </w:t>
      </w:r>
      <w:r>
        <w:rPr>
          <w:rFonts w:ascii="Arial"/>
          <w:color w:val="585858"/>
          <w:sz w:val="19"/>
        </w:rPr>
        <w:t>4101</w:t>
      </w:r>
      <w:r>
        <w:rPr>
          <w:rFonts w:ascii="Arial"/>
          <w:color w:val="585858"/>
          <w:spacing w:val="-1"/>
          <w:sz w:val="19"/>
        </w:rPr>
        <w:t> </w:t>
      </w:r>
      <w:r>
        <w:rPr>
          <w:rFonts w:ascii="Arial"/>
          <w:color w:val="585858"/>
          <w:sz w:val="19"/>
        </w:rPr>
        <w:t>|</w:t>
      </w:r>
      <w:r>
        <w:rPr>
          <w:rFonts w:ascii="Arial"/>
          <w:color w:val="585858"/>
          <w:spacing w:val="-6"/>
          <w:sz w:val="19"/>
        </w:rPr>
        <w:t> </w:t>
      </w:r>
      <w:r>
        <w:rPr>
          <w:rFonts w:ascii="Arial"/>
          <w:b/>
          <w:color w:val="585858"/>
          <w:sz w:val="19"/>
        </w:rPr>
        <w:t>T</w:t>
      </w:r>
      <w:r>
        <w:rPr>
          <w:rFonts w:ascii="Arial"/>
          <w:b/>
          <w:color w:val="585858"/>
          <w:spacing w:val="-2"/>
          <w:sz w:val="19"/>
        </w:rPr>
        <w:t> </w:t>
      </w:r>
      <w:r>
        <w:rPr>
          <w:rFonts w:ascii="Arial"/>
          <w:color w:val="585858"/>
          <w:sz w:val="19"/>
        </w:rPr>
        <w:t>(07)</w:t>
      </w:r>
      <w:r>
        <w:rPr>
          <w:rFonts w:ascii="Arial"/>
          <w:color w:val="585858"/>
          <w:spacing w:val="-5"/>
          <w:sz w:val="19"/>
        </w:rPr>
        <w:t> </w:t>
      </w:r>
      <w:r>
        <w:rPr>
          <w:rFonts w:ascii="Arial"/>
          <w:color w:val="585858"/>
          <w:sz w:val="19"/>
        </w:rPr>
        <w:t>3844</w:t>
      </w:r>
      <w:r>
        <w:rPr>
          <w:rFonts w:ascii="Arial"/>
          <w:color w:val="585858"/>
          <w:spacing w:val="-4"/>
          <w:sz w:val="19"/>
        </w:rPr>
        <w:t> </w:t>
      </w:r>
      <w:r>
        <w:rPr>
          <w:rFonts w:ascii="Arial"/>
          <w:color w:val="585858"/>
          <w:sz w:val="19"/>
        </w:rPr>
        <w:t>4200</w:t>
      </w:r>
      <w:r>
        <w:rPr>
          <w:rFonts w:ascii="Arial"/>
          <w:color w:val="585858"/>
          <w:spacing w:val="-4"/>
          <w:sz w:val="19"/>
        </w:rPr>
        <w:t> </w:t>
      </w:r>
      <w:r>
        <w:rPr>
          <w:rFonts w:ascii="Arial"/>
          <w:color w:val="585858"/>
          <w:sz w:val="19"/>
        </w:rPr>
        <w:t>|</w:t>
      </w:r>
      <w:r>
        <w:rPr>
          <w:rFonts w:ascii="Arial"/>
          <w:color w:val="585858"/>
          <w:spacing w:val="-5"/>
          <w:sz w:val="19"/>
        </w:rPr>
        <w:t> </w:t>
      </w:r>
      <w:r>
        <w:rPr>
          <w:rFonts w:ascii="Arial"/>
          <w:b/>
          <w:color w:val="585858"/>
          <w:sz w:val="19"/>
        </w:rPr>
        <w:t>F</w:t>
      </w:r>
      <w:r>
        <w:rPr>
          <w:rFonts w:ascii="Arial"/>
          <w:b/>
          <w:color w:val="585858"/>
          <w:spacing w:val="-5"/>
          <w:sz w:val="19"/>
        </w:rPr>
        <w:t> </w:t>
      </w:r>
      <w:r>
        <w:rPr>
          <w:rFonts w:ascii="Arial"/>
          <w:color w:val="585858"/>
          <w:sz w:val="19"/>
        </w:rPr>
        <w:t>(07)</w:t>
      </w:r>
      <w:r>
        <w:rPr>
          <w:rFonts w:ascii="Arial"/>
          <w:color w:val="585858"/>
          <w:spacing w:val="-4"/>
          <w:sz w:val="19"/>
        </w:rPr>
        <w:t> </w:t>
      </w:r>
      <w:r>
        <w:rPr>
          <w:rFonts w:ascii="Arial"/>
          <w:color w:val="585858"/>
          <w:sz w:val="19"/>
        </w:rPr>
        <w:t>3844</w:t>
      </w:r>
      <w:r>
        <w:rPr>
          <w:rFonts w:ascii="Arial"/>
          <w:color w:val="585858"/>
          <w:spacing w:val="-5"/>
          <w:sz w:val="19"/>
        </w:rPr>
        <w:t> </w:t>
      </w:r>
      <w:r>
        <w:rPr>
          <w:rFonts w:ascii="Arial"/>
          <w:color w:val="585858"/>
          <w:sz w:val="19"/>
        </w:rPr>
        <w:t>4222 |</w:t>
      </w:r>
      <w:r>
        <w:rPr>
          <w:rFonts w:ascii="Arial"/>
          <w:color w:val="585858"/>
          <w:spacing w:val="-6"/>
          <w:sz w:val="19"/>
        </w:rPr>
        <w:t> </w:t>
      </w:r>
      <w:r>
        <w:rPr>
          <w:rFonts w:ascii="Arial"/>
          <w:b/>
          <w:color w:val="585858"/>
          <w:sz w:val="19"/>
        </w:rPr>
        <w:t>E</w:t>
      </w:r>
      <w:r>
        <w:rPr>
          <w:rFonts w:ascii="Arial"/>
          <w:b/>
          <w:color w:val="585858"/>
          <w:spacing w:val="-3"/>
          <w:sz w:val="19"/>
        </w:rPr>
        <w:t> </w:t>
      </w:r>
      <w:hyperlink r:id="rId6">
        <w:r>
          <w:rPr>
            <w:rFonts w:ascii="Arial"/>
            <w:color w:val="585858"/>
            <w:spacing w:val="-2"/>
            <w:sz w:val="19"/>
          </w:rPr>
          <w:t>qai@qai.org.au</w:t>
        </w:r>
      </w:hyperlink>
    </w:p>
    <w:p>
      <w:pPr>
        <w:spacing w:after="0"/>
        <w:jc w:val="left"/>
        <w:rPr>
          <w:rFonts w:ascii="Arial"/>
          <w:sz w:val="19"/>
        </w:rPr>
        <w:sectPr>
          <w:type w:val="continuous"/>
          <w:pgSz w:w="11900" w:h="16850"/>
          <w:pgMar w:top="340" w:bottom="0" w:left="540" w:right="360"/>
        </w:sectPr>
      </w:pPr>
    </w:p>
    <w:p>
      <w:pPr>
        <w:pStyle w:val="BodyText"/>
        <w:rPr>
          <w:rFonts w:ascii="Arial"/>
          <w:sz w:val="20"/>
        </w:rPr>
      </w:pPr>
    </w:p>
    <w:p>
      <w:pPr>
        <w:pStyle w:val="BodyText"/>
        <w:rPr>
          <w:rFonts w:ascii="Arial"/>
          <w:sz w:val="20"/>
        </w:rPr>
      </w:pPr>
    </w:p>
    <w:p>
      <w:pPr>
        <w:pStyle w:val="BodyText"/>
        <w:spacing w:before="8"/>
        <w:rPr>
          <w:rFonts w:ascii="Arial"/>
          <w:sz w:val="23"/>
        </w:rPr>
      </w:pPr>
    </w:p>
    <w:p>
      <w:pPr>
        <w:pStyle w:val="Heading1"/>
        <w:spacing w:before="44"/>
        <w:jc w:val="both"/>
      </w:pPr>
      <w:r>
        <w:rPr>
          <w:color w:val="808080"/>
        </w:rPr>
        <w:t>About</w:t>
      </w:r>
      <w:r>
        <w:rPr>
          <w:color w:val="808080"/>
          <w:spacing w:val="-5"/>
        </w:rPr>
        <w:t> </w:t>
      </w:r>
      <w:r>
        <w:rPr>
          <w:color w:val="808080"/>
        </w:rPr>
        <w:t>Queensland</w:t>
      </w:r>
      <w:r>
        <w:rPr>
          <w:color w:val="808080"/>
          <w:spacing w:val="-3"/>
        </w:rPr>
        <w:t> </w:t>
      </w:r>
      <w:r>
        <w:rPr>
          <w:color w:val="808080"/>
        </w:rPr>
        <w:t>Advocacy</w:t>
      </w:r>
      <w:r>
        <w:rPr>
          <w:color w:val="808080"/>
          <w:spacing w:val="-5"/>
        </w:rPr>
        <w:t> </w:t>
      </w:r>
      <w:r>
        <w:rPr>
          <w:color w:val="808080"/>
        </w:rPr>
        <w:t>for</w:t>
      </w:r>
      <w:r>
        <w:rPr>
          <w:color w:val="808080"/>
          <w:spacing w:val="-3"/>
        </w:rPr>
        <w:t> </w:t>
      </w:r>
      <w:r>
        <w:rPr>
          <w:color w:val="808080"/>
          <w:spacing w:val="-2"/>
        </w:rPr>
        <w:t>Inclusion</w:t>
      </w:r>
    </w:p>
    <w:p>
      <w:pPr>
        <w:pStyle w:val="BodyText"/>
        <w:spacing w:line="276" w:lineRule="auto" w:before="119"/>
        <w:ind w:left="540" w:right="712"/>
        <w:jc w:val="both"/>
      </w:pPr>
      <w:r>
        <w:rPr/>
        <w:t>Queensland Advocacy for Inclusion (</w:t>
      </w:r>
      <w:r>
        <w:rPr>
          <w:b/>
        </w:rPr>
        <w:t>QAI</w:t>
      </w:r>
      <w:r>
        <w:rPr/>
        <w:t>) (formerly Queensland Advocacy Incorporated) is an independent, community-based advocacy organisation and community legal service that provides individual and systems advocacy for people with disability. Our mission is to advocate for the protection and advancement of the fundamental</w:t>
      </w:r>
      <w:r>
        <w:rPr>
          <w:spacing w:val="-4"/>
        </w:rPr>
        <w:t> </w:t>
      </w:r>
      <w:r>
        <w:rPr/>
        <w:t>needs,</w:t>
      </w:r>
      <w:r>
        <w:rPr>
          <w:spacing w:val="-4"/>
        </w:rPr>
        <w:t> </w:t>
      </w:r>
      <w:r>
        <w:rPr/>
        <w:t>rights</w:t>
      </w:r>
      <w:r>
        <w:rPr>
          <w:spacing w:val="-8"/>
        </w:rPr>
        <w:t> </w:t>
      </w:r>
      <w:r>
        <w:rPr/>
        <w:t>and</w:t>
      </w:r>
      <w:r>
        <w:rPr>
          <w:spacing w:val="-5"/>
        </w:rPr>
        <w:t> </w:t>
      </w:r>
      <w:r>
        <w:rPr/>
        <w:t>lives</w:t>
      </w:r>
      <w:r>
        <w:rPr>
          <w:spacing w:val="-6"/>
        </w:rPr>
        <w:t> </w:t>
      </w:r>
      <w:r>
        <w:rPr/>
        <w:t>of</w:t>
      </w:r>
      <w:r>
        <w:rPr>
          <w:spacing w:val="-4"/>
        </w:rPr>
        <w:t> </w:t>
      </w:r>
      <w:r>
        <w:rPr/>
        <w:t>people</w:t>
      </w:r>
      <w:r>
        <w:rPr>
          <w:spacing w:val="-7"/>
        </w:rPr>
        <w:t> </w:t>
      </w:r>
      <w:r>
        <w:rPr/>
        <w:t>with</w:t>
      </w:r>
      <w:r>
        <w:rPr>
          <w:spacing w:val="-7"/>
        </w:rPr>
        <w:t> </w:t>
      </w:r>
      <w:r>
        <w:rPr/>
        <w:t>disability</w:t>
      </w:r>
      <w:r>
        <w:rPr>
          <w:spacing w:val="-4"/>
        </w:rPr>
        <w:t> </w:t>
      </w:r>
      <w:r>
        <w:rPr/>
        <w:t>in</w:t>
      </w:r>
      <w:r>
        <w:rPr>
          <w:spacing w:val="-5"/>
        </w:rPr>
        <w:t> </w:t>
      </w:r>
      <w:r>
        <w:rPr/>
        <w:t>Queensland.</w:t>
      </w:r>
      <w:r>
        <w:rPr>
          <w:spacing w:val="-5"/>
        </w:rPr>
        <w:t> </w:t>
      </w:r>
      <w:r>
        <w:rPr/>
        <w:t>QAI’s</w:t>
      </w:r>
      <w:r>
        <w:rPr>
          <w:spacing w:val="-6"/>
        </w:rPr>
        <w:t> </w:t>
      </w:r>
      <w:r>
        <w:rPr/>
        <w:t>Management</w:t>
      </w:r>
      <w:r>
        <w:rPr>
          <w:spacing w:val="-6"/>
        </w:rPr>
        <w:t> </w:t>
      </w:r>
      <w:r>
        <w:rPr/>
        <w:t>Committee</w:t>
      </w:r>
      <w:r>
        <w:rPr>
          <w:spacing w:val="-5"/>
        </w:rPr>
        <w:t> </w:t>
      </w:r>
      <w:r>
        <w:rPr/>
        <w:t>is comprised</w:t>
      </w:r>
      <w:r>
        <w:rPr>
          <w:spacing w:val="-2"/>
        </w:rPr>
        <w:t> </w:t>
      </w:r>
      <w:r>
        <w:rPr/>
        <w:t>of</w:t>
      </w:r>
      <w:r>
        <w:rPr>
          <w:spacing w:val="-1"/>
        </w:rPr>
        <w:t> </w:t>
      </w:r>
      <w:r>
        <w:rPr/>
        <w:t>a</w:t>
      </w:r>
      <w:r>
        <w:rPr>
          <w:spacing w:val="-1"/>
        </w:rPr>
        <w:t> </w:t>
      </w:r>
      <w:r>
        <w:rPr/>
        <w:t>majority of</w:t>
      </w:r>
      <w:r>
        <w:rPr>
          <w:spacing w:val="-4"/>
        </w:rPr>
        <w:t> </w:t>
      </w:r>
      <w:r>
        <w:rPr/>
        <w:t>persons</w:t>
      </w:r>
      <w:r>
        <w:rPr>
          <w:spacing w:val="-1"/>
        </w:rPr>
        <w:t> </w:t>
      </w:r>
      <w:r>
        <w:rPr/>
        <w:t>with</w:t>
      </w:r>
      <w:r>
        <w:rPr>
          <w:spacing w:val="-1"/>
        </w:rPr>
        <w:t> </w:t>
      </w:r>
      <w:r>
        <w:rPr/>
        <w:t>disability,</w:t>
      </w:r>
      <w:r>
        <w:rPr>
          <w:spacing w:val="-1"/>
        </w:rPr>
        <w:t> </w:t>
      </w:r>
      <w:r>
        <w:rPr/>
        <w:t>whose</w:t>
      </w:r>
      <w:r>
        <w:rPr>
          <w:spacing w:val="-1"/>
        </w:rPr>
        <w:t> </w:t>
      </w:r>
      <w:r>
        <w:rPr/>
        <w:t>wisdom and</w:t>
      </w:r>
      <w:r>
        <w:rPr>
          <w:spacing w:val="-2"/>
        </w:rPr>
        <w:t> </w:t>
      </w:r>
      <w:r>
        <w:rPr/>
        <w:t>lived</w:t>
      </w:r>
      <w:r>
        <w:rPr>
          <w:spacing w:val="-1"/>
        </w:rPr>
        <w:t> </w:t>
      </w:r>
      <w:r>
        <w:rPr/>
        <w:t>experience is</w:t>
      </w:r>
      <w:r>
        <w:rPr>
          <w:spacing w:val="-1"/>
        </w:rPr>
        <w:t> </w:t>
      </w:r>
      <w:r>
        <w:rPr/>
        <w:t>our foundation and </w:t>
      </w:r>
      <w:r>
        <w:rPr>
          <w:spacing w:val="-2"/>
        </w:rPr>
        <w:t>guide.</w:t>
      </w:r>
    </w:p>
    <w:p>
      <w:pPr>
        <w:pStyle w:val="BodyText"/>
        <w:spacing w:line="276" w:lineRule="auto" w:before="122"/>
        <w:ind w:left="540" w:right="713"/>
        <w:jc w:val="both"/>
      </w:pPr>
      <w:r>
        <w:rPr/>
        <w:t>QAI has</w:t>
      </w:r>
      <w:r>
        <w:rPr>
          <w:spacing w:val="-1"/>
        </w:rPr>
        <w:t> </w:t>
      </w:r>
      <w:r>
        <w:rPr/>
        <w:t>been engaged in systems advocacy for over thirty years,</w:t>
      </w:r>
      <w:r>
        <w:rPr>
          <w:spacing w:val="-1"/>
        </w:rPr>
        <w:t> </w:t>
      </w:r>
      <w:r>
        <w:rPr/>
        <w:t>advocating for change through campaigns directed</w:t>
      </w:r>
      <w:r>
        <w:rPr>
          <w:spacing w:val="-3"/>
        </w:rPr>
        <w:t> </w:t>
      </w:r>
      <w:r>
        <w:rPr/>
        <w:t>at</w:t>
      </w:r>
      <w:r>
        <w:rPr>
          <w:spacing w:val="-2"/>
        </w:rPr>
        <w:t> </w:t>
      </w:r>
      <w:r>
        <w:rPr/>
        <w:t>attitudinal,</w:t>
      </w:r>
      <w:r>
        <w:rPr>
          <w:spacing w:val="-7"/>
        </w:rPr>
        <w:t> </w:t>
      </w:r>
      <w:r>
        <w:rPr/>
        <w:t>law</w:t>
      </w:r>
      <w:r>
        <w:rPr>
          <w:spacing w:val="-8"/>
        </w:rPr>
        <w:t> </w:t>
      </w:r>
      <w:r>
        <w:rPr/>
        <w:t>and</w:t>
      </w:r>
      <w:r>
        <w:rPr>
          <w:spacing w:val="-7"/>
        </w:rPr>
        <w:t> </w:t>
      </w:r>
      <w:r>
        <w:rPr/>
        <w:t>policy</w:t>
      </w:r>
      <w:r>
        <w:rPr>
          <w:spacing w:val="-6"/>
        </w:rPr>
        <w:t> </w:t>
      </w:r>
      <w:r>
        <w:rPr/>
        <w:t>reform.</w:t>
      </w:r>
      <w:r>
        <w:rPr>
          <w:spacing w:val="-9"/>
        </w:rPr>
        <w:t> </w:t>
      </w:r>
      <w:r>
        <w:rPr/>
        <w:t>QAI</w:t>
      </w:r>
      <w:r>
        <w:rPr>
          <w:spacing w:val="-7"/>
        </w:rPr>
        <w:t> </w:t>
      </w:r>
      <w:r>
        <w:rPr/>
        <w:t>has</w:t>
      </w:r>
      <w:r>
        <w:rPr>
          <w:spacing w:val="-11"/>
        </w:rPr>
        <w:t> </w:t>
      </w:r>
      <w:r>
        <w:rPr/>
        <w:t>also</w:t>
      </w:r>
      <w:r>
        <w:rPr>
          <w:spacing w:val="-9"/>
        </w:rPr>
        <w:t> </w:t>
      </w:r>
      <w:r>
        <w:rPr/>
        <w:t>supported</w:t>
      </w:r>
      <w:r>
        <w:rPr>
          <w:spacing w:val="-7"/>
        </w:rPr>
        <w:t> </w:t>
      </w:r>
      <w:r>
        <w:rPr/>
        <w:t>the</w:t>
      </w:r>
      <w:r>
        <w:rPr>
          <w:spacing w:val="-9"/>
        </w:rPr>
        <w:t> </w:t>
      </w:r>
      <w:r>
        <w:rPr/>
        <w:t>development</w:t>
      </w:r>
      <w:r>
        <w:rPr>
          <w:spacing w:val="-11"/>
        </w:rPr>
        <w:t> </w:t>
      </w:r>
      <w:r>
        <w:rPr/>
        <w:t>of</w:t>
      </w:r>
      <w:r>
        <w:rPr>
          <w:spacing w:val="-7"/>
        </w:rPr>
        <w:t> </w:t>
      </w:r>
      <w:r>
        <w:rPr/>
        <w:t>a</w:t>
      </w:r>
      <w:r>
        <w:rPr>
          <w:spacing w:val="-9"/>
        </w:rPr>
        <w:t> </w:t>
      </w:r>
      <w:r>
        <w:rPr/>
        <w:t>range</w:t>
      </w:r>
      <w:r>
        <w:rPr>
          <w:spacing w:val="-8"/>
        </w:rPr>
        <w:t> </w:t>
      </w:r>
      <w:r>
        <w:rPr/>
        <w:t>of</w:t>
      </w:r>
      <w:r>
        <w:rPr>
          <w:spacing w:val="-9"/>
        </w:rPr>
        <w:t> </w:t>
      </w:r>
      <w:r>
        <w:rPr/>
        <w:t>advocacy initiatives in this state.</w:t>
      </w:r>
      <w:r>
        <w:rPr>
          <w:spacing w:val="-1"/>
        </w:rPr>
        <w:t> </w:t>
      </w:r>
      <w:r>
        <w:rPr/>
        <w:t>For over a decade, QAI</w:t>
      </w:r>
      <w:r>
        <w:rPr>
          <w:spacing w:val="-2"/>
        </w:rPr>
        <w:t> </w:t>
      </w:r>
      <w:r>
        <w:rPr/>
        <w:t>has</w:t>
      </w:r>
      <w:r>
        <w:rPr>
          <w:spacing w:val="-4"/>
        </w:rPr>
        <w:t> </w:t>
      </w:r>
      <w:r>
        <w:rPr/>
        <w:t>provided highly in-demand</w:t>
      </w:r>
      <w:r>
        <w:rPr>
          <w:spacing w:val="-2"/>
        </w:rPr>
        <w:t> </w:t>
      </w:r>
      <w:r>
        <w:rPr/>
        <w:t>individual advocacy services. These</w:t>
      </w:r>
      <w:r>
        <w:rPr>
          <w:spacing w:val="40"/>
        </w:rPr>
        <w:t> </w:t>
      </w:r>
      <w:r>
        <w:rPr/>
        <w:t>services</w:t>
      </w:r>
      <w:r>
        <w:rPr>
          <w:spacing w:val="40"/>
        </w:rPr>
        <w:t> </w:t>
      </w:r>
      <w:r>
        <w:rPr/>
        <w:t>are</w:t>
      </w:r>
      <w:r>
        <w:rPr>
          <w:spacing w:val="-4"/>
        </w:rPr>
        <w:t> </w:t>
      </w:r>
      <w:r>
        <w:rPr/>
        <w:t>currently</w:t>
      </w:r>
      <w:r>
        <w:rPr>
          <w:spacing w:val="-1"/>
        </w:rPr>
        <w:t> </w:t>
      </w:r>
      <w:r>
        <w:rPr/>
        <w:t>provided</w:t>
      </w:r>
      <w:r>
        <w:rPr>
          <w:spacing w:val="40"/>
        </w:rPr>
        <w:t> </w:t>
      </w:r>
      <w:r>
        <w:rPr/>
        <w:t>through</w:t>
      </w:r>
      <w:r>
        <w:rPr>
          <w:spacing w:val="40"/>
        </w:rPr>
        <w:t> </w:t>
      </w:r>
      <w:r>
        <w:rPr/>
        <w:t>our</w:t>
      </w:r>
      <w:r>
        <w:rPr>
          <w:spacing w:val="-3"/>
        </w:rPr>
        <w:t> </w:t>
      </w:r>
      <w:r>
        <w:rPr/>
        <w:t>four</w:t>
      </w:r>
      <w:r>
        <w:rPr>
          <w:spacing w:val="-1"/>
        </w:rPr>
        <w:t> </w:t>
      </w:r>
      <w:r>
        <w:rPr/>
        <w:t>advocacy</w:t>
      </w:r>
      <w:r>
        <w:rPr>
          <w:spacing w:val="-1"/>
        </w:rPr>
        <w:t> </w:t>
      </w:r>
      <w:r>
        <w:rPr/>
        <w:t>practices:</w:t>
      </w:r>
      <w:r>
        <w:rPr>
          <w:spacing w:val="40"/>
        </w:rPr>
        <w:t> </w:t>
      </w:r>
      <w:r>
        <w:rPr/>
        <w:t>the Human</w:t>
      </w:r>
      <w:r>
        <w:rPr>
          <w:spacing w:val="40"/>
        </w:rPr>
        <w:t> </w:t>
      </w:r>
      <w:r>
        <w:rPr/>
        <w:t>Rights</w:t>
      </w:r>
      <w:r>
        <w:rPr>
          <w:spacing w:val="40"/>
        </w:rPr>
        <w:t> </w:t>
      </w:r>
      <w:r>
        <w:rPr/>
        <w:t>Advocacy Practice (which provides legal advocacy in the areas of guardianship and administration, disability discrimination and human rights law and non-legal advocacy support with the Disability Royal Commission and the justice interface); the Mental Health</w:t>
      </w:r>
      <w:r>
        <w:rPr>
          <w:spacing w:val="-5"/>
        </w:rPr>
        <w:t> </w:t>
      </w:r>
      <w:r>
        <w:rPr/>
        <w:t>Advocacy Practice (which</w:t>
      </w:r>
      <w:r>
        <w:rPr>
          <w:spacing w:val="-6"/>
        </w:rPr>
        <w:t> </w:t>
      </w:r>
      <w:r>
        <w:rPr/>
        <w:t>supports</w:t>
      </w:r>
      <w:r>
        <w:rPr>
          <w:spacing w:val="-4"/>
        </w:rPr>
        <w:t> </w:t>
      </w:r>
      <w:r>
        <w:rPr/>
        <w:t>people</w:t>
      </w:r>
      <w:r>
        <w:rPr>
          <w:spacing w:val="-2"/>
        </w:rPr>
        <w:t> </w:t>
      </w:r>
      <w:r>
        <w:rPr/>
        <w:t>receiving involuntary treatment for mental</w:t>
      </w:r>
      <w:r>
        <w:rPr>
          <w:spacing w:val="-4"/>
        </w:rPr>
        <w:t> </w:t>
      </w:r>
      <w:r>
        <w:rPr/>
        <w:t>illness); the NDIS</w:t>
      </w:r>
      <w:r>
        <w:rPr>
          <w:spacing w:val="-2"/>
        </w:rPr>
        <w:t> </w:t>
      </w:r>
      <w:r>
        <w:rPr/>
        <w:t>Advocacy Practice</w:t>
      </w:r>
      <w:r>
        <w:rPr>
          <w:spacing w:val="-3"/>
        </w:rPr>
        <w:t> </w:t>
      </w:r>
      <w:r>
        <w:rPr/>
        <w:t>(which provides support for</w:t>
      </w:r>
      <w:r>
        <w:rPr>
          <w:spacing w:val="-1"/>
        </w:rPr>
        <w:t> </w:t>
      </w:r>
      <w:r>
        <w:rPr/>
        <w:t>people challenging decisions</w:t>
      </w:r>
      <w:r>
        <w:rPr>
          <w:spacing w:val="-3"/>
        </w:rPr>
        <w:t> </w:t>
      </w:r>
      <w:r>
        <w:rPr/>
        <w:t>of the National Disability Insurance Agency and decision</w:t>
      </w:r>
      <w:r>
        <w:rPr>
          <w:spacing w:val="-4"/>
        </w:rPr>
        <w:t> </w:t>
      </w:r>
      <w:r>
        <w:rPr/>
        <w:t>support to access the NDIS); and the Disability Advocacy Practice (which operates the Pathways information and referral line, and provides non- legal advocacy support with Education and other systems that impact young people with disability).</w:t>
      </w:r>
    </w:p>
    <w:p>
      <w:pPr>
        <w:pStyle w:val="BodyText"/>
        <w:spacing w:before="4"/>
        <w:rPr>
          <w:sz w:val="25"/>
        </w:rPr>
      </w:pPr>
    </w:p>
    <w:p>
      <w:pPr>
        <w:pStyle w:val="BodyText"/>
        <w:spacing w:line="276" w:lineRule="auto"/>
        <w:ind w:left="540" w:right="712"/>
        <w:jc w:val="both"/>
      </w:pPr>
      <w:r>
        <w:rPr/>
        <w:t>From</w:t>
      </w:r>
      <w:r>
        <w:rPr>
          <w:spacing w:val="-2"/>
        </w:rPr>
        <w:t> </w:t>
      </w:r>
      <w:r>
        <w:rPr/>
        <w:t>1</w:t>
      </w:r>
      <w:r>
        <w:rPr>
          <w:spacing w:val="-2"/>
        </w:rPr>
        <w:t> </w:t>
      </w:r>
      <w:r>
        <w:rPr/>
        <w:t>January</w:t>
      </w:r>
      <w:r>
        <w:rPr>
          <w:spacing w:val="-2"/>
        </w:rPr>
        <w:t> </w:t>
      </w:r>
      <w:r>
        <w:rPr/>
        <w:t>2022,</w:t>
      </w:r>
      <w:r>
        <w:rPr>
          <w:spacing w:val="-2"/>
        </w:rPr>
        <w:t> </w:t>
      </w:r>
      <w:r>
        <w:rPr/>
        <w:t>we</w:t>
      </w:r>
      <w:r>
        <w:rPr>
          <w:spacing w:val="-1"/>
        </w:rPr>
        <w:t> </w:t>
      </w:r>
      <w:r>
        <w:rPr/>
        <w:t>have</w:t>
      </w:r>
      <w:r>
        <w:rPr>
          <w:spacing w:val="-1"/>
        </w:rPr>
        <w:t> </w:t>
      </w:r>
      <w:r>
        <w:rPr/>
        <w:t>been</w:t>
      </w:r>
      <w:r>
        <w:rPr>
          <w:spacing w:val="-2"/>
        </w:rPr>
        <w:t> </w:t>
      </w:r>
      <w:r>
        <w:rPr/>
        <w:t>funded</w:t>
      </w:r>
      <w:r>
        <w:rPr>
          <w:spacing w:val="-2"/>
        </w:rPr>
        <w:t> </w:t>
      </w:r>
      <w:r>
        <w:rPr/>
        <w:t>by</w:t>
      </w:r>
      <w:r>
        <w:rPr>
          <w:spacing w:val="-2"/>
        </w:rPr>
        <w:t> </w:t>
      </w:r>
      <w:r>
        <w:rPr/>
        <w:t>the</w:t>
      </w:r>
      <w:r>
        <w:rPr>
          <w:spacing w:val="-2"/>
        </w:rPr>
        <w:t> </w:t>
      </w:r>
      <w:r>
        <w:rPr/>
        <w:t>Queensland</w:t>
      </w:r>
      <w:r>
        <w:rPr>
          <w:spacing w:val="-2"/>
        </w:rPr>
        <w:t> </w:t>
      </w:r>
      <w:r>
        <w:rPr/>
        <w:t>Government</w:t>
      </w:r>
      <w:r>
        <w:rPr>
          <w:spacing w:val="-2"/>
        </w:rPr>
        <w:t> </w:t>
      </w:r>
      <w:r>
        <w:rPr/>
        <w:t>to</w:t>
      </w:r>
      <w:r>
        <w:rPr>
          <w:spacing w:val="-1"/>
        </w:rPr>
        <w:t> </w:t>
      </w:r>
      <w:r>
        <w:rPr/>
        <w:t>establish</w:t>
      </w:r>
      <w:r>
        <w:rPr>
          <w:spacing w:val="-2"/>
        </w:rPr>
        <w:t> </w:t>
      </w:r>
      <w:r>
        <w:rPr/>
        <w:t>and</w:t>
      </w:r>
      <w:r>
        <w:rPr>
          <w:spacing w:val="-3"/>
        </w:rPr>
        <w:t> </w:t>
      </w:r>
      <w:r>
        <w:rPr/>
        <w:t>co-ordinate</w:t>
      </w:r>
      <w:r>
        <w:rPr>
          <w:spacing w:val="-1"/>
        </w:rPr>
        <w:t> </w:t>
      </w:r>
      <w:r>
        <w:rPr/>
        <w:t>the Queensland Independent Disability Advocacy Network (</w:t>
      </w:r>
      <w:r>
        <w:rPr>
          <w:b/>
        </w:rPr>
        <w:t>QIDAN</w:t>
      </w:r>
      <w:r>
        <w:rPr/>
        <w:t>), which includes operating the Disability Advocacy</w:t>
      </w:r>
      <w:r>
        <w:rPr>
          <w:spacing w:val="-13"/>
        </w:rPr>
        <w:t> </w:t>
      </w:r>
      <w:r>
        <w:rPr/>
        <w:t>Pathways</w:t>
      </w:r>
      <w:r>
        <w:rPr>
          <w:spacing w:val="-11"/>
        </w:rPr>
        <w:t> </w:t>
      </w:r>
      <w:r>
        <w:rPr/>
        <w:t>Hotline,</w:t>
      </w:r>
      <w:r>
        <w:rPr>
          <w:spacing w:val="-11"/>
        </w:rPr>
        <w:t> </w:t>
      </w:r>
      <w:r>
        <w:rPr/>
        <w:t>a</w:t>
      </w:r>
      <w:r>
        <w:rPr>
          <w:spacing w:val="-12"/>
        </w:rPr>
        <w:t> </w:t>
      </w:r>
      <w:r>
        <w:rPr/>
        <w:t>centralised</w:t>
      </w:r>
      <w:r>
        <w:rPr>
          <w:spacing w:val="-11"/>
        </w:rPr>
        <w:t> </w:t>
      </w:r>
      <w:r>
        <w:rPr/>
        <w:t>phone</w:t>
      </w:r>
      <w:r>
        <w:rPr>
          <w:spacing w:val="-11"/>
        </w:rPr>
        <w:t> </w:t>
      </w:r>
      <w:r>
        <w:rPr/>
        <w:t>support</w:t>
      </w:r>
      <w:r>
        <w:rPr>
          <w:spacing w:val="-12"/>
        </w:rPr>
        <w:t> </w:t>
      </w:r>
      <w:r>
        <w:rPr/>
        <w:t>providing</w:t>
      </w:r>
      <w:r>
        <w:rPr>
          <w:spacing w:val="-12"/>
        </w:rPr>
        <w:t> </w:t>
      </w:r>
      <w:r>
        <w:rPr/>
        <w:t>information</w:t>
      </w:r>
      <w:r>
        <w:rPr>
          <w:spacing w:val="-12"/>
        </w:rPr>
        <w:t> </w:t>
      </w:r>
      <w:r>
        <w:rPr/>
        <w:t>and</w:t>
      </w:r>
      <w:r>
        <w:rPr>
          <w:spacing w:val="-12"/>
        </w:rPr>
        <w:t> </w:t>
      </w:r>
      <w:r>
        <w:rPr/>
        <w:t>referral</w:t>
      </w:r>
      <w:r>
        <w:rPr>
          <w:spacing w:val="-12"/>
        </w:rPr>
        <w:t> </w:t>
      </w:r>
      <w:r>
        <w:rPr/>
        <w:t>for</w:t>
      </w:r>
      <w:r>
        <w:rPr>
          <w:spacing w:val="-11"/>
        </w:rPr>
        <w:t> </w:t>
      </w:r>
      <w:r>
        <w:rPr/>
        <w:t>all</w:t>
      </w:r>
      <w:r>
        <w:rPr>
          <w:spacing w:val="-12"/>
        </w:rPr>
        <w:t> </w:t>
      </w:r>
      <w:r>
        <w:rPr/>
        <w:t>people</w:t>
      </w:r>
      <w:r>
        <w:rPr>
          <w:spacing w:val="-11"/>
        </w:rPr>
        <w:t> </w:t>
      </w:r>
      <w:r>
        <w:rPr/>
        <w:t>with disability in Queensland. We have also been funded to provide advocacy for young people with disability as part</w:t>
      </w:r>
      <w:r>
        <w:rPr>
          <w:spacing w:val="-8"/>
        </w:rPr>
        <w:t> </w:t>
      </w:r>
      <w:r>
        <w:rPr/>
        <w:t>of</w:t>
      </w:r>
      <w:r>
        <w:rPr>
          <w:spacing w:val="-8"/>
        </w:rPr>
        <w:t> </w:t>
      </w:r>
      <w:r>
        <w:rPr/>
        <w:t>the</w:t>
      </w:r>
      <w:r>
        <w:rPr>
          <w:spacing w:val="-8"/>
        </w:rPr>
        <w:t> </w:t>
      </w:r>
      <w:r>
        <w:rPr/>
        <w:t>QIDAN</w:t>
      </w:r>
      <w:r>
        <w:rPr>
          <w:spacing w:val="-10"/>
        </w:rPr>
        <w:t> </w:t>
      </w:r>
      <w:r>
        <w:rPr/>
        <w:t>network,</w:t>
      </w:r>
      <w:r>
        <w:rPr>
          <w:spacing w:val="-10"/>
        </w:rPr>
        <w:t> </w:t>
      </w:r>
      <w:r>
        <w:rPr/>
        <w:t>which</w:t>
      </w:r>
      <w:r>
        <w:rPr>
          <w:spacing w:val="-9"/>
        </w:rPr>
        <w:t> </w:t>
      </w:r>
      <w:r>
        <w:rPr/>
        <w:t>we</w:t>
      </w:r>
      <w:r>
        <w:rPr>
          <w:spacing w:val="-7"/>
        </w:rPr>
        <w:t> </w:t>
      </w:r>
      <w:r>
        <w:rPr/>
        <w:t>provide</w:t>
      </w:r>
      <w:r>
        <w:rPr>
          <w:spacing w:val="-7"/>
        </w:rPr>
        <w:t> </w:t>
      </w:r>
      <w:r>
        <w:rPr/>
        <w:t>in</w:t>
      </w:r>
      <w:r>
        <w:rPr>
          <w:spacing w:val="-9"/>
        </w:rPr>
        <w:t> </w:t>
      </w:r>
      <w:r>
        <w:rPr/>
        <w:t>addition</w:t>
      </w:r>
      <w:r>
        <w:rPr>
          <w:spacing w:val="-9"/>
        </w:rPr>
        <w:t> </w:t>
      </w:r>
      <w:r>
        <w:rPr/>
        <w:t>to</w:t>
      </w:r>
      <w:r>
        <w:rPr>
          <w:spacing w:val="-9"/>
        </w:rPr>
        <w:t> </w:t>
      </w:r>
      <w:r>
        <w:rPr/>
        <w:t>our</w:t>
      </w:r>
      <w:r>
        <w:rPr>
          <w:spacing w:val="-8"/>
        </w:rPr>
        <w:t> </w:t>
      </w:r>
      <w:r>
        <w:rPr/>
        <w:t>non-legal</w:t>
      </w:r>
      <w:r>
        <w:rPr>
          <w:spacing w:val="-9"/>
        </w:rPr>
        <w:t> </w:t>
      </w:r>
      <w:r>
        <w:rPr/>
        <w:t>education</w:t>
      </w:r>
      <w:r>
        <w:rPr>
          <w:spacing w:val="-9"/>
        </w:rPr>
        <w:t> </w:t>
      </w:r>
      <w:r>
        <w:rPr/>
        <w:t>advocacy</w:t>
      </w:r>
      <w:r>
        <w:rPr>
          <w:spacing w:val="-7"/>
        </w:rPr>
        <w:t> </w:t>
      </w:r>
      <w:r>
        <w:rPr/>
        <w:t>for</w:t>
      </w:r>
      <w:r>
        <w:rPr>
          <w:spacing w:val="-8"/>
        </w:rPr>
        <w:t> </w:t>
      </w:r>
      <w:r>
        <w:rPr/>
        <w:t>Queensland students with disability. Our individual advocacy experience</w:t>
      </w:r>
      <w:r>
        <w:rPr>
          <w:spacing w:val="-4"/>
        </w:rPr>
        <w:t> </w:t>
      </w:r>
      <w:r>
        <w:rPr/>
        <w:t>informs our understanding and prioritisation of systemic advocacy issues.</w:t>
      </w:r>
    </w:p>
    <w:p>
      <w:pPr>
        <w:pStyle w:val="BodyText"/>
        <w:spacing w:before="3"/>
        <w:rPr>
          <w:sz w:val="25"/>
        </w:rPr>
      </w:pPr>
    </w:p>
    <w:p>
      <w:pPr>
        <w:pStyle w:val="BodyText"/>
        <w:ind w:left="540"/>
      </w:pPr>
      <w:r>
        <w:rPr/>
        <w:t>The</w:t>
      </w:r>
      <w:r>
        <w:rPr>
          <w:spacing w:val="-3"/>
        </w:rPr>
        <w:t> </w:t>
      </w:r>
      <w:r>
        <w:rPr/>
        <w:t>objects</w:t>
      </w:r>
      <w:r>
        <w:rPr>
          <w:spacing w:val="-5"/>
        </w:rPr>
        <w:t> </w:t>
      </w:r>
      <w:r>
        <w:rPr/>
        <w:t>of</w:t>
      </w:r>
      <w:r>
        <w:rPr>
          <w:spacing w:val="-5"/>
        </w:rPr>
        <w:t> </w:t>
      </w:r>
      <w:r>
        <w:rPr/>
        <w:t>QAI’s</w:t>
      </w:r>
      <w:r>
        <w:rPr>
          <w:spacing w:val="-4"/>
        </w:rPr>
        <w:t> </w:t>
      </w:r>
      <w:r>
        <w:rPr/>
        <w:t>constitution</w:t>
      </w:r>
      <w:r>
        <w:rPr>
          <w:spacing w:val="-3"/>
        </w:rPr>
        <w:t> </w:t>
      </w:r>
      <w:r>
        <w:rPr>
          <w:spacing w:val="-4"/>
        </w:rPr>
        <w:t>are:</w:t>
      </w:r>
    </w:p>
    <w:p>
      <w:pPr>
        <w:pStyle w:val="ListParagraph"/>
        <w:numPr>
          <w:ilvl w:val="0"/>
          <w:numId w:val="1"/>
        </w:numPr>
        <w:tabs>
          <w:tab w:pos="1260" w:val="left" w:leader="none"/>
          <w:tab w:pos="1261" w:val="left" w:leader="none"/>
        </w:tabs>
        <w:spacing w:line="273" w:lineRule="auto" w:before="41" w:after="0"/>
        <w:ind w:left="1260" w:right="714" w:hanging="360"/>
        <w:jc w:val="left"/>
        <w:rPr>
          <w:sz w:val="22"/>
        </w:rPr>
      </w:pPr>
      <w:r>
        <w:rPr>
          <w:sz w:val="22"/>
        </w:rPr>
        <w:t>To</w:t>
      </w:r>
      <w:r>
        <w:rPr>
          <w:spacing w:val="-13"/>
          <w:sz w:val="22"/>
        </w:rPr>
        <w:t> </w:t>
      </w:r>
      <w:r>
        <w:rPr>
          <w:sz w:val="22"/>
        </w:rPr>
        <w:t>advocate</w:t>
      </w:r>
      <w:r>
        <w:rPr>
          <w:spacing w:val="-12"/>
          <w:sz w:val="22"/>
        </w:rPr>
        <w:t> </w:t>
      </w:r>
      <w:r>
        <w:rPr>
          <w:sz w:val="22"/>
        </w:rPr>
        <w:t>for</w:t>
      </w:r>
      <w:r>
        <w:rPr>
          <w:spacing w:val="-13"/>
          <w:sz w:val="22"/>
        </w:rPr>
        <w:t> </w:t>
      </w:r>
      <w:r>
        <w:rPr>
          <w:sz w:val="22"/>
        </w:rPr>
        <w:t>the</w:t>
      </w:r>
      <w:r>
        <w:rPr>
          <w:spacing w:val="-12"/>
          <w:sz w:val="22"/>
        </w:rPr>
        <w:t> </w:t>
      </w:r>
      <w:r>
        <w:rPr>
          <w:sz w:val="22"/>
        </w:rPr>
        <w:t>protection</w:t>
      </w:r>
      <w:r>
        <w:rPr>
          <w:spacing w:val="-13"/>
          <w:sz w:val="22"/>
        </w:rPr>
        <w:t> </w:t>
      </w:r>
      <w:r>
        <w:rPr>
          <w:sz w:val="22"/>
        </w:rPr>
        <w:t>and</w:t>
      </w:r>
      <w:r>
        <w:rPr>
          <w:spacing w:val="-13"/>
          <w:sz w:val="22"/>
        </w:rPr>
        <w:t> </w:t>
      </w:r>
      <w:r>
        <w:rPr>
          <w:sz w:val="22"/>
        </w:rPr>
        <w:t>advancement</w:t>
      </w:r>
      <w:r>
        <w:rPr>
          <w:spacing w:val="-14"/>
          <w:sz w:val="22"/>
        </w:rPr>
        <w:t> </w:t>
      </w:r>
      <w:r>
        <w:rPr>
          <w:sz w:val="22"/>
        </w:rPr>
        <w:t>of</w:t>
      </w:r>
      <w:r>
        <w:rPr>
          <w:spacing w:val="-13"/>
          <w:sz w:val="22"/>
        </w:rPr>
        <w:t> </w:t>
      </w:r>
      <w:r>
        <w:rPr>
          <w:sz w:val="22"/>
        </w:rPr>
        <w:t>the</w:t>
      </w:r>
      <w:r>
        <w:rPr>
          <w:spacing w:val="-12"/>
          <w:sz w:val="22"/>
        </w:rPr>
        <w:t> </w:t>
      </w:r>
      <w:r>
        <w:rPr>
          <w:sz w:val="22"/>
        </w:rPr>
        <w:t>needs,</w:t>
      </w:r>
      <w:r>
        <w:rPr>
          <w:spacing w:val="-13"/>
          <w:sz w:val="22"/>
        </w:rPr>
        <w:t> </w:t>
      </w:r>
      <w:r>
        <w:rPr>
          <w:sz w:val="22"/>
        </w:rPr>
        <w:t>rights</w:t>
      </w:r>
      <w:r>
        <w:rPr>
          <w:spacing w:val="-12"/>
          <w:sz w:val="22"/>
        </w:rPr>
        <w:t> </w:t>
      </w:r>
      <w:r>
        <w:rPr>
          <w:sz w:val="22"/>
        </w:rPr>
        <w:t>and</w:t>
      </w:r>
      <w:r>
        <w:rPr>
          <w:spacing w:val="-13"/>
          <w:sz w:val="22"/>
        </w:rPr>
        <w:t> </w:t>
      </w:r>
      <w:r>
        <w:rPr>
          <w:sz w:val="22"/>
        </w:rPr>
        <w:t>lives</w:t>
      </w:r>
      <w:r>
        <w:rPr>
          <w:spacing w:val="-12"/>
          <w:sz w:val="22"/>
        </w:rPr>
        <w:t> </w:t>
      </w:r>
      <w:r>
        <w:rPr>
          <w:sz w:val="22"/>
        </w:rPr>
        <w:t>of</w:t>
      </w:r>
      <w:r>
        <w:rPr>
          <w:spacing w:val="-15"/>
          <w:sz w:val="22"/>
        </w:rPr>
        <w:t> </w:t>
      </w:r>
      <w:r>
        <w:rPr>
          <w:sz w:val="22"/>
        </w:rPr>
        <w:t>people</w:t>
      </w:r>
      <w:r>
        <w:rPr>
          <w:spacing w:val="-13"/>
          <w:sz w:val="22"/>
        </w:rPr>
        <w:t> </w:t>
      </w:r>
      <w:r>
        <w:rPr>
          <w:sz w:val="22"/>
        </w:rPr>
        <w:t>with</w:t>
      </w:r>
      <w:r>
        <w:rPr>
          <w:spacing w:val="-12"/>
          <w:sz w:val="22"/>
        </w:rPr>
        <w:t> </w:t>
      </w:r>
      <w:r>
        <w:rPr>
          <w:sz w:val="22"/>
        </w:rPr>
        <w:t>disability in Queensland;</w:t>
      </w:r>
    </w:p>
    <w:p>
      <w:pPr>
        <w:pStyle w:val="ListParagraph"/>
        <w:numPr>
          <w:ilvl w:val="0"/>
          <w:numId w:val="1"/>
        </w:numPr>
        <w:tabs>
          <w:tab w:pos="1260" w:val="left" w:leader="none"/>
          <w:tab w:pos="1261" w:val="left" w:leader="none"/>
        </w:tabs>
        <w:spacing w:line="276" w:lineRule="auto" w:before="5" w:after="0"/>
        <w:ind w:left="1260" w:right="715" w:hanging="360"/>
        <w:jc w:val="left"/>
        <w:rPr>
          <w:sz w:val="22"/>
        </w:rPr>
      </w:pPr>
      <w:r>
        <w:rPr>
          <w:sz w:val="22"/>
        </w:rPr>
        <w:t>To</w:t>
      </w:r>
      <w:r>
        <w:rPr>
          <w:spacing w:val="40"/>
          <w:sz w:val="22"/>
        </w:rPr>
        <w:t> </w:t>
      </w:r>
      <w:r>
        <w:rPr>
          <w:sz w:val="22"/>
        </w:rPr>
        <w:t>protect</w:t>
      </w:r>
      <w:r>
        <w:rPr>
          <w:spacing w:val="40"/>
          <w:sz w:val="22"/>
        </w:rPr>
        <w:t> </w:t>
      </w:r>
      <w:r>
        <w:rPr>
          <w:sz w:val="22"/>
        </w:rPr>
        <w:t>and</w:t>
      </w:r>
      <w:r>
        <w:rPr>
          <w:spacing w:val="40"/>
          <w:sz w:val="22"/>
        </w:rPr>
        <w:t> </w:t>
      </w:r>
      <w:r>
        <w:rPr>
          <w:sz w:val="22"/>
        </w:rPr>
        <w:t>advance</w:t>
      </w:r>
      <w:r>
        <w:rPr>
          <w:spacing w:val="40"/>
          <w:sz w:val="22"/>
        </w:rPr>
        <w:t> </w:t>
      </w:r>
      <w:r>
        <w:rPr>
          <w:sz w:val="22"/>
        </w:rPr>
        <w:t>human</w:t>
      </w:r>
      <w:r>
        <w:rPr>
          <w:spacing w:val="40"/>
          <w:sz w:val="22"/>
        </w:rPr>
        <w:t> </w:t>
      </w:r>
      <w:r>
        <w:rPr>
          <w:sz w:val="22"/>
        </w:rPr>
        <w:t>rights</w:t>
      </w:r>
      <w:r>
        <w:rPr>
          <w:spacing w:val="40"/>
          <w:sz w:val="22"/>
        </w:rPr>
        <w:t> </w:t>
      </w:r>
      <w:r>
        <w:rPr>
          <w:sz w:val="22"/>
        </w:rPr>
        <w:t>including</w:t>
      </w:r>
      <w:r>
        <w:rPr>
          <w:spacing w:val="40"/>
          <w:sz w:val="22"/>
        </w:rPr>
        <w:t> </w:t>
      </w:r>
      <w:r>
        <w:rPr>
          <w:sz w:val="22"/>
        </w:rPr>
        <w:t>the</w:t>
      </w:r>
      <w:r>
        <w:rPr>
          <w:spacing w:val="40"/>
          <w:sz w:val="22"/>
        </w:rPr>
        <w:t> </w:t>
      </w:r>
      <w:r>
        <w:rPr>
          <w:sz w:val="22"/>
        </w:rPr>
        <w:t>Convention</w:t>
      </w:r>
      <w:r>
        <w:rPr>
          <w:spacing w:val="40"/>
          <w:sz w:val="22"/>
        </w:rPr>
        <w:t> </w:t>
      </w:r>
      <w:r>
        <w:rPr>
          <w:sz w:val="22"/>
        </w:rPr>
        <w:t>on</w:t>
      </w:r>
      <w:r>
        <w:rPr>
          <w:spacing w:val="40"/>
          <w:sz w:val="22"/>
        </w:rPr>
        <w:t> </w:t>
      </w:r>
      <w:r>
        <w:rPr>
          <w:sz w:val="22"/>
        </w:rPr>
        <w:t>the</w:t>
      </w:r>
      <w:r>
        <w:rPr>
          <w:spacing w:val="40"/>
          <w:sz w:val="22"/>
        </w:rPr>
        <w:t> </w:t>
      </w:r>
      <w:r>
        <w:rPr>
          <w:sz w:val="22"/>
        </w:rPr>
        <w:t>Rights</w:t>
      </w:r>
      <w:r>
        <w:rPr>
          <w:spacing w:val="40"/>
          <w:sz w:val="22"/>
        </w:rPr>
        <w:t> </w:t>
      </w:r>
      <w:r>
        <w:rPr>
          <w:sz w:val="22"/>
        </w:rPr>
        <w:t>of</w:t>
      </w:r>
      <w:r>
        <w:rPr>
          <w:spacing w:val="40"/>
          <w:sz w:val="22"/>
        </w:rPr>
        <w:t> </w:t>
      </w:r>
      <w:r>
        <w:rPr>
          <w:sz w:val="22"/>
        </w:rPr>
        <w:t>Persons</w:t>
      </w:r>
      <w:r>
        <w:rPr>
          <w:spacing w:val="40"/>
          <w:sz w:val="22"/>
        </w:rPr>
        <w:t> </w:t>
      </w:r>
      <w:r>
        <w:rPr>
          <w:sz w:val="22"/>
        </w:rPr>
        <w:t>with Disabilities (</w:t>
      </w:r>
      <w:r>
        <w:rPr>
          <w:b/>
          <w:sz w:val="22"/>
        </w:rPr>
        <w:t>CRPD</w:t>
      </w:r>
      <w:r>
        <w:rPr>
          <w:sz w:val="22"/>
        </w:rPr>
        <w:t>);</w:t>
      </w:r>
    </w:p>
    <w:p>
      <w:pPr>
        <w:pStyle w:val="ListParagraph"/>
        <w:numPr>
          <w:ilvl w:val="0"/>
          <w:numId w:val="1"/>
        </w:numPr>
        <w:tabs>
          <w:tab w:pos="1260" w:val="left" w:leader="none"/>
          <w:tab w:pos="1261" w:val="left" w:leader="none"/>
        </w:tabs>
        <w:spacing w:line="280" w:lineRule="exact" w:before="0" w:after="0"/>
        <w:ind w:left="1260" w:right="0" w:hanging="361"/>
        <w:jc w:val="left"/>
        <w:rPr>
          <w:sz w:val="22"/>
        </w:rPr>
      </w:pPr>
      <w:r>
        <w:rPr>
          <w:sz w:val="22"/>
        </w:rPr>
        <w:t>To</w:t>
      </w:r>
      <w:r>
        <w:rPr>
          <w:spacing w:val="-5"/>
          <w:sz w:val="22"/>
        </w:rPr>
        <w:t> </w:t>
      </w:r>
      <w:r>
        <w:rPr>
          <w:sz w:val="22"/>
        </w:rPr>
        <w:t>be</w:t>
      </w:r>
      <w:r>
        <w:rPr>
          <w:spacing w:val="-5"/>
          <w:sz w:val="22"/>
        </w:rPr>
        <w:t> </w:t>
      </w:r>
      <w:r>
        <w:rPr>
          <w:sz w:val="22"/>
        </w:rPr>
        <w:t>accountable</w:t>
      </w:r>
      <w:r>
        <w:rPr>
          <w:spacing w:val="-5"/>
          <w:sz w:val="22"/>
        </w:rPr>
        <w:t> </w:t>
      </w:r>
      <w:r>
        <w:rPr>
          <w:sz w:val="22"/>
        </w:rPr>
        <w:t>to</w:t>
      </w:r>
      <w:r>
        <w:rPr>
          <w:spacing w:val="-4"/>
          <w:sz w:val="22"/>
        </w:rPr>
        <w:t> </w:t>
      </w:r>
      <w:r>
        <w:rPr>
          <w:sz w:val="22"/>
        </w:rPr>
        <w:t>the</w:t>
      </w:r>
      <w:r>
        <w:rPr>
          <w:spacing w:val="-5"/>
          <w:sz w:val="22"/>
        </w:rPr>
        <w:t> </w:t>
      </w:r>
      <w:r>
        <w:rPr>
          <w:sz w:val="22"/>
        </w:rPr>
        <w:t>most</w:t>
      </w:r>
      <w:r>
        <w:rPr>
          <w:spacing w:val="-2"/>
          <w:sz w:val="22"/>
        </w:rPr>
        <w:t> </w:t>
      </w:r>
      <w:r>
        <w:rPr>
          <w:sz w:val="22"/>
        </w:rPr>
        <w:t>disadvantaged</w:t>
      </w:r>
      <w:r>
        <w:rPr>
          <w:spacing w:val="-4"/>
          <w:sz w:val="22"/>
        </w:rPr>
        <w:t> </w:t>
      </w:r>
      <w:r>
        <w:rPr>
          <w:sz w:val="22"/>
        </w:rPr>
        <w:t>people</w:t>
      </w:r>
      <w:r>
        <w:rPr>
          <w:spacing w:val="-5"/>
          <w:sz w:val="22"/>
        </w:rPr>
        <w:t> </w:t>
      </w:r>
      <w:r>
        <w:rPr>
          <w:sz w:val="22"/>
        </w:rPr>
        <w:t>with</w:t>
      </w:r>
      <w:r>
        <w:rPr>
          <w:spacing w:val="-3"/>
          <w:sz w:val="22"/>
        </w:rPr>
        <w:t> </w:t>
      </w:r>
      <w:r>
        <w:rPr>
          <w:sz w:val="22"/>
        </w:rPr>
        <w:t>disability</w:t>
      </w:r>
      <w:r>
        <w:rPr>
          <w:spacing w:val="-5"/>
          <w:sz w:val="22"/>
        </w:rPr>
        <w:t> </w:t>
      </w:r>
      <w:r>
        <w:rPr>
          <w:sz w:val="22"/>
        </w:rPr>
        <w:t>in</w:t>
      </w:r>
      <w:r>
        <w:rPr>
          <w:spacing w:val="-3"/>
          <w:sz w:val="22"/>
        </w:rPr>
        <w:t> </w:t>
      </w:r>
      <w:r>
        <w:rPr>
          <w:sz w:val="22"/>
        </w:rPr>
        <w:t>Queensland;</w:t>
      </w:r>
      <w:r>
        <w:rPr>
          <w:spacing w:val="-2"/>
          <w:sz w:val="22"/>
        </w:rPr>
        <w:t> </w:t>
      </w:r>
      <w:r>
        <w:rPr>
          <w:spacing w:val="-5"/>
          <w:sz w:val="22"/>
        </w:rPr>
        <w:t>and</w:t>
      </w:r>
    </w:p>
    <w:p>
      <w:pPr>
        <w:pStyle w:val="ListParagraph"/>
        <w:numPr>
          <w:ilvl w:val="0"/>
          <w:numId w:val="1"/>
        </w:numPr>
        <w:tabs>
          <w:tab w:pos="1260" w:val="left" w:leader="none"/>
          <w:tab w:pos="1261" w:val="left" w:leader="none"/>
        </w:tabs>
        <w:spacing w:line="240" w:lineRule="auto" w:before="42" w:after="0"/>
        <w:ind w:left="1260" w:right="0" w:hanging="361"/>
        <w:jc w:val="left"/>
        <w:rPr>
          <w:sz w:val="22"/>
        </w:rPr>
      </w:pPr>
      <w:r>
        <w:rPr>
          <w:sz w:val="22"/>
        </w:rPr>
        <w:t>To</w:t>
      </w:r>
      <w:r>
        <w:rPr>
          <w:spacing w:val="-4"/>
          <w:sz w:val="22"/>
        </w:rPr>
        <w:t> </w:t>
      </w:r>
      <w:r>
        <w:rPr>
          <w:sz w:val="22"/>
        </w:rPr>
        <w:t>advance</w:t>
      </w:r>
      <w:r>
        <w:rPr>
          <w:spacing w:val="-5"/>
          <w:sz w:val="22"/>
        </w:rPr>
        <w:t> </w:t>
      </w:r>
      <w:r>
        <w:rPr>
          <w:sz w:val="22"/>
        </w:rPr>
        <w:t>the</w:t>
      </w:r>
      <w:r>
        <w:rPr>
          <w:spacing w:val="-1"/>
          <w:sz w:val="22"/>
        </w:rPr>
        <w:t> </w:t>
      </w:r>
      <w:r>
        <w:rPr>
          <w:sz w:val="22"/>
        </w:rPr>
        <w:t>health,</w:t>
      </w:r>
      <w:r>
        <w:rPr>
          <w:spacing w:val="-3"/>
          <w:sz w:val="22"/>
        </w:rPr>
        <w:t> </w:t>
      </w:r>
      <w:r>
        <w:rPr>
          <w:sz w:val="22"/>
        </w:rPr>
        <w:t>social</w:t>
      </w:r>
      <w:r>
        <w:rPr>
          <w:spacing w:val="-3"/>
          <w:sz w:val="22"/>
        </w:rPr>
        <w:t> </w:t>
      </w:r>
      <w:r>
        <w:rPr>
          <w:sz w:val="22"/>
        </w:rPr>
        <w:t>and</w:t>
      </w:r>
      <w:r>
        <w:rPr>
          <w:spacing w:val="-2"/>
          <w:sz w:val="22"/>
        </w:rPr>
        <w:t> </w:t>
      </w:r>
      <w:r>
        <w:rPr>
          <w:sz w:val="22"/>
        </w:rPr>
        <w:t>public</w:t>
      </w:r>
      <w:r>
        <w:rPr>
          <w:spacing w:val="-3"/>
          <w:sz w:val="22"/>
        </w:rPr>
        <w:t> </w:t>
      </w:r>
      <w:r>
        <w:rPr>
          <w:sz w:val="22"/>
        </w:rPr>
        <w:t>wellbeing</w:t>
      </w:r>
      <w:r>
        <w:rPr>
          <w:spacing w:val="-5"/>
          <w:sz w:val="22"/>
        </w:rPr>
        <w:t> </w:t>
      </w:r>
      <w:r>
        <w:rPr>
          <w:sz w:val="22"/>
        </w:rPr>
        <w:t>of</w:t>
      </w:r>
      <w:r>
        <w:rPr>
          <w:spacing w:val="-3"/>
          <w:sz w:val="22"/>
        </w:rPr>
        <w:t> </w:t>
      </w:r>
      <w:r>
        <w:rPr>
          <w:sz w:val="22"/>
        </w:rPr>
        <w:t>disadvantaged</w:t>
      </w:r>
      <w:r>
        <w:rPr>
          <w:spacing w:val="-4"/>
          <w:sz w:val="22"/>
        </w:rPr>
        <w:t> </w:t>
      </w:r>
      <w:r>
        <w:rPr>
          <w:sz w:val="22"/>
        </w:rPr>
        <w:t>people</w:t>
      </w:r>
      <w:r>
        <w:rPr>
          <w:spacing w:val="-5"/>
          <w:sz w:val="22"/>
        </w:rPr>
        <w:t> </w:t>
      </w:r>
      <w:r>
        <w:rPr>
          <w:sz w:val="22"/>
        </w:rPr>
        <w:t>with</w:t>
      </w:r>
      <w:r>
        <w:rPr>
          <w:spacing w:val="-5"/>
          <w:sz w:val="22"/>
        </w:rPr>
        <w:t> </w:t>
      </w:r>
      <w:r>
        <w:rPr>
          <w:spacing w:val="-2"/>
          <w:sz w:val="22"/>
        </w:rPr>
        <w:t>disability.</w:t>
      </w:r>
    </w:p>
    <w:p>
      <w:pPr>
        <w:spacing w:after="0" w:line="240" w:lineRule="auto"/>
        <w:jc w:val="left"/>
        <w:rPr>
          <w:sz w:val="22"/>
        </w:rPr>
        <w:sectPr>
          <w:headerReference w:type="default" r:id="rId7"/>
          <w:footerReference w:type="default" r:id="rId8"/>
          <w:pgSz w:w="11900" w:h="16850"/>
          <w:pgMar w:header="463" w:footer="611" w:top="660" w:bottom="800" w:left="540" w:right="360"/>
          <w:pgNumType w:start="2"/>
        </w:sectPr>
      </w:pPr>
    </w:p>
    <w:p>
      <w:pPr>
        <w:pStyle w:val="BodyText"/>
        <w:rPr>
          <w:sz w:val="20"/>
        </w:rPr>
      </w:pPr>
    </w:p>
    <w:p>
      <w:pPr>
        <w:pStyle w:val="BodyText"/>
        <w:rPr>
          <w:sz w:val="20"/>
        </w:rPr>
      </w:pPr>
    </w:p>
    <w:p>
      <w:pPr>
        <w:pStyle w:val="BodyText"/>
        <w:rPr>
          <w:sz w:val="20"/>
        </w:rPr>
      </w:pPr>
    </w:p>
    <w:p>
      <w:pPr>
        <w:pStyle w:val="Heading1"/>
        <w:spacing w:before="44"/>
      </w:pPr>
      <w:r>
        <w:rPr>
          <w:color w:val="808080"/>
        </w:rPr>
        <w:t>QAI’s</w:t>
      </w:r>
      <w:r>
        <w:rPr>
          <w:color w:val="808080"/>
          <w:spacing w:val="-1"/>
        </w:rPr>
        <w:t> </w:t>
      </w:r>
      <w:r>
        <w:rPr>
          <w:color w:val="808080"/>
          <w:spacing w:val="-2"/>
        </w:rPr>
        <w:t>recommendations</w:t>
      </w:r>
    </w:p>
    <w:p>
      <w:pPr>
        <w:pStyle w:val="BodyText"/>
        <w:rPr>
          <w:b/>
          <w:sz w:val="20"/>
        </w:rPr>
      </w:pPr>
    </w:p>
    <w:p>
      <w:pPr>
        <w:pStyle w:val="ListParagraph"/>
        <w:numPr>
          <w:ilvl w:val="0"/>
          <w:numId w:val="2"/>
        </w:numPr>
        <w:tabs>
          <w:tab w:pos="1103" w:val="left" w:leader="none"/>
        </w:tabs>
        <w:spacing w:line="276" w:lineRule="auto" w:before="194" w:after="0"/>
        <w:ind w:left="1102" w:right="823" w:hanging="286"/>
        <w:jc w:val="both"/>
        <w:rPr>
          <w:sz w:val="22"/>
        </w:rPr>
      </w:pPr>
      <w:r>
        <w:rPr/>
        <w:pict>
          <v:group style="position:absolute;margin-left:54pt;margin-top:-6.22635pt;width:487.1pt;height:498.9pt;mso-position-horizontal-relative:page;mso-position-vertical-relative:paragraph;z-index:-16205312" id="docshapegroup5" coordorigin="1080,-125" coordsize="9742,9978">
            <v:rect style="position:absolute;left:1090;top:-113;width:9722;height:9957" id="docshape6" filled="true" fillcolor="#bebebe" stroked="false">
              <v:fill type="solid"/>
            </v:rect>
            <v:shape style="position:absolute;left:1080;top:-125;width:9742;height:9978" id="docshape7" coordorigin="1080,-125" coordsize="9742,9978" path="m10822,-125l10812,-125,10812,-115,10812,9844,1090,9844,1090,-115,10812,-115,10812,-125,1090,-125,1080,-125,1080,-115,1080,9844,1080,9853,1090,9853,10812,9853,10822,9853,10822,9844,10822,-115,10822,-125xe" filled="true" fillcolor="#000000" stroked="false">
              <v:path arrowok="t"/>
              <v:fill type="solid"/>
            </v:shape>
            <w10:wrap type="none"/>
          </v:group>
        </w:pict>
      </w:r>
      <w:r>
        <w:rPr>
          <w:sz w:val="22"/>
        </w:rPr>
        <w:t>Implement the supported decision-making model as envisaged under the CRPD. Whilst substituted decision-making</w:t>
      </w:r>
      <w:r>
        <w:rPr>
          <w:spacing w:val="-13"/>
          <w:sz w:val="22"/>
        </w:rPr>
        <w:t> </w:t>
      </w:r>
      <w:r>
        <w:rPr>
          <w:sz w:val="22"/>
        </w:rPr>
        <w:t>is</w:t>
      </w:r>
      <w:r>
        <w:rPr>
          <w:spacing w:val="-12"/>
          <w:sz w:val="22"/>
        </w:rPr>
        <w:t> </w:t>
      </w:r>
      <w:r>
        <w:rPr>
          <w:sz w:val="22"/>
        </w:rPr>
        <w:t>theoretically</w:t>
      </w:r>
      <w:r>
        <w:rPr>
          <w:spacing w:val="-11"/>
          <w:sz w:val="22"/>
        </w:rPr>
        <w:t> </w:t>
      </w:r>
      <w:r>
        <w:rPr>
          <w:sz w:val="22"/>
        </w:rPr>
        <w:t>posited</w:t>
      </w:r>
      <w:r>
        <w:rPr>
          <w:spacing w:val="-12"/>
          <w:sz w:val="22"/>
        </w:rPr>
        <w:t> </w:t>
      </w:r>
      <w:r>
        <w:rPr>
          <w:sz w:val="22"/>
        </w:rPr>
        <w:t>as</w:t>
      </w:r>
      <w:r>
        <w:rPr>
          <w:spacing w:val="-13"/>
          <w:sz w:val="22"/>
        </w:rPr>
        <w:t> </w:t>
      </w:r>
      <w:r>
        <w:rPr>
          <w:sz w:val="22"/>
        </w:rPr>
        <w:t>the</w:t>
      </w:r>
      <w:r>
        <w:rPr>
          <w:spacing w:val="-12"/>
          <w:sz w:val="22"/>
        </w:rPr>
        <w:t> </w:t>
      </w:r>
      <w:r>
        <w:rPr>
          <w:sz w:val="22"/>
        </w:rPr>
        <w:t>option</w:t>
      </w:r>
      <w:r>
        <w:rPr>
          <w:spacing w:val="-13"/>
          <w:sz w:val="22"/>
        </w:rPr>
        <w:t> </w:t>
      </w:r>
      <w:r>
        <w:rPr>
          <w:sz w:val="22"/>
        </w:rPr>
        <w:t>of</w:t>
      </w:r>
      <w:r>
        <w:rPr>
          <w:spacing w:val="-11"/>
          <w:sz w:val="22"/>
        </w:rPr>
        <w:t> </w:t>
      </w:r>
      <w:r>
        <w:rPr>
          <w:sz w:val="22"/>
        </w:rPr>
        <w:t>last</w:t>
      </w:r>
      <w:r>
        <w:rPr>
          <w:spacing w:val="-10"/>
          <w:sz w:val="22"/>
        </w:rPr>
        <w:t> </w:t>
      </w:r>
      <w:r>
        <w:rPr>
          <w:sz w:val="22"/>
        </w:rPr>
        <w:t>resort,</w:t>
      </w:r>
      <w:r>
        <w:rPr>
          <w:spacing w:val="-11"/>
          <w:sz w:val="22"/>
        </w:rPr>
        <w:t> </w:t>
      </w:r>
      <w:r>
        <w:rPr>
          <w:sz w:val="22"/>
        </w:rPr>
        <w:t>the</w:t>
      </w:r>
      <w:r>
        <w:rPr>
          <w:spacing w:val="-11"/>
          <w:sz w:val="22"/>
        </w:rPr>
        <w:t> </w:t>
      </w:r>
      <w:r>
        <w:rPr>
          <w:sz w:val="22"/>
        </w:rPr>
        <w:t>lived</w:t>
      </w:r>
      <w:r>
        <w:rPr>
          <w:spacing w:val="-11"/>
          <w:sz w:val="22"/>
        </w:rPr>
        <w:t> </w:t>
      </w:r>
      <w:r>
        <w:rPr>
          <w:sz w:val="22"/>
        </w:rPr>
        <w:t>experience</w:t>
      </w:r>
      <w:r>
        <w:rPr>
          <w:spacing w:val="-13"/>
          <w:sz w:val="22"/>
        </w:rPr>
        <w:t> </w:t>
      </w:r>
      <w:r>
        <w:rPr>
          <w:sz w:val="22"/>
        </w:rPr>
        <w:t>of</w:t>
      </w:r>
      <w:r>
        <w:rPr>
          <w:spacing w:val="-11"/>
          <w:sz w:val="22"/>
        </w:rPr>
        <w:t> </w:t>
      </w:r>
      <w:r>
        <w:rPr>
          <w:sz w:val="22"/>
        </w:rPr>
        <w:t>people</w:t>
      </w:r>
      <w:r>
        <w:rPr>
          <w:spacing w:val="-11"/>
          <w:sz w:val="22"/>
        </w:rPr>
        <w:t> </w:t>
      </w:r>
      <w:r>
        <w:rPr>
          <w:sz w:val="22"/>
        </w:rPr>
        <w:t>with disability does not reflect this. Implement policy reforms that directly target day to day practice and address the conflicting interests that often underpin actions of stakeholders.</w:t>
      </w:r>
    </w:p>
    <w:p>
      <w:pPr>
        <w:pStyle w:val="ListParagraph"/>
        <w:numPr>
          <w:ilvl w:val="0"/>
          <w:numId w:val="2"/>
        </w:numPr>
        <w:tabs>
          <w:tab w:pos="1103" w:val="left" w:leader="none"/>
        </w:tabs>
        <w:spacing w:line="276" w:lineRule="auto" w:before="121" w:after="0"/>
        <w:ind w:left="1102" w:right="823" w:hanging="286"/>
        <w:jc w:val="both"/>
        <w:rPr>
          <w:sz w:val="22"/>
        </w:rPr>
      </w:pPr>
      <w:r>
        <w:rPr>
          <w:sz w:val="22"/>
        </w:rPr>
        <w:t>Implement targeted education and awareness campaigns that place the discussion about decision- making support within a human rights framework, emphasising the rights of people with disability to receive support when making decisions.</w:t>
      </w:r>
    </w:p>
    <w:p>
      <w:pPr>
        <w:pStyle w:val="ListParagraph"/>
        <w:numPr>
          <w:ilvl w:val="0"/>
          <w:numId w:val="2"/>
        </w:numPr>
        <w:tabs>
          <w:tab w:pos="1103" w:val="left" w:leader="none"/>
        </w:tabs>
        <w:spacing w:line="276" w:lineRule="auto" w:before="120" w:after="0"/>
        <w:ind w:left="1102" w:right="826" w:hanging="286"/>
        <w:jc w:val="both"/>
        <w:rPr>
          <w:sz w:val="22"/>
        </w:rPr>
      </w:pPr>
      <w:r>
        <w:rPr>
          <w:sz w:val="22"/>
        </w:rPr>
        <w:t>In conjunction with reforms that would facilitate a nationally consistent supported decision-making </w:t>
      </w:r>
      <w:r>
        <w:rPr>
          <w:spacing w:val="-2"/>
          <w:sz w:val="22"/>
        </w:rPr>
        <w:t>framework as per the Australian Law Reform Commission’s recommendations, address specific aspects </w:t>
      </w:r>
      <w:r>
        <w:rPr>
          <w:sz w:val="22"/>
        </w:rPr>
        <w:t>of</w:t>
      </w:r>
      <w:r>
        <w:rPr>
          <w:spacing w:val="-3"/>
          <w:sz w:val="22"/>
        </w:rPr>
        <w:t> </w:t>
      </w:r>
      <w:r>
        <w:rPr>
          <w:sz w:val="22"/>
        </w:rPr>
        <w:t>Queensland’s</w:t>
      </w:r>
      <w:r>
        <w:rPr>
          <w:spacing w:val="-3"/>
          <w:sz w:val="22"/>
        </w:rPr>
        <w:t> </w:t>
      </w:r>
      <w:r>
        <w:rPr>
          <w:sz w:val="22"/>
        </w:rPr>
        <w:t>guardianship</w:t>
      </w:r>
      <w:r>
        <w:rPr>
          <w:spacing w:val="-4"/>
          <w:sz w:val="22"/>
        </w:rPr>
        <w:t> </w:t>
      </w:r>
      <w:r>
        <w:rPr>
          <w:sz w:val="22"/>
        </w:rPr>
        <w:t>legal</w:t>
      </w:r>
      <w:r>
        <w:rPr>
          <w:spacing w:val="-4"/>
          <w:sz w:val="22"/>
        </w:rPr>
        <w:t> </w:t>
      </w:r>
      <w:r>
        <w:rPr>
          <w:sz w:val="22"/>
        </w:rPr>
        <w:t>framework</w:t>
      </w:r>
      <w:r>
        <w:rPr>
          <w:spacing w:val="-6"/>
          <w:sz w:val="22"/>
        </w:rPr>
        <w:t> </w:t>
      </w:r>
      <w:r>
        <w:rPr>
          <w:sz w:val="22"/>
        </w:rPr>
        <w:t>that</w:t>
      </w:r>
      <w:r>
        <w:rPr>
          <w:spacing w:val="-6"/>
          <w:sz w:val="22"/>
        </w:rPr>
        <w:t> </w:t>
      </w:r>
      <w:r>
        <w:rPr>
          <w:sz w:val="22"/>
        </w:rPr>
        <w:t>contribute</w:t>
      </w:r>
      <w:r>
        <w:rPr>
          <w:spacing w:val="-5"/>
          <w:sz w:val="22"/>
        </w:rPr>
        <w:t> </w:t>
      </w:r>
      <w:r>
        <w:rPr>
          <w:sz w:val="22"/>
        </w:rPr>
        <w:t>towards</w:t>
      </w:r>
      <w:r>
        <w:rPr>
          <w:spacing w:val="-6"/>
          <w:sz w:val="22"/>
        </w:rPr>
        <w:t> </w:t>
      </w:r>
      <w:r>
        <w:rPr>
          <w:sz w:val="22"/>
        </w:rPr>
        <w:t>the</w:t>
      </w:r>
      <w:r>
        <w:rPr>
          <w:spacing w:val="-3"/>
          <w:sz w:val="22"/>
        </w:rPr>
        <w:t> </w:t>
      </w:r>
      <w:r>
        <w:rPr>
          <w:sz w:val="22"/>
        </w:rPr>
        <w:t>unnecessary</w:t>
      </w:r>
      <w:r>
        <w:rPr>
          <w:spacing w:val="-3"/>
          <w:sz w:val="22"/>
        </w:rPr>
        <w:t> </w:t>
      </w:r>
      <w:r>
        <w:rPr>
          <w:sz w:val="22"/>
        </w:rPr>
        <w:t>appointment of substitute decision-makers for people with impaired decision-making capabilities. For example, introduce</w:t>
      </w:r>
      <w:r>
        <w:rPr>
          <w:spacing w:val="-8"/>
          <w:sz w:val="22"/>
        </w:rPr>
        <w:t> </w:t>
      </w:r>
      <w:r>
        <w:rPr>
          <w:sz w:val="22"/>
        </w:rPr>
        <w:t>a</w:t>
      </w:r>
      <w:r>
        <w:rPr>
          <w:spacing w:val="-12"/>
          <w:sz w:val="22"/>
        </w:rPr>
        <w:t> </w:t>
      </w:r>
      <w:r>
        <w:rPr>
          <w:sz w:val="22"/>
        </w:rPr>
        <w:t>Practice</w:t>
      </w:r>
      <w:r>
        <w:rPr>
          <w:spacing w:val="-11"/>
          <w:sz w:val="22"/>
        </w:rPr>
        <w:t> </w:t>
      </w:r>
      <w:r>
        <w:rPr>
          <w:sz w:val="22"/>
        </w:rPr>
        <w:t>Direction</w:t>
      </w:r>
      <w:r>
        <w:rPr>
          <w:spacing w:val="-10"/>
          <w:sz w:val="22"/>
        </w:rPr>
        <w:t> </w:t>
      </w:r>
      <w:r>
        <w:rPr>
          <w:sz w:val="22"/>
        </w:rPr>
        <w:t>that</w:t>
      </w:r>
      <w:r>
        <w:rPr>
          <w:spacing w:val="-9"/>
          <w:sz w:val="22"/>
        </w:rPr>
        <w:t> </w:t>
      </w:r>
      <w:r>
        <w:rPr>
          <w:sz w:val="22"/>
        </w:rPr>
        <w:t>ensures</w:t>
      </w:r>
      <w:r>
        <w:rPr>
          <w:spacing w:val="-8"/>
          <w:sz w:val="22"/>
        </w:rPr>
        <w:t> </w:t>
      </w:r>
      <w:r>
        <w:rPr>
          <w:sz w:val="22"/>
        </w:rPr>
        <w:t>adequate</w:t>
      </w:r>
      <w:r>
        <w:rPr>
          <w:spacing w:val="-8"/>
          <w:sz w:val="22"/>
        </w:rPr>
        <w:t> </w:t>
      </w:r>
      <w:r>
        <w:rPr>
          <w:sz w:val="22"/>
        </w:rPr>
        <w:t>screening</w:t>
      </w:r>
      <w:r>
        <w:rPr>
          <w:spacing w:val="-10"/>
          <w:sz w:val="22"/>
        </w:rPr>
        <w:t> </w:t>
      </w:r>
      <w:r>
        <w:rPr>
          <w:sz w:val="22"/>
        </w:rPr>
        <w:t>of</w:t>
      </w:r>
      <w:r>
        <w:rPr>
          <w:spacing w:val="-9"/>
          <w:sz w:val="22"/>
        </w:rPr>
        <w:t> </w:t>
      </w:r>
      <w:r>
        <w:rPr>
          <w:sz w:val="22"/>
        </w:rPr>
        <w:t>all</w:t>
      </w:r>
      <w:r>
        <w:rPr>
          <w:spacing w:val="-10"/>
          <w:sz w:val="22"/>
        </w:rPr>
        <w:t> </w:t>
      </w:r>
      <w:r>
        <w:rPr>
          <w:sz w:val="22"/>
        </w:rPr>
        <w:t>applications</w:t>
      </w:r>
      <w:r>
        <w:rPr>
          <w:spacing w:val="-11"/>
          <w:sz w:val="22"/>
        </w:rPr>
        <w:t> </w:t>
      </w:r>
      <w:r>
        <w:rPr>
          <w:sz w:val="22"/>
        </w:rPr>
        <w:t>for</w:t>
      </w:r>
      <w:r>
        <w:rPr>
          <w:spacing w:val="-9"/>
          <w:sz w:val="22"/>
        </w:rPr>
        <w:t> </w:t>
      </w:r>
      <w:r>
        <w:rPr>
          <w:sz w:val="22"/>
        </w:rPr>
        <w:t>guardianship</w:t>
      </w:r>
      <w:r>
        <w:rPr>
          <w:spacing w:val="-10"/>
          <w:sz w:val="22"/>
        </w:rPr>
        <w:t> </w:t>
      </w:r>
      <w:r>
        <w:rPr>
          <w:sz w:val="22"/>
        </w:rPr>
        <w:t>and administration appointments.</w:t>
      </w:r>
    </w:p>
    <w:p>
      <w:pPr>
        <w:pStyle w:val="ListParagraph"/>
        <w:numPr>
          <w:ilvl w:val="0"/>
          <w:numId w:val="2"/>
        </w:numPr>
        <w:tabs>
          <w:tab w:pos="1103" w:val="left" w:leader="none"/>
        </w:tabs>
        <w:spacing w:line="276" w:lineRule="auto" w:before="120" w:after="0"/>
        <w:ind w:left="1102" w:right="826" w:hanging="286"/>
        <w:jc w:val="both"/>
        <w:rPr>
          <w:sz w:val="22"/>
        </w:rPr>
      </w:pPr>
      <w:r>
        <w:rPr>
          <w:sz w:val="22"/>
        </w:rPr>
        <w:t>Improve the accessibility of legal safeguards in Queensland’s guardianship system for people with disability.</w:t>
      </w:r>
      <w:r>
        <w:rPr>
          <w:spacing w:val="-3"/>
          <w:sz w:val="22"/>
        </w:rPr>
        <w:t> </w:t>
      </w:r>
      <w:r>
        <w:rPr>
          <w:sz w:val="22"/>
        </w:rPr>
        <w:t>For</w:t>
      </w:r>
      <w:r>
        <w:rPr>
          <w:spacing w:val="-4"/>
          <w:sz w:val="22"/>
        </w:rPr>
        <w:t> </w:t>
      </w:r>
      <w:r>
        <w:rPr>
          <w:sz w:val="22"/>
        </w:rPr>
        <w:t>example,</w:t>
      </w:r>
      <w:r>
        <w:rPr>
          <w:spacing w:val="-5"/>
          <w:sz w:val="22"/>
        </w:rPr>
        <w:t> </w:t>
      </w:r>
      <w:r>
        <w:rPr>
          <w:sz w:val="22"/>
        </w:rPr>
        <w:t>ensure</w:t>
      </w:r>
      <w:r>
        <w:rPr>
          <w:spacing w:val="-2"/>
          <w:sz w:val="22"/>
        </w:rPr>
        <w:t> </w:t>
      </w:r>
      <w:r>
        <w:rPr>
          <w:sz w:val="22"/>
        </w:rPr>
        <w:t>access</w:t>
      </w:r>
      <w:r>
        <w:rPr>
          <w:spacing w:val="-4"/>
          <w:sz w:val="22"/>
        </w:rPr>
        <w:t> </w:t>
      </w:r>
      <w:r>
        <w:rPr>
          <w:sz w:val="22"/>
        </w:rPr>
        <w:t>to</w:t>
      </w:r>
      <w:r>
        <w:rPr>
          <w:spacing w:val="-1"/>
          <w:sz w:val="22"/>
        </w:rPr>
        <w:t> </w:t>
      </w:r>
      <w:r>
        <w:rPr>
          <w:sz w:val="22"/>
        </w:rPr>
        <w:t>free</w:t>
      </w:r>
      <w:r>
        <w:rPr>
          <w:spacing w:val="-4"/>
          <w:sz w:val="22"/>
        </w:rPr>
        <w:t> </w:t>
      </w:r>
      <w:r>
        <w:rPr>
          <w:sz w:val="22"/>
        </w:rPr>
        <w:t>legal</w:t>
      </w:r>
      <w:r>
        <w:rPr>
          <w:spacing w:val="-5"/>
          <w:sz w:val="22"/>
        </w:rPr>
        <w:t> </w:t>
      </w:r>
      <w:r>
        <w:rPr>
          <w:sz w:val="22"/>
        </w:rPr>
        <w:t>representation</w:t>
      </w:r>
      <w:r>
        <w:rPr>
          <w:spacing w:val="-3"/>
          <w:sz w:val="22"/>
        </w:rPr>
        <w:t> </w:t>
      </w:r>
      <w:r>
        <w:rPr>
          <w:sz w:val="22"/>
        </w:rPr>
        <w:t>for</w:t>
      </w:r>
      <w:r>
        <w:rPr>
          <w:spacing w:val="-4"/>
          <w:sz w:val="22"/>
        </w:rPr>
        <w:t> </w:t>
      </w:r>
      <w:r>
        <w:rPr>
          <w:sz w:val="22"/>
        </w:rPr>
        <w:t>all</w:t>
      </w:r>
      <w:r>
        <w:rPr>
          <w:spacing w:val="-6"/>
          <w:sz w:val="22"/>
        </w:rPr>
        <w:t> </w:t>
      </w:r>
      <w:r>
        <w:rPr>
          <w:sz w:val="22"/>
        </w:rPr>
        <w:t>adults</w:t>
      </w:r>
      <w:r>
        <w:rPr>
          <w:spacing w:val="-2"/>
          <w:sz w:val="22"/>
        </w:rPr>
        <w:t> </w:t>
      </w:r>
      <w:r>
        <w:rPr>
          <w:sz w:val="22"/>
        </w:rPr>
        <w:t>subject</w:t>
      </w:r>
      <w:r>
        <w:rPr>
          <w:spacing w:val="-4"/>
          <w:sz w:val="22"/>
        </w:rPr>
        <w:t> </w:t>
      </w:r>
      <w:r>
        <w:rPr>
          <w:sz w:val="22"/>
        </w:rPr>
        <w:t>to</w:t>
      </w:r>
      <w:r>
        <w:rPr>
          <w:spacing w:val="-3"/>
          <w:sz w:val="22"/>
        </w:rPr>
        <w:t> </w:t>
      </w:r>
      <w:r>
        <w:rPr>
          <w:sz w:val="22"/>
        </w:rPr>
        <w:t>applications for guardianship and administration appointments.</w:t>
      </w:r>
    </w:p>
    <w:p>
      <w:pPr>
        <w:pStyle w:val="ListParagraph"/>
        <w:numPr>
          <w:ilvl w:val="0"/>
          <w:numId w:val="2"/>
        </w:numPr>
        <w:tabs>
          <w:tab w:pos="1103" w:val="left" w:leader="none"/>
        </w:tabs>
        <w:spacing w:line="276" w:lineRule="auto" w:before="120" w:after="0"/>
        <w:ind w:left="1102" w:right="826" w:hanging="286"/>
        <w:jc w:val="both"/>
        <w:rPr>
          <w:sz w:val="22"/>
        </w:rPr>
      </w:pPr>
      <w:r>
        <w:rPr>
          <w:sz w:val="22"/>
        </w:rPr>
        <w:t>Work with First Nations communities to ensure that reforms to guardianship legal frameworks are culturally appropriate and cognisant of the unique experiences of First Nations Australians with </w:t>
      </w:r>
      <w:r>
        <w:rPr>
          <w:spacing w:val="-2"/>
          <w:sz w:val="22"/>
        </w:rPr>
        <w:t>disability.</w:t>
      </w:r>
    </w:p>
    <w:p>
      <w:pPr>
        <w:pStyle w:val="ListParagraph"/>
        <w:numPr>
          <w:ilvl w:val="0"/>
          <w:numId w:val="2"/>
        </w:numPr>
        <w:tabs>
          <w:tab w:pos="1103" w:val="left" w:leader="none"/>
        </w:tabs>
        <w:spacing w:line="276" w:lineRule="auto" w:before="120" w:after="0"/>
        <w:ind w:left="1102" w:right="824" w:hanging="286"/>
        <w:jc w:val="both"/>
        <w:rPr>
          <w:sz w:val="22"/>
        </w:rPr>
      </w:pPr>
      <w:r>
        <w:rPr>
          <w:sz w:val="22"/>
        </w:rPr>
        <w:t>Similarly, consider the unique and additional barriers experienced by Culturally and Linguistically Diverse communities with regards to decision-making support, such as cultural beliefs about the role of government and the need for independent interpreting services.</w:t>
      </w:r>
    </w:p>
    <w:p>
      <w:pPr>
        <w:pStyle w:val="ListParagraph"/>
        <w:numPr>
          <w:ilvl w:val="0"/>
          <w:numId w:val="2"/>
        </w:numPr>
        <w:tabs>
          <w:tab w:pos="1103" w:val="left" w:leader="none"/>
        </w:tabs>
        <w:spacing w:line="276" w:lineRule="auto" w:before="120" w:after="0"/>
        <w:ind w:left="1102" w:right="825" w:hanging="286"/>
        <w:jc w:val="both"/>
        <w:rPr>
          <w:sz w:val="22"/>
        </w:rPr>
      </w:pPr>
      <w:r>
        <w:rPr>
          <w:sz w:val="22"/>
        </w:rPr>
        <w:t>Address</w:t>
      </w:r>
      <w:r>
        <w:rPr>
          <w:spacing w:val="-13"/>
          <w:sz w:val="22"/>
        </w:rPr>
        <w:t> </w:t>
      </w:r>
      <w:r>
        <w:rPr>
          <w:sz w:val="22"/>
        </w:rPr>
        <w:t>the</w:t>
      </w:r>
      <w:r>
        <w:rPr>
          <w:spacing w:val="-12"/>
          <w:sz w:val="22"/>
        </w:rPr>
        <w:t> </w:t>
      </w:r>
      <w:r>
        <w:rPr>
          <w:sz w:val="22"/>
        </w:rPr>
        <w:t>lack</w:t>
      </w:r>
      <w:r>
        <w:rPr>
          <w:spacing w:val="-13"/>
          <w:sz w:val="22"/>
        </w:rPr>
        <w:t> </w:t>
      </w:r>
      <w:r>
        <w:rPr>
          <w:sz w:val="22"/>
        </w:rPr>
        <w:t>of</w:t>
      </w:r>
      <w:r>
        <w:rPr>
          <w:spacing w:val="-12"/>
          <w:sz w:val="22"/>
        </w:rPr>
        <w:t> </w:t>
      </w:r>
      <w:r>
        <w:rPr>
          <w:sz w:val="22"/>
        </w:rPr>
        <w:t>oversight</w:t>
      </w:r>
      <w:r>
        <w:rPr>
          <w:spacing w:val="-13"/>
          <w:sz w:val="22"/>
        </w:rPr>
        <w:t> </w:t>
      </w:r>
      <w:r>
        <w:rPr>
          <w:sz w:val="22"/>
        </w:rPr>
        <w:t>of</w:t>
      </w:r>
      <w:r>
        <w:rPr>
          <w:spacing w:val="-12"/>
          <w:sz w:val="22"/>
        </w:rPr>
        <w:t> </w:t>
      </w:r>
      <w:r>
        <w:rPr>
          <w:sz w:val="22"/>
        </w:rPr>
        <w:t>substitute</w:t>
      </w:r>
      <w:r>
        <w:rPr>
          <w:spacing w:val="-13"/>
          <w:sz w:val="22"/>
        </w:rPr>
        <w:t> </w:t>
      </w:r>
      <w:r>
        <w:rPr>
          <w:sz w:val="22"/>
        </w:rPr>
        <w:t>decision-makers</w:t>
      </w:r>
      <w:r>
        <w:rPr>
          <w:spacing w:val="-12"/>
          <w:sz w:val="22"/>
        </w:rPr>
        <w:t> </w:t>
      </w:r>
      <w:r>
        <w:rPr>
          <w:sz w:val="22"/>
        </w:rPr>
        <w:t>which</w:t>
      </w:r>
      <w:r>
        <w:rPr>
          <w:spacing w:val="-12"/>
          <w:sz w:val="22"/>
        </w:rPr>
        <w:t> </w:t>
      </w:r>
      <w:r>
        <w:rPr>
          <w:sz w:val="22"/>
        </w:rPr>
        <w:t>leaves</w:t>
      </w:r>
      <w:r>
        <w:rPr>
          <w:spacing w:val="-13"/>
          <w:sz w:val="22"/>
        </w:rPr>
        <w:t> </w:t>
      </w:r>
      <w:r>
        <w:rPr>
          <w:sz w:val="22"/>
        </w:rPr>
        <w:t>adults</w:t>
      </w:r>
      <w:r>
        <w:rPr>
          <w:spacing w:val="-12"/>
          <w:sz w:val="22"/>
        </w:rPr>
        <w:t> </w:t>
      </w:r>
      <w:r>
        <w:rPr>
          <w:sz w:val="22"/>
        </w:rPr>
        <w:t>with</w:t>
      </w:r>
      <w:r>
        <w:rPr>
          <w:spacing w:val="-13"/>
          <w:sz w:val="22"/>
        </w:rPr>
        <w:t> </w:t>
      </w:r>
      <w:r>
        <w:rPr>
          <w:sz w:val="22"/>
        </w:rPr>
        <w:t>impaired</w:t>
      </w:r>
      <w:r>
        <w:rPr>
          <w:spacing w:val="-12"/>
          <w:sz w:val="22"/>
        </w:rPr>
        <w:t> </w:t>
      </w:r>
      <w:r>
        <w:rPr>
          <w:sz w:val="22"/>
        </w:rPr>
        <w:t>decision- making capacity vulnerable to abuse and exploitation. For example, ensure adequate funding for independent disability advocacy services and introduce safeguards around the appointment of nominees in the National Disability Insurance Scheme (NDIS).</w:t>
      </w:r>
    </w:p>
    <w:p>
      <w:pPr>
        <w:pStyle w:val="BodyText"/>
        <w:spacing w:before="121"/>
        <w:ind w:left="653"/>
        <w:jc w:val="both"/>
      </w:pPr>
      <w:r>
        <w:rPr/>
        <w:t>For</w:t>
      </w:r>
      <w:r>
        <w:rPr>
          <w:spacing w:val="-5"/>
        </w:rPr>
        <w:t> </w:t>
      </w:r>
      <w:r>
        <w:rPr/>
        <w:t>QAI’s</w:t>
      </w:r>
      <w:r>
        <w:rPr>
          <w:spacing w:val="-5"/>
        </w:rPr>
        <w:t> </w:t>
      </w:r>
      <w:r>
        <w:rPr/>
        <w:t>comprehensive</w:t>
      </w:r>
      <w:r>
        <w:rPr>
          <w:spacing w:val="-1"/>
        </w:rPr>
        <w:t> </w:t>
      </w:r>
      <w:r>
        <w:rPr/>
        <w:t>list</w:t>
      </w:r>
      <w:r>
        <w:rPr>
          <w:spacing w:val="-2"/>
        </w:rPr>
        <w:t> </w:t>
      </w:r>
      <w:r>
        <w:rPr/>
        <w:t>of</w:t>
      </w:r>
      <w:r>
        <w:rPr>
          <w:spacing w:val="-5"/>
        </w:rPr>
        <w:t> </w:t>
      </w:r>
      <w:r>
        <w:rPr/>
        <w:t>recommendations,</w:t>
      </w:r>
      <w:r>
        <w:rPr>
          <w:spacing w:val="-3"/>
        </w:rPr>
        <w:t> </w:t>
      </w:r>
      <w:r>
        <w:rPr/>
        <w:t>please</w:t>
      </w:r>
      <w:r>
        <w:rPr>
          <w:spacing w:val="-3"/>
        </w:rPr>
        <w:t> </w:t>
      </w:r>
      <w:r>
        <w:rPr/>
        <w:t>see</w:t>
      </w:r>
      <w:r>
        <w:rPr>
          <w:spacing w:val="-3"/>
        </w:rPr>
        <w:t> </w:t>
      </w:r>
      <w:r>
        <w:rPr/>
        <w:t>section</w:t>
      </w:r>
      <w:r>
        <w:rPr>
          <w:spacing w:val="-6"/>
        </w:rPr>
        <w:t> </w:t>
      </w:r>
      <w:r>
        <w:rPr/>
        <w:t>5</w:t>
      </w:r>
      <w:r>
        <w:rPr>
          <w:spacing w:val="-3"/>
        </w:rPr>
        <w:t> </w:t>
      </w:r>
      <w:r>
        <w:rPr/>
        <w:t>on</w:t>
      </w:r>
      <w:r>
        <w:rPr>
          <w:spacing w:val="-4"/>
        </w:rPr>
        <w:t> </w:t>
      </w:r>
      <w:r>
        <w:rPr/>
        <w:t>page</w:t>
      </w:r>
      <w:r>
        <w:rPr>
          <w:spacing w:val="-3"/>
        </w:rPr>
        <w:t> </w:t>
      </w:r>
      <w:r>
        <w:rPr>
          <w:spacing w:val="-5"/>
        </w:rPr>
        <w:t>27.</w:t>
      </w:r>
    </w:p>
    <w:p>
      <w:pPr>
        <w:spacing w:after="0"/>
        <w:jc w:val="both"/>
        <w:sectPr>
          <w:pgSz w:w="11900" w:h="16850"/>
          <w:pgMar w:header="463" w:footer="611" w:top="660" w:bottom="800" w:left="540" w:right="360"/>
        </w:sectPr>
      </w:pPr>
    </w:p>
    <w:p>
      <w:pPr>
        <w:pStyle w:val="BodyText"/>
        <w:rPr>
          <w:sz w:val="20"/>
        </w:rPr>
      </w:pPr>
    </w:p>
    <w:p>
      <w:pPr>
        <w:pStyle w:val="BodyText"/>
        <w:rPr>
          <w:sz w:val="20"/>
        </w:rPr>
      </w:pPr>
    </w:p>
    <w:p>
      <w:pPr>
        <w:pStyle w:val="BodyText"/>
        <w:spacing w:before="3"/>
        <w:rPr>
          <w:sz w:val="20"/>
        </w:rPr>
      </w:pPr>
    </w:p>
    <w:p>
      <w:pPr>
        <w:pStyle w:val="Heading1"/>
        <w:spacing w:before="44"/>
      </w:pPr>
      <w:r>
        <w:rPr>
          <w:color w:val="808080"/>
          <w:spacing w:val="-2"/>
        </w:rPr>
        <w:t>Background</w:t>
      </w:r>
    </w:p>
    <w:p>
      <w:pPr>
        <w:pStyle w:val="BodyText"/>
        <w:spacing w:before="8"/>
        <w:rPr>
          <w:b/>
          <w:sz w:val="23"/>
        </w:rPr>
      </w:pPr>
    </w:p>
    <w:p>
      <w:pPr>
        <w:pStyle w:val="BodyText"/>
        <w:spacing w:line="276" w:lineRule="auto"/>
        <w:ind w:left="540" w:right="713"/>
        <w:jc w:val="both"/>
      </w:pPr>
      <w:r>
        <w:rPr/>
        <w:t>QAI’s knowledge of Queensland’s guardianship framework primarily stems from our experience providing legal advocacy for people with disability subjected to applications for guardianship and administration appointments before the Queensland Civil and Administrative Tribunal (</w:t>
      </w:r>
      <w:r>
        <w:rPr>
          <w:b/>
        </w:rPr>
        <w:t>QCAT</w:t>
      </w:r>
      <w:r>
        <w:rPr/>
        <w:t>). In this capacity, we act on instructions</w:t>
      </w:r>
      <w:r>
        <w:rPr>
          <w:spacing w:val="-13"/>
        </w:rPr>
        <w:t> </w:t>
      </w:r>
      <w:r>
        <w:rPr/>
        <w:t>or</w:t>
      </w:r>
      <w:r>
        <w:rPr>
          <w:spacing w:val="-12"/>
        </w:rPr>
        <w:t> </w:t>
      </w:r>
      <w:r>
        <w:rPr/>
        <w:t>on</w:t>
      </w:r>
      <w:r>
        <w:rPr>
          <w:spacing w:val="-13"/>
        </w:rPr>
        <w:t> </w:t>
      </w:r>
      <w:r>
        <w:rPr/>
        <w:t>appointment</w:t>
      </w:r>
      <w:r>
        <w:rPr>
          <w:spacing w:val="-12"/>
        </w:rPr>
        <w:t> </w:t>
      </w:r>
      <w:r>
        <w:rPr/>
        <w:t>by</w:t>
      </w:r>
      <w:r>
        <w:rPr>
          <w:spacing w:val="-13"/>
        </w:rPr>
        <w:t> </w:t>
      </w:r>
      <w:r>
        <w:rPr/>
        <w:t>QCAT</w:t>
      </w:r>
      <w:r>
        <w:rPr>
          <w:spacing w:val="-12"/>
        </w:rPr>
        <w:t> </w:t>
      </w:r>
      <w:r>
        <w:rPr/>
        <w:t>as</w:t>
      </w:r>
      <w:r>
        <w:rPr>
          <w:spacing w:val="-13"/>
        </w:rPr>
        <w:t> </w:t>
      </w:r>
      <w:r>
        <w:rPr/>
        <w:t>a</w:t>
      </w:r>
      <w:r>
        <w:rPr>
          <w:spacing w:val="-12"/>
        </w:rPr>
        <w:t> </w:t>
      </w:r>
      <w:r>
        <w:rPr/>
        <w:t>separate</w:t>
      </w:r>
      <w:r>
        <w:rPr>
          <w:spacing w:val="-12"/>
        </w:rPr>
        <w:t> </w:t>
      </w:r>
      <w:r>
        <w:rPr/>
        <w:t>representative</w:t>
      </w:r>
      <w:r>
        <w:rPr>
          <w:spacing w:val="-13"/>
        </w:rPr>
        <w:t> </w:t>
      </w:r>
      <w:r>
        <w:rPr/>
        <w:t>for</w:t>
      </w:r>
      <w:r>
        <w:rPr>
          <w:spacing w:val="-12"/>
        </w:rPr>
        <w:t> </w:t>
      </w:r>
      <w:r>
        <w:rPr/>
        <w:t>adults,</w:t>
      </w:r>
      <w:r>
        <w:rPr>
          <w:spacing w:val="-13"/>
        </w:rPr>
        <w:t> </w:t>
      </w:r>
      <w:r>
        <w:rPr/>
        <w:t>in</w:t>
      </w:r>
      <w:r>
        <w:rPr>
          <w:spacing w:val="-12"/>
        </w:rPr>
        <w:t> </w:t>
      </w:r>
      <w:r>
        <w:rPr/>
        <w:t>circumstances,</w:t>
      </w:r>
      <w:r>
        <w:rPr>
          <w:spacing w:val="-13"/>
        </w:rPr>
        <w:t> </w:t>
      </w:r>
      <w:r>
        <w:rPr/>
        <w:t>where</w:t>
      </w:r>
      <w:r>
        <w:rPr>
          <w:spacing w:val="-12"/>
        </w:rPr>
        <w:t> </w:t>
      </w:r>
      <w:r>
        <w:rPr/>
        <w:t>there is a recognised need for representation and we are unable to act on the client’s instructions.</w:t>
      </w:r>
    </w:p>
    <w:p>
      <w:pPr>
        <w:pStyle w:val="BodyText"/>
        <w:spacing w:before="7"/>
        <w:rPr>
          <w:sz w:val="19"/>
        </w:rPr>
      </w:pPr>
    </w:p>
    <w:p>
      <w:pPr>
        <w:pStyle w:val="BodyText"/>
        <w:spacing w:line="276" w:lineRule="auto"/>
        <w:ind w:left="540" w:right="710"/>
        <w:jc w:val="both"/>
      </w:pPr>
      <w:r>
        <w:rPr/>
        <w:t>QAI has also encountered some concerning trends regarding attitudes, assumptions, and practices towards decision-making by adults experiencing disadvantage within our other individual advocacy practices. In our NDIS</w:t>
      </w:r>
      <w:r>
        <w:rPr>
          <w:spacing w:val="-11"/>
        </w:rPr>
        <w:t> </w:t>
      </w:r>
      <w:r>
        <w:rPr/>
        <w:t>Advocacy</w:t>
      </w:r>
      <w:r>
        <w:rPr>
          <w:spacing w:val="-10"/>
        </w:rPr>
        <w:t> </w:t>
      </w:r>
      <w:r>
        <w:rPr/>
        <w:t>Practice,</w:t>
      </w:r>
      <w:r>
        <w:rPr>
          <w:spacing w:val="-11"/>
        </w:rPr>
        <w:t> </w:t>
      </w:r>
      <w:r>
        <w:rPr/>
        <w:t>we</w:t>
      </w:r>
      <w:r>
        <w:rPr>
          <w:spacing w:val="-10"/>
        </w:rPr>
        <w:t> </w:t>
      </w:r>
      <w:r>
        <w:rPr/>
        <w:t>have</w:t>
      </w:r>
      <w:r>
        <w:rPr>
          <w:spacing w:val="-8"/>
        </w:rPr>
        <w:t> </w:t>
      </w:r>
      <w:r>
        <w:rPr/>
        <w:t>been</w:t>
      </w:r>
      <w:r>
        <w:rPr>
          <w:spacing w:val="-12"/>
        </w:rPr>
        <w:t> </w:t>
      </w:r>
      <w:r>
        <w:rPr/>
        <w:t>made</w:t>
      </w:r>
      <w:r>
        <w:rPr>
          <w:spacing w:val="-11"/>
        </w:rPr>
        <w:t> </w:t>
      </w:r>
      <w:r>
        <w:rPr/>
        <w:t>aware</w:t>
      </w:r>
      <w:r>
        <w:rPr>
          <w:spacing w:val="-11"/>
        </w:rPr>
        <w:t> </w:t>
      </w:r>
      <w:r>
        <w:rPr/>
        <w:t>that,</w:t>
      </w:r>
      <w:r>
        <w:rPr>
          <w:spacing w:val="-11"/>
        </w:rPr>
        <w:t> </w:t>
      </w:r>
      <w:r>
        <w:rPr/>
        <w:t>whilst</w:t>
      </w:r>
      <w:r>
        <w:rPr>
          <w:spacing w:val="-11"/>
        </w:rPr>
        <w:t> </w:t>
      </w:r>
      <w:r>
        <w:rPr/>
        <w:t>decision-making</w:t>
      </w:r>
      <w:r>
        <w:rPr>
          <w:spacing w:val="-12"/>
        </w:rPr>
        <w:t> </w:t>
      </w:r>
      <w:r>
        <w:rPr/>
        <w:t>opportunities</w:t>
      </w:r>
      <w:r>
        <w:rPr>
          <w:spacing w:val="-11"/>
        </w:rPr>
        <w:t> </w:t>
      </w:r>
      <w:r>
        <w:rPr/>
        <w:t>for</w:t>
      </w:r>
      <w:r>
        <w:rPr>
          <w:spacing w:val="-9"/>
        </w:rPr>
        <w:t> </w:t>
      </w:r>
      <w:r>
        <w:rPr/>
        <w:t>people</w:t>
      </w:r>
      <w:r>
        <w:rPr>
          <w:spacing w:val="-13"/>
        </w:rPr>
        <w:t> </w:t>
      </w:r>
      <w:r>
        <w:rPr/>
        <w:t>with disability have increased under the National Disability Insurance Scheme (</w:t>
      </w:r>
      <w:r>
        <w:rPr>
          <w:b/>
        </w:rPr>
        <w:t>NDIS</w:t>
      </w:r>
      <w:r>
        <w:rPr/>
        <w:t>), with its flagship focus on optimising ‘choice and control’, self-interested service providers remain at liberty to put their own needs ahead</w:t>
      </w:r>
      <w:r>
        <w:rPr>
          <w:spacing w:val="-1"/>
        </w:rPr>
        <w:t> </w:t>
      </w:r>
      <w:r>
        <w:rPr/>
        <w:t>of</w:t>
      </w:r>
      <w:r>
        <w:rPr>
          <w:spacing w:val="-1"/>
        </w:rPr>
        <w:t> </w:t>
      </w:r>
      <w:r>
        <w:rPr/>
        <w:t>the people</w:t>
      </w:r>
      <w:r>
        <w:rPr>
          <w:spacing w:val="-1"/>
        </w:rPr>
        <w:t> </w:t>
      </w:r>
      <w:r>
        <w:rPr/>
        <w:t>they</w:t>
      </w:r>
      <w:r>
        <w:rPr>
          <w:spacing w:val="-1"/>
        </w:rPr>
        <w:t> </w:t>
      </w:r>
      <w:r>
        <w:rPr/>
        <w:t>support</w:t>
      </w:r>
      <w:r>
        <w:rPr>
          <w:spacing w:val="-1"/>
        </w:rPr>
        <w:t> </w:t>
      </w:r>
      <w:r>
        <w:rPr/>
        <w:t>and,</w:t>
      </w:r>
      <w:r>
        <w:rPr>
          <w:spacing w:val="-1"/>
        </w:rPr>
        <w:t> </w:t>
      </w:r>
      <w:r>
        <w:rPr/>
        <w:t>in</w:t>
      </w:r>
      <w:r>
        <w:rPr>
          <w:spacing w:val="-1"/>
        </w:rPr>
        <w:t> </w:t>
      </w:r>
      <w:r>
        <w:rPr/>
        <w:t>some situations,</w:t>
      </w:r>
      <w:r>
        <w:rPr>
          <w:spacing w:val="-1"/>
        </w:rPr>
        <w:t> </w:t>
      </w:r>
      <w:r>
        <w:rPr/>
        <w:t>this</w:t>
      </w:r>
      <w:r>
        <w:rPr>
          <w:spacing w:val="-1"/>
        </w:rPr>
        <w:t> </w:t>
      </w:r>
      <w:r>
        <w:rPr/>
        <w:t>has</w:t>
      </w:r>
      <w:r>
        <w:rPr>
          <w:spacing w:val="-1"/>
        </w:rPr>
        <w:t> </w:t>
      </w:r>
      <w:r>
        <w:rPr/>
        <w:t>resulted</w:t>
      </w:r>
      <w:r>
        <w:rPr>
          <w:spacing w:val="-2"/>
        </w:rPr>
        <w:t> </w:t>
      </w:r>
      <w:r>
        <w:rPr/>
        <w:t>in</w:t>
      </w:r>
      <w:r>
        <w:rPr>
          <w:spacing w:val="-1"/>
        </w:rPr>
        <w:t> </w:t>
      </w:r>
      <w:r>
        <w:rPr/>
        <w:t>the exploitation</w:t>
      </w:r>
      <w:r>
        <w:rPr>
          <w:spacing w:val="-2"/>
        </w:rPr>
        <w:t> </w:t>
      </w:r>
      <w:r>
        <w:rPr/>
        <w:t>of</w:t>
      </w:r>
      <w:r>
        <w:rPr>
          <w:spacing w:val="-1"/>
        </w:rPr>
        <w:t> </w:t>
      </w:r>
      <w:r>
        <w:rPr/>
        <w:t>people</w:t>
      </w:r>
      <w:r>
        <w:rPr>
          <w:spacing w:val="-1"/>
        </w:rPr>
        <w:t> </w:t>
      </w:r>
      <w:r>
        <w:rPr/>
        <w:t>with disability,</w:t>
      </w:r>
      <w:r>
        <w:rPr>
          <w:spacing w:val="-6"/>
        </w:rPr>
        <w:t> </w:t>
      </w:r>
      <w:r>
        <w:rPr/>
        <w:t>including</w:t>
      </w:r>
      <w:r>
        <w:rPr>
          <w:spacing w:val="-7"/>
        </w:rPr>
        <w:t> </w:t>
      </w:r>
      <w:r>
        <w:rPr/>
        <w:t>people</w:t>
      </w:r>
      <w:r>
        <w:rPr>
          <w:spacing w:val="-9"/>
        </w:rPr>
        <w:t> </w:t>
      </w:r>
      <w:r>
        <w:rPr/>
        <w:t>with</w:t>
      </w:r>
      <w:r>
        <w:rPr>
          <w:spacing w:val="-7"/>
        </w:rPr>
        <w:t> </w:t>
      </w:r>
      <w:r>
        <w:rPr/>
        <w:t>impaired</w:t>
      </w:r>
      <w:r>
        <w:rPr>
          <w:spacing w:val="-7"/>
        </w:rPr>
        <w:t> </w:t>
      </w:r>
      <w:r>
        <w:rPr/>
        <w:t>decision-making</w:t>
      </w:r>
      <w:r>
        <w:rPr>
          <w:spacing w:val="-7"/>
        </w:rPr>
        <w:t> </w:t>
      </w:r>
      <w:r>
        <w:rPr/>
        <w:t>skills.</w:t>
      </w:r>
      <w:r>
        <w:rPr>
          <w:spacing w:val="-6"/>
        </w:rPr>
        <w:t> </w:t>
      </w:r>
      <w:r>
        <w:rPr/>
        <w:t>For</w:t>
      </w:r>
      <w:r>
        <w:rPr>
          <w:spacing w:val="-9"/>
        </w:rPr>
        <w:t> </w:t>
      </w:r>
      <w:r>
        <w:rPr/>
        <w:t>example,</w:t>
      </w:r>
      <w:r>
        <w:rPr>
          <w:spacing w:val="-6"/>
        </w:rPr>
        <w:t> </w:t>
      </w:r>
      <w:r>
        <w:rPr/>
        <w:t>QAI</w:t>
      </w:r>
      <w:r>
        <w:rPr>
          <w:spacing w:val="-7"/>
        </w:rPr>
        <w:t> </w:t>
      </w:r>
      <w:r>
        <w:rPr/>
        <w:t>has</w:t>
      </w:r>
      <w:r>
        <w:rPr>
          <w:spacing w:val="-7"/>
        </w:rPr>
        <w:t> </w:t>
      </w:r>
      <w:r>
        <w:rPr/>
        <w:t>seen</w:t>
      </w:r>
      <w:r>
        <w:rPr>
          <w:spacing w:val="-7"/>
        </w:rPr>
        <w:t> </w:t>
      </w:r>
      <w:r>
        <w:rPr/>
        <w:t>a</w:t>
      </w:r>
      <w:r>
        <w:rPr>
          <w:spacing w:val="-7"/>
        </w:rPr>
        <w:t> </w:t>
      </w:r>
      <w:r>
        <w:rPr/>
        <w:t>rising</w:t>
      </w:r>
      <w:r>
        <w:rPr>
          <w:spacing w:val="-7"/>
        </w:rPr>
        <w:t> </w:t>
      </w:r>
      <w:r>
        <w:rPr/>
        <w:t>number</w:t>
      </w:r>
      <w:r>
        <w:rPr>
          <w:spacing w:val="-9"/>
        </w:rPr>
        <w:t> </w:t>
      </w:r>
      <w:r>
        <w:rPr/>
        <w:t>of applications for</w:t>
      </w:r>
      <w:r>
        <w:rPr>
          <w:spacing w:val="-2"/>
        </w:rPr>
        <w:t> </w:t>
      </w:r>
      <w:r>
        <w:rPr/>
        <w:t>guardianship and administration appointments by</w:t>
      </w:r>
      <w:r>
        <w:rPr>
          <w:spacing w:val="-1"/>
        </w:rPr>
        <w:t> </w:t>
      </w:r>
      <w:r>
        <w:rPr/>
        <w:t>NDIS</w:t>
      </w:r>
      <w:r>
        <w:rPr>
          <w:spacing w:val="-3"/>
        </w:rPr>
        <w:t> </w:t>
      </w:r>
      <w:r>
        <w:rPr/>
        <w:t>service providers,</w:t>
      </w:r>
      <w:r>
        <w:rPr>
          <w:spacing w:val="-2"/>
        </w:rPr>
        <w:t> </w:t>
      </w:r>
      <w:r>
        <w:rPr/>
        <w:t>many</w:t>
      </w:r>
      <w:r>
        <w:rPr>
          <w:spacing w:val="-2"/>
        </w:rPr>
        <w:t> </w:t>
      </w:r>
      <w:r>
        <w:rPr/>
        <w:t>of</w:t>
      </w:r>
      <w:r>
        <w:rPr>
          <w:spacing w:val="-2"/>
        </w:rPr>
        <w:t> </w:t>
      </w:r>
      <w:r>
        <w:rPr/>
        <w:t>which are unsubstantiated and occur in situations where the provider has a conflict of interest and seeks financial gain from a participant’s NDIS funding. QAI wrote to the Disability Royal Commission regarding this issue in April 2021.</w:t>
      </w:r>
      <w:r>
        <w:rPr>
          <w:vertAlign w:val="superscript"/>
        </w:rPr>
        <w:t>1</w:t>
      </w:r>
      <w:r>
        <w:rPr>
          <w:vertAlign w:val="baseline"/>
        </w:rPr>
        <w:t> The correlation between the rollout of the NDIS and the rise in guardianship and administration applications,</w:t>
      </w:r>
      <w:r>
        <w:rPr>
          <w:spacing w:val="-13"/>
          <w:vertAlign w:val="baseline"/>
        </w:rPr>
        <w:t> </w:t>
      </w:r>
      <w:r>
        <w:rPr>
          <w:vertAlign w:val="baseline"/>
        </w:rPr>
        <w:t>many</w:t>
      </w:r>
      <w:r>
        <w:rPr>
          <w:spacing w:val="-12"/>
          <w:vertAlign w:val="baseline"/>
        </w:rPr>
        <w:t> </w:t>
      </w:r>
      <w:r>
        <w:rPr>
          <w:vertAlign w:val="baseline"/>
        </w:rPr>
        <w:t>of</w:t>
      </w:r>
      <w:r>
        <w:rPr>
          <w:spacing w:val="-13"/>
          <w:vertAlign w:val="baseline"/>
        </w:rPr>
        <w:t> </w:t>
      </w:r>
      <w:r>
        <w:rPr>
          <w:vertAlign w:val="baseline"/>
        </w:rPr>
        <w:t>which</w:t>
      </w:r>
      <w:r>
        <w:rPr>
          <w:spacing w:val="-12"/>
          <w:vertAlign w:val="baseline"/>
        </w:rPr>
        <w:t> </w:t>
      </w:r>
      <w:r>
        <w:rPr>
          <w:vertAlign w:val="baseline"/>
        </w:rPr>
        <w:t>are</w:t>
      </w:r>
      <w:r>
        <w:rPr>
          <w:spacing w:val="-12"/>
          <w:vertAlign w:val="baseline"/>
        </w:rPr>
        <w:t> </w:t>
      </w:r>
      <w:r>
        <w:rPr>
          <w:vertAlign w:val="baseline"/>
        </w:rPr>
        <w:t>initiated</w:t>
      </w:r>
      <w:r>
        <w:rPr>
          <w:spacing w:val="-10"/>
          <w:vertAlign w:val="baseline"/>
        </w:rPr>
        <w:t> </w:t>
      </w:r>
      <w:r>
        <w:rPr>
          <w:vertAlign w:val="baseline"/>
        </w:rPr>
        <w:t>by</w:t>
      </w:r>
      <w:r>
        <w:rPr>
          <w:spacing w:val="-11"/>
          <w:vertAlign w:val="baseline"/>
        </w:rPr>
        <w:t> </w:t>
      </w:r>
      <w:r>
        <w:rPr>
          <w:vertAlign w:val="baseline"/>
        </w:rPr>
        <w:t>NDIS</w:t>
      </w:r>
      <w:r>
        <w:rPr>
          <w:spacing w:val="-12"/>
          <w:vertAlign w:val="baseline"/>
        </w:rPr>
        <w:t> </w:t>
      </w:r>
      <w:r>
        <w:rPr>
          <w:vertAlign w:val="baseline"/>
        </w:rPr>
        <w:t>service</w:t>
      </w:r>
      <w:r>
        <w:rPr>
          <w:spacing w:val="-11"/>
          <w:vertAlign w:val="baseline"/>
        </w:rPr>
        <w:t> </w:t>
      </w:r>
      <w:r>
        <w:rPr>
          <w:vertAlign w:val="baseline"/>
        </w:rPr>
        <w:t>providers,</w:t>
      </w:r>
      <w:r>
        <w:rPr>
          <w:spacing w:val="-13"/>
          <w:vertAlign w:val="baseline"/>
        </w:rPr>
        <w:t> </w:t>
      </w:r>
      <w:r>
        <w:rPr>
          <w:vertAlign w:val="baseline"/>
        </w:rPr>
        <w:t>has</w:t>
      </w:r>
      <w:r>
        <w:rPr>
          <w:spacing w:val="-11"/>
          <w:vertAlign w:val="baseline"/>
        </w:rPr>
        <w:t> </w:t>
      </w:r>
      <w:r>
        <w:rPr>
          <w:vertAlign w:val="baseline"/>
        </w:rPr>
        <w:t>been</w:t>
      </w:r>
      <w:r>
        <w:rPr>
          <w:spacing w:val="-11"/>
          <w:vertAlign w:val="baseline"/>
        </w:rPr>
        <w:t> </w:t>
      </w:r>
      <w:r>
        <w:rPr>
          <w:vertAlign w:val="baseline"/>
        </w:rPr>
        <w:t>documented</w:t>
      </w:r>
      <w:r>
        <w:rPr>
          <w:spacing w:val="-11"/>
          <w:vertAlign w:val="baseline"/>
        </w:rPr>
        <w:t> </w:t>
      </w:r>
      <w:r>
        <w:rPr>
          <w:vertAlign w:val="baseline"/>
        </w:rPr>
        <w:t>by</w:t>
      </w:r>
      <w:r>
        <w:rPr>
          <w:spacing w:val="-11"/>
          <w:vertAlign w:val="baseline"/>
        </w:rPr>
        <w:t> </w:t>
      </w:r>
      <w:r>
        <w:rPr>
          <w:vertAlign w:val="baseline"/>
        </w:rPr>
        <w:t>QCAT</w:t>
      </w:r>
      <w:r>
        <w:rPr>
          <w:spacing w:val="-11"/>
          <w:vertAlign w:val="baseline"/>
        </w:rPr>
        <w:t> </w:t>
      </w:r>
      <w:r>
        <w:rPr>
          <w:vertAlign w:val="baseline"/>
        </w:rPr>
        <w:t>in</w:t>
      </w:r>
      <w:r>
        <w:rPr>
          <w:spacing w:val="-12"/>
          <w:vertAlign w:val="baseline"/>
        </w:rPr>
        <w:t> </w:t>
      </w:r>
      <w:r>
        <w:rPr>
          <w:vertAlign w:val="baseline"/>
        </w:rPr>
        <w:t>its</w:t>
      </w:r>
      <w:r>
        <w:rPr>
          <w:spacing w:val="-11"/>
          <w:vertAlign w:val="baseline"/>
        </w:rPr>
        <w:t> </w:t>
      </w:r>
      <w:r>
        <w:rPr>
          <w:vertAlign w:val="baseline"/>
        </w:rPr>
        <w:t>2018- 19 Annual Report,</w:t>
      </w:r>
      <w:r>
        <w:rPr>
          <w:spacing w:val="-1"/>
          <w:vertAlign w:val="baseline"/>
        </w:rPr>
        <w:t> </w:t>
      </w:r>
      <w:r>
        <w:rPr>
          <w:vertAlign w:val="baseline"/>
        </w:rPr>
        <w:t>with the</w:t>
      </w:r>
      <w:r>
        <w:rPr>
          <w:spacing w:val="-1"/>
          <w:vertAlign w:val="baseline"/>
        </w:rPr>
        <w:t> </w:t>
      </w:r>
      <w:r>
        <w:rPr>
          <w:vertAlign w:val="baseline"/>
        </w:rPr>
        <w:t>increase constituting such significance that it justified</w:t>
      </w:r>
      <w:r>
        <w:rPr>
          <w:spacing w:val="-2"/>
          <w:vertAlign w:val="baseline"/>
        </w:rPr>
        <w:t> </w:t>
      </w:r>
      <w:r>
        <w:rPr>
          <w:vertAlign w:val="baseline"/>
        </w:rPr>
        <w:t>the allocation</w:t>
      </w:r>
      <w:r>
        <w:rPr>
          <w:spacing w:val="-2"/>
          <w:vertAlign w:val="baseline"/>
        </w:rPr>
        <w:t> </w:t>
      </w:r>
      <w:r>
        <w:rPr>
          <w:vertAlign w:val="baseline"/>
        </w:rPr>
        <w:t>of additional registry staff in an attempt to manage the increased workload.</w:t>
      </w:r>
      <w:r>
        <w:rPr>
          <w:vertAlign w:val="superscript"/>
        </w:rPr>
        <w:t>2</w:t>
      </w:r>
    </w:p>
    <w:p>
      <w:pPr>
        <w:pStyle w:val="BodyText"/>
        <w:spacing w:before="10"/>
        <w:rPr>
          <w:sz w:val="19"/>
        </w:rPr>
      </w:pPr>
    </w:p>
    <w:p>
      <w:pPr>
        <w:pStyle w:val="BodyText"/>
        <w:spacing w:line="276" w:lineRule="auto"/>
        <w:ind w:left="540" w:right="714"/>
        <w:jc w:val="both"/>
      </w:pPr>
      <w:r>
        <w:rPr/>
        <w:t>In our Mental Health Advocacy Practice, we have witnessed a continuing practice of guardianship and administration applications being made by members of our client’s mental health treating team, most commonly the hospital social worker or another allied health professional. These applications are routinely made</w:t>
      </w:r>
      <w:r>
        <w:rPr>
          <w:spacing w:val="-4"/>
        </w:rPr>
        <w:t> </w:t>
      </w:r>
      <w:r>
        <w:rPr/>
        <w:t>in</w:t>
      </w:r>
      <w:r>
        <w:rPr>
          <w:spacing w:val="-2"/>
        </w:rPr>
        <w:t> </w:t>
      </w:r>
      <w:r>
        <w:rPr/>
        <w:t>circumstances</w:t>
      </w:r>
      <w:r>
        <w:rPr>
          <w:spacing w:val="-4"/>
        </w:rPr>
        <w:t> </w:t>
      </w:r>
      <w:r>
        <w:rPr/>
        <w:t>where</w:t>
      </w:r>
      <w:r>
        <w:rPr>
          <w:spacing w:val="-3"/>
        </w:rPr>
        <w:t> </w:t>
      </w:r>
      <w:r>
        <w:rPr/>
        <w:t>our</w:t>
      </w:r>
      <w:r>
        <w:rPr>
          <w:spacing w:val="-4"/>
        </w:rPr>
        <w:t> </w:t>
      </w:r>
      <w:r>
        <w:rPr/>
        <w:t>client</w:t>
      </w:r>
      <w:r>
        <w:rPr>
          <w:spacing w:val="-4"/>
        </w:rPr>
        <w:t> </w:t>
      </w:r>
      <w:r>
        <w:rPr/>
        <w:t>is</w:t>
      </w:r>
      <w:r>
        <w:rPr>
          <w:spacing w:val="-4"/>
        </w:rPr>
        <w:t> </w:t>
      </w:r>
      <w:r>
        <w:rPr/>
        <w:t>experiencing</w:t>
      </w:r>
      <w:r>
        <w:rPr>
          <w:spacing w:val="-3"/>
        </w:rPr>
        <w:t> </w:t>
      </w:r>
      <w:r>
        <w:rPr/>
        <w:t>an</w:t>
      </w:r>
      <w:r>
        <w:rPr>
          <w:spacing w:val="-2"/>
        </w:rPr>
        <w:t> </w:t>
      </w:r>
      <w:r>
        <w:rPr/>
        <w:t>episode</w:t>
      </w:r>
      <w:r>
        <w:rPr>
          <w:spacing w:val="-4"/>
        </w:rPr>
        <w:t> </w:t>
      </w:r>
      <w:r>
        <w:rPr/>
        <w:t>of</w:t>
      </w:r>
      <w:r>
        <w:rPr>
          <w:spacing w:val="-4"/>
        </w:rPr>
        <w:t> </w:t>
      </w:r>
      <w:r>
        <w:rPr/>
        <w:t>acute</w:t>
      </w:r>
      <w:r>
        <w:rPr>
          <w:spacing w:val="-5"/>
        </w:rPr>
        <w:t> </w:t>
      </w:r>
      <w:r>
        <w:rPr/>
        <w:t>mental</w:t>
      </w:r>
      <w:r>
        <w:rPr>
          <w:spacing w:val="-2"/>
        </w:rPr>
        <w:t> </w:t>
      </w:r>
      <w:r>
        <w:rPr/>
        <w:t>illness,</w:t>
      </w:r>
      <w:r>
        <w:rPr>
          <w:spacing w:val="-4"/>
        </w:rPr>
        <w:t> </w:t>
      </w:r>
      <w:r>
        <w:rPr/>
        <w:t>during</w:t>
      </w:r>
      <w:r>
        <w:rPr>
          <w:spacing w:val="-3"/>
        </w:rPr>
        <w:t> </w:t>
      </w:r>
      <w:r>
        <w:rPr/>
        <w:t>which</w:t>
      </w:r>
      <w:r>
        <w:rPr>
          <w:spacing w:val="-4"/>
        </w:rPr>
        <w:t> </w:t>
      </w:r>
      <w:r>
        <w:rPr/>
        <w:t>time they are hospitalised while undergoing an increased treatment regime. Notwithstanding the fluctuating nature</w:t>
      </w:r>
      <w:r>
        <w:rPr>
          <w:spacing w:val="-8"/>
        </w:rPr>
        <w:t> </w:t>
      </w:r>
      <w:r>
        <w:rPr/>
        <w:t>of</w:t>
      </w:r>
      <w:r>
        <w:rPr>
          <w:spacing w:val="-9"/>
        </w:rPr>
        <w:t> </w:t>
      </w:r>
      <w:r>
        <w:rPr/>
        <w:t>mental</w:t>
      </w:r>
      <w:r>
        <w:rPr>
          <w:spacing w:val="-7"/>
        </w:rPr>
        <w:t> </w:t>
      </w:r>
      <w:r>
        <w:rPr/>
        <w:t>illness</w:t>
      </w:r>
      <w:r>
        <w:rPr>
          <w:spacing w:val="-7"/>
        </w:rPr>
        <w:t> </w:t>
      </w:r>
      <w:r>
        <w:rPr/>
        <w:t>and</w:t>
      </w:r>
      <w:r>
        <w:rPr>
          <w:spacing w:val="-7"/>
        </w:rPr>
        <w:t> </w:t>
      </w:r>
      <w:r>
        <w:rPr/>
        <w:t>its</w:t>
      </w:r>
      <w:r>
        <w:rPr>
          <w:spacing w:val="-9"/>
        </w:rPr>
        <w:t> </w:t>
      </w:r>
      <w:r>
        <w:rPr/>
        <w:t>effective</w:t>
      </w:r>
      <w:r>
        <w:rPr>
          <w:spacing w:val="-6"/>
        </w:rPr>
        <w:t> </w:t>
      </w:r>
      <w:r>
        <w:rPr/>
        <w:t>response</w:t>
      </w:r>
      <w:r>
        <w:rPr>
          <w:spacing w:val="-8"/>
        </w:rPr>
        <w:t> </w:t>
      </w:r>
      <w:r>
        <w:rPr/>
        <w:t>to</w:t>
      </w:r>
      <w:r>
        <w:rPr>
          <w:spacing w:val="-7"/>
        </w:rPr>
        <w:t> </w:t>
      </w:r>
      <w:r>
        <w:rPr/>
        <w:t>treatment</w:t>
      </w:r>
      <w:r>
        <w:rPr>
          <w:spacing w:val="-9"/>
        </w:rPr>
        <w:t> </w:t>
      </w:r>
      <w:r>
        <w:rPr/>
        <w:t>in</w:t>
      </w:r>
      <w:r>
        <w:rPr>
          <w:spacing w:val="-10"/>
        </w:rPr>
        <w:t> </w:t>
      </w:r>
      <w:r>
        <w:rPr/>
        <w:t>many</w:t>
      </w:r>
      <w:r>
        <w:rPr>
          <w:spacing w:val="-8"/>
        </w:rPr>
        <w:t> </w:t>
      </w:r>
      <w:r>
        <w:rPr/>
        <w:t>cases,</w:t>
      </w:r>
      <w:r>
        <w:rPr>
          <w:spacing w:val="-9"/>
        </w:rPr>
        <w:t> </w:t>
      </w:r>
      <w:r>
        <w:rPr/>
        <w:t>capacity</w:t>
      </w:r>
      <w:r>
        <w:rPr>
          <w:spacing w:val="-8"/>
        </w:rPr>
        <w:t> </w:t>
      </w:r>
      <w:r>
        <w:rPr/>
        <w:t>impairments</w:t>
      </w:r>
      <w:r>
        <w:rPr>
          <w:spacing w:val="-9"/>
        </w:rPr>
        <w:t> </w:t>
      </w:r>
      <w:r>
        <w:rPr/>
        <w:t>may</w:t>
      </w:r>
      <w:r>
        <w:rPr>
          <w:spacing w:val="-8"/>
        </w:rPr>
        <w:t> </w:t>
      </w:r>
      <w:r>
        <w:rPr/>
        <w:t>only be fleeting and of minimal long-term consequence yet applications for the appointment of a guardian or administrator</w:t>
      </w:r>
      <w:r>
        <w:rPr>
          <w:spacing w:val="-10"/>
        </w:rPr>
        <w:t> </w:t>
      </w:r>
      <w:r>
        <w:rPr/>
        <w:t>on</w:t>
      </w:r>
      <w:r>
        <w:rPr>
          <w:spacing w:val="-11"/>
        </w:rPr>
        <w:t> </w:t>
      </w:r>
      <w:r>
        <w:rPr/>
        <w:t>a</w:t>
      </w:r>
      <w:r>
        <w:rPr>
          <w:spacing w:val="-8"/>
        </w:rPr>
        <w:t> </w:t>
      </w:r>
      <w:r>
        <w:rPr/>
        <w:t>long-term</w:t>
      </w:r>
      <w:r>
        <w:rPr>
          <w:spacing w:val="-7"/>
        </w:rPr>
        <w:t> </w:t>
      </w:r>
      <w:r>
        <w:rPr/>
        <w:t>basis</w:t>
      </w:r>
      <w:r>
        <w:rPr>
          <w:spacing w:val="-8"/>
        </w:rPr>
        <w:t> </w:t>
      </w:r>
      <w:r>
        <w:rPr/>
        <w:t>are</w:t>
      </w:r>
      <w:r>
        <w:rPr>
          <w:spacing w:val="-9"/>
        </w:rPr>
        <w:t> </w:t>
      </w:r>
      <w:r>
        <w:rPr/>
        <w:t>vigorously</w:t>
      </w:r>
      <w:r>
        <w:rPr>
          <w:spacing w:val="-7"/>
        </w:rPr>
        <w:t> </w:t>
      </w:r>
      <w:r>
        <w:rPr/>
        <w:t>progressed,</w:t>
      </w:r>
      <w:r>
        <w:rPr>
          <w:spacing w:val="-10"/>
        </w:rPr>
        <w:t> </w:t>
      </w:r>
      <w:r>
        <w:rPr/>
        <w:t>with</w:t>
      </w:r>
      <w:r>
        <w:rPr>
          <w:spacing w:val="-10"/>
        </w:rPr>
        <w:t> </w:t>
      </w:r>
      <w:r>
        <w:rPr/>
        <w:t>significant</w:t>
      </w:r>
      <w:r>
        <w:rPr>
          <w:spacing w:val="-9"/>
        </w:rPr>
        <w:t> </w:t>
      </w:r>
      <w:r>
        <w:rPr/>
        <w:t>long-term</w:t>
      </w:r>
      <w:r>
        <w:rPr>
          <w:spacing w:val="-9"/>
        </w:rPr>
        <w:t> </w:t>
      </w:r>
      <w:r>
        <w:rPr/>
        <w:t>consequences</w:t>
      </w:r>
      <w:r>
        <w:rPr>
          <w:spacing w:val="-7"/>
        </w:rPr>
        <w:t> </w:t>
      </w:r>
      <w:r>
        <w:rPr/>
        <w:t>for</w:t>
      </w:r>
      <w:r>
        <w:rPr>
          <w:spacing w:val="-10"/>
        </w:rPr>
        <w:t> </w:t>
      </w:r>
      <w:r>
        <w:rPr/>
        <w:t>the individual involved.</w:t>
      </w:r>
    </w:p>
    <w:p>
      <w:pPr>
        <w:pStyle w:val="BodyText"/>
        <w:spacing w:line="276" w:lineRule="auto" w:before="120"/>
        <w:ind w:left="540" w:right="713"/>
        <w:jc w:val="both"/>
      </w:pPr>
      <w:r>
        <w:rPr/>
        <w:t>In addition to our individual advocacy on this topic, substituted and supported decision-making has been a long-term focus of QAI’s systems advocacy. The key driver behind our work in this regard has been our significant concerns about the making of guardianship and administration appointments, including the circumstances in which applications are initiated and progressed, the experiences of adults subject to these applications and resulting orders, and the enduring impact on their lives from this loss of autonomy, choice and control. QAI considers that the impact of the appointment of a substitute decision-maker on the human rights</w:t>
      </w:r>
      <w:r>
        <w:rPr>
          <w:spacing w:val="-6"/>
        </w:rPr>
        <w:t> </w:t>
      </w:r>
      <w:r>
        <w:rPr/>
        <w:t>of</w:t>
      </w:r>
      <w:r>
        <w:rPr>
          <w:spacing w:val="-7"/>
        </w:rPr>
        <w:t> </w:t>
      </w:r>
      <w:r>
        <w:rPr/>
        <w:t>the</w:t>
      </w:r>
      <w:r>
        <w:rPr>
          <w:spacing w:val="-7"/>
        </w:rPr>
        <w:t> </w:t>
      </w:r>
      <w:r>
        <w:rPr/>
        <w:t>adult</w:t>
      </w:r>
      <w:r>
        <w:rPr>
          <w:spacing w:val="-9"/>
        </w:rPr>
        <w:t> </w:t>
      </w:r>
      <w:r>
        <w:rPr/>
        <w:t>concerned</w:t>
      </w:r>
      <w:r>
        <w:rPr>
          <w:spacing w:val="-7"/>
        </w:rPr>
        <w:t> </w:t>
      </w:r>
      <w:r>
        <w:rPr/>
        <w:t>is</w:t>
      </w:r>
      <w:r>
        <w:rPr>
          <w:spacing w:val="-7"/>
        </w:rPr>
        <w:t> </w:t>
      </w:r>
      <w:r>
        <w:rPr/>
        <w:t>so</w:t>
      </w:r>
      <w:r>
        <w:rPr>
          <w:spacing w:val="-6"/>
        </w:rPr>
        <w:t> </w:t>
      </w:r>
      <w:r>
        <w:rPr/>
        <w:t>significant</w:t>
      </w:r>
      <w:r>
        <w:rPr>
          <w:spacing w:val="-8"/>
        </w:rPr>
        <w:t> </w:t>
      </w:r>
      <w:r>
        <w:rPr/>
        <w:t>that</w:t>
      </w:r>
      <w:r>
        <w:rPr>
          <w:spacing w:val="-7"/>
        </w:rPr>
        <w:t> </w:t>
      </w:r>
      <w:r>
        <w:rPr/>
        <w:t>robust</w:t>
      </w:r>
      <w:r>
        <w:rPr>
          <w:spacing w:val="-6"/>
        </w:rPr>
        <w:t> </w:t>
      </w:r>
      <w:r>
        <w:rPr/>
        <w:t>safeguards</w:t>
      </w:r>
      <w:r>
        <w:rPr>
          <w:spacing w:val="-7"/>
        </w:rPr>
        <w:t> </w:t>
      </w:r>
      <w:r>
        <w:rPr/>
        <w:t>are</w:t>
      </w:r>
      <w:r>
        <w:rPr>
          <w:spacing w:val="-7"/>
        </w:rPr>
        <w:t> </w:t>
      </w:r>
      <w:r>
        <w:rPr/>
        <w:t>required.</w:t>
      </w:r>
      <w:r>
        <w:rPr>
          <w:spacing w:val="-7"/>
        </w:rPr>
        <w:t> </w:t>
      </w:r>
      <w:r>
        <w:rPr/>
        <w:t>QAI</w:t>
      </w:r>
      <w:r>
        <w:rPr>
          <w:spacing w:val="-7"/>
        </w:rPr>
        <w:t> </w:t>
      </w:r>
      <w:r>
        <w:rPr/>
        <w:t>was</w:t>
      </w:r>
      <w:r>
        <w:rPr>
          <w:spacing w:val="-6"/>
        </w:rPr>
        <w:t> </w:t>
      </w:r>
      <w:r>
        <w:rPr/>
        <w:t>actively</w:t>
      </w:r>
      <w:r>
        <w:rPr>
          <w:spacing w:val="-6"/>
        </w:rPr>
        <w:t> </w:t>
      </w:r>
      <w:r>
        <w:rPr/>
        <w:t>involved</w:t>
      </w:r>
      <w:r>
        <w:rPr>
          <w:spacing w:val="-7"/>
        </w:rPr>
        <w:t> </w:t>
      </w:r>
      <w:r>
        <w:rPr/>
        <w:t>in the review</w:t>
      </w:r>
      <w:r>
        <w:rPr>
          <w:spacing w:val="-1"/>
        </w:rPr>
        <w:t> </w:t>
      </w:r>
      <w:r>
        <w:rPr/>
        <w:t>of the </w:t>
      </w:r>
      <w:r>
        <w:rPr>
          <w:i/>
        </w:rPr>
        <w:t>Guardianship</w:t>
      </w:r>
      <w:r>
        <w:rPr>
          <w:i/>
          <w:spacing w:val="-1"/>
        </w:rPr>
        <w:t> </w:t>
      </w:r>
      <w:r>
        <w:rPr>
          <w:i/>
        </w:rPr>
        <w:t>and Administration</w:t>
      </w:r>
      <w:r>
        <w:rPr>
          <w:i/>
          <w:spacing w:val="-1"/>
        </w:rPr>
        <w:t> </w:t>
      </w:r>
      <w:r>
        <w:rPr>
          <w:i/>
        </w:rPr>
        <w:t>Act 2000 </w:t>
      </w:r>
      <w:r>
        <w:rPr/>
        <w:t>(Qld),</w:t>
      </w:r>
      <w:r>
        <w:rPr>
          <w:spacing w:val="-2"/>
        </w:rPr>
        <w:t> </w:t>
      </w:r>
      <w:r>
        <w:rPr/>
        <w:t>making a</w:t>
      </w:r>
      <w:r>
        <w:rPr>
          <w:spacing w:val="-2"/>
        </w:rPr>
        <w:t> </w:t>
      </w:r>
      <w:r>
        <w:rPr/>
        <w:t>submission on</w:t>
      </w:r>
      <w:r>
        <w:rPr>
          <w:spacing w:val="-3"/>
        </w:rPr>
        <w:t> </w:t>
      </w:r>
      <w:r>
        <w:rPr/>
        <w:t>the </w:t>
      </w:r>
      <w:r>
        <w:rPr>
          <w:i/>
        </w:rPr>
        <w:t>Guardianship</w:t>
      </w:r>
      <w:r>
        <w:rPr>
          <w:i/>
        </w:rPr>
        <w:t> and</w:t>
      </w:r>
      <w:r>
        <w:rPr>
          <w:i/>
          <w:spacing w:val="13"/>
        </w:rPr>
        <w:t> </w:t>
      </w:r>
      <w:r>
        <w:rPr>
          <w:i/>
        </w:rPr>
        <w:t>Administration</w:t>
      </w:r>
      <w:r>
        <w:rPr>
          <w:i/>
          <w:spacing w:val="14"/>
        </w:rPr>
        <w:t> </w:t>
      </w:r>
      <w:r>
        <w:rPr>
          <w:i/>
        </w:rPr>
        <w:t>and</w:t>
      </w:r>
      <w:r>
        <w:rPr>
          <w:i/>
          <w:spacing w:val="14"/>
        </w:rPr>
        <w:t> </w:t>
      </w:r>
      <w:r>
        <w:rPr>
          <w:i/>
        </w:rPr>
        <w:t>Other</w:t>
      </w:r>
      <w:r>
        <w:rPr>
          <w:i/>
          <w:spacing w:val="14"/>
        </w:rPr>
        <w:t> </w:t>
      </w:r>
      <w:r>
        <w:rPr>
          <w:i/>
        </w:rPr>
        <w:t>Legislation</w:t>
      </w:r>
      <w:r>
        <w:rPr>
          <w:i/>
          <w:spacing w:val="12"/>
        </w:rPr>
        <w:t> </w:t>
      </w:r>
      <w:r>
        <w:rPr>
          <w:i/>
        </w:rPr>
        <w:t>Amendment</w:t>
      </w:r>
      <w:r>
        <w:rPr>
          <w:i/>
          <w:spacing w:val="16"/>
        </w:rPr>
        <w:t> </w:t>
      </w:r>
      <w:r>
        <w:rPr>
          <w:i/>
        </w:rPr>
        <w:t>Bill</w:t>
      </w:r>
      <w:r>
        <w:rPr>
          <w:i/>
          <w:spacing w:val="13"/>
        </w:rPr>
        <w:t> </w:t>
      </w:r>
      <w:r>
        <w:rPr>
          <w:i/>
        </w:rPr>
        <w:t>2016</w:t>
      </w:r>
      <w:r>
        <w:rPr>
          <w:i/>
          <w:spacing w:val="19"/>
        </w:rPr>
        <w:t> </w:t>
      </w:r>
      <w:r>
        <w:rPr/>
        <w:t>(Qld)</w:t>
      </w:r>
      <w:r>
        <w:rPr>
          <w:spacing w:val="15"/>
        </w:rPr>
        <w:t> </w:t>
      </w:r>
      <w:r>
        <w:rPr/>
        <w:t>in</w:t>
      </w:r>
      <w:r>
        <w:rPr>
          <w:spacing w:val="12"/>
        </w:rPr>
        <w:t> </w:t>
      </w:r>
      <w:r>
        <w:rPr/>
        <w:t>response</w:t>
      </w:r>
      <w:r>
        <w:rPr>
          <w:spacing w:val="16"/>
        </w:rPr>
        <w:t> </w:t>
      </w:r>
      <w:r>
        <w:rPr/>
        <w:t>to</w:t>
      </w:r>
      <w:r>
        <w:rPr>
          <w:spacing w:val="14"/>
        </w:rPr>
        <w:t> </w:t>
      </w:r>
      <w:r>
        <w:rPr/>
        <w:t>an</w:t>
      </w:r>
      <w:r>
        <w:rPr>
          <w:spacing w:val="14"/>
        </w:rPr>
        <w:t> </w:t>
      </w:r>
      <w:r>
        <w:rPr/>
        <w:t>invitation</w:t>
      </w:r>
      <w:r>
        <w:rPr>
          <w:spacing w:val="14"/>
        </w:rPr>
        <w:t> </w:t>
      </w:r>
      <w:r>
        <w:rPr/>
        <w:t>from</w:t>
      </w:r>
      <w:r>
        <w:rPr>
          <w:spacing w:val="16"/>
        </w:rPr>
        <w:t> </w:t>
      </w:r>
      <w:r>
        <w:rPr>
          <w:spacing w:val="-5"/>
        </w:rPr>
        <w:t>the</w:t>
      </w:r>
    </w:p>
    <w:p>
      <w:pPr>
        <w:pStyle w:val="BodyText"/>
        <w:rPr>
          <w:sz w:val="20"/>
        </w:rPr>
      </w:pPr>
    </w:p>
    <w:p>
      <w:pPr>
        <w:pStyle w:val="BodyText"/>
        <w:spacing w:before="1"/>
        <w:rPr>
          <w:sz w:val="15"/>
        </w:rPr>
      </w:pPr>
      <w:r>
        <w:rPr/>
        <w:pict>
          <v:rect style="position:absolute;margin-left:54pt;margin-top:10.410519pt;width:144.050pt;height:.71997pt;mso-position-horizontal-relative:page;mso-position-vertical-relative:paragraph;z-index:-15726592;mso-wrap-distance-left:0;mso-wrap-distance-right:0" id="docshape8" filled="true" fillcolor="#000000" stroked="false">
            <v:fill type="solid"/>
            <w10:wrap type="topAndBottom"/>
          </v:rect>
        </w:pict>
      </w:r>
    </w:p>
    <w:p>
      <w:pPr>
        <w:spacing w:before="102"/>
        <w:ind w:left="540" w:right="2865" w:firstLine="0"/>
        <w:jc w:val="left"/>
        <w:rPr>
          <w:sz w:val="20"/>
        </w:rPr>
      </w:pPr>
      <w:r>
        <w:rPr>
          <w:sz w:val="20"/>
          <w:vertAlign w:val="superscript"/>
        </w:rPr>
        <w:t>1</w:t>
      </w:r>
      <w:r>
        <w:rPr>
          <w:spacing w:val="-5"/>
          <w:sz w:val="20"/>
          <w:vertAlign w:val="baseline"/>
        </w:rPr>
        <w:t> </w:t>
      </w:r>
      <w:r>
        <w:rPr>
          <w:sz w:val="20"/>
          <w:vertAlign w:val="baseline"/>
        </w:rPr>
        <w:t>Queensland</w:t>
      </w:r>
      <w:r>
        <w:rPr>
          <w:spacing w:val="-4"/>
          <w:sz w:val="20"/>
          <w:vertAlign w:val="baseline"/>
        </w:rPr>
        <w:t> </w:t>
      </w:r>
      <w:r>
        <w:rPr>
          <w:sz w:val="20"/>
          <w:vertAlign w:val="baseline"/>
        </w:rPr>
        <w:t>Advocacy</w:t>
      </w:r>
      <w:r>
        <w:rPr>
          <w:spacing w:val="-4"/>
          <w:sz w:val="20"/>
          <w:vertAlign w:val="baseline"/>
        </w:rPr>
        <w:t> </w:t>
      </w:r>
      <w:r>
        <w:rPr>
          <w:sz w:val="20"/>
          <w:vertAlign w:val="baseline"/>
        </w:rPr>
        <w:t>Incorporated</w:t>
      </w:r>
      <w:r>
        <w:rPr>
          <w:spacing w:val="-4"/>
          <w:sz w:val="20"/>
          <w:vertAlign w:val="baseline"/>
        </w:rPr>
        <w:t> </w:t>
      </w:r>
      <w:r>
        <w:rPr>
          <w:sz w:val="20"/>
          <w:vertAlign w:val="baseline"/>
        </w:rPr>
        <w:t>(2021)</w:t>
      </w:r>
      <w:r>
        <w:rPr>
          <w:spacing w:val="-2"/>
          <w:sz w:val="20"/>
          <w:vertAlign w:val="baseline"/>
        </w:rPr>
        <w:t> </w:t>
      </w:r>
      <w:r>
        <w:rPr>
          <w:i/>
          <w:sz w:val="20"/>
          <w:vertAlign w:val="baseline"/>
        </w:rPr>
        <w:t>Increasing</w:t>
      </w:r>
      <w:r>
        <w:rPr>
          <w:i/>
          <w:spacing w:val="-3"/>
          <w:sz w:val="20"/>
          <w:vertAlign w:val="baseline"/>
        </w:rPr>
        <w:t> </w:t>
      </w:r>
      <w:r>
        <w:rPr>
          <w:i/>
          <w:sz w:val="20"/>
          <w:vertAlign w:val="baseline"/>
        </w:rPr>
        <w:t>guardianship</w:t>
      </w:r>
      <w:r>
        <w:rPr>
          <w:i/>
          <w:spacing w:val="-3"/>
          <w:sz w:val="20"/>
          <w:vertAlign w:val="baseline"/>
        </w:rPr>
        <w:t> </w:t>
      </w:r>
      <w:r>
        <w:rPr>
          <w:i/>
          <w:sz w:val="20"/>
          <w:vertAlign w:val="baseline"/>
        </w:rPr>
        <w:t>applications</w:t>
      </w:r>
      <w:r>
        <w:rPr>
          <w:i/>
          <w:spacing w:val="-5"/>
          <w:sz w:val="20"/>
          <w:vertAlign w:val="baseline"/>
        </w:rPr>
        <w:t> </w:t>
      </w:r>
      <w:r>
        <w:rPr>
          <w:i/>
          <w:sz w:val="20"/>
          <w:vertAlign w:val="baseline"/>
        </w:rPr>
        <w:t>in</w:t>
      </w:r>
      <w:r>
        <w:rPr>
          <w:i/>
          <w:spacing w:val="-4"/>
          <w:sz w:val="20"/>
          <w:vertAlign w:val="baseline"/>
        </w:rPr>
        <w:t> </w:t>
      </w:r>
      <w:r>
        <w:rPr>
          <w:i/>
          <w:sz w:val="20"/>
          <w:vertAlign w:val="baseline"/>
        </w:rPr>
        <w:t>the</w:t>
      </w:r>
      <w:r>
        <w:rPr>
          <w:i/>
          <w:spacing w:val="-4"/>
          <w:sz w:val="20"/>
          <w:vertAlign w:val="baseline"/>
        </w:rPr>
        <w:t> </w:t>
      </w:r>
      <w:r>
        <w:rPr>
          <w:i/>
          <w:sz w:val="20"/>
          <w:vertAlign w:val="baseline"/>
        </w:rPr>
        <w:t>NDIS</w:t>
      </w:r>
      <w:r>
        <w:rPr>
          <w:sz w:val="20"/>
          <w:vertAlign w:val="baseline"/>
        </w:rPr>
        <w:t>; </w:t>
      </w:r>
      <w:r>
        <w:rPr>
          <w:spacing w:val="-2"/>
          <w:sz w:val="20"/>
          <w:vertAlign w:val="baseline"/>
        </w:rPr>
        <w:t>https://qai.org.au/2021/03/26/increasing-guardianship-applications-in-the-ndis/</w:t>
      </w:r>
    </w:p>
    <w:p>
      <w:pPr>
        <w:spacing w:before="1"/>
        <w:ind w:left="540" w:right="0" w:firstLine="0"/>
        <w:jc w:val="left"/>
        <w:rPr>
          <w:i/>
          <w:sz w:val="20"/>
        </w:rPr>
      </w:pPr>
      <w:r>
        <w:rPr>
          <w:sz w:val="20"/>
          <w:vertAlign w:val="superscript"/>
        </w:rPr>
        <w:t>2</w:t>
      </w:r>
      <w:r>
        <w:rPr>
          <w:spacing w:val="-7"/>
          <w:sz w:val="20"/>
          <w:vertAlign w:val="baseline"/>
        </w:rPr>
        <w:t> </w:t>
      </w:r>
      <w:r>
        <w:rPr>
          <w:sz w:val="20"/>
          <w:vertAlign w:val="baseline"/>
        </w:rPr>
        <w:t>Queensland</w:t>
      </w:r>
      <w:r>
        <w:rPr>
          <w:spacing w:val="-5"/>
          <w:sz w:val="20"/>
          <w:vertAlign w:val="baseline"/>
        </w:rPr>
        <w:t> </w:t>
      </w:r>
      <w:r>
        <w:rPr>
          <w:sz w:val="20"/>
          <w:vertAlign w:val="baseline"/>
        </w:rPr>
        <w:t>Civil</w:t>
      </w:r>
      <w:r>
        <w:rPr>
          <w:spacing w:val="-5"/>
          <w:sz w:val="20"/>
          <w:vertAlign w:val="baseline"/>
        </w:rPr>
        <w:t> </w:t>
      </w:r>
      <w:r>
        <w:rPr>
          <w:sz w:val="20"/>
          <w:vertAlign w:val="baseline"/>
        </w:rPr>
        <w:t>and</w:t>
      </w:r>
      <w:r>
        <w:rPr>
          <w:spacing w:val="-5"/>
          <w:sz w:val="20"/>
          <w:vertAlign w:val="baseline"/>
        </w:rPr>
        <w:t> </w:t>
      </w:r>
      <w:r>
        <w:rPr>
          <w:sz w:val="20"/>
          <w:vertAlign w:val="baseline"/>
        </w:rPr>
        <w:t>Administrative</w:t>
      </w:r>
      <w:r>
        <w:rPr>
          <w:spacing w:val="-7"/>
          <w:sz w:val="20"/>
          <w:vertAlign w:val="baseline"/>
        </w:rPr>
        <w:t> </w:t>
      </w:r>
      <w:r>
        <w:rPr>
          <w:sz w:val="20"/>
          <w:vertAlign w:val="baseline"/>
        </w:rPr>
        <w:t>Tribunal,</w:t>
      </w:r>
      <w:r>
        <w:rPr>
          <w:spacing w:val="-1"/>
          <w:sz w:val="20"/>
          <w:vertAlign w:val="baseline"/>
        </w:rPr>
        <w:t> </w:t>
      </w:r>
      <w:r>
        <w:rPr>
          <w:i/>
          <w:sz w:val="20"/>
          <w:vertAlign w:val="baseline"/>
        </w:rPr>
        <w:t>Annual</w:t>
      </w:r>
      <w:r>
        <w:rPr>
          <w:i/>
          <w:spacing w:val="-6"/>
          <w:sz w:val="20"/>
          <w:vertAlign w:val="baseline"/>
        </w:rPr>
        <w:t> </w:t>
      </w:r>
      <w:r>
        <w:rPr>
          <w:i/>
          <w:sz w:val="20"/>
          <w:vertAlign w:val="baseline"/>
        </w:rPr>
        <w:t>Report</w:t>
      </w:r>
      <w:r>
        <w:rPr>
          <w:i/>
          <w:spacing w:val="-5"/>
          <w:sz w:val="20"/>
          <w:vertAlign w:val="baseline"/>
        </w:rPr>
        <w:t> </w:t>
      </w:r>
      <w:r>
        <w:rPr>
          <w:i/>
          <w:sz w:val="20"/>
          <w:vertAlign w:val="baseline"/>
        </w:rPr>
        <w:t>2018-19,</w:t>
      </w:r>
      <w:r>
        <w:rPr>
          <w:i/>
          <w:spacing w:val="-5"/>
          <w:sz w:val="20"/>
          <w:vertAlign w:val="baseline"/>
        </w:rPr>
        <w:t> </w:t>
      </w:r>
      <w:r>
        <w:rPr>
          <w:i/>
          <w:sz w:val="20"/>
          <w:vertAlign w:val="baseline"/>
        </w:rPr>
        <w:t>p</w:t>
      </w:r>
      <w:r>
        <w:rPr>
          <w:i/>
          <w:spacing w:val="-4"/>
          <w:sz w:val="20"/>
          <w:vertAlign w:val="baseline"/>
        </w:rPr>
        <w:t> </w:t>
      </w:r>
      <w:r>
        <w:rPr>
          <w:i/>
          <w:sz w:val="20"/>
          <w:vertAlign w:val="baseline"/>
        </w:rPr>
        <w:t>26</w:t>
      </w:r>
      <w:r>
        <w:rPr>
          <w:i/>
          <w:spacing w:val="-6"/>
          <w:sz w:val="20"/>
          <w:vertAlign w:val="baseline"/>
        </w:rPr>
        <w:t> </w:t>
      </w:r>
      <w:r>
        <w:rPr>
          <w:i/>
          <w:sz w:val="20"/>
          <w:vertAlign w:val="baseline"/>
        </w:rPr>
        <w:t>–</w:t>
      </w:r>
      <w:r>
        <w:rPr>
          <w:i/>
          <w:spacing w:val="-6"/>
          <w:sz w:val="20"/>
          <w:vertAlign w:val="baseline"/>
        </w:rPr>
        <w:t> </w:t>
      </w:r>
      <w:r>
        <w:rPr>
          <w:i/>
          <w:spacing w:val="-5"/>
          <w:sz w:val="20"/>
          <w:vertAlign w:val="baseline"/>
        </w:rPr>
        <w:t>27.</w:t>
      </w:r>
    </w:p>
    <w:p>
      <w:pPr>
        <w:spacing w:after="0"/>
        <w:jc w:val="left"/>
        <w:rPr>
          <w:sz w:val="20"/>
        </w:rPr>
        <w:sectPr>
          <w:pgSz w:w="11900" w:h="16850"/>
          <w:pgMar w:header="463" w:footer="611" w:top="660" w:bottom="800" w:left="540" w:right="360"/>
        </w:sectPr>
      </w:pPr>
    </w:p>
    <w:p>
      <w:pPr>
        <w:pStyle w:val="BodyText"/>
        <w:rPr>
          <w:i/>
          <w:sz w:val="20"/>
        </w:rPr>
      </w:pPr>
    </w:p>
    <w:p>
      <w:pPr>
        <w:pStyle w:val="BodyText"/>
        <w:rPr>
          <w:i/>
          <w:sz w:val="20"/>
        </w:rPr>
      </w:pPr>
    </w:p>
    <w:p>
      <w:pPr>
        <w:pStyle w:val="BodyText"/>
        <w:rPr>
          <w:i/>
          <w:sz w:val="19"/>
        </w:rPr>
      </w:pPr>
    </w:p>
    <w:p>
      <w:pPr>
        <w:pStyle w:val="BodyText"/>
        <w:spacing w:line="276" w:lineRule="auto" w:before="56"/>
        <w:ind w:left="540" w:right="713"/>
        <w:jc w:val="both"/>
      </w:pPr>
      <w:r>
        <w:rPr/>
        <w:t>then Attorney-General; making submissions and appearing at the Public Hearing on the </w:t>
      </w:r>
      <w:r>
        <w:rPr>
          <w:i/>
        </w:rPr>
        <w:t>Guardianship and</w:t>
      </w:r>
      <w:r>
        <w:rPr>
          <w:i/>
        </w:rPr>
        <w:t> Administration and Other Legislation Amendment Bill 2017 </w:t>
      </w:r>
      <w:r>
        <w:rPr/>
        <w:t>(Qld) before the Legal Affairs and Community Safety Committee; and making a submission commenting on the Draft Guidelines for Australian Tribunals developed</w:t>
      </w:r>
      <w:r>
        <w:rPr>
          <w:spacing w:val="-7"/>
        </w:rPr>
        <w:t> </w:t>
      </w:r>
      <w:r>
        <w:rPr/>
        <w:t>by</w:t>
      </w:r>
      <w:r>
        <w:rPr>
          <w:spacing w:val="-8"/>
        </w:rPr>
        <w:t> </w:t>
      </w:r>
      <w:r>
        <w:rPr/>
        <w:t>the</w:t>
      </w:r>
      <w:r>
        <w:rPr>
          <w:spacing w:val="-7"/>
        </w:rPr>
        <w:t> </w:t>
      </w:r>
      <w:r>
        <w:rPr/>
        <w:t>New</w:t>
      </w:r>
      <w:r>
        <w:rPr>
          <w:spacing w:val="-6"/>
        </w:rPr>
        <w:t> </w:t>
      </w:r>
      <w:r>
        <w:rPr/>
        <w:t>South</w:t>
      </w:r>
      <w:r>
        <w:rPr>
          <w:spacing w:val="-7"/>
        </w:rPr>
        <w:t> </w:t>
      </w:r>
      <w:r>
        <w:rPr/>
        <w:t>Wales</w:t>
      </w:r>
      <w:r>
        <w:rPr>
          <w:spacing w:val="-6"/>
        </w:rPr>
        <w:t> </w:t>
      </w:r>
      <w:r>
        <w:rPr/>
        <w:t>Civil</w:t>
      </w:r>
      <w:r>
        <w:rPr>
          <w:spacing w:val="-7"/>
        </w:rPr>
        <w:t> </w:t>
      </w:r>
      <w:r>
        <w:rPr/>
        <w:t>and</w:t>
      </w:r>
      <w:r>
        <w:rPr>
          <w:spacing w:val="-7"/>
        </w:rPr>
        <w:t> </w:t>
      </w:r>
      <w:r>
        <w:rPr/>
        <w:t>Administrative</w:t>
      </w:r>
      <w:r>
        <w:rPr>
          <w:spacing w:val="-8"/>
        </w:rPr>
        <w:t> </w:t>
      </w:r>
      <w:r>
        <w:rPr/>
        <w:t>Tribunal</w:t>
      </w:r>
      <w:r>
        <w:rPr>
          <w:spacing w:val="-7"/>
        </w:rPr>
        <w:t> </w:t>
      </w:r>
      <w:r>
        <w:rPr/>
        <w:t>on</w:t>
      </w:r>
      <w:r>
        <w:rPr>
          <w:spacing w:val="-7"/>
        </w:rPr>
        <w:t> </w:t>
      </w:r>
      <w:r>
        <w:rPr/>
        <w:t>behalf</w:t>
      </w:r>
      <w:r>
        <w:rPr>
          <w:spacing w:val="-9"/>
        </w:rPr>
        <w:t> </w:t>
      </w:r>
      <w:r>
        <w:rPr/>
        <w:t>of</w:t>
      </w:r>
      <w:r>
        <w:rPr>
          <w:spacing w:val="-7"/>
        </w:rPr>
        <w:t> </w:t>
      </w:r>
      <w:r>
        <w:rPr/>
        <w:t>the</w:t>
      </w:r>
      <w:r>
        <w:rPr>
          <w:spacing w:val="-6"/>
        </w:rPr>
        <w:t> </w:t>
      </w:r>
      <w:r>
        <w:rPr/>
        <w:t>Australian</w:t>
      </w:r>
      <w:r>
        <w:rPr>
          <w:spacing w:val="-7"/>
        </w:rPr>
        <w:t> </w:t>
      </w:r>
      <w:r>
        <w:rPr/>
        <w:t>Guardianship and Administration Council (AGAC) in 2019. We have also worked extensively with the Office of the Public Guardian and the Public Trustee Queensland to progress proposals for internal reform, as well as with the Queensland Public Advocate. QAI has been part of the Office of the Public Advocate’s Advisory Group on Supported Decision-Making and the working group contributing to the development of the Queensland Capacity Assessment Guidelines published by the Queensland Government.</w:t>
      </w:r>
    </w:p>
    <w:p>
      <w:pPr>
        <w:pStyle w:val="BodyText"/>
        <w:spacing w:before="8"/>
        <w:rPr>
          <w:sz w:val="19"/>
        </w:rPr>
      </w:pPr>
    </w:p>
    <w:p>
      <w:pPr>
        <w:pStyle w:val="BodyText"/>
        <w:spacing w:line="276" w:lineRule="auto"/>
        <w:ind w:left="540" w:right="713"/>
        <w:jc w:val="both"/>
      </w:pPr>
      <w:r>
        <w:rPr/>
        <w:t>QAI has also engaged in extensive community legal education and community education in the areas of supported and substitute decision-making. QAI has co-authored publications such as the Queensland Handbook for Practitioners on Legal Capacity, a widely utilised resource that seeks to provide Queensland lawyers with a sound conceptual framework for assessing whether a client has capacity to give legal instructions</w:t>
      </w:r>
      <w:r>
        <w:rPr>
          <w:spacing w:val="-4"/>
        </w:rPr>
        <w:t> </w:t>
      </w:r>
      <w:r>
        <w:rPr/>
        <w:t>and</w:t>
      </w:r>
      <w:r>
        <w:rPr>
          <w:spacing w:val="-3"/>
        </w:rPr>
        <w:t> </w:t>
      </w:r>
      <w:r>
        <w:rPr/>
        <w:t>details</w:t>
      </w:r>
      <w:r>
        <w:rPr>
          <w:spacing w:val="-2"/>
        </w:rPr>
        <w:t> </w:t>
      </w:r>
      <w:r>
        <w:rPr/>
        <w:t>the</w:t>
      </w:r>
      <w:r>
        <w:rPr>
          <w:spacing w:val="-4"/>
        </w:rPr>
        <w:t> </w:t>
      </w:r>
      <w:r>
        <w:rPr/>
        <w:t>steps</w:t>
      </w:r>
      <w:r>
        <w:rPr>
          <w:spacing w:val="-2"/>
        </w:rPr>
        <w:t> </w:t>
      </w:r>
      <w:r>
        <w:rPr/>
        <w:t>practitioners</w:t>
      </w:r>
      <w:r>
        <w:rPr>
          <w:spacing w:val="-2"/>
        </w:rPr>
        <w:t> </w:t>
      </w:r>
      <w:r>
        <w:rPr/>
        <w:t>can</w:t>
      </w:r>
      <w:r>
        <w:rPr>
          <w:spacing w:val="-5"/>
        </w:rPr>
        <w:t> </w:t>
      </w:r>
      <w:r>
        <w:rPr/>
        <w:t>take</w:t>
      </w:r>
      <w:r>
        <w:rPr>
          <w:spacing w:val="-1"/>
        </w:rPr>
        <w:t> </w:t>
      </w:r>
      <w:r>
        <w:rPr/>
        <w:t>when</w:t>
      </w:r>
      <w:r>
        <w:rPr>
          <w:spacing w:val="-5"/>
        </w:rPr>
        <w:t> </w:t>
      </w:r>
      <w:r>
        <w:rPr/>
        <w:t>their</w:t>
      </w:r>
      <w:r>
        <w:rPr>
          <w:spacing w:val="-2"/>
        </w:rPr>
        <w:t> </w:t>
      </w:r>
      <w:r>
        <w:rPr/>
        <w:t>client’s</w:t>
      </w:r>
      <w:r>
        <w:rPr>
          <w:spacing w:val="-2"/>
        </w:rPr>
        <w:t> </w:t>
      </w:r>
      <w:r>
        <w:rPr/>
        <w:t>capacity</w:t>
      </w:r>
      <w:r>
        <w:rPr>
          <w:spacing w:val="-1"/>
        </w:rPr>
        <w:t> </w:t>
      </w:r>
      <w:r>
        <w:rPr/>
        <w:t>is</w:t>
      </w:r>
      <w:r>
        <w:rPr>
          <w:spacing w:val="-2"/>
        </w:rPr>
        <w:t> </w:t>
      </w:r>
      <w:r>
        <w:rPr/>
        <w:t>in</w:t>
      </w:r>
      <w:r>
        <w:rPr>
          <w:spacing w:val="-3"/>
        </w:rPr>
        <w:t> </w:t>
      </w:r>
      <w:r>
        <w:rPr/>
        <w:t>doubt.</w:t>
      </w:r>
      <w:r>
        <w:rPr>
          <w:spacing w:val="-2"/>
        </w:rPr>
        <w:t> </w:t>
      </w:r>
      <w:r>
        <w:rPr/>
        <w:t>In</w:t>
      </w:r>
      <w:r>
        <w:rPr>
          <w:spacing w:val="-3"/>
        </w:rPr>
        <w:t> </w:t>
      </w:r>
      <w:r>
        <w:rPr/>
        <w:t>developing this Handbook, a key driver was our appreciation of the importance of developing the understanding of capacity within the legal profession, to support increased rates of legal representation and therefore access to justice for those in our society facing significant disadvantage. We are currently undertaking an extensive review of this Handbook with our pro bono partners and will be publishing an updated edition in late 2022. QAI has also collaborated</w:t>
      </w:r>
      <w:r>
        <w:rPr>
          <w:spacing w:val="-1"/>
        </w:rPr>
        <w:t> </w:t>
      </w:r>
      <w:r>
        <w:rPr/>
        <w:t>with ADA Australia</w:t>
      </w:r>
      <w:r>
        <w:rPr>
          <w:spacing w:val="-1"/>
        </w:rPr>
        <w:t> </w:t>
      </w:r>
      <w:r>
        <w:rPr/>
        <w:t>to develop and launch the MHLaw</w:t>
      </w:r>
      <w:r>
        <w:rPr>
          <w:spacing w:val="-1"/>
        </w:rPr>
        <w:t> </w:t>
      </w:r>
      <w:r>
        <w:rPr/>
        <w:t>Qld Website, which includes content on capacity and decision-making. Further, QAI regularly participates as part of the civil society delegation at the United Nations’ Conferences of States Parties to the CRPD, at which the progressive realisation of supported decision-making for persons with disability is always central to the agenda.</w:t>
      </w:r>
    </w:p>
    <w:p>
      <w:pPr>
        <w:pStyle w:val="BodyText"/>
      </w:pPr>
    </w:p>
    <w:p>
      <w:pPr>
        <w:pStyle w:val="BodyText"/>
      </w:pPr>
    </w:p>
    <w:p>
      <w:pPr>
        <w:pStyle w:val="BodyText"/>
        <w:rPr>
          <w:sz w:val="21"/>
        </w:rPr>
      </w:pPr>
    </w:p>
    <w:p>
      <w:pPr>
        <w:pStyle w:val="Heading1"/>
      </w:pPr>
      <w:r>
        <w:rPr>
          <w:color w:val="808080"/>
          <w:spacing w:val="-2"/>
        </w:rPr>
        <w:t>Endorsements</w:t>
      </w:r>
    </w:p>
    <w:p>
      <w:pPr>
        <w:pStyle w:val="BodyText"/>
        <w:spacing w:before="7"/>
        <w:rPr>
          <w:b/>
          <w:sz w:val="21"/>
        </w:rPr>
      </w:pPr>
      <w:r>
        <w:rPr/>
        <w:drawing>
          <wp:anchor distT="0" distB="0" distL="0" distR="0" allowOverlap="1" layoutInCell="1" locked="0" behindDoc="0" simplePos="0" relativeHeight="5">
            <wp:simplePos x="0" y="0"/>
            <wp:positionH relativeFrom="page">
              <wp:posOffset>685800</wp:posOffset>
            </wp:positionH>
            <wp:positionV relativeFrom="paragraph">
              <wp:posOffset>182615</wp:posOffset>
            </wp:positionV>
            <wp:extent cx="1396190" cy="1114044"/>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1396190" cy="1114044"/>
                    </a:xfrm>
                    <a:prstGeom prst="rect">
                      <a:avLst/>
                    </a:prstGeom>
                  </pic:spPr>
                </pic:pic>
              </a:graphicData>
            </a:graphic>
          </wp:anchor>
        </w:drawing>
      </w:r>
      <w:r>
        <w:rPr/>
        <w:drawing>
          <wp:anchor distT="0" distB="0" distL="0" distR="0" allowOverlap="1" layoutInCell="1" locked="0" behindDoc="0" simplePos="0" relativeHeight="6">
            <wp:simplePos x="0" y="0"/>
            <wp:positionH relativeFrom="page">
              <wp:posOffset>2634421</wp:posOffset>
            </wp:positionH>
            <wp:positionV relativeFrom="paragraph">
              <wp:posOffset>192109</wp:posOffset>
            </wp:positionV>
            <wp:extent cx="1440799" cy="994600"/>
            <wp:effectExtent l="0" t="0" r="0" b="0"/>
            <wp:wrapTopAndBottom/>
            <wp:docPr id="5" name="image3.jpeg" descr="Logo, company name  Description automatically generated"/>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1440799" cy="994600"/>
                    </a:xfrm>
                    <a:prstGeom prst="rect">
                      <a:avLst/>
                    </a:prstGeom>
                  </pic:spPr>
                </pic:pic>
              </a:graphicData>
            </a:graphic>
          </wp:anchor>
        </w:drawing>
      </w:r>
      <w:r>
        <w:rPr/>
        <w:drawing>
          <wp:anchor distT="0" distB="0" distL="0" distR="0" allowOverlap="1" layoutInCell="1" locked="0" behindDoc="0" simplePos="0" relativeHeight="7">
            <wp:simplePos x="0" y="0"/>
            <wp:positionH relativeFrom="page">
              <wp:posOffset>4347209</wp:posOffset>
            </wp:positionH>
            <wp:positionV relativeFrom="paragraph">
              <wp:posOffset>223243</wp:posOffset>
            </wp:positionV>
            <wp:extent cx="2857499" cy="762000"/>
            <wp:effectExtent l="0" t="0" r="0" b="0"/>
            <wp:wrapTopAndBottom/>
            <wp:docPr id="7" name="image4.jpeg" descr="Mackay Advocacy Logo"/>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2857499" cy="762000"/>
                    </a:xfrm>
                    <a:prstGeom prst="rect">
                      <a:avLst/>
                    </a:prstGeom>
                  </pic:spPr>
                </pic:pic>
              </a:graphicData>
            </a:graphic>
          </wp:anchor>
        </w:drawing>
      </w:r>
      <w:r>
        <w:rPr/>
        <w:drawing>
          <wp:anchor distT="0" distB="0" distL="0" distR="0" allowOverlap="1" layoutInCell="1" locked="0" behindDoc="0" simplePos="0" relativeHeight="8">
            <wp:simplePos x="0" y="0"/>
            <wp:positionH relativeFrom="page">
              <wp:posOffset>749983</wp:posOffset>
            </wp:positionH>
            <wp:positionV relativeFrom="paragraph">
              <wp:posOffset>1508273</wp:posOffset>
            </wp:positionV>
            <wp:extent cx="2354231" cy="726281"/>
            <wp:effectExtent l="0" t="0" r="0" b="0"/>
            <wp:wrapTopAndBottom/>
            <wp:docPr id="9" name="image5.png"/>
            <wp:cNvGraphicFramePr>
              <a:graphicFrameLocks noChangeAspect="1"/>
            </wp:cNvGraphicFramePr>
            <a:graphic>
              <a:graphicData uri="http://schemas.openxmlformats.org/drawingml/2006/picture">
                <pic:pic>
                  <pic:nvPicPr>
                    <pic:cNvPr id="10" name="image5.png"/>
                    <pic:cNvPicPr/>
                  </pic:nvPicPr>
                  <pic:blipFill>
                    <a:blip r:embed="rId12" cstate="print"/>
                    <a:stretch>
                      <a:fillRect/>
                    </a:stretch>
                  </pic:blipFill>
                  <pic:spPr>
                    <a:xfrm>
                      <a:off x="0" y="0"/>
                      <a:ext cx="2354231" cy="726281"/>
                    </a:xfrm>
                    <a:prstGeom prst="rect">
                      <a:avLst/>
                    </a:prstGeom>
                  </pic:spPr>
                </pic:pic>
              </a:graphicData>
            </a:graphic>
          </wp:anchor>
        </w:drawing>
      </w:r>
      <w:r>
        <w:rPr/>
        <w:drawing>
          <wp:anchor distT="0" distB="0" distL="0" distR="0" allowOverlap="1" layoutInCell="1" locked="0" behindDoc="0" simplePos="0" relativeHeight="9">
            <wp:simplePos x="0" y="0"/>
            <wp:positionH relativeFrom="page">
              <wp:posOffset>3733800</wp:posOffset>
            </wp:positionH>
            <wp:positionV relativeFrom="paragraph">
              <wp:posOffset>1594335</wp:posOffset>
            </wp:positionV>
            <wp:extent cx="3038692" cy="613505"/>
            <wp:effectExtent l="0" t="0" r="0" b="0"/>
            <wp:wrapTopAndBottom/>
            <wp:docPr id="11" name="image6.png"/>
            <wp:cNvGraphicFramePr>
              <a:graphicFrameLocks noChangeAspect="1"/>
            </wp:cNvGraphicFramePr>
            <a:graphic>
              <a:graphicData uri="http://schemas.openxmlformats.org/drawingml/2006/picture">
                <pic:pic>
                  <pic:nvPicPr>
                    <pic:cNvPr id="12" name="image6.png"/>
                    <pic:cNvPicPr/>
                  </pic:nvPicPr>
                  <pic:blipFill>
                    <a:blip r:embed="rId13" cstate="print"/>
                    <a:stretch>
                      <a:fillRect/>
                    </a:stretch>
                  </pic:blipFill>
                  <pic:spPr>
                    <a:xfrm>
                      <a:off x="0" y="0"/>
                      <a:ext cx="3038692" cy="613505"/>
                    </a:xfrm>
                    <a:prstGeom prst="rect">
                      <a:avLst/>
                    </a:prstGeom>
                  </pic:spPr>
                </pic:pic>
              </a:graphicData>
            </a:graphic>
          </wp:anchor>
        </w:drawing>
      </w:r>
    </w:p>
    <w:p>
      <w:pPr>
        <w:pStyle w:val="BodyText"/>
        <w:spacing w:before="4"/>
        <w:rPr>
          <w:b/>
          <w:sz w:val="25"/>
        </w:rPr>
      </w:pPr>
    </w:p>
    <w:p>
      <w:pPr>
        <w:pStyle w:val="BodyText"/>
        <w:rPr>
          <w:b/>
          <w:sz w:val="20"/>
        </w:rPr>
      </w:pPr>
    </w:p>
    <w:p>
      <w:pPr>
        <w:pStyle w:val="BodyText"/>
        <w:rPr>
          <w:b/>
          <w:sz w:val="20"/>
        </w:rPr>
      </w:pPr>
    </w:p>
    <w:p>
      <w:pPr>
        <w:pStyle w:val="BodyText"/>
        <w:rPr>
          <w:b/>
          <w:sz w:val="19"/>
        </w:rPr>
      </w:pPr>
      <w:r>
        <w:rPr/>
        <w:drawing>
          <wp:anchor distT="0" distB="0" distL="0" distR="0" allowOverlap="1" layoutInCell="1" locked="0" behindDoc="0" simplePos="0" relativeHeight="10">
            <wp:simplePos x="0" y="0"/>
            <wp:positionH relativeFrom="page">
              <wp:posOffset>685800</wp:posOffset>
            </wp:positionH>
            <wp:positionV relativeFrom="paragraph">
              <wp:posOffset>162628</wp:posOffset>
            </wp:positionV>
            <wp:extent cx="2327909" cy="725233"/>
            <wp:effectExtent l="0" t="0" r="0" b="0"/>
            <wp:wrapTopAndBottom/>
            <wp:docPr id="13" name="image7.png"/>
            <wp:cNvGraphicFramePr>
              <a:graphicFrameLocks noChangeAspect="1"/>
            </wp:cNvGraphicFramePr>
            <a:graphic>
              <a:graphicData uri="http://schemas.openxmlformats.org/drawingml/2006/picture">
                <pic:pic>
                  <pic:nvPicPr>
                    <pic:cNvPr id="14" name="image7.png"/>
                    <pic:cNvPicPr/>
                  </pic:nvPicPr>
                  <pic:blipFill>
                    <a:blip r:embed="rId14" cstate="print"/>
                    <a:stretch>
                      <a:fillRect/>
                    </a:stretch>
                  </pic:blipFill>
                  <pic:spPr>
                    <a:xfrm>
                      <a:off x="0" y="0"/>
                      <a:ext cx="2327909" cy="725233"/>
                    </a:xfrm>
                    <a:prstGeom prst="rect">
                      <a:avLst/>
                    </a:prstGeom>
                  </pic:spPr>
                </pic:pic>
              </a:graphicData>
            </a:graphic>
          </wp:anchor>
        </w:drawing>
      </w:r>
    </w:p>
    <w:p>
      <w:pPr>
        <w:spacing w:after="0"/>
        <w:rPr>
          <w:sz w:val="19"/>
        </w:rPr>
        <w:sectPr>
          <w:pgSz w:w="11900" w:h="16850"/>
          <w:pgMar w:header="463" w:footer="611" w:top="660" w:bottom="800" w:left="540" w:right="360"/>
        </w:sectPr>
      </w:pPr>
    </w:p>
    <w:p>
      <w:pPr>
        <w:pStyle w:val="BodyText"/>
        <w:rPr>
          <w:b/>
          <w:sz w:val="20"/>
        </w:rPr>
      </w:pPr>
    </w:p>
    <w:p>
      <w:pPr>
        <w:pStyle w:val="BodyText"/>
        <w:rPr>
          <w:b/>
          <w:sz w:val="20"/>
        </w:rPr>
      </w:pPr>
    </w:p>
    <w:p>
      <w:pPr>
        <w:pStyle w:val="BodyText"/>
        <w:spacing w:before="3"/>
        <w:rPr>
          <w:b/>
          <w:sz w:val="20"/>
        </w:rPr>
      </w:pPr>
    </w:p>
    <w:p>
      <w:pPr>
        <w:spacing w:before="44"/>
        <w:ind w:left="540" w:right="0" w:firstLine="0"/>
        <w:jc w:val="left"/>
        <w:rPr>
          <w:b/>
          <w:sz w:val="28"/>
        </w:rPr>
      </w:pPr>
      <w:r>
        <w:rPr>
          <w:b/>
          <w:color w:val="808080"/>
          <w:spacing w:val="-2"/>
          <w:sz w:val="28"/>
        </w:rPr>
        <w:t>Introduction</w:t>
      </w:r>
    </w:p>
    <w:p>
      <w:pPr>
        <w:pStyle w:val="BodyText"/>
        <w:spacing w:before="8"/>
        <w:rPr>
          <w:b/>
          <w:sz w:val="23"/>
        </w:rPr>
      </w:pPr>
    </w:p>
    <w:p>
      <w:pPr>
        <w:pStyle w:val="BodyText"/>
        <w:spacing w:line="276" w:lineRule="auto"/>
        <w:ind w:left="540" w:right="712"/>
        <w:jc w:val="both"/>
      </w:pPr>
      <w:r>
        <w:rPr/>
        <w:t>QAI</w:t>
      </w:r>
      <w:r>
        <w:rPr>
          <w:spacing w:val="-3"/>
        </w:rPr>
        <w:t> </w:t>
      </w:r>
      <w:r>
        <w:rPr/>
        <w:t>welcomes</w:t>
      </w:r>
      <w:r>
        <w:rPr>
          <w:spacing w:val="-4"/>
        </w:rPr>
        <w:t> </w:t>
      </w:r>
      <w:r>
        <w:rPr/>
        <w:t>the</w:t>
      </w:r>
      <w:r>
        <w:rPr>
          <w:spacing w:val="-4"/>
        </w:rPr>
        <w:t> </w:t>
      </w:r>
      <w:r>
        <w:rPr/>
        <w:t>Disability</w:t>
      </w:r>
      <w:r>
        <w:rPr>
          <w:spacing w:val="-2"/>
        </w:rPr>
        <w:t> </w:t>
      </w:r>
      <w:r>
        <w:rPr/>
        <w:t>Royal</w:t>
      </w:r>
      <w:r>
        <w:rPr>
          <w:spacing w:val="-5"/>
        </w:rPr>
        <w:t> </w:t>
      </w:r>
      <w:r>
        <w:rPr/>
        <w:t>Commission’s</w:t>
      </w:r>
      <w:r>
        <w:rPr>
          <w:spacing w:val="-2"/>
        </w:rPr>
        <w:t> </w:t>
      </w:r>
      <w:r>
        <w:rPr/>
        <w:t>enhanced</w:t>
      </w:r>
      <w:r>
        <w:rPr>
          <w:spacing w:val="-2"/>
        </w:rPr>
        <w:t> </w:t>
      </w:r>
      <w:r>
        <w:rPr/>
        <w:t>focus</w:t>
      </w:r>
      <w:r>
        <w:rPr>
          <w:spacing w:val="-5"/>
        </w:rPr>
        <w:t> </w:t>
      </w:r>
      <w:r>
        <w:rPr/>
        <w:t>on</w:t>
      </w:r>
      <w:r>
        <w:rPr>
          <w:spacing w:val="-3"/>
        </w:rPr>
        <w:t> </w:t>
      </w:r>
      <w:r>
        <w:rPr/>
        <w:t>guardianship,</w:t>
      </w:r>
      <w:r>
        <w:rPr>
          <w:spacing w:val="-2"/>
        </w:rPr>
        <w:t> </w:t>
      </w:r>
      <w:r>
        <w:rPr/>
        <w:t>supported</w:t>
      </w:r>
      <w:r>
        <w:rPr>
          <w:spacing w:val="-4"/>
        </w:rPr>
        <w:t> </w:t>
      </w:r>
      <w:r>
        <w:rPr/>
        <w:t>and</w:t>
      </w:r>
      <w:r>
        <w:rPr>
          <w:spacing w:val="-3"/>
        </w:rPr>
        <w:t> </w:t>
      </w:r>
      <w:r>
        <w:rPr/>
        <w:t>substituted decision-making.</w:t>
      </w:r>
      <w:r>
        <w:rPr>
          <w:spacing w:val="-10"/>
        </w:rPr>
        <w:t> </w:t>
      </w:r>
      <w:r>
        <w:rPr/>
        <w:t>While</w:t>
      </w:r>
      <w:r>
        <w:rPr>
          <w:spacing w:val="-7"/>
        </w:rPr>
        <w:t> </w:t>
      </w:r>
      <w:r>
        <w:rPr/>
        <w:t>the</w:t>
      </w:r>
      <w:r>
        <w:rPr>
          <w:spacing w:val="-9"/>
        </w:rPr>
        <w:t> </w:t>
      </w:r>
      <w:r>
        <w:rPr/>
        <w:t>intent</w:t>
      </w:r>
      <w:r>
        <w:rPr>
          <w:spacing w:val="-7"/>
        </w:rPr>
        <w:t> </w:t>
      </w:r>
      <w:r>
        <w:rPr/>
        <w:t>behind</w:t>
      </w:r>
      <w:r>
        <w:rPr>
          <w:spacing w:val="-8"/>
        </w:rPr>
        <w:t> </w:t>
      </w:r>
      <w:r>
        <w:rPr/>
        <w:t>guardianship</w:t>
      </w:r>
      <w:r>
        <w:rPr>
          <w:spacing w:val="-8"/>
        </w:rPr>
        <w:t> </w:t>
      </w:r>
      <w:r>
        <w:rPr/>
        <w:t>legislation</w:t>
      </w:r>
      <w:r>
        <w:rPr>
          <w:spacing w:val="-8"/>
        </w:rPr>
        <w:t> </w:t>
      </w:r>
      <w:r>
        <w:rPr/>
        <w:t>is</w:t>
      </w:r>
      <w:r>
        <w:rPr>
          <w:spacing w:val="-10"/>
        </w:rPr>
        <w:t> </w:t>
      </w:r>
      <w:r>
        <w:rPr/>
        <w:t>to</w:t>
      </w:r>
      <w:r>
        <w:rPr>
          <w:spacing w:val="-8"/>
        </w:rPr>
        <w:t> </w:t>
      </w:r>
      <w:r>
        <w:rPr/>
        <w:t>protect</w:t>
      </w:r>
      <w:r>
        <w:rPr>
          <w:spacing w:val="-7"/>
        </w:rPr>
        <w:t> </w:t>
      </w:r>
      <w:r>
        <w:rPr/>
        <w:t>people</w:t>
      </w:r>
      <w:r>
        <w:rPr>
          <w:spacing w:val="-10"/>
        </w:rPr>
        <w:t> </w:t>
      </w:r>
      <w:r>
        <w:rPr/>
        <w:t>with</w:t>
      </w:r>
      <w:r>
        <w:rPr>
          <w:spacing w:val="-8"/>
        </w:rPr>
        <w:t> </w:t>
      </w:r>
      <w:r>
        <w:rPr/>
        <w:t>impaired</w:t>
      </w:r>
      <w:r>
        <w:rPr>
          <w:spacing w:val="-10"/>
        </w:rPr>
        <w:t> </w:t>
      </w:r>
      <w:r>
        <w:rPr/>
        <w:t>decision- making capacity who are unable to make their own decisions, it is also a means through which many people with disability</w:t>
      </w:r>
      <w:r>
        <w:rPr>
          <w:spacing w:val="-2"/>
        </w:rPr>
        <w:t> </w:t>
      </w:r>
      <w:r>
        <w:rPr/>
        <w:t>experience significant abuse and exploitation.</w:t>
      </w:r>
      <w:r>
        <w:rPr>
          <w:spacing w:val="-2"/>
        </w:rPr>
        <w:t> </w:t>
      </w:r>
      <w:r>
        <w:rPr/>
        <w:t>People</w:t>
      </w:r>
      <w:r>
        <w:rPr>
          <w:spacing w:val="-2"/>
        </w:rPr>
        <w:t> </w:t>
      </w:r>
      <w:r>
        <w:rPr/>
        <w:t>with disability have historically had</w:t>
      </w:r>
      <w:r>
        <w:rPr>
          <w:spacing w:val="-1"/>
        </w:rPr>
        <w:t> </w:t>
      </w:r>
      <w:r>
        <w:rPr/>
        <w:t>their legal</w:t>
      </w:r>
      <w:r>
        <w:rPr>
          <w:spacing w:val="-5"/>
        </w:rPr>
        <w:t> </w:t>
      </w:r>
      <w:r>
        <w:rPr/>
        <w:t>capacity</w:t>
      </w:r>
      <w:r>
        <w:rPr>
          <w:spacing w:val="-4"/>
        </w:rPr>
        <w:t> </w:t>
      </w:r>
      <w:r>
        <w:rPr/>
        <w:t>denied</w:t>
      </w:r>
      <w:r>
        <w:rPr>
          <w:spacing w:val="-7"/>
        </w:rPr>
        <w:t> </w:t>
      </w:r>
      <w:r>
        <w:rPr/>
        <w:t>on</w:t>
      </w:r>
      <w:r>
        <w:rPr>
          <w:spacing w:val="-5"/>
        </w:rPr>
        <w:t> </w:t>
      </w:r>
      <w:r>
        <w:rPr/>
        <w:t>account</w:t>
      </w:r>
      <w:r>
        <w:rPr>
          <w:spacing w:val="-6"/>
        </w:rPr>
        <w:t> </w:t>
      </w:r>
      <w:r>
        <w:rPr/>
        <w:t>of</w:t>
      </w:r>
      <w:r>
        <w:rPr>
          <w:spacing w:val="-4"/>
        </w:rPr>
        <w:t> </w:t>
      </w:r>
      <w:r>
        <w:rPr/>
        <w:t>arbitrary</w:t>
      </w:r>
      <w:r>
        <w:rPr>
          <w:spacing w:val="-4"/>
        </w:rPr>
        <w:t> </w:t>
      </w:r>
      <w:r>
        <w:rPr/>
        <w:t>conclusions</w:t>
      </w:r>
      <w:r>
        <w:rPr>
          <w:spacing w:val="-4"/>
        </w:rPr>
        <w:t> </w:t>
      </w:r>
      <w:r>
        <w:rPr/>
        <w:t>drawn</w:t>
      </w:r>
      <w:r>
        <w:rPr>
          <w:spacing w:val="-5"/>
        </w:rPr>
        <w:t> </w:t>
      </w:r>
      <w:r>
        <w:rPr/>
        <w:t>from</w:t>
      </w:r>
      <w:r>
        <w:rPr>
          <w:spacing w:val="-3"/>
        </w:rPr>
        <w:t> </w:t>
      </w:r>
      <w:r>
        <w:rPr/>
        <w:t>the</w:t>
      </w:r>
      <w:r>
        <w:rPr>
          <w:spacing w:val="-7"/>
        </w:rPr>
        <w:t> </w:t>
      </w:r>
      <w:r>
        <w:rPr/>
        <w:t>presence</w:t>
      </w:r>
      <w:r>
        <w:rPr>
          <w:spacing w:val="-4"/>
        </w:rPr>
        <w:t> </w:t>
      </w:r>
      <w:r>
        <w:rPr/>
        <w:t>of</w:t>
      </w:r>
      <w:r>
        <w:rPr>
          <w:spacing w:val="-6"/>
        </w:rPr>
        <w:t> </w:t>
      </w:r>
      <w:r>
        <w:rPr/>
        <w:t>an</w:t>
      </w:r>
      <w:r>
        <w:rPr>
          <w:spacing w:val="-5"/>
        </w:rPr>
        <w:t> </w:t>
      </w:r>
      <w:r>
        <w:rPr/>
        <w:t>impairment.</w:t>
      </w:r>
      <w:r>
        <w:rPr>
          <w:spacing w:val="-5"/>
        </w:rPr>
        <w:t> </w:t>
      </w:r>
      <w:r>
        <w:rPr/>
        <w:t>Despite the rising dominance of the social model</w:t>
      </w:r>
      <w:r>
        <w:rPr>
          <w:spacing w:val="-1"/>
        </w:rPr>
        <w:t> </w:t>
      </w:r>
      <w:r>
        <w:rPr/>
        <w:t>of disability and its focus</w:t>
      </w:r>
      <w:r>
        <w:rPr>
          <w:spacing w:val="-2"/>
        </w:rPr>
        <w:t> </w:t>
      </w:r>
      <w:r>
        <w:rPr/>
        <w:t>on the environmental barriers that hinder the realisation of fundamental human rights, including the right to exercise legal capacity, people with disability continue to encounter unjustified challenges to their legal capacity as a result of paternalistic attitudes that pathologize their disability.</w:t>
      </w:r>
    </w:p>
    <w:p>
      <w:pPr>
        <w:pStyle w:val="BodyText"/>
        <w:spacing w:before="5"/>
        <w:rPr>
          <w:sz w:val="25"/>
        </w:rPr>
      </w:pPr>
    </w:p>
    <w:p>
      <w:pPr>
        <w:pStyle w:val="BodyText"/>
        <w:spacing w:line="276" w:lineRule="auto"/>
        <w:ind w:left="540" w:right="712"/>
        <w:jc w:val="both"/>
      </w:pPr>
      <w:r>
        <w:rPr/>
        <w:t>This ‘best interests’ approach to decision-making, when combined with a substituted decision-making framework that typically favours the interests of government departments and service providers, and which fails</w:t>
      </w:r>
      <w:r>
        <w:rPr>
          <w:spacing w:val="-1"/>
        </w:rPr>
        <w:t> </w:t>
      </w:r>
      <w:r>
        <w:rPr/>
        <w:t>to</w:t>
      </w:r>
      <w:r>
        <w:rPr>
          <w:spacing w:val="-1"/>
        </w:rPr>
        <w:t> </w:t>
      </w:r>
      <w:r>
        <w:rPr/>
        <w:t>prevent unnecessary and</w:t>
      </w:r>
      <w:r>
        <w:rPr>
          <w:spacing w:val="-1"/>
        </w:rPr>
        <w:t> </w:t>
      </w:r>
      <w:r>
        <w:rPr/>
        <w:t>inappropriate appointments</w:t>
      </w:r>
      <w:r>
        <w:rPr>
          <w:spacing w:val="-2"/>
        </w:rPr>
        <w:t> </w:t>
      </w:r>
      <w:r>
        <w:rPr/>
        <w:t>of</w:t>
      </w:r>
      <w:r>
        <w:rPr>
          <w:spacing w:val="-1"/>
        </w:rPr>
        <w:t> </w:t>
      </w:r>
      <w:r>
        <w:rPr/>
        <w:t>guardians</w:t>
      </w:r>
      <w:r>
        <w:rPr>
          <w:spacing w:val="-1"/>
        </w:rPr>
        <w:t> </w:t>
      </w:r>
      <w:r>
        <w:rPr/>
        <w:t>and</w:t>
      </w:r>
      <w:r>
        <w:rPr>
          <w:spacing w:val="-1"/>
        </w:rPr>
        <w:t> </w:t>
      </w:r>
      <w:r>
        <w:rPr/>
        <w:t>administrators, represents an almost insurmountable obstacle to the enjoyment of legal capacity for many people with disability. This is despite</w:t>
      </w:r>
      <w:r>
        <w:rPr>
          <w:spacing w:val="-11"/>
        </w:rPr>
        <w:t> </w:t>
      </w:r>
      <w:r>
        <w:rPr/>
        <w:t>recognition</w:t>
      </w:r>
      <w:r>
        <w:rPr>
          <w:spacing w:val="-12"/>
        </w:rPr>
        <w:t> </w:t>
      </w:r>
      <w:r>
        <w:rPr/>
        <w:t>by</w:t>
      </w:r>
      <w:r>
        <w:rPr>
          <w:spacing w:val="-9"/>
        </w:rPr>
        <w:t> </w:t>
      </w:r>
      <w:r>
        <w:rPr/>
        <w:t>the</w:t>
      </w:r>
      <w:r>
        <w:rPr>
          <w:spacing w:val="-13"/>
        </w:rPr>
        <w:t> </w:t>
      </w:r>
      <w:r>
        <w:rPr/>
        <w:t>Committee</w:t>
      </w:r>
      <w:r>
        <w:rPr>
          <w:spacing w:val="-10"/>
        </w:rPr>
        <w:t> </w:t>
      </w:r>
      <w:r>
        <w:rPr/>
        <w:t>on</w:t>
      </w:r>
      <w:r>
        <w:rPr>
          <w:spacing w:val="-11"/>
        </w:rPr>
        <w:t> </w:t>
      </w:r>
      <w:r>
        <w:rPr/>
        <w:t>the</w:t>
      </w:r>
      <w:r>
        <w:rPr>
          <w:spacing w:val="-10"/>
        </w:rPr>
        <w:t> </w:t>
      </w:r>
      <w:r>
        <w:rPr/>
        <w:t>Rights</w:t>
      </w:r>
      <w:r>
        <w:rPr>
          <w:spacing w:val="-10"/>
        </w:rPr>
        <w:t> </w:t>
      </w:r>
      <w:r>
        <w:rPr/>
        <w:t>of</w:t>
      </w:r>
      <w:r>
        <w:rPr>
          <w:spacing w:val="-11"/>
        </w:rPr>
        <w:t> </w:t>
      </w:r>
      <w:r>
        <w:rPr/>
        <w:t>Persons</w:t>
      </w:r>
      <w:r>
        <w:rPr>
          <w:spacing w:val="-10"/>
        </w:rPr>
        <w:t> </w:t>
      </w:r>
      <w:r>
        <w:rPr/>
        <w:t>with</w:t>
      </w:r>
      <w:r>
        <w:rPr>
          <w:spacing w:val="-11"/>
        </w:rPr>
        <w:t> </w:t>
      </w:r>
      <w:r>
        <w:rPr/>
        <w:t>Disabilities</w:t>
      </w:r>
      <w:r>
        <w:rPr>
          <w:spacing w:val="-9"/>
        </w:rPr>
        <w:t> </w:t>
      </w:r>
      <w:r>
        <w:rPr/>
        <w:t>that</w:t>
      </w:r>
      <w:r>
        <w:rPr>
          <w:spacing w:val="-8"/>
        </w:rPr>
        <w:t> </w:t>
      </w:r>
      <w:r>
        <w:rPr/>
        <w:t>the</w:t>
      </w:r>
      <w:r>
        <w:rPr>
          <w:spacing w:val="-8"/>
        </w:rPr>
        <w:t> </w:t>
      </w:r>
      <w:r>
        <w:rPr/>
        <w:t>realisation</w:t>
      </w:r>
      <w:r>
        <w:rPr>
          <w:spacing w:val="-11"/>
        </w:rPr>
        <w:t> </w:t>
      </w:r>
      <w:r>
        <w:rPr/>
        <w:t>of</w:t>
      </w:r>
      <w:r>
        <w:rPr>
          <w:spacing w:val="-11"/>
        </w:rPr>
        <w:t> </w:t>
      </w:r>
      <w:r>
        <w:rPr/>
        <w:t>the</w:t>
      </w:r>
      <w:r>
        <w:rPr>
          <w:spacing w:val="-10"/>
        </w:rPr>
        <w:t> </w:t>
      </w:r>
      <w:r>
        <w:rPr/>
        <w:t>right to legal capacity is integral to the deinstitutionalization of persons with disabilities.</w:t>
      </w:r>
      <w:r>
        <w:rPr>
          <w:vertAlign w:val="superscript"/>
        </w:rPr>
        <w:t>3</w:t>
      </w:r>
      <w:r>
        <w:rPr>
          <w:vertAlign w:val="baseline"/>
        </w:rPr>
        <w:t> The system, through its ideological and procedural failings, is in and of itself abusive and lacks the accountability that its actions deserve. While the supported decision-making model envisioned under Article 12 of the CRPD offers an alternative</w:t>
      </w:r>
      <w:r>
        <w:rPr>
          <w:spacing w:val="-3"/>
          <w:vertAlign w:val="baseline"/>
        </w:rPr>
        <w:t> </w:t>
      </w:r>
      <w:r>
        <w:rPr>
          <w:vertAlign w:val="baseline"/>
        </w:rPr>
        <w:t>and</w:t>
      </w:r>
      <w:r>
        <w:rPr>
          <w:spacing w:val="-5"/>
          <w:vertAlign w:val="baseline"/>
        </w:rPr>
        <w:t> </w:t>
      </w:r>
      <w:r>
        <w:rPr>
          <w:vertAlign w:val="baseline"/>
        </w:rPr>
        <w:t>improved</w:t>
      </w:r>
      <w:r>
        <w:rPr>
          <w:spacing w:val="-7"/>
          <w:vertAlign w:val="baseline"/>
        </w:rPr>
        <w:t> </w:t>
      </w:r>
      <w:r>
        <w:rPr>
          <w:vertAlign w:val="baseline"/>
        </w:rPr>
        <w:t>approach,</w:t>
      </w:r>
      <w:r>
        <w:rPr>
          <w:spacing w:val="-4"/>
          <w:vertAlign w:val="baseline"/>
        </w:rPr>
        <w:t> </w:t>
      </w:r>
      <w:r>
        <w:rPr>
          <w:vertAlign w:val="baseline"/>
        </w:rPr>
        <w:t>its</w:t>
      </w:r>
      <w:r>
        <w:rPr>
          <w:spacing w:val="-6"/>
          <w:vertAlign w:val="baseline"/>
        </w:rPr>
        <w:t> </w:t>
      </w:r>
      <w:r>
        <w:rPr>
          <w:vertAlign w:val="baseline"/>
        </w:rPr>
        <w:t>implementation</w:t>
      </w:r>
      <w:r>
        <w:rPr>
          <w:spacing w:val="-5"/>
          <w:vertAlign w:val="baseline"/>
        </w:rPr>
        <w:t> </w:t>
      </w:r>
      <w:r>
        <w:rPr>
          <w:vertAlign w:val="baseline"/>
        </w:rPr>
        <w:t>into</w:t>
      </w:r>
      <w:r>
        <w:rPr>
          <w:spacing w:val="-3"/>
          <w:vertAlign w:val="baseline"/>
        </w:rPr>
        <w:t> </w:t>
      </w:r>
      <w:r>
        <w:rPr>
          <w:vertAlign w:val="baseline"/>
        </w:rPr>
        <w:t>Australian</w:t>
      </w:r>
      <w:r>
        <w:rPr>
          <w:spacing w:val="-7"/>
          <w:vertAlign w:val="baseline"/>
        </w:rPr>
        <w:t> </w:t>
      </w:r>
      <w:r>
        <w:rPr>
          <w:vertAlign w:val="baseline"/>
        </w:rPr>
        <w:t>policy</w:t>
      </w:r>
      <w:r>
        <w:rPr>
          <w:spacing w:val="-3"/>
          <w:vertAlign w:val="baseline"/>
        </w:rPr>
        <w:t> </w:t>
      </w:r>
      <w:r>
        <w:rPr>
          <w:vertAlign w:val="baseline"/>
        </w:rPr>
        <w:t>and</w:t>
      </w:r>
      <w:r>
        <w:rPr>
          <w:spacing w:val="-7"/>
          <w:vertAlign w:val="baseline"/>
        </w:rPr>
        <w:t> </w:t>
      </w:r>
      <w:r>
        <w:rPr>
          <w:vertAlign w:val="baseline"/>
        </w:rPr>
        <w:t>practice</w:t>
      </w:r>
      <w:r>
        <w:rPr>
          <w:spacing w:val="-6"/>
          <w:vertAlign w:val="baseline"/>
        </w:rPr>
        <w:t> </w:t>
      </w:r>
      <w:r>
        <w:rPr>
          <w:vertAlign w:val="baseline"/>
        </w:rPr>
        <w:t>has</w:t>
      </w:r>
      <w:r>
        <w:rPr>
          <w:spacing w:val="-7"/>
          <w:vertAlign w:val="baseline"/>
        </w:rPr>
        <w:t> </w:t>
      </w:r>
      <w:r>
        <w:rPr>
          <w:vertAlign w:val="baseline"/>
        </w:rPr>
        <w:t>met</w:t>
      </w:r>
      <w:r>
        <w:rPr>
          <w:spacing w:val="-6"/>
          <w:vertAlign w:val="baseline"/>
        </w:rPr>
        <w:t> </w:t>
      </w:r>
      <w:r>
        <w:rPr>
          <w:vertAlign w:val="baseline"/>
        </w:rPr>
        <w:t>resistance and has been the subject of an interpretive declaration, as discussed below.</w:t>
      </w:r>
    </w:p>
    <w:p>
      <w:pPr>
        <w:pStyle w:val="BodyText"/>
        <w:spacing w:before="6"/>
        <w:rPr>
          <w:sz w:val="19"/>
        </w:rPr>
      </w:pPr>
    </w:p>
    <w:p>
      <w:pPr>
        <w:pStyle w:val="BodyText"/>
        <w:spacing w:line="276" w:lineRule="auto"/>
        <w:ind w:left="540" w:right="713"/>
        <w:jc w:val="both"/>
      </w:pPr>
      <w:r>
        <w:rPr/>
        <w:t>This submission will begin by discussing the importance of adopting a supported decision-making approach </w:t>
      </w:r>
      <w:r>
        <w:rPr>
          <w:i/>
        </w:rPr>
        <w:t>(section 1) </w:t>
      </w:r>
      <w:r>
        <w:rPr/>
        <w:t>and outline current inadequacies in the community’s understanding of decision-support needs of people with disability </w:t>
      </w:r>
      <w:r>
        <w:rPr>
          <w:i/>
        </w:rPr>
        <w:t>(section 2)</w:t>
      </w:r>
      <w:r>
        <w:rPr/>
        <w:t>. It will then identify key problems with Queensland’s guardianship system that either directly cause,</w:t>
      </w:r>
      <w:r>
        <w:rPr>
          <w:spacing w:val="-1"/>
        </w:rPr>
        <w:t> </w:t>
      </w:r>
      <w:r>
        <w:rPr/>
        <w:t>or indirectly facilitate, human rights violations of people with disability </w:t>
      </w:r>
      <w:r>
        <w:rPr>
          <w:i/>
        </w:rPr>
        <w:t>(section 3).</w:t>
      </w:r>
      <w:r>
        <w:rPr>
          <w:i/>
        </w:rPr>
        <w:t> </w:t>
      </w:r>
      <w:r>
        <w:rPr/>
        <w:t>The</w:t>
      </w:r>
      <w:r>
        <w:rPr>
          <w:spacing w:val="-1"/>
        </w:rPr>
        <w:t> </w:t>
      </w:r>
      <w:r>
        <w:rPr/>
        <w:t>submission</w:t>
      </w:r>
      <w:r>
        <w:rPr>
          <w:spacing w:val="-1"/>
        </w:rPr>
        <w:t> </w:t>
      </w:r>
      <w:r>
        <w:rPr/>
        <w:t>will</w:t>
      </w:r>
      <w:r>
        <w:rPr>
          <w:spacing w:val="-1"/>
        </w:rPr>
        <w:t> </w:t>
      </w:r>
      <w:r>
        <w:rPr/>
        <w:t>then</w:t>
      </w:r>
      <w:r>
        <w:rPr>
          <w:spacing w:val="-2"/>
        </w:rPr>
        <w:t> </w:t>
      </w:r>
      <w:r>
        <w:rPr/>
        <w:t>examine</w:t>
      </w:r>
      <w:r>
        <w:rPr>
          <w:spacing w:val="-3"/>
        </w:rPr>
        <w:t> </w:t>
      </w:r>
      <w:r>
        <w:rPr/>
        <w:t>the</w:t>
      </w:r>
      <w:r>
        <w:rPr>
          <w:spacing w:val="-1"/>
        </w:rPr>
        <w:t> </w:t>
      </w:r>
      <w:r>
        <w:rPr/>
        <w:t>risks</w:t>
      </w:r>
      <w:r>
        <w:rPr>
          <w:spacing w:val="-3"/>
        </w:rPr>
        <w:t> </w:t>
      </w:r>
      <w:r>
        <w:rPr/>
        <w:t>of</w:t>
      </w:r>
      <w:r>
        <w:rPr>
          <w:spacing w:val="-1"/>
        </w:rPr>
        <w:t> </w:t>
      </w:r>
      <w:r>
        <w:rPr/>
        <w:t>exploitation</w:t>
      </w:r>
      <w:r>
        <w:rPr>
          <w:spacing w:val="-2"/>
        </w:rPr>
        <w:t> </w:t>
      </w:r>
      <w:r>
        <w:rPr/>
        <w:t>of</w:t>
      </w:r>
      <w:r>
        <w:rPr>
          <w:spacing w:val="-1"/>
        </w:rPr>
        <w:t> </w:t>
      </w:r>
      <w:r>
        <w:rPr/>
        <w:t>people</w:t>
      </w:r>
      <w:r>
        <w:rPr>
          <w:spacing w:val="-3"/>
        </w:rPr>
        <w:t> </w:t>
      </w:r>
      <w:r>
        <w:rPr/>
        <w:t>with</w:t>
      </w:r>
      <w:r>
        <w:rPr>
          <w:spacing w:val="-1"/>
        </w:rPr>
        <w:t> </w:t>
      </w:r>
      <w:r>
        <w:rPr/>
        <w:t>impaired</w:t>
      </w:r>
      <w:r>
        <w:rPr>
          <w:spacing w:val="-2"/>
        </w:rPr>
        <w:t> </w:t>
      </w:r>
      <w:r>
        <w:rPr/>
        <w:t>decision-making</w:t>
      </w:r>
      <w:r>
        <w:rPr>
          <w:spacing w:val="-1"/>
        </w:rPr>
        <w:t> </w:t>
      </w:r>
      <w:r>
        <w:rPr/>
        <w:t>ability by substitute decision-makers, many of which are realised due to inadequate and/or inaccessible safeguards </w:t>
      </w:r>
      <w:r>
        <w:rPr>
          <w:i/>
        </w:rPr>
        <w:t>(section 4), </w:t>
      </w:r>
      <w:r>
        <w:rPr/>
        <w:t>before concluding with key recommendations for change </w:t>
      </w:r>
      <w:r>
        <w:rPr>
          <w:i/>
        </w:rPr>
        <w:t>(section 5)</w:t>
      </w:r>
      <w:r>
        <w:rPr/>
        <w:t>. In doing so, it will demonstrate</w:t>
      </w:r>
      <w:r>
        <w:rPr>
          <w:spacing w:val="-6"/>
        </w:rPr>
        <w:t> </w:t>
      </w:r>
      <w:r>
        <w:rPr/>
        <w:t>that</w:t>
      </w:r>
      <w:r>
        <w:rPr>
          <w:spacing w:val="-5"/>
        </w:rPr>
        <w:t> </w:t>
      </w:r>
      <w:r>
        <w:rPr/>
        <w:t>Australia</w:t>
      </w:r>
      <w:r>
        <w:rPr>
          <w:spacing w:val="-8"/>
        </w:rPr>
        <w:t> </w:t>
      </w:r>
      <w:r>
        <w:rPr/>
        <w:t>is</w:t>
      </w:r>
      <w:r>
        <w:rPr>
          <w:spacing w:val="-5"/>
        </w:rPr>
        <w:t> </w:t>
      </w:r>
      <w:r>
        <w:rPr/>
        <w:t>scarcely</w:t>
      </w:r>
      <w:r>
        <w:rPr>
          <w:spacing w:val="-5"/>
        </w:rPr>
        <w:t> </w:t>
      </w:r>
      <w:r>
        <w:rPr/>
        <w:t>implementing</w:t>
      </w:r>
      <w:r>
        <w:rPr>
          <w:spacing w:val="-8"/>
        </w:rPr>
        <w:t> </w:t>
      </w:r>
      <w:r>
        <w:rPr/>
        <w:t>its</w:t>
      </w:r>
      <w:r>
        <w:rPr>
          <w:spacing w:val="-5"/>
        </w:rPr>
        <w:t> </w:t>
      </w:r>
      <w:r>
        <w:rPr/>
        <w:t>own</w:t>
      </w:r>
      <w:r>
        <w:rPr>
          <w:spacing w:val="-5"/>
        </w:rPr>
        <w:t> </w:t>
      </w:r>
      <w:r>
        <w:rPr/>
        <w:t>interpretative</w:t>
      </w:r>
      <w:r>
        <w:rPr>
          <w:spacing w:val="-7"/>
        </w:rPr>
        <w:t> </w:t>
      </w:r>
      <w:r>
        <w:rPr/>
        <w:t>declaration</w:t>
      </w:r>
      <w:r>
        <w:rPr>
          <w:spacing w:val="-8"/>
        </w:rPr>
        <w:t> </w:t>
      </w:r>
      <w:r>
        <w:rPr/>
        <w:t>on</w:t>
      </w:r>
      <w:r>
        <w:rPr>
          <w:spacing w:val="-6"/>
        </w:rPr>
        <w:t> </w:t>
      </w:r>
      <w:r>
        <w:rPr/>
        <w:t>Article</w:t>
      </w:r>
      <w:r>
        <w:rPr>
          <w:spacing w:val="-7"/>
        </w:rPr>
        <w:t> </w:t>
      </w:r>
      <w:r>
        <w:rPr/>
        <w:t>12,</w:t>
      </w:r>
      <w:r>
        <w:rPr>
          <w:spacing w:val="-5"/>
        </w:rPr>
        <w:t> </w:t>
      </w:r>
      <w:r>
        <w:rPr/>
        <w:t>let</w:t>
      </w:r>
      <w:r>
        <w:rPr>
          <w:spacing w:val="-7"/>
        </w:rPr>
        <w:t> </w:t>
      </w:r>
      <w:r>
        <w:rPr/>
        <w:t>alone the model envisaged by the original contents of the Convention.</w:t>
      </w:r>
    </w:p>
    <w:p>
      <w:pPr>
        <w:pStyle w:val="BodyText"/>
        <w:spacing w:before="10"/>
        <w:rPr>
          <w:sz w:val="19"/>
        </w:rPr>
      </w:pPr>
    </w:p>
    <w:p>
      <w:pPr>
        <w:pStyle w:val="BodyText"/>
        <w:spacing w:line="276" w:lineRule="auto"/>
        <w:ind w:left="540" w:right="715"/>
        <w:jc w:val="both"/>
      </w:pPr>
      <w:r>
        <w:rPr/>
        <w:t>As</w:t>
      </w:r>
      <w:r>
        <w:rPr>
          <w:spacing w:val="-3"/>
        </w:rPr>
        <w:t> </w:t>
      </w:r>
      <w:r>
        <w:rPr/>
        <w:t>a</w:t>
      </w:r>
      <w:r>
        <w:rPr>
          <w:spacing w:val="-3"/>
        </w:rPr>
        <w:t> </w:t>
      </w:r>
      <w:r>
        <w:rPr/>
        <w:t>state-wide,</w:t>
      </w:r>
      <w:r>
        <w:rPr>
          <w:spacing w:val="-3"/>
        </w:rPr>
        <w:t> </w:t>
      </w:r>
      <w:r>
        <w:rPr/>
        <w:t>Brisbane-based</w:t>
      </w:r>
      <w:r>
        <w:rPr>
          <w:spacing w:val="-3"/>
        </w:rPr>
        <w:t> </w:t>
      </w:r>
      <w:r>
        <w:rPr/>
        <w:t>disability</w:t>
      </w:r>
      <w:r>
        <w:rPr>
          <w:spacing w:val="-3"/>
        </w:rPr>
        <w:t> </w:t>
      </w:r>
      <w:r>
        <w:rPr/>
        <w:t>advocacy</w:t>
      </w:r>
      <w:r>
        <w:rPr>
          <w:spacing w:val="-3"/>
        </w:rPr>
        <w:t> </w:t>
      </w:r>
      <w:r>
        <w:rPr/>
        <w:t>organisation</w:t>
      </w:r>
      <w:r>
        <w:rPr>
          <w:spacing w:val="-3"/>
        </w:rPr>
        <w:t> </w:t>
      </w:r>
      <w:r>
        <w:rPr/>
        <w:t>and</w:t>
      </w:r>
      <w:r>
        <w:rPr>
          <w:spacing w:val="-3"/>
        </w:rPr>
        <w:t> </w:t>
      </w:r>
      <w:r>
        <w:rPr/>
        <w:t>specialist</w:t>
      </w:r>
      <w:r>
        <w:rPr>
          <w:spacing w:val="-3"/>
        </w:rPr>
        <w:t> </w:t>
      </w:r>
      <w:r>
        <w:rPr/>
        <w:t>community</w:t>
      </w:r>
      <w:r>
        <w:rPr>
          <w:spacing w:val="-3"/>
        </w:rPr>
        <w:t> </w:t>
      </w:r>
      <w:r>
        <w:rPr/>
        <w:t>legal</w:t>
      </w:r>
      <w:r>
        <w:rPr>
          <w:spacing w:val="-5"/>
        </w:rPr>
        <w:t> </w:t>
      </w:r>
      <w:r>
        <w:rPr/>
        <w:t>centre,</w:t>
      </w:r>
      <w:r>
        <w:rPr>
          <w:spacing w:val="-2"/>
        </w:rPr>
        <w:t> </w:t>
      </w:r>
      <w:r>
        <w:rPr/>
        <w:t>QAI’s experience is with the Queensland guardianship laws and practices and this necessarily focusses our submission on the Queensland experience. We also note that, while concerns pertaining to substitute decision-making are not only relevant to persons with disability (for example, very similar concerns are applicable for the aging members of our society), we have focussed our submission on the issues impacting persons with disability, in accordance with our expertise and the Commission’s terms of reference.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5"/>
        </w:rPr>
      </w:pPr>
      <w:r>
        <w:rPr/>
        <w:pict>
          <v:rect style="position:absolute;margin-left:54pt;margin-top:10.689228pt;width:144.050pt;height:.72003pt;mso-position-horizontal-relative:page;mso-position-vertical-relative:paragraph;z-index:-15723008;mso-wrap-distance-left:0;mso-wrap-distance-right:0" id="docshape9" filled="true" fillcolor="#000000" stroked="false">
            <v:fill type="solid"/>
            <w10:wrap type="topAndBottom"/>
          </v:rect>
        </w:pict>
      </w:r>
    </w:p>
    <w:p>
      <w:pPr>
        <w:spacing w:before="102"/>
        <w:ind w:left="540" w:right="0" w:firstLine="0"/>
        <w:jc w:val="left"/>
        <w:rPr>
          <w:sz w:val="20"/>
        </w:rPr>
      </w:pPr>
      <w:r>
        <w:rPr>
          <w:sz w:val="20"/>
          <w:vertAlign w:val="superscript"/>
        </w:rPr>
        <w:t>3</w:t>
      </w:r>
      <w:r>
        <w:rPr>
          <w:spacing w:val="61"/>
          <w:sz w:val="20"/>
          <w:vertAlign w:val="baseline"/>
        </w:rPr>
        <w:t> </w:t>
      </w:r>
      <w:r>
        <w:rPr>
          <w:sz w:val="20"/>
          <w:vertAlign w:val="baseline"/>
        </w:rPr>
        <w:t>Committee</w:t>
      </w:r>
      <w:r>
        <w:rPr>
          <w:spacing w:val="61"/>
          <w:sz w:val="20"/>
          <w:vertAlign w:val="baseline"/>
        </w:rPr>
        <w:t> </w:t>
      </w:r>
      <w:r>
        <w:rPr>
          <w:sz w:val="20"/>
          <w:vertAlign w:val="baseline"/>
        </w:rPr>
        <w:t>on</w:t>
      </w:r>
      <w:r>
        <w:rPr>
          <w:spacing w:val="62"/>
          <w:sz w:val="20"/>
          <w:vertAlign w:val="baseline"/>
        </w:rPr>
        <w:t> </w:t>
      </w:r>
      <w:r>
        <w:rPr>
          <w:sz w:val="20"/>
          <w:vertAlign w:val="baseline"/>
        </w:rPr>
        <w:t>the</w:t>
      </w:r>
      <w:r>
        <w:rPr>
          <w:spacing w:val="63"/>
          <w:sz w:val="20"/>
          <w:vertAlign w:val="baseline"/>
        </w:rPr>
        <w:t> </w:t>
      </w:r>
      <w:r>
        <w:rPr>
          <w:sz w:val="20"/>
          <w:vertAlign w:val="baseline"/>
        </w:rPr>
        <w:t>Rights</w:t>
      </w:r>
      <w:r>
        <w:rPr>
          <w:spacing w:val="63"/>
          <w:sz w:val="20"/>
          <w:vertAlign w:val="baseline"/>
        </w:rPr>
        <w:t> </w:t>
      </w:r>
      <w:r>
        <w:rPr>
          <w:sz w:val="20"/>
          <w:vertAlign w:val="baseline"/>
        </w:rPr>
        <w:t>of</w:t>
      </w:r>
      <w:r>
        <w:rPr>
          <w:spacing w:val="40"/>
          <w:sz w:val="20"/>
          <w:vertAlign w:val="baseline"/>
        </w:rPr>
        <w:t> </w:t>
      </w:r>
      <w:r>
        <w:rPr>
          <w:sz w:val="20"/>
          <w:vertAlign w:val="baseline"/>
        </w:rPr>
        <w:t>Persons</w:t>
      </w:r>
      <w:r>
        <w:rPr>
          <w:spacing w:val="62"/>
          <w:sz w:val="20"/>
          <w:vertAlign w:val="baseline"/>
        </w:rPr>
        <w:t> </w:t>
      </w:r>
      <w:r>
        <w:rPr>
          <w:sz w:val="20"/>
          <w:vertAlign w:val="baseline"/>
        </w:rPr>
        <w:t>with</w:t>
      </w:r>
      <w:r>
        <w:rPr>
          <w:spacing w:val="62"/>
          <w:sz w:val="20"/>
          <w:vertAlign w:val="baseline"/>
        </w:rPr>
        <w:t> </w:t>
      </w:r>
      <w:r>
        <w:rPr>
          <w:sz w:val="20"/>
          <w:vertAlign w:val="baseline"/>
        </w:rPr>
        <w:t>Disabilities,</w:t>
      </w:r>
      <w:r>
        <w:rPr>
          <w:spacing w:val="62"/>
          <w:sz w:val="20"/>
          <w:vertAlign w:val="baseline"/>
        </w:rPr>
        <w:t> </w:t>
      </w:r>
      <w:r>
        <w:rPr>
          <w:i/>
          <w:sz w:val="20"/>
          <w:vertAlign w:val="baseline"/>
        </w:rPr>
        <w:t>Draft</w:t>
      </w:r>
      <w:r>
        <w:rPr>
          <w:i/>
          <w:spacing w:val="64"/>
          <w:sz w:val="20"/>
          <w:vertAlign w:val="baseline"/>
        </w:rPr>
        <w:t> </w:t>
      </w:r>
      <w:r>
        <w:rPr>
          <w:i/>
          <w:sz w:val="20"/>
          <w:vertAlign w:val="baseline"/>
        </w:rPr>
        <w:t>Guidelines</w:t>
      </w:r>
      <w:r>
        <w:rPr>
          <w:i/>
          <w:spacing w:val="61"/>
          <w:sz w:val="20"/>
          <w:vertAlign w:val="baseline"/>
        </w:rPr>
        <w:t> </w:t>
      </w:r>
      <w:r>
        <w:rPr>
          <w:i/>
          <w:sz w:val="20"/>
          <w:vertAlign w:val="baseline"/>
        </w:rPr>
        <w:t>on</w:t>
      </w:r>
      <w:r>
        <w:rPr>
          <w:i/>
          <w:spacing w:val="62"/>
          <w:sz w:val="20"/>
          <w:vertAlign w:val="baseline"/>
        </w:rPr>
        <w:t> </w:t>
      </w:r>
      <w:r>
        <w:rPr>
          <w:i/>
          <w:sz w:val="20"/>
          <w:vertAlign w:val="baseline"/>
        </w:rPr>
        <w:t>Deinstitutionalization,</w:t>
      </w:r>
      <w:r>
        <w:rPr>
          <w:i/>
          <w:spacing w:val="62"/>
          <w:sz w:val="20"/>
          <w:vertAlign w:val="baseline"/>
        </w:rPr>
        <w:t> </w:t>
      </w:r>
      <w:r>
        <w:rPr>
          <w:i/>
          <w:sz w:val="20"/>
          <w:vertAlign w:val="baseline"/>
        </w:rPr>
        <w:t>including</w:t>
      </w:r>
      <w:r>
        <w:rPr>
          <w:i/>
          <w:spacing w:val="63"/>
          <w:sz w:val="20"/>
          <w:vertAlign w:val="baseline"/>
        </w:rPr>
        <w:t> </w:t>
      </w:r>
      <w:r>
        <w:rPr>
          <w:i/>
          <w:sz w:val="20"/>
          <w:vertAlign w:val="baseline"/>
        </w:rPr>
        <w:t>in</w:t>
      </w:r>
      <w:r>
        <w:rPr>
          <w:i/>
          <w:sz w:val="20"/>
          <w:vertAlign w:val="baseline"/>
        </w:rPr>
        <w:t> emergencies, </w:t>
      </w:r>
      <w:r>
        <w:rPr>
          <w:sz w:val="20"/>
          <w:vertAlign w:val="baseline"/>
        </w:rPr>
        <w:t>June 2022</w:t>
      </w:r>
    </w:p>
    <w:p>
      <w:pPr>
        <w:spacing w:after="0"/>
        <w:jc w:val="left"/>
        <w:rPr>
          <w:sz w:val="20"/>
        </w:rPr>
        <w:sectPr>
          <w:pgSz w:w="11900" w:h="16850"/>
          <w:pgMar w:header="463" w:footer="611" w:top="660" w:bottom="800" w:left="540" w:right="360"/>
        </w:sectPr>
      </w:pPr>
    </w:p>
    <w:p>
      <w:pPr>
        <w:pStyle w:val="BodyText"/>
        <w:rPr>
          <w:sz w:val="20"/>
        </w:rPr>
      </w:pPr>
    </w:p>
    <w:p>
      <w:pPr>
        <w:pStyle w:val="BodyText"/>
        <w:rPr>
          <w:sz w:val="20"/>
        </w:rPr>
      </w:pPr>
    </w:p>
    <w:p>
      <w:pPr>
        <w:pStyle w:val="BodyText"/>
        <w:spacing w:before="3"/>
        <w:rPr>
          <w:sz w:val="20"/>
        </w:rPr>
      </w:pPr>
    </w:p>
    <w:p>
      <w:pPr>
        <w:pStyle w:val="Heading1"/>
        <w:numPr>
          <w:ilvl w:val="0"/>
          <w:numId w:val="3"/>
        </w:numPr>
        <w:tabs>
          <w:tab w:pos="967" w:val="left" w:leader="none"/>
          <w:tab w:pos="968" w:val="left" w:leader="none"/>
        </w:tabs>
        <w:spacing w:line="240" w:lineRule="auto" w:before="44" w:after="0"/>
        <w:ind w:left="967" w:right="0" w:hanging="428"/>
        <w:jc w:val="left"/>
      </w:pPr>
      <w:r>
        <w:rPr>
          <w:color w:val="808080"/>
        </w:rPr>
        <w:t>A</w:t>
      </w:r>
      <w:r>
        <w:rPr>
          <w:color w:val="808080"/>
          <w:spacing w:val="-6"/>
        </w:rPr>
        <w:t> </w:t>
      </w:r>
      <w:r>
        <w:rPr>
          <w:color w:val="808080"/>
        </w:rPr>
        <w:t>paradigm</w:t>
      </w:r>
      <w:r>
        <w:rPr>
          <w:color w:val="808080"/>
          <w:spacing w:val="-6"/>
        </w:rPr>
        <w:t> </w:t>
      </w:r>
      <w:r>
        <w:rPr>
          <w:color w:val="808080"/>
        </w:rPr>
        <w:t>shift</w:t>
      </w:r>
      <w:r>
        <w:rPr>
          <w:color w:val="808080"/>
          <w:spacing w:val="-5"/>
        </w:rPr>
        <w:t> </w:t>
      </w:r>
      <w:r>
        <w:rPr>
          <w:color w:val="808080"/>
        </w:rPr>
        <w:t>to</w:t>
      </w:r>
      <w:r>
        <w:rPr>
          <w:color w:val="808080"/>
          <w:spacing w:val="-4"/>
        </w:rPr>
        <w:t> </w:t>
      </w:r>
      <w:r>
        <w:rPr>
          <w:color w:val="808080"/>
        </w:rPr>
        <w:t>a</w:t>
      </w:r>
      <w:r>
        <w:rPr>
          <w:color w:val="808080"/>
          <w:spacing w:val="-7"/>
        </w:rPr>
        <w:t> </w:t>
      </w:r>
      <w:r>
        <w:rPr>
          <w:color w:val="808080"/>
        </w:rPr>
        <w:t>supported</w:t>
      </w:r>
      <w:r>
        <w:rPr>
          <w:color w:val="808080"/>
          <w:spacing w:val="-5"/>
        </w:rPr>
        <w:t> </w:t>
      </w:r>
      <w:r>
        <w:rPr>
          <w:color w:val="808080"/>
        </w:rPr>
        <w:t>decision-making</w:t>
      </w:r>
      <w:r>
        <w:rPr>
          <w:color w:val="808080"/>
          <w:spacing w:val="-3"/>
        </w:rPr>
        <w:t> </w:t>
      </w:r>
      <w:r>
        <w:rPr>
          <w:color w:val="808080"/>
          <w:spacing w:val="-2"/>
        </w:rPr>
        <w:t>approach</w:t>
      </w:r>
    </w:p>
    <w:p>
      <w:pPr>
        <w:pStyle w:val="BodyText"/>
        <w:spacing w:before="2"/>
        <w:rPr>
          <w:b/>
          <w:sz w:val="29"/>
        </w:rPr>
      </w:pPr>
    </w:p>
    <w:p>
      <w:pPr>
        <w:pStyle w:val="BodyText"/>
        <w:spacing w:line="276" w:lineRule="auto"/>
        <w:ind w:left="540" w:right="711"/>
        <w:jc w:val="both"/>
      </w:pPr>
      <w:r>
        <w:rPr/>
        <w:t>In signing and ratifying the CRPD, the Australian government committed to a supported decision-making approach.</w:t>
      </w:r>
      <w:r>
        <w:rPr>
          <w:spacing w:val="-5"/>
        </w:rPr>
        <w:t> </w:t>
      </w:r>
      <w:r>
        <w:rPr/>
        <w:t>This</w:t>
      </w:r>
      <w:r>
        <w:rPr>
          <w:spacing w:val="-5"/>
        </w:rPr>
        <w:t> </w:t>
      </w:r>
      <w:r>
        <w:rPr/>
        <w:t>flows</w:t>
      </w:r>
      <w:r>
        <w:rPr>
          <w:spacing w:val="-6"/>
        </w:rPr>
        <w:t> </w:t>
      </w:r>
      <w:r>
        <w:rPr/>
        <w:t>explicitly</w:t>
      </w:r>
      <w:r>
        <w:rPr>
          <w:spacing w:val="-4"/>
        </w:rPr>
        <w:t> </w:t>
      </w:r>
      <w:r>
        <w:rPr/>
        <w:t>from</w:t>
      </w:r>
      <w:r>
        <w:rPr>
          <w:spacing w:val="-6"/>
        </w:rPr>
        <w:t> </w:t>
      </w:r>
      <w:r>
        <w:rPr/>
        <w:t>the</w:t>
      </w:r>
      <w:r>
        <w:rPr>
          <w:spacing w:val="-7"/>
        </w:rPr>
        <w:t> </w:t>
      </w:r>
      <w:r>
        <w:rPr/>
        <w:t>text</w:t>
      </w:r>
      <w:r>
        <w:rPr>
          <w:spacing w:val="-4"/>
        </w:rPr>
        <w:t> </w:t>
      </w:r>
      <w:r>
        <w:rPr/>
        <w:t>of</w:t>
      </w:r>
      <w:r>
        <w:rPr>
          <w:spacing w:val="-7"/>
        </w:rPr>
        <w:t> </w:t>
      </w:r>
      <w:r>
        <w:rPr/>
        <w:t>the</w:t>
      </w:r>
      <w:r>
        <w:rPr>
          <w:spacing w:val="-4"/>
        </w:rPr>
        <w:t> </w:t>
      </w:r>
      <w:r>
        <w:rPr/>
        <w:t>CRPD,</w:t>
      </w:r>
      <w:r>
        <w:rPr>
          <w:spacing w:val="-4"/>
        </w:rPr>
        <w:t> </w:t>
      </w:r>
      <w:r>
        <w:rPr/>
        <w:t>with</w:t>
      </w:r>
      <w:r>
        <w:rPr>
          <w:spacing w:val="-5"/>
        </w:rPr>
        <w:t> </w:t>
      </w:r>
      <w:r>
        <w:rPr/>
        <w:t>Article</w:t>
      </w:r>
      <w:r>
        <w:rPr>
          <w:spacing w:val="-6"/>
        </w:rPr>
        <w:t> </w:t>
      </w:r>
      <w:r>
        <w:rPr/>
        <w:t>12(3)</w:t>
      </w:r>
      <w:r>
        <w:rPr>
          <w:spacing w:val="-4"/>
        </w:rPr>
        <w:t> </w:t>
      </w:r>
      <w:r>
        <w:rPr/>
        <w:t>requiring States</w:t>
      </w:r>
      <w:r>
        <w:rPr>
          <w:spacing w:val="-6"/>
        </w:rPr>
        <w:t> </w:t>
      </w:r>
      <w:r>
        <w:rPr/>
        <w:t>Parties</w:t>
      </w:r>
      <w:r>
        <w:rPr>
          <w:spacing w:val="-3"/>
        </w:rPr>
        <w:t> </w:t>
      </w:r>
      <w:r>
        <w:rPr/>
        <w:t>to</w:t>
      </w:r>
      <w:r>
        <w:rPr>
          <w:spacing w:val="-3"/>
        </w:rPr>
        <w:t> </w:t>
      </w:r>
      <w:r>
        <w:rPr/>
        <w:t>provide access</w:t>
      </w:r>
      <w:r>
        <w:rPr>
          <w:spacing w:val="-9"/>
        </w:rPr>
        <w:t> </w:t>
      </w:r>
      <w:r>
        <w:rPr/>
        <w:t>for</w:t>
      </w:r>
      <w:r>
        <w:rPr>
          <w:spacing w:val="-7"/>
        </w:rPr>
        <w:t> </w:t>
      </w:r>
      <w:r>
        <w:rPr/>
        <w:t>persons</w:t>
      </w:r>
      <w:r>
        <w:rPr>
          <w:spacing w:val="-9"/>
        </w:rPr>
        <w:t> </w:t>
      </w:r>
      <w:r>
        <w:rPr/>
        <w:t>with</w:t>
      </w:r>
      <w:r>
        <w:rPr>
          <w:spacing w:val="-9"/>
        </w:rPr>
        <w:t> </w:t>
      </w:r>
      <w:r>
        <w:rPr/>
        <w:t>disabilities</w:t>
      </w:r>
      <w:r>
        <w:rPr>
          <w:spacing w:val="-9"/>
        </w:rPr>
        <w:t> </w:t>
      </w:r>
      <w:r>
        <w:rPr/>
        <w:t>to</w:t>
      </w:r>
      <w:r>
        <w:rPr>
          <w:spacing w:val="-7"/>
        </w:rPr>
        <w:t> </w:t>
      </w:r>
      <w:r>
        <w:rPr/>
        <w:t>the</w:t>
      </w:r>
      <w:r>
        <w:rPr>
          <w:spacing w:val="-6"/>
        </w:rPr>
        <w:t> </w:t>
      </w:r>
      <w:r>
        <w:rPr/>
        <w:t>support</w:t>
      </w:r>
      <w:r>
        <w:rPr>
          <w:spacing w:val="-9"/>
        </w:rPr>
        <w:t> </w:t>
      </w:r>
      <w:r>
        <w:rPr/>
        <w:t>they</w:t>
      </w:r>
      <w:r>
        <w:rPr>
          <w:spacing w:val="-10"/>
        </w:rPr>
        <w:t> </w:t>
      </w:r>
      <w:r>
        <w:rPr/>
        <w:t>may</w:t>
      </w:r>
      <w:r>
        <w:rPr>
          <w:spacing w:val="-8"/>
        </w:rPr>
        <w:t> </w:t>
      </w:r>
      <w:r>
        <w:rPr/>
        <w:t>require</w:t>
      </w:r>
      <w:r>
        <w:rPr>
          <w:spacing w:val="-9"/>
        </w:rPr>
        <w:t> </w:t>
      </w:r>
      <w:r>
        <w:rPr/>
        <w:t>in</w:t>
      </w:r>
      <w:r>
        <w:rPr>
          <w:spacing w:val="-10"/>
        </w:rPr>
        <w:t> </w:t>
      </w:r>
      <w:r>
        <w:rPr/>
        <w:t>exercising</w:t>
      </w:r>
      <w:r>
        <w:rPr>
          <w:spacing w:val="-10"/>
        </w:rPr>
        <w:t> </w:t>
      </w:r>
      <w:r>
        <w:rPr/>
        <w:t>their</w:t>
      </w:r>
      <w:r>
        <w:rPr>
          <w:spacing w:val="-7"/>
        </w:rPr>
        <w:t> </w:t>
      </w:r>
      <w:r>
        <w:rPr/>
        <w:t>legal</w:t>
      </w:r>
      <w:r>
        <w:rPr>
          <w:spacing w:val="-9"/>
        </w:rPr>
        <w:t> </w:t>
      </w:r>
      <w:r>
        <w:rPr/>
        <w:t>capacity,</w:t>
      </w:r>
      <w:r>
        <w:rPr>
          <w:spacing w:val="-9"/>
        </w:rPr>
        <w:t> </w:t>
      </w:r>
      <w:r>
        <w:rPr/>
        <w:t>to</w:t>
      </w:r>
      <w:r>
        <w:rPr>
          <w:spacing w:val="-8"/>
        </w:rPr>
        <w:t> </w:t>
      </w:r>
      <w:r>
        <w:rPr/>
        <w:t>ensure that the rights, will and preferences of persons with disabilities are enjoyed on an equal basis with others.</w:t>
      </w:r>
      <w:r>
        <w:rPr>
          <w:vertAlign w:val="superscript"/>
        </w:rPr>
        <w:t>4</w:t>
      </w:r>
      <w:r>
        <w:rPr>
          <w:vertAlign w:val="baseline"/>
        </w:rPr>
        <w:t> The Committee on the Rights of Persons with Disabilities has also issued clear guidance that substitute decision-making arrangements are discriminatory and deny people with disability the right to exercise legal capacity, and should be replaced by supported decision-making.</w:t>
      </w:r>
      <w:r>
        <w:rPr>
          <w:vertAlign w:val="superscript"/>
        </w:rPr>
        <w:t>5</w:t>
      </w:r>
      <w:r>
        <w:rPr>
          <w:vertAlign w:val="baseline"/>
        </w:rPr>
        <w:t> Yet in ratifying the CRPD, the Australian Government made an interpretive declaration</w:t>
      </w:r>
      <w:r>
        <w:rPr>
          <w:vertAlign w:val="superscript"/>
        </w:rPr>
        <w:t>6</w:t>
      </w:r>
      <w:r>
        <w:rPr>
          <w:vertAlign w:val="baseline"/>
        </w:rPr>
        <w:t> in relation to Articles 12, 17 and 18 of the CRPD. The interpretive declaration stated, among other things, that:</w:t>
      </w:r>
    </w:p>
    <w:p>
      <w:pPr>
        <w:pStyle w:val="BodyText"/>
        <w:spacing w:before="11"/>
        <w:rPr>
          <w:sz w:val="19"/>
        </w:rPr>
      </w:pPr>
    </w:p>
    <w:p>
      <w:pPr>
        <w:spacing w:line="276" w:lineRule="auto" w:before="0"/>
        <w:ind w:left="967" w:right="1099" w:firstLine="0"/>
        <w:jc w:val="both"/>
        <w:rPr>
          <w:i/>
          <w:sz w:val="22"/>
        </w:rPr>
      </w:pPr>
      <w:r>
        <w:rPr>
          <w:i/>
          <w:sz w:val="22"/>
        </w:rPr>
        <w:t>Australia declares its understanding that the Convention allows for fully supported or substituted</w:t>
      </w:r>
      <w:r>
        <w:rPr>
          <w:i/>
          <w:sz w:val="22"/>
        </w:rPr>
        <w:t> decision-making arrangements, which provide for decisions to be made on behalf of a person, only where such arrangements are necessary, as a last resort and subject to safeguards.</w:t>
      </w:r>
    </w:p>
    <w:p>
      <w:pPr>
        <w:pStyle w:val="BodyText"/>
        <w:spacing w:before="1"/>
        <w:rPr>
          <w:i/>
          <w:sz w:val="25"/>
        </w:rPr>
      </w:pPr>
    </w:p>
    <w:p>
      <w:pPr>
        <w:pStyle w:val="BodyText"/>
        <w:spacing w:line="276" w:lineRule="auto" w:before="1"/>
        <w:ind w:left="540" w:right="711"/>
        <w:jc w:val="both"/>
      </w:pPr>
      <w:r>
        <w:rPr/>
        <w:t>Australia therefore has in principle support for supported decision-making, tempered by the adoption of substituted decision-making as a last</w:t>
      </w:r>
      <w:r>
        <w:rPr>
          <w:spacing w:val="-2"/>
        </w:rPr>
        <w:t> </w:t>
      </w:r>
      <w:r>
        <w:rPr/>
        <w:t>resort. It</w:t>
      </w:r>
      <w:r>
        <w:rPr>
          <w:spacing w:val="-2"/>
        </w:rPr>
        <w:t> </w:t>
      </w:r>
      <w:r>
        <w:rPr/>
        <w:t>is noted that, in</w:t>
      </w:r>
      <w:r>
        <w:rPr>
          <w:spacing w:val="-1"/>
        </w:rPr>
        <w:t> </w:t>
      </w:r>
      <w:r>
        <w:rPr/>
        <w:t>Australia,</w:t>
      </w:r>
      <w:r>
        <w:rPr>
          <w:spacing w:val="-2"/>
        </w:rPr>
        <w:t> </w:t>
      </w:r>
      <w:r>
        <w:rPr/>
        <w:t>notwithstanding the shift towards a supported decision-making approach internationally and Australia’s express support for this paradigm shift, the</w:t>
      </w:r>
      <w:r>
        <w:rPr>
          <w:spacing w:val="-7"/>
        </w:rPr>
        <w:t> </w:t>
      </w:r>
      <w:r>
        <w:rPr/>
        <w:t>guardianship</w:t>
      </w:r>
      <w:r>
        <w:rPr>
          <w:spacing w:val="-7"/>
        </w:rPr>
        <w:t> </w:t>
      </w:r>
      <w:r>
        <w:rPr/>
        <w:t>and</w:t>
      </w:r>
      <w:r>
        <w:rPr>
          <w:spacing w:val="-7"/>
        </w:rPr>
        <w:t> </w:t>
      </w:r>
      <w:r>
        <w:rPr/>
        <w:t>administration</w:t>
      </w:r>
      <w:r>
        <w:rPr>
          <w:spacing w:val="-7"/>
        </w:rPr>
        <w:t> </w:t>
      </w:r>
      <w:r>
        <w:rPr/>
        <w:t>framework</w:t>
      </w:r>
      <w:r>
        <w:rPr>
          <w:spacing w:val="-6"/>
        </w:rPr>
        <w:t> </w:t>
      </w:r>
      <w:r>
        <w:rPr/>
        <w:t>remains</w:t>
      </w:r>
      <w:r>
        <w:rPr>
          <w:spacing w:val="-7"/>
        </w:rPr>
        <w:t> </w:t>
      </w:r>
      <w:r>
        <w:rPr/>
        <w:t>firmly</w:t>
      </w:r>
      <w:r>
        <w:rPr>
          <w:spacing w:val="-6"/>
        </w:rPr>
        <w:t> </w:t>
      </w:r>
      <w:r>
        <w:rPr/>
        <w:t>rooted</w:t>
      </w:r>
      <w:r>
        <w:rPr>
          <w:spacing w:val="-7"/>
        </w:rPr>
        <w:t> </w:t>
      </w:r>
      <w:r>
        <w:rPr/>
        <w:t>in</w:t>
      </w:r>
      <w:r>
        <w:rPr>
          <w:spacing w:val="-8"/>
        </w:rPr>
        <w:t> </w:t>
      </w:r>
      <w:r>
        <w:rPr/>
        <w:t>substitute</w:t>
      </w:r>
      <w:r>
        <w:rPr>
          <w:spacing w:val="-6"/>
        </w:rPr>
        <w:t> </w:t>
      </w:r>
      <w:r>
        <w:rPr/>
        <w:t>decision-making.</w:t>
      </w:r>
      <w:r>
        <w:rPr>
          <w:spacing w:val="-7"/>
        </w:rPr>
        <w:t> </w:t>
      </w:r>
      <w:r>
        <w:rPr/>
        <w:t>Further, while substituted</w:t>
      </w:r>
      <w:r>
        <w:rPr>
          <w:spacing w:val="-1"/>
        </w:rPr>
        <w:t> </w:t>
      </w:r>
      <w:r>
        <w:rPr/>
        <w:t>decision-making</w:t>
      </w:r>
      <w:r>
        <w:rPr>
          <w:spacing w:val="-2"/>
        </w:rPr>
        <w:t> </w:t>
      </w:r>
      <w:r>
        <w:rPr/>
        <w:t>is</w:t>
      </w:r>
      <w:r>
        <w:rPr>
          <w:spacing w:val="-1"/>
        </w:rPr>
        <w:t> </w:t>
      </w:r>
      <w:r>
        <w:rPr/>
        <w:t>theoretically</w:t>
      </w:r>
      <w:r>
        <w:rPr>
          <w:spacing w:val="-1"/>
        </w:rPr>
        <w:t> </w:t>
      </w:r>
      <w:r>
        <w:rPr/>
        <w:t>posited</w:t>
      </w:r>
      <w:r>
        <w:rPr>
          <w:spacing w:val="-2"/>
        </w:rPr>
        <w:t> </w:t>
      </w:r>
      <w:r>
        <w:rPr/>
        <w:t>as</w:t>
      </w:r>
      <w:r>
        <w:rPr>
          <w:spacing w:val="-1"/>
        </w:rPr>
        <w:t> </w:t>
      </w:r>
      <w:r>
        <w:rPr/>
        <w:t>the</w:t>
      </w:r>
      <w:r>
        <w:rPr>
          <w:spacing w:val="-3"/>
        </w:rPr>
        <w:t> </w:t>
      </w:r>
      <w:r>
        <w:rPr/>
        <w:t>option</w:t>
      </w:r>
      <w:r>
        <w:rPr>
          <w:spacing w:val="-4"/>
        </w:rPr>
        <w:t> </w:t>
      </w:r>
      <w:r>
        <w:rPr/>
        <w:t>of</w:t>
      </w:r>
      <w:r>
        <w:rPr>
          <w:spacing w:val="-1"/>
        </w:rPr>
        <w:t> </w:t>
      </w:r>
      <w:r>
        <w:rPr/>
        <w:t>last resort</w:t>
      </w:r>
      <w:r>
        <w:rPr>
          <w:spacing w:val="-1"/>
        </w:rPr>
        <w:t> </w:t>
      </w:r>
      <w:r>
        <w:rPr/>
        <w:t>by</w:t>
      </w:r>
      <w:r>
        <w:rPr>
          <w:spacing w:val="-1"/>
        </w:rPr>
        <w:t> </w:t>
      </w:r>
      <w:r>
        <w:rPr/>
        <w:t>the state and</w:t>
      </w:r>
      <w:r>
        <w:rPr>
          <w:spacing w:val="-2"/>
        </w:rPr>
        <w:t> </w:t>
      </w:r>
      <w:r>
        <w:rPr/>
        <w:t>federal governments, the lived experience of persons with disability does not reflect this. Additionally, substituted decision-making remains deeply entrenched in key aspects of domestic laws, policy, and practices, and significantly curtails more creative and person-centred approaches to personal autonomy and choice. Substituted</w:t>
      </w:r>
      <w:r>
        <w:rPr>
          <w:spacing w:val="-11"/>
        </w:rPr>
        <w:t> </w:t>
      </w:r>
      <w:r>
        <w:rPr/>
        <w:t>decision-making</w:t>
      </w:r>
      <w:r>
        <w:rPr>
          <w:spacing w:val="-10"/>
        </w:rPr>
        <w:t> </w:t>
      </w:r>
      <w:r>
        <w:rPr/>
        <w:t>occurs</w:t>
      </w:r>
      <w:r>
        <w:rPr>
          <w:spacing w:val="-10"/>
        </w:rPr>
        <w:t> </w:t>
      </w:r>
      <w:r>
        <w:rPr/>
        <w:t>in</w:t>
      </w:r>
      <w:r>
        <w:rPr>
          <w:spacing w:val="-11"/>
        </w:rPr>
        <w:t> </w:t>
      </w:r>
      <w:r>
        <w:rPr/>
        <w:t>situations</w:t>
      </w:r>
      <w:r>
        <w:rPr>
          <w:spacing w:val="-10"/>
        </w:rPr>
        <w:t> </w:t>
      </w:r>
      <w:r>
        <w:rPr/>
        <w:t>where</w:t>
      </w:r>
      <w:r>
        <w:rPr>
          <w:spacing w:val="-12"/>
        </w:rPr>
        <w:t> </w:t>
      </w:r>
      <w:r>
        <w:rPr/>
        <w:t>it</w:t>
      </w:r>
      <w:r>
        <w:rPr>
          <w:spacing w:val="-10"/>
        </w:rPr>
        <w:t> </w:t>
      </w:r>
      <w:r>
        <w:rPr/>
        <w:t>is</w:t>
      </w:r>
      <w:r>
        <w:rPr>
          <w:spacing w:val="-11"/>
        </w:rPr>
        <w:t> </w:t>
      </w:r>
      <w:r>
        <w:rPr/>
        <w:t>not</w:t>
      </w:r>
      <w:r>
        <w:rPr>
          <w:spacing w:val="-10"/>
        </w:rPr>
        <w:t> </w:t>
      </w:r>
      <w:r>
        <w:rPr/>
        <w:t>necessary,</w:t>
      </w:r>
      <w:r>
        <w:rPr>
          <w:spacing w:val="-10"/>
        </w:rPr>
        <w:t> </w:t>
      </w:r>
      <w:r>
        <w:rPr/>
        <w:t>is</w:t>
      </w:r>
      <w:r>
        <w:rPr>
          <w:spacing w:val="-11"/>
        </w:rPr>
        <w:t> </w:t>
      </w:r>
      <w:r>
        <w:rPr/>
        <w:t>not</w:t>
      </w:r>
      <w:r>
        <w:rPr>
          <w:spacing w:val="-10"/>
        </w:rPr>
        <w:t> </w:t>
      </w:r>
      <w:r>
        <w:rPr/>
        <w:t>a</w:t>
      </w:r>
      <w:r>
        <w:rPr>
          <w:spacing w:val="-11"/>
        </w:rPr>
        <w:t> </w:t>
      </w:r>
      <w:r>
        <w:rPr/>
        <w:t>last</w:t>
      </w:r>
      <w:r>
        <w:rPr>
          <w:spacing w:val="-10"/>
        </w:rPr>
        <w:t> </w:t>
      </w:r>
      <w:r>
        <w:rPr/>
        <w:t>resort</w:t>
      </w:r>
      <w:r>
        <w:rPr>
          <w:spacing w:val="-10"/>
        </w:rPr>
        <w:t> </w:t>
      </w:r>
      <w:r>
        <w:rPr/>
        <w:t>and</w:t>
      </w:r>
      <w:r>
        <w:rPr>
          <w:spacing w:val="-11"/>
        </w:rPr>
        <w:t> </w:t>
      </w:r>
      <w:r>
        <w:rPr/>
        <w:t>is</w:t>
      </w:r>
      <w:r>
        <w:rPr>
          <w:spacing w:val="-11"/>
        </w:rPr>
        <w:t> </w:t>
      </w:r>
      <w:r>
        <w:rPr/>
        <w:t>not</w:t>
      </w:r>
      <w:r>
        <w:rPr>
          <w:spacing w:val="-10"/>
        </w:rPr>
        <w:t> </w:t>
      </w:r>
      <w:r>
        <w:rPr/>
        <w:t>subject to</w:t>
      </w:r>
      <w:r>
        <w:rPr>
          <w:spacing w:val="-13"/>
        </w:rPr>
        <w:t> </w:t>
      </w:r>
      <w:r>
        <w:rPr/>
        <w:t>adequate</w:t>
      </w:r>
      <w:r>
        <w:rPr>
          <w:spacing w:val="-12"/>
        </w:rPr>
        <w:t> </w:t>
      </w:r>
      <w:r>
        <w:rPr/>
        <w:t>safeguards,</w:t>
      </w:r>
      <w:r>
        <w:rPr>
          <w:spacing w:val="-13"/>
        </w:rPr>
        <w:t> </w:t>
      </w:r>
      <w:r>
        <w:rPr/>
        <w:t>as</w:t>
      </w:r>
      <w:r>
        <w:rPr>
          <w:spacing w:val="-12"/>
        </w:rPr>
        <w:t> </w:t>
      </w:r>
      <w:r>
        <w:rPr/>
        <w:t>this</w:t>
      </w:r>
      <w:r>
        <w:rPr>
          <w:spacing w:val="-13"/>
        </w:rPr>
        <w:t> </w:t>
      </w:r>
      <w:r>
        <w:rPr/>
        <w:t>submission</w:t>
      </w:r>
      <w:r>
        <w:rPr>
          <w:spacing w:val="-12"/>
        </w:rPr>
        <w:t> </w:t>
      </w:r>
      <w:r>
        <w:rPr/>
        <w:t>will</w:t>
      </w:r>
      <w:r>
        <w:rPr>
          <w:spacing w:val="-13"/>
        </w:rPr>
        <w:t> </w:t>
      </w:r>
      <w:r>
        <w:rPr/>
        <w:t>canvass,</w:t>
      </w:r>
      <w:r>
        <w:rPr>
          <w:spacing w:val="-12"/>
        </w:rPr>
        <w:t> </w:t>
      </w:r>
      <w:r>
        <w:rPr/>
        <w:t>and</w:t>
      </w:r>
      <w:r>
        <w:rPr>
          <w:spacing w:val="-12"/>
        </w:rPr>
        <w:t> </w:t>
      </w:r>
      <w:r>
        <w:rPr/>
        <w:t>therefore</w:t>
      </w:r>
      <w:r>
        <w:rPr>
          <w:spacing w:val="-13"/>
        </w:rPr>
        <w:t> </w:t>
      </w:r>
      <w:r>
        <w:rPr/>
        <w:t>undermines</w:t>
      </w:r>
      <w:r>
        <w:rPr>
          <w:spacing w:val="-12"/>
        </w:rPr>
        <w:t> </w:t>
      </w:r>
      <w:r>
        <w:rPr/>
        <w:t>Australia’s</w:t>
      </w:r>
      <w:r>
        <w:rPr>
          <w:spacing w:val="-13"/>
        </w:rPr>
        <w:t> </w:t>
      </w:r>
      <w:r>
        <w:rPr/>
        <w:t>implementation of its interpretative declaration.</w:t>
      </w:r>
    </w:p>
    <w:p>
      <w:pPr>
        <w:pStyle w:val="BodyText"/>
        <w:spacing w:before="5"/>
        <w:rPr>
          <w:sz w:val="25"/>
        </w:rPr>
      </w:pPr>
    </w:p>
    <w:p>
      <w:pPr>
        <w:pStyle w:val="BodyText"/>
        <w:spacing w:line="276" w:lineRule="auto" w:before="1"/>
        <w:ind w:left="540" w:right="712"/>
        <w:jc w:val="both"/>
      </w:pPr>
      <w:r>
        <w:rPr/>
        <w:t>While</w:t>
      </w:r>
      <w:r>
        <w:rPr>
          <w:spacing w:val="-11"/>
        </w:rPr>
        <w:t> </w:t>
      </w:r>
      <w:r>
        <w:rPr/>
        <w:t>in</w:t>
      </w:r>
      <w:r>
        <w:rPr>
          <w:spacing w:val="-12"/>
        </w:rPr>
        <w:t> </w:t>
      </w:r>
      <w:r>
        <w:rPr/>
        <w:t>some</w:t>
      </w:r>
      <w:r>
        <w:rPr>
          <w:spacing w:val="-11"/>
        </w:rPr>
        <w:t> </w:t>
      </w:r>
      <w:r>
        <w:rPr/>
        <w:t>respects</w:t>
      </w:r>
      <w:r>
        <w:rPr>
          <w:spacing w:val="-11"/>
        </w:rPr>
        <w:t> </w:t>
      </w:r>
      <w:r>
        <w:rPr/>
        <w:t>Queensland’s</w:t>
      </w:r>
      <w:r>
        <w:rPr>
          <w:spacing w:val="-11"/>
        </w:rPr>
        <w:t> </w:t>
      </w:r>
      <w:r>
        <w:rPr/>
        <w:t>guardianship</w:t>
      </w:r>
      <w:r>
        <w:rPr>
          <w:spacing w:val="-12"/>
        </w:rPr>
        <w:t> </w:t>
      </w:r>
      <w:r>
        <w:rPr/>
        <w:t>laws</w:t>
      </w:r>
      <w:r>
        <w:rPr>
          <w:spacing w:val="-11"/>
        </w:rPr>
        <w:t> </w:t>
      </w:r>
      <w:r>
        <w:rPr/>
        <w:t>are</w:t>
      </w:r>
      <w:r>
        <w:rPr>
          <w:spacing w:val="-12"/>
        </w:rPr>
        <w:t> </w:t>
      </w:r>
      <w:r>
        <w:rPr/>
        <w:t>consistent</w:t>
      </w:r>
      <w:r>
        <w:rPr>
          <w:spacing w:val="-11"/>
        </w:rPr>
        <w:t> </w:t>
      </w:r>
      <w:r>
        <w:rPr/>
        <w:t>with</w:t>
      </w:r>
      <w:r>
        <w:rPr>
          <w:spacing w:val="-12"/>
        </w:rPr>
        <w:t> </w:t>
      </w:r>
      <w:r>
        <w:rPr/>
        <w:t>a</w:t>
      </w:r>
      <w:r>
        <w:rPr>
          <w:spacing w:val="-12"/>
        </w:rPr>
        <w:t> </w:t>
      </w:r>
      <w:r>
        <w:rPr/>
        <w:t>supported</w:t>
      </w:r>
      <w:r>
        <w:rPr>
          <w:spacing w:val="-11"/>
        </w:rPr>
        <w:t> </w:t>
      </w:r>
      <w:r>
        <w:rPr/>
        <w:t>approach</w:t>
      </w:r>
      <w:r>
        <w:rPr>
          <w:spacing w:val="-12"/>
        </w:rPr>
        <w:t> </w:t>
      </w:r>
      <w:r>
        <w:rPr/>
        <w:t>to</w:t>
      </w:r>
      <w:r>
        <w:rPr>
          <w:spacing w:val="-10"/>
        </w:rPr>
        <w:t> </w:t>
      </w:r>
      <w:r>
        <w:rPr/>
        <w:t>decision- making, substitute decision-making remains the bottom line. In practice, significant resourcing constraints, coupled with paternalistic attitudes and assumptions, limit the ability of QCAT, statutory bodies, advocates and legal representatives alike to engage in the processes that are recognised to increase decision-making capacity and support the establishment of relationships that enable the</w:t>
      </w:r>
      <w:r>
        <w:rPr>
          <w:spacing w:val="-1"/>
        </w:rPr>
        <w:t> </w:t>
      </w:r>
      <w:r>
        <w:rPr/>
        <w:t>views, will and preferences</w:t>
      </w:r>
      <w:r>
        <w:rPr>
          <w:spacing w:val="-1"/>
        </w:rPr>
        <w:t> </w:t>
      </w:r>
      <w:r>
        <w:rPr/>
        <w:t>of adults subject to guardianship and administration applications to be fully expressed and understood.</w:t>
      </w:r>
    </w:p>
    <w:p>
      <w:pPr>
        <w:pStyle w:val="BodyText"/>
        <w:spacing w:before="8"/>
        <w:rPr>
          <w:sz w:val="19"/>
        </w:rPr>
      </w:pPr>
    </w:p>
    <w:p>
      <w:pPr>
        <w:pStyle w:val="BodyText"/>
        <w:spacing w:line="276" w:lineRule="auto"/>
        <w:ind w:left="540" w:right="715"/>
        <w:jc w:val="both"/>
      </w:pPr>
      <w:r>
        <w:rPr/>
        <w:t>The important role of decision-making support has been recognised in the context of the determination of applications for the appointment of substitute decision-makers, with recognition that the need for an appointment</w:t>
      </w:r>
      <w:r>
        <w:rPr>
          <w:spacing w:val="-8"/>
        </w:rPr>
        <w:t> </w:t>
      </w:r>
      <w:r>
        <w:rPr/>
        <w:t>can</w:t>
      </w:r>
      <w:r>
        <w:rPr>
          <w:spacing w:val="-8"/>
        </w:rPr>
        <w:t> </w:t>
      </w:r>
      <w:r>
        <w:rPr/>
        <w:t>be</w:t>
      </w:r>
      <w:r>
        <w:rPr>
          <w:spacing w:val="-8"/>
        </w:rPr>
        <w:t> </w:t>
      </w:r>
      <w:r>
        <w:rPr/>
        <w:t>negated</w:t>
      </w:r>
      <w:r>
        <w:rPr>
          <w:spacing w:val="-8"/>
        </w:rPr>
        <w:t> </w:t>
      </w:r>
      <w:r>
        <w:rPr/>
        <w:t>by</w:t>
      </w:r>
      <w:r>
        <w:rPr>
          <w:spacing w:val="-8"/>
        </w:rPr>
        <w:t> </w:t>
      </w:r>
      <w:r>
        <w:rPr/>
        <w:t>the</w:t>
      </w:r>
      <w:r>
        <w:rPr>
          <w:spacing w:val="-8"/>
        </w:rPr>
        <w:t> </w:t>
      </w:r>
      <w:r>
        <w:rPr/>
        <w:t>provision</w:t>
      </w:r>
      <w:r>
        <w:rPr>
          <w:spacing w:val="-9"/>
        </w:rPr>
        <w:t> </w:t>
      </w:r>
      <w:r>
        <w:rPr/>
        <w:t>of</w:t>
      </w:r>
      <w:r>
        <w:rPr>
          <w:spacing w:val="-10"/>
        </w:rPr>
        <w:t> </w:t>
      </w:r>
      <w:r>
        <w:rPr/>
        <w:t>adequate</w:t>
      </w:r>
      <w:r>
        <w:rPr>
          <w:spacing w:val="-7"/>
        </w:rPr>
        <w:t> </w:t>
      </w:r>
      <w:r>
        <w:rPr/>
        <w:t>informal</w:t>
      </w:r>
      <w:r>
        <w:rPr>
          <w:spacing w:val="-9"/>
        </w:rPr>
        <w:t> </w:t>
      </w:r>
      <w:r>
        <w:rPr/>
        <w:t>decision-making</w:t>
      </w:r>
      <w:r>
        <w:rPr>
          <w:spacing w:val="-8"/>
        </w:rPr>
        <w:t> </w:t>
      </w:r>
      <w:r>
        <w:rPr/>
        <w:t>support.</w:t>
      </w:r>
      <w:r>
        <w:rPr>
          <w:vertAlign w:val="superscript"/>
        </w:rPr>
        <w:t>7</w:t>
      </w:r>
      <w:r>
        <w:rPr>
          <w:spacing w:val="-10"/>
          <w:vertAlign w:val="baseline"/>
        </w:rPr>
        <w:t> </w:t>
      </w:r>
      <w:r>
        <w:rPr>
          <w:vertAlign w:val="baseline"/>
        </w:rPr>
        <w:t>In</w:t>
      </w:r>
      <w:r>
        <w:rPr>
          <w:spacing w:val="-9"/>
          <w:vertAlign w:val="baseline"/>
        </w:rPr>
        <w:t> </w:t>
      </w:r>
      <w:r>
        <w:rPr>
          <w:spacing w:val="-2"/>
          <w:vertAlign w:val="baseline"/>
        </w:rPr>
        <w:t>Queensland,</w:t>
      </w:r>
    </w:p>
    <w:p>
      <w:pPr>
        <w:pStyle w:val="BodyText"/>
        <w:spacing w:before="3"/>
        <w:rPr>
          <w:sz w:val="13"/>
        </w:rPr>
      </w:pPr>
      <w:r>
        <w:rPr/>
        <w:pict>
          <v:rect style="position:absolute;margin-left:54pt;margin-top:9.287334pt;width:144.050pt;height:.71997pt;mso-position-horizontal-relative:page;mso-position-vertical-relative:paragraph;z-index:-15722496;mso-wrap-distance-left:0;mso-wrap-distance-right:0" id="docshape10" filled="true" fillcolor="#000000" stroked="false">
            <v:fill type="solid"/>
            <w10:wrap type="topAndBottom"/>
          </v:rect>
        </w:pict>
      </w:r>
    </w:p>
    <w:p>
      <w:pPr>
        <w:spacing w:before="100"/>
        <w:ind w:left="540" w:right="0" w:firstLine="0"/>
        <w:jc w:val="left"/>
        <w:rPr>
          <w:sz w:val="20"/>
        </w:rPr>
      </w:pPr>
      <w:r>
        <w:rPr>
          <w:sz w:val="20"/>
          <w:vertAlign w:val="superscript"/>
        </w:rPr>
        <w:t>4</w:t>
      </w:r>
      <w:r>
        <w:rPr>
          <w:spacing w:val="-6"/>
          <w:sz w:val="20"/>
          <w:vertAlign w:val="baseline"/>
        </w:rPr>
        <w:t> </w:t>
      </w:r>
      <w:r>
        <w:rPr>
          <w:sz w:val="20"/>
          <w:vertAlign w:val="baseline"/>
        </w:rPr>
        <w:t>UN</w:t>
      </w:r>
      <w:r>
        <w:rPr>
          <w:spacing w:val="-5"/>
          <w:sz w:val="20"/>
          <w:vertAlign w:val="baseline"/>
        </w:rPr>
        <w:t> </w:t>
      </w:r>
      <w:r>
        <w:rPr>
          <w:sz w:val="20"/>
          <w:vertAlign w:val="baseline"/>
        </w:rPr>
        <w:t>Convention</w:t>
      </w:r>
      <w:r>
        <w:rPr>
          <w:spacing w:val="-5"/>
          <w:sz w:val="20"/>
          <w:vertAlign w:val="baseline"/>
        </w:rPr>
        <w:t> </w:t>
      </w:r>
      <w:r>
        <w:rPr>
          <w:sz w:val="20"/>
          <w:vertAlign w:val="baseline"/>
        </w:rPr>
        <w:t>on</w:t>
      </w:r>
      <w:r>
        <w:rPr>
          <w:spacing w:val="-5"/>
          <w:sz w:val="20"/>
          <w:vertAlign w:val="baseline"/>
        </w:rPr>
        <w:t> </w:t>
      </w:r>
      <w:r>
        <w:rPr>
          <w:sz w:val="20"/>
          <w:vertAlign w:val="baseline"/>
        </w:rPr>
        <w:t>the</w:t>
      </w:r>
      <w:r>
        <w:rPr>
          <w:spacing w:val="-6"/>
          <w:sz w:val="20"/>
          <w:vertAlign w:val="baseline"/>
        </w:rPr>
        <w:t> </w:t>
      </w:r>
      <w:r>
        <w:rPr>
          <w:sz w:val="20"/>
          <w:vertAlign w:val="baseline"/>
        </w:rPr>
        <w:t>Rights</w:t>
      </w:r>
      <w:r>
        <w:rPr>
          <w:spacing w:val="-6"/>
          <w:sz w:val="20"/>
          <w:vertAlign w:val="baseline"/>
        </w:rPr>
        <w:t> </w:t>
      </w:r>
      <w:r>
        <w:rPr>
          <w:sz w:val="20"/>
          <w:vertAlign w:val="baseline"/>
        </w:rPr>
        <w:t>of</w:t>
      </w:r>
      <w:r>
        <w:rPr>
          <w:spacing w:val="-6"/>
          <w:sz w:val="20"/>
          <w:vertAlign w:val="baseline"/>
        </w:rPr>
        <w:t> </w:t>
      </w:r>
      <w:r>
        <w:rPr>
          <w:sz w:val="20"/>
          <w:vertAlign w:val="baseline"/>
        </w:rPr>
        <w:t>Persons</w:t>
      </w:r>
      <w:r>
        <w:rPr>
          <w:spacing w:val="-5"/>
          <w:sz w:val="20"/>
          <w:vertAlign w:val="baseline"/>
        </w:rPr>
        <w:t> </w:t>
      </w:r>
      <w:r>
        <w:rPr>
          <w:sz w:val="20"/>
          <w:vertAlign w:val="baseline"/>
        </w:rPr>
        <w:t>with</w:t>
      </w:r>
      <w:r>
        <w:rPr>
          <w:spacing w:val="-5"/>
          <w:sz w:val="20"/>
          <w:vertAlign w:val="baseline"/>
        </w:rPr>
        <w:t> </w:t>
      </w:r>
      <w:r>
        <w:rPr>
          <w:sz w:val="20"/>
          <w:vertAlign w:val="baseline"/>
        </w:rPr>
        <w:t>Disabilities,</w:t>
      </w:r>
      <w:r>
        <w:rPr>
          <w:spacing w:val="-5"/>
          <w:sz w:val="20"/>
          <w:vertAlign w:val="baseline"/>
        </w:rPr>
        <w:t> </w:t>
      </w:r>
      <w:r>
        <w:rPr>
          <w:sz w:val="20"/>
          <w:vertAlign w:val="baseline"/>
        </w:rPr>
        <w:t>Article</w:t>
      </w:r>
      <w:r>
        <w:rPr>
          <w:spacing w:val="-6"/>
          <w:sz w:val="20"/>
          <w:vertAlign w:val="baseline"/>
        </w:rPr>
        <w:t> </w:t>
      </w:r>
      <w:r>
        <w:rPr>
          <w:sz w:val="20"/>
          <w:vertAlign w:val="baseline"/>
        </w:rPr>
        <w:t>12(1)(2)</w:t>
      </w:r>
      <w:r>
        <w:rPr>
          <w:spacing w:val="-6"/>
          <w:sz w:val="20"/>
          <w:vertAlign w:val="baseline"/>
        </w:rPr>
        <w:t> </w:t>
      </w:r>
      <w:r>
        <w:rPr>
          <w:sz w:val="20"/>
          <w:vertAlign w:val="baseline"/>
        </w:rPr>
        <w:t>and</w:t>
      </w:r>
      <w:r>
        <w:rPr>
          <w:spacing w:val="-5"/>
          <w:sz w:val="20"/>
          <w:vertAlign w:val="baseline"/>
        </w:rPr>
        <w:t> </w:t>
      </w:r>
      <w:r>
        <w:rPr>
          <w:spacing w:val="-4"/>
          <w:sz w:val="20"/>
          <w:vertAlign w:val="baseline"/>
        </w:rPr>
        <w:t>(4).</w:t>
      </w:r>
    </w:p>
    <w:p>
      <w:pPr>
        <w:spacing w:before="0"/>
        <w:ind w:left="540" w:right="717" w:firstLine="0"/>
        <w:jc w:val="left"/>
        <w:rPr>
          <w:sz w:val="20"/>
        </w:rPr>
      </w:pPr>
      <w:r>
        <w:rPr>
          <w:sz w:val="20"/>
          <w:vertAlign w:val="superscript"/>
        </w:rPr>
        <w:t>5</w:t>
      </w:r>
      <w:r>
        <w:rPr>
          <w:spacing w:val="-11"/>
          <w:sz w:val="20"/>
          <w:vertAlign w:val="baseline"/>
        </w:rPr>
        <w:t> </w:t>
      </w:r>
      <w:r>
        <w:rPr>
          <w:sz w:val="20"/>
          <w:vertAlign w:val="baseline"/>
        </w:rPr>
        <w:t>Committee</w:t>
      </w:r>
      <w:r>
        <w:rPr>
          <w:spacing w:val="-11"/>
          <w:sz w:val="20"/>
          <w:vertAlign w:val="baseline"/>
        </w:rPr>
        <w:t> </w:t>
      </w:r>
      <w:r>
        <w:rPr>
          <w:sz w:val="20"/>
          <w:vertAlign w:val="baseline"/>
        </w:rPr>
        <w:t>on</w:t>
      </w:r>
      <w:r>
        <w:rPr>
          <w:spacing w:val="-10"/>
          <w:sz w:val="20"/>
          <w:vertAlign w:val="baseline"/>
        </w:rPr>
        <w:t> </w:t>
      </w:r>
      <w:r>
        <w:rPr>
          <w:sz w:val="20"/>
          <w:vertAlign w:val="baseline"/>
        </w:rPr>
        <w:t>the</w:t>
      </w:r>
      <w:r>
        <w:rPr>
          <w:spacing w:val="-11"/>
          <w:sz w:val="20"/>
          <w:vertAlign w:val="baseline"/>
        </w:rPr>
        <w:t> </w:t>
      </w:r>
      <w:r>
        <w:rPr>
          <w:sz w:val="20"/>
          <w:vertAlign w:val="baseline"/>
        </w:rPr>
        <w:t>Rights</w:t>
      </w:r>
      <w:r>
        <w:rPr>
          <w:spacing w:val="-9"/>
          <w:sz w:val="20"/>
          <w:vertAlign w:val="baseline"/>
        </w:rPr>
        <w:t> </w:t>
      </w:r>
      <w:r>
        <w:rPr>
          <w:sz w:val="20"/>
          <w:vertAlign w:val="baseline"/>
        </w:rPr>
        <w:t>of</w:t>
      </w:r>
      <w:r>
        <w:rPr>
          <w:spacing w:val="-11"/>
          <w:sz w:val="20"/>
          <w:vertAlign w:val="baseline"/>
        </w:rPr>
        <w:t> </w:t>
      </w:r>
      <w:r>
        <w:rPr>
          <w:sz w:val="20"/>
          <w:vertAlign w:val="baseline"/>
        </w:rPr>
        <w:t>Persons</w:t>
      </w:r>
      <w:r>
        <w:rPr>
          <w:spacing w:val="-9"/>
          <w:sz w:val="20"/>
          <w:vertAlign w:val="baseline"/>
        </w:rPr>
        <w:t> </w:t>
      </w:r>
      <w:r>
        <w:rPr>
          <w:sz w:val="20"/>
          <w:vertAlign w:val="baseline"/>
        </w:rPr>
        <w:t>with</w:t>
      </w:r>
      <w:r>
        <w:rPr>
          <w:spacing w:val="-9"/>
          <w:sz w:val="20"/>
          <w:vertAlign w:val="baseline"/>
        </w:rPr>
        <w:t> </w:t>
      </w:r>
      <w:r>
        <w:rPr>
          <w:sz w:val="20"/>
          <w:vertAlign w:val="baseline"/>
        </w:rPr>
        <w:t>Disabilities.</w:t>
      </w:r>
      <w:r>
        <w:rPr>
          <w:spacing w:val="-7"/>
          <w:sz w:val="20"/>
          <w:vertAlign w:val="baseline"/>
        </w:rPr>
        <w:t> </w:t>
      </w:r>
      <w:r>
        <w:rPr>
          <w:i/>
          <w:sz w:val="20"/>
          <w:vertAlign w:val="baseline"/>
        </w:rPr>
        <w:t>General</w:t>
      </w:r>
      <w:r>
        <w:rPr>
          <w:i/>
          <w:spacing w:val="-10"/>
          <w:sz w:val="20"/>
          <w:vertAlign w:val="baseline"/>
        </w:rPr>
        <w:t> </w:t>
      </w:r>
      <w:r>
        <w:rPr>
          <w:i/>
          <w:sz w:val="20"/>
          <w:vertAlign w:val="baseline"/>
        </w:rPr>
        <w:t>Comment</w:t>
      </w:r>
      <w:r>
        <w:rPr>
          <w:i/>
          <w:spacing w:val="-10"/>
          <w:sz w:val="20"/>
          <w:vertAlign w:val="baseline"/>
        </w:rPr>
        <w:t> </w:t>
      </w:r>
      <w:r>
        <w:rPr>
          <w:i/>
          <w:sz w:val="20"/>
          <w:vertAlign w:val="baseline"/>
        </w:rPr>
        <w:t>No</w:t>
      </w:r>
      <w:r>
        <w:rPr>
          <w:i/>
          <w:spacing w:val="-9"/>
          <w:sz w:val="20"/>
          <w:vertAlign w:val="baseline"/>
        </w:rPr>
        <w:t> </w:t>
      </w:r>
      <w:r>
        <w:rPr>
          <w:i/>
          <w:sz w:val="20"/>
          <w:vertAlign w:val="baseline"/>
        </w:rPr>
        <w:t>1</w:t>
      </w:r>
      <w:r>
        <w:rPr>
          <w:i/>
          <w:spacing w:val="-10"/>
          <w:sz w:val="20"/>
          <w:vertAlign w:val="baseline"/>
        </w:rPr>
        <w:t> </w:t>
      </w:r>
      <w:r>
        <w:rPr>
          <w:i/>
          <w:sz w:val="20"/>
          <w:vertAlign w:val="baseline"/>
        </w:rPr>
        <w:t>(2014)</w:t>
      </w:r>
      <w:r>
        <w:rPr>
          <w:i/>
          <w:spacing w:val="-11"/>
          <w:sz w:val="20"/>
          <w:vertAlign w:val="baseline"/>
        </w:rPr>
        <w:t> </w:t>
      </w:r>
      <w:r>
        <w:rPr>
          <w:i/>
          <w:sz w:val="20"/>
          <w:vertAlign w:val="baseline"/>
        </w:rPr>
        <w:t>Article</w:t>
      </w:r>
      <w:r>
        <w:rPr>
          <w:i/>
          <w:spacing w:val="-10"/>
          <w:sz w:val="20"/>
          <w:vertAlign w:val="baseline"/>
        </w:rPr>
        <w:t> </w:t>
      </w:r>
      <w:r>
        <w:rPr>
          <w:i/>
          <w:sz w:val="20"/>
          <w:vertAlign w:val="baseline"/>
        </w:rPr>
        <w:t>12:</w:t>
      </w:r>
      <w:r>
        <w:rPr>
          <w:i/>
          <w:spacing w:val="-11"/>
          <w:sz w:val="20"/>
          <w:vertAlign w:val="baseline"/>
        </w:rPr>
        <w:t> </w:t>
      </w:r>
      <w:r>
        <w:rPr>
          <w:i/>
          <w:sz w:val="20"/>
          <w:vertAlign w:val="baseline"/>
        </w:rPr>
        <w:t>Equal</w:t>
      </w:r>
      <w:r>
        <w:rPr>
          <w:i/>
          <w:spacing w:val="-10"/>
          <w:sz w:val="20"/>
          <w:vertAlign w:val="baseline"/>
        </w:rPr>
        <w:t> </w:t>
      </w:r>
      <w:r>
        <w:rPr>
          <w:i/>
          <w:sz w:val="20"/>
          <w:vertAlign w:val="baseline"/>
        </w:rPr>
        <w:t>Recognition</w:t>
      </w:r>
      <w:r>
        <w:rPr>
          <w:i/>
          <w:spacing w:val="-12"/>
          <w:sz w:val="20"/>
          <w:vertAlign w:val="baseline"/>
        </w:rPr>
        <w:t> </w:t>
      </w:r>
      <w:r>
        <w:rPr>
          <w:i/>
          <w:sz w:val="20"/>
          <w:vertAlign w:val="baseline"/>
        </w:rPr>
        <w:t>before</w:t>
      </w:r>
      <w:r>
        <w:rPr>
          <w:i/>
          <w:sz w:val="20"/>
          <w:vertAlign w:val="baseline"/>
        </w:rPr>
        <w:t> the law. </w:t>
      </w:r>
      <w:r>
        <w:rPr>
          <w:sz w:val="20"/>
          <w:vertAlign w:val="baseline"/>
        </w:rPr>
        <w:t>CRPD/C/GC/1.</w:t>
      </w:r>
    </w:p>
    <w:p>
      <w:pPr>
        <w:spacing w:line="242" w:lineRule="auto" w:before="18"/>
        <w:ind w:left="540" w:right="735" w:firstLine="0"/>
        <w:jc w:val="left"/>
        <w:rPr>
          <w:sz w:val="20"/>
        </w:rPr>
      </w:pPr>
      <w:r>
        <w:rPr>
          <w:sz w:val="20"/>
          <w:vertAlign w:val="superscript"/>
        </w:rPr>
        <w:t>6</w:t>
      </w:r>
      <w:r>
        <w:rPr>
          <w:sz w:val="20"/>
          <w:vertAlign w:val="baseline"/>
        </w:rPr>
        <w:t> An</w:t>
      </w:r>
      <w:r>
        <w:rPr>
          <w:spacing w:val="-2"/>
          <w:sz w:val="20"/>
          <w:vertAlign w:val="baseline"/>
        </w:rPr>
        <w:t> </w:t>
      </w:r>
      <w:r>
        <w:rPr>
          <w:sz w:val="20"/>
          <w:vertAlign w:val="baseline"/>
        </w:rPr>
        <w:t>interpretive</w:t>
      </w:r>
      <w:r>
        <w:rPr>
          <w:spacing w:val="-3"/>
          <w:sz w:val="20"/>
          <w:vertAlign w:val="baseline"/>
        </w:rPr>
        <w:t> </w:t>
      </w:r>
      <w:r>
        <w:rPr>
          <w:sz w:val="20"/>
          <w:vertAlign w:val="baseline"/>
        </w:rPr>
        <w:t>declaration</w:t>
      </w:r>
      <w:r>
        <w:rPr>
          <w:spacing w:val="-2"/>
          <w:sz w:val="20"/>
          <w:vertAlign w:val="baseline"/>
        </w:rPr>
        <w:t> </w:t>
      </w:r>
      <w:r>
        <w:rPr>
          <w:sz w:val="20"/>
          <w:vertAlign w:val="baseline"/>
        </w:rPr>
        <w:t>is a</w:t>
      </w:r>
      <w:r>
        <w:rPr>
          <w:spacing w:val="-2"/>
          <w:sz w:val="20"/>
          <w:vertAlign w:val="baseline"/>
        </w:rPr>
        <w:t> </w:t>
      </w:r>
      <w:r>
        <w:rPr>
          <w:sz w:val="20"/>
          <w:vertAlign w:val="baseline"/>
        </w:rPr>
        <w:t>unilateral</w:t>
      </w:r>
      <w:r>
        <w:rPr>
          <w:spacing w:val="-2"/>
          <w:sz w:val="20"/>
          <w:vertAlign w:val="baseline"/>
        </w:rPr>
        <w:t> </w:t>
      </w:r>
      <w:r>
        <w:rPr>
          <w:sz w:val="20"/>
          <w:vertAlign w:val="baseline"/>
        </w:rPr>
        <w:t>statement</w:t>
      </w:r>
      <w:r>
        <w:rPr>
          <w:spacing w:val="-2"/>
          <w:sz w:val="20"/>
          <w:vertAlign w:val="baseline"/>
        </w:rPr>
        <w:t> </w:t>
      </w:r>
      <w:r>
        <w:rPr>
          <w:sz w:val="20"/>
          <w:vertAlign w:val="baseline"/>
        </w:rPr>
        <w:t>made</w:t>
      </w:r>
      <w:r>
        <w:rPr>
          <w:spacing w:val="-1"/>
          <w:sz w:val="20"/>
          <w:vertAlign w:val="baseline"/>
        </w:rPr>
        <w:t> </w:t>
      </w:r>
      <w:r>
        <w:rPr>
          <w:sz w:val="20"/>
          <w:vertAlign w:val="baseline"/>
        </w:rPr>
        <w:t>by</w:t>
      </w:r>
      <w:r>
        <w:rPr>
          <w:spacing w:val="-2"/>
          <w:sz w:val="20"/>
          <w:vertAlign w:val="baseline"/>
        </w:rPr>
        <w:t> </w:t>
      </w:r>
      <w:r>
        <w:rPr>
          <w:sz w:val="20"/>
          <w:vertAlign w:val="baseline"/>
        </w:rPr>
        <w:t>a</w:t>
      </w:r>
      <w:r>
        <w:rPr>
          <w:spacing w:val="-2"/>
          <w:sz w:val="20"/>
          <w:vertAlign w:val="baseline"/>
        </w:rPr>
        <w:t> </w:t>
      </w:r>
      <w:r>
        <w:rPr>
          <w:sz w:val="20"/>
          <w:vertAlign w:val="baseline"/>
        </w:rPr>
        <w:t>State</w:t>
      </w:r>
      <w:r>
        <w:rPr>
          <w:spacing w:val="-3"/>
          <w:sz w:val="20"/>
          <w:vertAlign w:val="baseline"/>
        </w:rPr>
        <w:t> </w:t>
      </w:r>
      <w:r>
        <w:rPr>
          <w:sz w:val="20"/>
          <w:vertAlign w:val="baseline"/>
        </w:rPr>
        <w:t>or</w:t>
      </w:r>
      <w:r>
        <w:rPr>
          <w:spacing w:val="-2"/>
          <w:sz w:val="20"/>
          <w:vertAlign w:val="baseline"/>
        </w:rPr>
        <w:t> </w:t>
      </w:r>
      <w:r>
        <w:rPr>
          <w:sz w:val="20"/>
          <w:vertAlign w:val="baseline"/>
        </w:rPr>
        <w:t>international</w:t>
      </w:r>
      <w:r>
        <w:rPr>
          <w:spacing w:val="-2"/>
          <w:sz w:val="20"/>
          <w:vertAlign w:val="baseline"/>
        </w:rPr>
        <w:t> </w:t>
      </w:r>
      <w:r>
        <w:rPr>
          <w:sz w:val="20"/>
          <w:vertAlign w:val="baseline"/>
        </w:rPr>
        <w:t>organization,</w:t>
      </w:r>
      <w:r>
        <w:rPr>
          <w:spacing w:val="-2"/>
          <w:sz w:val="20"/>
          <w:vertAlign w:val="baseline"/>
        </w:rPr>
        <w:t> </w:t>
      </w:r>
      <w:r>
        <w:rPr>
          <w:sz w:val="20"/>
          <w:vertAlign w:val="baseline"/>
        </w:rPr>
        <w:t>in</w:t>
      </w:r>
      <w:r>
        <w:rPr>
          <w:spacing w:val="-1"/>
          <w:sz w:val="20"/>
          <w:vertAlign w:val="baseline"/>
        </w:rPr>
        <w:t> </w:t>
      </w:r>
      <w:r>
        <w:rPr>
          <w:sz w:val="20"/>
          <w:vertAlign w:val="baseline"/>
        </w:rPr>
        <w:t>which</w:t>
      </w:r>
      <w:r>
        <w:rPr>
          <w:spacing w:val="-1"/>
          <w:sz w:val="20"/>
          <w:vertAlign w:val="baseline"/>
        </w:rPr>
        <w:t> </w:t>
      </w:r>
      <w:r>
        <w:rPr>
          <w:sz w:val="20"/>
          <w:vertAlign w:val="baseline"/>
        </w:rPr>
        <w:t>that</w:t>
      </w:r>
      <w:r>
        <w:rPr>
          <w:spacing w:val="-2"/>
          <w:sz w:val="20"/>
          <w:vertAlign w:val="baseline"/>
        </w:rPr>
        <w:t> </w:t>
      </w:r>
      <w:r>
        <w:rPr>
          <w:sz w:val="20"/>
          <w:vertAlign w:val="baseline"/>
        </w:rPr>
        <w:t>State or organization purports to specify or clarify the meaning or scope of a treaty or of certain of its provisions: </w:t>
      </w:r>
      <w:hyperlink r:id="rId15">
        <w:r>
          <w:rPr>
            <w:sz w:val="20"/>
            <w:vertAlign w:val="baseline"/>
          </w:rPr>
          <w:t>International Law Commission, Guide to Practice on Reservations to Treaties</w:t>
        </w:r>
        <w:r>
          <w:rPr>
            <w:spacing w:val="40"/>
            <w:sz w:val="20"/>
            <w:vertAlign w:val="baseline"/>
          </w:rPr>
          <w:t> </w:t>
        </w:r>
        <w:r>
          <w:rPr>
            <w:sz w:val="20"/>
            <w:vertAlign w:val="baseline"/>
          </w:rPr>
          <w:t>(2011) [1.2].</w:t>
        </w:r>
      </w:hyperlink>
    </w:p>
    <w:p>
      <w:pPr>
        <w:spacing w:line="244" w:lineRule="exact" w:before="0"/>
        <w:ind w:left="540" w:right="0" w:firstLine="0"/>
        <w:jc w:val="left"/>
        <w:rPr>
          <w:i/>
          <w:sz w:val="20"/>
        </w:rPr>
      </w:pPr>
      <w:r>
        <w:rPr>
          <w:sz w:val="20"/>
          <w:vertAlign w:val="superscript"/>
        </w:rPr>
        <w:t>7</w:t>
      </w:r>
      <w:r>
        <w:rPr>
          <w:spacing w:val="32"/>
          <w:sz w:val="20"/>
          <w:vertAlign w:val="baseline"/>
        </w:rPr>
        <w:t> </w:t>
      </w:r>
      <w:r>
        <w:rPr>
          <w:sz w:val="20"/>
          <w:vertAlign w:val="baseline"/>
        </w:rPr>
        <w:t>Office</w:t>
      </w:r>
      <w:r>
        <w:rPr>
          <w:spacing w:val="31"/>
          <w:sz w:val="20"/>
          <w:vertAlign w:val="baseline"/>
        </w:rPr>
        <w:t> </w:t>
      </w:r>
      <w:r>
        <w:rPr>
          <w:sz w:val="20"/>
          <w:vertAlign w:val="baseline"/>
        </w:rPr>
        <w:t>of</w:t>
      </w:r>
      <w:r>
        <w:rPr>
          <w:spacing w:val="31"/>
          <w:sz w:val="20"/>
          <w:vertAlign w:val="baseline"/>
        </w:rPr>
        <w:t> </w:t>
      </w:r>
      <w:r>
        <w:rPr>
          <w:sz w:val="20"/>
          <w:vertAlign w:val="baseline"/>
        </w:rPr>
        <w:t>the</w:t>
      </w:r>
      <w:r>
        <w:rPr>
          <w:spacing w:val="33"/>
          <w:sz w:val="20"/>
          <w:vertAlign w:val="baseline"/>
        </w:rPr>
        <w:t> </w:t>
      </w:r>
      <w:r>
        <w:rPr>
          <w:sz w:val="20"/>
          <w:vertAlign w:val="baseline"/>
        </w:rPr>
        <w:t>Public</w:t>
      </w:r>
      <w:r>
        <w:rPr>
          <w:spacing w:val="32"/>
          <w:sz w:val="20"/>
          <w:vertAlign w:val="baseline"/>
        </w:rPr>
        <w:t> </w:t>
      </w:r>
      <w:r>
        <w:rPr>
          <w:sz w:val="20"/>
          <w:vertAlign w:val="baseline"/>
        </w:rPr>
        <w:t>Advocate</w:t>
      </w:r>
      <w:r>
        <w:rPr>
          <w:spacing w:val="32"/>
          <w:sz w:val="20"/>
          <w:vertAlign w:val="baseline"/>
        </w:rPr>
        <w:t> </w:t>
      </w:r>
      <w:r>
        <w:rPr>
          <w:sz w:val="20"/>
          <w:vertAlign w:val="baseline"/>
        </w:rPr>
        <w:t>(Qld).</w:t>
      </w:r>
      <w:r>
        <w:rPr>
          <w:spacing w:val="38"/>
          <w:sz w:val="20"/>
          <w:vertAlign w:val="baseline"/>
        </w:rPr>
        <w:t> </w:t>
      </w:r>
      <w:r>
        <w:rPr>
          <w:i/>
          <w:sz w:val="20"/>
          <w:vertAlign w:val="baseline"/>
        </w:rPr>
        <w:t>Decision-making</w:t>
      </w:r>
      <w:r>
        <w:rPr>
          <w:i/>
          <w:spacing w:val="33"/>
          <w:sz w:val="20"/>
          <w:vertAlign w:val="baseline"/>
        </w:rPr>
        <w:t> </w:t>
      </w:r>
      <w:r>
        <w:rPr>
          <w:i/>
          <w:sz w:val="20"/>
          <w:vertAlign w:val="baseline"/>
        </w:rPr>
        <w:t>support</w:t>
      </w:r>
      <w:r>
        <w:rPr>
          <w:i/>
          <w:spacing w:val="32"/>
          <w:sz w:val="20"/>
          <w:vertAlign w:val="baseline"/>
        </w:rPr>
        <w:t> </w:t>
      </w:r>
      <w:r>
        <w:rPr>
          <w:i/>
          <w:sz w:val="20"/>
          <w:vertAlign w:val="baseline"/>
        </w:rPr>
        <w:t>and</w:t>
      </w:r>
      <w:r>
        <w:rPr>
          <w:i/>
          <w:spacing w:val="33"/>
          <w:sz w:val="20"/>
          <w:vertAlign w:val="baseline"/>
        </w:rPr>
        <w:t> </w:t>
      </w:r>
      <w:r>
        <w:rPr>
          <w:i/>
          <w:sz w:val="20"/>
          <w:vertAlign w:val="baseline"/>
        </w:rPr>
        <w:t>Queensland’s</w:t>
      </w:r>
      <w:r>
        <w:rPr>
          <w:i/>
          <w:spacing w:val="31"/>
          <w:sz w:val="20"/>
          <w:vertAlign w:val="baseline"/>
        </w:rPr>
        <w:t> </w:t>
      </w:r>
      <w:r>
        <w:rPr>
          <w:i/>
          <w:sz w:val="20"/>
          <w:vertAlign w:val="baseline"/>
        </w:rPr>
        <w:t>guardianship</w:t>
      </w:r>
      <w:r>
        <w:rPr>
          <w:i/>
          <w:spacing w:val="34"/>
          <w:sz w:val="20"/>
          <w:vertAlign w:val="baseline"/>
        </w:rPr>
        <w:t> </w:t>
      </w:r>
      <w:r>
        <w:rPr>
          <w:i/>
          <w:sz w:val="20"/>
          <w:vertAlign w:val="baseline"/>
        </w:rPr>
        <w:t>system:</w:t>
      </w:r>
      <w:r>
        <w:rPr>
          <w:i/>
          <w:spacing w:val="32"/>
          <w:sz w:val="20"/>
          <w:vertAlign w:val="baseline"/>
        </w:rPr>
        <w:t> </w:t>
      </w:r>
      <w:r>
        <w:rPr>
          <w:i/>
          <w:sz w:val="20"/>
          <w:vertAlign w:val="baseline"/>
        </w:rPr>
        <w:t>A</w:t>
      </w:r>
      <w:r>
        <w:rPr>
          <w:i/>
          <w:spacing w:val="34"/>
          <w:sz w:val="20"/>
          <w:vertAlign w:val="baseline"/>
        </w:rPr>
        <w:t> </w:t>
      </w:r>
      <w:r>
        <w:rPr>
          <w:i/>
          <w:spacing w:val="-2"/>
          <w:sz w:val="20"/>
          <w:vertAlign w:val="baseline"/>
        </w:rPr>
        <w:t>systemic</w:t>
      </w:r>
    </w:p>
    <w:p>
      <w:pPr>
        <w:spacing w:before="1"/>
        <w:ind w:left="540" w:right="0" w:firstLine="0"/>
        <w:jc w:val="left"/>
        <w:rPr>
          <w:sz w:val="20"/>
        </w:rPr>
      </w:pPr>
      <w:r>
        <w:rPr>
          <w:i/>
          <w:sz w:val="20"/>
        </w:rPr>
        <w:t>advocacy</w:t>
      </w:r>
      <w:r>
        <w:rPr>
          <w:i/>
          <w:spacing w:val="-7"/>
          <w:sz w:val="20"/>
        </w:rPr>
        <w:t> </w:t>
      </w:r>
      <w:r>
        <w:rPr>
          <w:i/>
          <w:sz w:val="20"/>
        </w:rPr>
        <w:t>report.</w:t>
      </w:r>
      <w:r>
        <w:rPr>
          <w:i/>
          <w:spacing w:val="-2"/>
          <w:sz w:val="20"/>
        </w:rPr>
        <w:t> </w:t>
      </w:r>
      <w:r>
        <w:rPr>
          <w:sz w:val="20"/>
        </w:rPr>
        <w:t>April</w:t>
      </w:r>
      <w:r>
        <w:rPr>
          <w:spacing w:val="-6"/>
          <w:sz w:val="20"/>
        </w:rPr>
        <w:t> </w:t>
      </w:r>
      <w:r>
        <w:rPr>
          <w:sz w:val="20"/>
        </w:rPr>
        <w:t>2016.</w:t>
      </w:r>
      <w:r>
        <w:rPr>
          <w:spacing w:val="-6"/>
          <w:sz w:val="20"/>
        </w:rPr>
        <w:t> </w:t>
      </w:r>
      <w:r>
        <w:rPr>
          <w:sz w:val="20"/>
        </w:rPr>
        <w:t>Page</w:t>
      </w:r>
      <w:r>
        <w:rPr>
          <w:spacing w:val="-6"/>
          <w:sz w:val="20"/>
        </w:rPr>
        <w:t> </w:t>
      </w:r>
      <w:r>
        <w:rPr>
          <w:spacing w:val="-5"/>
          <w:sz w:val="20"/>
        </w:rPr>
        <w:t>82.</w:t>
      </w:r>
    </w:p>
    <w:p>
      <w:pPr>
        <w:spacing w:after="0"/>
        <w:jc w:val="left"/>
        <w:rPr>
          <w:sz w:val="20"/>
        </w:rPr>
        <w:sectPr>
          <w:pgSz w:w="11900" w:h="16850"/>
          <w:pgMar w:header="463" w:footer="611" w:top="660" w:bottom="800" w:left="540" w:right="360"/>
        </w:sectPr>
      </w:pPr>
    </w:p>
    <w:p>
      <w:pPr>
        <w:pStyle w:val="BodyText"/>
        <w:rPr>
          <w:sz w:val="20"/>
        </w:rPr>
      </w:pPr>
    </w:p>
    <w:p>
      <w:pPr>
        <w:pStyle w:val="BodyText"/>
        <w:rPr>
          <w:sz w:val="20"/>
        </w:rPr>
      </w:pPr>
    </w:p>
    <w:p>
      <w:pPr>
        <w:pStyle w:val="BodyText"/>
        <w:rPr>
          <w:sz w:val="19"/>
        </w:rPr>
      </w:pPr>
    </w:p>
    <w:p>
      <w:pPr>
        <w:pStyle w:val="BodyText"/>
        <w:spacing w:line="276" w:lineRule="auto" w:before="56"/>
        <w:ind w:left="540" w:right="713"/>
        <w:jc w:val="both"/>
      </w:pPr>
      <w:r>
        <w:rPr/>
        <w:t>the legislation specifically notes the importance of recognising and protecting informal supportive arrangements.</w:t>
      </w:r>
      <w:r>
        <w:rPr>
          <w:spacing w:val="-3"/>
        </w:rPr>
        <w:t> </w:t>
      </w:r>
      <w:r>
        <w:rPr/>
        <w:t>However,</w:t>
      </w:r>
      <w:r>
        <w:rPr>
          <w:spacing w:val="-3"/>
        </w:rPr>
        <w:t> </w:t>
      </w:r>
      <w:r>
        <w:rPr/>
        <w:t>as</w:t>
      </w:r>
      <w:r>
        <w:rPr>
          <w:spacing w:val="-6"/>
        </w:rPr>
        <w:t> </w:t>
      </w:r>
      <w:r>
        <w:rPr/>
        <w:t>we</w:t>
      </w:r>
      <w:r>
        <w:rPr>
          <w:spacing w:val="-4"/>
        </w:rPr>
        <w:t> </w:t>
      </w:r>
      <w:r>
        <w:rPr/>
        <w:t>discuss</w:t>
      </w:r>
      <w:r>
        <w:rPr>
          <w:spacing w:val="-6"/>
        </w:rPr>
        <w:t> </w:t>
      </w:r>
      <w:r>
        <w:rPr/>
        <w:t>in</w:t>
      </w:r>
      <w:r>
        <w:rPr>
          <w:spacing w:val="-4"/>
        </w:rPr>
        <w:t> </w:t>
      </w:r>
      <w:r>
        <w:rPr/>
        <w:t>detail</w:t>
      </w:r>
      <w:r>
        <w:rPr>
          <w:spacing w:val="-4"/>
        </w:rPr>
        <w:t> </w:t>
      </w:r>
      <w:r>
        <w:rPr/>
        <w:t>below,</w:t>
      </w:r>
      <w:r>
        <w:rPr>
          <w:spacing w:val="-7"/>
        </w:rPr>
        <w:t> </w:t>
      </w:r>
      <w:r>
        <w:rPr/>
        <w:t>QAI’s</w:t>
      </w:r>
      <w:r>
        <w:rPr>
          <w:spacing w:val="-3"/>
        </w:rPr>
        <w:t> </w:t>
      </w:r>
      <w:r>
        <w:rPr/>
        <w:t>position</w:t>
      </w:r>
      <w:r>
        <w:rPr>
          <w:spacing w:val="-6"/>
        </w:rPr>
        <w:t> </w:t>
      </w:r>
      <w:r>
        <w:rPr/>
        <w:t>is</w:t>
      </w:r>
      <w:r>
        <w:rPr>
          <w:spacing w:val="-6"/>
        </w:rPr>
        <w:t> </w:t>
      </w:r>
      <w:r>
        <w:rPr/>
        <w:t>that</w:t>
      </w:r>
      <w:r>
        <w:rPr>
          <w:spacing w:val="-6"/>
        </w:rPr>
        <w:t> </w:t>
      </w:r>
      <w:r>
        <w:rPr/>
        <w:t>there</w:t>
      </w:r>
      <w:r>
        <w:rPr>
          <w:spacing w:val="-7"/>
        </w:rPr>
        <w:t> </w:t>
      </w:r>
      <w:r>
        <w:rPr/>
        <w:t>remains</w:t>
      </w:r>
      <w:r>
        <w:rPr>
          <w:spacing w:val="-6"/>
        </w:rPr>
        <w:t> </w:t>
      </w:r>
      <w:r>
        <w:rPr/>
        <w:t>significant</w:t>
      </w:r>
      <w:r>
        <w:rPr>
          <w:spacing w:val="-5"/>
        </w:rPr>
        <w:t> </w:t>
      </w:r>
      <w:r>
        <w:rPr/>
        <w:t>work</w:t>
      </w:r>
      <w:r>
        <w:rPr>
          <w:spacing w:val="-5"/>
        </w:rPr>
        <w:t> </w:t>
      </w:r>
      <w:r>
        <w:rPr/>
        <w:t>to be</w:t>
      </w:r>
      <w:r>
        <w:rPr>
          <w:spacing w:val="-4"/>
        </w:rPr>
        <w:t> </w:t>
      </w:r>
      <w:r>
        <w:rPr/>
        <w:t>done</w:t>
      </w:r>
      <w:r>
        <w:rPr>
          <w:spacing w:val="-4"/>
        </w:rPr>
        <w:t> </w:t>
      </w:r>
      <w:r>
        <w:rPr/>
        <w:t>in</w:t>
      </w:r>
      <w:r>
        <w:rPr>
          <w:spacing w:val="-8"/>
        </w:rPr>
        <w:t> </w:t>
      </w:r>
      <w:r>
        <w:rPr/>
        <w:t>Australia</w:t>
      </w:r>
      <w:r>
        <w:rPr>
          <w:spacing w:val="-7"/>
        </w:rPr>
        <w:t> </w:t>
      </w:r>
      <w:r>
        <w:rPr/>
        <w:t>before</w:t>
      </w:r>
      <w:r>
        <w:rPr>
          <w:spacing w:val="-6"/>
        </w:rPr>
        <w:t> </w:t>
      </w:r>
      <w:r>
        <w:rPr/>
        <w:t>the</w:t>
      </w:r>
      <w:r>
        <w:rPr>
          <w:spacing w:val="-7"/>
        </w:rPr>
        <w:t> </w:t>
      </w:r>
      <w:r>
        <w:rPr/>
        <w:t>human</w:t>
      </w:r>
      <w:r>
        <w:rPr>
          <w:spacing w:val="-8"/>
        </w:rPr>
        <w:t> </w:t>
      </w:r>
      <w:r>
        <w:rPr/>
        <w:t>rights-centred</w:t>
      </w:r>
      <w:r>
        <w:rPr>
          <w:spacing w:val="-9"/>
        </w:rPr>
        <w:t> </w:t>
      </w:r>
      <w:r>
        <w:rPr/>
        <w:t>approach</w:t>
      </w:r>
      <w:r>
        <w:rPr>
          <w:spacing w:val="-7"/>
        </w:rPr>
        <w:t> </w:t>
      </w:r>
      <w:r>
        <w:rPr/>
        <w:t>to</w:t>
      </w:r>
      <w:r>
        <w:rPr>
          <w:spacing w:val="-5"/>
        </w:rPr>
        <w:t> </w:t>
      </w:r>
      <w:r>
        <w:rPr/>
        <w:t>decision-making</w:t>
      </w:r>
      <w:r>
        <w:rPr>
          <w:spacing w:val="-5"/>
        </w:rPr>
        <w:t> </w:t>
      </w:r>
      <w:r>
        <w:rPr/>
        <w:t>support</w:t>
      </w:r>
      <w:r>
        <w:rPr>
          <w:spacing w:val="-6"/>
        </w:rPr>
        <w:t> </w:t>
      </w:r>
      <w:r>
        <w:rPr/>
        <w:t>demanded</w:t>
      </w:r>
      <w:r>
        <w:rPr>
          <w:spacing w:val="-4"/>
        </w:rPr>
        <w:t> </w:t>
      </w:r>
      <w:r>
        <w:rPr/>
        <w:t>by</w:t>
      </w:r>
      <w:r>
        <w:rPr>
          <w:spacing w:val="-6"/>
        </w:rPr>
        <w:t> </w:t>
      </w:r>
      <w:r>
        <w:rPr/>
        <w:t>the CRPD is realised. A key barrier is the inadequate understanding of the decision-support needs</w:t>
      </w:r>
      <w:r>
        <w:rPr>
          <w:spacing w:val="-2"/>
        </w:rPr>
        <w:t> </w:t>
      </w:r>
      <w:r>
        <w:rPr/>
        <w:t>of people</w:t>
      </w:r>
      <w:r>
        <w:rPr>
          <w:spacing w:val="-2"/>
        </w:rPr>
        <w:t> </w:t>
      </w:r>
      <w:r>
        <w:rPr/>
        <w:t>with disability</w:t>
      </w:r>
      <w:r>
        <w:rPr>
          <w:spacing w:val="-5"/>
        </w:rPr>
        <w:t> </w:t>
      </w:r>
      <w:r>
        <w:rPr/>
        <w:t>throughout</w:t>
      </w:r>
      <w:r>
        <w:rPr>
          <w:spacing w:val="-5"/>
        </w:rPr>
        <w:t> </w:t>
      </w:r>
      <w:r>
        <w:rPr/>
        <w:t>the</w:t>
      </w:r>
      <w:r>
        <w:rPr>
          <w:spacing w:val="-5"/>
        </w:rPr>
        <w:t> </w:t>
      </w:r>
      <w:r>
        <w:rPr/>
        <w:t>broader</w:t>
      </w:r>
      <w:r>
        <w:rPr>
          <w:spacing w:val="-4"/>
        </w:rPr>
        <w:t> </w:t>
      </w:r>
      <w:r>
        <w:rPr/>
        <w:t>community</w:t>
      </w:r>
      <w:r>
        <w:rPr>
          <w:spacing w:val="-4"/>
        </w:rPr>
        <w:t> </w:t>
      </w:r>
      <w:r>
        <w:rPr/>
        <w:t>and</w:t>
      </w:r>
      <w:r>
        <w:rPr>
          <w:spacing w:val="-6"/>
        </w:rPr>
        <w:t> </w:t>
      </w:r>
      <w:r>
        <w:rPr/>
        <w:t>within</w:t>
      </w:r>
      <w:r>
        <w:rPr>
          <w:spacing w:val="-6"/>
        </w:rPr>
        <w:t> </w:t>
      </w:r>
      <w:r>
        <w:rPr/>
        <w:t>key</w:t>
      </w:r>
      <w:r>
        <w:rPr>
          <w:spacing w:val="-5"/>
        </w:rPr>
        <w:t> </w:t>
      </w:r>
      <w:r>
        <w:rPr/>
        <w:t>government</w:t>
      </w:r>
      <w:r>
        <w:rPr>
          <w:spacing w:val="-5"/>
        </w:rPr>
        <w:t> </w:t>
      </w:r>
      <w:r>
        <w:rPr/>
        <w:t>departments</w:t>
      </w:r>
      <w:r>
        <w:rPr>
          <w:spacing w:val="-7"/>
        </w:rPr>
        <w:t> </w:t>
      </w:r>
      <w:r>
        <w:rPr/>
        <w:t>that</w:t>
      </w:r>
      <w:r>
        <w:rPr>
          <w:spacing w:val="-5"/>
        </w:rPr>
        <w:t> </w:t>
      </w:r>
      <w:r>
        <w:rPr/>
        <w:t>interact</w:t>
      </w:r>
      <w:r>
        <w:rPr>
          <w:spacing w:val="-6"/>
        </w:rPr>
        <w:t> </w:t>
      </w:r>
      <w:r>
        <w:rPr/>
        <w:t>regularly with people with disability.</w:t>
      </w:r>
    </w:p>
    <w:p>
      <w:pPr>
        <w:pStyle w:val="BodyText"/>
      </w:pPr>
    </w:p>
    <w:p>
      <w:pPr>
        <w:pStyle w:val="BodyText"/>
        <w:spacing w:before="7"/>
        <w:rPr>
          <w:sz w:val="17"/>
        </w:rPr>
      </w:pPr>
    </w:p>
    <w:p>
      <w:pPr>
        <w:pStyle w:val="Heading1"/>
        <w:numPr>
          <w:ilvl w:val="0"/>
          <w:numId w:val="3"/>
        </w:numPr>
        <w:tabs>
          <w:tab w:pos="967" w:val="left" w:leader="none"/>
          <w:tab w:pos="968" w:val="left" w:leader="none"/>
        </w:tabs>
        <w:spacing w:line="240" w:lineRule="auto" w:before="0" w:after="0"/>
        <w:ind w:left="967" w:right="0" w:hanging="428"/>
        <w:jc w:val="left"/>
      </w:pPr>
      <w:r>
        <w:rPr>
          <w:color w:val="808080"/>
        </w:rPr>
        <w:t>Inadequate</w:t>
      </w:r>
      <w:r>
        <w:rPr>
          <w:color w:val="808080"/>
          <w:spacing w:val="-7"/>
        </w:rPr>
        <w:t> </w:t>
      </w:r>
      <w:r>
        <w:rPr>
          <w:color w:val="808080"/>
        </w:rPr>
        <w:t>community</w:t>
      </w:r>
      <w:r>
        <w:rPr>
          <w:color w:val="808080"/>
          <w:spacing w:val="-7"/>
        </w:rPr>
        <w:t> </w:t>
      </w:r>
      <w:r>
        <w:rPr>
          <w:color w:val="808080"/>
        </w:rPr>
        <w:t>understanding</w:t>
      </w:r>
      <w:r>
        <w:rPr>
          <w:color w:val="808080"/>
          <w:spacing w:val="-6"/>
        </w:rPr>
        <w:t> </w:t>
      </w:r>
      <w:r>
        <w:rPr>
          <w:color w:val="808080"/>
        </w:rPr>
        <w:t>of</w:t>
      </w:r>
      <w:r>
        <w:rPr>
          <w:color w:val="808080"/>
          <w:spacing w:val="-6"/>
        </w:rPr>
        <w:t> </w:t>
      </w:r>
      <w:r>
        <w:rPr>
          <w:color w:val="808080"/>
        </w:rPr>
        <w:t>decision-support</w:t>
      </w:r>
      <w:r>
        <w:rPr>
          <w:color w:val="808080"/>
          <w:spacing w:val="-5"/>
        </w:rPr>
        <w:t> </w:t>
      </w:r>
      <w:r>
        <w:rPr>
          <w:color w:val="808080"/>
          <w:spacing w:val="-2"/>
        </w:rPr>
        <w:t>needs</w:t>
      </w:r>
    </w:p>
    <w:p>
      <w:pPr>
        <w:pStyle w:val="BodyText"/>
        <w:spacing w:before="8"/>
        <w:rPr>
          <w:b/>
          <w:sz w:val="23"/>
        </w:rPr>
      </w:pPr>
    </w:p>
    <w:p>
      <w:pPr>
        <w:pStyle w:val="BodyText"/>
        <w:spacing w:line="276" w:lineRule="auto"/>
        <w:ind w:left="540" w:right="710"/>
        <w:jc w:val="both"/>
      </w:pPr>
      <w:r>
        <w:rPr/>
        <w:t>Decision-support</w:t>
      </w:r>
      <w:r>
        <w:rPr>
          <w:spacing w:val="-13"/>
        </w:rPr>
        <w:t> </w:t>
      </w:r>
      <w:r>
        <w:rPr/>
        <w:t>is</w:t>
      </w:r>
      <w:r>
        <w:rPr>
          <w:spacing w:val="-12"/>
        </w:rPr>
        <w:t> </w:t>
      </w:r>
      <w:r>
        <w:rPr/>
        <w:t>a</w:t>
      </w:r>
      <w:r>
        <w:rPr>
          <w:spacing w:val="-13"/>
        </w:rPr>
        <w:t> </w:t>
      </w:r>
      <w:r>
        <w:rPr/>
        <w:t>novel</w:t>
      </w:r>
      <w:r>
        <w:rPr>
          <w:spacing w:val="-12"/>
        </w:rPr>
        <w:t> </w:t>
      </w:r>
      <w:r>
        <w:rPr/>
        <w:t>concept</w:t>
      </w:r>
      <w:r>
        <w:rPr>
          <w:spacing w:val="-13"/>
        </w:rPr>
        <w:t> </w:t>
      </w:r>
      <w:r>
        <w:rPr/>
        <w:t>in</w:t>
      </w:r>
      <w:r>
        <w:rPr>
          <w:spacing w:val="-12"/>
        </w:rPr>
        <w:t> </w:t>
      </w:r>
      <w:r>
        <w:rPr/>
        <w:t>societies</w:t>
      </w:r>
      <w:r>
        <w:rPr>
          <w:spacing w:val="-13"/>
        </w:rPr>
        <w:t> </w:t>
      </w:r>
      <w:r>
        <w:rPr/>
        <w:t>where</w:t>
      </w:r>
      <w:r>
        <w:rPr>
          <w:spacing w:val="-12"/>
        </w:rPr>
        <w:t> </w:t>
      </w:r>
      <w:r>
        <w:rPr/>
        <w:t>legal</w:t>
      </w:r>
      <w:r>
        <w:rPr>
          <w:spacing w:val="-12"/>
        </w:rPr>
        <w:t> </w:t>
      </w:r>
      <w:r>
        <w:rPr/>
        <w:t>systems</w:t>
      </w:r>
      <w:r>
        <w:rPr>
          <w:spacing w:val="-13"/>
        </w:rPr>
        <w:t> </w:t>
      </w:r>
      <w:r>
        <w:rPr/>
        <w:t>traditionally</w:t>
      </w:r>
      <w:r>
        <w:rPr>
          <w:spacing w:val="-12"/>
        </w:rPr>
        <w:t> </w:t>
      </w:r>
      <w:r>
        <w:rPr/>
        <w:t>only</w:t>
      </w:r>
      <w:r>
        <w:rPr>
          <w:spacing w:val="-13"/>
        </w:rPr>
        <w:t> </w:t>
      </w:r>
      <w:r>
        <w:rPr/>
        <w:t>recognise</w:t>
      </w:r>
      <w:r>
        <w:rPr>
          <w:spacing w:val="-12"/>
        </w:rPr>
        <w:t> </w:t>
      </w:r>
      <w:r>
        <w:rPr/>
        <w:t>independently exercised</w:t>
      </w:r>
      <w:r>
        <w:rPr>
          <w:spacing w:val="-2"/>
        </w:rPr>
        <w:t> </w:t>
      </w:r>
      <w:r>
        <w:rPr/>
        <w:t>autonomy</w:t>
      </w:r>
      <w:r>
        <w:rPr>
          <w:spacing w:val="-2"/>
        </w:rPr>
        <w:t> </w:t>
      </w:r>
      <w:r>
        <w:rPr/>
        <w:t>and</w:t>
      </w:r>
      <w:r>
        <w:rPr>
          <w:spacing w:val="-3"/>
        </w:rPr>
        <w:t> </w:t>
      </w:r>
      <w:r>
        <w:rPr/>
        <w:t>decision-making.</w:t>
      </w:r>
      <w:r>
        <w:rPr>
          <w:vertAlign w:val="superscript"/>
        </w:rPr>
        <w:t>8</w:t>
      </w:r>
      <w:r>
        <w:rPr>
          <w:spacing w:val="-3"/>
          <w:vertAlign w:val="baseline"/>
        </w:rPr>
        <w:t> </w:t>
      </w:r>
      <w:r>
        <w:rPr>
          <w:vertAlign w:val="baseline"/>
        </w:rPr>
        <w:t>However,</w:t>
      </w:r>
      <w:r>
        <w:rPr>
          <w:spacing w:val="-2"/>
          <w:vertAlign w:val="baseline"/>
        </w:rPr>
        <w:t> </w:t>
      </w:r>
      <w:r>
        <w:rPr>
          <w:vertAlign w:val="baseline"/>
        </w:rPr>
        <w:t>the</w:t>
      </w:r>
      <w:r>
        <w:rPr>
          <w:spacing w:val="-1"/>
          <w:vertAlign w:val="baseline"/>
        </w:rPr>
        <w:t> </w:t>
      </w:r>
      <w:r>
        <w:rPr>
          <w:vertAlign w:val="baseline"/>
        </w:rPr>
        <w:t>social</w:t>
      </w:r>
      <w:r>
        <w:rPr>
          <w:spacing w:val="-5"/>
          <w:vertAlign w:val="baseline"/>
        </w:rPr>
        <w:t> </w:t>
      </w:r>
      <w:r>
        <w:rPr>
          <w:vertAlign w:val="baseline"/>
        </w:rPr>
        <w:t>model</w:t>
      </w:r>
      <w:r>
        <w:rPr>
          <w:spacing w:val="-4"/>
          <w:vertAlign w:val="baseline"/>
        </w:rPr>
        <w:t> </w:t>
      </w:r>
      <w:r>
        <w:rPr>
          <w:vertAlign w:val="baseline"/>
        </w:rPr>
        <w:t>of</w:t>
      </w:r>
      <w:r>
        <w:rPr>
          <w:spacing w:val="-2"/>
          <w:vertAlign w:val="baseline"/>
        </w:rPr>
        <w:t> </w:t>
      </w:r>
      <w:r>
        <w:rPr>
          <w:vertAlign w:val="baseline"/>
        </w:rPr>
        <w:t>disability</w:t>
      </w:r>
      <w:r>
        <w:rPr>
          <w:spacing w:val="-2"/>
          <w:vertAlign w:val="baseline"/>
        </w:rPr>
        <w:t> </w:t>
      </w:r>
      <w:r>
        <w:rPr>
          <w:vertAlign w:val="baseline"/>
        </w:rPr>
        <w:t>and</w:t>
      </w:r>
      <w:r>
        <w:rPr>
          <w:spacing w:val="-3"/>
          <w:vertAlign w:val="baseline"/>
        </w:rPr>
        <w:t> </w:t>
      </w:r>
      <w:r>
        <w:rPr>
          <w:vertAlign w:val="baseline"/>
        </w:rPr>
        <w:t>Article</w:t>
      </w:r>
      <w:r>
        <w:rPr>
          <w:spacing w:val="-4"/>
          <w:vertAlign w:val="baseline"/>
        </w:rPr>
        <w:t> </w:t>
      </w:r>
      <w:r>
        <w:rPr>
          <w:vertAlign w:val="baseline"/>
        </w:rPr>
        <w:t>12</w:t>
      </w:r>
      <w:r>
        <w:rPr>
          <w:spacing w:val="-4"/>
          <w:vertAlign w:val="baseline"/>
        </w:rPr>
        <w:t> </w:t>
      </w:r>
      <w:r>
        <w:rPr>
          <w:vertAlign w:val="baseline"/>
        </w:rPr>
        <w:t>of</w:t>
      </w:r>
      <w:r>
        <w:rPr>
          <w:spacing w:val="-5"/>
          <w:vertAlign w:val="baseline"/>
        </w:rPr>
        <w:t> </w:t>
      </w:r>
      <w:r>
        <w:rPr>
          <w:vertAlign w:val="baseline"/>
        </w:rPr>
        <w:t>the</w:t>
      </w:r>
      <w:r>
        <w:rPr>
          <w:spacing w:val="-4"/>
          <w:vertAlign w:val="baseline"/>
        </w:rPr>
        <w:t> </w:t>
      </w:r>
      <w:r>
        <w:rPr>
          <w:vertAlign w:val="baseline"/>
        </w:rPr>
        <w:t>CRPD requires the provision of “supports…to allow an individual with cognitive disability to engage in decision- making,</w:t>
      </w:r>
      <w:r>
        <w:rPr>
          <w:spacing w:val="-6"/>
          <w:vertAlign w:val="baseline"/>
        </w:rPr>
        <w:t> </w:t>
      </w:r>
      <w:r>
        <w:rPr>
          <w:vertAlign w:val="baseline"/>
        </w:rPr>
        <w:t>either</w:t>
      </w:r>
      <w:r>
        <w:rPr>
          <w:spacing w:val="-7"/>
          <w:vertAlign w:val="baseline"/>
        </w:rPr>
        <w:t> </w:t>
      </w:r>
      <w:r>
        <w:rPr>
          <w:vertAlign w:val="baseline"/>
        </w:rPr>
        <w:t>independently</w:t>
      </w:r>
      <w:r>
        <w:rPr>
          <w:spacing w:val="-6"/>
          <w:vertAlign w:val="baseline"/>
        </w:rPr>
        <w:t> </w:t>
      </w:r>
      <w:r>
        <w:rPr>
          <w:vertAlign w:val="baseline"/>
        </w:rPr>
        <w:t>or</w:t>
      </w:r>
      <w:r>
        <w:rPr>
          <w:spacing w:val="-8"/>
          <w:vertAlign w:val="baseline"/>
        </w:rPr>
        <w:t> </w:t>
      </w:r>
      <w:r>
        <w:rPr>
          <w:vertAlign w:val="baseline"/>
        </w:rPr>
        <w:t>with</w:t>
      </w:r>
      <w:r>
        <w:rPr>
          <w:spacing w:val="-7"/>
          <w:vertAlign w:val="baseline"/>
        </w:rPr>
        <w:t> </w:t>
      </w:r>
      <w:r>
        <w:rPr>
          <w:vertAlign w:val="baseline"/>
        </w:rPr>
        <w:t>assistance</w:t>
      </w:r>
      <w:r>
        <w:rPr>
          <w:spacing w:val="-7"/>
          <w:vertAlign w:val="baseline"/>
        </w:rPr>
        <w:t> </w:t>
      </w:r>
      <w:r>
        <w:rPr>
          <w:vertAlign w:val="baseline"/>
        </w:rPr>
        <w:t>from</w:t>
      </w:r>
      <w:r>
        <w:rPr>
          <w:spacing w:val="-7"/>
          <w:vertAlign w:val="baseline"/>
        </w:rPr>
        <w:t> </w:t>
      </w:r>
      <w:r>
        <w:rPr>
          <w:vertAlign w:val="baseline"/>
        </w:rPr>
        <w:t>others”.</w:t>
      </w:r>
      <w:r>
        <w:rPr>
          <w:vertAlign w:val="superscript"/>
        </w:rPr>
        <w:t>9</w:t>
      </w:r>
      <w:r>
        <w:rPr>
          <w:spacing w:val="-7"/>
          <w:vertAlign w:val="baseline"/>
        </w:rPr>
        <w:t> </w:t>
      </w:r>
      <w:r>
        <w:rPr>
          <w:vertAlign w:val="baseline"/>
        </w:rPr>
        <w:t>It</w:t>
      </w:r>
      <w:r>
        <w:rPr>
          <w:spacing w:val="-7"/>
          <w:vertAlign w:val="baseline"/>
        </w:rPr>
        <w:t> </w:t>
      </w:r>
      <w:r>
        <w:rPr>
          <w:vertAlign w:val="baseline"/>
        </w:rPr>
        <w:t>is</w:t>
      </w:r>
      <w:r>
        <w:rPr>
          <w:spacing w:val="-7"/>
          <w:vertAlign w:val="baseline"/>
        </w:rPr>
        <w:t> </w:t>
      </w:r>
      <w:r>
        <w:rPr>
          <w:vertAlign w:val="baseline"/>
        </w:rPr>
        <w:t>therefore</w:t>
      </w:r>
      <w:r>
        <w:rPr>
          <w:spacing w:val="-6"/>
          <w:vertAlign w:val="baseline"/>
        </w:rPr>
        <w:t> </w:t>
      </w:r>
      <w:r>
        <w:rPr>
          <w:vertAlign w:val="baseline"/>
        </w:rPr>
        <w:t>imperative</w:t>
      </w:r>
      <w:r>
        <w:rPr>
          <w:spacing w:val="-5"/>
          <w:vertAlign w:val="baseline"/>
        </w:rPr>
        <w:t> </w:t>
      </w:r>
      <w:r>
        <w:rPr>
          <w:vertAlign w:val="baseline"/>
        </w:rPr>
        <w:t>that</w:t>
      </w:r>
      <w:r>
        <w:rPr>
          <w:spacing w:val="-8"/>
          <w:vertAlign w:val="baseline"/>
        </w:rPr>
        <w:t> </w:t>
      </w:r>
      <w:r>
        <w:rPr>
          <w:vertAlign w:val="baseline"/>
        </w:rPr>
        <w:t>members</w:t>
      </w:r>
      <w:r>
        <w:rPr>
          <w:spacing w:val="-7"/>
          <w:vertAlign w:val="baseline"/>
        </w:rPr>
        <w:t> </w:t>
      </w:r>
      <w:r>
        <w:rPr>
          <w:vertAlign w:val="baseline"/>
        </w:rPr>
        <w:t>of</w:t>
      </w:r>
      <w:r>
        <w:rPr>
          <w:spacing w:val="-7"/>
          <w:vertAlign w:val="baseline"/>
        </w:rPr>
        <w:t> </w:t>
      </w:r>
      <w:r>
        <w:rPr>
          <w:vertAlign w:val="baseline"/>
        </w:rPr>
        <w:t>the community understand the legal impetus behind decision-making support, the human rights framework underpinning it and the evidence base supporting its efficacy.</w:t>
      </w:r>
    </w:p>
    <w:p>
      <w:pPr>
        <w:pStyle w:val="BodyText"/>
        <w:spacing w:before="8"/>
        <w:rPr>
          <w:sz w:val="19"/>
        </w:rPr>
      </w:pPr>
    </w:p>
    <w:p>
      <w:pPr>
        <w:pStyle w:val="BodyText"/>
        <w:spacing w:line="276" w:lineRule="auto"/>
        <w:ind w:left="540" w:right="711"/>
        <w:jc w:val="both"/>
      </w:pPr>
      <w:r>
        <w:rPr/>
        <w:t>However,</w:t>
      </w:r>
      <w:r>
        <w:rPr>
          <w:spacing w:val="-6"/>
        </w:rPr>
        <w:t> </w:t>
      </w:r>
      <w:r>
        <w:rPr/>
        <w:t>QAI</w:t>
      </w:r>
      <w:r>
        <w:rPr>
          <w:spacing w:val="-10"/>
        </w:rPr>
        <w:t> </w:t>
      </w:r>
      <w:r>
        <w:rPr/>
        <w:t>has</w:t>
      </w:r>
      <w:r>
        <w:rPr>
          <w:spacing w:val="-7"/>
        </w:rPr>
        <w:t> </w:t>
      </w:r>
      <w:r>
        <w:rPr/>
        <w:t>found</w:t>
      </w:r>
      <w:r>
        <w:rPr>
          <w:spacing w:val="-7"/>
        </w:rPr>
        <w:t> </w:t>
      </w:r>
      <w:r>
        <w:rPr/>
        <w:t>that</w:t>
      </w:r>
      <w:r>
        <w:rPr>
          <w:spacing w:val="-9"/>
        </w:rPr>
        <w:t> </w:t>
      </w:r>
      <w:r>
        <w:rPr/>
        <w:t>many</w:t>
      </w:r>
      <w:r>
        <w:rPr>
          <w:spacing w:val="-8"/>
        </w:rPr>
        <w:t> </w:t>
      </w:r>
      <w:r>
        <w:rPr/>
        <w:t>stakeholders</w:t>
      </w:r>
      <w:r>
        <w:rPr>
          <w:spacing w:val="-6"/>
        </w:rPr>
        <w:t> </w:t>
      </w:r>
      <w:r>
        <w:rPr/>
        <w:t>involved</w:t>
      </w:r>
      <w:r>
        <w:rPr>
          <w:spacing w:val="-7"/>
        </w:rPr>
        <w:t> </w:t>
      </w:r>
      <w:r>
        <w:rPr/>
        <w:t>in</w:t>
      </w:r>
      <w:r>
        <w:rPr>
          <w:spacing w:val="-10"/>
        </w:rPr>
        <w:t> </w:t>
      </w:r>
      <w:r>
        <w:rPr/>
        <w:t>supporting</w:t>
      </w:r>
      <w:r>
        <w:rPr>
          <w:spacing w:val="-7"/>
        </w:rPr>
        <w:t> </w:t>
      </w:r>
      <w:r>
        <w:rPr/>
        <w:t>people</w:t>
      </w:r>
      <w:r>
        <w:rPr>
          <w:spacing w:val="-9"/>
        </w:rPr>
        <w:t> </w:t>
      </w:r>
      <w:r>
        <w:rPr/>
        <w:t>with</w:t>
      </w:r>
      <w:r>
        <w:rPr>
          <w:spacing w:val="-7"/>
        </w:rPr>
        <w:t> </w:t>
      </w:r>
      <w:r>
        <w:rPr/>
        <w:t>impaired</w:t>
      </w:r>
      <w:r>
        <w:rPr>
          <w:spacing w:val="-7"/>
        </w:rPr>
        <w:t> </w:t>
      </w:r>
      <w:r>
        <w:rPr/>
        <w:t>capacity</w:t>
      </w:r>
      <w:r>
        <w:rPr>
          <w:spacing w:val="-8"/>
        </w:rPr>
        <w:t> </w:t>
      </w:r>
      <w:r>
        <w:rPr/>
        <w:t>are</w:t>
      </w:r>
      <w:r>
        <w:rPr>
          <w:spacing w:val="-9"/>
        </w:rPr>
        <w:t> </w:t>
      </w:r>
      <w:r>
        <w:rPr/>
        <w:t>not fully cognisant of the complexity of decision-making support, the challenging and often changing life circumstances of individuals who require it and the associated skills required to effectively work alongside a person with impaired decision-making abilities. Such nuanced work does not come naturally and requires specific training and the development of specialised skills. In the absence of training on supported decision- making</w:t>
      </w:r>
      <w:r>
        <w:rPr>
          <w:spacing w:val="-13"/>
        </w:rPr>
        <w:t> </w:t>
      </w:r>
      <w:r>
        <w:rPr/>
        <w:t>principles,</w:t>
      </w:r>
      <w:r>
        <w:rPr>
          <w:spacing w:val="-12"/>
        </w:rPr>
        <w:t> </w:t>
      </w:r>
      <w:r>
        <w:rPr/>
        <w:t>people</w:t>
      </w:r>
      <w:r>
        <w:rPr>
          <w:spacing w:val="-12"/>
        </w:rPr>
        <w:t> </w:t>
      </w:r>
      <w:r>
        <w:rPr/>
        <w:t>can</w:t>
      </w:r>
      <w:r>
        <w:rPr>
          <w:spacing w:val="-11"/>
        </w:rPr>
        <w:t> </w:t>
      </w:r>
      <w:r>
        <w:rPr/>
        <w:t>revert</w:t>
      </w:r>
      <w:r>
        <w:rPr>
          <w:spacing w:val="-11"/>
        </w:rPr>
        <w:t> </w:t>
      </w:r>
      <w:r>
        <w:rPr/>
        <w:t>to</w:t>
      </w:r>
      <w:r>
        <w:rPr>
          <w:spacing w:val="-10"/>
        </w:rPr>
        <w:t> </w:t>
      </w:r>
      <w:r>
        <w:rPr/>
        <w:t>‘best-interests’</w:t>
      </w:r>
      <w:r>
        <w:rPr>
          <w:spacing w:val="-13"/>
        </w:rPr>
        <w:t> </w:t>
      </w:r>
      <w:r>
        <w:rPr/>
        <w:t>approaches</w:t>
      </w:r>
      <w:r>
        <w:rPr>
          <w:spacing w:val="-12"/>
        </w:rPr>
        <w:t> </w:t>
      </w:r>
      <w:r>
        <w:rPr/>
        <w:t>where</w:t>
      </w:r>
      <w:r>
        <w:rPr>
          <w:spacing w:val="-11"/>
        </w:rPr>
        <w:t> </w:t>
      </w:r>
      <w:r>
        <w:rPr/>
        <w:t>they</w:t>
      </w:r>
      <w:r>
        <w:rPr>
          <w:spacing w:val="-11"/>
        </w:rPr>
        <w:t> </w:t>
      </w:r>
      <w:r>
        <w:rPr/>
        <w:t>take</w:t>
      </w:r>
      <w:r>
        <w:rPr>
          <w:spacing w:val="-11"/>
        </w:rPr>
        <w:t> </w:t>
      </w:r>
      <w:r>
        <w:rPr/>
        <w:t>a</w:t>
      </w:r>
      <w:r>
        <w:rPr>
          <w:spacing w:val="-12"/>
        </w:rPr>
        <w:t> </w:t>
      </w:r>
      <w:r>
        <w:rPr/>
        <w:t>course</w:t>
      </w:r>
      <w:r>
        <w:rPr>
          <w:spacing w:val="-13"/>
        </w:rPr>
        <w:t> </w:t>
      </w:r>
      <w:r>
        <w:rPr/>
        <w:t>of</w:t>
      </w:r>
      <w:r>
        <w:rPr>
          <w:spacing w:val="-11"/>
        </w:rPr>
        <w:t> </w:t>
      </w:r>
      <w:r>
        <w:rPr/>
        <w:t>action</w:t>
      </w:r>
      <w:r>
        <w:rPr>
          <w:spacing w:val="-13"/>
        </w:rPr>
        <w:t> </w:t>
      </w:r>
      <w:r>
        <w:rPr/>
        <w:t>or</w:t>
      </w:r>
      <w:r>
        <w:rPr>
          <w:spacing w:val="-12"/>
        </w:rPr>
        <w:t> </w:t>
      </w:r>
      <w:r>
        <w:rPr/>
        <w:t>make a decision that </w:t>
      </w:r>
      <w:r>
        <w:rPr>
          <w:i/>
        </w:rPr>
        <w:t>they </w:t>
      </w:r>
      <w:r>
        <w:rPr/>
        <w:t>perceive to be in the individual’s best interests as opposed to enacting the will and preferences of the individual concerned. Whilst such an approach may be well-intentioned, it is rooted in ableist ideology and fails to implement the rights-based framework required under the CRPD. Further, it results</w:t>
      </w:r>
      <w:r>
        <w:rPr>
          <w:spacing w:val="-6"/>
        </w:rPr>
        <w:t> </w:t>
      </w:r>
      <w:r>
        <w:rPr/>
        <w:t>in</w:t>
      </w:r>
      <w:r>
        <w:rPr>
          <w:spacing w:val="-8"/>
        </w:rPr>
        <w:t> </w:t>
      </w:r>
      <w:r>
        <w:rPr/>
        <w:t>the</w:t>
      </w:r>
      <w:r>
        <w:rPr>
          <w:spacing w:val="-8"/>
        </w:rPr>
        <w:t> </w:t>
      </w:r>
      <w:r>
        <w:rPr/>
        <w:t>unnecessary</w:t>
      </w:r>
      <w:r>
        <w:rPr>
          <w:spacing w:val="-9"/>
        </w:rPr>
        <w:t> </w:t>
      </w:r>
      <w:r>
        <w:rPr/>
        <w:t>utilisation</w:t>
      </w:r>
      <w:r>
        <w:rPr>
          <w:spacing w:val="-9"/>
        </w:rPr>
        <w:t> </w:t>
      </w:r>
      <w:r>
        <w:rPr/>
        <w:t>of</w:t>
      </w:r>
      <w:r>
        <w:rPr>
          <w:spacing w:val="-7"/>
        </w:rPr>
        <w:t> </w:t>
      </w:r>
      <w:r>
        <w:rPr/>
        <w:t>state</w:t>
      </w:r>
      <w:r>
        <w:rPr>
          <w:spacing w:val="-8"/>
        </w:rPr>
        <w:t> </w:t>
      </w:r>
      <w:r>
        <w:rPr/>
        <w:t>and</w:t>
      </w:r>
      <w:r>
        <w:rPr>
          <w:spacing w:val="-7"/>
        </w:rPr>
        <w:t> </w:t>
      </w:r>
      <w:r>
        <w:rPr/>
        <w:t>territory</w:t>
      </w:r>
      <w:r>
        <w:rPr>
          <w:spacing w:val="-8"/>
        </w:rPr>
        <w:t> </w:t>
      </w:r>
      <w:r>
        <w:rPr/>
        <w:t>guardianship</w:t>
      </w:r>
      <w:r>
        <w:rPr>
          <w:spacing w:val="-7"/>
        </w:rPr>
        <w:t> </w:t>
      </w:r>
      <w:r>
        <w:rPr/>
        <w:t>legal</w:t>
      </w:r>
      <w:r>
        <w:rPr>
          <w:spacing w:val="-7"/>
        </w:rPr>
        <w:t> </w:t>
      </w:r>
      <w:r>
        <w:rPr/>
        <w:t>frameworks</w:t>
      </w:r>
      <w:r>
        <w:rPr>
          <w:spacing w:val="-6"/>
        </w:rPr>
        <w:t> </w:t>
      </w:r>
      <w:r>
        <w:rPr/>
        <w:t>and</w:t>
      </w:r>
      <w:r>
        <w:rPr>
          <w:spacing w:val="-7"/>
        </w:rPr>
        <w:t> </w:t>
      </w:r>
      <w:r>
        <w:rPr/>
        <w:t>the</w:t>
      </w:r>
      <w:r>
        <w:rPr>
          <w:spacing w:val="-8"/>
        </w:rPr>
        <w:t> </w:t>
      </w:r>
      <w:r>
        <w:rPr/>
        <w:t>subsequent removal of a person’s right to equality before the law.</w:t>
      </w:r>
    </w:p>
    <w:p>
      <w:pPr>
        <w:pStyle w:val="BodyText"/>
        <w:spacing w:before="7"/>
        <w:rPr>
          <w:sz w:val="19"/>
        </w:rPr>
      </w:pPr>
    </w:p>
    <w:p>
      <w:pPr>
        <w:pStyle w:val="BodyText"/>
        <w:spacing w:line="276" w:lineRule="auto" w:before="1"/>
        <w:ind w:left="540" w:right="712"/>
        <w:jc w:val="both"/>
      </w:pPr>
      <w:r>
        <w:rPr/>
        <w:t>Some</w:t>
      </w:r>
      <w:r>
        <w:rPr>
          <w:spacing w:val="-6"/>
        </w:rPr>
        <w:t> </w:t>
      </w:r>
      <w:r>
        <w:rPr/>
        <w:t>people</w:t>
      </w:r>
      <w:r>
        <w:rPr>
          <w:spacing w:val="-9"/>
        </w:rPr>
        <w:t> </w:t>
      </w:r>
      <w:r>
        <w:rPr/>
        <w:t>with</w:t>
      </w:r>
      <w:r>
        <w:rPr>
          <w:spacing w:val="-7"/>
        </w:rPr>
        <w:t> </w:t>
      </w:r>
      <w:r>
        <w:rPr/>
        <w:t>disability</w:t>
      </w:r>
      <w:r>
        <w:rPr>
          <w:spacing w:val="-8"/>
        </w:rPr>
        <w:t> </w:t>
      </w:r>
      <w:r>
        <w:rPr/>
        <w:t>have</w:t>
      </w:r>
      <w:r>
        <w:rPr>
          <w:spacing w:val="-6"/>
        </w:rPr>
        <w:t> </w:t>
      </w:r>
      <w:r>
        <w:rPr/>
        <w:t>decision-support</w:t>
      </w:r>
      <w:r>
        <w:rPr>
          <w:spacing w:val="-6"/>
        </w:rPr>
        <w:t> </w:t>
      </w:r>
      <w:r>
        <w:rPr/>
        <w:t>needs</w:t>
      </w:r>
      <w:r>
        <w:rPr>
          <w:spacing w:val="-7"/>
        </w:rPr>
        <w:t> </w:t>
      </w:r>
      <w:r>
        <w:rPr/>
        <w:t>that</w:t>
      </w:r>
      <w:r>
        <w:rPr>
          <w:spacing w:val="-7"/>
        </w:rPr>
        <w:t> </w:t>
      </w:r>
      <w:r>
        <w:rPr/>
        <w:t>are</w:t>
      </w:r>
      <w:r>
        <w:rPr>
          <w:spacing w:val="-9"/>
        </w:rPr>
        <w:t> </w:t>
      </w:r>
      <w:r>
        <w:rPr/>
        <w:t>very</w:t>
      </w:r>
      <w:r>
        <w:rPr>
          <w:spacing w:val="-6"/>
        </w:rPr>
        <w:t> </w:t>
      </w:r>
      <w:r>
        <w:rPr/>
        <w:t>complex.</w:t>
      </w:r>
      <w:r>
        <w:rPr>
          <w:spacing w:val="-6"/>
        </w:rPr>
        <w:t> </w:t>
      </w:r>
      <w:r>
        <w:rPr/>
        <w:t>For</w:t>
      </w:r>
      <w:r>
        <w:rPr>
          <w:spacing w:val="-7"/>
        </w:rPr>
        <w:t> </w:t>
      </w:r>
      <w:r>
        <w:rPr/>
        <w:t>these</w:t>
      </w:r>
      <w:r>
        <w:rPr>
          <w:spacing w:val="-6"/>
        </w:rPr>
        <w:t> </w:t>
      </w:r>
      <w:r>
        <w:rPr/>
        <w:t>individuals,</w:t>
      </w:r>
      <w:r>
        <w:rPr>
          <w:spacing w:val="-7"/>
        </w:rPr>
        <w:t> </w:t>
      </w:r>
      <w:r>
        <w:rPr/>
        <w:t>general decision-support practices of people such as paid support workers will not be sufficient to adequately meet their</w:t>
      </w:r>
      <w:r>
        <w:rPr>
          <w:spacing w:val="-5"/>
        </w:rPr>
        <w:t> </w:t>
      </w:r>
      <w:r>
        <w:rPr/>
        <w:t>decision-support</w:t>
      </w:r>
      <w:r>
        <w:rPr>
          <w:spacing w:val="-4"/>
        </w:rPr>
        <w:t> </w:t>
      </w:r>
      <w:r>
        <w:rPr/>
        <w:t>needs.</w:t>
      </w:r>
      <w:r>
        <w:rPr>
          <w:spacing w:val="-5"/>
        </w:rPr>
        <w:t> </w:t>
      </w:r>
      <w:r>
        <w:rPr/>
        <w:t>For</w:t>
      </w:r>
      <w:r>
        <w:rPr>
          <w:spacing w:val="-7"/>
        </w:rPr>
        <w:t> </w:t>
      </w:r>
      <w:r>
        <w:rPr/>
        <w:t>example,</w:t>
      </w:r>
      <w:r>
        <w:rPr>
          <w:spacing w:val="-7"/>
        </w:rPr>
        <w:t> </w:t>
      </w:r>
      <w:r>
        <w:rPr/>
        <w:t>the</w:t>
      </w:r>
      <w:r>
        <w:rPr>
          <w:spacing w:val="-6"/>
        </w:rPr>
        <w:t> </w:t>
      </w:r>
      <w:r>
        <w:rPr/>
        <w:t>person</w:t>
      </w:r>
      <w:r>
        <w:rPr>
          <w:spacing w:val="-5"/>
        </w:rPr>
        <w:t> </w:t>
      </w:r>
      <w:r>
        <w:rPr/>
        <w:t>may</w:t>
      </w:r>
      <w:r>
        <w:rPr>
          <w:spacing w:val="-4"/>
        </w:rPr>
        <w:t> </w:t>
      </w:r>
      <w:r>
        <w:rPr/>
        <w:t>have</w:t>
      </w:r>
      <w:r>
        <w:rPr>
          <w:spacing w:val="-6"/>
        </w:rPr>
        <w:t> </w:t>
      </w:r>
      <w:r>
        <w:rPr/>
        <w:t>no</w:t>
      </w:r>
      <w:r>
        <w:rPr>
          <w:spacing w:val="-5"/>
        </w:rPr>
        <w:t> </w:t>
      </w:r>
      <w:r>
        <w:rPr/>
        <w:t>informal</w:t>
      </w:r>
      <w:r>
        <w:rPr>
          <w:spacing w:val="-7"/>
        </w:rPr>
        <w:t> </w:t>
      </w:r>
      <w:r>
        <w:rPr/>
        <w:t>supports</w:t>
      </w:r>
      <w:r>
        <w:rPr>
          <w:spacing w:val="-2"/>
        </w:rPr>
        <w:t> </w:t>
      </w:r>
      <w:r>
        <w:rPr/>
        <w:t>upon</w:t>
      </w:r>
      <w:r>
        <w:rPr>
          <w:spacing w:val="-5"/>
        </w:rPr>
        <w:t> </w:t>
      </w:r>
      <w:r>
        <w:rPr/>
        <w:t>which</w:t>
      </w:r>
      <w:r>
        <w:rPr>
          <w:spacing w:val="-8"/>
        </w:rPr>
        <w:t> </w:t>
      </w:r>
      <w:r>
        <w:rPr/>
        <w:t>to</w:t>
      </w:r>
      <w:r>
        <w:rPr>
          <w:spacing w:val="-3"/>
        </w:rPr>
        <w:t> </w:t>
      </w:r>
      <w:r>
        <w:rPr/>
        <w:t>rely</w:t>
      </w:r>
      <w:r>
        <w:rPr>
          <w:spacing w:val="-5"/>
        </w:rPr>
        <w:t> </w:t>
      </w:r>
      <w:r>
        <w:rPr/>
        <w:t>and be vulnerable to undue influence by service providers. They may experience cognitive challenges, have difficulty</w:t>
      </w:r>
      <w:r>
        <w:rPr>
          <w:spacing w:val="-2"/>
        </w:rPr>
        <w:t> </w:t>
      </w:r>
      <w:r>
        <w:rPr/>
        <w:t>processing</w:t>
      </w:r>
      <w:r>
        <w:rPr>
          <w:spacing w:val="-4"/>
        </w:rPr>
        <w:t> </w:t>
      </w:r>
      <w:r>
        <w:rPr/>
        <w:t>abstract</w:t>
      </w:r>
      <w:r>
        <w:rPr>
          <w:spacing w:val="-1"/>
        </w:rPr>
        <w:t> </w:t>
      </w:r>
      <w:r>
        <w:rPr/>
        <w:t>concepts</w:t>
      </w:r>
      <w:r>
        <w:rPr>
          <w:spacing w:val="-4"/>
        </w:rPr>
        <w:t> </w:t>
      </w:r>
      <w:r>
        <w:rPr/>
        <w:t>or</w:t>
      </w:r>
      <w:r>
        <w:rPr>
          <w:spacing w:val="-2"/>
        </w:rPr>
        <w:t> </w:t>
      </w:r>
      <w:r>
        <w:rPr/>
        <w:t>experience</w:t>
      </w:r>
      <w:r>
        <w:rPr>
          <w:spacing w:val="-4"/>
        </w:rPr>
        <w:t> </w:t>
      </w:r>
      <w:r>
        <w:rPr/>
        <w:t>poor</w:t>
      </w:r>
      <w:r>
        <w:rPr>
          <w:spacing w:val="-4"/>
        </w:rPr>
        <w:t> </w:t>
      </w:r>
      <w:r>
        <w:rPr/>
        <w:t>memory</w:t>
      </w:r>
      <w:r>
        <w:rPr>
          <w:spacing w:val="-3"/>
        </w:rPr>
        <w:t> </w:t>
      </w:r>
      <w:r>
        <w:rPr/>
        <w:t>recall.</w:t>
      </w:r>
      <w:r>
        <w:rPr>
          <w:spacing w:val="-1"/>
        </w:rPr>
        <w:t> </w:t>
      </w:r>
      <w:r>
        <w:rPr/>
        <w:t>Or</w:t>
      </w:r>
      <w:r>
        <w:rPr>
          <w:spacing w:val="-5"/>
        </w:rPr>
        <w:t> </w:t>
      </w:r>
      <w:r>
        <w:rPr/>
        <w:t>they</w:t>
      </w:r>
      <w:r>
        <w:rPr>
          <w:spacing w:val="-2"/>
        </w:rPr>
        <w:t> </w:t>
      </w:r>
      <w:r>
        <w:rPr/>
        <w:t>may</w:t>
      </w:r>
      <w:r>
        <w:rPr>
          <w:spacing w:val="-2"/>
        </w:rPr>
        <w:t> </w:t>
      </w:r>
      <w:r>
        <w:rPr/>
        <w:t>experience</w:t>
      </w:r>
      <w:r>
        <w:rPr>
          <w:spacing w:val="-1"/>
        </w:rPr>
        <w:t> </w:t>
      </w:r>
      <w:r>
        <w:rPr/>
        <w:t>expressive communication challenges. These individuals often require specialist decision-making support from independent, professional advocates who are trained in working alongside people with impaired capacity to elicit their will and preferences and to maximise their autonomy. Referrals to independent advocacy organisations in</w:t>
      </w:r>
      <w:r>
        <w:rPr>
          <w:spacing w:val="-1"/>
        </w:rPr>
        <w:t> </w:t>
      </w:r>
      <w:r>
        <w:rPr/>
        <w:t>these situations can ensure the individual’s human</w:t>
      </w:r>
      <w:r>
        <w:rPr>
          <w:spacing w:val="-1"/>
        </w:rPr>
        <w:t> </w:t>
      </w:r>
      <w:r>
        <w:rPr/>
        <w:t>rights are protected and are not usurped by the interests of those around them, including service providers, as is often the case.</w:t>
      </w:r>
    </w:p>
    <w:p>
      <w:pPr>
        <w:pStyle w:val="BodyText"/>
        <w:spacing w:before="9"/>
        <w:rPr>
          <w:sz w:val="19"/>
        </w:rPr>
      </w:pPr>
    </w:p>
    <w:p>
      <w:pPr>
        <w:pStyle w:val="BodyText"/>
        <w:spacing w:line="276" w:lineRule="auto"/>
        <w:ind w:left="540" w:right="713"/>
        <w:jc w:val="both"/>
      </w:pPr>
      <w:r>
        <w:rPr/>
        <w:t>A lack of adherence to supported decision-making practices is especially apparent within the health setting. Reoccurring</w:t>
      </w:r>
      <w:r>
        <w:rPr>
          <w:spacing w:val="-5"/>
        </w:rPr>
        <w:t> </w:t>
      </w:r>
      <w:r>
        <w:rPr/>
        <w:t>hospital</w:t>
      </w:r>
      <w:r>
        <w:rPr>
          <w:spacing w:val="-4"/>
        </w:rPr>
        <w:t> </w:t>
      </w:r>
      <w:r>
        <w:rPr/>
        <w:t>bed</w:t>
      </w:r>
      <w:r>
        <w:rPr>
          <w:spacing w:val="-4"/>
        </w:rPr>
        <w:t> </w:t>
      </w:r>
      <w:r>
        <w:rPr/>
        <w:t>shortages</w:t>
      </w:r>
      <w:r>
        <w:rPr>
          <w:spacing w:val="-6"/>
        </w:rPr>
        <w:t> </w:t>
      </w:r>
      <w:r>
        <w:rPr/>
        <w:t>and</w:t>
      </w:r>
      <w:r>
        <w:rPr>
          <w:spacing w:val="-5"/>
        </w:rPr>
        <w:t> </w:t>
      </w:r>
      <w:r>
        <w:rPr/>
        <w:t>attitudes</w:t>
      </w:r>
      <w:r>
        <w:rPr>
          <w:spacing w:val="-6"/>
        </w:rPr>
        <w:t> </w:t>
      </w:r>
      <w:r>
        <w:rPr/>
        <w:t>remnant</w:t>
      </w:r>
      <w:r>
        <w:rPr>
          <w:spacing w:val="-4"/>
        </w:rPr>
        <w:t> </w:t>
      </w:r>
      <w:r>
        <w:rPr/>
        <w:t>of</w:t>
      </w:r>
      <w:r>
        <w:rPr>
          <w:spacing w:val="-4"/>
        </w:rPr>
        <w:t> </w:t>
      </w:r>
      <w:r>
        <w:rPr/>
        <w:t>the</w:t>
      </w:r>
      <w:r>
        <w:rPr>
          <w:spacing w:val="-7"/>
        </w:rPr>
        <w:t> </w:t>
      </w:r>
      <w:r>
        <w:rPr/>
        <w:t>medical</w:t>
      </w:r>
      <w:r>
        <w:rPr>
          <w:spacing w:val="-7"/>
        </w:rPr>
        <w:t> </w:t>
      </w:r>
      <w:r>
        <w:rPr/>
        <w:t>model</w:t>
      </w:r>
      <w:r>
        <w:rPr>
          <w:spacing w:val="-5"/>
        </w:rPr>
        <w:t> </w:t>
      </w:r>
      <w:r>
        <w:rPr/>
        <w:t>are</w:t>
      </w:r>
      <w:r>
        <w:rPr>
          <w:spacing w:val="-4"/>
        </w:rPr>
        <w:t> </w:t>
      </w:r>
      <w:r>
        <w:rPr/>
        <w:t>often</w:t>
      </w:r>
      <w:r>
        <w:rPr>
          <w:spacing w:val="-4"/>
        </w:rPr>
        <w:t> </w:t>
      </w:r>
      <w:r>
        <w:rPr/>
        <w:t>behind</w:t>
      </w:r>
      <w:r>
        <w:rPr>
          <w:spacing w:val="-5"/>
        </w:rPr>
        <w:t> </w:t>
      </w:r>
      <w:r>
        <w:rPr/>
        <w:t>a</w:t>
      </w:r>
      <w:r>
        <w:rPr>
          <w:spacing w:val="-4"/>
        </w:rPr>
        <w:t> </w:t>
      </w:r>
      <w:r>
        <w:rPr/>
        <w:t>clinician’s recourse</w:t>
      </w:r>
      <w:r>
        <w:rPr>
          <w:spacing w:val="-11"/>
        </w:rPr>
        <w:t> </w:t>
      </w:r>
      <w:r>
        <w:rPr/>
        <w:t>to</w:t>
      </w:r>
      <w:r>
        <w:rPr>
          <w:spacing w:val="-8"/>
        </w:rPr>
        <w:t> </w:t>
      </w:r>
      <w:r>
        <w:rPr/>
        <w:t>substituted</w:t>
      </w:r>
      <w:r>
        <w:rPr>
          <w:spacing w:val="-10"/>
        </w:rPr>
        <w:t> </w:t>
      </w:r>
      <w:r>
        <w:rPr/>
        <w:t>rather</w:t>
      </w:r>
      <w:r>
        <w:rPr>
          <w:spacing w:val="-8"/>
        </w:rPr>
        <w:t> </w:t>
      </w:r>
      <w:r>
        <w:rPr/>
        <w:t>than</w:t>
      </w:r>
      <w:r>
        <w:rPr>
          <w:spacing w:val="-11"/>
        </w:rPr>
        <w:t> </w:t>
      </w:r>
      <w:r>
        <w:rPr/>
        <w:t>supported</w:t>
      </w:r>
      <w:r>
        <w:rPr>
          <w:spacing w:val="-9"/>
        </w:rPr>
        <w:t> </w:t>
      </w:r>
      <w:r>
        <w:rPr/>
        <w:t>decision-making</w:t>
      </w:r>
      <w:r>
        <w:rPr>
          <w:spacing w:val="-9"/>
        </w:rPr>
        <w:t> </w:t>
      </w:r>
      <w:r>
        <w:rPr/>
        <w:t>practices,</w:t>
      </w:r>
      <w:r>
        <w:rPr>
          <w:spacing w:val="-12"/>
        </w:rPr>
        <w:t> </w:t>
      </w:r>
      <w:r>
        <w:rPr/>
        <w:t>where</w:t>
      </w:r>
      <w:r>
        <w:rPr>
          <w:spacing w:val="-10"/>
        </w:rPr>
        <w:t> </w:t>
      </w:r>
      <w:r>
        <w:rPr/>
        <w:t>the</w:t>
      </w:r>
      <w:r>
        <w:rPr>
          <w:spacing w:val="-9"/>
        </w:rPr>
        <w:t> </w:t>
      </w:r>
      <w:r>
        <w:rPr/>
        <w:t>views</w:t>
      </w:r>
      <w:r>
        <w:rPr>
          <w:spacing w:val="-10"/>
        </w:rPr>
        <w:t> </w:t>
      </w:r>
      <w:r>
        <w:rPr/>
        <w:t>and</w:t>
      </w:r>
      <w:r>
        <w:rPr>
          <w:spacing w:val="-9"/>
        </w:rPr>
        <w:t> </w:t>
      </w:r>
      <w:r>
        <w:rPr/>
        <w:t>preferences</w:t>
      </w:r>
      <w:r>
        <w:rPr>
          <w:spacing w:val="-10"/>
        </w:rPr>
        <w:t> </w:t>
      </w:r>
      <w:r>
        <w:rPr>
          <w:spacing w:val="-5"/>
        </w:rPr>
        <w:t>of</w:t>
      </w:r>
    </w:p>
    <w:p>
      <w:pPr>
        <w:pStyle w:val="BodyText"/>
        <w:spacing w:before="3"/>
        <w:rPr>
          <w:sz w:val="11"/>
        </w:rPr>
      </w:pPr>
      <w:r>
        <w:rPr/>
        <w:pict>
          <v:rect style="position:absolute;margin-left:54pt;margin-top:8.069405pt;width:144.050pt;height:.71997pt;mso-position-horizontal-relative:page;mso-position-vertical-relative:paragraph;z-index:-15721984;mso-wrap-distance-left:0;mso-wrap-distance-right:0" id="docshape11" filled="true" fillcolor="#000000" stroked="false">
            <v:fill type="solid"/>
            <w10:wrap type="topAndBottom"/>
          </v:rect>
        </w:pict>
      </w:r>
    </w:p>
    <w:p>
      <w:pPr>
        <w:spacing w:before="102"/>
        <w:ind w:left="540" w:right="717" w:firstLine="0"/>
        <w:jc w:val="left"/>
        <w:rPr>
          <w:sz w:val="20"/>
        </w:rPr>
      </w:pPr>
      <w:r>
        <w:rPr>
          <w:sz w:val="20"/>
          <w:vertAlign w:val="superscript"/>
        </w:rPr>
        <w:t>8</w:t>
      </w:r>
      <w:r>
        <w:rPr>
          <w:spacing w:val="-12"/>
          <w:sz w:val="20"/>
          <w:vertAlign w:val="baseline"/>
        </w:rPr>
        <w:t> </w:t>
      </w:r>
      <w:r>
        <w:rPr>
          <w:sz w:val="20"/>
          <w:vertAlign w:val="baseline"/>
        </w:rPr>
        <w:t>Arstein-Kerslake,</w:t>
      </w:r>
      <w:r>
        <w:rPr>
          <w:spacing w:val="-11"/>
          <w:sz w:val="20"/>
          <w:vertAlign w:val="baseline"/>
        </w:rPr>
        <w:t> </w:t>
      </w:r>
      <w:r>
        <w:rPr>
          <w:sz w:val="20"/>
          <w:vertAlign w:val="baseline"/>
        </w:rPr>
        <w:t>A.,</w:t>
      </w:r>
      <w:r>
        <w:rPr>
          <w:spacing w:val="-11"/>
          <w:sz w:val="20"/>
          <w:vertAlign w:val="baseline"/>
        </w:rPr>
        <w:t> </w:t>
      </w:r>
      <w:r>
        <w:rPr>
          <w:sz w:val="20"/>
          <w:vertAlign w:val="baseline"/>
        </w:rPr>
        <w:t>Watson,</w:t>
      </w:r>
      <w:r>
        <w:rPr>
          <w:spacing w:val="-12"/>
          <w:sz w:val="20"/>
          <w:vertAlign w:val="baseline"/>
        </w:rPr>
        <w:t> </w:t>
      </w:r>
      <w:r>
        <w:rPr>
          <w:sz w:val="20"/>
          <w:vertAlign w:val="baseline"/>
        </w:rPr>
        <w:t>J.,</w:t>
      </w:r>
      <w:r>
        <w:rPr>
          <w:spacing w:val="-11"/>
          <w:sz w:val="20"/>
          <w:vertAlign w:val="baseline"/>
        </w:rPr>
        <w:t> </w:t>
      </w:r>
      <w:r>
        <w:rPr>
          <w:sz w:val="20"/>
          <w:vertAlign w:val="baseline"/>
        </w:rPr>
        <w:t>Browning,</w:t>
      </w:r>
      <w:r>
        <w:rPr>
          <w:spacing w:val="-11"/>
          <w:sz w:val="20"/>
          <w:vertAlign w:val="baseline"/>
        </w:rPr>
        <w:t> </w:t>
      </w:r>
      <w:r>
        <w:rPr>
          <w:sz w:val="20"/>
          <w:vertAlign w:val="baseline"/>
        </w:rPr>
        <w:t>M.,</w:t>
      </w:r>
      <w:r>
        <w:rPr>
          <w:spacing w:val="-12"/>
          <w:sz w:val="20"/>
          <w:vertAlign w:val="baseline"/>
        </w:rPr>
        <w:t> </w:t>
      </w:r>
      <w:r>
        <w:rPr>
          <w:sz w:val="20"/>
          <w:vertAlign w:val="baseline"/>
        </w:rPr>
        <w:t>Martinis,</w:t>
      </w:r>
      <w:r>
        <w:rPr>
          <w:spacing w:val="-11"/>
          <w:sz w:val="20"/>
          <w:vertAlign w:val="baseline"/>
        </w:rPr>
        <w:t> </w:t>
      </w:r>
      <w:r>
        <w:rPr>
          <w:sz w:val="20"/>
          <w:vertAlign w:val="baseline"/>
        </w:rPr>
        <w:t>J.</w:t>
      </w:r>
      <w:r>
        <w:rPr>
          <w:spacing w:val="-11"/>
          <w:sz w:val="20"/>
          <w:vertAlign w:val="baseline"/>
        </w:rPr>
        <w:t> </w:t>
      </w:r>
      <w:r>
        <w:rPr>
          <w:sz w:val="20"/>
          <w:vertAlign w:val="baseline"/>
        </w:rPr>
        <w:t>and</w:t>
      </w:r>
      <w:r>
        <w:rPr>
          <w:spacing w:val="-12"/>
          <w:sz w:val="20"/>
          <w:vertAlign w:val="baseline"/>
        </w:rPr>
        <w:t> </w:t>
      </w:r>
      <w:r>
        <w:rPr>
          <w:sz w:val="20"/>
          <w:vertAlign w:val="baseline"/>
        </w:rPr>
        <w:t>Blanck,</w:t>
      </w:r>
      <w:r>
        <w:rPr>
          <w:spacing w:val="-11"/>
          <w:sz w:val="20"/>
          <w:vertAlign w:val="baseline"/>
        </w:rPr>
        <w:t> </w:t>
      </w:r>
      <w:r>
        <w:rPr>
          <w:sz w:val="20"/>
          <w:vertAlign w:val="baseline"/>
        </w:rPr>
        <w:t>P.</w:t>
      </w:r>
      <w:r>
        <w:rPr>
          <w:spacing w:val="-11"/>
          <w:sz w:val="20"/>
          <w:vertAlign w:val="baseline"/>
        </w:rPr>
        <w:t> </w:t>
      </w:r>
      <w:r>
        <w:rPr>
          <w:sz w:val="20"/>
          <w:vertAlign w:val="baseline"/>
        </w:rPr>
        <w:t>(2017)</w:t>
      </w:r>
      <w:r>
        <w:rPr>
          <w:spacing w:val="-11"/>
          <w:sz w:val="20"/>
          <w:vertAlign w:val="baseline"/>
        </w:rPr>
        <w:t> </w:t>
      </w:r>
      <w:r>
        <w:rPr>
          <w:sz w:val="20"/>
          <w:vertAlign w:val="baseline"/>
        </w:rPr>
        <w:t>Future</w:t>
      </w:r>
      <w:r>
        <w:rPr>
          <w:spacing w:val="-12"/>
          <w:sz w:val="20"/>
          <w:vertAlign w:val="baseline"/>
        </w:rPr>
        <w:t> </w:t>
      </w:r>
      <w:r>
        <w:rPr>
          <w:sz w:val="20"/>
          <w:vertAlign w:val="baseline"/>
        </w:rPr>
        <w:t>Directions</w:t>
      </w:r>
      <w:r>
        <w:rPr>
          <w:spacing w:val="-11"/>
          <w:sz w:val="20"/>
          <w:vertAlign w:val="baseline"/>
        </w:rPr>
        <w:t> </w:t>
      </w:r>
      <w:r>
        <w:rPr>
          <w:sz w:val="20"/>
          <w:vertAlign w:val="baseline"/>
        </w:rPr>
        <w:t>in</w:t>
      </w:r>
      <w:r>
        <w:rPr>
          <w:spacing w:val="-11"/>
          <w:sz w:val="20"/>
          <w:vertAlign w:val="baseline"/>
        </w:rPr>
        <w:t> </w:t>
      </w:r>
      <w:r>
        <w:rPr>
          <w:sz w:val="20"/>
          <w:vertAlign w:val="baseline"/>
        </w:rPr>
        <w:t>Supported</w:t>
      </w:r>
      <w:r>
        <w:rPr>
          <w:spacing w:val="-12"/>
          <w:sz w:val="20"/>
          <w:vertAlign w:val="baseline"/>
        </w:rPr>
        <w:t> </w:t>
      </w:r>
      <w:r>
        <w:rPr>
          <w:sz w:val="20"/>
          <w:vertAlign w:val="baseline"/>
        </w:rPr>
        <w:t>Decision- Making</w:t>
      </w:r>
      <w:r>
        <w:rPr>
          <w:i/>
          <w:sz w:val="20"/>
          <w:vertAlign w:val="baseline"/>
        </w:rPr>
        <w:t>, Disability studies quarterly</w:t>
      </w:r>
      <w:r>
        <w:rPr>
          <w:sz w:val="20"/>
          <w:vertAlign w:val="baseline"/>
        </w:rPr>
        <w:t>, vol 37, no 1, p 5</w:t>
      </w:r>
    </w:p>
    <w:p>
      <w:pPr>
        <w:spacing w:before="1"/>
        <w:ind w:left="540" w:right="0" w:firstLine="0"/>
        <w:jc w:val="left"/>
        <w:rPr>
          <w:sz w:val="20"/>
        </w:rPr>
      </w:pPr>
      <w:r>
        <w:rPr>
          <w:sz w:val="20"/>
          <w:vertAlign w:val="superscript"/>
        </w:rPr>
        <w:t>9</w:t>
      </w:r>
      <w:r>
        <w:rPr>
          <w:spacing w:val="-2"/>
          <w:sz w:val="20"/>
          <w:vertAlign w:val="baseline"/>
        </w:rPr>
        <w:t> </w:t>
      </w:r>
      <w:r>
        <w:rPr>
          <w:spacing w:val="-4"/>
          <w:sz w:val="20"/>
          <w:vertAlign w:val="baseline"/>
        </w:rPr>
        <w:t>Ibid</w:t>
      </w:r>
    </w:p>
    <w:p>
      <w:pPr>
        <w:spacing w:after="0"/>
        <w:jc w:val="left"/>
        <w:rPr>
          <w:sz w:val="20"/>
        </w:rPr>
        <w:sectPr>
          <w:pgSz w:w="11900" w:h="16850"/>
          <w:pgMar w:header="463" w:footer="611" w:top="660" w:bottom="800" w:left="540" w:right="360"/>
        </w:sectPr>
      </w:pPr>
    </w:p>
    <w:p>
      <w:pPr>
        <w:pStyle w:val="BodyText"/>
        <w:rPr>
          <w:sz w:val="20"/>
        </w:rPr>
      </w:pPr>
    </w:p>
    <w:p>
      <w:pPr>
        <w:pStyle w:val="BodyText"/>
        <w:rPr>
          <w:sz w:val="20"/>
        </w:rPr>
      </w:pPr>
    </w:p>
    <w:p>
      <w:pPr>
        <w:pStyle w:val="BodyText"/>
        <w:rPr>
          <w:sz w:val="19"/>
        </w:rPr>
      </w:pPr>
    </w:p>
    <w:p>
      <w:pPr>
        <w:pStyle w:val="BodyText"/>
        <w:spacing w:line="276" w:lineRule="auto" w:before="56"/>
        <w:ind w:left="540" w:right="713"/>
        <w:jc w:val="both"/>
      </w:pPr>
      <w:r>
        <w:rPr/>
        <w:t>family</w:t>
      </w:r>
      <w:r>
        <w:rPr>
          <w:spacing w:val="-6"/>
        </w:rPr>
        <w:t> </w:t>
      </w:r>
      <w:r>
        <w:rPr/>
        <w:t>members</w:t>
      </w:r>
      <w:r>
        <w:rPr>
          <w:spacing w:val="-3"/>
        </w:rPr>
        <w:t> </w:t>
      </w:r>
      <w:r>
        <w:rPr/>
        <w:t>or</w:t>
      </w:r>
      <w:r>
        <w:rPr>
          <w:spacing w:val="-4"/>
        </w:rPr>
        <w:t> </w:t>
      </w:r>
      <w:r>
        <w:rPr/>
        <w:t>guardians</w:t>
      </w:r>
      <w:r>
        <w:rPr>
          <w:spacing w:val="-4"/>
        </w:rPr>
        <w:t> </w:t>
      </w:r>
      <w:r>
        <w:rPr/>
        <w:t>are</w:t>
      </w:r>
      <w:r>
        <w:rPr>
          <w:spacing w:val="-4"/>
        </w:rPr>
        <w:t> </w:t>
      </w:r>
      <w:r>
        <w:rPr/>
        <w:t>often</w:t>
      </w:r>
      <w:r>
        <w:rPr>
          <w:spacing w:val="-4"/>
        </w:rPr>
        <w:t> </w:t>
      </w:r>
      <w:r>
        <w:rPr/>
        <w:t>obtained</w:t>
      </w:r>
      <w:r>
        <w:rPr>
          <w:spacing w:val="-4"/>
        </w:rPr>
        <w:t> </w:t>
      </w:r>
      <w:r>
        <w:rPr/>
        <w:t>instead</w:t>
      </w:r>
      <w:r>
        <w:rPr>
          <w:spacing w:val="-5"/>
        </w:rPr>
        <w:t> </w:t>
      </w:r>
      <w:r>
        <w:rPr/>
        <w:t>of</w:t>
      </w:r>
      <w:r>
        <w:rPr>
          <w:spacing w:val="-4"/>
        </w:rPr>
        <w:t> </w:t>
      </w:r>
      <w:r>
        <w:rPr/>
        <w:t>providing</w:t>
      </w:r>
      <w:r>
        <w:rPr>
          <w:spacing w:val="-5"/>
        </w:rPr>
        <w:t> </w:t>
      </w:r>
      <w:r>
        <w:rPr/>
        <w:t>the</w:t>
      </w:r>
      <w:r>
        <w:rPr>
          <w:spacing w:val="-4"/>
        </w:rPr>
        <w:t> </w:t>
      </w:r>
      <w:r>
        <w:rPr/>
        <w:t>person</w:t>
      </w:r>
      <w:r>
        <w:rPr>
          <w:spacing w:val="-7"/>
        </w:rPr>
        <w:t> </w:t>
      </w:r>
      <w:r>
        <w:rPr/>
        <w:t>with</w:t>
      </w:r>
      <w:r>
        <w:rPr>
          <w:spacing w:val="-4"/>
        </w:rPr>
        <w:t> </w:t>
      </w:r>
      <w:r>
        <w:rPr/>
        <w:t>disability</w:t>
      </w:r>
      <w:r>
        <w:rPr>
          <w:spacing w:val="-4"/>
        </w:rPr>
        <w:t> </w:t>
      </w:r>
      <w:r>
        <w:rPr/>
        <w:t>the</w:t>
      </w:r>
      <w:r>
        <w:rPr>
          <w:spacing w:val="-4"/>
        </w:rPr>
        <w:t> </w:t>
      </w:r>
      <w:r>
        <w:rPr/>
        <w:t>necessary time,</w:t>
      </w:r>
      <w:r>
        <w:rPr>
          <w:spacing w:val="-1"/>
        </w:rPr>
        <w:t> </w:t>
      </w:r>
      <w:r>
        <w:rPr/>
        <w:t>information,</w:t>
      </w:r>
      <w:r>
        <w:rPr>
          <w:spacing w:val="-2"/>
        </w:rPr>
        <w:t> </w:t>
      </w:r>
      <w:r>
        <w:rPr/>
        <w:t>and</w:t>
      </w:r>
      <w:r>
        <w:rPr>
          <w:spacing w:val="-3"/>
        </w:rPr>
        <w:t> </w:t>
      </w:r>
      <w:r>
        <w:rPr/>
        <w:t>support</w:t>
      </w:r>
      <w:r>
        <w:rPr>
          <w:spacing w:val="-2"/>
        </w:rPr>
        <w:t> </w:t>
      </w:r>
      <w:r>
        <w:rPr/>
        <w:t>to</w:t>
      </w:r>
      <w:r>
        <w:rPr>
          <w:spacing w:val="-1"/>
        </w:rPr>
        <w:t> </w:t>
      </w:r>
      <w:r>
        <w:rPr/>
        <w:t>lead</w:t>
      </w:r>
      <w:r>
        <w:rPr>
          <w:spacing w:val="-3"/>
        </w:rPr>
        <w:t> </w:t>
      </w:r>
      <w:r>
        <w:rPr/>
        <w:t>decision-making</w:t>
      </w:r>
      <w:r>
        <w:rPr>
          <w:spacing w:val="-3"/>
        </w:rPr>
        <w:t> </w:t>
      </w:r>
      <w:r>
        <w:rPr/>
        <w:t>regarding</w:t>
      </w:r>
      <w:r>
        <w:rPr>
          <w:spacing w:val="-3"/>
        </w:rPr>
        <w:t> </w:t>
      </w:r>
      <w:r>
        <w:rPr/>
        <w:t>their</w:t>
      </w:r>
      <w:r>
        <w:rPr>
          <w:spacing w:val="-2"/>
        </w:rPr>
        <w:t> </w:t>
      </w:r>
      <w:r>
        <w:rPr/>
        <w:t>discharge</w:t>
      </w:r>
      <w:r>
        <w:rPr>
          <w:spacing w:val="-4"/>
        </w:rPr>
        <w:t> </w:t>
      </w:r>
      <w:r>
        <w:rPr/>
        <w:t>planning.</w:t>
      </w:r>
      <w:r>
        <w:rPr>
          <w:spacing w:val="-2"/>
        </w:rPr>
        <w:t> </w:t>
      </w:r>
      <w:r>
        <w:rPr/>
        <w:t>At</w:t>
      </w:r>
      <w:r>
        <w:rPr>
          <w:spacing w:val="-2"/>
        </w:rPr>
        <w:t> </w:t>
      </w:r>
      <w:r>
        <w:rPr/>
        <w:t>best,</w:t>
      </w:r>
      <w:r>
        <w:rPr>
          <w:spacing w:val="-2"/>
        </w:rPr>
        <w:t> </w:t>
      </w:r>
      <w:r>
        <w:rPr/>
        <w:t>it</w:t>
      </w:r>
      <w:r>
        <w:rPr>
          <w:spacing w:val="-2"/>
        </w:rPr>
        <w:t> </w:t>
      </w:r>
      <w:r>
        <w:rPr/>
        <w:t>reflects a lag in attitudinal change among health practitioners; at worst, it reflects a direct manipulation of the substituted decision-making framework to meet the vested interests of a government agency.</w:t>
      </w:r>
    </w:p>
    <w:p>
      <w:pPr>
        <w:pStyle w:val="BodyText"/>
        <w:spacing w:before="9"/>
        <w:rPr>
          <w:sz w:val="19"/>
        </w:rPr>
      </w:pPr>
    </w:p>
    <w:p>
      <w:pPr>
        <w:pStyle w:val="BodyText"/>
        <w:spacing w:line="273" w:lineRule="auto"/>
        <w:ind w:left="540" w:right="715"/>
        <w:jc w:val="both"/>
      </w:pPr>
      <w:r>
        <w:rPr/>
        <w:t>An illustration of the level</w:t>
      </w:r>
      <w:r>
        <w:rPr>
          <w:spacing w:val="-1"/>
        </w:rPr>
        <w:t> </w:t>
      </w:r>
      <w:r>
        <w:rPr/>
        <w:t>of support required for some individuals with impaired decision-making abilities is provided in the following case study:</w:t>
      </w:r>
    </w:p>
    <w:p>
      <w:pPr>
        <w:pStyle w:val="BodyText"/>
        <w:spacing w:before="2"/>
        <w:rPr>
          <w:sz w:val="16"/>
        </w:rPr>
      </w:pPr>
    </w:p>
    <w:p>
      <w:pPr>
        <w:pStyle w:val="Heading3"/>
      </w:pPr>
      <w:r>
        <w:rPr/>
        <w:pict>
          <v:group style="position:absolute;margin-left:54pt;margin-top:2.403655pt;width:487.1pt;height:571.3pt;mso-position-horizontal-relative:page;mso-position-vertical-relative:paragraph;z-index:-16199680" id="docshapegroup12" coordorigin="1080,48" coordsize="9742,11426">
            <v:rect style="position:absolute;left:1090;top:57;width:9722;height:11407" id="docshape13" filled="true" fillcolor="#bebebe" stroked="false">
              <v:fill type="solid"/>
            </v:rect>
            <v:shape style="position:absolute;left:1080;top:48;width:9742;height:11426" id="docshape14" coordorigin="1080,48" coordsize="9742,11426" path="m10822,58l10812,58,10812,11464,1090,11464,1090,58,1080,58,1080,11464,1080,11474,1090,11474,10812,11474,10812,11474,10822,11474,10822,11464,10822,58xm10822,48l10812,48,10812,48,1090,48,1080,48,1080,58,1090,58,10812,58,10812,58,10822,58,10822,48xe" filled="true" fillcolor="#000000" stroked="false">
              <v:path arrowok="t"/>
              <v:fill type="solid"/>
            </v:shape>
            <w10:wrap type="none"/>
          </v:group>
        </w:pict>
      </w:r>
      <w:r>
        <w:rPr/>
        <w:t>Case</w:t>
      </w:r>
      <w:r>
        <w:rPr>
          <w:spacing w:val="-5"/>
        </w:rPr>
        <w:t> </w:t>
      </w:r>
      <w:r>
        <w:rPr>
          <w:spacing w:val="-2"/>
        </w:rPr>
        <w:t>study</w:t>
      </w:r>
    </w:p>
    <w:p>
      <w:pPr>
        <w:pStyle w:val="BodyText"/>
        <w:spacing w:line="276" w:lineRule="auto" w:before="120"/>
        <w:ind w:left="653" w:right="825"/>
        <w:jc w:val="both"/>
      </w:pPr>
      <w:r>
        <w:rPr/>
        <w:t>Tracey* lives alone in a small town in regional New South Wales.</w:t>
      </w:r>
      <w:r>
        <w:rPr>
          <w:spacing w:val="40"/>
        </w:rPr>
        <w:t> </w:t>
      </w:r>
      <w:r>
        <w:rPr/>
        <w:t>She is an engaging, intelligent woman who</w:t>
      </w:r>
      <w:r>
        <w:rPr>
          <w:spacing w:val="-6"/>
        </w:rPr>
        <w:t> </w:t>
      </w:r>
      <w:r>
        <w:rPr/>
        <w:t>has</w:t>
      </w:r>
      <w:r>
        <w:rPr>
          <w:spacing w:val="-7"/>
        </w:rPr>
        <w:t> </w:t>
      </w:r>
      <w:r>
        <w:rPr/>
        <w:t>some</w:t>
      </w:r>
      <w:r>
        <w:rPr>
          <w:spacing w:val="-6"/>
        </w:rPr>
        <w:t> </w:t>
      </w:r>
      <w:r>
        <w:rPr/>
        <w:t>strong</w:t>
      </w:r>
      <w:r>
        <w:rPr>
          <w:spacing w:val="-7"/>
        </w:rPr>
        <w:t> </w:t>
      </w:r>
      <w:r>
        <w:rPr/>
        <w:t>and</w:t>
      </w:r>
      <w:r>
        <w:rPr>
          <w:spacing w:val="-7"/>
        </w:rPr>
        <w:t> </w:t>
      </w:r>
      <w:r>
        <w:rPr/>
        <w:t>fixed</w:t>
      </w:r>
      <w:r>
        <w:rPr>
          <w:spacing w:val="-7"/>
        </w:rPr>
        <w:t> </w:t>
      </w:r>
      <w:r>
        <w:rPr/>
        <w:t>opinions</w:t>
      </w:r>
      <w:r>
        <w:rPr>
          <w:spacing w:val="-7"/>
        </w:rPr>
        <w:t> </w:t>
      </w:r>
      <w:r>
        <w:rPr/>
        <w:t>arising</w:t>
      </w:r>
      <w:r>
        <w:rPr>
          <w:spacing w:val="-7"/>
        </w:rPr>
        <w:t> </w:t>
      </w:r>
      <w:r>
        <w:rPr/>
        <w:t>from</w:t>
      </w:r>
      <w:r>
        <w:rPr>
          <w:spacing w:val="-6"/>
        </w:rPr>
        <w:t> </w:t>
      </w:r>
      <w:r>
        <w:rPr/>
        <w:t>a</w:t>
      </w:r>
      <w:r>
        <w:rPr>
          <w:spacing w:val="-9"/>
        </w:rPr>
        <w:t> </w:t>
      </w:r>
      <w:r>
        <w:rPr/>
        <w:t>long</w:t>
      </w:r>
      <w:r>
        <w:rPr>
          <w:spacing w:val="-7"/>
        </w:rPr>
        <w:t> </w:t>
      </w:r>
      <w:r>
        <w:rPr/>
        <w:t>history</w:t>
      </w:r>
      <w:r>
        <w:rPr>
          <w:spacing w:val="-8"/>
        </w:rPr>
        <w:t> </w:t>
      </w:r>
      <w:r>
        <w:rPr/>
        <w:t>of</w:t>
      </w:r>
      <w:r>
        <w:rPr>
          <w:spacing w:val="-7"/>
        </w:rPr>
        <w:t> </w:t>
      </w:r>
      <w:r>
        <w:rPr/>
        <w:t>difficult</w:t>
      </w:r>
      <w:r>
        <w:rPr>
          <w:spacing w:val="-6"/>
        </w:rPr>
        <w:t> </w:t>
      </w:r>
      <w:r>
        <w:rPr/>
        <w:t>personal</w:t>
      </w:r>
      <w:r>
        <w:rPr>
          <w:spacing w:val="-7"/>
        </w:rPr>
        <w:t> </w:t>
      </w:r>
      <w:r>
        <w:rPr/>
        <w:t>experiences.</w:t>
      </w:r>
      <w:r>
        <w:rPr>
          <w:spacing w:val="-7"/>
        </w:rPr>
        <w:t> </w:t>
      </w:r>
      <w:r>
        <w:rPr/>
        <w:t>Tracey has multiple psychosocial disabilities as well as regular migraines. These conditions impair her cognitive function and make it difficult for her to function, including managing day-to-day affairs. Her speech and interpersonal interactions become difficult if concentration is lost and she can become over-reactive and physically ill when trying to prepare for commitments. For approximately one week per month, Tracey is almost completely unable to make basic decisions about her day, and especially more complex decisions about the NDIS supports she needs. Unfortunately, despite regular attempts to create new connections through her community, Tracey has no other close relationships she can call upon. Tracey is her own legal decision maker and has no NDIS Plan Nominee.</w:t>
      </w:r>
    </w:p>
    <w:p>
      <w:pPr>
        <w:pStyle w:val="BodyText"/>
        <w:spacing w:line="276" w:lineRule="auto" w:before="121"/>
        <w:ind w:left="653" w:right="825"/>
        <w:jc w:val="both"/>
      </w:pPr>
      <w:r>
        <w:rPr/>
        <w:t>Tracey sought assistance to prepare for her first NDIS Plan Meeting and implementation of her first NDIS Plan.</w:t>
      </w:r>
      <w:r>
        <w:rPr>
          <w:spacing w:val="-6"/>
        </w:rPr>
        <w:t> </w:t>
      </w:r>
      <w:r>
        <w:rPr/>
        <w:t>Tracey</w:t>
      </w:r>
      <w:r>
        <w:rPr>
          <w:spacing w:val="-6"/>
        </w:rPr>
        <w:t> </w:t>
      </w:r>
      <w:r>
        <w:rPr/>
        <w:t>engaged</w:t>
      </w:r>
      <w:r>
        <w:rPr>
          <w:spacing w:val="-8"/>
        </w:rPr>
        <w:t> </w:t>
      </w:r>
      <w:r>
        <w:rPr/>
        <w:t>an</w:t>
      </w:r>
      <w:r>
        <w:rPr>
          <w:spacing w:val="-6"/>
        </w:rPr>
        <w:t> </w:t>
      </w:r>
      <w:r>
        <w:rPr/>
        <w:t>independent,</w:t>
      </w:r>
      <w:r>
        <w:rPr>
          <w:spacing w:val="-5"/>
        </w:rPr>
        <w:t> </w:t>
      </w:r>
      <w:r>
        <w:rPr/>
        <w:t>decision-support</w:t>
      </w:r>
      <w:r>
        <w:rPr>
          <w:spacing w:val="-5"/>
        </w:rPr>
        <w:t> </w:t>
      </w:r>
      <w:r>
        <w:rPr/>
        <w:t>advocate</w:t>
      </w:r>
      <w:r>
        <w:rPr>
          <w:spacing w:val="-7"/>
        </w:rPr>
        <w:t> </w:t>
      </w:r>
      <w:r>
        <w:rPr/>
        <w:t>who</w:t>
      </w:r>
      <w:r>
        <w:rPr>
          <w:spacing w:val="-7"/>
        </w:rPr>
        <w:t> </w:t>
      </w:r>
      <w:r>
        <w:rPr/>
        <w:t>undertook</w:t>
      </w:r>
      <w:r>
        <w:rPr>
          <w:spacing w:val="-7"/>
        </w:rPr>
        <w:t> </w:t>
      </w:r>
      <w:r>
        <w:rPr/>
        <w:t>structured</w:t>
      </w:r>
      <w:r>
        <w:rPr>
          <w:spacing w:val="-5"/>
        </w:rPr>
        <w:t> </w:t>
      </w:r>
      <w:r>
        <w:rPr/>
        <w:t>conversations during Face-to-Face meetings to ascertain her aspirations, goals, and to determine what supports were needed to achieve her goals.</w:t>
      </w:r>
      <w:r>
        <w:rPr>
          <w:spacing w:val="40"/>
        </w:rPr>
        <w:t> </w:t>
      </w:r>
      <w:r>
        <w:rPr/>
        <w:t>These were recorded in</w:t>
      </w:r>
      <w:r>
        <w:rPr>
          <w:spacing w:val="-3"/>
        </w:rPr>
        <w:t> </w:t>
      </w:r>
      <w:r>
        <w:rPr/>
        <w:t>a document</w:t>
      </w:r>
      <w:r>
        <w:rPr>
          <w:spacing w:val="-2"/>
        </w:rPr>
        <w:t> </w:t>
      </w:r>
      <w:r>
        <w:rPr/>
        <w:t>which was sent to the</w:t>
      </w:r>
      <w:r>
        <w:rPr>
          <w:spacing w:val="-2"/>
        </w:rPr>
        <w:t> </w:t>
      </w:r>
      <w:r>
        <w:rPr/>
        <w:t>LAC ahead of</w:t>
      </w:r>
      <w:r>
        <w:rPr>
          <w:spacing w:val="-2"/>
        </w:rPr>
        <w:t> </w:t>
      </w:r>
      <w:r>
        <w:rPr/>
        <w:t>the Plan Meeting. Sending this ahead of the meeting served two purposes: one was to enable the LAC to become</w:t>
      </w:r>
      <w:r>
        <w:rPr>
          <w:spacing w:val="-8"/>
        </w:rPr>
        <w:t> </w:t>
      </w:r>
      <w:r>
        <w:rPr/>
        <w:t>familiar</w:t>
      </w:r>
      <w:r>
        <w:rPr>
          <w:spacing w:val="-10"/>
        </w:rPr>
        <w:t> </w:t>
      </w:r>
      <w:r>
        <w:rPr/>
        <w:t>with,</w:t>
      </w:r>
      <w:r>
        <w:rPr>
          <w:spacing w:val="-7"/>
        </w:rPr>
        <w:t> </w:t>
      </w:r>
      <w:r>
        <w:rPr/>
        <w:t>and</w:t>
      </w:r>
      <w:r>
        <w:rPr>
          <w:spacing w:val="-10"/>
        </w:rPr>
        <w:t> </w:t>
      </w:r>
      <w:r>
        <w:rPr/>
        <w:t>thus</w:t>
      </w:r>
      <w:r>
        <w:rPr>
          <w:spacing w:val="-7"/>
        </w:rPr>
        <w:t> </w:t>
      </w:r>
      <w:r>
        <w:rPr/>
        <w:t>better</w:t>
      </w:r>
      <w:r>
        <w:rPr>
          <w:spacing w:val="-6"/>
        </w:rPr>
        <w:t> </w:t>
      </w:r>
      <w:r>
        <w:rPr/>
        <w:t>relate</w:t>
      </w:r>
      <w:r>
        <w:rPr>
          <w:spacing w:val="-8"/>
        </w:rPr>
        <w:t> </w:t>
      </w:r>
      <w:r>
        <w:rPr/>
        <w:t>to</w:t>
      </w:r>
      <w:r>
        <w:rPr>
          <w:spacing w:val="-5"/>
        </w:rPr>
        <w:t> </w:t>
      </w:r>
      <w:r>
        <w:rPr/>
        <w:t>Tracey</w:t>
      </w:r>
      <w:r>
        <w:rPr>
          <w:spacing w:val="-8"/>
        </w:rPr>
        <w:t> </w:t>
      </w:r>
      <w:r>
        <w:rPr/>
        <w:t>as</w:t>
      </w:r>
      <w:r>
        <w:rPr>
          <w:spacing w:val="-7"/>
        </w:rPr>
        <w:t> </w:t>
      </w:r>
      <w:r>
        <w:rPr/>
        <w:t>a</w:t>
      </w:r>
      <w:r>
        <w:rPr>
          <w:spacing w:val="-7"/>
        </w:rPr>
        <w:t> </w:t>
      </w:r>
      <w:r>
        <w:rPr/>
        <w:t>person</w:t>
      </w:r>
      <w:r>
        <w:rPr>
          <w:spacing w:val="-10"/>
        </w:rPr>
        <w:t> </w:t>
      </w:r>
      <w:r>
        <w:rPr/>
        <w:t>at</w:t>
      </w:r>
      <w:r>
        <w:rPr>
          <w:spacing w:val="-9"/>
        </w:rPr>
        <w:t> </w:t>
      </w:r>
      <w:r>
        <w:rPr/>
        <w:t>the</w:t>
      </w:r>
      <w:r>
        <w:rPr>
          <w:spacing w:val="-9"/>
        </w:rPr>
        <w:t> </w:t>
      </w:r>
      <w:r>
        <w:rPr/>
        <w:t>Plan</w:t>
      </w:r>
      <w:r>
        <w:rPr>
          <w:spacing w:val="-10"/>
        </w:rPr>
        <w:t> </w:t>
      </w:r>
      <w:r>
        <w:rPr/>
        <w:t>Meeting;</w:t>
      </w:r>
      <w:r>
        <w:rPr>
          <w:spacing w:val="-6"/>
        </w:rPr>
        <w:t> </w:t>
      </w:r>
      <w:r>
        <w:rPr/>
        <w:t>and</w:t>
      </w:r>
      <w:r>
        <w:rPr>
          <w:spacing w:val="-7"/>
        </w:rPr>
        <w:t> </w:t>
      </w:r>
      <w:r>
        <w:rPr/>
        <w:t>two</w:t>
      </w:r>
      <w:r>
        <w:rPr>
          <w:spacing w:val="-5"/>
        </w:rPr>
        <w:t> </w:t>
      </w:r>
      <w:r>
        <w:rPr/>
        <w:t>–</w:t>
      </w:r>
      <w:r>
        <w:rPr>
          <w:spacing w:val="-9"/>
        </w:rPr>
        <w:t> </w:t>
      </w:r>
      <w:r>
        <w:rPr/>
        <w:t>providing insight into her situation as well as detailed personal information ahead of time, considerably shortened what</w:t>
      </w:r>
      <w:r>
        <w:rPr>
          <w:spacing w:val="-3"/>
        </w:rPr>
        <w:t> </w:t>
      </w:r>
      <w:r>
        <w:rPr/>
        <w:t>can</w:t>
      </w:r>
      <w:r>
        <w:rPr>
          <w:spacing w:val="-5"/>
        </w:rPr>
        <w:t> </w:t>
      </w:r>
      <w:r>
        <w:rPr/>
        <w:t>sometimes</w:t>
      </w:r>
      <w:r>
        <w:rPr>
          <w:spacing w:val="-2"/>
        </w:rPr>
        <w:t> </w:t>
      </w:r>
      <w:r>
        <w:rPr/>
        <w:t>be</w:t>
      </w:r>
      <w:r>
        <w:rPr>
          <w:spacing w:val="-4"/>
        </w:rPr>
        <w:t> </w:t>
      </w:r>
      <w:r>
        <w:rPr/>
        <w:t>a</w:t>
      </w:r>
      <w:r>
        <w:rPr>
          <w:spacing w:val="-4"/>
        </w:rPr>
        <w:t> </w:t>
      </w:r>
      <w:r>
        <w:rPr/>
        <w:t>very</w:t>
      </w:r>
      <w:r>
        <w:rPr>
          <w:spacing w:val="-3"/>
        </w:rPr>
        <w:t> </w:t>
      </w:r>
      <w:r>
        <w:rPr/>
        <w:t>lengthy</w:t>
      </w:r>
      <w:r>
        <w:rPr>
          <w:spacing w:val="-3"/>
        </w:rPr>
        <w:t> </w:t>
      </w:r>
      <w:r>
        <w:rPr/>
        <w:t>meeting.</w:t>
      </w:r>
      <w:r>
        <w:rPr>
          <w:spacing w:val="45"/>
        </w:rPr>
        <w:t> </w:t>
      </w:r>
      <w:r>
        <w:rPr/>
        <w:t>Both</w:t>
      </w:r>
      <w:r>
        <w:rPr>
          <w:spacing w:val="-5"/>
        </w:rPr>
        <w:t> </w:t>
      </w:r>
      <w:r>
        <w:rPr/>
        <w:t>of</w:t>
      </w:r>
      <w:r>
        <w:rPr>
          <w:spacing w:val="-3"/>
        </w:rPr>
        <w:t> </w:t>
      </w:r>
      <w:r>
        <w:rPr/>
        <w:t>those</w:t>
      </w:r>
      <w:r>
        <w:rPr>
          <w:spacing w:val="-4"/>
        </w:rPr>
        <w:t> </w:t>
      </w:r>
      <w:r>
        <w:rPr/>
        <w:t>imperatives</w:t>
      </w:r>
      <w:r>
        <w:rPr>
          <w:spacing w:val="-3"/>
        </w:rPr>
        <w:t> </w:t>
      </w:r>
      <w:r>
        <w:rPr/>
        <w:t>were</w:t>
      </w:r>
      <w:r>
        <w:rPr>
          <w:spacing w:val="-5"/>
        </w:rPr>
        <w:t> </w:t>
      </w:r>
      <w:r>
        <w:rPr/>
        <w:t>very</w:t>
      </w:r>
      <w:r>
        <w:rPr>
          <w:spacing w:val="-2"/>
        </w:rPr>
        <w:t> </w:t>
      </w:r>
      <w:r>
        <w:rPr/>
        <w:t>important</w:t>
      </w:r>
      <w:r>
        <w:rPr>
          <w:spacing w:val="-2"/>
        </w:rPr>
        <w:t> </w:t>
      </w:r>
      <w:r>
        <w:rPr/>
        <w:t>to</w:t>
      </w:r>
      <w:r>
        <w:rPr>
          <w:spacing w:val="-2"/>
        </w:rPr>
        <w:t> Tracey.</w:t>
      </w:r>
    </w:p>
    <w:p>
      <w:pPr>
        <w:pStyle w:val="BodyText"/>
        <w:spacing w:line="276" w:lineRule="auto" w:before="119"/>
        <w:ind w:left="653" w:right="824"/>
        <w:jc w:val="both"/>
      </w:pPr>
      <w:r>
        <w:rPr/>
        <w:t>Tracey subsequently received her first Plan. What followed was a great deal of nuanced, individualised support on the part</w:t>
      </w:r>
      <w:r>
        <w:rPr>
          <w:spacing w:val="-1"/>
        </w:rPr>
        <w:t> </w:t>
      </w:r>
      <w:r>
        <w:rPr/>
        <w:t>of the</w:t>
      </w:r>
      <w:r>
        <w:rPr>
          <w:spacing w:val="-1"/>
        </w:rPr>
        <w:t> </w:t>
      </w:r>
      <w:r>
        <w:rPr/>
        <w:t>advocate,</w:t>
      </w:r>
      <w:r>
        <w:rPr>
          <w:spacing w:val="-1"/>
        </w:rPr>
        <w:t> </w:t>
      </w:r>
      <w:r>
        <w:rPr/>
        <w:t>who assisted Tracey to make decisions that</w:t>
      </w:r>
      <w:r>
        <w:rPr>
          <w:spacing w:val="-1"/>
        </w:rPr>
        <w:t> </w:t>
      </w:r>
      <w:r>
        <w:rPr/>
        <w:t>suited her preferences in a way that ensured Tracey was informed as to the potential consequences of engaging certain providers. Understanding Tracey's history was integral to this. Tracey previously worked in the disability sector and was concerned about her privacy in the event of engaging local, registered NDIS providers. Protecting her privacy was critical to maintaining her mental health and well-being. Tracey also had a preference for alternative medicines. The advocate assisted Tracey to explore the availability of, and cautions around, engaging independent contractors.</w:t>
      </w:r>
    </w:p>
    <w:p>
      <w:pPr>
        <w:pStyle w:val="BodyText"/>
        <w:spacing w:line="276" w:lineRule="auto" w:before="122"/>
        <w:ind w:left="653" w:right="826"/>
        <w:jc w:val="both"/>
      </w:pPr>
      <w:r>
        <w:rPr/>
        <w:t>The</w:t>
      </w:r>
      <w:r>
        <w:rPr>
          <w:spacing w:val="-7"/>
        </w:rPr>
        <w:t> </w:t>
      </w:r>
      <w:r>
        <w:rPr/>
        <w:t>issues</w:t>
      </w:r>
      <w:r>
        <w:rPr>
          <w:spacing w:val="-6"/>
        </w:rPr>
        <w:t> </w:t>
      </w:r>
      <w:r>
        <w:rPr/>
        <w:t>that</w:t>
      </w:r>
      <w:r>
        <w:rPr>
          <w:spacing w:val="-10"/>
        </w:rPr>
        <w:t> </w:t>
      </w:r>
      <w:r>
        <w:rPr/>
        <w:t>were</w:t>
      </w:r>
      <w:r>
        <w:rPr>
          <w:spacing w:val="-6"/>
        </w:rPr>
        <w:t> </w:t>
      </w:r>
      <w:r>
        <w:rPr/>
        <w:t>non-negotiable</w:t>
      </w:r>
      <w:r>
        <w:rPr>
          <w:spacing w:val="-6"/>
        </w:rPr>
        <w:t> </w:t>
      </w:r>
      <w:r>
        <w:rPr/>
        <w:t>for</w:t>
      </w:r>
      <w:r>
        <w:rPr>
          <w:spacing w:val="-7"/>
        </w:rPr>
        <w:t> </w:t>
      </w:r>
      <w:r>
        <w:rPr/>
        <w:t>Tracey</w:t>
      </w:r>
      <w:r>
        <w:rPr>
          <w:spacing w:val="-5"/>
        </w:rPr>
        <w:t> </w:t>
      </w:r>
      <w:r>
        <w:rPr/>
        <w:t>are</w:t>
      </w:r>
      <w:r>
        <w:rPr>
          <w:spacing w:val="-6"/>
        </w:rPr>
        <w:t> </w:t>
      </w:r>
      <w:r>
        <w:rPr/>
        <w:t>unlikely</w:t>
      </w:r>
      <w:r>
        <w:rPr>
          <w:spacing w:val="-6"/>
        </w:rPr>
        <w:t> </w:t>
      </w:r>
      <w:r>
        <w:rPr/>
        <w:t>to</w:t>
      </w:r>
      <w:r>
        <w:rPr>
          <w:spacing w:val="-5"/>
        </w:rPr>
        <w:t> </w:t>
      </w:r>
      <w:r>
        <w:rPr/>
        <w:t>be</w:t>
      </w:r>
      <w:r>
        <w:rPr>
          <w:spacing w:val="-6"/>
        </w:rPr>
        <w:t> </w:t>
      </w:r>
      <w:r>
        <w:rPr/>
        <w:t>important</w:t>
      </w:r>
      <w:r>
        <w:rPr>
          <w:spacing w:val="-8"/>
        </w:rPr>
        <w:t> </w:t>
      </w:r>
      <w:r>
        <w:rPr/>
        <w:t>to</w:t>
      </w:r>
      <w:r>
        <w:rPr>
          <w:spacing w:val="-7"/>
        </w:rPr>
        <w:t> </w:t>
      </w:r>
      <w:r>
        <w:rPr/>
        <w:t>most</w:t>
      </w:r>
      <w:r>
        <w:rPr>
          <w:spacing w:val="-6"/>
        </w:rPr>
        <w:t> </w:t>
      </w:r>
      <w:r>
        <w:rPr/>
        <w:t>other</w:t>
      </w:r>
      <w:r>
        <w:rPr>
          <w:spacing w:val="-7"/>
        </w:rPr>
        <w:t> </w:t>
      </w:r>
      <w:r>
        <w:rPr/>
        <w:t>participants.</w:t>
      </w:r>
      <w:r>
        <w:rPr>
          <w:spacing w:val="-7"/>
        </w:rPr>
        <w:t> </w:t>
      </w:r>
      <w:r>
        <w:rPr/>
        <w:t>Her experience in the disability sector led her to have assumptions about what supports she could and could not purchase. Her decisions could</w:t>
      </w:r>
      <w:r>
        <w:rPr>
          <w:spacing w:val="-1"/>
        </w:rPr>
        <w:t> </w:t>
      </w:r>
      <w:r>
        <w:rPr/>
        <w:t>appear ill-informed</w:t>
      </w:r>
      <w:r>
        <w:rPr>
          <w:spacing w:val="-2"/>
        </w:rPr>
        <w:t> </w:t>
      </w:r>
      <w:r>
        <w:rPr/>
        <w:t>to someone</w:t>
      </w:r>
      <w:r>
        <w:rPr>
          <w:spacing w:val="-1"/>
        </w:rPr>
        <w:t> </w:t>
      </w:r>
      <w:r>
        <w:rPr/>
        <w:t>who did</w:t>
      </w:r>
      <w:r>
        <w:rPr>
          <w:spacing w:val="-1"/>
        </w:rPr>
        <w:t> </w:t>
      </w:r>
      <w:r>
        <w:rPr/>
        <w:t>not</w:t>
      </w:r>
      <w:r>
        <w:rPr>
          <w:spacing w:val="-2"/>
        </w:rPr>
        <w:t> </w:t>
      </w:r>
      <w:r>
        <w:rPr/>
        <w:t>know Tracey, and certainly presented challenges. The advocate sought to:</w:t>
      </w:r>
    </w:p>
    <w:p>
      <w:pPr>
        <w:pStyle w:val="ListParagraph"/>
        <w:numPr>
          <w:ilvl w:val="0"/>
          <w:numId w:val="4"/>
        </w:numPr>
        <w:tabs>
          <w:tab w:pos="1373" w:val="left" w:leader="none"/>
          <w:tab w:pos="1374" w:val="left" w:leader="none"/>
        </w:tabs>
        <w:spacing w:line="240" w:lineRule="auto" w:before="121" w:after="0"/>
        <w:ind w:left="1373" w:right="0" w:hanging="361"/>
        <w:jc w:val="left"/>
        <w:rPr>
          <w:sz w:val="22"/>
        </w:rPr>
      </w:pPr>
      <w:r>
        <w:rPr>
          <w:sz w:val="22"/>
        </w:rPr>
        <w:t>correct</w:t>
      </w:r>
      <w:r>
        <w:rPr>
          <w:spacing w:val="-7"/>
          <w:sz w:val="22"/>
        </w:rPr>
        <w:t> </w:t>
      </w:r>
      <w:r>
        <w:rPr>
          <w:sz w:val="22"/>
        </w:rPr>
        <w:t>what</w:t>
      </w:r>
      <w:r>
        <w:rPr>
          <w:spacing w:val="-3"/>
          <w:sz w:val="22"/>
        </w:rPr>
        <w:t> </w:t>
      </w:r>
      <w:r>
        <w:rPr>
          <w:sz w:val="22"/>
        </w:rPr>
        <w:t>Tracey believed</w:t>
      </w:r>
      <w:r>
        <w:rPr>
          <w:spacing w:val="-3"/>
          <w:sz w:val="22"/>
        </w:rPr>
        <w:t> </w:t>
      </w:r>
      <w:r>
        <w:rPr>
          <w:sz w:val="22"/>
        </w:rPr>
        <w:t>to</w:t>
      </w:r>
      <w:r>
        <w:rPr>
          <w:spacing w:val="-2"/>
          <w:sz w:val="22"/>
        </w:rPr>
        <w:t> </w:t>
      </w:r>
      <w:r>
        <w:rPr>
          <w:sz w:val="22"/>
        </w:rPr>
        <w:t>be</w:t>
      </w:r>
      <w:r>
        <w:rPr>
          <w:spacing w:val="-2"/>
          <w:sz w:val="22"/>
        </w:rPr>
        <w:t> </w:t>
      </w:r>
      <w:r>
        <w:rPr>
          <w:sz w:val="22"/>
        </w:rPr>
        <w:t>accurate</w:t>
      </w:r>
      <w:r>
        <w:rPr>
          <w:spacing w:val="-4"/>
          <w:sz w:val="22"/>
        </w:rPr>
        <w:t> </w:t>
      </w:r>
      <w:r>
        <w:rPr>
          <w:sz w:val="22"/>
        </w:rPr>
        <w:t>information</w:t>
      </w:r>
      <w:r>
        <w:rPr>
          <w:spacing w:val="-4"/>
          <w:sz w:val="22"/>
        </w:rPr>
        <w:t> </w:t>
      </w:r>
      <w:r>
        <w:rPr>
          <w:sz w:val="22"/>
        </w:rPr>
        <w:t>but</w:t>
      </w:r>
      <w:r>
        <w:rPr>
          <w:spacing w:val="-2"/>
          <w:sz w:val="22"/>
        </w:rPr>
        <w:t> </w:t>
      </w:r>
      <w:r>
        <w:rPr>
          <w:sz w:val="22"/>
        </w:rPr>
        <w:t>which</w:t>
      </w:r>
      <w:r>
        <w:rPr>
          <w:spacing w:val="-3"/>
          <w:sz w:val="22"/>
        </w:rPr>
        <w:t> </w:t>
      </w:r>
      <w:r>
        <w:rPr>
          <w:sz w:val="22"/>
        </w:rPr>
        <w:t>was</w:t>
      </w:r>
      <w:r>
        <w:rPr>
          <w:spacing w:val="-4"/>
          <w:sz w:val="22"/>
        </w:rPr>
        <w:t> </w:t>
      </w:r>
      <w:r>
        <w:rPr>
          <w:spacing w:val="-2"/>
          <w:sz w:val="22"/>
        </w:rPr>
        <w:t>incorrect</w:t>
      </w:r>
    </w:p>
    <w:p>
      <w:pPr>
        <w:pStyle w:val="ListParagraph"/>
        <w:numPr>
          <w:ilvl w:val="0"/>
          <w:numId w:val="4"/>
        </w:numPr>
        <w:tabs>
          <w:tab w:pos="1373" w:val="left" w:leader="none"/>
          <w:tab w:pos="1374" w:val="left" w:leader="none"/>
        </w:tabs>
        <w:spacing w:line="240" w:lineRule="auto" w:before="39" w:after="0"/>
        <w:ind w:left="1373" w:right="0" w:hanging="361"/>
        <w:jc w:val="left"/>
        <w:rPr>
          <w:sz w:val="22"/>
        </w:rPr>
      </w:pPr>
      <w:r>
        <w:rPr>
          <w:sz w:val="22"/>
        </w:rPr>
        <w:t>provide</w:t>
      </w:r>
      <w:r>
        <w:rPr>
          <w:spacing w:val="-9"/>
          <w:sz w:val="22"/>
        </w:rPr>
        <w:t> </w:t>
      </w:r>
      <w:r>
        <w:rPr>
          <w:sz w:val="22"/>
        </w:rPr>
        <w:t>current</w:t>
      </w:r>
      <w:r>
        <w:rPr>
          <w:spacing w:val="-7"/>
          <w:sz w:val="22"/>
        </w:rPr>
        <w:t> </w:t>
      </w:r>
      <w:r>
        <w:rPr>
          <w:sz w:val="22"/>
        </w:rPr>
        <w:t>guidelines</w:t>
      </w:r>
      <w:r>
        <w:rPr>
          <w:spacing w:val="-9"/>
          <w:sz w:val="22"/>
        </w:rPr>
        <w:t> </w:t>
      </w:r>
      <w:r>
        <w:rPr>
          <w:sz w:val="22"/>
        </w:rPr>
        <w:t>and</w:t>
      </w:r>
      <w:r>
        <w:rPr>
          <w:spacing w:val="-7"/>
          <w:sz w:val="22"/>
        </w:rPr>
        <w:t> </w:t>
      </w:r>
      <w:r>
        <w:rPr>
          <w:sz w:val="22"/>
        </w:rPr>
        <w:t>documents</w:t>
      </w:r>
      <w:r>
        <w:rPr>
          <w:spacing w:val="-6"/>
          <w:sz w:val="22"/>
        </w:rPr>
        <w:t> </w:t>
      </w:r>
      <w:r>
        <w:rPr>
          <w:sz w:val="22"/>
        </w:rPr>
        <w:t>rather</w:t>
      </w:r>
      <w:r>
        <w:rPr>
          <w:spacing w:val="-10"/>
          <w:sz w:val="22"/>
        </w:rPr>
        <w:t> </w:t>
      </w:r>
      <w:r>
        <w:rPr>
          <w:sz w:val="22"/>
        </w:rPr>
        <w:t>than</w:t>
      </w:r>
      <w:r>
        <w:rPr>
          <w:spacing w:val="-8"/>
          <w:sz w:val="22"/>
        </w:rPr>
        <w:t> </w:t>
      </w:r>
      <w:r>
        <w:rPr>
          <w:sz w:val="22"/>
        </w:rPr>
        <w:t>old</w:t>
      </w:r>
      <w:r>
        <w:rPr>
          <w:spacing w:val="-8"/>
          <w:sz w:val="22"/>
        </w:rPr>
        <w:t> </w:t>
      </w:r>
      <w:r>
        <w:rPr>
          <w:sz w:val="22"/>
        </w:rPr>
        <w:t>versions</w:t>
      </w:r>
      <w:r>
        <w:rPr>
          <w:spacing w:val="-8"/>
          <w:sz w:val="22"/>
        </w:rPr>
        <w:t> </w:t>
      </w:r>
      <w:r>
        <w:rPr>
          <w:sz w:val="22"/>
        </w:rPr>
        <w:t>that</w:t>
      </w:r>
      <w:r>
        <w:rPr>
          <w:spacing w:val="-6"/>
          <w:sz w:val="22"/>
        </w:rPr>
        <w:t> </w:t>
      </w:r>
      <w:r>
        <w:rPr>
          <w:sz w:val="22"/>
        </w:rPr>
        <w:t>Tracey</w:t>
      </w:r>
      <w:r>
        <w:rPr>
          <w:spacing w:val="-6"/>
          <w:sz w:val="22"/>
        </w:rPr>
        <w:t> </w:t>
      </w:r>
      <w:r>
        <w:rPr>
          <w:sz w:val="22"/>
        </w:rPr>
        <w:t>had</w:t>
      </w:r>
      <w:r>
        <w:rPr>
          <w:spacing w:val="-7"/>
          <w:sz w:val="22"/>
        </w:rPr>
        <w:t> </w:t>
      </w:r>
      <w:r>
        <w:rPr>
          <w:sz w:val="22"/>
        </w:rPr>
        <w:t>sourced</w:t>
      </w:r>
      <w:r>
        <w:rPr>
          <w:spacing w:val="-7"/>
          <w:sz w:val="22"/>
        </w:rPr>
        <w:t> </w:t>
      </w:r>
      <w:r>
        <w:rPr>
          <w:spacing w:val="-2"/>
          <w:sz w:val="22"/>
        </w:rPr>
        <w:t>herself</w:t>
      </w:r>
    </w:p>
    <w:p>
      <w:pPr>
        <w:pStyle w:val="ListParagraph"/>
        <w:numPr>
          <w:ilvl w:val="0"/>
          <w:numId w:val="4"/>
        </w:numPr>
        <w:tabs>
          <w:tab w:pos="1373" w:val="left" w:leader="none"/>
          <w:tab w:pos="1374" w:val="left" w:leader="none"/>
        </w:tabs>
        <w:spacing w:line="240" w:lineRule="auto" w:before="41" w:after="0"/>
        <w:ind w:left="1373" w:right="0" w:hanging="361"/>
        <w:jc w:val="left"/>
        <w:rPr>
          <w:sz w:val="22"/>
        </w:rPr>
      </w:pPr>
      <w:r>
        <w:rPr>
          <w:sz w:val="22"/>
        </w:rPr>
        <w:t>help</w:t>
      </w:r>
      <w:r>
        <w:rPr>
          <w:spacing w:val="-2"/>
          <w:sz w:val="22"/>
        </w:rPr>
        <w:t> </w:t>
      </w:r>
      <w:r>
        <w:rPr>
          <w:sz w:val="22"/>
        </w:rPr>
        <w:t>Tracey</w:t>
      </w:r>
      <w:r>
        <w:rPr>
          <w:spacing w:val="1"/>
          <w:sz w:val="22"/>
        </w:rPr>
        <w:t> </w:t>
      </w:r>
      <w:r>
        <w:rPr>
          <w:sz w:val="22"/>
        </w:rPr>
        <w:t>understand</w:t>
      </w:r>
      <w:r>
        <w:rPr>
          <w:spacing w:val="1"/>
          <w:sz w:val="22"/>
        </w:rPr>
        <w:t> </w:t>
      </w:r>
      <w:r>
        <w:rPr>
          <w:sz w:val="22"/>
        </w:rPr>
        <w:t>the</w:t>
      </w:r>
      <w:r>
        <w:rPr>
          <w:spacing w:val="2"/>
          <w:sz w:val="22"/>
        </w:rPr>
        <w:t> </w:t>
      </w:r>
      <w:r>
        <w:rPr>
          <w:sz w:val="22"/>
        </w:rPr>
        <w:t>ramifications</w:t>
      </w:r>
      <w:r>
        <w:rPr>
          <w:spacing w:val="-1"/>
          <w:sz w:val="22"/>
        </w:rPr>
        <w:t> </w:t>
      </w:r>
      <w:r>
        <w:rPr>
          <w:sz w:val="22"/>
        </w:rPr>
        <w:t>of</w:t>
      </w:r>
      <w:r>
        <w:rPr>
          <w:spacing w:val="-1"/>
          <w:sz w:val="22"/>
        </w:rPr>
        <w:t> </w:t>
      </w:r>
      <w:r>
        <w:rPr>
          <w:sz w:val="22"/>
        </w:rPr>
        <w:t>becoming</w:t>
      </w:r>
      <w:r>
        <w:rPr>
          <w:spacing w:val="1"/>
          <w:sz w:val="22"/>
        </w:rPr>
        <w:t> </w:t>
      </w:r>
      <w:r>
        <w:rPr>
          <w:sz w:val="22"/>
        </w:rPr>
        <w:t>an employer as</w:t>
      </w:r>
      <w:r>
        <w:rPr>
          <w:spacing w:val="-1"/>
          <w:sz w:val="22"/>
        </w:rPr>
        <w:t> </w:t>
      </w:r>
      <w:r>
        <w:rPr>
          <w:sz w:val="22"/>
        </w:rPr>
        <w:t>opposed</w:t>
      </w:r>
      <w:r>
        <w:rPr>
          <w:spacing w:val="-1"/>
          <w:sz w:val="22"/>
        </w:rPr>
        <w:t> </w:t>
      </w:r>
      <w:r>
        <w:rPr>
          <w:sz w:val="22"/>
        </w:rPr>
        <w:t>to</w:t>
      </w:r>
      <w:r>
        <w:rPr>
          <w:spacing w:val="8"/>
          <w:sz w:val="22"/>
        </w:rPr>
        <w:t> </w:t>
      </w:r>
      <w:r>
        <w:rPr>
          <w:sz w:val="22"/>
        </w:rPr>
        <w:t>being</w:t>
      </w:r>
      <w:r>
        <w:rPr>
          <w:spacing w:val="1"/>
          <w:sz w:val="22"/>
        </w:rPr>
        <w:t> </w:t>
      </w:r>
      <w:r>
        <w:rPr>
          <w:spacing w:val="-2"/>
          <w:sz w:val="22"/>
        </w:rPr>
        <w:t>someone</w:t>
      </w:r>
    </w:p>
    <w:p>
      <w:pPr>
        <w:pStyle w:val="BodyText"/>
        <w:spacing w:before="39"/>
        <w:ind w:left="1373"/>
      </w:pPr>
      <w:r>
        <w:rPr/>
        <w:t>who</w:t>
      </w:r>
      <w:r>
        <w:rPr>
          <w:spacing w:val="-4"/>
        </w:rPr>
        <w:t> </w:t>
      </w:r>
      <w:r>
        <w:rPr/>
        <w:t>simply</w:t>
      </w:r>
      <w:r>
        <w:rPr>
          <w:spacing w:val="-5"/>
        </w:rPr>
        <w:t> </w:t>
      </w:r>
      <w:r>
        <w:rPr/>
        <w:t>“contracts”</w:t>
      </w:r>
      <w:r>
        <w:rPr>
          <w:spacing w:val="-3"/>
        </w:rPr>
        <w:t> </w:t>
      </w:r>
      <w:r>
        <w:rPr/>
        <w:t>an</w:t>
      </w:r>
      <w:r>
        <w:rPr>
          <w:spacing w:val="-4"/>
        </w:rPr>
        <w:t> </w:t>
      </w:r>
      <w:r>
        <w:rPr/>
        <w:t>independent</w:t>
      </w:r>
      <w:r>
        <w:rPr>
          <w:spacing w:val="-4"/>
        </w:rPr>
        <w:t> </w:t>
      </w:r>
      <w:r>
        <w:rPr>
          <w:spacing w:val="-2"/>
        </w:rPr>
        <w:t>provider</w:t>
      </w:r>
    </w:p>
    <w:p>
      <w:pPr>
        <w:spacing w:after="0"/>
        <w:sectPr>
          <w:pgSz w:w="11900" w:h="16850"/>
          <w:pgMar w:header="463" w:footer="611" w:top="660" w:bottom="800" w:left="540" w:right="360"/>
        </w:sectPr>
      </w:pPr>
    </w:p>
    <w:p>
      <w:pPr>
        <w:pStyle w:val="BodyText"/>
        <w:rPr>
          <w:sz w:val="20"/>
        </w:rPr>
      </w:pPr>
    </w:p>
    <w:p>
      <w:pPr>
        <w:pStyle w:val="BodyText"/>
        <w:rPr>
          <w:sz w:val="20"/>
        </w:rPr>
      </w:pPr>
    </w:p>
    <w:p>
      <w:pPr>
        <w:pStyle w:val="BodyText"/>
        <w:spacing w:before="2"/>
        <w:rPr>
          <w:sz w:val="16"/>
        </w:rPr>
      </w:pPr>
    </w:p>
    <w:p>
      <w:pPr>
        <w:pStyle w:val="ListParagraph"/>
        <w:numPr>
          <w:ilvl w:val="0"/>
          <w:numId w:val="4"/>
        </w:numPr>
        <w:tabs>
          <w:tab w:pos="1374" w:val="left" w:leader="none"/>
        </w:tabs>
        <w:spacing w:line="240" w:lineRule="auto" w:before="101" w:after="0"/>
        <w:ind w:left="1373" w:right="0" w:hanging="361"/>
        <w:jc w:val="both"/>
        <w:rPr>
          <w:sz w:val="22"/>
        </w:rPr>
      </w:pPr>
      <w:r>
        <w:rPr/>
        <w:pict>
          <v:group style="position:absolute;margin-left:54pt;margin-top:4.569082pt;width:487.1pt;height:446.75pt;mso-position-horizontal-relative:page;mso-position-vertical-relative:paragraph;z-index:-16199168" id="docshapegroup15" coordorigin="1080,91" coordsize="9742,8935">
            <v:rect style="position:absolute;left:1090;top:100;width:9722;height:8915" id="docshape16" filled="true" fillcolor="#bebebe" stroked="false">
              <v:fill type="solid"/>
            </v:rect>
            <v:shape style="position:absolute;left:1080;top:91;width:9742;height:8935" id="docshape17" coordorigin="1080,91" coordsize="9742,8935" path="m10822,9016l10812,9016,10812,9016,1090,9016,1080,9016,1080,9026,1090,9026,10812,9026,10812,9026,10822,9026,10822,9016xm10822,91l10812,91,10812,91,1090,91,1080,91,1080,101,1080,9016,1090,9016,1090,101,10812,101,10812,9016,10822,9016,10822,101,10822,91xe" filled="true" fillcolor="#000000" stroked="false">
              <v:path arrowok="t"/>
              <v:fill type="solid"/>
            </v:shape>
            <w10:wrap type="none"/>
          </v:group>
        </w:pict>
      </w:r>
      <w:r>
        <w:rPr>
          <w:sz w:val="22"/>
        </w:rPr>
        <w:t>identify</w:t>
      </w:r>
      <w:r>
        <w:rPr>
          <w:spacing w:val="-3"/>
          <w:sz w:val="22"/>
        </w:rPr>
        <w:t> </w:t>
      </w:r>
      <w:r>
        <w:rPr>
          <w:sz w:val="22"/>
        </w:rPr>
        <w:t>and</w:t>
      </w:r>
      <w:r>
        <w:rPr>
          <w:spacing w:val="-3"/>
          <w:sz w:val="22"/>
        </w:rPr>
        <w:t> </w:t>
      </w:r>
      <w:r>
        <w:rPr>
          <w:sz w:val="22"/>
        </w:rPr>
        <w:t>engage</w:t>
      </w:r>
      <w:r>
        <w:rPr>
          <w:spacing w:val="-1"/>
          <w:sz w:val="22"/>
        </w:rPr>
        <w:t> </w:t>
      </w:r>
      <w:r>
        <w:rPr>
          <w:sz w:val="22"/>
        </w:rPr>
        <w:t>a</w:t>
      </w:r>
      <w:r>
        <w:rPr>
          <w:spacing w:val="-3"/>
          <w:sz w:val="22"/>
        </w:rPr>
        <w:t> </w:t>
      </w:r>
      <w:r>
        <w:rPr>
          <w:sz w:val="22"/>
        </w:rPr>
        <w:t>Plan</w:t>
      </w:r>
      <w:r>
        <w:rPr>
          <w:spacing w:val="-6"/>
          <w:sz w:val="22"/>
        </w:rPr>
        <w:t> </w:t>
      </w:r>
      <w:r>
        <w:rPr>
          <w:sz w:val="22"/>
        </w:rPr>
        <w:t>Manager</w:t>
      </w:r>
      <w:r>
        <w:rPr>
          <w:spacing w:val="-3"/>
          <w:sz w:val="22"/>
        </w:rPr>
        <w:t> </w:t>
      </w:r>
      <w:r>
        <w:rPr>
          <w:sz w:val="22"/>
        </w:rPr>
        <w:t>who</w:t>
      </w:r>
      <w:r>
        <w:rPr>
          <w:spacing w:val="-3"/>
          <w:sz w:val="22"/>
        </w:rPr>
        <w:t> </w:t>
      </w:r>
      <w:r>
        <w:rPr>
          <w:sz w:val="22"/>
        </w:rPr>
        <w:t>could</w:t>
      </w:r>
      <w:r>
        <w:rPr>
          <w:spacing w:val="-5"/>
          <w:sz w:val="22"/>
        </w:rPr>
        <w:t> </w:t>
      </w:r>
      <w:r>
        <w:rPr>
          <w:sz w:val="22"/>
        </w:rPr>
        <w:t>work to</w:t>
      </w:r>
      <w:r>
        <w:rPr>
          <w:spacing w:val="-1"/>
          <w:sz w:val="22"/>
        </w:rPr>
        <w:t> </w:t>
      </w:r>
      <w:r>
        <w:rPr>
          <w:sz w:val="22"/>
        </w:rPr>
        <w:t>uphold</w:t>
      </w:r>
      <w:r>
        <w:rPr>
          <w:spacing w:val="-3"/>
          <w:sz w:val="22"/>
        </w:rPr>
        <w:t> </w:t>
      </w:r>
      <w:r>
        <w:rPr>
          <w:sz w:val="22"/>
        </w:rPr>
        <w:t>her</w:t>
      </w:r>
      <w:r>
        <w:rPr>
          <w:spacing w:val="-4"/>
          <w:sz w:val="22"/>
        </w:rPr>
        <w:t> </w:t>
      </w:r>
      <w:r>
        <w:rPr>
          <w:sz w:val="22"/>
        </w:rPr>
        <w:t>desire</w:t>
      </w:r>
      <w:r>
        <w:rPr>
          <w:spacing w:val="-5"/>
          <w:sz w:val="22"/>
        </w:rPr>
        <w:t> </w:t>
      </w:r>
      <w:r>
        <w:rPr>
          <w:sz w:val="22"/>
        </w:rPr>
        <w:t>for</w:t>
      </w:r>
      <w:r>
        <w:rPr>
          <w:spacing w:val="-4"/>
          <w:sz w:val="22"/>
        </w:rPr>
        <w:t> </w:t>
      </w:r>
      <w:r>
        <w:rPr>
          <w:spacing w:val="-2"/>
          <w:sz w:val="22"/>
        </w:rPr>
        <w:t>privacy</w:t>
      </w:r>
    </w:p>
    <w:p>
      <w:pPr>
        <w:pStyle w:val="ListParagraph"/>
        <w:numPr>
          <w:ilvl w:val="0"/>
          <w:numId w:val="4"/>
        </w:numPr>
        <w:tabs>
          <w:tab w:pos="1374" w:val="left" w:leader="none"/>
        </w:tabs>
        <w:spacing w:line="276" w:lineRule="auto" w:before="41" w:after="0"/>
        <w:ind w:left="1373" w:right="826" w:hanging="360"/>
        <w:jc w:val="both"/>
        <w:rPr>
          <w:sz w:val="22"/>
        </w:rPr>
      </w:pPr>
      <w:r>
        <w:rPr>
          <w:sz w:val="22"/>
        </w:rPr>
        <w:t>recognise and manage their own biases as an advocate, balancing Tracey’s right to choice and control with the advocate’s responsibility to ensure Tracey is provided with information that is comprehensive,</w:t>
      </w:r>
      <w:r>
        <w:rPr>
          <w:spacing w:val="-13"/>
          <w:sz w:val="22"/>
        </w:rPr>
        <w:t> </w:t>
      </w:r>
      <w:r>
        <w:rPr>
          <w:sz w:val="22"/>
        </w:rPr>
        <w:t>yet</w:t>
      </w:r>
      <w:r>
        <w:rPr>
          <w:spacing w:val="-12"/>
          <w:sz w:val="22"/>
        </w:rPr>
        <w:t> </w:t>
      </w:r>
      <w:r>
        <w:rPr>
          <w:sz w:val="22"/>
        </w:rPr>
        <w:t>delivered</w:t>
      </w:r>
      <w:r>
        <w:rPr>
          <w:spacing w:val="-13"/>
          <w:sz w:val="22"/>
        </w:rPr>
        <w:t> </w:t>
      </w:r>
      <w:r>
        <w:rPr>
          <w:sz w:val="22"/>
        </w:rPr>
        <w:t>in</w:t>
      </w:r>
      <w:r>
        <w:rPr>
          <w:spacing w:val="-12"/>
          <w:sz w:val="22"/>
        </w:rPr>
        <w:t> </w:t>
      </w:r>
      <w:r>
        <w:rPr>
          <w:sz w:val="22"/>
        </w:rPr>
        <w:t>a</w:t>
      </w:r>
      <w:r>
        <w:rPr>
          <w:spacing w:val="-13"/>
          <w:sz w:val="22"/>
        </w:rPr>
        <w:t> </w:t>
      </w:r>
      <w:r>
        <w:rPr>
          <w:sz w:val="22"/>
        </w:rPr>
        <w:t>way</w:t>
      </w:r>
      <w:r>
        <w:rPr>
          <w:spacing w:val="-12"/>
          <w:sz w:val="22"/>
        </w:rPr>
        <w:t> </w:t>
      </w:r>
      <w:r>
        <w:rPr>
          <w:sz w:val="22"/>
        </w:rPr>
        <w:t>which</w:t>
      </w:r>
      <w:r>
        <w:rPr>
          <w:spacing w:val="-13"/>
          <w:sz w:val="22"/>
        </w:rPr>
        <w:t> </w:t>
      </w:r>
      <w:r>
        <w:rPr>
          <w:sz w:val="22"/>
        </w:rPr>
        <w:t>is</w:t>
      </w:r>
      <w:r>
        <w:rPr>
          <w:spacing w:val="-12"/>
          <w:sz w:val="22"/>
        </w:rPr>
        <w:t> </w:t>
      </w:r>
      <w:r>
        <w:rPr>
          <w:sz w:val="22"/>
        </w:rPr>
        <w:t>accessible</w:t>
      </w:r>
      <w:r>
        <w:rPr>
          <w:spacing w:val="-12"/>
          <w:sz w:val="22"/>
        </w:rPr>
        <w:t> </w:t>
      </w:r>
      <w:r>
        <w:rPr>
          <w:sz w:val="22"/>
        </w:rPr>
        <w:t>and</w:t>
      </w:r>
      <w:r>
        <w:rPr>
          <w:spacing w:val="-13"/>
          <w:sz w:val="22"/>
        </w:rPr>
        <w:t> </w:t>
      </w:r>
      <w:r>
        <w:rPr>
          <w:sz w:val="22"/>
        </w:rPr>
        <w:t>likely</w:t>
      </w:r>
      <w:r>
        <w:rPr>
          <w:spacing w:val="-12"/>
          <w:sz w:val="22"/>
        </w:rPr>
        <w:t> </w:t>
      </w:r>
      <w:r>
        <w:rPr>
          <w:sz w:val="22"/>
        </w:rPr>
        <w:t>to</w:t>
      </w:r>
      <w:r>
        <w:rPr>
          <w:spacing w:val="-13"/>
          <w:sz w:val="22"/>
        </w:rPr>
        <w:t> </w:t>
      </w:r>
      <w:r>
        <w:rPr>
          <w:sz w:val="22"/>
        </w:rPr>
        <w:t>increase</w:t>
      </w:r>
      <w:r>
        <w:rPr>
          <w:spacing w:val="-12"/>
          <w:sz w:val="22"/>
        </w:rPr>
        <w:t> </w:t>
      </w:r>
      <w:r>
        <w:rPr>
          <w:sz w:val="22"/>
        </w:rPr>
        <w:t>the</w:t>
      </w:r>
      <w:r>
        <w:rPr>
          <w:spacing w:val="-13"/>
          <w:sz w:val="22"/>
        </w:rPr>
        <w:t> </w:t>
      </w:r>
      <w:r>
        <w:rPr>
          <w:sz w:val="22"/>
        </w:rPr>
        <w:t>chance</w:t>
      </w:r>
      <w:r>
        <w:rPr>
          <w:spacing w:val="-12"/>
          <w:sz w:val="22"/>
        </w:rPr>
        <w:t> </w:t>
      </w:r>
      <w:r>
        <w:rPr>
          <w:sz w:val="22"/>
        </w:rPr>
        <w:t>of</w:t>
      </w:r>
      <w:r>
        <w:rPr>
          <w:spacing w:val="-12"/>
          <w:sz w:val="22"/>
        </w:rPr>
        <w:t> </w:t>
      </w:r>
      <w:r>
        <w:rPr>
          <w:sz w:val="22"/>
        </w:rPr>
        <w:t>Tracey making well informed decisions</w:t>
      </w:r>
    </w:p>
    <w:p>
      <w:pPr>
        <w:pStyle w:val="ListParagraph"/>
        <w:numPr>
          <w:ilvl w:val="0"/>
          <w:numId w:val="4"/>
        </w:numPr>
        <w:tabs>
          <w:tab w:pos="1374" w:val="left" w:leader="none"/>
        </w:tabs>
        <w:spacing w:line="276" w:lineRule="auto" w:before="0" w:after="0"/>
        <w:ind w:left="1373" w:right="827" w:hanging="360"/>
        <w:jc w:val="both"/>
        <w:rPr>
          <w:sz w:val="22"/>
        </w:rPr>
      </w:pPr>
      <w:r>
        <w:rPr>
          <w:sz w:val="22"/>
        </w:rPr>
        <w:t>use</w:t>
      </w:r>
      <w:r>
        <w:rPr>
          <w:spacing w:val="-1"/>
          <w:sz w:val="22"/>
        </w:rPr>
        <w:t> </w:t>
      </w:r>
      <w:r>
        <w:rPr>
          <w:sz w:val="22"/>
        </w:rPr>
        <w:t>innovative</w:t>
      </w:r>
      <w:r>
        <w:rPr>
          <w:spacing w:val="-4"/>
          <w:sz w:val="22"/>
        </w:rPr>
        <w:t> </w:t>
      </w:r>
      <w:r>
        <w:rPr>
          <w:sz w:val="22"/>
        </w:rPr>
        <w:t>approaches</w:t>
      </w:r>
      <w:r>
        <w:rPr>
          <w:spacing w:val="-3"/>
          <w:sz w:val="22"/>
        </w:rPr>
        <w:t> </w:t>
      </w:r>
      <w:r>
        <w:rPr>
          <w:sz w:val="22"/>
        </w:rPr>
        <w:t>to</w:t>
      </w:r>
      <w:r>
        <w:rPr>
          <w:spacing w:val="-3"/>
          <w:sz w:val="22"/>
        </w:rPr>
        <w:t> </w:t>
      </w:r>
      <w:r>
        <w:rPr>
          <w:sz w:val="22"/>
        </w:rPr>
        <w:t>sourcing</w:t>
      </w:r>
      <w:r>
        <w:rPr>
          <w:spacing w:val="-5"/>
          <w:sz w:val="22"/>
        </w:rPr>
        <w:t> </w:t>
      </w:r>
      <w:r>
        <w:rPr>
          <w:sz w:val="22"/>
        </w:rPr>
        <w:t>potential</w:t>
      </w:r>
      <w:r>
        <w:rPr>
          <w:spacing w:val="-5"/>
          <w:sz w:val="22"/>
        </w:rPr>
        <w:t> </w:t>
      </w:r>
      <w:r>
        <w:rPr>
          <w:sz w:val="22"/>
        </w:rPr>
        <w:t>local</w:t>
      </w:r>
      <w:r>
        <w:rPr>
          <w:spacing w:val="-7"/>
          <w:sz w:val="22"/>
        </w:rPr>
        <w:t> </w:t>
      </w:r>
      <w:r>
        <w:rPr>
          <w:sz w:val="22"/>
        </w:rPr>
        <w:t>providers</w:t>
      </w:r>
      <w:r>
        <w:rPr>
          <w:spacing w:val="-6"/>
          <w:sz w:val="22"/>
        </w:rPr>
        <w:t> </w:t>
      </w:r>
      <w:r>
        <w:rPr>
          <w:sz w:val="22"/>
        </w:rPr>
        <w:t>whilst</w:t>
      </w:r>
      <w:r>
        <w:rPr>
          <w:spacing w:val="-1"/>
          <w:sz w:val="22"/>
        </w:rPr>
        <w:t> </w:t>
      </w:r>
      <w:r>
        <w:rPr>
          <w:sz w:val="22"/>
        </w:rPr>
        <w:t>upholding</w:t>
      </w:r>
      <w:r>
        <w:rPr>
          <w:spacing w:val="-4"/>
          <w:sz w:val="22"/>
        </w:rPr>
        <w:t> </w:t>
      </w:r>
      <w:r>
        <w:rPr>
          <w:sz w:val="22"/>
        </w:rPr>
        <w:t>Tracey’s</w:t>
      </w:r>
      <w:r>
        <w:rPr>
          <w:spacing w:val="-1"/>
          <w:sz w:val="22"/>
        </w:rPr>
        <w:t> </w:t>
      </w:r>
      <w:r>
        <w:rPr>
          <w:sz w:val="22"/>
        </w:rPr>
        <w:t>desire</w:t>
      </w:r>
      <w:r>
        <w:rPr>
          <w:spacing w:val="-4"/>
          <w:sz w:val="22"/>
        </w:rPr>
        <w:t> </w:t>
      </w:r>
      <w:r>
        <w:rPr>
          <w:sz w:val="22"/>
        </w:rPr>
        <w:t>to not inform those providers of her NDIS Participant status</w:t>
      </w:r>
    </w:p>
    <w:p>
      <w:pPr>
        <w:pStyle w:val="ListParagraph"/>
        <w:numPr>
          <w:ilvl w:val="0"/>
          <w:numId w:val="4"/>
        </w:numPr>
        <w:tabs>
          <w:tab w:pos="1374" w:val="left" w:leader="none"/>
        </w:tabs>
        <w:spacing w:line="273" w:lineRule="auto" w:before="0" w:after="0"/>
        <w:ind w:left="1373" w:right="829" w:hanging="360"/>
        <w:jc w:val="both"/>
        <w:rPr>
          <w:sz w:val="22"/>
        </w:rPr>
      </w:pPr>
      <w:r>
        <w:rPr>
          <w:sz w:val="22"/>
        </w:rPr>
        <w:t>explore</w:t>
      </w:r>
      <w:r>
        <w:rPr>
          <w:spacing w:val="-5"/>
          <w:sz w:val="22"/>
        </w:rPr>
        <w:t> </w:t>
      </w:r>
      <w:r>
        <w:rPr>
          <w:sz w:val="22"/>
        </w:rPr>
        <w:t>the</w:t>
      </w:r>
      <w:r>
        <w:rPr>
          <w:spacing w:val="-5"/>
          <w:sz w:val="22"/>
        </w:rPr>
        <w:t> </w:t>
      </w:r>
      <w:r>
        <w:rPr>
          <w:sz w:val="22"/>
        </w:rPr>
        <w:t>possibility</w:t>
      </w:r>
      <w:r>
        <w:rPr>
          <w:spacing w:val="-7"/>
          <w:sz w:val="22"/>
        </w:rPr>
        <w:t> </w:t>
      </w:r>
      <w:r>
        <w:rPr>
          <w:sz w:val="22"/>
        </w:rPr>
        <w:t>of</w:t>
      </w:r>
      <w:r>
        <w:rPr>
          <w:spacing w:val="-8"/>
          <w:sz w:val="22"/>
        </w:rPr>
        <w:t> </w:t>
      </w:r>
      <w:r>
        <w:rPr>
          <w:sz w:val="22"/>
        </w:rPr>
        <w:t>engaging</w:t>
      </w:r>
      <w:r>
        <w:rPr>
          <w:spacing w:val="-6"/>
          <w:sz w:val="22"/>
        </w:rPr>
        <w:t> </w:t>
      </w:r>
      <w:r>
        <w:rPr>
          <w:sz w:val="22"/>
        </w:rPr>
        <w:t>a</w:t>
      </w:r>
      <w:r>
        <w:rPr>
          <w:spacing w:val="-5"/>
          <w:sz w:val="22"/>
        </w:rPr>
        <w:t> </w:t>
      </w:r>
      <w:r>
        <w:rPr>
          <w:sz w:val="22"/>
        </w:rPr>
        <w:t>remote</w:t>
      </w:r>
      <w:r>
        <w:rPr>
          <w:spacing w:val="-5"/>
          <w:sz w:val="22"/>
        </w:rPr>
        <w:t> </w:t>
      </w:r>
      <w:r>
        <w:rPr>
          <w:sz w:val="22"/>
        </w:rPr>
        <w:t>Support</w:t>
      </w:r>
      <w:r>
        <w:rPr>
          <w:spacing w:val="-7"/>
          <w:sz w:val="22"/>
        </w:rPr>
        <w:t> </w:t>
      </w:r>
      <w:r>
        <w:rPr>
          <w:sz w:val="22"/>
        </w:rPr>
        <w:t>Coordinator</w:t>
      </w:r>
      <w:r>
        <w:rPr>
          <w:spacing w:val="-8"/>
          <w:sz w:val="22"/>
        </w:rPr>
        <w:t> </w:t>
      </w:r>
      <w:r>
        <w:rPr>
          <w:sz w:val="22"/>
        </w:rPr>
        <w:t>who</w:t>
      </w:r>
      <w:r>
        <w:rPr>
          <w:spacing w:val="-4"/>
          <w:sz w:val="22"/>
        </w:rPr>
        <w:t> </w:t>
      </w:r>
      <w:r>
        <w:rPr>
          <w:sz w:val="22"/>
        </w:rPr>
        <w:t>will</w:t>
      </w:r>
      <w:r>
        <w:rPr>
          <w:spacing w:val="-8"/>
          <w:sz w:val="22"/>
        </w:rPr>
        <w:t> </w:t>
      </w:r>
      <w:r>
        <w:rPr>
          <w:sz w:val="22"/>
        </w:rPr>
        <w:t>not</w:t>
      </w:r>
      <w:r>
        <w:rPr>
          <w:spacing w:val="-5"/>
          <w:sz w:val="22"/>
        </w:rPr>
        <w:t> </w:t>
      </w:r>
      <w:r>
        <w:rPr>
          <w:sz w:val="22"/>
        </w:rPr>
        <w:t>know</w:t>
      </w:r>
      <w:r>
        <w:rPr>
          <w:spacing w:val="-5"/>
          <w:sz w:val="22"/>
        </w:rPr>
        <w:t> </w:t>
      </w:r>
      <w:r>
        <w:rPr>
          <w:sz w:val="22"/>
        </w:rPr>
        <w:t>her</w:t>
      </w:r>
      <w:r>
        <w:rPr>
          <w:spacing w:val="-7"/>
          <w:sz w:val="22"/>
        </w:rPr>
        <w:t> </w:t>
      </w:r>
      <w:r>
        <w:rPr>
          <w:sz w:val="22"/>
        </w:rPr>
        <w:t>or</w:t>
      </w:r>
      <w:r>
        <w:rPr>
          <w:spacing w:val="-5"/>
          <w:sz w:val="22"/>
        </w:rPr>
        <w:t> </w:t>
      </w:r>
      <w:r>
        <w:rPr>
          <w:sz w:val="22"/>
        </w:rPr>
        <w:t>need</w:t>
      </w:r>
      <w:r>
        <w:rPr>
          <w:spacing w:val="-5"/>
          <w:sz w:val="22"/>
        </w:rPr>
        <w:t> </w:t>
      </w:r>
      <w:r>
        <w:rPr>
          <w:sz w:val="22"/>
        </w:rPr>
        <w:t>to meet Face-to-Face</w:t>
      </w:r>
    </w:p>
    <w:p>
      <w:pPr>
        <w:pStyle w:val="ListParagraph"/>
        <w:numPr>
          <w:ilvl w:val="0"/>
          <w:numId w:val="4"/>
        </w:numPr>
        <w:tabs>
          <w:tab w:pos="1374" w:val="left" w:leader="none"/>
        </w:tabs>
        <w:spacing w:line="276" w:lineRule="auto" w:before="5" w:after="0"/>
        <w:ind w:left="1373" w:right="825" w:hanging="360"/>
        <w:jc w:val="both"/>
        <w:rPr>
          <w:sz w:val="22"/>
        </w:rPr>
      </w:pPr>
      <w:r>
        <w:rPr>
          <w:sz w:val="22"/>
        </w:rPr>
        <w:t>regularly</w:t>
      </w:r>
      <w:r>
        <w:rPr>
          <w:spacing w:val="-13"/>
          <w:sz w:val="22"/>
        </w:rPr>
        <w:t> </w:t>
      </w:r>
      <w:r>
        <w:rPr>
          <w:sz w:val="22"/>
        </w:rPr>
        <w:t>revisit</w:t>
      </w:r>
      <w:r>
        <w:rPr>
          <w:spacing w:val="-12"/>
          <w:sz w:val="22"/>
        </w:rPr>
        <w:t> </w:t>
      </w:r>
      <w:r>
        <w:rPr>
          <w:sz w:val="22"/>
        </w:rPr>
        <w:t>the</w:t>
      </w:r>
      <w:r>
        <w:rPr>
          <w:spacing w:val="-12"/>
          <w:sz w:val="22"/>
        </w:rPr>
        <w:t> </w:t>
      </w:r>
      <w:r>
        <w:rPr>
          <w:sz w:val="22"/>
        </w:rPr>
        <w:t>notion</w:t>
      </w:r>
      <w:r>
        <w:rPr>
          <w:spacing w:val="-13"/>
          <w:sz w:val="22"/>
        </w:rPr>
        <w:t> </w:t>
      </w:r>
      <w:r>
        <w:rPr>
          <w:sz w:val="22"/>
        </w:rPr>
        <w:t>of</w:t>
      </w:r>
      <w:r>
        <w:rPr>
          <w:spacing w:val="-12"/>
          <w:sz w:val="22"/>
        </w:rPr>
        <w:t> </w:t>
      </w:r>
      <w:r>
        <w:rPr>
          <w:sz w:val="22"/>
        </w:rPr>
        <w:t>“Reasonable</w:t>
      </w:r>
      <w:r>
        <w:rPr>
          <w:spacing w:val="-12"/>
          <w:sz w:val="22"/>
        </w:rPr>
        <w:t> </w:t>
      </w:r>
      <w:r>
        <w:rPr>
          <w:sz w:val="22"/>
        </w:rPr>
        <w:t>and</w:t>
      </w:r>
      <w:r>
        <w:rPr>
          <w:spacing w:val="-13"/>
          <w:sz w:val="22"/>
        </w:rPr>
        <w:t> </w:t>
      </w:r>
      <w:r>
        <w:rPr>
          <w:sz w:val="22"/>
        </w:rPr>
        <w:t>Necessary”</w:t>
      </w:r>
      <w:r>
        <w:rPr>
          <w:spacing w:val="-10"/>
          <w:sz w:val="22"/>
        </w:rPr>
        <w:t> </w:t>
      </w:r>
      <w:r>
        <w:rPr>
          <w:sz w:val="22"/>
        </w:rPr>
        <w:t>supports</w:t>
      </w:r>
      <w:r>
        <w:rPr>
          <w:spacing w:val="-12"/>
          <w:sz w:val="22"/>
        </w:rPr>
        <w:t> </w:t>
      </w:r>
      <w:r>
        <w:rPr>
          <w:sz w:val="22"/>
        </w:rPr>
        <w:t>and</w:t>
      </w:r>
      <w:r>
        <w:rPr>
          <w:spacing w:val="-13"/>
          <w:sz w:val="22"/>
        </w:rPr>
        <w:t> </w:t>
      </w:r>
      <w:r>
        <w:rPr>
          <w:sz w:val="22"/>
        </w:rPr>
        <w:t>ensure</w:t>
      </w:r>
      <w:r>
        <w:rPr>
          <w:spacing w:val="-11"/>
          <w:sz w:val="22"/>
        </w:rPr>
        <w:t> </w:t>
      </w:r>
      <w:r>
        <w:rPr>
          <w:sz w:val="22"/>
        </w:rPr>
        <w:t>Tracey</w:t>
      </w:r>
      <w:r>
        <w:rPr>
          <w:spacing w:val="-11"/>
          <w:sz w:val="22"/>
        </w:rPr>
        <w:t> </w:t>
      </w:r>
      <w:r>
        <w:rPr>
          <w:sz w:val="22"/>
        </w:rPr>
        <w:t>understands the possible consequences of purchasing supports that are potentially inappropriate to purchase via her NDIS Plan</w:t>
      </w:r>
    </w:p>
    <w:p>
      <w:pPr>
        <w:pStyle w:val="ListParagraph"/>
        <w:numPr>
          <w:ilvl w:val="0"/>
          <w:numId w:val="4"/>
        </w:numPr>
        <w:tabs>
          <w:tab w:pos="1374" w:val="left" w:leader="none"/>
        </w:tabs>
        <w:spacing w:line="273" w:lineRule="auto" w:before="0" w:after="0"/>
        <w:ind w:left="1373" w:right="825" w:hanging="360"/>
        <w:jc w:val="both"/>
        <w:rPr>
          <w:sz w:val="22"/>
        </w:rPr>
      </w:pPr>
      <w:r>
        <w:rPr>
          <w:sz w:val="22"/>
        </w:rPr>
        <w:t>emphasise the aspects of her life that fall within the health domain as opposed to disability and ensure supports engaged via her NDIS Plan will address her disability related needs</w:t>
      </w:r>
    </w:p>
    <w:p>
      <w:pPr>
        <w:pStyle w:val="ListParagraph"/>
        <w:numPr>
          <w:ilvl w:val="0"/>
          <w:numId w:val="4"/>
        </w:numPr>
        <w:tabs>
          <w:tab w:pos="1374" w:val="left" w:leader="none"/>
        </w:tabs>
        <w:spacing w:line="276" w:lineRule="auto" w:before="5" w:after="0"/>
        <w:ind w:left="1373" w:right="828" w:hanging="360"/>
        <w:jc w:val="both"/>
        <w:rPr>
          <w:sz w:val="22"/>
        </w:rPr>
      </w:pPr>
      <w:r>
        <w:rPr>
          <w:sz w:val="22"/>
        </w:rPr>
        <w:t>gather information about the obligations of registered and unregistered providers and provide sufficient information to support sound decision making during the selection of her providers, the expectations she is entitled to have of them, and what moral imperatives are at play when they don’t know they have become an unregistered NDIS Provider by virtue of being paid by Tracey’s NDIS funds to deliver their services</w:t>
      </w:r>
    </w:p>
    <w:p>
      <w:pPr>
        <w:pStyle w:val="ListParagraph"/>
        <w:numPr>
          <w:ilvl w:val="0"/>
          <w:numId w:val="4"/>
        </w:numPr>
        <w:tabs>
          <w:tab w:pos="1374" w:val="left" w:leader="none"/>
        </w:tabs>
        <w:spacing w:line="279" w:lineRule="exact" w:before="0" w:after="0"/>
        <w:ind w:left="1373" w:right="0" w:hanging="361"/>
        <w:jc w:val="both"/>
        <w:rPr>
          <w:sz w:val="22"/>
        </w:rPr>
      </w:pPr>
      <w:r>
        <w:rPr>
          <w:sz w:val="22"/>
        </w:rPr>
        <w:t>accommodate</w:t>
      </w:r>
      <w:r>
        <w:rPr>
          <w:spacing w:val="-9"/>
          <w:sz w:val="22"/>
        </w:rPr>
        <w:t> </w:t>
      </w:r>
      <w:r>
        <w:rPr>
          <w:sz w:val="22"/>
        </w:rPr>
        <w:t>Tracey's</w:t>
      </w:r>
      <w:r>
        <w:rPr>
          <w:spacing w:val="-5"/>
          <w:sz w:val="22"/>
        </w:rPr>
        <w:t> </w:t>
      </w:r>
      <w:r>
        <w:rPr>
          <w:sz w:val="22"/>
        </w:rPr>
        <w:t>limited</w:t>
      </w:r>
      <w:r>
        <w:rPr>
          <w:spacing w:val="-6"/>
          <w:sz w:val="22"/>
        </w:rPr>
        <w:t> </w:t>
      </w:r>
      <w:r>
        <w:rPr>
          <w:sz w:val="22"/>
        </w:rPr>
        <w:t>computer</w:t>
      </w:r>
      <w:r>
        <w:rPr>
          <w:spacing w:val="-4"/>
          <w:sz w:val="22"/>
        </w:rPr>
        <w:t> </w:t>
      </w:r>
      <w:r>
        <w:rPr>
          <w:sz w:val="22"/>
        </w:rPr>
        <w:t>skills</w:t>
      </w:r>
      <w:r>
        <w:rPr>
          <w:spacing w:val="-5"/>
          <w:sz w:val="22"/>
        </w:rPr>
        <w:t> </w:t>
      </w:r>
      <w:r>
        <w:rPr>
          <w:sz w:val="22"/>
        </w:rPr>
        <w:t>and</w:t>
      </w:r>
      <w:r>
        <w:rPr>
          <w:spacing w:val="-6"/>
          <w:sz w:val="22"/>
        </w:rPr>
        <w:t> </w:t>
      </w:r>
      <w:r>
        <w:rPr>
          <w:sz w:val="22"/>
        </w:rPr>
        <w:t>device</w:t>
      </w:r>
      <w:r>
        <w:rPr>
          <w:spacing w:val="-4"/>
          <w:sz w:val="22"/>
        </w:rPr>
        <w:t> </w:t>
      </w:r>
      <w:r>
        <w:rPr>
          <w:spacing w:val="-2"/>
          <w:sz w:val="22"/>
        </w:rPr>
        <w:t>limitations</w:t>
      </w:r>
    </w:p>
    <w:p>
      <w:pPr>
        <w:pStyle w:val="BodyText"/>
        <w:spacing w:line="276" w:lineRule="auto" w:before="161"/>
        <w:ind w:left="653" w:right="829"/>
        <w:jc w:val="both"/>
      </w:pPr>
      <w:r>
        <w:rPr/>
        <w:t>Significant effort was required to research information and provide it in a format that was clear and appropriate. To date, Tracey has engaged some contractors on a casual basis to attend to specific tasks. This has been a good way for her to get a “feel” for how to select, engage, and</w:t>
      </w:r>
      <w:r>
        <w:rPr>
          <w:spacing w:val="-2"/>
        </w:rPr>
        <w:t> </w:t>
      </w:r>
      <w:r>
        <w:rPr/>
        <w:t>pay these providers and to then get reimbursed by her Plan Manager.</w:t>
      </w:r>
    </w:p>
    <w:p>
      <w:pPr>
        <w:pStyle w:val="BodyText"/>
        <w:spacing w:line="273" w:lineRule="auto" w:before="121"/>
        <w:ind w:left="653" w:right="825"/>
        <w:jc w:val="both"/>
      </w:pPr>
      <w:r>
        <w:rPr/>
        <w:t>This level of nuanced work goes significantly beyond the level of decision-support assistance that a paid disability support worker, for example, could be expected to provide.</w:t>
      </w:r>
    </w:p>
    <w:p>
      <w:pPr>
        <w:spacing w:before="125"/>
        <w:ind w:left="653" w:right="0" w:firstLine="0"/>
        <w:jc w:val="both"/>
        <w:rPr>
          <w:i/>
          <w:sz w:val="22"/>
        </w:rPr>
      </w:pPr>
      <w:r>
        <w:rPr>
          <w:i/>
          <w:sz w:val="22"/>
        </w:rPr>
        <w:t>*Name</w:t>
      </w:r>
      <w:r>
        <w:rPr>
          <w:i/>
          <w:spacing w:val="-3"/>
          <w:sz w:val="22"/>
        </w:rPr>
        <w:t> </w:t>
      </w:r>
      <w:r>
        <w:rPr>
          <w:i/>
          <w:sz w:val="22"/>
        </w:rPr>
        <w:t>has</w:t>
      </w:r>
      <w:r>
        <w:rPr>
          <w:i/>
          <w:spacing w:val="-4"/>
          <w:sz w:val="22"/>
        </w:rPr>
        <w:t> </w:t>
      </w:r>
      <w:r>
        <w:rPr>
          <w:i/>
          <w:sz w:val="22"/>
        </w:rPr>
        <w:t>been</w:t>
      </w:r>
      <w:r>
        <w:rPr>
          <w:i/>
          <w:spacing w:val="-4"/>
          <w:sz w:val="22"/>
        </w:rPr>
        <w:t> </w:t>
      </w:r>
      <w:r>
        <w:rPr>
          <w:i/>
          <w:sz w:val="22"/>
        </w:rPr>
        <w:t>changed</w:t>
      </w:r>
      <w:r>
        <w:rPr>
          <w:i/>
          <w:spacing w:val="-4"/>
          <w:sz w:val="22"/>
        </w:rPr>
        <w:t> </w:t>
      </w:r>
      <w:r>
        <w:rPr>
          <w:i/>
          <w:sz w:val="22"/>
        </w:rPr>
        <w:t>to</w:t>
      </w:r>
      <w:r>
        <w:rPr>
          <w:i/>
          <w:spacing w:val="-4"/>
          <w:sz w:val="22"/>
        </w:rPr>
        <w:t> </w:t>
      </w:r>
      <w:r>
        <w:rPr>
          <w:i/>
          <w:sz w:val="22"/>
        </w:rPr>
        <w:t>protect</w:t>
      </w:r>
      <w:r>
        <w:rPr>
          <w:i/>
          <w:spacing w:val="-6"/>
          <w:sz w:val="22"/>
        </w:rPr>
        <w:t> </w:t>
      </w:r>
      <w:r>
        <w:rPr>
          <w:i/>
          <w:spacing w:val="-2"/>
          <w:sz w:val="22"/>
        </w:rPr>
        <w:t>confidentiality.</w:t>
      </w:r>
    </w:p>
    <w:p>
      <w:pPr>
        <w:pStyle w:val="BodyText"/>
        <w:rPr>
          <w:i/>
          <w:sz w:val="20"/>
        </w:rPr>
      </w:pPr>
    </w:p>
    <w:p>
      <w:pPr>
        <w:pStyle w:val="BodyText"/>
        <w:spacing w:before="1"/>
        <w:rPr>
          <w:i/>
          <w:sz w:val="19"/>
        </w:rPr>
      </w:pPr>
    </w:p>
    <w:p>
      <w:pPr>
        <w:pStyle w:val="BodyText"/>
        <w:spacing w:line="276" w:lineRule="auto"/>
        <w:ind w:left="540" w:right="714"/>
        <w:jc w:val="both"/>
      </w:pPr>
      <w:r>
        <w:rPr/>
        <w:t>Decision-support</w:t>
      </w:r>
      <w:r>
        <w:rPr>
          <w:spacing w:val="-6"/>
        </w:rPr>
        <w:t> </w:t>
      </w:r>
      <w:r>
        <w:rPr/>
        <w:t>must</w:t>
      </w:r>
      <w:r>
        <w:rPr>
          <w:spacing w:val="-4"/>
        </w:rPr>
        <w:t> </w:t>
      </w:r>
      <w:r>
        <w:rPr/>
        <w:t>always</w:t>
      </w:r>
      <w:r>
        <w:rPr>
          <w:spacing w:val="-4"/>
        </w:rPr>
        <w:t> </w:t>
      </w:r>
      <w:r>
        <w:rPr/>
        <w:t>begin</w:t>
      </w:r>
      <w:r>
        <w:rPr>
          <w:spacing w:val="-5"/>
        </w:rPr>
        <w:t> </w:t>
      </w:r>
      <w:r>
        <w:rPr/>
        <w:t>with</w:t>
      </w:r>
      <w:r>
        <w:rPr>
          <w:spacing w:val="-5"/>
        </w:rPr>
        <w:t> </w:t>
      </w:r>
      <w:r>
        <w:rPr/>
        <w:t>a</w:t>
      </w:r>
      <w:r>
        <w:rPr>
          <w:spacing w:val="-4"/>
        </w:rPr>
        <w:t> </w:t>
      </w:r>
      <w:r>
        <w:rPr/>
        <w:t>presumption</w:t>
      </w:r>
      <w:r>
        <w:rPr>
          <w:spacing w:val="-5"/>
        </w:rPr>
        <w:t> </w:t>
      </w:r>
      <w:r>
        <w:rPr/>
        <w:t>of</w:t>
      </w:r>
      <w:r>
        <w:rPr>
          <w:spacing w:val="-7"/>
        </w:rPr>
        <w:t> </w:t>
      </w:r>
      <w:r>
        <w:rPr/>
        <w:t>capacity</w:t>
      </w:r>
      <w:r>
        <w:rPr>
          <w:spacing w:val="-4"/>
        </w:rPr>
        <w:t> </w:t>
      </w:r>
      <w:r>
        <w:rPr/>
        <w:t>and</w:t>
      </w:r>
      <w:r>
        <w:rPr>
          <w:spacing w:val="-7"/>
        </w:rPr>
        <w:t> </w:t>
      </w:r>
      <w:r>
        <w:rPr/>
        <w:t>must</w:t>
      </w:r>
      <w:r>
        <w:rPr>
          <w:spacing w:val="-4"/>
        </w:rPr>
        <w:t> </w:t>
      </w:r>
      <w:r>
        <w:rPr/>
        <w:t>be</w:t>
      </w:r>
      <w:r>
        <w:rPr>
          <w:spacing w:val="-7"/>
        </w:rPr>
        <w:t> </w:t>
      </w:r>
      <w:r>
        <w:rPr/>
        <w:t>provided</w:t>
      </w:r>
      <w:r>
        <w:rPr>
          <w:spacing w:val="-4"/>
        </w:rPr>
        <w:t> </w:t>
      </w:r>
      <w:r>
        <w:rPr/>
        <w:t>in</w:t>
      </w:r>
      <w:r>
        <w:rPr>
          <w:spacing w:val="-5"/>
        </w:rPr>
        <w:t> </w:t>
      </w:r>
      <w:r>
        <w:rPr/>
        <w:t>a</w:t>
      </w:r>
      <w:r>
        <w:rPr>
          <w:spacing w:val="-7"/>
        </w:rPr>
        <w:t> </w:t>
      </w:r>
      <w:r>
        <w:rPr/>
        <w:t>manner</w:t>
      </w:r>
      <w:r>
        <w:rPr>
          <w:spacing w:val="-4"/>
        </w:rPr>
        <w:t> </w:t>
      </w:r>
      <w:r>
        <w:rPr/>
        <w:t>that</w:t>
      </w:r>
      <w:r>
        <w:rPr>
          <w:spacing w:val="-4"/>
        </w:rPr>
        <w:t> </w:t>
      </w:r>
      <w:r>
        <w:rPr/>
        <w:t>is least</w:t>
      </w:r>
      <w:r>
        <w:rPr>
          <w:spacing w:val="-4"/>
        </w:rPr>
        <w:t> </w:t>
      </w:r>
      <w:r>
        <w:rPr/>
        <w:t>restrictive</w:t>
      </w:r>
      <w:r>
        <w:rPr>
          <w:spacing w:val="-6"/>
        </w:rPr>
        <w:t> </w:t>
      </w:r>
      <w:r>
        <w:rPr/>
        <w:t>of</w:t>
      </w:r>
      <w:r>
        <w:rPr>
          <w:spacing w:val="-7"/>
        </w:rPr>
        <w:t> </w:t>
      </w:r>
      <w:r>
        <w:rPr/>
        <w:t>a</w:t>
      </w:r>
      <w:r>
        <w:rPr>
          <w:spacing w:val="-4"/>
        </w:rPr>
        <w:t> </w:t>
      </w:r>
      <w:r>
        <w:rPr/>
        <w:t>person’s</w:t>
      </w:r>
      <w:r>
        <w:rPr>
          <w:spacing w:val="-4"/>
        </w:rPr>
        <w:t> </w:t>
      </w:r>
      <w:r>
        <w:rPr/>
        <w:t>human</w:t>
      </w:r>
      <w:r>
        <w:rPr>
          <w:spacing w:val="-5"/>
        </w:rPr>
        <w:t> </w:t>
      </w:r>
      <w:r>
        <w:rPr/>
        <w:t>rights.</w:t>
      </w:r>
      <w:r>
        <w:rPr>
          <w:spacing w:val="-4"/>
        </w:rPr>
        <w:t> </w:t>
      </w:r>
      <w:r>
        <w:rPr/>
        <w:t>Informal</w:t>
      </w:r>
      <w:r>
        <w:rPr>
          <w:spacing w:val="-5"/>
        </w:rPr>
        <w:t> </w:t>
      </w:r>
      <w:r>
        <w:rPr/>
        <w:t>arrangements</w:t>
      </w:r>
      <w:r>
        <w:rPr>
          <w:spacing w:val="-6"/>
        </w:rPr>
        <w:t> </w:t>
      </w:r>
      <w:r>
        <w:rPr/>
        <w:t>must</w:t>
      </w:r>
      <w:r>
        <w:rPr>
          <w:spacing w:val="-4"/>
        </w:rPr>
        <w:t> </w:t>
      </w:r>
      <w:r>
        <w:rPr/>
        <w:t>be</w:t>
      </w:r>
      <w:r>
        <w:rPr>
          <w:spacing w:val="-6"/>
        </w:rPr>
        <w:t> </w:t>
      </w:r>
      <w:r>
        <w:rPr/>
        <w:t>maintained</w:t>
      </w:r>
      <w:r>
        <w:rPr>
          <w:spacing w:val="-4"/>
        </w:rPr>
        <w:t> </w:t>
      </w:r>
      <w:r>
        <w:rPr/>
        <w:t>and</w:t>
      </w:r>
      <w:r>
        <w:rPr>
          <w:spacing w:val="-5"/>
        </w:rPr>
        <w:t> </w:t>
      </w:r>
      <w:r>
        <w:rPr/>
        <w:t>preserved</w:t>
      </w:r>
      <w:r>
        <w:rPr>
          <w:spacing w:val="-7"/>
        </w:rPr>
        <w:t> </w:t>
      </w:r>
      <w:r>
        <w:rPr/>
        <w:t>where possible and formal appointments of substitute decision-makers must genuinely be measures of last resort. The individual circumstances of the person also need to be considered, such as whether they are receiving decision-support from formal or paid support workers or service providers in the absence of informal </w:t>
      </w:r>
      <w:r>
        <w:rPr>
          <w:spacing w:val="-2"/>
        </w:rPr>
        <w:t>networks.</w:t>
      </w:r>
    </w:p>
    <w:p>
      <w:pPr>
        <w:pStyle w:val="BodyText"/>
        <w:spacing w:before="11"/>
        <w:rPr>
          <w:sz w:val="19"/>
        </w:rPr>
      </w:pPr>
    </w:p>
    <w:p>
      <w:pPr>
        <w:pStyle w:val="BodyText"/>
        <w:spacing w:line="276" w:lineRule="auto"/>
        <w:ind w:left="540" w:right="711"/>
        <w:jc w:val="both"/>
      </w:pPr>
      <w:r>
        <w:rPr/>
        <w:t>Ultimately, and perhaps</w:t>
      </w:r>
      <w:r>
        <w:rPr>
          <w:spacing w:val="-2"/>
        </w:rPr>
        <w:t> </w:t>
      </w:r>
      <w:r>
        <w:rPr/>
        <w:t>critically,</w:t>
      </w:r>
      <w:r>
        <w:rPr>
          <w:spacing w:val="-1"/>
        </w:rPr>
        <w:t> </w:t>
      </w:r>
      <w:r>
        <w:rPr/>
        <w:t>decision-supporters</w:t>
      </w:r>
      <w:r>
        <w:rPr>
          <w:spacing w:val="-1"/>
        </w:rPr>
        <w:t> </w:t>
      </w:r>
      <w:r>
        <w:rPr/>
        <w:t>need</w:t>
      </w:r>
      <w:r>
        <w:rPr>
          <w:spacing w:val="-2"/>
        </w:rPr>
        <w:t> </w:t>
      </w:r>
      <w:r>
        <w:rPr/>
        <w:t>to build knowledge</w:t>
      </w:r>
      <w:r>
        <w:rPr>
          <w:spacing w:val="-4"/>
        </w:rPr>
        <w:t> </w:t>
      </w:r>
      <w:r>
        <w:rPr/>
        <w:t>of the individual’s context</w:t>
      </w:r>
      <w:r>
        <w:rPr>
          <w:spacing w:val="-2"/>
        </w:rPr>
        <w:t> </w:t>
      </w:r>
      <w:r>
        <w:rPr/>
        <w:t>by building a respectful and supportive relationship based upon trust. The decision-supporter should seek to understand the person’s communication needs and assist them to receive information in relevant formats, including</w:t>
      </w:r>
      <w:r>
        <w:rPr>
          <w:spacing w:val="-2"/>
        </w:rPr>
        <w:t> </w:t>
      </w:r>
      <w:r>
        <w:rPr/>
        <w:t>via</w:t>
      </w:r>
      <w:r>
        <w:rPr>
          <w:spacing w:val="-1"/>
        </w:rPr>
        <w:t> </w:t>
      </w:r>
      <w:r>
        <w:rPr/>
        <w:t>relevant</w:t>
      </w:r>
      <w:r>
        <w:rPr>
          <w:spacing w:val="-1"/>
        </w:rPr>
        <w:t> </w:t>
      </w:r>
      <w:r>
        <w:rPr/>
        <w:t>communication</w:t>
      </w:r>
      <w:r>
        <w:rPr>
          <w:spacing w:val="-2"/>
        </w:rPr>
        <w:t> </w:t>
      </w:r>
      <w:r>
        <w:rPr/>
        <w:t>aids,</w:t>
      </w:r>
      <w:r>
        <w:rPr>
          <w:spacing w:val="-1"/>
        </w:rPr>
        <w:t> </w:t>
      </w:r>
      <w:r>
        <w:rPr/>
        <w:t>by</w:t>
      </w:r>
      <w:r>
        <w:rPr>
          <w:spacing w:val="-1"/>
        </w:rPr>
        <w:t> </w:t>
      </w:r>
      <w:r>
        <w:rPr/>
        <w:t>understanding</w:t>
      </w:r>
      <w:r>
        <w:rPr>
          <w:spacing w:val="-2"/>
        </w:rPr>
        <w:t> </w:t>
      </w:r>
      <w:r>
        <w:rPr/>
        <w:t>facial</w:t>
      </w:r>
      <w:r>
        <w:rPr>
          <w:spacing w:val="-1"/>
        </w:rPr>
        <w:t> </w:t>
      </w:r>
      <w:r>
        <w:rPr/>
        <w:t>expressions</w:t>
      </w:r>
      <w:r>
        <w:rPr>
          <w:spacing w:val="-1"/>
        </w:rPr>
        <w:t> </w:t>
      </w:r>
      <w:r>
        <w:rPr/>
        <w:t>or</w:t>
      </w:r>
      <w:r>
        <w:rPr>
          <w:spacing w:val="-1"/>
        </w:rPr>
        <w:t> </w:t>
      </w:r>
      <w:r>
        <w:rPr/>
        <w:t>gestures</w:t>
      </w:r>
      <w:r>
        <w:rPr>
          <w:spacing w:val="-1"/>
        </w:rPr>
        <w:t> </w:t>
      </w:r>
      <w:r>
        <w:rPr/>
        <w:t>and</w:t>
      </w:r>
      <w:r>
        <w:rPr>
          <w:spacing w:val="-2"/>
        </w:rPr>
        <w:t> </w:t>
      </w:r>
      <w:r>
        <w:rPr/>
        <w:t>taking</w:t>
      </w:r>
      <w:r>
        <w:rPr>
          <w:spacing w:val="-2"/>
        </w:rPr>
        <w:t> </w:t>
      </w:r>
      <w:r>
        <w:rPr/>
        <w:t>breaks as required. They should consider the decision-making history of the person, as well as any other expert or relevant information to the decision, such as its urgency, its sensitivity and/or whether the person is experiencing any personal issues that might impact their decision-making. The physical environment of the discussions</w:t>
      </w:r>
      <w:r>
        <w:rPr>
          <w:spacing w:val="32"/>
        </w:rPr>
        <w:t> </w:t>
      </w:r>
      <w:r>
        <w:rPr/>
        <w:t>should</w:t>
      </w:r>
      <w:r>
        <w:rPr>
          <w:spacing w:val="34"/>
        </w:rPr>
        <w:t> </w:t>
      </w:r>
      <w:r>
        <w:rPr/>
        <w:t>also</w:t>
      </w:r>
      <w:r>
        <w:rPr>
          <w:spacing w:val="37"/>
        </w:rPr>
        <w:t> </w:t>
      </w:r>
      <w:r>
        <w:rPr/>
        <w:t>be</w:t>
      </w:r>
      <w:r>
        <w:rPr>
          <w:spacing w:val="36"/>
        </w:rPr>
        <w:t> </w:t>
      </w:r>
      <w:r>
        <w:rPr/>
        <w:t>considered</w:t>
      </w:r>
      <w:r>
        <w:rPr>
          <w:spacing w:val="34"/>
        </w:rPr>
        <w:t> </w:t>
      </w:r>
      <w:r>
        <w:rPr/>
        <w:t>and</w:t>
      </w:r>
      <w:r>
        <w:rPr>
          <w:spacing w:val="34"/>
        </w:rPr>
        <w:t> </w:t>
      </w:r>
      <w:r>
        <w:rPr/>
        <w:t>managed,</w:t>
      </w:r>
      <w:r>
        <w:rPr>
          <w:spacing w:val="36"/>
        </w:rPr>
        <w:t> </w:t>
      </w:r>
      <w:r>
        <w:rPr/>
        <w:t>and</w:t>
      </w:r>
      <w:r>
        <w:rPr>
          <w:spacing w:val="36"/>
        </w:rPr>
        <w:t> </w:t>
      </w:r>
      <w:r>
        <w:rPr/>
        <w:t>potential</w:t>
      </w:r>
      <w:r>
        <w:rPr>
          <w:spacing w:val="34"/>
        </w:rPr>
        <w:t> </w:t>
      </w:r>
      <w:r>
        <w:rPr/>
        <w:t>sources</w:t>
      </w:r>
      <w:r>
        <w:rPr>
          <w:spacing w:val="34"/>
        </w:rPr>
        <w:t> </w:t>
      </w:r>
      <w:r>
        <w:rPr/>
        <w:t>of</w:t>
      </w:r>
      <w:r>
        <w:rPr>
          <w:spacing w:val="34"/>
        </w:rPr>
        <w:t> </w:t>
      </w:r>
      <w:r>
        <w:rPr/>
        <w:t>informal</w:t>
      </w:r>
      <w:r>
        <w:rPr>
          <w:spacing w:val="34"/>
        </w:rPr>
        <w:t> </w:t>
      </w:r>
      <w:r>
        <w:rPr/>
        <w:t>decision-</w:t>
      </w:r>
      <w:r>
        <w:rPr>
          <w:spacing w:val="-2"/>
        </w:rPr>
        <w:t>support</w:t>
      </w:r>
    </w:p>
    <w:p>
      <w:pPr>
        <w:spacing w:after="0" w:line="276" w:lineRule="auto"/>
        <w:jc w:val="both"/>
        <w:sectPr>
          <w:pgSz w:w="11900" w:h="16850"/>
          <w:pgMar w:header="463" w:footer="611" w:top="660" w:bottom="800" w:left="540" w:right="360"/>
        </w:sectPr>
      </w:pPr>
    </w:p>
    <w:p>
      <w:pPr>
        <w:pStyle w:val="BodyText"/>
        <w:rPr>
          <w:sz w:val="20"/>
        </w:rPr>
      </w:pPr>
    </w:p>
    <w:p>
      <w:pPr>
        <w:pStyle w:val="BodyText"/>
        <w:rPr>
          <w:sz w:val="20"/>
        </w:rPr>
      </w:pPr>
    </w:p>
    <w:p>
      <w:pPr>
        <w:pStyle w:val="BodyText"/>
        <w:rPr>
          <w:sz w:val="19"/>
        </w:rPr>
      </w:pPr>
    </w:p>
    <w:p>
      <w:pPr>
        <w:pStyle w:val="BodyText"/>
        <w:spacing w:line="276" w:lineRule="auto" w:before="56"/>
        <w:ind w:left="540" w:right="710"/>
        <w:jc w:val="both"/>
      </w:pPr>
      <w:r>
        <w:rPr/>
        <w:t>identified and accessed if appropriate. Importantly, the person should be given sufficient time to consider their</w:t>
      </w:r>
      <w:r>
        <w:rPr>
          <w:spacing w:val="-12"/>
        </w:rPr>
        <w:t> </w:t>
      </w:r>
      <w:r>
        <w:rPr/>
        <w:t>options</w:t>
      </w:r>
      <w:r>
        <w:rPr>
          <w:spacing w:val="-11"/>
        </w:rPr>
        <w:t> </w:t>
      </w:r>
      <w:r>
        <w:rPr/>
        <w:t>and</w:t>
      </w:r>
      <w:r>
        <w:rPr>
          <w:spacing w:val="-12"/>
        </w:rPr>
        <w:t> </w:t>
      </w:r>
      <w:r>
        <w:rPr/>
        <w:t>be</w:t>
      </w:r>
      <w:r>
        <w:rPr>
          <w:spacing w:val="-11"/>
        </w:rPr>
        <w:t> </w:t>
      </w:r>
      <w:r>
        <w:rPr/>
        <w:t>permitted</w:t>
      </w:r>
      <w:r>
        <w:rPr>
          <w:spacing w:val="-12"/>
        </w:rPr>
        <w:t> </w:t>
      </w:r>
      <w:r>
        <w:rPr/>
        <w:t>to</w:t>
      </w:r>
      <w:r>
        <w:rPr>
          <w:spacing w:val="-10"/>
        </w:rPr>
        <w:t> </w:t>
      </w:r>
      <w:r>
        <w:rPr/>
        <w:t>delay</w:t>
      </w:r>
      <w:r>
        <w:rPr>
          <w:spacing w:val="-10"/>
        </w:rPr>
        <w:t> </w:t>
      </w:r>
      <w:r>
        <w:rPr/>
        <w:t>decision-making</w:t>
      </w:r>
      <w:r>
        <w:rPr>
          <w:spacing w:val="-12"/>
        </w:rPr>
        <w:t> </w:t>
      </w:r>
      <w:r>
        <w:rPr/>
        <w:t>and</w:t>
      </w:r>
      <w:r>
        <w:rPr>
          <w:spacing w:val="-12"/>
        </w:rPr>
        <w:t> </w:t>
      </w:r>
      <w:r>
        <w:rPr/>
        <w:t>to</w:t>
      </w:r>
      <w:r>
        <w:rPr>
          <w:spacing w:val="-10"/>
        </w:rPr>
        <w:t> </w:t>
      </w:r>
      <w:r>
        <w:rPr/>
        <w:t>seek</w:t>
      </w:r>
      <w:r>
        <w:rPr>
          <w:spacing w:val="-11"/>
        </w:rPr>
        <w:t> </w:t>
      </w:r>
      <w:r>
        <w:rPr/>
        <w:t>further</w:t>
      </w:r>
      <w:r>
        <w:rPr>
          <w:spacing w:val="-11"/>
        </w:rPr>
        <w:t> </w:t>
      </w:r>
      <w:r>
        <w:rPr/>
        <w:t>advice</w:t>
      </w:r>
      <w:r>
        <w:rPr>
          <w:spacing w:val="-13"/>
        </w:rPr>
        <w:t> </w:t>
      </w:r>
      <w:r>
        <w:rPr/>
        <w:t>as</w:t>
      </w:r>
      <w:r>
        <w:rPr>
          <w:spacing w:val="-12"/>
        </w:rPr>
        <w:t> </w:t>
      </w:r>
      <w:r>
        <w:rPr/>
        <w:t>necessary.</w:t>
      </w:r>
      <w:r>
        <w:rPr>
          <w:spacing w:val="-11"/>
        </w:rPr>
        <w:t> </w:t>
      </w:r>
      <w:r>
        <w:rPr/>
        <w:t>The</w:t>
      </w:r>
      <w:r>
        <w:rPr>
          <w:spacing w:val="-11"/>
        </w:rPr>
        <w:t> </w:t>
      </w:r>
      <w:r>
        <w:rPr/>
        <w:t>decision- supporter should anticipate that the person may change their mind and check in again with the individual a few days after a decision has been made.</w:t>
      </w:r>
    </w:p>
    <w:p>
      <w:pPr>
        <w:pStyle w:val="BodyText"/>
        <w:spacing w:before="9"/>
        <w:rPr>
          <w:sz w:val="19"/>
        </w:rPr>
      </w:pPr>
    </w:p>
    <w:p>
      <w:pPr>
        <w:pStyle w:val="BodyText"/>
        <w:spacing w:line="276" w:lineRule="auto"/>
        <w:ind w:left="540" w:right="710"/>
        <w:jc w:val="both"/>
      </w:pPr>
      <w:r>
        <w:rPr/>
        <w:t>In QAI’s experience, there is a lack of community understanding of the complexities involved in providing individualised decision-support to persons with impaired decision-making abilities. When such nuanced support is </w:t>
      </w:r>
      <w:r>
        <w:rPr>
          <w:i/>
        </w:rPr>
        <w:t>not </w:t>
      </w:r>
      <w:r>
        <w:rPr/>
        <w:t>provided, the person’s right to legal capacity can be denied and their autonomy and self- determination suppressed through resort to formal guardianship arrangements</w:t>
      </w:r>
      <w:r>
        <w:rPr>
          <w:spacing w:val="-2"/>
        </w:rPr>
        <w:t> </w:t>
      </w:r>
      <w:r>
        <w:rPr/>
        <w:t>that would</w:t>
      </w:r>
      <w:r>
        <w:rPr>
          <w:spacing w:val="-1"/>
        </w:rPr>
        <w:t> </w:t>
      </w:r>
      <w:r>
        <w:rPr/>
        <w:t>otherwise not be required if the individual was adequately supported. Such arrangements not only violate a person’s right to equality before the law, but they can also lead to the exploitation of people with disability, where substitute decision-makers act and make decisions in accordance with their own personal interests as opposed to the will</w:t>
      </w:r>
      <w:r>
        <w:rPr>
          <w:spacing w:val="-9"/>
        </w:rPr>
        <w:t> </w:t>
      </w:r>
      <w:r>
        <w:rPr/>
        <w:t>and</w:t>
      </w:r>
      <w:r>
        <w:rPr>
          <w:spacing w:val="-9"/>
        </w:rPr>
        <w:t> </w:t>
      </w:r>
      <w:r>
        <w:rPr/>
        <w:t>preferences</w:t>
      </w:r>
      <w:r>
        <w:rPr>
          <w:spacing w:val="-7"/>
        </w:rPr>
        <w:t> </w:t>
      </w:r>
      <w:r>
        <w:rPr/>
        <w:t>of</w:t>
      </w:r>
      <w:r>
        <w:rPr>
          <w:spacing w:val="-11"/>
        </w:rPr>
        <w:t> </w:t>
      </w:r>
      <w:r>
        <w:rPr/>
        <w:t>the</w:t>
      </w:r>
      <w:r>
        <w:rPr>
          <w:spacing w:val="-10"/>
        </w:rPr>
        <w:t> </w:t>
      </w:r>
      <w:r>
        <w:rPr/>
        <w:t>individual</w:t>
      </w:r>
      <w:r>
        <w:rPr>
          <w:spacing w:val="-9"/>
        </w:rPr>
        <w:t> </w:t>
      </w:r>
      <w:r>
        <w:rPr/>
        <w:t>concerned.</w:t>
      </w:r>
      <w:r>
        <w:rPr>
          <w:spacing w:val="-9"/>
        </w:rPr>
        <w:t> </w:t>
      </w:r>
      <w:r>
        <w:rPr/>
        <w:t>There</w:t>
      </w:r>
      <w:r>
        <w:rPr>
          <w:spacing w:val="-7"/>
        </w:rPr>
        <w:t> </w:t>
      </w:r>
      <w:r>
        <w:rPr/>
        <w:t>are</w:t>
      </w:r>
      <w:r>
        <w:rPr>
          <w:spacing w:val="-8"/>
        </w:rPr>
        <w:t> </w:t>
      </w:r>
      <w:r>
        <w:rPr/>
        <w:t>key</w:t>
      </w:r>
      <w:r>
        <w:rPr>
          <w:spacing w:val="-7"/>
        </w:rPr>
        <w:t> </w:t>
      </w:r>
      <w:r>
        <w:rPr/>
        <w:t>pitfalls</w:t>
      </w:r>
      <w:r>
        <w:rPr>
          <w:spacing w:val="-11"/>
        </w:rPr>
        <w:t> </w:t>
      </w:r>
      <w:r>
        <w:rPr/>
        <w:t>within</w:t>
      </w:r>
      <w:r>
        <w:rPr>
          <w:spacing w:val="-9"/>
        </w:rPr>
        <w:t> </w:t>
      </w:r>
      <w:r>
        <w:rPr/>
        <w:t>Queensland’s</w:t>
      </w:r>
      <w:r>
        <w:rPr>
          <w:spacing w:val="-8"/>
        </w:rPr>
        <w:t> </w:t>
      </w:r>
      <w:r>
        <w:rPr/>
        <w:t>guardianship</w:t>
      </w:r>
      <w:r>
        <w:rPr>
          <w:spacing w:val="-8"/>
        </w:rPr>
        <w:t> </w:t>
      </w:r>
      <w:r>
        <w:rPr/>
        <w:t>legal framework</w:t>
      </w:r>
      <w:r>
        <w:rPr>
          <w:spacing w:val="-2"/>
        </w:rPr>
        <w:t> </w:t>
      </w:r>
      <w:r>
        <w:rPr/>
        <w:t>that</w:t>
      </w:r>
      <w:r>
        <w:rPr>
          <w:spacing w:val="-4"/>
        </w:rPr>
        <w:t> </w:t>
      </w:r>
      <w:r>
        <w:rPr/>
        <w:t>contribute</w:t>
      </w:r>
      <w:r>
        <w:rPr>
          <w:spacing w:val="-5"/>
        </w:rPr>
        <w:t> </w:t>
      </w:r>
      <w:r>
        <w:rPr/>
        <w:t>to the</w:t>
      </w:r>
      <w:r>
        <w:rPr>
          <w:spacing w:val="-2"/>
        </w:rPr>
        <w:t> </w:t>
      </w:r>
      <w:r>
        <w:rPr/>
        <w:t>inappropriate</w:t>
      </w:r>
      <w:r>
        <w:rPr>
          <w:spacing w:val="-2"/>
        </w:rPr>
        <w:t> </w:t>
      </w:r>
      <w:r>
        <w:rPr/>
        <w:t>utilisation</w:t>
      </w:r>
      <w:r>
        <w:rPr>
          <w:spacing w:val="-6"/>
        </w:rPr>
        <w:t> </w:t>
      </w:r>
      <w:r>
        <w:rPr/>
        <w:t>of</w:t>
      </w:r>
      <w:r>
        <w:rPr>
          <w:spacing w:val="-3"/>
        </w:rPr>
        <w:t> </w:t>
      </w:r>
      <w:r>
        <w:rPr/>
        <w:t>guardianship</w:t>
      </w:r>
      <w:r>
        <w:rPr>
          <w:spacing w:val="-4"/>
        </w:rPr>
        <w:t> </w:t>
      </w:r>
      <w:r>
        <w:rPr/>
        <w:t>and</w:t>
      </w:r>
      <w:r>
        <w:rPr>
          <w:spacing w:val="-4"/>
        </w:rPr>
        <w:t> </w:t>
      </w:r>
      <w:r>
        <w:rPr/>
        <w:t>administration</w:t>
      </w:r>
      <w:r>
        <w:rPr>
          <w:spacing w:val="-4"/>
        </w:rPr>
        <w:t> </w:t>
      </w:r>
      <w:r>
        <w:rPr/>
        <w:t>appointments, which, when combined with inadequate community understanding of decision-support needs, results in the unlawful</w:t>
      </w:r>
      <w:r>
        <w:rPr>
          <w:spacing w:val="-12"/>
        </w:rPr>
        <w:t> </w:t>
      </w:r>
      <w:r>
        <w:rPr/>
        <w:t>derogation</w:t>
      </w:r>
      <w:r>
        <w:rPr>
          <w:spacing w:val="-12"/>
        </w:rPr>
        <w:t> </w:t>
      </w:r>
      <w:r>
        <w:rPr/>
        <w:t>of</w:t>
      </w:r>
      <w:r>
        <w:rPr>
          <w:spacing w:val="-11"/>
        </w:rPr>
        <w:t> </w:t>
      </w:r>
      <w:r>
        <w:rPr/>
        <w:t>people</w:t>
      </w:r>
      <w:r>
        <w:rPr>
          <w:spacing w:val="-11"/>
        </w:rPr>
        <w:t> </w:t>
      </w:r>
      <w:r>
        <w:rPr/>
        <w:t>with</w:t>
      </w:r>
      <w:r>
        <w:rPr>
          <w:spacing w:val="-12"/>
        </w:rPr>
        <w:t> </w:t>
      </w:r>
      <w:r>
        <w:rPr/>
        <w:t>disability’s</w:t>
      </w:r>
      <w:r>
        <w:rPr>
          <w:spacing w:val="-11"/>
        </w:rPr>
        <w:t> </w:t>
      </w:r>
      <w:r>
        <w:rPr/>
        <w:t>right</w:t>
      </w:r>
      <w:r>
        <w:rPr>
          <w:spacing w:val="-11"/>
        </w:rPr>
        <w:t> </w:t>
      </w:r>
      <w:r>
        <w:rPr/>
        <w:t>to</w:t>
      </w:r>
      <w:r>
        <w:rPr>
          <w:spacing w:val="-13"/>
        </w:rPr>
        <w:t> </w:t>
      </w:r>
      <w:r>
        <w:rPr/>
        <w:t>legal</w:t>
      </w:r>
      <w:r>
        <w:rPr>
          <w:spacing w:val="-12"/>
        </w:rPr>
        <w:t> </w:t>
      </w:r>
      <w:r>
        <w:rPr/>
        <w:t>capacity</w:t>
      </w:r>
      <w:r>
        <w:rPr>
          <w:spacing w:val="-11"/>
        </w:rPr>
        <w:t> </w:t>
      </w:r>
      <w:r>
        <w:rPr/>
        <w:t>and</w:t>
      </w:r>
      <w:r>
        <w:rPr>
          <w:spacing w:val="-12"/>
        </w:rPr>
        <w:t> </w:t>
      </w:r>
      <w:r>
        <w:rPr/>
        <w:t>thus</w:t>
      </w:r>
      <w:r>
        <w:rPr>
          <w:spacing w:val="-11"/>
        </w:rPr>
        <w:t> </w:t>
      </w:r>
      <w:r>
        <w:rPr/>
        <w:t>constitutes</w:t>
      </w:r>
      <w:r>
        <w:rPr>
          <w:spacing w:val="-10"/>
        </w:rPr>
        <w:t> </w:t>
      </w:r>
      <w:r>
        <w:rPr/>
        <w:t>unacceptable</w:t>
      </w:r>
      <w:r>
        <w:rPr>
          <w:spacing w:val="-13"/>
        </w:rPr>
        <w:t> </w:t>
      </w:r>
      <w:r>
        <w:rPr/>
        <w:t>abuse, neglect, and exploitation of people with disability in Australian society.</w:t>
      </w:r>
    </w:p>
    <w:p>
      <w:pPr>
        <w:pStyle w:val="BodyText"/>
      </w:pPr>
    </w:p>
    <w:p>
      <w:pPr>
        <w:pStyle w:val="BodyText"/>
        <w:spacing w:before="7"/>
        <w:rPr>
          <w:sz w:val="17"/>
        </w:rPr>
      </w:pPr>
    </w:p>
    <w:p>
      <w:pPr>
        <w:pStyle w:val="Heading1"/>
        <w:numPr>
          <w:ilvl w:val="0"/>
          <w:numId w:val="3"/>
        </w:numPr>
        <w:tabs>
          <w:tab w:pos="967" w:val="left" w:leader="none"/>
          <w:tab w:pos="968" w:val="left" w:leader="none"/>
        </w:tabs>
        <w:spacing w:line="240" w:lineRule="auto" w:before="0" w:after="0"/>
        <w:ind w:left="967" w:right="0" w:hanging="428"/>
        <w:jc w:val="left"/>
      </w:pPr>
      <w:r>
        <w:rPr>
          <w:color w:val="808080"/>
        </w:rPr>
        <w:t>Queensland’s</w:t>
      </w:r>
      <w:r>
        <w:rPr>
          <w:color w:val="808080"/>
          <w:spacing w:val="-6"/>
        </w:rPr>
        <w:t> </w:t>
      </w:r>
      <w:r>
        <w:rPr>
          <w:color w:val="808080"/>
        </w:rPr>
        <w:t>guardianship</w:t>
      </w:r>
      <w:r>
        <w:rPr>
          <w:color w:val="808080"/>
          <w:spacing w:val="-6"/>
        </w:rPr>
        <w:t> </w:t>
      </w:r>
      <w:r>
        <w:rPr>
          <w:color w:val="808080"/>
        </w:rPr>
        <w:t>legal</w:t>
      </w:r>
      <w:r>
        <w:rPr>
          <w:color w:val="808080"/>
          <w:spacing w:val="-6"/>
        </w:rPr>
        <w:t> </w:t>
      </w:r>
      <w:r>
        <w:rPr>
          <w:color w:val="808080"/>
          <w:spacing w:val="-2"/>
        </w:rPr>
        <w:t>framework</w:t>
      </w:r>
    </w:p>
    <w:p>
      <w:pPr>
        <w:pStyle w:val="BodyText"/>
        <w:spacing w:before="2"/>
        <w:rPr>
          <w:b/>
          <w:sz w:val="29"/>
        </w:rPr>
      </w:pPr>
    </w:p>
    <w:p>
      <w:pPr>
        <w:pStyle w:val="BodyText"/>
        <w:spacing w:line="276" w:lineRule="auto"/>
        <w:ind w:left="540" w:right="712"/>
        <w:jc w:val="both"/>
      </w:pPr>
      <w:r>
        <w:rPr/>
        <w:t>Queensland’s guardianship system is based upon the premise that everyone has the capacity to make their own</w:t>
      </w:r>
      <w:r>
        <w:rPr>
          <w:spacing w:val="-1"/>
        </w:rPr>
        <w:t> </w:t>
      </w:r>
      <w:r>
        <w:rPr/>
        <w:t>decisions</w:t>
      </w:r>
      <w:r>
        <w:rPr>
          <w:spacing w:val="-1"/>
        </w:rPr>
        <w:t> </w:t>
      </w:r>
      <w:r>
        <w:rPr/>
        <w:t>unless</w:t>
      </w:r>
      <w:r>
        <w:rPr>
          <w:spacing w:val="-1"/>
        </w:rPr>
        <w:t> </w:t>
      </w:r>
      <w:r>
        <w:rPr/>
        <w:t>and</w:t>
      </w:r>
      <w:r>
        <w:rPr>
          <w:spacing w:val="-2"/>
        </w:rPr>
        <w:t> </w:t>
      </w:r>
      <w:r>
        <w:rPr/>
        <w:t>until</w:t>
      </w:r>
      <w:r>
        <w:rPr>
          <w:spacing w:val="-1"/>
        </w:rPr>
        <w:t> </w:t>
      </w:r>
      <w:r>
        <w:rPr/>
        <w:t>proven</w:t>
      </w:r>
      <w:r>
        <w:rPr>
          <w:spacing w:val="-1"/>
        </w:rPr>
        <w:t> </w:t>
      </w:r>
      <w:r>
        <w:rPr/>
        <w:t>otherwise.</w:t>
      </w:r>
      <w:r>
        <w:rPr>
          <w:spacing w:val="-1"/>
        </w:rPr>
        <w:t> </w:t>
      </w:r>
      <w:r>
        <w:rPr/>
        <w:t>For</w:t>
      </w:r>
      <w:r>
        <w:rPr>
          <w:spacing w:val="-3"/>
        </w:rPr>
        <w:t> </w:t>
      </w:r>
      <w:r>
        <w:rPr/>
        <w:t>adults</w:t>
      </w:r>
      <w:r>
        <w:rPr>
          <w:spacing w:val="-1"/>
        </w:rPr>
        <w:t> </w:t>
      </w:r>
      <w:r>
        <w:rPr/>
        <w:t>who are found</w:t>
      </w:r>
      <w:r>
        <w:rPr>
          <w:spacing w:val="-2"/>
        </w:rPr>
        <w:t> </w:t>
      </w:r>
      <w:r>
        <w:rPr/>
        <w:t>to lack the</w:t>
      </w:r>
      <w:r>
        <w:rPr>
          <w:spacing w:val="-1"/>
        </w:rPr>
        <w:t> </w:t>
      </w:r>
      <w:r>
        <w:rPr/>
        <w:t>capacity</w:t>
      </w:r>
      <w:r>
        <w:rPr>
          <w:spacing w:val="-1"/>
        </w:rPr>
        <w:t> </w:t>
      </w:r>
      <w:r>
        <w:rPr/>
        <w:t>to</w:t>
      </w:r>
      <w:r>
        <w:rPr>
          <w:spacing w:val="-2"/>
        </w:rPr>
        <w:t> </w:t>
      </w:r>
      <w:r>
        <w:rPr/>
        <w:t>make</w:t>
      </w:r>
      <w:r>
        <w:rPr>
          <w:spacing w:val="-3"/>
        </w:rPr>
        <w:t> </w:t>
      </w:r>
      <w:r>
        <w:rPr/>
        <w:t>their own decisions, substitute decision-makers can be appointed under the </w:t>
      </w:r>
      <w:r>
        <w:rPr>
          <w:i/>
        </w:rPr>
        <w:t>Guardianship and Administration Act</w:t>
      </w:r>
      <w:r>
        <w:rPr>
          <w:i/>
        </w:rPr>
        <w:t> 2000</w:t>
      </w:r>
      <w:r>
        <w:rPr>
          <w:i/>
          <w:spacing w:val="80"/>
        </w:rPr>
        <w:t> </w:t>
      </w:r>
      <w:r>
        <w:rPr/>
        <w:t>(Qld)</w:t>
      </w:r>
      <w:r>
        <w:rPr>
          <w:spacing w:val="40"/>
        </w:rPr>
        <w:t> </w:t>
      </w:r>
      <w:r>
        <w:rPr/>
        <w:t>(</w:t>
      </w:r>
      <w:r>
        <w:rPr>
          <w:b/>
        </w:rPr>
        <w:t>GA</w:t>
      </w:r>
      <w:r>
        <w:rPr>
          <w:b/>
          <w:spacing w:val="40"/>
        </w:rPr>
        <w:t> </w:t>
      </w:r>
      <w:r>
        <w:rPr>
          <w:b/>
        </w:rPr>
        <w:t>Act</w:t>
      </w:r>
      <w:r>
        <w:rPr/>
        <w:t>).</w:t>
      </w:r>
      <w:r>
        <w:rPr>
          <w:spacing w:val="40"/>
        </w:rPr>
        <w:t> </w:t>
      </w:r>
      <w:r>
        <w:rPr/>
        <w:t>The</w:t>
      </w:r>
      <w:r>
        <w:rPr>
          <w:spacing w:val="40"/>
        </w:rPr>
        <w:t> </w:t>
      </w:r>
      <w:r>
        <w:rPr/>
        <w:t>legislation</w:t>
      </w:r>
      <w:r>
        <w:rPr>
          <w:spacing w:val="40"/>
        </w:rPr>
        <w:t> </w:t>
      </w:r>
      <w:r>
        <w:rPr/>
        <w:t>also</w:t>
      </w:r>
      <w:r>
        <w:rPr>
          <w:spacing w:val="40"/>
        </w:rPr>
        <w:t> </w:t>
      </w:r>
      <w:r>
        <w:rPr/>
        <w:t>provides</w:t>
      </w:r>
      <w:r>
        <w:rPr>
          <w:spacing w:val="40"/>
        </w:rPr>
        <w:t> </w:t>
      </w:r>
      <w:r>
        <w:rPr/>
        <w:t>safeguards</w:t>
      </w:r>
      <w:r>
        <w:rPr>
          <w:spacing w:val="40"/>
        </w:rPr>
        <w:t> </w:t>
      </w:r>
      <w:r>
        <w:rPr/>
        <w:t>against</w:t>
      </w:r>
      <w:r>
        <w:rPr>
          <w:spacing w:val="40"/>
        </w:rPr>
        <w:t> </w:t>
      </w:r>
      <w:r>
        <w:rPr/>
        <w:t>abuse and</w:t>
      </w:r>
      <w:r>
        <w:rPr>
          <w:spacing w:val="-2"/>
        </w:rPr>
        <w:t> </w:t>
      </w:r>
      <w:r>
        <w:rPr/>
        <w:t>offers</w:t>
      </w:r>
      <w:r>
        <w:rPr>
          <w:spacing w:val="-1"/>
        </w:rPr>
        <w:t> </w:t>
      </w:r>
      <w:r>
        <w:rPr/>
        <w:t>remedies for when</w:t>
      </w:r>
      <w:r>
        <w:rPr>
          <w:spacing w:val="-1"/>
        </w:rPr>
        <w:t> </w:t>
      </w:r>
      <w:r>
        <w:rPr/>
        <w:t>substitute decision-makers fail to comply with their legal duties. The GA Act provides QCAT with the discretion</w:t>
      </w:r>
      <w:r>
        <w:rPr>
          <w:spacing w:val="-7"/>
        </w:rPr>
        <w:t> </w:t>
      </w:r>
      <w:r>
        <w:rPr/>
        <w:t>to</w:t>
      </w:r>
      <w:r>
        <w:rPr>
          <w:spacing w:val="-7"/>
        </w:rPr>
        <w:t> </w:t>
      </w:r>
      <w:r>
        <w:rPr/>
        <w:t>appoint</w:t>
      </w:r>
      <w:r>
        <w:rPr>
          <w:spacing w:val="-6"/>
        </w:rPr>
        <w:t> </w:t>
      </w:r>
      <w:r>
        <w:rPr/>
        <w:t>an</w:t>
      </w:r>
      <w:r>
        <w:rPr>
          <w:spacing w:val="-7"/>
        </w:rPr>
        <w:t> </w:t>
      </w:r>
      <w:r>
        <w:rPr/>
        <w:t>administrator</w:t>
      </w:r>
      <w:r>
        <w:rPr>
          <w:spacing w:val="-7"/>
        </w:rPr>
        <w:t> </w:t>
      </w:r>
      <w:r>
        <w:rPr/>
        <w:t>and/or</w:t>
      </w:r>
      <w:r>
        <w:rPr>
          <w:spacing w:val="-9"/>
        </w:rPr>
        <w:t> </w:t>
      </w:r>
      <w:r>
        <w:rPr/>
        <w:t>a</w:t>
      </w:r>
      <w:r>
        <w:rPr>
          <w:spacing w:val="-7"/>
        </w:rPr>
        <w:t> </w:t>
      </w:r>
      <w:r>
        <w:rPr/>
        <w:t>guardian</w:t>
      </w:r>
      <w:r>
        <w:rPr>
          <w:spacing w:val="-8"/>
        </w:rPr>
        <w:t> </w:t>
      </w:r>
      <w:r>
        <w:rPr/>
        <w:t>for</w:t>
      </w:r>
      <w:r>
        <w:rPr>
          <w:spacing w:val="-7"/>
        </w:rPr>
        <w:t> </w:t>
      </w:r>
      <w:r>
        <w:rPr/>
        <w:t>an</w:t>
      </w:r>
      <w:r>
        <w:rPr>
          <w:spacing w:val="-7"/>
        </w:rPr>
        <w:t> </w:t>
      </w:r>
      <w:r>
        <w:rPr/>
        <w:t>adult</w:t>
      </w:r>
      <w:r>
        <w:rPr>
          <w:spacing w:val="-9"/>
        </w:rPr>
        <w:t> </w:t>
      </w:r>
      <w:r>
        <w:rPr/>
        <w:t>where</w:t>
      </w:r>
      <w:r>
        <w:rPr>
          <w:spacing w:val="-8"/>
        </w:rPr>
        <w:t> </w:t>
      </w:r>
      <w:r>
        <w:rPr/>
        <w:t>three</w:t>
      </w:r>
      <w:r>
        <w:rPr>
          <w:spacing w:val="-8"/>
        </w:rPr>
        <w:t> </w:t>
      </w:r>
      <w:r>
        <w:rPr/>
        <w:t>criteria</w:t>
      </w:r>
      <w:r>
        <w:rPr>
          <w:spacing w:val="-7"/>
        </w:rPr>
        <w:t> </w:t>
      </w:r>
      <w:r>
        <w:rPr/>
        <w:t>are</w:t>
      </w:r>
      <w:r>
        <w:rPr>
          <w:spacing w:val="-6"/>
        </w:rPr>
        <w:t> </w:t>
      </w:r>
      <w:r>
        <w:rPr/>
        <w:t>satisfied,</w:t>
      </w:r>
      <w:r>
        <w:rPr>
          <w:spacing w:val="-6"/>
        </w:rPr>
        <w:t> </w:t>
      </w:r>
      <w:r>
        <w:rPr/>
        <w:t>noting QCAT is not bound by the rules of evidence in making such an order.</w:t>
      </w:r>
      <w:r>
        <w:rPr>
          <w:vertAlign w:val="superscript"/>
        </w:rPr>
        <w:t>10</w:t>
      </w:r>
      <w:r>
        <w:rPr>
          <w:vertAlign w:val="baseline"/>
        </w:rPr>
        <w:t> The criteria are that:</w:t>
      </w:r>
    </w:p>
    <w:p>
      <w:pPr>
        <w:pStyle w:val="BodyText"/>
        <w:spacing w:before="9"/>
        <w:rPr>
          <w:sz w:val="19"/>
        </w:rPr>
      </w:pPr>
    </w:p>
    <w:p>
      <w:pPr>
        <w:pStyle w:val="ListParagraph"/>
        <w:numPr>
          <w:ilvl w:val="1"/>
          <w:numId w:val="3"/>
        </w:numPr>
        <w:tabs>
          <w:tab w:pos="1261" w:val="left" w:leader="none"/>
        </w:tabs>
        <w:spacing w:line="240" w:lineRule="auto" w:before="0" w:after="0"/>
        <w:ind w:left="1260" w:right="0" w:hanging="361"/>
        <w:jc w:val="both"/>
        <w:rPr>
          <w:sz w:val="22"/>
        </w:rPr>
      </w:pPr>
      <w:r>
        <w:rPr>
          <w:sz w:val="22"/>
        </w:rPr>
        <w:t>the</w:t>
      </w:r>
      <w:r>
        <w:rPr>
          <w:spacing w:val="-5"/>
          <w:sz w:val="22"/>
        </w:rPr>
        <w:t> </w:t>
      </w:r>
      <w:r>
        <w:rPr>
          <w:sz w:val="22"/>
        </w:rPr>
        <w:t>relevant</w:t>
      </w:r>
      <w:r>
        <w:rPr>
          <w:spacing w:val="-5"/>
          <w:sz w:val="22"/>
        </w:rPr>
        <w:t> </w:t>
      </w:r>
      <w:r>
        <w:rPr>
          <w:sz w:val="22"/>
        </w:rPr>
        <w:t>adult</w:t>
      </w:r>
      <w:r>
        <w:rPr>
          <w:spacing w:val="-3"/>
          <w:sz w:val="22"/>
        </w:rPr>
        <w:t> </w:t>
      </w:r>
      <w:r>
        <w:rPr>
          <w:sz w:val="22"/>
        </w:rPr>
        <w:t>has</w:t>
      </w:r>
      <w:r>
        <w:rPr>
          <w:spacing w:val="-3"/>
          <w:sz w:val="22"/>
        </w:rPr>
        <w:t> </w:t>
      </w:r>
      <w:r>
        <w:rPr>
          <w:sz w:val="22"/>
        </w:rPr>
        <w:t>impaired</w:t>
      </w:r>
      <w:r>
        <w:rPr>
          <w:spacing w:val="-4"/>
          <w:sz w:val="22"/>
        </w:rPr>
        <w:t> </w:t>
      </w:r>
      <w:r>
        <w:rPr>
          <w:sz w:val="22"/>
        </w:rPr>
        <w:t>capacity</w:t>
      </w:r>
      <w:r>
        <w:rPr>
          <w:spacing w:val="-1"/>
          <w:sz w:val="22"/>
        </w:rPr>
        <w:t> </w:t>
      </w:r>
      <w:r>
        <w:rPr>
          <w:sz w:val="22"/>
        </w:rPr>
        <w:t>for</w:t>
      </w:r>
      <w:r>
        <w:rPr>
          <w:spacing w:val="-3"/>
          <w:sz w:val="22"/>
        </w:rPr>
        <w:t> </w:t>
      </w:r>
      <w:r>
        <w:rPr>
          <w:sz w:val="22"/>
        </w:rPr>
        <w:t>a</w:t>
      </w:r>
      <w:r>
        <w:rPr>
          <w:spacing w:val="-5"/>
          <w:sz w:val="22"/>
        </w:rPr>
        <w:t> </w:t>
      </w:r>
      <w:r>
        <w:rPr>
          <w:sz w:val="22"/>
        </w:rPr>
        <w:t>matter;</w:t>
      </w:r>
      <w:r>
        <w:rPr>
          <w:spacing w:val="-4"/>
          <w:sz w:val="22"/>
        </w:rPr>
        <w:t> </w:t>
      </w:r>
      <w:r>
        <w:rPr>
          <w:spacing w:val="-5"/>
          <w:sz w:val="22"/>
        </w:rPr>
        <w:t>and</w:t>
      </w:r>
    </w:p>
    <w:p>
      <w:pPr>
        <w:pStyle w:val="ListParagraph"/>
        <w:numPr>
          <w:ilvl w:val="1"/>
          <w:numId w:val="3"/>
        </w:numPr>
        <w:tabs>
          <w:tab w:pos="1261" w:val="left" w:leader="none"/>
        </w:tabs>
        <w:spacing w:line="276" w:lineRule="auto" w:before="42" w:after="0"/>
        <w:ind w:left="1260" w:right="714" w:hanging="360"/>
        <w:jc w:val="both"/>
        <w:rPr>
          <w:sz w:val="22"/>
        </w:rPr>
      </w:pPr>
      <w:r>
        <w:rPr>
          <w:sz w:val="22"/>
        </w:rPr>
        <w:t>there</w:t>
      </w:r>
      <w:r>
        <w:rPr>
          <w:spacing w:val="-4"/>
          <w:sz w:val="22"/>
        </w:rPr>
        <w:t> </w:t>
      </w:r>
      <w:r>
        <w:rPr>
          <w:sz w:val="22"/>
        </w:rPr>
        <w:t>is</w:t>
      </w:r>
      <w:r>
        <w:rPr>
          <w:spacing w:val="-7"/>
          <w:sz w:val="22"/>
        </w:rPr>
        <w:t> </w:t>
      </w:r>
      <w:r>
        <w:rPr>
          <w:sz w:val="22"/>
        </w:rPr>
        <w:t>a</w:t>
      </w:r>
      <w:r>
        <w:rPr>
          <w:spacing w:val="-4"/>
          <w:sz w:val="22"/>
        </w:rPr>
        <w:t> </w:t>
      </w:r>
      <w:r>
        <w:rPr>
          <w:sz w:val="22"/>
        </w:rPr>
        <w:t>need</w:t>
      </w:r>
      <w:r>
        <w:rPr>
          <w:spacing w:val="-4"/>
          <w:sz w:val="22"/>
        </w:rPr>
        <w:t> </w:t>
      </w:r>
      <w:r>
        <w:rPr>
          <w:sz w:val="22"/>
        </w:rPr>
        <w:t>for</w:t>
      </w:r>
      <w:r>
        <w:rPr>
          <w:spacing w:val="-7"/>
          <w:sz w:val="22"/>
        </w:rPr>
        <w:t> </w:t>
      </w:r>
      <w:r>
        <w:rPr>
          <w:sz w:val="22"/>
        </w:rPr>
        <w:t>a</w:t>
      </w:r>
      <w:r>
        <w:rPr>
          <w:spacing w:val="-4"/>
          <w:sz w:val="22"/>
        </w:rPr>
        <w:t> </w:t>
      </w:r>
      <w:r>
        <w:rPr>
          <w:sz w:val="22"/>
        </w:rPr>
        <w:t>decision</w:t>
      </w:r>
      <w:r>
        <w:rPr>
          <w:spacing w:val="-5"/>
          <w:sz w:val="22"/>
        </w:rPr>
        <w:t> </w:t>
      </w:r>
      <w:r>
        <w:rPr>
          <w:sz w:val="22"/>
        </w:rPr>
        <w:t>in</w:t>
      </w:r>
      <w:r>
        <w:rPr>
          <w:spacing w:val="-5"/>
          <w:sz w:val="22"/>
        </w:rPr>
        <w:t> </w:t>
      </w:r>
      <w:r>
        <w:rPr>
          <w:sz w:val="22"/>
        </w:rPr>
        <w:t>relation</w:t>
      </w:r>
      <w:r>
        <w:rPr>
          <w:spacing w:val="-5"/>
          <w:sz w:val="22"/>
        </w:rPr>
        <w:t> </w:t>
      </w:r>
      <w:r>
        <w:rPr>
          <w:sz w:val="22"/>
        </w:rPr>
        <w:t>to</w:t>
      </w:r>
      <w:r>
        <w:rPr>
          <w:spacing w:val="-3"/>
          <w:sz w:val="22"/>
        </w:rPr>
        <w:t> </w:t>
      </w:r>
      <w:r>
        <w:rPr>
          <w:sz w:val="22"/>
        </w:rPr>
        <w:t>the</w:t>
      </w:r>
      <w:r>
        <w:rPr>
          <w:spacing w:val="-9"/>
          <w:sz w:val="22"/>
        </w:rPr>
        <w:t> </w:t>
      </w:r>
      <w:r>
        <w:rPr>
          <w:sz w:val="22"/>
        </w:rPr>
        <w:t>matter</w:t>
      </w:r>
      <w:r>
        <w:rPr>
          <w:spacing w:val="-6"/>
          <w:sz w:val="22"/>
        </w:rPr>
        <w:t> </w:t>
      </w:r>
      <w:r>
        <w:rPr>
          <w:sz w:val="22"/>
        </w:rPr>
        <w:t>or</w:t>
      </w:r>
      <w:r>
        <w:rPr>
          <w:spacing w:val="-4"/>
          <w:sz w:val="22"/>
        </w:rPr>
        <w:t> </w:t>
      </w:r>
      <w:r>
        <w:rPr>
          <w:sz w:val="22"/>
        </w:rPr>
        <w:t>the</w:t>
      </w:r>
      <w:r>
        <w:rPr>
          <w:spacing w:val="-7"/>
          <w:sz w:val="22"/>
        </w:rPr>
        <w:t> </w:t>
      </w:r>
      <w:r>
        <w:rPr>
          <w:sz w:val="22"/>
        </w:rPr>
        <w:t>adult</w:t>
      </w:r>
      <w:r>
        <w:rPr>
          <w:spacing w:val="-4"/>
          <w:sz w:val="22"/>
        </w:rPr>
        <w:t> </w:t>
      </w:r>
      <w:r>
        <w:rPr>
          <w:sz w:val="22"/>
        </w:rPr>
        <w:t>is</w:t>
      </w:r>
      <w:r>
        <w:rPr>
          <w:spacing w:val="-4"/>
          <w:sz w:val="22"/>
        </w:rPr>
        <w:t> </w:t>
      </w:r>
      <w:r>
        <w:rPr>
          <w:sz w:val="22"/>
        </w:rPr>
        <w:t>likely</w:t>
      </w:r>
      <w:r>
        <w:rPr>
          <w:spacing w:val="-4"/>
          <w:sz w:val="22"/>
        </w:rPr>
        <w:t> </w:t>
      </w:r>
      <w:r>
        <w:rPr>
          <w:sz w:val="22"/>
        </w:rPr>
        <w:t>to</w:t>
      </w:r>
      <w:r>
        <w:rPr>
          <w:spacing w:val="-3"/>
          <w:sz w:val="22"/>
        </w:rPr>
        <w:t> </w:t>
      </w:r>
      <w:r>
        <w:rPr>
          <w:sz w:val="22"/>
        </w:rPr>
        <w:t>do</w:t>
      </w:r>
      <w:r>
        <w:rPr>
          <w:spacing w:val="-3"/>
          <w:sz w:val="22"/>
        </w:rPr>
        <w:t> </w:t>
      </w:r>
      <w:r>
        <w:rPr>
          <w:sz w:val="22"/>
        </w:rPr>
        <w:t>something</w:t>
      </w:r>
      <w:r>
        <w:rPr>
          <w:spacing w:val="-5"/>
          <w:sz w:val="22"/>
        </w:rPr>
        <w:t> </w:t>
      </w:r>
      <w:r>
        <w:rPr>
          <w:sz w:val="22"/>
        </w:rPr>
        <w:t>in</w:t>
      </w:r>
      <w:r>
        <w:rPr>
          <w:spacing w:val="-5"/>
          <w:sz w:val="22"/>
        </w:rPr>
        <w:t> </w:t>
      </w:r>
      <w:r>
        <w:rPr>
          <w:sz w:val="22"/>
        </w:rPr>
        <w:t>relation to the matter that involves, or is likely to involve, unreasonable risk to the adult’s health, welfare or property; and</w:t>
      </w:r>
    </w:p>
    <w:p>
      <w:pPr>
        <w:pStyle w:val="ListParagraph"/>
        <w:numPr>
          <w:ilvl w:val="1"/>
          <w:numId w:val="3"/>
        </w:numPr>
        <w:tabs>
          <w:tab w:pos="1261" w:val="left" w:leader="none"/>
        </w:tabs>
        <w:spacing w:line="240" w:lineRule="auto" w:before="0" w:after="0"/>
        <w:ind w:left="1260" w:right="0" w:hanging="361"/>
        <w:jc w:val="both"/>
        <w:rPr>
          <w:sz w:val="22"/>
        </w:rPr>
      </w:pPr>
      <w:r>
        <w:rPr>
          <w:sz w:val="22"/>
        </w:rPr>
        <w:t>without</w:t>
      </w:r>
      <w:r>
        <w:rPr>
          <w:spacing w:val="-13"/>
          <w:sz w:val="22"/>
        </w:rPr>
        <w:t> </w:t>
      </w:r>
      <w:r>
        <w:rPr>
          <w:sz w:val="22"/>
        </w:rPr>
        <w:t>the</w:t>
      </w:r>
      <w:r>
        <w:rPr>
          <w:spacing w:val="-9"/>
          <w:sz w:val="22"/>
        </w:rPr>
        <w:t> </w:t>
      </w:r>
      <w:r>
        <w:rPr>
          <w:sz w:val="22"/>
        </w:rPr>
        <w:t>appointment</w:t>
      </w:r>
      <w:r>
        <w:rPr>
          <w:spacing w:val="-10"/>
          <w:sz w:val="22"/>
        </w:rPr>
        <w:t> </w:t>
      </w:r>
      <w:r>
        <w:rPr>
          <w:sz w:val="22"/>
        </w:rPr>
        <w:t>of</w:t>
      </w:r>
      <w:r>
        <w:rPr>
          <w:spacing w:val="-10"/>
          <w:sz w:val="22"/>
        </w:rPr>
        <w:t> </w:t>
      </w:r>
      <w:r>
        <w:rPr>
          <w:sz w:val="22"/>
        </w:rPr>
        <w:t>a</w:t>
      </w:r>
      <w:r>
        <w:rPr>
          <w:spacing w:val="-10"/>
          <w:sz w:val="22"/>
        </w:rPr>
        <w:t> </w:t>
      </w:r>
      <w:r>
        <w:rPr>
          <w:sz w:val="22"/>
        </w:rPr>
        <w:t>substitute</w:t>
      </w:r>
      <w:r>
        <w:rPr>
          <w:spacing w:val="-10"/>
          <w:sz w:val="22"/>
        </w:rPr>
        <w:t> </w:t>
      </w:r>
      <w:r>
        <w:rPr>
          <w:sz w:val="22"/>
        </w:rPr>
        <w:t>decision-maker,</w:t>
      </w:r>
      <w:r>
        <w:rPr>
          <w:spacing w:val="-11"/>
          <w:sz w:val="22"/>
        </w:rPr>
        <w:t> </w:t>
      </w:r>
      <w:r>
        <w:rPr>
          <w:sz w:val="22"/>
        </w:rPr>
        <w:t>the</w:t>
      </w:r>
      <w:r>
        <w:rPr>
          <w:spacing w:val="-10"/>
          <w:sz w:val="22"/>
        </w:rPr>
        <w:t> </w:t>
      </w:r>
      <w:r>
        <w:rPr>
          <w:sz w:val="22"/>
        </w:rPr>
        <w:t>adult’s</w:t>
      </w:r>
      <w:r>
        <w:rPr>
          <w:spacing w:val="-12"/>
          <w:sz w:val="22"/>
        </w:rPr>
        <w:t> </w:t>
      </w:r>
      <w:r>
        <w:rPr>
          <w:sz w:val="22"/>
        </w:rPr>
        <w:t>needs</w:t>
      </w:r>
      <w:r>
        <w:rPr>
          <w:spacing w:val="-12"/>
          <w:sz w:val="22"/>
        </w:rPr>
        <w:t> </w:t>
      </w:r>
      <w:r>
        <w:rPr>
          <w:sz w:val="22"/>
        </w:rPr>
        <w:t>will</w:t>
      </w:r>
      <w:r>
        <w:rPr>
          <w:spacing w:val="-11"/>
          <w:sz w:val="22"/>
        </w:rPr>
        <w:t> </w:t>
      </w:r>
      <w:r>
        <w:rPr>
          <w:sz w:val="22"/>
        </w:rPr>
        <w:t>not</w:t>
      </w:r>
      <w:r>
        <w:rPr>
          <w:spacing w:val="-9"/>
          <w:sz w:val="22"/>
        </w:rPr>
        <w:t> </w:t>
      </w:r>
      <w:r>
        <w:rPr>
          <w:sz w:val="22"/>
        </w:rPr>
        <w:t>be</w:t>
      </w:r>
      <w:r>
        <w:rPr>
          <w:spacing w:val="-9"/>
          <w:sz w:val="22"/>
        </w:rPr>
        <w:t> </w:t>
      </w:r>
      <w:r>
        <w:rPr>
          <w:sz w:val="22"/>
        </w:rPr>
        <w:t>adequately</w:t>
      </w:r>
      <w:r>
        <w:rPr>
          <w:spacing w:val="-12"/>
          <w:sz w:val="22"/>
        </w:rPr>
        <w:t> </w:t>
      </w:r>
      <w:r>
        <w:rPr>
          <w:spacing w:val="-5"/>
          <w:sz w:val="22"/>
        </w:rPr>
        <w:t>met</w:t>
      </w:r>
    </w:p>
    <w:p>
      <w:pPr>
        <w:pStyle w:val="BodyText"/>
        <w:spacing w:before="38"/>
        <w:ind w:left="1260"/>
        <w:jc w:val="both"/>
      </w:pPr>
      <w:r>
        <w:rPr/>
        <w:t>or</w:t>
      </w:r>
      <w:r>
        <w:rPr>
          <w:spacing w:val="-3"/>
        </w:rPr>
        <w:t> </w:t>
      </w:r>
      <w:r>
        <w:rPr/>
        <w:t>their</w:t>
      </w:r>
      <w:r>
        <w:rPr>
          <w:spacing w:val="-5"/>
        </w:rPr>
        <w:t> </w:t>
      </w:r>
      <w:r>
        <w:rPr/>
        <w:t>interests</w:t>
      </w:r>
      <w:r>
        <w:rPr>
          <w:spacing w:val="-5"/>
        </w:rPr>
        <w:t> </w:t>
      </w:r>
      <w:r>
        <w:rPr/>
        <w:t>will</w:t>
      </w:r>
      <w:r>
        <w:rPr>
          <w:spacing w:val="-2"/>
        </w:rPr>
        <w:t> </w:t>
      </w:r>
      <w:r>
        <w:rPr/>
        <w:t>not</w:t>
      </w:r>
      <w:r>
        <w:rPr>
          <w:spacing w:val="-3"/>
        </w:rPr>
        <w:t> </w:t>
      </w:r>
      <w:r>
        <w:rPr/>
        <w:t>be</w:t>
      </w:r>
      <w:r>
        <w:rPr>
          <w:spacing w:val="-1"/>
        </w:rPr>
        <w:t> </w:t>
      </w:r>
      <w:r>
        <w:rPr/>
        <w:t>adequately</w:t>
      </w:r>
      <w:r>
        <w:rPr>
          <w:spacing w:val="-2"/>
        </w:rPr>
        <w:t> protected.</w:t>
      </w:r>
      <w:r>
        <w:rPr>
          <w:spacing w:val="-2"/>
          <w:vertAlign w:val="superscript"/>
        </w:rPr>
        <w:t>11</w:t>
      </w:r>
    </w:p>
    <w:p>
      <w:pPr>
        <w:pStyle w:val="BodyText"/>
        <w:spacing w:before="1"/>
        <w:rPr>
          <w:sz w:val="23"/>
        </w:rPr>
      </w:pPr>
    </w:p>
    <w:p>
      <w:pPr>
        <w:pStyle w:val="BodyText"/>
        <w:spacing w:line="276" w:lineRule="auto"/>
        <w:ind w:left="540" w:right="714"/>
        <w:jc w:val="both"/>
      </w:pPr>
      <w:r>
        <w:rPr/>
        <w:t>The types of “matters” a substitute decision-maker may be appointed for, are: financial matters; personal matters (which includes decisions about where the adult lives, the services they receive, health care, restrictive</w:t>
      </w:r>
      <w:r>
        <w:rPr>
          <w:spacing w:val="-8"/>
        </w:rPr>
        <w:t> </w:t>
      </w:r>
      <w:r>
        <w:rPr/>
        <w:t>practices,</w:t>
      </w:r>
      <w:r>
        <w:rPr>
          <w:spacing w:val="-6"/>
        </w:rPr>
        <w:t> </w:t>
      </w:r>
      <w:r>
        <w:rPr/>
        <w:t>and</w:t>
      </w:r>
      <w:r>
        <w:rPr>
          <w:spacing w:val="-10"/>
        </w:rPr>
        <w:t> </w:t>
      </w:r>
      <w:r>
        <w:rPr/>
        <w:t>with</w:t>
      </w:r>
      <w:r>
        <w:rPr>
          <w:spacing w:val="-7"/>
        </w:rPr>
        <w:t> </w:t>
      </w:r>
      <w:r>
        <w:rPr/>
        <w:t>whom</w:t>
      </w:r>
      <w:r>
        <w:rPr>
          <w:spacing w:val="-8"/>
        </w:rPr>
        <w:t> </w:t>
      </w:r>
      <w:r>
        <w:rPr/>
        <w:t>the</w:t>
      </w:r>
      <w:r>
        <w:rPr>
          <w:spacing w:val="-7"/>
        </w:rPr>
        <w:t> </w:t>
      </w:r>
      <w:r>
        <w:rPr/>
        <w:t>adult</w:t>
      </w:r>
      <w:r>
        <w:rPr>
          <w:spacing w:val="-9"/>
        </w:rPr>
        <w:t> </w:t>
      </w:r>
      <w:r>
        <w:rPr/>
        <w:t>has</w:t>
      </w:r>
      <w:r>
        <w:rPr>
          <w:spacing w:val="-7"/>
        </w:rPr>
        <w:t> </w:t>
      </w:r>
      <w:r>
        <w:rPr/>
        <w:t>contact</w:t>
      </w:r>
      <w:r>
        <w:rPr>
          <w:spacing w:val="-6"/>
        </w:rPr>
        <w:t> </w:t>
      </w:r>
      <w:r>
        <w:rPr/>
        <w:t>with);</w:t>
      </w:r>
      <w:r>
        <w:rPr>
          <w:spacing w:val="-8"/>
        </w:rPr>
        <w:t> </w:t>
      </w:r>
      <w:r>
        <w:rPr/>
        <w:t>special</w:t>
      </w:r>
      <w:r>
        <w:rPr>
          <w:spacing w:val="-7"/>
        </w:rPr>
        <w:t> </w:t>
      </w:r>
      <w:r>
        <w:rPr/>
        <w:t>personal</w:t>
      </w:r>
      <w:r>
        <w:rPr>
          <w:spacing w:val="-10"/>
        </w:rPr>
        <w:t> </w:t>
      </w:r>
      <w:r>
        <w:rPr/>
        <w:t>matters;</w:t>
      </w:r>
      <w:r>
        <w:rPr>
          <w:spacing w:val="-7"/>
        </w:rPr>
        <w:t> </w:t>
      </w:r>
      <w:r>
        <w:rPr/>
        <w:t>health</w:t>
      </w:r>
      <w:r>
        <w:rPr>
          <w:spacing w:val="-9"/>
        </w:rPr>
        <w:t> </w:t>
      </w:r>
      <w:r>
        <w:rPr/>
        <w:t>matters</w:t>
      </w:r>
      <w:r>
        <w:rPr>
          <w:spacing w:val="-7"/>
        </w:rPr>
        <w:t> </w:t>
      </w:r>
      <w:r>
        <w:rPr/>
        <w:t>and special health matters; and legal matters.</w:t>
      </w:r>
      <w:r>
        <w:rPr>
          <w:vertAlign w:val="superscript"/>
        </w:rPr>
        <w:t>12</w:t>
      </w:r>
    </w:p>
    <w:p>
      <w:pPr>
        <w:pStyle w:val="BodyText"/>
        <w:rPr>
          <w:sz w:val="20"/>
        </w:rPr>
      </w:pPr>
    </w:p>
    <w:p>
      <w:pPr>
        <w:pStyle w:val="BodyText"/>
        <w:rPr>
          <w:sz w:val="20"/>
        </w:rPr>
      </w:pPr>
    </w:p>
    <w:p>
      <w:pPr>
        <w:pStyle w:val="BodyText"/>
        <w:rPr>
          <w:sz w:val="20"/>
        </w:rPr>
      </w:pPr>
    </w:p>
    <w:p>
      <w:pPr>
        <w:pStyle w:val="BodyText"/>
        <w:spacing w:before="7"/>
        <w:rPr>
          <w:sz w:val="18"/>
        </w:rPr>
      </w:pPr>
      <w:r>
        <w:rPr/>
        <w:pict>
          <v:rect style="position:absolute;margin-left:54pt;margin-top:12.549361pt;width:144.050pt;height:.71997pt;mso-position-horizontal-relative:page;mso-position-vertical-relative:paragraph;z-index:-15720448;mso-wrap-distance-left:0;mso-wrap-distance-right:0" id="docshape18" filled="true" fillcolor="#000000" stroked="false">
            <v:fill type="solid"/>
            <w10:wrap type="topAndBottom"/>
          </v:rect>
        </w:pict>
      </w:r>
    </w:p>
    <w:p>
      <w:pPr>
        <w:spacing w:before="102"/>
        <w:ind w:left="540" w:right="0" w:firstLine="0"/>
        <w:jc w:val="left"/>
        <w:rPr>
          <w:sz w:val="20"/>
        </w:rPr>
      </w:pPr>
      <w:r>
        <w:rPr>
          <w:sz w:val="20"/>
          <w:vertAlign w:val="superscript"/>
        </w:rPr>
        <w:t>10</w:t>
      </w:r>
      <w:r>
        <w:rPr>
          <w:spacing w:val="-7"/>
          <w:sz w:val="20"/>
          <w:vertAlign w:val="baseline"/>
        </w:rPr>
        <w:t> </w:t>
      </w:r>
      <w:r>
        <w:rPr>
          <w:i/>
          <w:sz w:val="20"/>
          <w:vertAlign w:val="baseline"/>
        </w:rPr>
        <w:t>Queensland</w:t>
      </w:r>
      <w:r>
        <w:rPr>
          <w:i/>
          <w:spacing w:val="-6"/>
          <w:sz w:val="20"/>
          <w:vertAlign w:val="baseline"/>
        </w:rPr>
        <w:t> </w:t>
      </w:r>
      <w:r>
        <w:rPr>
          <w:i/>
          <w:sz w:val="20"/>
          <w:vertAlign w:val="baseline"/>
        </w:rPr>
        <w:t>Civil</w:t>
      </w:r>
      <w:r>
        <w:rPr>
          <w:i/>
          <w:spacing w:val="-5"/>
          <w:sz w:val="20"/>
          <w:vertAlign w:val="baseline"/>
        </w:rPr>
        <w:t> </w:t>
      </w:r>
      <w:r>
        <w:rPr>
          <w:i/>
          <w:sz w:val="20"/>
          <w:vertAlign w:val="baseline"/>
        </w:rPr>
        <w:t>and</w:t>
      </w:r>
      <w:r>
        <w:rPr>
          <w:i/>
          <w:spacing w:val="-6"/>
          <w:sz w:val="20"/>
          <w:vertAlign w:val="baseline"/>
        </w:rPr>
        <w:t> </w:t>
      </w:r>
      <w:r>
        <w:rPr>
          <w:i/>
          <w:sz w:val="20"/>
          <w:vertAlign w:val="baseline"/>
        </w:rPr>
        <w:t>Administrative</w:t>
      </w:r>
      <w:r>
        <w:rPr>
          <w:i/>
          <w:spacing w:val="-6"/>
          <w:sz w:val="20"/>
          <w:vertAlign w:val="baseline"/>
        </w:rPr>
        <w:t> </w:t>
      </w:r>
      <w:r>
        <w:rPr>
          <w:i/>
          <w:sz w:val="20"/>
          <w:vertAlign w:val="baseline"/>
        </w:rPr>
        <w:t>Tribunal</w:t>
      </w:r>
      <w:r>
        <w:rPr>
          <w:i/>
          <w:spacing w:val="-5"/>
          <w:sz w:val="20"/>
          <w:vertAlign w:val="baseline"/>
        </w:rPr>
        <w:t> </w:t>
      </w:r>
      <w:r>
        <w:rPr>
          <w:i/>
          <w:sz w:val="20"/>
          <w:vertAlign w:val="baseline"/>
        </w:rPr>
        <w:t>Act</w:t>
      </w:r>
      <w:r>
        <w:rPr>
          <w:i/>
          <w:spacing w:val="-6"/>
          <w:sz w:val="20"/>
          <w:vertAlign w:val="baseline"/>
        </w:rPr>
        <w:t> </w:t>
      </w:r>
      <w:r>
        <w:rPr>
          <w:i/>
          <w:sz w:val="20"/>
          <w:vertAlign w:val="baseline"/>
        </w:rPr>
        <w:t>2009</w:t>
      </w:r>
      <w:r>
        <w:rPr>
          <w:i/>
          <w:spacing w:val="-1"/>
          <w:sz w:val="20"/>
          <w:vertAlign w:val="baseline"/>
        </w:rPr>
        <w:t> </w:t>
      </w:r>
      <w:r>
        <w:rPr>
          <w:sz w:val="20"/>
          <w:vertAlign w:val="baseline"/>
        </w:rPr>
        <w:t>(Qld),</w:t>
      </w:r>
      <w:r>
        <w:rPr>
          <w:spacing w:val="-6"/>
          <w:sz w:val="20"/>
          <w:vertAlign w:val="baseline"/>
        </w:rPr>
        <w:t> </w:t>
      </w:r>
      <w:r>
        <w:rPr>
          <w:sz w:val="20"/>
          <w:vertAlign w:val="baseline"/>
        </w:rPr>
        <w:t>s</w:t>
      </w:r>
      <w:r>
        <w:rPr>
          <w:spacing w:val="-5"/>
          <w:sz w:val="20"/>
          <w:vertAlign w:val="baseline"/>
        </w:rPr>
        <w:t> </w:t>
      </w:r>
      <w:r>
        <w:rPr>
          <w:spacing w:val="-2"/>
          <w:sz w:val="20"/>
          <w:vertAlign w:val="baseline"/>
        </w:rPr>
        <w:t>28(3)(b).</w:t>
      </w:r>
    </w:p>
    <w:p>
      <w:pPr>
        <w:spacing w:before="1"/>
        <w:ind w:left="540" w:right="0" w:firstLine="0"/>
        <w:jc w:val="left"/>
        <w:rPr>
          <w:sz w:val="20"/>
        </w:rPr>
      </w:pPr>
      <w:r>
        <w:rPr>
          <w:sz w:val="20"/>
          <w:vertAlign w:val="superscript"/>
        </w:rPr>
        <w:t>11</w:t>
      </w:r>
      <w:r>
        <w:rPr>
          <w:spacing w:val="-7"/>
          <w:sz w:val="20"/>
          <w:vertAlign w:val="baseline"/>
        </w:rPr>
        <w:t> </w:t>
      </w:r>
      <w:r>
        <w:rPr>
          <w:i/>
          <w:sz w:val="20"/>
          <w:vertAlign w:val="baseline"/>
        </w:rPr>
        <w:t>Guardianship</w:t>
      </w:r>
      <w:r>
        <w:rPr>
          <w:i/>
          <w:spacing w:val="-4"/>
          <w:sz w:val="20"/>
          <w:vertAlign w:val="baseline"/>
        </w:rPr>
        <w:t> </w:t>
      </w:r>
      <w:r>
        <w:rPr>
          <w:i/>
          <w:sz w:val="20"/>
          <w:vertAlign w:val="baseline"/>
        </w:rPr>
        <w:t>and</w:t>
      </w:r>
      <w:r>
        <w:rPr>
          <w:i/>
          <w:spacing w:val="-6"/>
          <w:sz w:val="20"/>
          <w:vertAlign w:val="baseline"/>
        </w:rPr>
        <w:t> </w:t>
      </w:r>
      <w:r>
        <w:rPr>
          <w:i/>
          <w:sz w:val="20"/>
          <w:vertAlign w:val="baseline"/>
        </w:rPr>
        <w:t>Administration</w:t>
      </w:r>
      <w:r>
        <w:rPr>
          <w:i/>
          <w:spacing w:val="-5"/>
          <w:sz w:val="20"/>
          <w:vertAlign w:val="baseline"/>
        </w:rPr>
        <w:t> </w:t>
      </w:r>
      <w:r>
        <w:rPr>
          <w:i/>
          <w:sz w:val="20"/>
          <w:vertAlign w:val="baseline"/>
        </w:rPr>
        <w:t>Act</w:t>
      </w:r>
      <w:r>
        <w:rPr>
          <w:i/>
          <w:spacing w:val="-5"/>
          <w:sz w:val="20"/>
          <w:vertAlign w:val="baseline"/>
        </w:rPr>
        <w:t> </w:t>
      </w:r>
      <w:r>
        <w:rPr>
          <w:i/>
          <w:sz w:val="20"/>
          <w:vertAlign w:val="baseline"/>
        </w:rPr>
        <w:t>2000</w:t>
      </w:r>
      <w:r>
        <w:rPr>
          <w:i/>
          <w:spacing w:val="-4"/>
          <w:sz w:val="20"/>
          <w:vertAlign w:val="baseline"/>
        </w:rPr>
        <w:t> </w:t>
      </w:r>
      <w:r>
        <w:rPr>
          <w:sz w:val="20"/>
          <w:vertAlign w:val="baseline"/>
        </w:rPr>
        <w:t>(Qld),</w:t>
      </w:r>
      <w:r>
        <w:rPr>
          <w:spacing w:val="-5"/>
          <w:sz w:val="20"/>
          <w:vertAlign w:val="baseline"/>
        </w:rPr>
        <w:t> </w:t>
      </w:r>
      <w:r>
        <w:rPr>
          <w:sz w:val="20"/>
          <w:vertAlign w:val="baseline"/>
        </w:rPr>
        <w:t>s</w:t>
      </w:r>
      <w:r>
        <w:rPr>
          <w:spacing w:val="-6"/>
          <w:sz w:val="20"/>
          <w:vertAlign w:val="baseline"/>
        </w:rPr>
        <w:t> </w:t>
      </w:r>
      <w:r>
        <w:rPr>
          <w:spacing w:val="-2"/>
          <w:sz w:val="20"/>
          <w:vertAlign w:val="baseline"/>
        </w:rPr>
        <w:t>12(1).</w:t>
      </w:r>
    </w:p>
    <w:p>
      <w:pPr>
        <w:spacing w:before="0"/>
        <w:ind w:left="540" w:right="0" w:firstLine="0"/>
        <w:jc w:val="left"/>
        <w:rPr>
          <w:sz w:val="20"/>
        </w:rPr>
      </w:pPr>
      <w:r>
        <w:rPr>
          <w:sz w:val="20"/>
          <w:vertAlign w:val="superscript"/>
        </w:rPr>
        <w:t>12</w:t>
      </w:r>
      <w:r>
        <w:rPr>
          <w:spacing w:val="-8"/>
          <w:sz w:val="20"/>
          <w:vertAlign w:val="baseline"/>
        </w:rPr>
        <w:t> </w:t>
      </w:r>
      <w:r>
        <w:rPr>
          <w:i/>
          <w:sz w:val="20"/>
          <w:vertAlign w:val="baseline"/>
        </w:rPr>
        <w:t>Guardianship</w:t>
      </w:r>
      <w:r>
        <w:rPr>
          <w:i/>
          <w:spacing w:val="-6"/>
          <w:sz w:val="20"/>
          <w:vertAlign w:val="baseline"/>
        </w:rPr>
        <w:t> </w:t>
      </w:r>
      <w:r>
        <w:rPr>
          <w:i/>
          <w:sz w:val="20"/>
          <w:vertAlign w:val="baseline"/>
        </w:rPr>
        <w:t>and</w:t>
      </w:r>
      <w:r>
        <w:rPr>
          <w:i/>
          <w:spacing w:val="-7"/>
          <w:sz w:val="20"/>
          <w:vertAlign w:val="baseline"/>
        </w:rPr>
        <w:t> </w:t>
      </w:r>
      <w:r>
        <w:rPr>
          <w:i/>
          <w:sz w:val="20"/>
          <w:vertAlign w:val="baseline"/>
        </w:rPr>
        <w:t>Administration</w:t>
      </w:r>
      <w:r>
        <w:rPr>
          <w:i/>
          <w:spacing w:val="-6"/>
          <w:sz w:val="20"/>
          <w:vertAlign w:val="baseline"/>
        </w:rPr>
        <w:t> </w:t>
      </w:r>
      <w:r>
        <w:rPr>
          <w:i/>
          <w:sz w:val="20"/>
          <w:vertAlign w:val="baseline"/>
        </w:rPr>
        <w:t>Act</w:t>
      </w:r>
      <w:r>
        <w:rPr>
          <w:i/>
          <w:spacing w:val="-7"/>
          <w:sz w:val="20"/>
          <w:vertAlign w:val="baseline"/>
        </w:rPr>
        <w:t> </w:t>
      </w:r>
      <w:r>
        <w:rPr>
          <w:i/>
          <w:sz w:val="20"/>
          <w:vertAlign w:val="baseline"/>
        </w:rPr>
        <w:t>2000</w:t>
      </w:r>
      <w:r>
        <w:rPr>
          <w:i/>
          <w:spacing w:val="-5"/>
          <w:sz w:val="20"/>
          <w:vertAlign w:val="baseline"/>
        </w:rPr>
        <w:t> </w:t>
      </w:r>
      <w:r>
        <w:rPr>
          <w:sz w:val="20"/>
          <w:vertAlign w:val="baseline"/>
        </w:rPr>
        <w:t>(Qld),</w:t>
      </w:r>
      <w:r>
        <w:rPr>
          <w:spacing w:val="-7"/>
          <w:sz w:val="20"/>
          <w:vertAlign w:val="baseline"/>
        </w:rPr>
        <w:t> </w:t>
      </w:r>
      <w:r>
        <w:rPr>
          <w:sz w:val="20"/>
          <w:vertAlign w:val="baseline"/>
        </w:rPr>
        <w:t>Schedule</w:t>
      </w:r>
      <w:r>
        <w:rPr>
          <w:spacing w:val="-5"/>
          <w:sz w:val="20"/>
          <w:vertAlign w:val="baseline"/>
        </w:rPr>
        <w:t> 2.</w:t>
      </w:r>
    </w:p>
    <w:p>
      <w:pPr>
        <w:spacing w:after="0"/>
        <w:jc w:val="left"/>
        <w:rPr>
          <w:sz w:val="20"/>
        </w:rPr>
        <w:sectPr>
          <w:pgSz w:w="11900" w:h="16850"/>
          <w:pgMar w:header="463" w:footer="611" w:top="660" w:bottom="800" w:left="540" w:right="360"/>
        </w:sectPr>
      </w:pPr>
    </w:p>
    <w:p>
      <w:pPr>
        <w:pStyle w:val="BodyText"/>
        <w:rPr>
          <w:sz w:val="20"/>
        </w:rPr>
      </w:pPr>
    </w:p>
    <w:p>
      <w:pPr>
        <w:pStyle w:val="BodyText"/>
        <w:rPr>
          <w:sz w:val="20"/>
        </w:rPr>
      </w:pPr>
    </w:p>
    <w:p>
      <w:pPr>
        <w:pStyle w:val="BodyText"/>
        <w:spacing w:before="6"/>
        <w:rPr>
          <w:sz w:val="17"/>
        </w:rPr>
      </w:pPr>
    </w:p>
    <w:p>
      <w:pPr>
        <w:pStyle w:val="BodyText"/>
        <w:spacing w:line="276" w:lineRule="auto" w:before="75"/>
        <w:ind w:left="540" w:right="716"/>
        <w:jc w:val="both"/>
      </w:pPr>
      <w:r>
        <w:rPr/>
        <w:t>The</w:t>
      </w:r>
      <w:r>
        <w:rPr>
          <w:spacing w:val="-4"/>
        </w:rPr>
        <w:t> </w:t>
      </w:r>
      <w:r>
        <w:rPr/>
        <w:t>GA</w:t>
      </w:r>
      <w:r>
        <w:rPr>
          <w:spacing w:val="-7"/>
        </w:rPr>
        <w:t> </w:t>
      </w:r>
      <w:r>
        <w:rPr/>
        <w:t>Act</w:t>
      </w:r>
      <w:r>
        <w:rPr>
          <w:spacing w:val="-7"/>
        </w:rPr>
        <w:t> </w:t>
      </w:r>
      <w:r>
        <w:rPr/>
        <w:t>explains</w:t>
      </w:r>
      <w:r>
        <w:rPr>
          <w:spacing w:val="-7"/>
        </w:rPr>
        <w:t> </w:t>
      </w:r>
      <w:r>
        <w:rPr/>
        <w:t>that</w:t>
      </w:r>
      <w:r>
        <w:rPr>
          <w:spacing w:val="-7"/>
        </w:rPr>
        <w:t> </w:t>
      </w:r>
      <w:r>
        <w:rPr/>
        <w:t>its</w:t>
      </w:r>
      <w:r>
        <w:rPr>
          <w:spacing w:val="-6"/>
        </w:rPr>
        <w:t> </w:t>
      </w:r>
      <w:r>
        <w:rPr/>
        <w:t>primary</w:t>
      </w:r>
      <w:r>
        <w:rPr>
          <w:spacing w:val="-4"/>
        </w:rPr>
        <w:t> </w:t>
      </w:r>
      <w:r>
        <w:rPr/>
        <w:t>focus</w:t>
      </w:r>
      <w:r>
        <w:rPr>
          <w:spacing w:val="-7"/>
        </w:rPr>
        <w:t> </w:t>
      </w:r>
      <w:r>
        <w:rPr/>
        <w:t>is</w:t>
      </w:r>
      <w:r>
        <w:rPr>
          <w:spacing w:val="-4"/>
        </w:rPr>
        <w:t> </w:t>
      </w:r>
      <w:r>
        <w:rPr/>
        <w:t>the</w:t>
      </w:r>
      <w:r>
        <w:rPr>
          <w:spacing w:val="-4"/>
        </w:rPr>
        <w:t> </w:t>
      </w:r>
      <w:r>
        <w:rPr/>
        <w:t>relevant</w:t>
      </w:r>
      <w:r>
        <w:rPr>
          <w:spacing w:val="-4"/>
        </w:rPr>
        <w:t> </w:t>
      </w:r>
      <w:r>
        <w:rPr/>
        <w:t>adult</w:t>
      </w:r>
      <w:r>
        <w:rPr>
          <w:spacing w:val="-6"/>
        </w:rPr>
        <w:t> </w:t>
      </w:r>
      <w:r>
        <w:rPr/>
        <w:t>with</w:t>
      </w:r>
      <w:r>
        <w:rPr>
          <w:spacing w:val="-4"/>
        </w:rPr>
        <w:t> </w:t>
      </w:r>
      <w:r>
        <w:rPr/>
        <w:t>impaired</w:t>
      </w:r>
      <w:r>
        <w:rPr>
          <w:spacing w:val="-7"/>
        </w:rPr>
        <w:t> </w:t>
      </w:r>
      <w:r>
        <w:rPr/>
        <w:t>capacity.</w:t>
      </w:r>
      <w:r>
        <w:rPr>
          <w:vertAlign w:val="superscript"/>
        </w:rPr>
        <w:t>13</w:t>
      </w:r>
      <w:r>
        <w:rPr>
          <w:spacing w:val="-5"/>
          <w:vertAlign w:val="baseline"/>
        </w:rPr>
        <w:t> </w:t>
      </w:r>
      <w:r>
        <w:rPr>
          <w:vertAlign w:val="baseline"/>
        </w:rPr>
        <w:t>The</w:t>
      </w:r>
      <w:r>
        <w:rPr>
          <w:spacing w:val="-4"/>
          <w:vertAlign w:val="baseline"/>
        </w:rPr>
        <w:t> </w:t>
      </w:r>
      <w:r>
        <w:rPr>
          <w:vertAlign w:val="baseline"/>
        </w:rPr>
        <w:t>Act</w:t>
      </w:r>
      <w:r>
        <w:rPr>
          <w:spacing w:val="-4"/>
          <w:vertAlign w:val="baseline"/>
        </w:rPr>
        <w:t> </w:t>
      </w:r>
      <w:r>
        <w:rPr>
          <w:vertAlign w:val="baseline"/>
        </w:rPr>
        <w:t>also</w:t>
      </w:r>
      <w:r>
        <w:rPr>
          <w:spacing w:val="-5"/>
          <w:vertAlign w:val="baseline"/>
        </w:rPr>
        <w:t> </w:t>
      </w:r>
      <w:r>
        <w:rPr>
          <w:vertAlign w:val="baseline"/>
        </w:rPr>
        <w:t>provides 10 ‘General</w:t>
      </w:r>
      <w:r>
        <w:rPr>
          <w:spacing w:val="-3"/>
          <w:vertAlign w:val="baseline"/>
        </w:rPr>
        <w:t> </w:t>
      </w:r>
      <w:r>
        <w:rPr>
          <w:vertAlign w:val="baseline"/>
        </w:rPr>
        <w:t>Principles’,</w:t>
      </w:r>
      <w:r>
        <w:rPr>
          <w:spacing w:val="-2"/>
          <w:vertAlign w:val="baseline"/>
        </w:rPr>
        <w:t> </w:t>
      </w:r>
      <w:r>
        <w:rPr>
          <w:vertAlign w:val="baseline"/>
        </w:rPr>
        <w:t>which are to be applied by</w:t>
      </w:r>
      <w:r>
        <w:rPr>
          <w:spacing w:val="-1"/>
          <w:vertAlign w:val="baseline"/>
        </w:rPr>
        <w:t> </w:t>
      </w:r>
      <w:r>
        <w:rPr>
          <w:vertAlign w:val="baseline"/>
        </w:rPr>
        <w:t>all</w:t>
      </w:r>
      <w:r>
        <w:rPr>
          <w:spacing w:val="-3"/>
          <w:vertAlign w:val="baseline"/>
        </w:rPr>
        <w:t> </w:t>
      </w:r>
      <w:r>
        <w:rPr>
          <w:vertAlign w:val="baseline"/>
        </w:rPr>
        <w:t>people and</w:t>
      </w:r>
      <w:r>
        <w:rPr>
          <w:spacing w:val="-3"/>
          <w:vertAlign w:val="baseline"/>
        </w:rPr>
        <w:t> </w:t>
      </w:r>
      <w:r>
        <w:rPr>
          <w:vertAlign w:val="baseline"/>
        </w:rPr>
        <w:t>entities who perform a function</w:t>
      </w:r>
      <w:r>
        <w:rPr>
          <w:spacing w:val="-3"/>
          <w:vertAlign w:val="baseline"/>
        </w:rPr>
        <w:t> </w:t>
      </w:r>
      <w:r>
        <w:rPr>
          <w:vertAlign w:val="baseline"/>
        </w:rPr>
        <w:t>or exercise a power under the GA Act.</w:t>
      </w:r>
      <w:r>
        <w:rPr>
          <w:vertAlign w:val="superscript"/>
        </w:rPr>
        <w:t>14</w:t>
      </w:r>
      <w:r>
        <w:rPr>
          <w:vertAlign w:val="baseline"/>
        </w:rPr>
        <w:t> The General Principles include the presumption of capacity, the same human rights and fundamental freedoms, and maximising the adult’s participation in decision-making.</w:t>
      </w:r>
      <w:r>
        <w:rPr>
          <w:vertAlign w:val="superscript"/>
        </w:rPr>
        <w:t>15</w:t>
      </w:r>
    </w:p>
    <w:p>
      <w:pPr>
        <w:pStyle w:val="BodyText"/>
        <w:spacing w:before="8"/>
        <w:rPr>
          <w:sz w:val="19"/>
        </w:rPr>
      </w:pPr>
    </w:p>
    <w:p>
      <w:pPr>
        <w:pStyle w:val="BodyText"/>
        <w:spacing w:line="276" w:lineRule="auto"/>
        <w:ind w:left="540" w:right="713"/>
        <w:jc w:val="both"/>
      </w:pPr>
      <w:r>
        <w:rPr/>
        <w:t>Where</w:t>
      </w:r>
      <w:r>
        <w:rPr>
          <w:spacing w:val="-13"/>
        </w:rPr>
        <w:t> </w:t>
      </w:r>
      <w:r>
        <w:rPr/>
        <w:t>QCAT</w:t>
      </w:r>
      <w:r>
        <w:rPr>
          <w:spacing w:val="-12"/>
        </w:rPr>
        <w:t> </w:t>
      </w:r>
      <w:r>
        <w:rPr/>
        <w:t>is</w:t>
      </w:r>
      <w:r>
        <w:rPr>
          <w:spacing w:val="-13"/>
        </w:rPr>
        <w:t> </w:t>
      </w:r>
      <w:r>
        <w:rPr/>
        <w:t>satisfied</w:t>
      </w:r>
      <w:r>
        <w:rPr>
          <w:spacing w:val="-12"/>
        </w:rPr>
        <w:t> </w:t>
      </w:r>
      <w:r>
        <w:rPr/>
        <w:t>an</w:t>
      </w:r>
      <w:r>
        <w:rPr>
          <w:spacing w:val="-13"/>
        </w:rPr>
        <w:t> </w:t>
      </w:r>
      <w:r>
        <w:rPr/>
        <w:t>order</w:t>
      </w:r>
      <w:r>
        <w:rPr>
          <w:spacing w:val="-12"/>
        </w:rPr>
        <w:t> </w:t>
      </w:r>
      <w:r>
        <w:rPr/>
        <w:t>appointing</w:t>
      </w:r>
      <w:r>
        <w:rPr>
          <w:spacing w:val="-13"/>
        </w:rPr>
        <w:t> </w:t>
      </w:r>
      <w:r>
        <w:rPr/>
        <w:t>an</w:t>
      </w:r>
      <w:r>
        <w:rPr>
          <w:spacing w:val="-12"/>
        </w:rPr>
        <w:t> </w:t>
      </w:r>
      <w:r>
        <w:rPr/>
        <w:t>administrator</w:t>
      </w:r>
      <w:r>
        <w:rPr>
          <w:spacing w:val="-12"/>
        </w:rPr>
        <w:t> </w:t>
      </w:r>
      <w:r>
        <w:rPr/>
        <w:t>and/or</w:t>
      </w:r>
      <w:r>
        <w:rPr>
          <w:spacing w:val="-13"/>
        </w:rPr>
        <w:t> </w:t>
      </w:r>
      <w:r>
        <w:rPr/>
        <w:t>guardian</w:t>
      </w:r>
      <w:r>
        <w:rPr>
          <w:spacing w:val="-12"/>
        </w:rPr>
        <w:t> </w:t>
      </w:r>
      <w:r>
        <w:rPr/>
        <w:t>is</w:t>
      </w:r>
      <w:r>
        <w:rPr>
          <w:spacing w:val="-13"/>
        </w:rPr>
        <w:t> </w:t>
      </w:r>
      <w:r>
        <w:rPr/>
        <w:t>needed,</w:t>
      </w:r>
      <w:r>
        <w:rPr>
          <w:spacing w:val="-12"/>
        </w:rPr>
        <w:t> </w:t>
      </w:r>
      <w:r>
        <w:rPr/>
        <w:t>it</w:t>
      </w:r>
      <w:r>
        <w:rPr>
          <w:spacing w:val="-13"/>
        </w:rPr>
        <w:t> </w:t>
      </w:r>
      <w:r>
        <w:rPr/>
        <w:t>must</w:t>
      </w:r>
      <w:r>
        <w:rPr>
          <w:spacing w:val="-12"/>
        </w:rPr>
        <w:t> </w:t>
      </w:r>
      <w:r>
        <w:rPr/>
        <w:t>then</w:t>
      </w:r>
      <w:r>
        <w:rPr>
          <w:spacing w:val="-12"/>
        </w:rPr>
        <w:t> </w:t>
      </w:r>
      <w:r>
        <w:rPr/>
        <w:t>consider who is the most appropriate person/s for the appointment. In doing so, QCAT must have regard to what is known as the “appropriateness considerations” contained in the GA Act.</w:t>
      </w:r>
      <w:r>
        <w:rPr>
          <w:vertAlign w:val="superscript"/>
        </w:rPr>
        <w:t>16</w:t>
      </w:r>
      <w:r>
        <w:rPr>
          <w:vertAlign w:val="baseline"/>
        </w:rPr>
        <w:t> The GA Act expressly recognises that the appointment of the Office of the Public Guardian is an appointment of last resort in circumstances where</w:t>
      </w:r>
      <w:r>
        <w:rPr>
          <w:spacing w:val="-6"/>
          <w:vertAlign w:val="baseline"/>
        </w:rPr>
        <w:t> </w:t>
      </w:r>
      <w:r>
        <w:rPr>
          <w:vertAlign w:val="baseline"/>
        </w:rPr>
        <w:t>there</w:t>
      </w:r>
      <w:r>
        <w:rPr>
          <w:spacing w:val="-6"/>
          <w:vertAlign w:val="baseline"/>
        </w:rPr>
        <w:t> </w:t>
      </w:r>
      <w:r>
        <w:rPr>
          <w:vertAlign w:val="baseline"/>
        </w:rPr>
        <w:t>is</w:t>
      </w:r>
      <w:r>
        <w:rPr>
          <w:spacing w:val="-4"/>
          <w:vertAlign w:val="baseline"/>
        </w:rPr>
        <w:t> </w:t>
      </w:r>
      <w:r>
        <w:rPr>
          <w:vertAlign w:val="baseline"/>
        </w:rPr>
        <w:t>no</w:t>
      </w:r>
      <w:r>
        <w:rPr>
          <w:spacing w:val="-5"/>
          <w:vertAlign w:val="baseline"/>
        </w:rPr>
        <w:t> </w:t>
      </w:r>
      <w:r>
        <w:rPr>
          <w:vertAlign w:val="baseline"/>
        </w:rPr>
        <w:t>other</w:t>
      </w:r>
      <w:r>
        <w:rPr>
          <w:spacing w:val="-7"/>
          <w:vertAlign w:val="baseline"/>
        </w:rPr>
        <w:t> </w:t>
      </w:r>
      <w:r>
        <w:rPr>
          <w:vertAlign w:val="baseline"/>
        </w:rPr>
        <w:t>appropriate</w:t>
      </w:r>
      <w:r>
        <w:rPr>
          <w:spacing w:val="-4"/>
          <w:vertAlign w:val="baseline"/>
        </w:rPr>
        <w:t> </w:t>
      </w:r>
      <w:r>
        <w:rPr>
          <w:vertAlign w:val="baseline"/>
        </w:rPr>
        <w:t>person</w:t>
      </w:r>
      <w:r>
        <w:rPr>
          <w:spacing w:val="-5"/>
          <w:vertAlign w:val="baseline"/>
        </w:rPr>
        <w:t> </w:t>
      </w:r>
      <w:r>
        <w:rPr>
          <w:vertAlign w:val="baseline"/>
        </w:rPr>
        <w:t>available</w:t>
      </w:r>
      <w:r>
        <w:rPr>
          <w:spacing w:val="-6"/>
          <w:vertAlign w:val="baseline"/>
        </w:rPr>
        <w:t> </w:t>
      </w:r>
      <w:r>
        <w:rPr>
          <w:vertAlign w:val="baseline"/>
        </w:rPr>
        <w:t>for</w:t>
      </w:r>
      <w:r>
        <w:rPr>
          <w:spacing w:val="-4"/>
          <w:vertAlign w:val="baseline"/>
        </w:rPr>
        <w:t> </w:t>
      </w:r>
      <w:r>
        <w:rPr>
          <w:vertAlign w:val="baseline"/>
        </w:rPr>
        <w:t>the</w:t>
      </w:r>
      <w:r>
        <w:rPr>
          <w:spacing w:val="-4"/>
          <w:vertAlign w:val="baseline"/>
        </w:rPr>
        <w:t> </w:t>
      </w:r>
      <w:r>
        <w:rPr>
          <w:vertAlign w:val="baseline"/>
        </w:rPr>
        <w:t>appointment.</w:t>
      </w:r>
      <w:r>
        <w:rPr>
          <w:vertAlign w:val="superscript"/>
        </w:rPr>
        <w:t>17</w:t>
      </w:r>
      <w:r>
        <w:rPr>
          <w:spacing w:val="-5"/>
          <w:vertAlign w:val="baseline"/>
        </w:rPr>
        <w:t> </w:t>
      </w:r>
      <w:r>
        <w:rPr>
          <w:vertAlign w:val="baseline"/>
        </w:rPr>
        <w:t>Unless</w:t>
      </w:r>
      <w:r>
        <w:rPr>
          <w:spacing w:val="-4"/>
          <w:vertAlign w:val="baseline"/>
        </w:rPr>
        <w:t> </w:t>
      </w:r>
      <w:r>
        <w:rPr>
          <w:vertAlign w:val="baseline"/>
        </w:rPr>
        <w:t>QCAT</w:t>
      </w:r>
      <w:r>
        <w:rPr>
          <w:spacing w:val="-7"/>
          <w:vertAlign w:val="baseline"/>
        </w:rPr>
        <w:t> </w:t>
      </w:r>
      <w:r>
        <w:rPr>
          <w:vertAlign w:val="baseline"/>
        </w:rPr>
        <w:t>orders</w:t>
      </w:r>
      <w:r>
        <w:rPr>
          <w:spacing w:val="-7"/>
          <w:vertAlign w:val="baseline"/>
        </w:rPr>
        <w:t> </w:t>
      </w:r>
      <w:r>
        <w:rPr>
          <w:vertAlign w:val="baseline"/>
        </w:rPr>
        <w:t>otherwise,</w:t>
      </w:r>
      <w:r>
        <w:rPr>
          <w:spacing w:val="-6"/>
          <w:vertAlign w:val="baseline"/>
        </w:rPr>
        <w:t> </w:t>
      </w:r>
      <w:r>
        <w:rPr>
          <w:vertAlign w:val="baseline"/>
        </w:rPr>
        <w:t>a guardian</w:t>
      </w:r>
      <w:r>
        <w:rPr>
          <w:spacing w:val="-4"/>
          <w:vertAlign w:val="baseline"/>
        </w:rPr>
        <w:t> </w:t>
      </w:r>
      <w:r>
        <w:rPr>
          <w:vertAlign w:val="baseline"/>
        </w:rPr>
        <w:t>and/or</w:t>
      </w:r>
      <w:r>
        <w:rPr>
          <w:spacing w:val="-5"/>
          <w:vertAlign w:val="baseline"/>
        </w:rPr>
        <w:t> </w:t>
      </w:r>
      <w:r>
        <w:rPr>
          <w:vertAlign w:val="baseline"/>
        </w:rPr>
        <w:t>administrator</w:t>
      </w:r>
      <w:r>
        <w:rPr>
          <w:spacing w:val="-5"/>
          <w:vertAlign w:val="baseline"/>
        </w:rPr>
        <w:t> </w:t>
      </w:r>
      <w:r>
        <w:rPr>
          <w:vertAlign w:val="baseline"/>
        </w:rPr>
        <w:t>is</w:t>
      </w:r>
      <w:r>
        <w:rPr>
          <w:spacing w:val="-2"/>
          <w:vertAlign w:val="baseline"/>
        </w:rPr>
        <w:t> </w:t>
      </w:r>
      <w:r>
        <w:rPr>
          <w:vertAlign w:val="baseline"/>
        </w:rPr>
        <w:t>authorised</w:t>
      </w:r>
      <w:r>
        <w:rPr>
          <w:spacing w:val="-6"/>
          <w:vertAlign w:val="baseline"/>
        </w:rPr>
        <w:t> </w:t>
      </w:r>
      <w:r>
        <w:rPr>
          <w:vertAlign w:val="baseline"/>
        </w:rPr>
        <w:t>to</w:t>
      </w:r>
      <w:r>
        <w:rPr>
          <w:spacing w:val="-1"/>
          <w:vertAlign w:val="baseline"/>
        </w:rPr>
        <w:t> </w:t>
      </w:r>
      <w:r>
        <w:rPr>
          <w:vertAlign w:val="baseline"/>
        </w:rPr>
        <w:t>do</w:t>
      </w:r>
      <w:r>
        <w:rPr>
          <w:spacing w:val="-1"/>
          <w:vertAlign w:val="baseline"/>
        </w:rPr>
        <w:t> </w:t>
      </w:r>
      <w:r>
        <w:rPr>
          <w:vertAlign w:val="baseline"/>
        </w:rPr>
        <w:t>anything</w:t>
      </w:r>
      <w:r>
        <w:rPr>
          <w:spacing w:val="-3"/>
          <w:vertAlign w:val="baseline"/>
        </w:rPr>
        <w:t> </w:t>
      </w:r>
      <w:r>
        <w:rPr>
          <w:vertAlign w:val="baseline"/>
        </w:rPr>
        <w:t>within</w:t>
      </w:r>
      <w:r>
        <w:rPr>
          <w:spacing w:val="-3"/>
          <w:vertAlign w:val="baseline"/>
        </w:rPr>
        <w:t> </w:t>
      </w:r>
      <w:r>
        <w:rPr>
          <w:vertAlign w:val="baseline"/>
        </w:rPr>
        <w:t>the</w:t>
      </w:r>
      <w:r>
        <w:rPr>
          <w:spacing w:val="-4"/>
          <w:vertAlign w:val="baseline"/>
        </w:rPr>
        <w:t> </w:t>
      </w:r>
      <w:r>
        <w:rPr>
          <w:vertAlign w:val="baseline"/>
        </w:rPr>
        <w:t>terms</w:t>
      </w:r>
      <w:r>
        <w:rPr>
          <w:spacing w:val="-4"/>
          <w:vertAlign w:val="baseline"/>
        </w:rPr>
        <w:t> </w:t>
      </w:r>
      <w:r>
        <w:rPr>
          <w:vertAlign w:val="baseline"/>
        </w:rPr>
        <w:t>of</w:t>
      </w:r>
      <w:r>
        <w:rPr>
          <w:spacing w:val="-4"/>
          <w:vertAlign w:val="baseline"/>
        </w:rPr>
        <w:t> </w:t>
      </w:r>
      <w:r>
        <w:rPr>
          <w:vertAlign w:val="baseline"/>
        </w:rPr>
        <w:t>their</w:t>
      </w:r>
      <w:r>
        <w:rPr>
          <w:spacing w:val="-2"/>
          <w:vertAlign w:val="baseline"/>
        </w:rPr>
        <w:t> </w:t>
      </w:r>
      <w:r>
        <w:rPr>
          <w:vertAlign w:val="baseline"/>
        </w:rPr>
        <w:t>appointment,</w:t>
      </w:r>
      <w:r>
        <w:rPr>
          <w:spacing w:val="-2"/>
          <w:vertAlign w:val="baseline"/>
        </w:rPr>
        <w:t> </w:t>
      </w:r>
      <w:r>
        <w:rPr>
          <w:vertAlign w:val="baseline"/>
        </w:rPr>
        <w:t>in</w:t>
      </w:r>
      <w:r>
        <w:rPr>
          <w:spacing w:val="-5"/>
          <w:vertAlign w:val="baseline"/>
        </w:rPr>
        <w:t> </w:t>
      </w:r>
      <w:r>
        <w:rPr>
          <w:vertAlign w:val="baseline"/>
        </w:rPr>
        <w:t>relation to the particular matter, that could have been done by the relevant adult if they otherwise had capacity.</w:t>
      </w:r>
      <w:r>
        <w:rPr>
          <w:vertAlign w:val="superscript"/>
        </w:rPr>
        <w:t>18</w:t>
      </w:r>
    </w:p>
    <w:p>
      <w:pPr>
        <w:pStyle w:val="BodyText"/>
        <w:spacing w:before="9"/>
        <w:rPr>
          <w:sz w:val="19"/>
        </w:rPr>
      </w:pPr>
    </w:p>
    <w:p>
      <w:pPr>
        <w:pStyle w:val="BodyText"/>
        <w:spacing w:line="276" w:lineRule="auto" w:before="1"/>
        <w:ind w:left="540" w:right="714"/>
        <w:jc w:val="both"/>
      </w:pPr>
      <w:r>
        <w:rPr/>
        <w:t>Guardianship and administration orders must be reviewed at least every five years, unless the order is an administration order appointing the Public Trustee of Queensland as the adult’s administrator.</w:t>
      </w:r>
      <w:r>
        <w:rPr>
          <w:vertAlign w:val="superscript"/>
        </w:rPr>
        <w:t>19</w:t>
      </w:r>
      <w:r>
        <w:rPr>
          <w:vertAlign w:val="baseline"/>
        </w:rPr>
        <w:t> In these circumstances, there is no requirement the administration order be reviewed.</w:t>
      </w:r>
      <w:r>
        <w:rPr>
          <w:vertAlign w:val="superscript"/>
        </w:rPr>
        <w:t>20</w:t>
      </w:r>
      <w:r>
        <w:rPr>
          <w:spacing w:val="-7"/>
          <w:vertAlign w:val="baseline"/>
        </w:rPr>
        <w:t> </w:t>
      </w:r>
      <w:r>
        <w:rPr>
          <w:vertAlign w:val="baseline"/>
        </w:rPr>
        <w:t>This requires the relevant adult to commence a review on their own initiative.</w:t>
      </w:r>
      <w:r>
        <w:rPr>
          <w:vertAlign w:val="superscript"/>
        </w:rPr>
        <w:t>21</w:t>
      </w:r>
    </w:p>
    <w:p>
      <w:pPr>
        <w:pStyle w:val="BodyText"/>
        <w:spacing w:before="6"/>
        <w:rPr>
          <w:sz w:val="19"/>
        </w:rPr>
      </w:pPr>
    </w:p>
    <w:p>
      <w:pPr>
        <w:pStyle w:val="BodyText"/>
        <w:spacing w:line="276" w:lineRule="auto"/>
        <w:ind w:left="540" w:right="713"/>
        <w:jc w:val="both"/>
      </w:pPr>
      <w:r>
        <w:rPr/>
        <w:t>Recent</w:t>
      </w:r>
      <w:r>
        <w:rPr>
          <w:spacing w:val="-6"/>
        </w:rPr>
        <w:t> </w:t>
      </w:r>
      <w:r>
        <w:rPr/>
        <w:t>amendments</w:t>
      </w:r>
      <w:r>
        <w:rPr>
          <w:spacing w:val="-4"/>
        </w:rPr>
        <w:t> </w:t>
      </w:r>
      <w:r>
        <w:rPr/>
        <w:t>in</w:t>
      </w:r>
      <w:r>
        <w:rPr>
          <w:spacing w:val="-8"/>
        </w:rPr>
        <w:t> </w:t>
      </w:r>
      <w:r>
        <w:rPr/>
        <w:t>2020</w:t>
      </w:r>
      <w:r>
        <w:rPr>
          <w:spacing w:val="-4"/>
        </w:rPr>
        <w:t> </w:t>
      </w:r>
      <w:r>
        <w:rPr/>
        <w:t>saw</w:t>
      </w:r>
      <w:r>
        <w:rPr>
          <w:spacing w:val="-4"/>
        </w:rPr>
        <w:t> </w:t>
      </w:r>
      <w:r>
        <w:rPr/>
        <w:t>a</w:t>
      </w:r>
      <w:r>
        <w:rPr>
          <w:spacing w:val="-4"/>
        </w:rPr>
        <w:t> </w:t>
      </w:r>
      <w:r>
        <w:rPr/>
        <w:t>further</w:t>
      </w:r>
      <w:r>
        <w:rPr>
          <w:spacing w:val="-4"/>
        </w:rPr>
        <w:t> </w:t>
      </w:r>
      <w:r>
        <w:rPr/>
        <w:t>entrenchment</w:t>
      </w:r>
      <w:r>
        <w:rPr>
          <w:spacing w:val="-4"/>
        </w:rPr>
        <w:t> </w:t>
      </w:r>
      <w:r>
        <w:rPr/>
        <w:t>of</w:t>
      </w:r>
      <w:r>
        <w:rPr>
          <w:spacing w:val="-7"/>
        </w:rPr>
        <w:t> </w:t>
      </w:r>
      <w:r>
        <w:rPr/>
        <w:t>the</w:t>
      </w:r>
      <w:r>
        <w:rPr>
          <w:spacing w:val="-7"/>
        </w:rPr>
        <w:t> </w:t>
      </w:r>
      <w:r>
        <w:rPr/>
        <w:t>CRPD</w:t>
      </w:r>
      <w:r>
        <w:rPr>
          <w:spacing w:val="-3"/>
        </w:rPr>
        <w:t> </w:t>
      </w:r>
      <w:r>
        <w:rPr/>
        <w:t>into</w:t>
      </w:r>
      <w:r>
        <w:rPr>
          <w:spacing w:val="-5"/>
        </w:rPr>
        <w:t> </w:t>
      </w:r>
      <w:r>
        <w:rPr/>
        <w:t>the</w:t>
      </w:r>
      <w:r>
        <w:rPr>
          <w:spacing w:val="-4"/>
        </w:rPr>
        <w:t> </w:t>
      </w:r>
      <w:r>
        <w:rPr/>
        <w:t>legislation’s</w:t>
      </w:r>
      <w:r>
        <w:rPr>
          <w:spacing w:val="-4"/>
        </w:rPr>
        <w:t> </w:t>
      </w:r>
      <w:r>
        <w:rPr/>
        <w:t>General</w:t>
      </w:r>
      <w:r>
        <w:rPr>
          <w:spacing w:val="-8"/>
        </w:rPr>
        <w:t> </w:t>
      </w:r>
      <w:r>
        <w:rPr/>
        <w:t>Principles and</w:t>
      </w:r>
      <w:r>
        <w:rPr>
          <w:spacing w:val="-2"/>
        </w:rPr>
        <w:t> </w:t>
      </w:r>
      <w:r>
        <w:rPr/>
        <w:t>Healthcare</w:t>
      </w:r>
      <w:r>
        <w:rPr>
          <w:spacing w:val="-4"/>
        </w:rPr>
        <w:t> </w:t>
      </w:r>
      <w:r>
        <w:rPr/>
        <w:t>Principles.</w:t>
      </w:r>
      <w:r>
        <w:rPr>
          <w:spacing w:val="-6"/>
        </w:rPr>
        <w:t> </w:t>
      </w:r>
      <w:r>
        <w:rPr/>
        <w:t>This</w:t>
      </w:r>
      <w:r>
        <w:rPr>
          <w:spacing w:val="-2"/>
        </w:rPr>
        <w:t> </w:t>
      </w:r>
      <w:r>
        <w:rPr/>
        <w:t>reflects</w:t>
      </w:r>
      <w:r>
        <w:rPr>
          <w:spacing w:val="-4"/>
        </w:rPr>
        <w:t> </w:t>
      </w:r>
      <w:r>
        <w:rPr/>
        <w:t>a</w:t>
      </w:r>
      <w:r>
        <w:rPr>
          <w:spacing w:val="-4"/>
        </w:rPr>
        <w:t> </w:t>
      </w:r>
      <w:r>
        <w:rPr/>
        <w:t>broader</w:t>
      </w:r>
      <w:r>
        <w:rPr>
          <w:spacing w:val="-4"/>
        </w:rPr>
        <w:t> </w:t>
      </w:r>
      <w:r>
        <w:rPr/>
        <w:t>trend</w:t>
      </w:r>
      <w:r>
        <w:rPr>
          <w:spacing w:val="-3"/>
        </w:rPr>
        <w:t> </w:t>
      </w:r>
      <w:r>
        <w:rPr/>
        <w:t>at</w:t>
      </w:r>
      <w:r>
        <w:rPr>
          <w:spacing w:val="-4"/>
        </w:rPr>
        <w:t> </w:t>
      </w:r>
      <w:r>
        <w:rPr/>
        <w:t>the</w:t>
      </w:r>
      <w:r>
        <w:rPr>
          <w:spacing w:val="-4"/>
        </w:rPr>
        <w:t> </w:t>
      </w:r>
      <w:r>
        <w:rPr/>
        <w:t>state</w:t>
      </w:r>
      <w:r>
        <w:rPr>
          <w:spacing w:val="-1"/>
        </w:rPr>
        <w:t> </w:t>
      </w:r>
      <w:r>
        <w:rPr/>
        <w:t>level</w:t>
      </w:r>
      <w:r>
        <w:rPr>
          <w:spacing w:val="-4"/>
        </w:rPr>
        <w:t> </w:t>
      </w:r>
      <w:r>
        <w:rPr/>
        <w:t>which</w:t>
      </w:r>
      <w:r>
        <w:rPr>
          <w:spacing w:val="-3"/>
        </w:rPr>
        <w:t> </w:t>
      </w:r>
      <w:r>
        <w:rPr/>
        <w:t>is</w:t>
      </w:r>
      <w:r>
        <w:rPr>
          <w:spacing w:val="-4"/>
        </w:rPr>
        <w:t> </w:t>
      </w:r>
      <w:r>
        <w:rPr/>
        <w:t>increasingly</w:t>
      </w:r>
      <w:r>
        <w:rPr>
          <w:spacing w:val="-4"/>
        </w:rPr>
        <w:t> </w:t>
      </w:r>
      <w:r>
        <w:rPr/>
        <w:t>recognising</w:t>
      </w:r>
      <w:r>
        <w:rPr>
          <w:spacing w:val="-4"/>
        </w:rPr>
        <w:t> </w:t>
      </w:r>
      <w:r>
        <w:rPr/>
        <w:t>the importance of a human rights framework. QAI welcomes the closer alignment of the General Principles with human rights, in particular the CRPD, and the increased emphasis on participation by adults alleged to have impaired decision-making. However, the extent to which the reforms will achieve their desired outcome and offer greater protection to adults with impaired decision-making capacity remains to be seen, and will no doubt be tempered by the deeply rooted cultural inclination towards substitute decision-making and the existence of the following issues.</w:t>
      </w:r>
    </w:p>
    <w:p>
      <w:pPr>
        <w:pStyle w:val="BodyText"/>
      </w:pPr>
    </w:p>
    <w:p>
      <w:pPr>
        <w:pStyle w:val="BodyText"/>
        <w:spacing w:before="5"/>
        <w:rPr>
          <w:sz w:val="17"/>
        </w:rPr>
      </w:pPr>
    </w:p>
    <w:p>
      <w:pPr>
        <w:pStyle w:val="Heading2"/>
        <w:spacing w:before="1"/>
        <w:jc w:val="both"/>
      </w:pPr>
      <w:r>
        <w:rPr>
          <w:color w:val="808080"/>
        </w:rPr>
        <w:t>Problems</w:t>
      </w:r>
      <w:r>
        <w:rPr>
          <w:color w:val="808080"/>
          <w:spacing w:val="-9"/>
        </w:rPr>
        <w:t> </w:t>
      </w:r>
      <w:r>
        <w:rPr>
          <w:color w:val="808080"/>
        </w:rPr>
        <w:t>with</w:t>
      </w:r>
      <w:r>
        <w:rPr>
          <w:color w:val="808080"/>
          <w:spacing w:val="-4"/>
        </w:rPr>
        <w:t> </w:t>
      </w:r>
      <w:r>
        <w:rPr>
          <w:color w:val="808080"/>
        </w:rPr>
        <w:t>Queensland’s</w:t>
      </w:r>
      <w:r>
        <w:rPr>
          <w:color w:val="808080"/>
          <w:spacing w:val="-3"/>
        </w:rPr>
        <w:t> </w:t>
      </w:r>
      <w:r>
        <w:rPr>
          <w:color w:val="808080"/>
        </w:rPr>
        <w:t>guardianship</w:t>
      </w:r>
      <w:r>
        <w:rPr>
          <w:color w:val="808080"/>
          <w:spacing w:val="-6"/>
        </w:rPr>
        <w:t> </w:t>
      </w:r>
      <w:r>
        <w:rPr>
          <w:color w:val="808080"/>
        </w:rPr>
        <w:t>legal</w:t>
      </w:r>
      <w:r>
        <w:rPr>
          <w:color w:val="808080"/>
          <w:spacing w:val="-3"/>
        </w:rPr>
        <w:t> </w:t>
      </w:r>
      <w:r>
        <w:rPr>
          <w:color w:val="808080"/>
          <w:spacing w:val="-2"/>
        </w:rPr>
        <w:t>framework</w:t>
      </w:r>
    </w:p>
    <w:p>
      <w:pPr>
        <w:pStyle w:val="BodyText"/>
        <w:spacing w:before="2"/>
        <w:rPr>
          <w:b/>
          <w:sz w:val="23"/>
        </w:rPr>
      </w:pPr>
    </w:p>
    <w:p>
      <w:pPr>
        <w:pStyle w:val="BodyText"/>
        <w:spacing w:line="276" w:lineRule="auto"/>
        <w:ind w:left="540" w:right="712"/>
        <w:jc w:val="both"/>
      </w:pPr>
      <w:r>
        <w:rPr/>
        <w:t>Whilst Queensland’s legal framework is often noted as being more progressive than other Australian states and territories, QAI remains deeply concerned that many aspects of Queensland’s guardianship legal framework result in the violation of people’s human rights and the abuse and exploitation of people with a disability. In our experience, we know the following to be true:</w:t>
      </w:r>
    </w:p>
    <w:p>
      <w:pPr>
        <w:pStyle w:val="BodyText"/>
        <w:spacing w:before="8"/>
        <w:rPr>
          <w:sz w:val="19"/>
        </w:rPr>
      </w:pPr>
    </w:p>
    <w:p>
      <w:pPr>
        <w:pStyle w:val="ListParagraph"/>
        <w:numPr>
          <w:ilvl w:val="0"/>
          <w:numId w:val="5"/>
        </w:numPr>
        <w:tabs>
          <w:tab w:pos="968" w:val="left" w:leader="none"/>
        </w:tabs>
        <w:spacing w:line="276" w:lineRule="auto" w:before="0" w:after="0"/>
        <w:ind w:left="967" w:right="715" w:hanging="286"/>
        <w:jc w:val="both"/>
        <w:rPr>
          <w:sz w:val="22"/>
        </w:rPr>
      </w:pPr>
      <w:r>
        <w:rPr>
          <w:sz w:val="22"/>
        </w:rPr>
        <w:t>People subjected to guardianship and administration applications rarely have </w:t>
      </w:r>
      <w:r>
        <w:rPr>
          <w:b/>
          <w:sz w:val="22"/>
        </w:rPr>
        <w:t>access to legal advice and/or representation</w:t>
      </w:r>
      <w:r>
        <w:rPr>
          <w:sz w:val="22"/>
        </w:rPr>
        <w:t>. It is a largely self-represented jurisdiction where adults, many of whom have disabilities, are expected to assert their legal rights in a formal environment without legal assistance to</w:t>
      </w:r>
    </w:p>
    <w:p>
      <w:pPr>
        <w:pStyle w:val="BodyText"/>
        <w:rPr>
          <w:sz w:val="28"/>
        </w:rPr>
      </w:pPr>
      <w:r>
        <w:rPr/>
        <w:pict>
          <v:rect style="position:absolute;margin-left:54pt;margin-top:18.336142pt;width:144.050pt;height:.72003pt;mso-position-horizontal-relative:page;mso-position-vertical-relative:paragraph;z-index:-15719936;mso-wrap-distance-left:0;mso-wrap-distance-right:0" id="docshape19" filled="true" fillcolor="#000000" stroked="false">
            <v:fill type="solid"/>
            <w10:wrap type="topAndBottom"/>
          </v:rect>
        </w:pict>
      </w:r>
    </w:p>
    <w:p>
      <w:pPr>
        <w:spacing w:before="102"/>
        <w:ind w:left="540" w:right="0" w:firstLine="0"/>
        <w:jc w:val="left"/>
        <w:rPr>
          <w:sz w:val="20"/>
        </w:rPr>
      </w:pPr>
      <w:r>
        <w:rPr>
          <w:sz w:val="20"/>
          <w:vertAlign w:val="superscript"/>
        </w:rPr>
        <w:t>13</w:t>
      </w:r>
      <w:r>
        <w:rPr>
          <w:spacing w:val="-7"/>
          <w:sz w:val="20"/>
          <w:vertAlign w:val="baseline"/>
        </w:rPr>
        <w:t> </w:t>
      </w:r>
      <w:r>
        <w:rPr>
          <w:i/>
          <w:sz w:val="20"/>
          <w:vertAlign w:val="baseline"/>
        </w:rPr>
        <w:t>Guardianship</w:t>
      </w:r>
      <w:r>
        <w:rPr>
          <w:i/>
          <w:spacing w:val="-4"/>
          <w:sz w:val="20"/>
          <w:vertAlign w:val="baseline"/>
        </w:rPr>
        <w:t> </w:t>
      </w:r>
      <w:r>
        <w:rPr>
          <w:i/>
          <w:sz w:val="20"/>
          <w:vertAlign w:val="baseline"/>
        </w:rPr>
        <w:t>and</w:t>
      </w:r>
      <w:r>
        <w:rPr>
          <w:i/>
          <w:spacing w:val="-6"/>
          <w:sz w:val="20"/>
          <w:vertAlign w:val="baseline"/>
        </w:rPr>
        <w:t> </w:t>
      </w:r>
      <w:r>
        <w:rPr>
          <w:i/>
          <w:sz w:val="20"/>
          <w:vertAlign w:val="baseline"/>
        </w:rPr>
        <w:t>Administration</w:t>
      </w:r>
      <w:r>
        <w:rPr>
          <w:i/>
          <w:spacing w:val="-5"/>
          <w:sz w:val="20"/>
          <w:vertAlign w:val="baseline"/>
        </w:rPr>
        <w:t> </w:t>
      </w:r>
      <w:r>
        <w:rPr>
          <w:i/>
          <w:sz w:val="20"/>
          <w:vertAlign w:val="baseline"/>
        </w:rPr>
        <w:t>Act</w:t>
      </w:r>
      <w:r>
        <w:rPr>
          <w:i/>
          <w:spacing w:val="-5"/>
          <w:sz w:val="20"/>
          <w:vertAlign w:val="baseline"/>
        </w:rPr>
        <w:t> </w:t>
      </w:r>
      <w:r>
        <w:rPr>
          <w:i/>
          <w:sz w:val="20"/>
          <w:vertAlign w:val="baseline"/>
        </w:rPr>
        <w:t>2000</w:t>
      </w:r>
      <w:r>
        <w:rPr>
          <w:i/>
          <w:spacing w:val="-4"/>
          <w:sz w:val="20"/>
          <w:vertAlign w:val="baseline"/>
        </w:rPr>
        <w:t> </w:t>
      </w:r>
      <w:r>
        <w:rPr>
          <w:sz w:val="20"/>
          <w:vertAlign w:val="baseline"/>
        </w:rPr>
        <w:t>(Qld),</w:t>
      </w:r>
      <w:r>
        <w:rPr>
          <w:spacing w:val="-5"/>
          <w:sz w:val="20"/>
          <w:vertAlign w:val="baseline"/>
        </w:rPr>
        <w:t> </w:t>
      </w:r>
      <w:r>
        <w:rPr>
          <w:sz w:val="20"/>
          <w:vertAlign w:val="baseline"/>
        </w:rPr>
        <w:t>s</w:t>
      </w:r>
      <w:r>
        <w:rPr>
          <w:spacing w:val="-6"/>
          <w:sz w:val="20"/>
          <w:vertAlign w:val="baseline"/>
        </w:rPr>
        <w:t> </w:t>
      </w:r>
      <w:r>
        <w:rPr>
          <w:spacing w:val="-2"/>
          <w:sz w:val="20"/>
          <w:vertAlign w:val="baseline"/>
        </w:rPr>
        <w:t>11A(1).</w:t>
      </w:r>
    </w:p>
    <w:p>
      <w:pPr>
        <w:spacing w:line="243" w:lineRule="exact" w:before="1"/>
        <w:ind w:left="540" w:right="0" w:firstLine="0"/>
        <w:jc w:val="left"/>
        <w:rPr>
          <w:sz w:val="20"/>
        </w:rPr>
      </w:pPr>
      <w:r>
        <w:rPr>
          <w:sz w:val="20"/>
          <w:vertAlign w:val="superscript"/>
        </w:rPr>
        <w:t>14</w:t>
      </w:r>
      <w:r>
        <w:rPr>
          <w:spacing w:val="-7"/>
          <w:sz w:val="20"/>
          <w:vertAlign w:val="baseline"/>
        </w:rPr>
        <w:t> </w:t>
      </w:r>
      <w:r>
        <w:rPr>
          <w:i/>
          <w:sz w:val="20"/>
          <w:vertAlign w:val="baseline"/>
        </w:rPr>
        <w:t>Guardianship</w:t>
      </w:r>
      <w:r>
        <w:rPr>
          <w:i/>
          <w:spacing w:val="-4"/>
          <w:sz w:val="20"/>
          <w:vertAlign w:val="baseline"/>
        </w:rPr>
        <w:t> </w:t>
      </w:r>
      <w:r>
        <w:rPr>
          <w:i/>
          <w:sz w:val="20"/>
          <w:vertAlign w:val="baseline"/>
        </w:rPr>
        <w:t>and</w:t>
      </w:r>
      <w:r>
        <w:rPr>
          <w:i/>
          <w:spacing w:val="-6"/>
          <w:sz w:val="20"/>
          <w:vertAlign w:val="baseline"/>
        </w:rPr>
        <w:t> </w:t>
      </w:r>
      <w:r>
        <w:rPr>
          <w:i/>
          <w:sz w:val="20"/>
          <w:vertAlign w:val="baseline"/>
        </w:rPr>
        <w:t>Administration</w:t>
      </w:r>
      <w:r>
        <w:rPr>
          <w:i/>
          <w:spacing w:val="-5"/>
          <w:sz w:val="20"/>
          <w:vertAlign w:val="baseline"/>
        </w:rPr>
        <w:t> </w:t>
      </w:r>
      <w:r>
        <w:rPr>
          <w:i/>
          <w:sz w:val="20"/>
          <w:vertAlign w:val="baseline"/>
        </w:rPr>
        <w:t>Act</w:t>
      </w:r>
      <w:r>
        <w:rPr>
          <w:i/>
          <w:spacing w:val="-5"/>
          <w:sz w:val="20"/>
          <w:vertAlign w:val="baseline"/>
        </w:rPr>
        <w:t> </w:t>
      </w:r>
      <w:r>
        <w:rPr>
          <w:i/>
          <w:sz w:val="20"/>
          <w:vertAlign w:val="baseline"/>
        </w:rPr>
        <w:t>2000</w:t>
      </w:r>
      <w:r>
        <w:rPr>
          <w:i/>
          <w:spacing w:val="-4"/>
          <w:sz w:val="20"/>
          <w:vertAlign w:val="baseline"/>
        </w:rPr>
        <w:t> </w:t>
      </w:r>
      <w:r>
        <w:rPr>
          <w:sz w:val="20"/>
          <w:vertAlign w:val="baseline"/>
        </w:rPr>
        <w:t>(Qld),</w:t>
      </w:r>
      <w:r>
        <w:rPr>
          <w:spacing w:val="-5"/>
          <w:sz w:val="20"/>
          <w:vertAlign w:val="baseline"/>
        </w:rPr>
        <w:t> </w:t>
      </w:r>
      <w:r>
        <w:rPr>
          <w:sz w:val="20"/>
          <w:vertAlign w:val="baseline"/>
        </w:rPr>
        <w:t>s</w:t>
      </w:r>
      <w:r>
        <w:rPr>
          <w:spacing w:val="-6"/>
          <w:sz w:val="20"/>
          <w:vertAlign w:val="baseline"/>
        </w:rPr>
        <w:t> </w:t>
      </w:r>
      <w:r>
        <w:rPr>
          <w:spacing w:val="-2"/>
          <w:sz w:val="20"/>
          <w:vertAlign w:val="baseline"/>
        </w:rPr>
        <w:t>11B(1).</w:t>
      </w:r>
    </w:p>
    <w:p>
      <w:pPr>
        <w:spacing w:line="243" w:lineRule="exact" w:before="0"/>
        <w:ind w:left="540" w:right="0" w:firstLine="0"/>
        <w:jc w:val="left"/>
        <w:rPr>
          <w:sz w:val="20"/>
        </w:rPr>
      </w:pPr>
      <w:r>
        <w:rPr>
          <w:sz w:val="20"/>
          <w:vertAlign w:val="superscript"/>
        </w:rPr>
        <w:t>15</w:t>
      </w:r>
      <w:r>
        <w:rPr>
          <w:spacing w:val="-5"/>
          <w:sz w:val="20"/>
          <w:vertAlign w:val="baseline"/>
        </w:rPr>
        <w:t> </w:t>
      </w:r>
      <w:r>
        <w:rPr>
          <w:sz w:val="20"/>
          <w:vertAlign w:val="baseline"/>
        </w:rPr>
        <w:t>General</w:t>
      </w:r>
      <w:r>
        <w:rPr>
          <w:spacing w:val="-4"/>
          <w:sz w:val="20"/>
          <w:vertAlign w:val="baseline"/>
        </w:rPr>
        <w:t> </w:t>
      </w:r>
      <w:r>
        <w:rPr>
          <w:sz w:val="20"/>
          <w:vertAlign w:val="baseline"/>
        </w:rPr>
        <w:t>Principles</w:t>
      </w:r>
      <w:r>
        <w:rPr>
          <w:spacing w:val="-4"/>
          <w:sz w:val="20"/>
          <w:vertAlign w:val="baseline"/>
        </w:rPr>
        <w:t> </w:t>
      </w:r>
      <w:r>
        <w:rPr>
          <w:sz w:val="20"/>
          <w:vertAlign w:val="baseline"/>
        </w:rPr>
        <w:t>1,</w:t>
      </w:r>
      <w:r>
        <w:rPr>
          <w:spacing w:val="-4"/>
          <w:sz w:val="20"/>
          <w:vertAlign w:val="baseline"/>
        </w:rPr>
        <w:t> </w:t>
      </w:r>
      <w:r>
        <w:rPr>
          <w:sz w:val="20"/>
          <w:vertAlign w:val="baseline"/>
        </w:rPr>
        <w:t>2,</w:t>
      </w:r>
      <w:r>
        <w:rPr>
          <w:spacing w:val="-4"/>
          <w:sz w:val="20"/>
          <w:vertAlign w:val="baseline"/>
        </w:rPr>
        <w:t> </w:t>
      </w:r>
      <w:r>
        <w:rPr>
          <w:sz w:val="20"/>
          <w:vertAlign w:val="baseline"/>
        </w:rPr>
        <w:t>and</w:t>
      </w:r>
      <w:r>
        <w:rPr>
          <w:spacing w:val="-4"/>
          <w:sz w:val="20"/>
          <w:vertAlign w:val="baseline"/>
        </w:rPr>
        <w:t> </w:t>
      </w:r>
      <w:r>
        <w:rPr>
          <w:spacing w:val="-5"/>
          <w:sz w:val="20"/>
          <w:vertAlign w:val="baseline"/>
        </w:rPr>
        <w:t>4.</w:t>
      </w:r>
    </w:p>
    <w:p>
      <w:pPr>
        <w:spacing w:before="0"/>
        <w:ind w:left="540" w:right="0" w:firstLine="0"/>
        <w:jc w:val="left"/>
        <w:rPr>
          <w:sz w:val="20"/>
        </w:rPr>
      </w:pPr>
      <w:r>
        <w:rPr>
          <w:sz w:val="20"/>
          <w:vertAlign w:val="superscript"/>
        </w:rPr>
        <w:t>16</w:t>
      </w:r>
      <w:r>
        <w:rPr>
          <w:spacing w:val="-7"/>
          <w:sz w:val="20"/>
          <w:vertAlign w:val="baseline"/>
        </w:rPr>
        <w:t> </w:t>
      </w:r>
      <w:r>
        <w:rPr>
          <w:i/>
          <w:sz w:val="20"/>
          <w:vertAlign w:val="baseline"/>
        </w:rPr>
        <w:t>Guardianship</w:t>
      </w:r>
      <w:r>
        <w:rPr>
          <w:i/>
          <w:spacing w:val="-4"/>
          <w:sz w:val="20"/>
          <w:vertAlign w:val="baseline"/>
        </w:rPr>
        <w:t> </w:t>
      </w:r>
      <w:r>
        <w:rPr>
          <w:i/>
          <w:sz w:val="20"/>
          <w:vertAlign w:val="baseline"/>
        </w:rPr>
        <w:t>and</w:t>
      </w:r>
      <w:r>
        <w:rPr>
          <w:i/>
          <w:spacing w:val="-5"/>
          <w:sz w:val="20"/>
          <w:vertAlign w:val="baseline"/>
        </w:rPr>
        <w:t> </w:t>
      </w:r>
      <w:r>
        <w:rPr>
          <w:i/>
          <w:sz w:val="20"/>
          <w:vertAlign w:val="baseline"/>
        </w:rPr>
        <w:t>Administration</w:t>
      </w:r>
      <w:r>
        <w:rPr>
          <w:i/>
          <w:spacing w:val="-5"/>
          <w:sz w:val="20"/>
          <w:vertAlign w:val="baseline"/>
        </w:rPr>
        <w:t> </w:t>
      </w:r>
      <w:r>
        <w:rPr>
          <w:i/>
          <w:sz w:val="20"/>
          <w:vertAlign w:val="baseline"/>
        </w:rPr>
        <w:t>Act</w:t>
      </w:r>
      <w:r>
        <w:rPr>
          <w:i/>
          <w:spacing w:val="-5"/>
          <w:sz w:val="20"/>
          <w:vertAlign w:val="baseline"/>
        </w:rPr>
        <w:t> </w:t>
      </w:r>
      <w:r>
        <w:rPr>
          <w:i/>
          <w:sz w:val="20"/>
          <w:vertAlign w:val="baseline"/>
        </w:rPr>
        <w:t>2000</w:t>
      </w:r>
      <w:r>
        <w:rPr>
          <w:i/>
          <w:spacing w:val="-6"/>
          <w:sz w:val="20"/>
          <w:vertAlign w:val="baseline"/>
        </w:rPr>
        <w:t> </w:t>
      </w:r>
      <w:r>
        <w:rPr>
          <w:sz w:val="20"/>
          <w:vertAlign w:val="baseline"/>
        </w:rPr>
        <w:t>(Qld),</w:t>
      </w:r>
      <w:r>
        <w:rPr>
          <w:spacing w:val="-5"/>
          <w:sz w:val="20"/>
          <w:vertAlign w:val="baseline"/>
        </w:rPr>
        <w:t> </w:t>
      </w:r>
      <w:r>
        <w:rPr>
          <w:sz w:val="20"/>
          <w:vertAlign w:val="baseline"/>
        </w:rPr>
        <w:t>s</w:t>
      </w:r>
      <w:r>
        <w:rPr>
          <w:spacing w:val="-5"/>
          <w:sz w:val="20"/>
          <w:vertAlign w:val="baseline"/>
        </w:rPr>
        <w:t> 15.</w:t>
      </w:r>
    </w:p>
    <w:p>
      <w:pPr>
        <w:spacing w:line="243" w:lineRule="exact" w:before="1"/>
        <w:ind w:left="540" w:right="0" w:firstLine="0"/>
        <w:jc w:val="left"/>
        <w:rPr>
          <w:sz w:val="20"/>
        </w:rPr>
      </w:pPr>
      <w:r>
        <w:rPr>
          <w:sz w:val="20"/>
          <w:vertAlign w:val="superscript"/>
        </w:rPr>
        <w:t>17</w:t>
      </w:r>
      <w:r>
        <w:rPr>
          <w:spacing w:val="-7"/>
          <w:sz w:val="20"/>
          <w:vertAlign w:val="baseline"/>
        </w:rPr>
        <w:t> </w:t>
      </w:r>
      <w:r>
        <w:rPr>
          <w:i/>
          <w:sz w:val="20"/>
          <w:vertAlign w:val="baseline"/>
        </w:rPr>
        <w:t>Guardianship</w:t>
      </w:r>
      <w:r>
        <w:rPr>
          <w:i/>
          <w:spacing w:val="-4"/>
          <w:sz w:val="20"/>
          <w:vertAlign w:val="baseline"/>
        </w:rPr>
        <w:t> </w:t>
      </w:r>
      <w:r>
        <w:rPr>
          <w:i/>
          <w:sz w:val="20"/>
          <w:vertAlign w:val="baseline"/>
        </w:rPr>
        <w:t>and</w:t>
      </w:r>
      <w:r>
        <w:rPr>
          <w:i/>
          <w:spacing w:val="-6"/>
          <w:sz w:val="20"/>
          <w:vertAlign w:val="baseline"/>
        </w:rPr>
        <w:t> </w:t>
      </w:r>
      <w:r>
        <w:rPr>
          <w:i/>
          <w:sz w:val="20"/>
          <w:vertAlign w:val="baseline"/>
        </w:rPr>
        <w:t>Administration</w:t>
      </w:r>
      <w:r>
        <w:rPr>
          <w:i/>
          <w:spacing w:val="-5"/>
          <w:sz w:val="20"/>
          <w:vertAlign w:val="baseline"/>
        </w:rPr>
        <w:t> </w:t>
      </w:r>
      <w:r>
        <w:rPr>
          <w:i/>
          <w:sz w:val="20"/>
          <w:vertAlign w:val="baseline"/>
        </w:rPr>
        <w:t>Act</w:t>
      </w:r>
      <w:r>
        <w:rPr>
          <w:i/>
          <w:spacing w:val="-5"/>
          <w:sz w:val="20"/>
          <w:vertAlign w:val="baseline"/>
        </w:rPr>
        <w:t> </w:t>
      </w:r>
      <w:r>
        <w:rPr>
          <w:i/>
          <w:sz w:val="20"/>
          <w:vertAlign w:val="baseline"/>
        </w:rPr>
        <w:t>2000</w:t>
      </w:r>
      <w:r>
        <w:rPr>
          <w:i/>
          <w:spacing w:val="-4"/>
          <w:sz w:val="20"/>
          <w:vertAlign w:val="baseline"/>
        </w:rPr>
        <w:t> </w:t>
      </w:r>
      <w:r>
        <w:rPr>
          <w:sz w:val="20"/>
          <w:vertAlign w:val="baseline"/>
        </w:rPr>
        <w:t>(Qld),</w:t>
      </w:r>
      <w:r>
        <w:rPr>
          <w:spacing w:val="-5"/>
          <w:sz w:val="20"/>
          <w:vertAlign w:val="baseline"/>
        </w:rPr>
        <w:t> </w:t>
      </w:r>
      <w:r>
        <w:rPr>
          <w:sz w:val="20"/>
          <w:vertAlign w:val="baseline"/>
        </w:rPr>
        <w:t>s</w:t>
      </w:r>
      <w:r>
        <w:rPr>
          <w:spacing w:val="-6"/>
          <w:sz w:val="20"/>
          <w:vertAlign w:val="baseline"/>
        </w:rPr>
        <w:t> </w:t>
      </w:r>
      <w:r>
        <w:rPr>
          <w:spacing w:val="-2"/>
          <w:sz w:val="20"/>
          <w:vertAlign w:val="baseline"/>
        </w:rPr>
        <w:t>14(2).</w:t>
      </w:r>
    </w:p>
    <w:p>
      <w:pPr>
        <w:spacing w:line="243" w:lineRule="exact" w:before="0"/>
        <w:ind w:left="540" w:right="0" w:firstLine="0"/>
        <w:jc w:val="left"/>
        <w:rPr>
          <w:sz w:val="20"/>
        </w:rPr>
      </w:pPr>
      <w:r>
        <w:rPr>
          <w:sz w:val="20"/>
          <w:vertAlign w:val="superscript"/>
        </w:rPr>
        <w:t>18</w:t>
      </w:r>
      <w:r>
        <w:rPr>
          <w:spacing w:val="-6"/>
          <w:sz w:val="20"/>
          <w:vertAlign w:val="baseline"/>
        </w:rPr>
        <w:t> </w:t>
      </w:r>
      <w:r>
        <w:rPr>
          <w:i/>
          <w:sz w:val="20"/>
          <w:vertAlign w:val="baseline"/>
        </w:rPr>
        <w:t>Guardianship</w:t>
      </w:r>
      <w:r>
        <w:rPr>
          <w:i/>
          <w:spacing w:val="-4"/>
          <w:sz w:val="20"/>
          <w:vertAlign w:val="baseline"/>
        </w:rPr>
        <w:t> </w:t>
      </w:r>
      <w:r>
        <w:rPr>
          <w:i/>
          <w:sz w:val="20"/>
          <w:vertAlign w:val="baseline"/>
        </w:rPr>
        <w:t>and</w:t>
      </w:r>
      <w:r>
        <w:rPr>
          <w:i/>
          <w:spacing w:val="-5"/>
          <w:sz w:val="20"/>
          <w:vertAlign w:val="baseline"/>
        </w:rPr>
        <w:t> </w:t>
      </w:r>
      <w:r>
        <w:rPr>
          <w:i/>
          <w:sz w:val="20"/>
          <w:vertAlign w:val="baseline"/>
        </w:rPr>
        <w:t>Administration</w:t>
      </w:r>
      <w:r>
        <w:rPr>
          <w:i/>
          <w:spacing w:val="-5"/>
          <w:sz w:val="20"/>
          <w:vertAlign w:val="baseline"/>
        </w:rPr>
        <w:t> </w:t>
      </w:r>
      <w:r>
        <w:rPr>
          <w:i/>
          <w:sz w:val="20"/>
          <w:vertAlign w:val="baseline"/>
        </w:rPr>
        <w:t>Act</w:t>
      </w:r>
      <w:r>
        <w:rPr>
          <w:i/>
          <w:spacing w:val="-5"/>
          <w:sz w:val="20"/>
          <w:vertAlign w:val="baseline"/>
        </w:rPr>
        <w:t> </w:t>
      </w:r>
      <w:r>
        <w:rPr>
          <w:i/>
          <w:sz w:val="20"/>
          <w:vertAlign w:val="baseline"/>
        </w:rPr>
        <w:t>2000</w:t>
      </w:r>
      <w:r>
        <w:rPr>
          <w:i/>
          <w:spacing w:val="-3"/>
          <w:sz w:val="20"/>
          <w:vertAlign w:val="baseline"/>
        </w:rPr>
        <w:t> </w:t>
      </w:r>
      <w:r>
        <w:rPr>
          <w:sz w:val="20"/>
          <w:vertAlign w:val="baseline"/>
        </w:rPr>
        <w:t>(Qld),</w:t>
      </w:r>
      <w:r>
        <w:rPr>
          <w:spacing w:val="-5"/>
          <w:sz w:val="20"/>
          <w:vertAlign w:val="baseline"/>
        </w:rPr>
        <w:t> </w:t>
      </w:r>
      <w:r>
        <w:rPr>
          <w:sz w:val="20"/>
          <w:vertAlign w:val="baseline"/>
        </w:rPr>
        <w:t>s</w:t>
      </w:r>
      <w:r>
        <w:rPr>
          <w:spacing w:val="-5"/>
          <w:sz w:val="20"/>
          <w:vertAlign w:val="baseline"/>
        </w:rPr>
        <w:t> </w:t>
      </w:r>
      <w:r>
        <w:rPr>
          <w:sz w:val="20"/>
          <w:vertAlign w:val="baseline"/>
        </w:rPr>
        <w:t>33(1)</w:t>
      </w:r>
      <w:r>
        <w:rPr>
          <w:spacing w:val="-6"/>
          <w:sz w:val="20"/>
          <w:vertAlign w:val="baseline"/>
        </w:rPr>
        <w:t> </w:t>
      </w:r>
      <w:r>
        <w:rPr>
          <w:sz w:val="20"/>
          <w:vertAlign w:val="baseline"/>
        </w:rPr>
        <w:t>and</w:t>
      </w:r>
      <w:r>
        <w:rPr>
          <w:spacing w:val="-5"/>
          <w:sz w:val="20"/>
          <w:vertAlign w:val="baseline"/>
        </w:rPr>
        <w:t> </w:t>
      </w:r>
      <w:r>
        <w:rPr>
          <w:spacing w:val="-4"/>
          <w:sz w:val="20"/>
          <w:vertAlign w:val="baseline"/>
        </w:rPr>
        <w:t>(2).</w:t>
      </w:r>
    </w:p>
    <w:p>
      <w:pPr>
        <w:spacing w:before="1"/>
        <w:ind w:left="540" w:right="0" w:firstLine="0"/>
        <w:jc w:val="left"/>
        <w:rPr>
          <w:sz w:val="20"/>
        </w:rPr>
      </w:pPr>
      <w:r>
        <w:rPr>
          <w:sz w:val="20"/>
          <w:vertAlign w:val="superscript"/>
        </w:rPr>
        <w:t>19</w:t>
      </w:r>
      <w:r>
        <w:rPr>
          <w:spacing w:val="-7"/>
          <w:sz w:val="20"/>
          <w:vertAlign w:val="baseline"/>
        </w:rPr>
        <w:t> </w:t>
      </w:r>
      <w:r>
        <w:rPr>
          <w:i/>
          <w:sz w:val="20"/>
          <w:vertAlign w:val="baseline"/>
        </w:rPr>
        <w:t>Guardianship</w:t>
      </w:r>
      <w:r>
        <w:rPr>
          <w:i/>
          <w:spacing w:val="-4"/>
          <w:sz w:val="20"/>
          <w:vertAlign w:val="baseline"/>
        </w:rPr>
        <w:t> </w:t>
      </w:r>
      <w:r>
        <w:rPr>
          <w:i/>
          <w:sz w:val="20"/>
          <w:vertAlign w:val="baseline"/>
        </w:rPr>
        <w:t>and</w:t>
      </w:r>
      <w:r>
        <w:rPr>
          <w:i/>
          <w:spacing w:val="-6"/>
          <w:sz w:val="20"/>
          <w:vertAlign w:val="baseline"/>
        </w:rPr>
        <w:t> </w:t>
      </w:r>
      <w:r>
        <w:rPr>
          <w:i/>
          <w:sz w:val="20"/>
          <w:vertAlign w:val="baseline"/>
        </w:rPr>
        <w:t>Administration</w:t>
      </w:r>
      <w:r>
        <w:rPr>
          <w:i/>
          <w:spacing w:val="-5"/>
          <w:sz w:val="20"/>
          <w:vertAlign w:val="baseline"/>
        </w:rPr>
        <w:t> </w:t>
      </w:r>
      <w:r>
        <w:rPr>
          <w:i/>
          <w:sz w:val="20"/>
          <w:vertAlign w:val="baseline"/>
        </w:rPr>
        <w:t>Act</w:t>
      </w:r>
      <w:r>
        <w:rPr>
          <w:i/>
          <w:spacing w:val="-5"/>
          <w:sz w:val="20"/>
          <w:vertAlign w:val="baseline"/>
        </w:rPr>
        <w:t> </w:t>
      </w:r>
      <w:r>
        <w:rPr>
          <w:i/>
          <w:sz w:val="20"/>
          <w:vertAlign w:val="baseline"/>
        </w:rPr>
        <w:t>2000</w:t>
      </w:r>
      <w:r>
        <w:rPr>
          <w:i/>
          <w:spacing w:val="-4"/>
          <w:sz w:val="20"/>
          <w:vertAlign w:val="baseline"/>
        </w:rPr>
        <w:t> </w:t>
      </w:r>
      <w:r>
        <w:rPr>
          <w:sz w:val="20"/>
          <w:vertAlign w:val="baseline"/>
        </w:rPr>
        <w:t>(Qld),</w:t>
      </w:r>
      <w:r>
        <w:rPr>
          <w:spacing w:val="-5"/>
          <w:sz w:val="20"/>
          <w:vertAlign w:val="baseline"/>
        </w:rPr>
        <w:t> </w:t>
      </w:r>
      <w:r>
        <w:rPr>
          <w:sz w:val="20"/>
          <w:vertAlign w:val="baseline"/>
        </w:rPr>
        <w:t>s</w:t>
      </w:r>
      <w:r>
        <w:rPr>
          <w:spacing w:val="-6"/>
          <w:sz w:val="20"/>
          <w:vertAlign w:val="baseline"/>
        </w:rPr>
        <w:t> </w:t>
      </w:r>
      <w:r>
        <w:rPr>
          <w:spacing w:val="-2"/>
          <w:sz w:val="20"/>
          <w:vertAlign w:val="baseline"/>
        </w:rPr>
        <w:t>28(1).</w:t>
      </w:r>
    </w:p>
    <w:p>
      <w:pPr>
        <w:spacing w:before="0"/>
        <w:ind w:left="540" w:right="0" w:firstLine="0"/>
        <w:jc w:val="left"/>
        <w:rPr>
          <w:sz w:val="20"/>
        </w:rPr>
      </w:pPr>
      <w:r>
        <w:rPr>
          <w:sz w:val="20"/>
          <w:vertAlign w:val="superscript"/>
        </w:rPr>
        <w:t>20</w:t>
      </w:r>
      <w:r>
        <w:rPr>
          <w:spacing w:val="-7"/>
          <w:sz w:val="20"/>
          <w:vertAlign w:val="baseline"/>
        </w:rPr>
        <w:t> </w:t>
      </w:r>
      <w:r>
        <w:rPr>
          <w:i/>
          <w:sz w:val="20"/>
          <w:vertAlign w:val="baseline"/>
        </w:rPr>
        <w:t>Guardianship</w:t>
      </w:r>
      <w:r>
        <w:rPr>
          <w:i/>
          <w:spacing w:val="-4"/>
          <w:sz w:val="20"/>
          <w:vertAlign w:val="baseline"/>
        </w:rPr>
        <w:t> </w:t>
      </w:r>
      <w:r>
        <w:rPr>
          <w:i/>
          <w:sz w:val="20"/>
          <w:vertAlign w:val="baseline"/>
        </w:rPr>
        <w:t>and</w:t>
      </w:r>
      <w:r>
        <w:rPr>
          <w:i/>
          <w:spacing w:val="-6"/>
          <w:sz w:val="20"/>
          <w:vertAlign w:val="baseline"/>
        </w:rPr>
        <w:t> </w:t>
      </w:r>
      <w:r>
        <w:rPr>
          <w:i/>
          <w:sz w:val="20"/>
          <w:vertAlign w:val="baseline"/>
        </w:rPr>
        <w:t>Administration</w:t>
      </w:r>
      <w:r>
        <w:rPr>
          <w:i/>
          <w:spacing w:val="-5"/>
          <w:sz w:val="20"/>
          <w:vertAlign w:val="baseline"/>
        </w:rPr>
        <w:t> </w:t>
      </w:r>
      <w:r>
        <w:rPr>
          <w:i/>
          <w:sz w:val="20"/>
          <w:vertAlign w:val="baseline"/>
        </w:rPr>
        <w:t>Act</w:t>
      </w:r>
      <w:r>
        <w:rPr>
          <w:i/>
          <w:spacing w:val="-5"/>
          <w:sz w:val="20"/>
          <w:vertAlign w:val="baseline"/>
        </w:rPr>
        <w:t> </w:t>
      </w:r>
      <w:r>
        <w:rPr>
          <w:i/>
          <w:sz w:val="20"/>
          <w:vertAlign w:val="baseline"/>
        </w:rPr>
        <w:t>2000</w:t>
      </w:r>
      <w:r>
        <w:rPr>
          <w:i/>
          <w:spacing w:val="-4"/>
          <w:sz w:val="20"/>
          <w:vertAlign w:val="baseline"/>
        </w:rPr>
        <w:t> </w:t>
      </w:r>
      <w:r>
        <w:rPr>
          <w:sz w:val="20"/>
          <w:vertAlign w:val="baseline"/>
        </w:rPr>
        <w:t>(Qld),</w:t>
      </w:r>
      <w:r>
        <w:rPr>
          <w:spacing w:val="-5"/>
          <w:sz w:val="20"/>
          <w:vertAlign w:val="baseline"/>
        </w:rPr>
        <w:t> </w:t>
      </w:r>
      <w:r>
        <w:rPr>
          <w:sz w:val="20"/>
          <w:vertAlign w:val="baseline"/>
        </w:rPr>
        <w:t>s</w:t>
      </w:r>
      <w:r>
        <w:rPr>
          <w:spacing w:val="-6"/>
          <w:sz w:val="20"/>
          <w:vertAlign w:val="baseline"/>
        </w:rPr>
        <w:t> </w:t>
      </w:r>
      <w:r>
        <w:rPr>
          <w:spacing w:val="-2"/>
          <w:sz w:val="20"/>
          <w:vertAlign w:val="baseline"/>
        </w:rPr>
        <w:t>28(1)</w:t>
      </w:r>
    </w:p>
    <w:p>
      <w:pPr>
        <w:spacing w:before="1"/>
        <w:ind w:left="540" w:right="0" w:firstLine="0"/>
        <w:jc w:val="left"/>
        <w:rPr>
          <w:sz w:val="20"/>
        </w:rPr>
      </w:pPr>
      <w:r>
        <w:rPr>
          <w:sz w:val="20"/>
          <w:vertAlign w:val="superscript"/>
        </w:rPr>
        <w:t>21</w:t>
      </w:r>
      <w:r>
        <w:rPr>
          <w:spacing w:val="-7"/>
          <w:sz w:val="20"/>
          <w:vertAlign w:val="baseline"/>
        </w:rPr>
        <w:t> </w:t>
      </w:r>
      <w:r>
        <w:rPr>
          <w:i/>
          <w:sz w:val="20"/>
          <w:vertAlign w:val="baseline"/>
        </w:rPr>
        <w:t>Guardianship</w:t>
      </w:r>
      <w:r>
        <w:rPr>
          <w:i/>
          <w:spacing w:val="-4"/>
          <w:sz w:val="20"/>
          <w:vertAlign w:val="baseline"/>
        </w:rPr>
        <w:t> </w:t>
      </w:r>
      <w:r>
        <w:rPr>
          <w:i/>
          <w:sz w:val="20"/>
          <w:vertAlign w:val="baseline"/>
        </w:rPr>
        <w:t>and</w:t>
      </w:r>
      <w:r>
        <w:rPr>
          <w:i/>
          <w:spacing w:val="-6"/>
          <w:sz w:val="20"/>
          <w:vertAlign w:val="baseline"/>
        </w:rPr>
        <w:t> </w:t>
      </w:r>
      <w:r>
        <w:rPr>
          <w:i/>
          <w:sz w:val="20"/>
          <w:vertAlign w:val="baseline"/>
        </w:rPr>
        <w:t>Administration</w:t>
      </w:r>
      <w:r>
        <w:rPr>
          <w:i/>
          <w:spacing w:val="-5"/>
          <w:sz w:val="20"/>
          <w:vertAlign w:val="baseline"/>
        </w:rPr>
        <w:t> </w:t>
      </w:r>
      <w:r>
        <w:rPr>
          <w:i/>
          <w:sz w:val="20"/>
          <w:vertAlign w:val="baseline"/>
        </w:rPr>
        <w:t>Act</w:t>
      </w:r>
      <w:r>
        <w:rPr>
          <w:i/>
          <w:spacing w:val="-5"/>
          <w:sz w:val="20"/>
          <w:vertAlign w:val="baseline"/>
        </w:rPr>
        <w:t> </w:t>
      </w:r>
      <w:r>
        <w:rPr>
          <w:i/>
          <w:sz w:val="20"/>
          <w:vertAlign w:val="baseline"/>
        </w:rPr>
        <w:t>2000</w:t>
      </w:r>
      <w:r>
        <w:rPr>
          <w:i/>
          <w:spacing w:val="-4"/>
          <w:sz w:val="20"/>
          <w:vertAlign w:val="baseline"/>
        </w:rPr>
        <w:t> </w:t>
      </w:r>
      <w:r>
        <w:rPr>
          <w:sz w:val="20"/>
          <w:vertAlign w:val="baseline"/>
        </w:rPr>
        <w:t>(Qld),</w:t>
      </w:r>
      <w:r>
        <w:rPr>
          <w:spacing w:val="-5"/>
          <w:sz w:val="20"/>
          <w:vertAlign w:val="baseline"/>
        </w:rPr>
        <w:t> </w:t>
      </w:r>
      <w:r>
        <w:rPr>
          <w:sz w:val="20"/>
          <w:vertAlign w:val="baseline"/>
        </w:rPr>
        <w:t>s</w:t>
      </w:r>
      <w:r>
        <w:rPr>
          <w:spacing w:val="-6"/>
          <w:sz w:val="20"/>
          <w:vertAlign w:val="baseline"/>
        </w:rPr>
        <w:t> </w:t>
      </w:r>
      <w:r>
        <w:rPr>
          <w:spacing w:val="-2"/>
          <w:sz w:val="20"/>
          <w:vertAlign w:val="baseline"/>
        </w:rPr>
        <w:t>29(1)(b)(i).</w:t>
      </w:r>
    </w:p>
    <w:p>
      <w:pPr>
        <w:spacing w:after="0"/>
        <w:jc w:val="left"/>
        <w:rPr>
          <w:sz w:val="20"/>
        </w:rPr>
        <w:sectPr>
          <w:pgSz w:w="11900" w:h="16850"/>
          <w:pgMar w:header="463" w:footer="611" w:top="660" w:bottom="800" w:left="540" w:right="360"/>
        </w:sectPr>
      </w:pPr>
    </w:p>
    <w:p>
      <w:pPr>
        <w:pStyle w:val="BodyText"/>
        <w:rPr>
          <w:sz w:val="20"/>
        </w:rPr>
      </w:pPr>
    </w:p>
    <w:p>
      <w:pPr>
        <w:pStyle w:val="BodyText"/>
        <w:rPr>
          <w:sz w:val="20"/>
        </w:rPr>
      </w:pPr>
    </w:p>
    <w:p>
      <w:pPr>
        <w:pStyle w:val="BodyText"/>
        <w:rPr>
          <w:sz w:val="19"/>
        </w:rPr>
      </w:pPr>
    </w:p>
    <w:p>
      <w:pPr>
        <w:pStyle w:val="BodyText"/>
        <w:spacing w:line="276" w:lineRule="auto" w:before="56"/>
        <w:ind w:left="967" w:right="713"/>
        <w:jc w:val="both"/>
      </w:pPr>
      <w:r>
        <w:rPr/>
        <w:t>navigate</w:t>
      </w:r>
      <w:r>
        <w:rPr>
          <w:spacing w:val="-10"/>
        </w:rPr>
        <w:t> </w:t>
      </w:r>
      <w:r>
        <w:rPr/>
        <w:t>what</w:t>
      </w:r>
      <w:r>
        <w:rPr>
          <w:spacing w:val="-10"/>
        </w:rPr>
        <w:t> </w:t>
      </w:r>
      <w:r>
        <w:rPr/>
        <w:t>is</w:t>
      </w:r>
      <w:r>
        <w:rPr>
          <w:spacing w:val="-11"/>
        </w:rPr>
        <w:t> </w:t>
      </w:r>
      <w:r>
        <w:rPr/>
        <w:t>a</w:t>
      </w:r>
      <w:r>
        <w:rPr>
          <w:spacing w:val="-11"/>
        </w:rPr>
        <w:t> </w:t>
      </w:r>
      <w:r>
        <w:rPr/>
        <w:t>complex</w:t>
      </w:r>
      <w:r>
        <w:rPr>
          <w:spacing w:val="-12"/>
        </w:rPr>
        <w:t> </w:t>
      </w:r>
      <w:r>
        <w:rPr/>
        <w:t>and</w:t>
      </w:r>
      <w:r>
        <w:rPr>
          <w:spacing w:val="-11"/>
        </w:rPr>
        <w:t> </w:t>
      </w:r>
      <w:r>
        <w:rPr/>
        <w:t>deeply</w:t>
      </w:r>
      <w:r>
        <w:rPr>
          <w:spacing w:val="-10"/>
        </w:rPr>
        <w:t> </w:t>
      </w:r>
      <w:r>
        <w:rPr/>
        <w:t>personal</w:t>
      </w:r>
      <w:r>
        <w:rPr>
          <w:spacing w:val="-11"/>
        </w:rPr>
        <w:t> </w:t>
      </w:r>
      <w:r>
        <w:rPr/>
        <w:t>area</w:t>
      </w:r>
      <w:r>
        <w:rPr>
          <w:spacing w:val="-11"/>
        </w:rPr>
        <w:t> </w:t>
      </w:r>
      <w:r>
        <w:rPr/>
        <w:t>of</w:t>
      </w:r>
      <w:r>
        <w:rPr>
          <w:spacing w:val="-11"/>
        </w:rPr>
        <w:t> </w:t>
      </w:r>
      <w:r>
        <w:rPr/>
        <w:t>law.</w:t>
      </w:r>
      <w:r>
        <w:rPr>
          <w:spacing w:val="-11"/>
        </w:rPr>
        <w:t> </w:t>
      </w:r>
      <w:r>
        <w:rPr/>
        <w:t>There</w:t>
      </w:r>
      <w:r>
        <w:rPr>
          <w:spacing w:val="-10"/>
        </w:rPr>
        <w:t> </w:t>
      </w:r>
      <w:r>
        <w:rPr/>
        <w:t>is</w:t>
      </w:r>
      <w:r>
        <w:rPr>
          <w:spacing w:val="-11"/>
        </w:rPr>
        <w:t> </w:t>
      </w:r>
      <w:r>
        <w:rPr/>
        <w:t>also</w:t>
      </w:r>
      <w:r>
        <w:rPr>
          <w:spacing w:val="-9"/>
        </w:rPr>
        <w:t> </w:t>
      </w:r>
      <w:r>
        <w:rPr/>
        <w:t>a</w:t>
      </w:r>
      <w:r>
        <w:rPr>
          <w:spacing w:val="-11"/>
        </w:rPr>
        <w:t> </w:t>
      </w:r>
      <w:r>
        <w:rPr/>
        <w:t>concerning</w:t>
      </w:r>
      <w:r>
        <w:rPr>
          <w:spacing w:val="-11"/>
        </w:rPr>
        <w:t> </w:t>
      </w:r>
      <w:r>
        <w:rPr/>
        <w:t>lack</w:t>
      </w:r>
      <w:r>
        <w:rPr>
          <w:spacing w:val="-10"/>
        </w:rPr>
        <w:t> </w:t>
      </w:r>
      <w:r>
        <w:rPr/>
        <w:t>of</w:t>
      </w:r>
      <w:r>
        <w:rPr>
          <w:spacing w:val="-11"/>
        </w:rPr>
        <w:t> </w:t>
      </w:r>
      <w:r>
        <w:rPr/>
        <w:t>information available</w:t>
      </w:r>
      <w:r>
        <w:rPr>
          <w:spacing w:val="-10"/>
        </w:rPr>
        <w:t> </w:t>
      </w:r>
      <w:r>
        <w:rPr/>
        <w:t>as</w:t>
      </w:r>
      <w:r>
        <w:rPr>
          <w:spacing w:val="-10"/>
        </w:rPr>
        <w:t> </w:t>
      </w:r>
      <w:r>
        <w:rPr/>
        <w:t>to</w:t>
      </w:r>
      <w:r>
        <w:rPr>
          <w:spacing w:val="-9"/>
        </w:rPr>
        <w:t> </w:t>
      </w:r>
      <w:r>
        <w:rPr/>
        <w:t>the</w:t>
      </w:r>
      <w:r>
        <w:rPr>
          <w:spacing w:val="-9"/>
        </w:rPr>
        <w:t> </w:t>
      </w:r>
      <w:r>
        <w:rPr/>
        <w:t>number</w:t>
      </w:r>
      <w:r>
        <w:rPr>
          <w:spacing w:val="-12"/>
        </w:rPr>
        <w:t> </w:t>
      </w:r>
      <w:r>
        <w:rPr/>
        <w:t>of</w:t>
      </w:r>
      <w:r>
        <w:rPr>
          <w:spacing w:val="-10"/>
        </w:rPr>
        <w:t> </w:t>
      </w:r>
      <w:r>
        <w:rPr/>
        <w:t>guardianship</w:t>
      </w:r>
      <w:r>
        <w:rPr>
          <w:spacing w:val="-11"/>
        </w:rPr>
        <w:t> </w:t>
      </w:r>
      <w:r>
        <w:rPr/>
        <w:t>and</w:t>
      </w:r>
      <w:r>
        <w:rPr>
          <w:spacing w:val="-11"/>
        </w:rPr>
        <w:t> </w:t>
      </w:r>
      <w:r>
        <w:rPr/>
        <w:t>administration</w:t>
      </w:r>
      <w:r>
        <w:rPr>
          <w:spacing w:val="-12"/>
        </w:rPr>
        <w:t> </w:t>
      </w:r>
      <w:r>
        <w:rPr/>
        <w:t>applications</w:t>
      </w:r>
      <w:r>
        <w:rPr>
          <w:spacing w:val="-10"/>
        </w:rPr>
        <w:t> </w:t>
      </w:r>
      <w:r>
        <w:rPr/>
        <w:t>that</w:t>
      </w:r>
      <w:r>
        <w:rPr>
          <w:spacing w:val="-12"/>
        </w:rPr>
        <w:t> </w:t>
      </w:r>
      <w:r>
        <w:rPr/>
        <w:t>are</w:t>
      </w:r>
      <w:r>
        <w:rPr>
          <w:spacing w:val="-9"/>
        </w:rPr>
        <w:t> </w:t>
      </w:r>
      <w:r>
        <w:rPr/>
        <w:t>heard</w:t>
      </w:r>
      <w:r>
        <w:rPr>
          <w:spacing w:val="-11"/>
        </w:rPr>
        <w:t> </w:t>
      </w:r>
      <w:r>
        <w:rPr/>
        <w:t>by</w:t>
      </w:r>
      <w:r>
        <w:rPr>
          <w:spacing w:val="-9"/>
        </w:rPr>
        <w:t> </w:t>
      </w:r>
      <w:r>
        <w:rPr/>
        <w:t>the</w:t>
      </w:r>
      <w:r>
        <w:rPr>
          <w:spacing w:val="-12"/>
        </w:rPr>
        <w:t> </w:t>
      </w:r>
      <w:r>
        <w:rPr/>
        <w:t>Tribunal where the adult subjected to the application has legal representation. Only a small percentage of guardianship and administration cases are actually reported by the tribunal, meaning that the vast majority</w:t>
      </w:r>
      <w:r>
        <w:rPr>
          <w:spacing w:val="-8"/>
        </w:rPr>
        <w:t> </w:t>
      </w:r>
      <w:r>
        <w:rPr/>
        <w:t>of</w:t>
      </w:r>
      <w:r>
        <w:rPr>
          <w:spacing w:val="-7"/>
        </w:rPr>
        <w:t> </w:t>
      </w:r>
      <w:r>
        <w:rPr/>
        <w:t>cases</w:t>
      </w:r>
      <w:r>
        <w:rPr>
          <w:spacing w:val="-6"/>
        </w:rPr>
        <w:t> </w:t>
      </w:r>
      <w:r>
        <w:rPr/>
        <w:t>have</w:t>
      </w:r>
      <w:r>
        <w:rPr>
          <w:spacing w:val="-6"/>
        </w:rPr>
        <w:t> </w:t>
      </w:r>
      <w:r>
        <w:rPr/>
        <w:t>little</w:t>
      </w:r>
      <w:r>
        <w:rPr>
          <w:spacing w:val="-8"/>
        </w:rPr>
        <w:t> </w:t>
      </w:r>
      <w:r>
        <w:rPr/>
        <w:t>publicly</w:t>
      </w:r>
      <w:r>
        <w:rPr>
          <w:spacing w:val="-6"/>
        </w:rPr>
        <w:t> </w:t>
      </w:r>
      <w:r>
        <w:rPr/>
        <w:t>available</w:t>
      </w:r>
      <w:r>
        <w:rPr>
          <w:spacing w:val="-6"/>
        </w:rPr>
        <w:t> </w:t>
      </w:r>
      <w:r>
        <w:rPr/>
        <w:t>information</w:t>
      </w:r>
      <w:r>
        <w:rPr>
          <w:spacing w:val="-7"/>
        </w:rPr>
        <w:t> </w:t>
      </w:r>
      <w:r>
        <w:rPr/>
        <w:t>as</w:t>
      </w:r>
      <w:r>
        <w:rPr>
          <w:spacing w:val="-7"/>
        </w:rPr>
        <w:t> </w:t>
      </w:r>
      <w:r>
        <w:rPr/>
        <w:t>to</w:t>
      </w:r>
      <w:r>
        <w:rPr>
          <w:spacing w:val="-5"/>
        </w:rPr>
        <w:t> </w:t>
      </w:r>
      <w:r>
        <w:rPr/>
        <w:t>the</w:t>
      </w:r>
      <w:r>
        <w:rPr>
          <w:spacing w:val="-6"/>
        </w:rPr>
        <w:t> </w:t>
      </w:r>
      <w:r>
        <w:rPr/>
        <w:t>legal</w:t>
      </w:r>
      <w:r>
        <w:rPr>
          <w:spacing w:val="-7"/>
        </w:rPr>
        <w:t> </w:t>
      </w:r>
      <w:r>
        <w:rPr/>
        <w:t>representation</w:t>
      </w:r>
      <w:r>
        <w:rPr>
          <w:spacing w:val="-7"/>
        </w:rPr>
        <w:t> </w:t>
      </w:r>
      <w:r>
        <w:rPr/>
        <w:t>of</w:t>
      </w:r>
      <w:r>
        <w:rPr>
          <w:spacing w:val="-7"/>
        </w:rPr>
        <w:t> </w:t>
      </w:r>
      <w:r>
        <w:rPr/>
        <w:t>its</w:t>
      </w:r>
      <w:r>
        <w:rPr>
          <w:spacing w:val="-7"/>
        </w:rPr>
        <w:t> </w:t>
      </w:r>
      <w:r>
        <w:rPr/>
        <w:t>parties</w:t>
      </w:r>
      <w:r>
        <w:rPr>
          <w:spacing w:val="-7"/>
        </w:rPr>
        <w:t> </w:t>
      </w:r>
      <w:r>
        <w:rPr/>
        <w:t>and therefore the extent to which adults have adequate support to defend sometimes vexatious and unsubstantiated applications.</w:t>
      </w:r>
    </w:p>
    <w:p>
      <w:pPr>
        <w:pStyle w:val="BodyText"/>
        <w:spacing w:before="9"/>
        <w:rPr>
          <w:sz w:val="19"/>
        </w:rPr>
      </w:pPr>
    </w:p>
    <w:p>
      <w:pPr>
        <w:pStyle w:val="BodyText"/>
        <w:spacing w:line="276" w:lineRule="auto"/>
        <w:ind w:left="967" w:right="712"/>
        <w:jc w:val="both"/>
      </w:pPr>
      <w:r>
        <w:rPr/>
        <w:t>The importance of legal representation as a means of accessing justice for persons whose decision- making capacity is at issue has been broadly recognised by the Australian Government. The United Nations’ ‘Principles for the protection of persons with mental illness and the improvement of mental health care’ was adopted by the General Assembly on 17 December 1991. The Australian Government and the Australian Human Rights and Equal Opportunities Commission (as it then was) played a major role in</w:t>
      </w:r>
      <w:r>
        <w:rPr>
          <w:spacing w:val="-1"/>
        </w:rPr>
        <w:t> </w:t>
      </w:r>
      <w:r>
        <w:rPr/>
        <w:t>drafting these</w:t>
      </w:r>
      <w:r>
        <w:rPr>
          <w:spacing w:val="-1"/>
        </w:rPr>
        <w:t> </w:t>
      </w:r>
      <w:r>
        <w:rPr/>
        <w:t>principles.</w:t>
      </w:r>
      <w:r>
        <w:rPr>
          <w:vertAlign w:val="superscript"/>
        </w:rPr>
        <w:t>22</w:t>
      </w:r>
      <w:r>
        <w:rPr>
          <w:vertAlign w:val="baseline"/>
        </w:rPr>
        <w:t> These</w:t>
      </w:r>
      <w:r>
        <w:rPr>
          <w:spacing w:val="-2"/>
          <w:vertAlign w:val="baseline"/>
        </w:rPr>
        <w:t> </w:t>
      </w:r>
      <w:r>
        <w:rPr>
          <w:vertAlign w:val="baseline"/>
        </w:rPr>
        <w:t>principles specify that</w:t>
      </w:r>
      <w:r>
        <w:rPr>
          <w:spacing w:val="-2"/>
          <w:vertAlign w:val="baseline"/>
        </w:rPr>
        <w:t> </w:t>
      </w:r>
      <w:r>
        <w:rPr>
          <w:vertAlign w:val="baseline"/>
        </w:rPr>
        <w:t>the right</w:t>
      </w:r>
      <w:r>
        <w:rPr>
          <w:spacing w:val="-2"/>
          <w:vertAlign w:val="baseline"/>
        </w:rPr>
        <w:t> </w:t>
      </w:r>
      <w:r>
        <w:rPr>
          <w:vertAlign w:val="baseline"/>
        </w:rPr>
        <w:t>of a</w:t>
      </w:r>
      <w:r>
        <w:rPr>
          <w:spacing w:val="-2"/>
          <w:vertAlign w:val="baseline"/>
        </w:rPr>
        <w:t> </w:t>
      </w:r>
      <w:r>
        <w:rPr>
          <w:vertAlign w:val="baseline"/>
        </w:rPr>
        <w:t>person whose capacity is</w:t>
      </w:r>
      <w:r>
        <w:rPr>
          <w:spacing w:val="-2"/>
          <w:vertAlign w:val="baseline"/>
        </w:rPr>
        <w:t> </w:t>
      </w:r>
      <w:r>
        <w:rPr>
          <w:vertAlign w:val="baseline"/>
        </w:rPr>
        <w:t>at issue to be entitled to legal representation is both a basic right and fundamental freedom.</w:t>
      </w:r>
    </w:p>
    <w:p>
      <w:pPr>
        <w:pStyle w:val="BodyText"/>
        <w:spacing w:before="3"/>
        <w:rPr>
          <w:sz w:val="25"/>
        </w:rPr>
      </w:pPr>
    </w:p>
    <w:p>
      <w:pPr>
        <w:pStyle w:val="BodyText"/>
        <w:spacing w:line="276" w:lineRule="auto"/>
        <w:ind w:left="967" w:right="712"/>
        <w:jc w:val="both"/>
      </w:pPr>
      <w:r>
        <w:rPr/>
        <w:t>The General Principles in the GA Act were amended in November 2020 to align more closely with the CRPD and to put a greater emphasis on the participation by adults with impaired capacity in decision- making about their own lives. General Principle 8 expressly recognises that:</w:t>
      </w:r>
      <w:r>
        <w:rPr>
          <w:vertAlign w:val="superscript"/>
        </w:rPr>
        <w:t>23</w:t>
      </w:r>
    </w:p>
    <w:p>
      <w:pPr>
        <w:pStyle w:val="ListParagraph"/>
        <w:numPr>
          <w:ilvl w:val="1"/>
          <w:numId w:val="5"/>
        </w:numPr>
        <w:tabs>
          <w:tab w:pos="1534" w:val="left" w:leader="none"/>
        </w:tabs>
        <w:spacing w:line="240" w:lineRule="auto" w:before="0" w:after="0"/>
        <w:ind w:left="1534" w:right="0" w:hanging="428"/>
        <w:jc w:val="both"/>
        <w:rPr>
          <w:sz w:val="22"/>
        </w:rPr>
      </w:pPr>
      <w:r>
        <w:rPr>
          <w:sz w:val="22"/>
        </w:rPr>
        <w:t>an</w:t>
      </w:r>
      <w:r>
        <w:rPr>
          <w:spacing w:val="1"/>
          <w:sz w:val="22"/>
        </w:rPr>
        <w:t> </w:t>
      </w:r>
      <w:r>
        <w:rPr>
          <w:sz w:val="22"/>
        </w:rPr>
        <w:t>adult’s</w:t>
      </w:r>
      <w:r>
        <w:rPr>
          <w:spacing w:val="2"/>
          <w:sz w:val="22"/>
        </w:rPr>
        <w:t> </w:t>
      </w:r>
      <w:r>
        <w:rPr>
          <w:sz w:val="22"/>
        </w:rPr>
        <w:t>right</w:t>
      </w:r>
      <w:r>
        <w:rPr>
          <w:spacing w:val="3"/>
          <w:sz w:val="22"/>
        </w:rPr>
        <w:t> </w:t>
      </w:r>
      <w:r>
        <w:rPr>
          <w:sz w:val="22"/>
        </w:rPr>
        <w:t>to</w:t>
      </w:r>
      <w:r>
        <w:rPr>
          <w:spacing w:val="3"/>
          <w:sz w:val="22"/>
        </w:rPr>
        <w:t> </w:t>
      </w:r>
      <w:r>
        <w:rPr>
          <w:sz w:val="22"/>
        </w:rPr>
        <w:t>participate,</w:t>
      </w:r>
      <w:r>
        <w:rPr>
          <w:spacing w:val="3"/>
          <w:sz w:val="22"/>
        </w:rPr>
        <w:t> </w:t>
      </w:r>
      <w:r>
        <w:rPr>
          <w:sz w:val="22"/>
        </w:rPr>
        <w:t>to</w:t>
      </w:r>
      <w:r>
        <w:rPr>
          <w:spacing w:val="3"/>
          <w:sz w:val="22"/>
        </w:rPr>
        <w:t> </w:t>
      </w:r>
      <w:r>
        <w:rPr>
          <w:sz w:val="22"/>
        </w:rPr>
        <w:t>the</w:t>
      </w:r>
      <w:r>
        <w:rPr>
          <w:spacing w:val="2"/>
          <w:sz w:val="22"/>
        </w:rPr>
        <w:t> </w:t>
      </w:r>
      <w:r>
        <w:rPr>
          <w:sz w:val="22"/>
        </w:rPr>
        <w:t>greatest</w:t>
      </w:r>
      <w:r>
        <w:rPr>
          <w:spacing w:val="4"/>
          <w:sz w:val="22"/>
        </w:rPr>
        <w:t> </w:t>
      </w:r>
      <w:r>
        <w:rPr>
          <w:sz w:val="22"/>
        </w:rPr>
        <w:t>extent</w:t>
      </w:r>
      <w:r>
        <w:rPr>
          <w:spacing w:val="2"/>
          <w:sz w:val="22"/>
        </w:rPr>
        <w:t> </w:t>
      </w:r>
      <w:r>
        <w:rPr>
          <w:sz w:val="22"/>
        </w:rPr>
        <w:t>practicable,</w:t>
      </w:r>
      <w:r>
        <w:rPr>
          <w:spacing w:val="3"/>
          <w:sz w:val="22"/>
        </w:rPr>
        <w:t> </w:t>
      </w:r>
      <w:r>
        <w:rPr>
          <w:sz w:val="22"/>
        </w:rPr>
        <w:t>in</w:t>
      </w:r>
      <w:r>
        <w:rPr>
          <w:spacing w:val="1"/>
          <w:sz w:val="22"/>
        </w:rPr>
        <w:t> </w:t>
      </w:r>
      <w:r>
        <w:rPr>
          <w:sz w:val="22"/>
        </w:rPr>
        <w:t>decisions affecting the</w:t>
      </w:r>
      <w:r>
        <w:rPr>
          <w:spacing w:val="3"/>
          <w:sz w:val="22"/>
        </w:rPr>
        <w:t> </w:t>
      </w:r>
      <w:r>
        <w:rPr>
          <w:spacing w:val="-2"/>
          <w:sz w:val="22"/>
        </w:rPr>
        <w:t>adult’s</w:t>
      </w:r>
    </w:p>
    <w:p>
      <w:pPr>
        <w:pStyle w:val="BodyText"/>
        <w:spacing w:before="41"/>
        <w:ind w:left="1534"/>
        <w:jc w:val="both"/>
      </w:pPr>
      <w:r>
        <w:rPr/>
        <w:t>life</w:t>
      </w:r>
      <w:r>
        <w:rPr>
          <w:spacing w:val="-3"/>
        </w:rPr>
        <w:t> </w:t>
      </w:r>
      <w:r>
        <w:rPr/>
        <w:t>must</w:t>
      </w:r>
      <w:r>
        <w:rPr>
          <w:spacing w:val="-3"/>
        </w:rPr>
        <w:t> </w:t>
      </w:r>
      <w:r>
        <w:rPr/>
        <w:t>be</w:t>
      </w:r>
      <w:r>
        <w:rPr>
          <w:spacing w:val="-2"/>
        </w:rPr>
        <w:t> </w:t>
      </w:r>
      <w:r>
        <w:rPr/>
        <w:t>recognised</w:t>
      </w:r>
      <w:r>
        <w:rPr>
          <w:spacing w:val="-3"/>
        </w:rPr>
        <w:t> </w:t>
      </w:r>
      <w:r>
        <w:rPr/>
        <w:t>and</w:t>
      </w:r>
      <w:r>
        <w:rPr>
          <w:spacing w:val="-4"/>
        </w:rPr>
        <w:t> </w:t>
      </w:r>
      <w:r>
        <w:rPr/>
        <w:t>taken</w:t>
      </w:r>
      <w:r>
        <w:rPr>
          <w:spacing w:val="-3"/>
        </w:rPr>
        <w:t> </w:t>
      </w:r>
      <w:r>
        <w:rPr/>
        <w:t>into</w:t>
      </w:r>
      <w:r>
        <w:rPr>
          <w:spacing w:val="-1"/>
        </w:rPr>
        <w:t> </w:t>
      </w:r>
      <w:r>
        <w:rPr>
          <w:spacing w:val="-2"/>
        </w:rPr>
        <w:t>account;</w:t>
      </w:r>
    </w:p>
    <w:p>
      <w:pPr>
        <w:pStyle w:val="ListParagraph"/>
        <w:numPr>
          <w:ilvl w:val="1"/>
          <w:numId w:val="5"/>
        </w:numPr>
        <w:tabs>
          <w:tab w:pos="1534" w:val="left" w:leader="none"/>
        </w:tabs>
        <w:spacing w:line="240" w:lineRule="auto" w:before="41" w:after="0"/>
        <w:ind w:left="1534" w:right="0" w:hanging="428"/>
        <w:jc w:val="both"/>
        <w:rPr>
          <w:sz w:val="22"/>
        </w:rPr>
      </w:pPr>
      <w:r>
        <w:rPr>
          <w:sz w:val="22"/>
        </w:rPr>
        <w:t>an</w:t>
      </w:r>
      <w:r>
        <w:rPr>
          <w:spacing w:val="16"/>
          <w:sz w:val="22"/>
        </w:rPr>
        <w:t> </w:t>
      </w:r>
      <w:r>
        <w:rPr>
          <w:sz w:val="22"/>
        </w:rPr>
        <w:t>adult</w:t>
      </w:r>
      <w:r>
        <w:rPr>
          <w:spacing w:val="17"/>
          <w:sz w:val="22"/>
        </w:rPr>
        <w:t> </w:t>
      </w:r>
      <w:r>
        <w:rPr>
          <w:sz w:val="22"/>
        </w:rPr>
        <w:t>must</w:t>
      </w:r>
      <w:r>
        <w:rPr>
          <w:spacing w:val="18"/>
          <w:sz w:val="22"/>
        </w:rPr>
        <w:t> </w:t>
      </w:r>
      <w:r>
        <w:rPr>
          <w:sz w:val="22"/>
        </w:rPr>
        <w:t>be</w:t>
      </w:r>
      <w:r>
        <w:rPr>
          <w:spacing w:val="17"/>
          <w:sz w:val="22"/>
        </w:rPr>
        <w:t> </w:t>
      </w:r>
      <w:r>
        <w:rPr>
          <w:sz w:val="22"/>
        </w:rPr>
        <w:t>given</w:t>
      </w:r>
      <w:r>
        <w:rPr>
          <w:spacing w:val="17"/>
          <w:sz w:val="22"/>
        </w:rPr>
        <w:t> </w:t>
      </w:r>
      <w:r>
        <w:rPr>
          <w:sz w:val="22"/>
        </w:rPr>
        <w:t>the</w:t>
      </w:r>
      <w:r>
        <w:rPr>
          <w:spacing w:val="20"/>
          <w:sz w:val="22"/>
        </w:rPr>
        <w:t> </w:t>
      </w:r>
      <w:r>
        <w:rPr>
          <w:sz w:val="22"/>
        </w:rPr>
        <w:t>support</w:t>
      </w:r>
      <w:r>
        <w:rPr>
          <w:spacing w:val="17"/>
          <w:sz w:val="22"/>
        </w:rPr>
        <w:t> </w:t>
      </w:r>
      <w:r>
        <w:rPr>
          <w:sz w:val="22"/>
        </w:rPr>
        <w:t>and</w:t>
      </w:r>
      <w:r>
        <w:rPr>
          <w:spacing w:val="19"/>
          <w:sz w:val="22"/>
        </w:rPr>
        <w:t> </w:t>
      </w:r>
      <w:r>
        <w:rPr>
          <w:sz w:val="22"/>
        </w:rPr>
        <w:t>access</w:t>
      </w:r>
      <w:r>
        <w:rPr>
          <w:spacing w:val="18"/>
          <w:sz w:val="22"/>
        </w:rPr>
        <w:t> </w:t>
      </w:r>
      <w:r>
        <w:rPr>
          <w:sz w:val="22"/>
        </w:rPr>
        <w:t>to</w:t>
      </w:r>
      <w:r>
        <w:rPr>
          <w:spacing w:val="17"/>
          <w:sz w:val="22"/>
        </w:rPr>
        <w:t> </w:t>
      </w:r>
      <w:r>
        <w:rPr>
          <w:sz w:val="22"/>
        </w:rPr>
        <w:t>information</w:t>
      </w:r>
      <w:r>
        <w:rPr>
          <w:spacing w:val="16"/>
          <w:sz w:val="22"/>
        </w:rPr>
        <w:t> </w:t>
      </w:r>
      <w:r>
        <w:rPr>
          <w:sz w:val="22"/>
        </w:rPr>
        <w:t>necessary</w:t>
      </w:r>
      <w:r>
        <w:rPr>
          <w:spacing w:val="18"/>
          <w:sz w:val="22"/>
        </w:rPr>
        <w:t> </w:t>
      </w:r>
      <w:r>
        <w:rPr>
          <w:sz w:val="22"/>
        </w:rPr>
        <w:t>to</w:t>
      </w:r>
      <w:r>
        <w:rPr>
          <w:spacing w:val="15"/>
          <w:sz w:val="22"/>
        </w:rPr>
        <w:t> </w:t>
      </w:r>
      <w:r>
        <w:rPr>
          <w:sz w:val="22"/>
        </w:rPr>
        <w:t>enable</w:t>
      </w:r>
      <w:r>
        <w:rPr>
          <w:spacing w:val="20"/>
          <w:sz w:val="22"/>
        </w:rPr>
        <w:t> </w:t>
      </w:r>
      <w:r>
        <w:rPr>
          <w:sz w:val="22"/>
        </w:rPr>
        <w:t>the</w:t>
      </w:r>
      <w:r>
        <w:rPr>
          <w:spacing w:val="17"/>
          <w:sz w:val="22"/>
        </w:rPr>
        <w:t> </w:t>
      </w:r>
      <w:r>
        <w:rPr>
          <w:sz w:val="22"/>
        </w:rPr>
        <w:t>adult</w:t>
      </w:r>
      <w:r>
        <w:rPr>
          <w:spacing w:val="17"/>
          <w:sz w:val="22"/>
        </w:rPr>
        <w:t> </w:t>
      </w:r>
      <w:r>
        <w:rPr>
          <w:spacing w:val="-5"/>
          <w:sz w:val="22"/>
        </w:rPr>
        <w:t>to</w:t>
      </w:r>
    </w:p>
    <w:p>
      <w:pPr>
        <w:pStyle w:val="BodyText"/>
        <w:spacing w:before="39"/>
        <w:ind w:left="1534"/>
        <w:jc w:val="both"/>
      </w:pPr>
      <w:r>
        <w:rPr/>
        <w:t>make</w:t>
      </w:r>
      <w:r>
        <w:rPr>
          <w:spacing w:val="-6"/>
        </w:rPr>
        <w:t> </w:t>
      </w:r>
      <w:r>
        <w:rPr/>
        <w:t>or</w:t>
      </w:r>
      <w:r>
        <w:rPr>
          <w:spacing w:val="-4"/>
        </w:rPr>
        <w:t> </w:t>
      </w:r>
      <w:r>
        <w:rPr/>
        <w:t>participate</w:t>
      </w:r>
      <w:r>
        <w:rPr>
          <w:spacing w:val="-3"/>
        </w:rPr>
        <w:t> </w:t>
      </w:r>
      <w:r>
        <w:rPr/>
        <w:t>in</w:t>
      </w:r>
      <w:r>
        <w:rPr>
          <w:spacing w:val="-4"/>
        </w:rPr>
        <w:t> </w:t>
      </w:r>
      <w:r>
        <w:rPr/>
        <w:t>decisions</w:t>
      </w:r>
      <w:r>
        <w:rPr>
          <w:spacing w:val="-4"/>
        </w:rPr>
        <w:t> </w:t>
      </w:r>
      <w:r>
        <w:rPr/>
        <w:t>affecting</w:t>
      </w:r>
      <w:r>
        <w:rPr>
          <w:spacing w:val="-5"/>
        </w:rPr>
        <w:t> </w:t>
      </w:r>
      <w:r>
        <w:rPr/>
        <w:t>the</w:t>
      </w:r>
      <w:r>
        <w:rPr>
          <w:spacing w:val="-3"/>
        </w:rPr>
        <w:t> </w:t>
      </w:r>
      <w:r>
        <w:rPr/>
        <w:t>adult’s</w:t>
      </w:r>
      <w:r>
        <w:rPr>
          <w:spacing w:val="-4"/>
        </w:rPr>
        <w:t> </w:t>
      </w:r>
      <w:r>
        <w:rPr/>
        <w:t>life;</w:t>
      </w:r>
      <w:r>
        <w:rPr>
          <w:spacing w:val="-2"/>
        </w:rPr>
        <w:t> </w:t>
      </w:r>
      <w:r>
        <w:rPr>
          <w:spacing w:val="-5"/>
        </w:rPr>
        <w:t>and</w:t>
      </w:r>
    </w:p>
    <w:p>
      <w:pPr>
        <w:pStyle w:val="ListParagraph"/>
        <w:numPr>
          <w:ilvl w:val="1"/>
          <w:numId w:val="5"/>
        </w:numPr>
        <w:tabs>
          <w:tab w:pos="1534" w:val="left" w:leader="none"/>
        </w:tabs>
        <w:spacing w:line="240" w:lineRule="auto" w:before="41" w:after="0"/>
        <w:ind w:left="1534" w:right="0" w:hanging="428"/>
        <w:jc w:val="both"/>
        <w:rPr>
          <w:sz w:val="22"/>
        </w:rPr>
      </w:pPr>
      <w:r>
        <w:rPr>
          <w:sz w:val="22"/>
        </w:rPr>
        <w:t>an</w:t>
      </w:r>
      <w:r>
        <w:rPr>
          <w:spacing w:val="22"/>
          <w:sz w:val="22"/>
        </w:rPr>
        <w:t> </w:t>
      </w:r>
      <w:r>
        <w:rPr>
          <w:sz w:val="22"/>
        </w:rPr>
        <w:t>adult</w:t>
      </w:r>
      <w:r>
        <w:rPr>
          <w:spacing w:val="23"/>
          <w:sz w:val="22"/>
        </w:rPr>
        <w:t> </w:t>
      </w:r>
      <w:r>
        <w:rPr>
          <w:sz w:val="22"/>
        </w:rPr>
        <w:t>must</w:t>
      </w:r>
      <w:r>
        <w:rPr>
          <w:spacing w:val="23"/>
          <w:sz w:val="22"/>
        </w:rPr>
        <w:t> </w:t>
      </w:r>
      <w:r>
        <w:rPr>
          <w:sz w:val="22"/>
        </w:rPr>
        <w:t>be</w:t>
      </w:r>
      <w:r>
        <w:rPr>
          <w:spacing w:val="23"/>
          <w:sz w:val="22"/>
        </w:rPr>
        <w:t> </w:t>
      </w:r>
      <w:r>
        <w:rPr>
          <w:sz w:val="22"/>
        </w:rPr>
        <w:t>given</w:t>
      </w:r>
      <w:r>
        <w:rPr>
          <w:spacing w:val="23"/>
          <w:sz w:val="22"/>
        </w:rPr>
        <w:t> </w:t>
      </w:r>
      <w:r>
        <w:rPr>
          <w:sz w:val="22"/>
        </w:rPr>
        <w:t>the</w:t>
      </w:r>
      <w:r>
        <w:rPr>
          <w:spacing w:val="25"/>
          <w:sz w:val="22"/>
        </w:rPr>
        <w:t> </w:t>
      </w:r>
      <w:r>
        <w:rPr>
          <w:sz w:val="22"/>
        </w:rPr>
        <w:t>support</w:t>
      </w:r>
      <w:r>
        <w:rPr>
          <w:spacing w:val="26"/>
          <w:sz w:val="22"/>
        </w:rPr>
        <w:t> </w:t>
      </w:r>
      <w:r>
        <w:rPr>
          <w:sz w:val="22"/>
        </w:rPr>
        <w:t>necessary</w:t>
      </w:r>
      <w:r>
        <w:rPr>
          <w:spacing w:val="23"/>
          <w:sz w:val="22"/>
        </w:rPr>
        <w:t> </w:t>
      </w:r>
      <w:r>
        <w:rPr>
          <w:sz w:val="22"/>
        </w:rPr>
        <w:t>to</w:t>
      </w:r>
      <w:r>
        <w:rPr>
          <w:spacing w:val="24"/>
          <w:sz w:val="22"/>
        </w:rPr>
        <w:t> </w:t>
      </w:r>
      <w:r>
        <w:rPr>
          <w:sz w:val="22"/>
        </w:rPr>
        <w:t>enable</w:t>
      </w:r>
      <w:r>
        <w:rPr>
          <w:spacing w:val="25"/>
          <w:sz w:val="22"/>
        </w:rPr>
        <w:t> </w:t>
      </w:r>
      <w:r>
        <w:rPr>
          <w:sz w:val="22"/>
        </w:rPr>
        <w:t>the</w:t>
      </w:r>
      <w:r>
        <w:rPr>
          <w:spacing w:val="23"/>
          <w:sz w:val="22"/>
        </w:rPr>
        <w:t> </w:t>
      </w:r>
      <w:r>
        <w:rPr>
          <w:sz w:val="22"/>
        </w:rPr>
        <w:t>adult</w:t>
      </w:r>
      <w:r>
        <w:rPr>
          <w:spacing w:val="23"/>
          <w:sz w:val="22"/>
        </w:rPr>
        <w:t> </w:t>
      </w:r>
      <w:r>
        <w:rPr>
          <w:sz w:val="22"/>
        </w:rPr>
        <w:t>to</w:t>
      </w:r>
      <w:r>
        <w:rPr>
          <w:spacing w:val="24"/>
          <w:sz w:val="22"/>
        </w:rPr>
        <w:t> </w:t>
      </w:r>
      <w:r>
        <w:rPr>
          <w:sz w:val="22"/>
        </w:rPr>
        <w:t>communicate</w:t>
      </w:r>
      <w:r>
        <w:rPr>
          <w:spacing w:val="23"/>
          <w:sz w:val="22"/>
        </w:rPr>
        <w:t> </w:t>
      </w:r>
      <w:r>
        <w:rPr>
          <w:sz w:val="22"/>
        </w:rPr>
        <w:t>the</w:t>
      </w:r>
      <w:r>
        <w:rPr>
          <w:spacing w:val="24"/>
          <w:sz w:val="22"/>
        </w:rPr>
        <w:t> </w:t>
      </w:r>
      <w:r>
        <w:rPr>
          <w:spacing w:val="-2"/>
          <w:sz w:val="22"/>
        </w:rPr>
        <w:t>adult’s</w:t>
      </w:r>
    </w:p>
    <w:p>
      <w:pPr>
        <w:pStyle w:val="BodyText"/>
        <w:spacing w:before="41"/>
        <w:ind w:left="1534"/>
      </w:pPr>
      <w:r>
        <w:rPr>
          <w:spacing w:val="-2"/>
        </w:rPr>
        <w:t>decisions.</w:t>
      </w:r>
    </w:p>
    <w:p>
      <w:pPr>
        <w:pStyle w:val="BodyText"/>
        <w:spacing w:before="6"/>
        <w:rPr>
          <w:sz w:val="28"/>
        </w:rPr>
      </w:pPr>
    </w:p>
    <w:p>
      <w:pPr>
        <w:pStyle w:val="BodyText"/>
        <w:spacing w:line="276" w:lineRule="auto" w:before="1"/>
        <w:ind w:left="967" w:right="711"/>
        <w:jc w:val="both"/>
      </w:pPr>
      <w:r>
        <w:rPr/>
        <w:t>The desirability of an automatic right to legal representation in guardianship proceedings was recently considered by the Australian Guardianship and Administration Council (the </w:t>
      </w:r>
      <w:r>
        <w:rPr>
          <w:b/>
        </w:rPr>
        <w:t>Council</w:t>
      </w:r>
      <w:r>
        <w:rPr/>
        <w:t>). In June 2019, the Council published guidelines for Australian Tribunals on maximising the participation of the person the subject</w:t>
      </w:r>
      <w:r>
        <w:rPr>
          <w:spacing w:val="-13"/>
        </w:rPr>
        <w:t> </w:t>
      </w:r>
      <w:r>
        <w:rPr/>
        <w:t>of</w:t>
      </w:r>
      <w:r>
        <w:rPr>
          <w:spacing w:val="-12"/>
        </w:rPr>
        <w:t> </w:t>
      </w:r>
      <w:r>
        <w:rPr/>
        <w:t>guardianship</w:t>
      </w:r>
      <w:r>
        <w:rPr>
          <w:spacing w:val="-13"/>
        </w:rPr>
        <w:t> </w:t>
      </w:r>
      <w:r>
        <w:rPr/>
        <w:t>proceedings.</w:t>
      </w:r>
      <w:r>
        <w:rPr>
          <w:vertAlign w:val="superscript"/>
        </w:rPr>
        <w:t>24</w:t>
      </w:r>
      <w:r>
        <w:rPr>
          <w:spacing w:val="-12"/>
          <w:vertAlign w:val="baseline"/>
        </w:rPr>
        <w:t> </w:t>
      </w:r>
      <w:r>
        <w:rPr>
          <w:vertAlign w:val="baseline"/>
        </w:rPr>
        <w:t>Several</w:t>
      </w:r>
      <w:r>
        <w:rPr>
          <w:spacing w:val="-13"/>
          <w:vertAlign w:val="baseline"/>
        </w:rPr>
        <w:t> </w:t>
      </w:r>
      <w:r>
        <w:rPr>
          <w:vertAlign w:val="baseline"/>
        </w:rPr>
        <w:t>organisations</w:t>
      </w:r>
      <w:r>
        <w:rPr>
          <w:spacing w:val="-12"/>
          <w:vertAlign w:val="baseline"/>
        </w:rPr>
        <w:t> </w:t>
      </w:r>
      <w:r>
        <w:rPr>
          <w:vertAlign w:val="baseline"/>
        </w:rPr>
        <w:t>made</w:t>
      </w:r>
      <w:r>
        <w:rPr>
          <w:spacing w:val="-13"/>
          <w:vertAlign w:val="baseline"/>
        </w:rPr>
        <w:t> </w:t>
      </w:r>
      <w:r>
        <w:rPr>
          <w:vertAlign w:val="baseline"/>
        </w:rPr>
        <w:t>submissions</w:t>
      </w:r>
      <w:r>
        <w:rPr>
          <w:spacing w:val="-12"/>
          <w:vertAlign w:val="baseline"/>
        </w:rPr>
        <w:t> </w:t>
      </w:r>
      <w:r>
        <w:rPr>
          <w:vertAlign w:val="baseline"/>
        </w:rPr>
        <w:t>that</w:t>
      </w:r>
      <w:r>
        <w:rPr>
          <w:spacing w:val="-12"/>
          <w:vertAlign w:val="baseline"/>
        </w:rPr>
        <w:t> </w:t>
      </w:r>
      <w:r>
        <w:rPr>
          <w:vertAlign w:val="baseline"/>
        </w:rPr>
        <w:t>the</w:t>
      </w:r>
      <w:r>
        <w:rPr>
          <w:spacing w:val="-13"/>
          <w:vertAlign w:val="baseline"/>
        </w:rPr>
        <w:t> </w:t>
      </w:r>
      <w:r>
        <w:rPr>
          <w:vertAlign w:val="baseline"/>
        </w:rPr>
        <w:t>guidelines</w:t>
      </w:r>
      <w:r>
        <w:rPr>
          <w:spacing w:val="-12"/>
          <w:vertAlign w:val="baseline"/>
        </w:rPr>
        <w:t> </w:t>
      </w:r>
      <w:r>
        <w:rPr>
          <w:vertAlign w:val="baseline"/>
        </w:rPr>
        <w:t>should be</w:t>
      </w:r>
      <w:r>
        <w:rPr>
          <w:spacing w:val="-13"/>
          <w:vertAlign w:val="baseline"/>
        </w:rPr>
        <w:t> </w:t>
      </w:r>
      <w:r>
        <w:rPr>
          <w:vertAlign w:val="baseline"/>
        </w:rPr>
        <w:t>amended</w:t>
      </w:r>
      <w:r>
        <w:rPr>
          <w:spacing w:val="-12"/>
          <w:vertAlign w:val="baseline"/>
        </w:rPr>
        <w:t> </w:t>
      </w:r>
      <w:r>
        <w:rPr>
          <w:vertAlign w:val="baseline"/>
        </w:rPr>
        <w:t>to</w:t>
      </w:r>
      <w:r>
        <w:rPr>
          <w:spacing w:val="-13"/>
          <w:vertAlign w:val="baseline"/>
        </w:rPr>
        <w:t> </w:t>
      </w:r>
      <w:r>
        <w:rPr>
          <w:vertAlign w:val="baseline"/>
        </w:rPr>
        <w:t>give</w:t>
      </w:r>
      <w:r>
        <w:rPr>
          <w:spacing w:val="-12"/>
          <w:vertAlign w:val="baseline"/>
        </w:rPr>
        <w:t> </w:t>
      </w:r>
      <w:r>
        <w:rPr>
          <w:vertAlign w:val="baseline"/>
        </w:rPr>
        <w:t>legal</w:t>
      </w:r>
      <w:r>
        <w:rPr>
          <w:spacing w:val="-13"/>
          <w:vertAlign w:val="baseline"/>
        </w:rPr>
        <w:t> </w:t>
      </w:r>
      <w:r>
        <w:rPr>
          <w:vertAlign w:val="baseline"/>
        </w:rPr>
        <w:t>practitioners</w:t>
      </w:r>
      <w:r>
        <w:rPr>
          <w:spacing w:val="-12"/>
          <w:vertAlign w:val="baseline"/>
        </w:rPr>
        <w:t> </w:t>
      </w:r>
      <w:r>
        <w:rPr>
          <w:vertAlign w:val="baseline"/>
        </w:rPr>
        <w:t>an</w:t>
      </w:r>
      <w:r>
        <w:rPr>
          <w:spacing w:val="-13"/>
          <w:vertAlign w:val="baseline"/>
        </w:rPr>
        <w:t> </w:t>
      </w:r>
      <w:r>
        <w:rPr>
          <w:vertAlign w:val="baseline"/>
        </w:rPr>
        <w:t>automatic</w:t>
      </w:r>
      <w:r>
        <w:rPr>
          <w:spacing w:val="-12"/>
          <w:vertAlign w:val="baseline"/>
        </w:rPr>
        <w:t> </w:t>
      </w:r>
      <w:r>
        <w:rPr>
          <w:vertAlign w:val="baseline"/>
        </w:rPr>
        <w:t>right</w:t>
      </w:r>
      <w:r>
        <w:rPr>
          <w:spacing w:val="-12"/>
          <w:vertAlign w:val="baseline"/>
        </w:rPr>
        <w:t> </w:t>
      </w:r>
      <w:r>
        <w:rPr>
          <w:vertAlign w:val="baseline"/>
        </w:rPr>
        <w:t>to</w:t>
      </w:r>
      <w:r>
        <w:rPr>
          <w:spacing w:val="-13"/>
          <w:vertAlign w:val="baseline"/>
        </w:rPr>
        <w:t> </w:t>
      </w:r>
      <w:r>
        <w:rPr>
          <w:vertAlign w:val="baseline"/>
        </w:rPr>
        <w:t>represent</w:t>
      </w:r>
      <w:r>
        <w:rPr>
          <w:spacing w:val="-12"/>
          <w:vertAlign w:val="baseline"/>
        </w:rPr>
        <w:t> </w:t>
      </w:r>
      <w:r>
        <w:rPr>
          <w:vertAlign w:val="baseline"/>
        </w:rPr>
        <w:t>the</w:t>
      </w:r>
      <w:r>
        <w:rPr>
          <w:spacing w:val="-13"/>
          <w:vertAlign w:val="baseline"/>
        </w:rPr>
        <w:t> </w:t>
      </w:r>
      <w:r>
        <w:rPr>
          <w:vertAlign w:val="baseline"/>
        </w:rPr>
        <w:t>adult</w:t>
      </w:r>
      <w:r>
        <w:rPr>
          <w:spacing w:val="-12"/>
          <w:vertAlign w:val="baseline"/>
        </w:rPr>
        <w:t> </w:t>
      </w:r>
      <w:r>
        <w:rPr>
          <w:vertAlign w:val="baseline"/>
        </w:rPr>
        <w:t>concerned</w:t>
      </w:r>
      <w:r>
        <w:rPr>
          <w:spacing w:val="-13"/>
          <w:vertAlign w:val="baseline"/>
        </w:rPr>
        <w:t> </w:t>
      </w:r>
      <w:r>
        <w:rPr>
          <w:vertAlign w:val="baseline"/>
        </w:rPr>
        <w:t>without</w:t>
      </w:r>
      <w:r>
        <w:rPr>
          <w:spacing w:val="-12"/>
          <w:vertAlign w:val="baseline"/>
        </w:rPr>
        <w:t> </w:t>
      </w:r>
      <w:r>
        <w:rPr>
          <w:vertAlign w:val="baseline"/>
        </w:rPr>
        <w:t>leave. As one organisation making this submission, the Law Council of Australia noted that the involvement of legal</w:t>
      </w:r>
      <w:r>
        <w:rPr>
          <w:spacing w:val="-10"/>
          <w:vertAlign w:val="baseline"/>
        </w:rPr>
        <w:t> </w:t>
      </w:r>
      <w:r>
        <w:rPr>
          <w:vertAlign w:val="baseline"/>
        </w:rPr>
        <w:t>practitioners</w:t>
      </w:r>
      <w:r>
        <w:rPr>
          <w:spacing w:val="-9"/>
          <w:vertAlign w:val="baseline"/>
        </w:rPr>
        <w:t> </w:t>
      </w:r>
      <w:r>
        <w:rPr>
          <w:vertAlign w:val="baseline"/>
        </w:rPr>
        <w:t>in</w:t>
      </w:r>
      <w:r>
        <w:rPr>
          <w:spacing w:val="-10"/>
          <w:vertAlign w:val="baseline"/>
        </w:rPr>
        <w:t> </w:t>
      </w:r>
      <w:r>
        <w:rPr>
          <w:vertAlign w:val="baseline"/>
        </w:rPr>
        <w:t>proceedings</w:t>
      </w:r>
      <w:r>
        <w:rPr>
          <w:spacing w:val="-9"/>
          <w:vertAlign w:val="baseline"/>
        </w:rPr>
        <w:t> </w:t>
      </w:r>
      <w:r>
        <w:rPr>
          <w:vertAlign w:val="baseline"/>
        </w:rPr>
        <w:t>can</w:t>
      </w:r>
      <w:r>
        <w:rPr>
          <w:spacing w:val="-10"/>
          <w:vertAlign w:val="baseline"/>
        </w:rPr>
        <w:t> </w:t>
      </w:r>
      <w:r>
        <w:rPr>
          <w:vertAlign w:val="baseline"/>
        </w:rPr>
        <w:t>significantly</w:t>
      </w:r>
      <w:r>
        <w:rPr>
          <w:spacing w:val="-11"/>
          <w:vertAlign w:val="baseline"/>
        </w:rPr>
        <w:t> </w:t>
      </w:r>
      <w:r>
        <w:rPr>
          <w:vertAlign w:val="baseline"/>
        </w:rPr>
        <w:t>enhance</w:t>
      </w:r>
      <w:r>
        <w:rPr>
          <w:spacing w:val="-8"/>
          <w:vertAlign w:val="baseline"/>
        </w:rPr>
        <w:t> </w:t>
      </w:r>
      <w:r>
        <w:rPr>
          <w:vertAlign w:val="baseline"/>
        </w:rPr>
        <w:t>the</w:t>
      </w:r>
      <w:r>
        <w:rPr>
          <w:spacing w:val="-11"/>
          <w:vertAlign w:val="baseline"/>
        </w:rPr>
        <w:t> </w:t>
      </w:r>
      <w:r>
        <w:rPr>
          <w:vertAlign w:val="baseline"/>
        </w:rPr>
        <w:t>efficiency</w:t>
      </w:r>
      <w:r>
        <w:rPr>
          <w:spacing w:val="-8"/>
          <w:vertAlign w:val="baseline"/>
        </w:rPr>
        <w:t> </w:t>
      </w:r>
      <w:r>
        <w:rPr>
          <w:vertAlign w:val="baseline"/>
        </w:rPr>
        <w:t>and</w:t>
      </w:r>
      <w:r>
        <w:rPr>
          <w:spacing w:val="-10"/>
          <w:vertAlign w:val="baseline"/>
        </w:rPr>
        <w:t> </w:t>
      </w:r>
      <w:r>
        <w:rPr>
          <w:vertAlign w:val="baseline"/>
        </w:rPr>
        <w:t>fairness</w:t>
      </w:r>
      <w:r>
        <w:rPr>
          <w:spacing w:val="-8"/>
          <w:vertAlign w:val="baseline"/>
        </w:rPr>
        <w:t> </w:t>
      </w:r>
      <w:r>
        <w:rPr>
          <w:vertAlign w:val="baseline"/>
        </w:rPr>
        <w:t>of</w:t>
      </w:r>
      <w:r>
        <w:rPr>
          <w:spacing w:val="-12"/>
          <w:vertAlign w:val="baseline"/>
        </w:rPr>
        <w:t> </w:t>
      </w:r>
      <w:r>
        <w:rPr>
          <w:vertAlign w:val="baseline"/>
        </w:rPr>
        <w:t>proceedings</w:t>
      </w:r>
      <w:r>
        <w:rPr>
          <w:spacing w:val="-9"/>
          <w:vertAlign w:val="baseline"/>
        </w:rPr>
        <w:t> </w:t>
      </w:r>
      <w:r>
        <w:rPr>
          <w:vertAlign w:val="baseline"/>
        </w:rPr>
        <w:t>and improve the adult’s experience and that, where legal representation is denied, there is a serious risk of unfairness</w:t>
      </w:r>
      <w:r>
        <w:rPr>
          <w:spacing w:val="-9"/>
          <w:vertAlign w:val="baseline"/>
        </w:rPr>
        <w:t> </w:t>
      </w:r>
      <w:r>
        <w:rPr>
          <w:vertAlign w:val="baseline"/>
        </w:rPr>
        <w:t>or</w:t>
      </w:r>
      <w:r>
        <w:rPr>
          <w:spacing w:val="-10"/>
          <w:vertAlign w:val="baseline"/>
        </w:rPr>
        <w:t> </w:t>
      </w:r>
      <w:r>
        <w:rPr>
          <w:vertAlign w:val="baseline"/>
        </w:rPr>
        <w:t>injustice</w:t>
      </w:r>
      <w:r>
        <w:rPr>
          <w:spacing w:val="-9"/>
          <w:vertAlign w:val="baseline"/>
        </w:rPr>
        <w:t> </w:t>
      </w:r>
      <w:r>
        <w:rPr>
          <w:vertAlign w:val="baseline"/>
        </w:rPr>
        <w:t>for</w:t>
      </w:r>
      <w:r>
        <w:rPr>
          <w:spacing w:val="-11"/>
          <w:vertAlign w:val="baseline"/>
        </w:rPr>
        <w:t> </w:t>
      </w:r>
      <w:r>
        <w:rPr>
          <w:vertAlign w:val="baseline"/>
        </w:rPr>
        <w:t>vulnerable</w:t>
      </w:r>
      <w:r>
        <w:rPr>
          <w:spacing w:val="-10"/>
          <w:vertAlign w:val="baseline"/>
        </w:rPr>
        <w:t> </w:t>
      </w:r>
      <w:r>
        <w:rPr>
          <w:vertAlign w:val="baseline"/>
        </w:rPr>
        <w:t>parties,</w:t>
      </w:r>
      <w:r>
        <w:rPr>
          <w:spacing w:val="-10"/>
          <w:vertAlign w:val="baseline"/>
        </w:rPr>
        <w:t> </w:t>
      </w:r>
      <w:r>
        <w:rPr>
          <w:vertAlign w:val="baseline"/>
        </w:rPr>
        <w:t>pointing</w:t>
      </w:r>
      <w:r>
        <w:rPr>
          <w:spacing w:val="-11"/>
          <w:vertAlign w:val="baseline"/>
        </w:rPr>
        <w:t> </w:t>
      </w:r>
      <w:r>
        <w:rPr>
          <w:vertAlign w:val="baseline"/>
        </w:rPr>
        <w:t>to</w:t>
      </w:r>
      <w:r>
        <w:rPr>
          <w:spacing w:val="-8"/>
          <w:vertAlign w:val="baseline"/>
        </w:rPr>
        <w:t> </w:t>
      </w:r>
      <w:r>
        <w:rPr>
          <w:vertAlign w:val="baseline"/>
        </w:rPr>
        <w:t>‘strong</w:t>
      </w:r>
      <w:r>
        <w:rPr>
          <w:spacing w:val="-11"/>
          <w:vertAlign w:val="baseline"/>
        </w:rPr>
        <w:t> </w:t>
      </w:r>
      <w:r>
        <w:rPr>
          <w:vertAlign w:val="baseline"/>
        </w:rPr>
        <w:t>indications’</w:t>
      </w:r>
      <w:r>
        <w:rPr>
          <w:spacing w:val="-10"/>
          <w:vertAlign w:val="baseline"/>
        </w:rPr>
        <w:t> </w:t>
      </w:r>
      <w:r>
        <w:rPr>
          <w:vertAlign w:val="baseline"/>
        </w:rPr>
        <w:t>that</w:t>
      </w:r>
      <w:r>
        <w:rPr>
          <w:spacing w:val="-11"/>
          <w:vertAlign w:val="baseline"/>
        </w:rPr>
        <w:t> </w:t>
      </w:r>
      <w:r>
        <w:rPr>
          <w:vertAlign w:val="baseline"/>
        </w:rPr>
        <w:t>self-represented</w:t>
      </w:r>
      <w:r>
        <w:rPr>
          <w:spacing w:val="-10"/>
          <w:vertAlign w:val="baseline"/>
        </w:rPr>
        <w:t> </w:t>
      </w:r>
      <w:r>
        <w:rPr>
          <w:vertAlign w:val="baseline"/>
        </w:rPr>
        <w:t>people face worse outcomes in proceedings.</w:t>
      </w:r>
      <w:r>
        <w:rPr>
          <w:vertAlign w:val="superscript"/>
        </w:rPr>
        <w:t>25</w:t>
      </w:r>
    </w:p>
    <w:p>
      <w:pPr>
        <w:pStyle w:val="BodyText"/>
        <w:rPr>
          <w:sz w:val="20"/>
        </w:rPr>
      </w:pPr>
    </w:p>
    <w:p>
      <w:pPr>
        <w:pStyle w:val="BodyText"/>
        <w:rPr>
          <w:sz w:val="20"/>
        </w:rPr>
      </w:pPr>
    </w:p>
    <w:p>
      <w:pPr>
        <w:pStyle w:val="BodyText"/>
        <w:spacing w:before="2"/>
        <w:rPr>
          <w:sz w:val="15"/>
        </w:rPr>
      </w:pPr>
      <w:r>
        <w:rPr/>
        <w:pict>
          <v:rect style="position:absolute;margin-left:54pt;margin-top:10.462295pt;width:144.050pt;height:.72003pt;mso-position-horizontal-relative:page;mso-position-vertical-relative:paragraph;z-index:-15719424;mso-wrap-distance-left:0;mso-wrap-distance-right:0" id="docshape20" filled="true" fillcolor="#000000" stroked="false">
            <v:fill type="solid"/>
            <w10:wrap type="topAndBottom"/>
          </v:rect>
        </w:pict>
      </w:r>
    </w:p>
    <w:p>
      <w:pPr>
        <w:spacing w:line="242" w:lineRule="auto" w:before="121"/>
        <w:ind w:left="540" w:right="714" w:firstLine="0"/>
        <w:jc w:val="both"/>
        <w:rPr>
          <w:sz w:val="18"/>
        </w:rPr>
      </w:pPr>
      <w:r>
        <w:rPr>
          <w:sz w:val="18"/>
          <w:vertAlign w:val="superscript"/>
        </w:rPr>
        <w:t>22</w:t>
      </w:r>
      <w:r>
        <w:rPr>
          <w:sz w:val="18"/>
          <w:vertAlign w:val="baseline"/>
        </w:rPr>
        <w:t> Human Rights and Equal Opportunity Commission (December 1992), </w:t>
      </w:r>
      <w:r>
        <w:rPr>
          <w:i/>
          <w:sz w:val="18"/>
          <w:vertAlign w:val="baseline"/>
        </w:rPr>
        <w:t>Mental health legislation and Human Rights : An Analysis of</w:t>
      </w:r>
      <w:r>
        <w:rPr>
          <w:i/>
          <w:sz w:val="18"/>
          <w:vertAlign w:val="baseline"/>
        </w:rPr>
        <w:t> Australian State and Territory Mental Health Legislation in terms of The United Nations Principles for the Protection of Persons with Mental Illness, </w:t>
      </w:r>
      <w:r>
        <w:rPr>
          <w:sz w:val="18"/>
          <w:vertAlign w:val="baseline"/>
        </w:rPr>
        <w:t>7.</w:t>
      </w:r>
    </w:p>
    <w:p>
      <w:pPr>
        <w:spacing w:before="16"/>
        <w:ind w:left="540" w:right="0" w:firstLine="0"/>
        <w:jc w:val="both"/>
        <w:rPr>
          <w:sz w:val="18"/>
        </w:rPr>
      </w:pPr>
      <w:r>
        <w:rPr>
          <w:sz w:val="18"/>
          <w:vertAlign w:val="superscript"/>
        </w:rPr>
        <w:t>23</w:t>
      </w:r>
      <w:r>
        <w:rPr>
          <w:spacing w:val="2"/>
          <w:sz w:val="18"/>
          <w:vertAlign w:val="baseline"/>
        </w:rPr>
        <w:t> </w:t>
      </w:r>
      <w:r>
        <w:rPr>
          <w:i/>
          <w:sz w:val="18"/>
          <w:vertAlign w:val="baseline"/>
        </w:rPr>
        <w:t>Guardianship</w:t>
      </w:r>
      <w:r>
        <w:rPr>
          <w:i/>
          <w:spacing w:val="-2"/>
          <w:sz w:val="18"/>
          <w:vertAlign w:val="baseline"/>
        </w:rPr>
        <w:t> </w:t>
      </w:r>
      <w:r>
        <w:rPr>
          <w:i/>
          <w:sz w:val="18"/>
          <w:vertAlign w:val="baseline"/>
        </w:rPr>
        <w:t>and</w:t>
      </w:r>
      <w:r>
        <w:rPr>
          <w:i/>
          <w:spacing w:val="-1"/>
          <w:sz w:val="18"/>
          <w:vertAlign w:val="baseline"/>
        </w:rPr>
        <w:t> </w:t>
      </w:r>
      <w:r>
        <w:rPr>
          <w:i/>
          <w:sz w:val="18"/>
          <w:vertAlign w:val="baseline"/>
        </w:rPr>
        <w:t>Administration</w:t>
      </w:r>
      <w:r>
        <w:rPr>
          <w:i/>
          <w:spacing w:val="-2"/>
          <w:sz w:val="18"/>
          <w:vertAlign w:val="baseline"/>
        </w:rPr>
        <w:t> </w:t>
      </w:r>
      <w:r>
        <w:rPr>
          <w:i/>
          <w:sz w:val="18"/>
          <w:vertAlign w:val="baseline"/>
        </w:rPr>
        <w:t>Act</w:t>
      </w:r>
      <w:r>
        <w:rPr>
          <w:i/>
          <w:spacing w:val="-2"/>
          <w:sz w:val="18"/>
          <w:vertAlign w:val="baseline"/>
        </w:rPr>
        <w:t> </w:t>
      </w:r>
      <w:r>
        <w:rPr>
          <w:i/>
          <w:sz w:val="18"/>
          <w:vertAlign w:val="baseline"/>
        </w:rPr>
        <w:t>2000 </w:t>
      </w:r>
      <w:r>
        <w:rPr>
          <w:sz w:val="18"/>
          <w:vertAlign w:val="baseline"/>
        </w:rPr>
        <w:t>(Qld),</w:t>
      </w:r>
      <w:r>
        <w:rPr>
          <w:spacing w:val="-1"/>
          <w:sz w:val="18"/>
          <w:vertAlign w:val="baseline"/>
        </w:rPr>
        <w:t> </w:t>
      </w:r>
      <w:r>
        <w:rPr>
          <w:sz w:val="18"/>
          <w:vertAlign w:val="baseline"/>
        </w:rPr>
        <w:t>s</w:t>
      </w:r>
      <w:r>
        <w:rPr>
          <w:spacing w:val="-3"/>
          <w:sz w:val="18"/>
          <w:vertAlign w:val="baseline"/>
        </w:rPr>
        <w:t> </w:t>
      </w:r>
      <w:r>
        <w:rPr>
          <w:spacing w:val="-4"/>
          <w:sz w:val="18"/>
          <w:vertAlign w:val="baseline"/>
        </w:rPr>
        <w:t>11B.</w:t>
      </w:r>
    </w:p>
    <w:p>
      <w:pPr>
        <w:spacing w:line="247" w:lineRule="auto" w:before="25"/>
        <w:ind w:left="540" w:right="719" w:firstLine="0"/>
        <w:jc w:val="both"/>
        <w:rPr>
          <w:i/>
          <w:sz w:val="18"/>
        </w:rPr>
      </w:pPr>
      <w:r>
        <w:rPr>
          <w:sz w:val="18"/>
          <w:vertAlign w:val="superscript"/>
        </w:rPr>
        <w:t>24</w:t>
      </w:r>
      <w:r>
        <w:rPr>
          <w:sz w:val="18"/>
          <w:vertAlign w:val="baseline"/>
        </w:rPr>
        <w:t> Australian Guardianship and Administration Council (June 2019), </w:t>
      </w:r>
      <w:r>
        <w:rPr>
          <w:i/>
          <w:sz w:val="18"/>
          <w:vertAlign w:val="baseline"/>
        </w:rPr>
        <w:t>Maximising the participation of the Person in guardianship</w:t>
      </w:r>
      <w:r>
        <w:rPr>
          <w:i/>
          <w:sz w:val="18"/>
          <w:vertAlign w:val="baseline"/>
        </w:rPr>
        <w:t> proceedings: Guidelines for Australian Tribunals.</w:t>
      </w:r>
    </w:p>
    <w:p>
      <w:pPr>
        <w:spacing w:line="249" w:lineRule="exact" w:before="0"/>
        <w:ind w:left="540" w:right="0" w:firstLine="0"/>
        <w:jc w:val="both"/>
        <w:rPr>
          <w:i/>
          <w:sz w:val="18"/>
        </w:rPr>
      </w:pPr>
      <w:r>
        <w:rPr>
          <w:position w:val="8"/>
          <w:sz w:val="14"/>
        </w:rPr>
        <w:t>25</w:t>
      </w:r>
      <w:r>
        <w:rPr>
          <w:spacing w:val="53"/>
          <w:position w:val="8"/>
          <w:sz w:val="14"/>
        </w:rPr>
        <w:t> </w:t>
      </w:r>
      <w:r>
        <w:rPr>
          <w:sz w:val="18"/>
        </w:rPr>
        <w:t>Australian</w:t>
      </w:r>
      <w:r>
        <w:rPr>
          <w:spacing w:val="29"/>
          <w:sz w:val="18"/>
        </w:rPr>
        <w:t> </w:t>
      </w:r>
      <w:r>
        <w:rPr>
          <w:sz w:val="18"/>
        </w:rPr>
        <w:t>Guardianship</w:t>
      </w:r>
      <w:r>
        <w:rPr>
          <w:spacing w:val="29"/>
          <w:sz w:val="18"/>
        </w:rPr>
        <w:t> </w:t>
      </w:r>
      <w:r>
        <w:rPr>
          <w:sz w:val="18"/>
        </w:rPr>
        <w:t>and</w:t>
      </w:r>
      <w:r>
        <w:rPr>
          <w:spacing w:val="30"/>
          <w:sz w:val="18"/>
        </w:rPr>
        <w:t> </w:t>
      </w:r>
      <w:r>
        <w:rPr>
          <w:sz w:val="18"/>
        </w:rPr>
        <w:t>Administration</w:t>
      </w:r>
      <w:r>
        <w:rPr>
          <w:spacing w:val="29"/>
          <w:sz w:val="18"/>
        </w:rPr>
        <w:t> </w:t>
      </w:r>
      <w:r>
        <w:rPr>
          <w:sz w:val="18"/>
        </w:rPr>
        <w:t>Council</w:t>
      </w:r>
      <w:r>
        <w:rPr>
          <w:spacing w:val="30"/>
          <w:sz w:val="18"/>
        </w:rPr>
        <w:t> </w:t>
      </w:r>
      <w:r>
        <w:rPr>
          <w:sz w:val="18"/>
        </w:rPr>
        <w:t>(June</w:t>
      </w:r>
      <w:r>
        <w:rPr>
          <w:spacing w:val="29"/>
          <w:sz w:val="18"/>
        </w:rPr>
        <w:t> </w:t>
      </w:r>
      <w:r>
        <w:rPr>
          <w:sz w:val="18"/>
        </w:rPr>
        <w:t>2019),</w:t>
      </w:r>
      <w:r>
        <w:rPr>
          <w:spacing w:val="36"/>
          <w:sz w:val="18"/>
        </w:rPr>
        <w:t> </w:t>
      </w:r>
      <w:r>
        <w:rPr>
          <w:i/>
          <w:sz w:val="18"/>
        </w:rPr>
        <w:t>Maximising</w:t>
      </w:r>
      <w:r>
        <w:rPr>
          <w:i/>
          <w:spacing w:val="31"/>
          <w:sz w:val="18"/>
        </w:rPr>
        <w:t> </w:t>
      </w:r>
      <w:r>
        <w:rPr>
          <w:i/>
          <w:sz w:val="18"/>
        </w:rPr>
        <w:t>the</w:t>
      </w:r>
      <w:r>
        <w:rPr>
          <w:i/>
          <w:spacing w:val="28"/>
          <w:sz w:val="18"/>
        </w:rPr>
        <w:t> </w:t>
      </w:r>
      <w:r>
        <w:rPr>
          <w:i/>
          <w:sz w:val="18"/>
        </w:rPr>
        <w:t>participation</w:t>
      </w:r>
      <w:r>
        <w:rPr>
          <w:i/>
          <w:spacing w:val="29"/>
          <w:sz w:val="18"/>
        </w:rPr>
        <w:t> </w:t>
      </w:r>
      <w:r>
        <w:rPr>
          <w:i/>
          <w:sz w:val="18"/>
        </w:rPr>
        <w:t>of</w:t>
      </w:r>
      <w:r>
        <w:rPr>
          <w:i/>
          <w:spacing w:val="31"/>
          <w:sz w:val="18"/>
        </w:rPr>
        <w:t> </w:t>
      </w:r>
      <w:r>
        <w:rPr>
          <w:i/>
          <w:sz w:val="18"/>
        </w:rPr>
        <w:t>the</w:t>
      </w:r>
      <w:r>
        <w:rPr>
          <w:i/>
          <w:spacing w:val="31"/>
          <w:sz w:val="18"/>
        </w:rPr>
        <w:t> </w:t>
      </w:r>
      <w:r>
        <w:rPr>
          <w:i/>
          <w:sz w:val="18"/>
        </w:rPr>
        <w:t>Person</w:t>
      </w:r>
      <w:r>
        <w:rPr>
          <w:i/>
          <w:spacing w:val="31"/>
          <w:sz w:val="18"/>
        </w:rPr>
        <w:t> </w:t>
      </w:r>
      <w:r>
        <w:rPr>
          <w:i/>
          <w:sz w:val="18"/>
        </w:rPr>
        <w:t>in</w:t>
      </w:r>
      <w:r>
        <w:rPr>
          <w:i/>
          <w:spacing w:val="36"/>
          <w:sz w:val="18"/>
        </w:rPr>
        <w:t> </w:t>
      </w:r>
      <w:r>
        <w:rPr>
          <w:i/>
          <w:spacing w:val="-2"/>
          <w:sz w:val="18"/>
        </w:rPr>
        <w:t>guardianship</w:t>
      </w:r>
    </w:p>
    <w:p>
      <w:pPr>
        <w:spacing w:before="11"/>
        <w:ind w:left="540" w:right="718" w:firstLine="0"/>
        <w:jc w:val="both"/>
        <w:rPr>
          <w:sz w:val="18"/>
        </w:rPr>
      </w:pPr>
      <w:r>
        <w:rPr>
          <w:i/>
          <w:sz w:val="18"/>
        </w:rPr>
        <w:t>proceedings:</w:t>
      </w:r>
      <w:r>
        <w:rPr>
          <w:i/>
          <w:spacing w:val="-11"/>
          <w:sz w:val="18"/>
        </w:rPr>
        <w:t> </w:t>
      </w:r>
      <w:r>
        <w:rPr>
          <w:i/>
          <w:sz w:val="18"/>
        </w:rPr>
        <w:t>Guidelines</w:t>
      </w:r>
      <w:r>
        <w:rPr>
          <w:i/>
          <w:spacing w:val="-10"/>
          <w:sz w:val="18"/>
        </w:rPr>
        <w:t> </w:t>
      </w:r>
      <w:r>
        <w:rPr>
          <w:i/>
          <w:sz w:val="18"/>
        </w:rPr>
        <w:t>for</w:t>
      </w:r>
      <w:r>
        <w:rPr>
          <w:i/>
          <w:spacing w:val="-10"/>
          <w:sz w:val="18"/>
        </w:rPr>
        <w:t> </w:t>
      </w:r>
      <w:r>
        <w:rPr>
          <w:i/>
          <w:sz w:val="18"/>
        </w:rPr>
        <w:t>Australian</w:t>
      </w:r>
      <w:r>
        <w:rPr>
          <w:i/>
          <w:spacing w:val="-10"/>
          <w:sz w:val="18"/>
        </w:rPr>
        <w:t> </w:t>
      </w:r>
      <w:r>
        <w:rPr>
          <w:i/>
          <w:sz w:val="18"/>
        </w:rPr>
        <w:t>Tribunals</w:t>
      </w:r>
      <w:r>
        <w:rPr>
          <w:sz w:val="18"/>
        </w:rPr>
        <w:t>,</w:t>
      </w:r>
      <w:r>
        <w:rPr>
          <w:spacing w:val="-10"/>
          <w:sz w:val="18"/>
        </w:rPr>
        <w:t> </w:t>
      </w:r>
      <w:r>
        <w:rPr>
          <w:sz w:val="18"/>
        </w:rPr>
        <w:t>Ann.</w:t>
      </w:r>
      <w:r>
        <w:rPr>
          <w:spacing w:val="-11"/>
          <w:sz w:val="18"/>
        </w:rPr>
        <w:t> </w:t>
      </w:r>
      <w:r>
        <w:rPr>
          <w:sz w:val="18"/>
        </w:rPr>
        <w:t>1,</w:t>
      </w:r>
      <w:r>
        <w:rPr>
          <w:spacing w:val="-9"/>
          <w:sz w:val="18"/>
        </w:rPr>
        <w:t> </w:t>
      </w:r>
      <w:r>
        <w:rPr>
          <w:sz w:val="18"/>
        </w:rPr>
        <w:t>p</w:t>
      </w:r>
      <w:r>
        <w:rPr>
          <w:spacing w:val="-10"/>
          <w:sz w:val="18"/>
        </w:rPr>
        <w:t> </w:t>
      </w:r>
      <w:r>
        <w:rPr>
          <w:sz w:val="18"/>
        </w:rPr>
        <w:t>13,</w:t>
      </w:r>
      <w:r>
        <w:rPr>
          <w:spacing w:val="-10"/>
          <w:sz w:val="18"/>
        </w:rPr>
        <w:t> </w:t>
      </w:r>
      <w:r>
        <w:rPr>
          <w:sz w:val="18"/>
        </w:rPr>
        <w:t>citing</w:t>
      </w:r>
      <w:r>
        <w:rPr>
          <w:spacing w:val="-10"/>
          <w:sz w:val="18"/>
        </w:rPr>
        <w:t> </w:t>
      </w:r>
      <w:r>
        <w:rPr>
          <w:sz w:val="18"/>
        </w:rPr>
        <w:t>Elizabeth</w:t>
      </w:r>
      <w:r>
        <w:rPr>
          <w:spacing w:val="-11"/>
          <w:sz w:val="18"/>
        </w:rPr>
        <w:t> </w:t>
      </w:r>
      <w:r>
        <w:rPr>
          <w:sz w:val="18"/>
        </w:rPr>
        <w:t>Richardson,</w:t>
      </w:r>
      <w:r>
        <w:rPr>
          <w:spacing w:val="-9"/>
          <w:sz w:val="18"/>
        </w:rPr>
        <w:t> </w:t>
      </w:r>
      <w:r>
        <w:rPr>
          <w:sz w:val="18"/>
        </w:rPr>
        <w:t>Tania</w:t>
      </w:r>
      <w:r>
        <w:rPr>
          <w:spacing w:val="-9"/>
          <w:sz w:val="18"/>
        </w:rPr>
        <w:t> </w:t>
      </w:r>
      <w:r>
        <w:rPr>
          <w:sz w:val="18"/>
        </w:rPr>
        <w:t>Sourdin</w:t>
      </w:r>
      <w:r>
        <w:rPr>
          <w:spacing w:val="-11"/>
          <w:sz w:val="18"/>
        </w:rPr>
        <w:t> </w:t>
      </w:r>
      <w:r>
        <w:rPr>
          <w:sz w:val="18"/>
        </w:rPr>
        <w:t>and</w:t>
      </w:r>
      <w:r>
        <w:rPr>
          <w:spacing w:val="-10"/>
          <w:sz w:val="18"/>
        </w:rPr>
        <w:t> </w:t>
      </w:r>
      <w:r>
        <w:rPr>
          <w:sz w:val="18"/>
        </w:rPr>
        <w:t>Nerida</w:t>
      </w:r>
      <w:r>
        <w:rPr>
          <w:spacing w:val="-9"/>
          <w:sz w:val="18"/>
        </w:rPr>
        <w:t> </w:t>
      </w:r>
      <w:r>
        <w:rPr>
          <w:sz w:val="18"/>
        </w:rPr>
        <w:t>Wallace,</w:t>
      </w:r>
      <w:r>
        <w:rPr>
          <w:spacing w:val="-9"/>
          <w:sz w:val="18"/>
        </w:rPr>
        <w:t> </w:t>
      </w:r>
      <w:r>
        <w:rPr>
          <w:sz w:val="18"/>
        </w:rPr>
        <w:t>Australian Centre for Justice Innovation, Self-Represented Litigants – Gathering Useful Information: Final Report (2012) 11.</w:t>
      </w:r>
    </w:p>
    <w:p>
      <w:pPr>
        <w:spacing w:after="0"/>
        <w:jc w:val="both"/>
        <w:rPr>
          <w:sz w:val="18"/>
        </w:rPr>
        <w:sectPr>
          <w:pgSz w:w="11900" w:h="16850"/>
          <w:pgMar w:header="463" w:footer="611" w:top="660" w:bottom="800" w:left="540" w:right="360"/>
        </w:sectPr>
      </w:pPr>
    </w:p>
    <w:p>
      <w:pPr>
        <w:pStyle w:val="BodyText"/>
        <w:rPr>
          <w:sz w:val="20"/>
        </w:rPr>
      </w:pPr>
    </w:p>
    <w:p>
      <w:pPr>
        <w:pStyle w:val="BodyText"/>
        <w:rPr>
          <w:sz w:val="20"/>
        </w:rPr>
      </w:pPr>
    </w:p>
    <w:p>
      <w:pPr>
        <w:pStyle w:val="BodyText"/>
        <w:rPr>
          <w:sz w:val="19"/>
        </w:rPr>
      </w:pPr>
    </w:p>
    <w:p>
      <w:pPr>
        <w:pStyle w:val="BodyText"/>
        <w:spacing w:line="276" w:lineRule="auto" w:before="56"/>
        <w:ind w:left="967" w:right="712"/>
        <w:jc w:val="both"/>
      </w:pPr>
      <w:r>
        <w:rPr/>
        <w:t>The lack of an automatic right to legal representation in Queensland's guardianship regime can be contrasted</w:t>
      </w:r>
      <w:r>
        <w:rPr>
          <w:spacing w:val="-4"/>
        </w:rPr>
        <w:t> </w:t>
      </w:r>
      <w:r>
        <w:rPr/>
        <w:t>to</w:t>
      </w:r>
      <w:r>
        <w:rPr>
          <w:spacing w:val="-2"/>
        </w:rPr>
        <w:t> </w:t>
      </w:r>
      <w:r>
        <w:rPr/>
        <w:t>the</w:t>
      </w:r>
      <w:r>
        <w:rPr>
          <w:spacing w:val="-3"/>
        </w:rPr>
        <w:t> </w:t>
      </w:r>
      <w:r>
        <w:rPr/>
        <w:t>position</w:t>
      </w:r>
      <w:r>
        <w:rPr>
          <w:spacing w:val="-6"/>
        </w:rPr>
        <w:t> </w:t>
      </w:r>
      <w:r>
        <w:rPr/>
        <w:t>under</w:t>
      </w:r>
      <w:r>
        <w:rPr>
          <w:spacing w:val="-3"/>
        </w:rPr>
        <w:t> </w:t>
      </w:r>
      <w:r>
        <w:rPr/>
        <w:t>the</w:t>
      </w:r>
      <w:r>
        <w:rPr>
          <w:spacing w:val="-2"/>
        </w:rPr>
        <w:t> </w:t>
      </w:r>
      <w:r>
        <w:rPr>
          <w:i/>
        </w:rPr>
        <w:t>Mental</w:t>
      </w:r>
      <w:r>
        <w:rPr>
          <w:i/>
          <w:spacing w:val="-3"/>
        </w:rPr>
        <w:t> </w:t>
      </w:r>
      <w:r>
        <w:rPr>
          <w:i/>
        </w:rPr>
        <w:t>Health</w:t>
      </w:r>
      <w:r>
        <w:rPr>
          <w:i/>
          <w:spacing w:val="-4"/>
        </w:rPr>
        <w:t> </w:t>
      </w:r>
      <w:r>
        <w:rPr>
          <w:i/>
        </w:rPr>
        <w:t>Act</w:t>
      </w:r>
      <w:r>
        <w:rPr>
          <w:i/>
          <w:spacing w:val="-4"/>
        </w:rPr>
        <w:t> </w:t>
      </w:r>
      <w:r>
        <w:rPr>
          <w:i/>
        </w:rPr>
        <w:t>2016</w:t>
      </w:r>
      <w:r>
        <w:rPr>
          <w:i/>
          <w:spacing w:val="-2"/>
        </w:rPr>
        <w:t> </w:t>
      </w:r>
      <w:r>
        <w:rPr/>
        <w:t>(Qld)</w:t>
      </w:r>
      <w:r>
        <w:rPr>
          <w:spacing w:val="-3"/>
        </w:rPr>
        <w:t> </w:t>
      </w:r>
      <w:r>
        <w:rPr/>
        <w:t>(</w:t>
      </w:r>
      <w:r>
        <w:rPr>
          <w:b/>
        </w:rPr>
        <w:t>MH</w:t>
      </w:r>
      <w:r>
        <w:rPr>
          <w:b/>
          <w:spacing w:val="-3"/>
        </w:rPr>
        <w:t> </w:t>
      </w:r>
      <w:r>
        <w:rPr>
          <w:b/>
        </w:rPr>
        <w:t>Act</w:t>
      </w:r>
      <w:r>
        <w:rPr>
          <w:b/>
          <w:spacing w:val="-3"/>
        </w:rPr>
        <w:t> </w:t>
      </w:r>
      <w:r>
        <w:rPr>
          <w:b/>
        </w:rPr>
        <w:t>2016</w:t>
      </w:r>
      <w:r>
        <w:rPr/>
        <w:t>).</w:t>
      </w:r>
      <w:r>
        <w:rPr>
          <w:spacing w:val="-3"/>
        </w:rPr>
        <w:t> </w:t>
      </w:r>
      <w:r>
        <w:rPr/>
        <w:t>The</w:t>
      </w:r>
      <w:r>
        <w:rPr>
          <w:spacing w:val="-3"/>
        </w:rPr>
        <w:t> </w:t>
      </w:r>
      <w:r>
        <w:rPr/>
        <w:t>MH</w:t>
      </w:r>
      <w:r>
        <w:rPr>
          <w:spacing w:val="-4"/>
        </w:rPr>
        <w:t> </w:t>
      </w:r>
      <w:r>
        <w:rPr/>
        <w:t>Act</w:t>
      </w:r>
      <w:r>
        <w:rPr>
          <w:spacing w:val="-6"/>
        </w:rPr>
        <w:t> </w:t>
      </w:r>
      <w:r>
        <w:rPr/>
        <w:t>2016</w:t>
      </w:r>
      <w:r>
        <w:rPr>
          <w:spacing w:val="-5"/>
        </w:rPr>
        <w:t> </w:t>
      </w:r>
      <w:r>
        <w:rPr/>
        <w:t>was enacted</w:t>
      </w:r>
      <w:r>
        <w:rPr>
          <w:spacing w:val="-8"/>
        </w:rPr>
        <w:t> </w:t>
      </w:r>
      <w:r>
        <w:rPr/>
        <w:t>on</w:t>
      </w:r>
      <w:r>
        <w:rPr>
          <w:spacing w:val="-6"/>
        </w:rPr>
        <w:t> </w:t>
      </w:r>
      <w:r>
        <w:rPr/>
        <w:t>4</w:t>
      </w:r>
      <w:r>
        <w:rPr>
          <w:spacing w:val="-5"/>
        </w:rPr>
        <w:t> </w:t>
      </w:r>
      <w:r>
        <w:rPr/>
        <w:t>March</w:t>
      </w:r>
      <w:r>
        <w:rPr>
          <w:spacing w:val="-6"/>
        </w:rPr>
        <w:t> </w:t>
      </w:r>
      <w:r>
        <w:rPr/>
        <w:t>2016</w:t>
      </w:r>
      <w:r>
        <w:rPr>
          <w:spacing w:val="-5"/>
        </w:rPr>
        <w:t> </w:t>
      </w:r>
      <w:r>
        <w:rPr/>
        <w:t>and,</w:t>
      </w:r>
      <w:r>
        <w:rPr>
          <w:spacing w:val="-5"/>
        </w:rPr>
        <w:t> </w:t>
      </w:r>
      <w:r>
        <w:rPr/>
        <w:t>upon</w:t>
      </w:r>
      <w:r>
        <w:rPr>
          <w:spacing w:val="-6"/>
        </w:rPr>
        <w:t> </w:t>
      </w:r>
      <w:r>
        <w:rPr/>
        <w:t>taking</w:t>
      </w:r>
      <w:r>
        <w:rPr>
          <w:spacing w:val="-7"/>
        </w:rPr>
        <w:t> </w:t>
      </w:r>
      <w:r>
        <w:rPr/>
        <w:t>effect</w:t>
      </w:r>
      <w:r>
        <w:rPr>
          <w:spacing w:val="-7"/>
        </w:rPr>
        <w:t> </w:t>
      </w:r>
      <w:r>
        <w:rPr/>
        <w:t>on</w:t>
      </w:r>
      <w:r>
        <w:rPr>
          <w:spacing w:val="-6"/>
        </w:rPr>
        <w:t> </w:t>
      </w:r>
      <w:r>
        <w:rPr/>
        <w:t>5</w:t>
      </w:r>
      <w:r>
        <w:rPr>
          <w:spacing w:val="-7"/>
        </w:rPr>
        <w:t> </w:t>
      </w:r>
      <w:r>
        <w:rPr/>
        <w:t>March</w:t>
      </w:r>
      <w:r>
        <w:rPr>
          <w:spacing w:val="-6"/>
        </w:rPr>
        <w:t> </w:t>
      </w:r>
      <w:r>
        <w:rPr/>
        <w:t>2017,</w:t>
      </w:r>
      <w:r>
        <w:rPr>
          <w:spacing w:val="-5"/>
        </w:rPr>
        <w:t> </w:t>
      </w:r>
      <w:r>
        <w:rPr/>
        <w:t>repealed</w:t>
      </w:r>
      <w:r>
        <w:rPr>
          <w:spacing w:val="-6"/>
        </w:rPr>
        <w:t> </w:t>
      </w:r>
      <w:r>
        <w:rPr/>
        <w:t>the</w:t>
      </w:r>
      <w:r>
        <w:rPr>
          <w:spacing w:val="-7"/>
        </w:rPr>
        <w:t> </w:t>
      </w:r>
      <w:r>
        <w:rPr/>
        <w:t>previous</w:t>
      </w:r>
      <w:r>
        <w:rPr>
          <w:spacing w:val="-8"/>
        </w:rPr>
        <w:t> </w:t>
      </w:r>
      <w:r>
        <w:rPr>
          <w:i/>
        </w:rPr>
        <w:t>Mental</w:t>
      </w:r>
      <w:r>
        <w:rPr>
          <w:i/>
          <w:spacing w:val="-6"/>
        </w:rPr>
        <w:t> </w:t>
      </w:r>
      <w:r>
        <w:rPr>
          <w:i/>
        </w:rPr>
        <w:t>Health</w:t>
      </w:r>
      <w:r>
        <w:rPr>
          <w:i/>
        </w:rPr>
        <w:t> Act 2000 </w:t>
      </w:r>
      <w:r>
        <w:rPr/>
        <w:t>(Qld) (</w:t>
      </w:r>
      <w:r>
        <w:rPr>
          <w:b/>
        </w:rPr>
        <w:t>MH Act 2000</w:t>
      </w:r>
      <w:r>
        <w:rPr/>
        <w:t>).</w:t>
      </w:r>
      <w:r>
        <w:rPr>
          <w:spacing w:val="40"/>
        </w:rPr>
        <w:t> </w:t>
      </w:r>
      <w:r>
        <w:rPr/>
        <w:t>One of the significant divergences between the MH Act 2016 and its predecessor is that the MH Act 2016 introduced a right to </w:t>
      </w:r>
      <w:r>
        <w:rPr>
          <w:i/>
        </w:rPr>
        <w:t>free </w:t>
      </w:r>
      <w:r>
        <w:rPr/>
        <w:t>legal representation for a person the subject</w:t>
      </w:r>
      <w:r>
        <w:rPr>
          <w:spacing w:val="-4"/>
        </w:rPr>
        <w:t> </w:t>
      </w:r>
      <w:r>
        <w:rPr/>
        <w:t>of</w:t>
      </w:r>
      <w:r>
        <w:rPr>
          <w:spacing w:val="-5"/>
        </w:rPr>
        <w:t> </w:t>
      </w:r>
      <w:r>
        <w:rPr/>
        <w:t>certain</w:t>
      </w:r>
      <w:r>
        <w:rPr>
          <w:spacing w:val="-3"/>
        </w:rPr>
        <w:t> </w:t>
      </w:r>
      <w:r>
        <w:rPr/>
        <w:t>proceedings</w:t>
      </w:r>
      <w:r>
        <w:rPr>
          <w:spacing w:val="-1"/>
        </w:rPr>
        <w:t> </w:t>
      </w:r>
      <w:r>
        <w:rPr/>
        <w:t>before</w:t>
      </w:r>
      <w:r>
        <w:rPr>
          <w:spacing w:val="-4"/>
        </w:rPr>
        <w:t> </w:t>
      </w:r>
      <w:r>
        <w:rPr/>
        <w:t>the</w:t>
      </w:r>
      <w:r>
        <w:rPr>
          <w:spacing w:val="-4"/>
        </w:rPr>
        <w:t> </w:t>
      </w:r>
      <w:r>
        <w:rPr/>
        <w:t>Mental</w:t>
      </w:r>
      <w:r>
        <w:rPr>
          <w:spacing w:val="-3"/>
        </w:rPr>
        <w:t> </w:t>
      </w:r>
      <w:r>
        <w:rPr/>
        <w:t>Health</w:t>
      </w:r>
      <w:r>
        <w:rPr>
          <w:spacing w:val="-3"/>
        </w:rPr>
        <w:t> </w:t>
      </w:r>
      <w:r>
        <w:rPr/>
        <w:t>Review</w:t>
      </w:r>
      <w:r>
        <w:rPr>
          <w:spacing w:val="-4"/>
        </w:rPr>
        <w:t> </w:t>
      </w:r>
      <w:r>
        <w:rPr/>
        <w:t>Tribunal</w:t>
      </w:r>
      <w:r>
        <w:rPr>
          <w:spacing w:val="-3"/>
        </w:rPr>
        <w:t> </w:t>
      </w:r>
      <w:r>
        <w:rPr/>
        <w:t>(</w:t>
      </w:r>
      <w:r>
        <w:rPr>
          <w:b/>
        </w:rPr>
        <w:t>MHRT</w:t>
      </w:r>
      <w:r>
        <w:rPr/>
        <w:t>).</w:t>
      </w:r>
      <w:r>
        <w:rPr>
          <w:vertAlign w:val="superscript"/>
        </w:rPr>
        <w:t>26</w:t>
      </w:r>
      <w:r>
        <w:rPr>
          <w:spacing w:val="-3"/>
          <w:vertAlign w:val="baseline"/>
        </w:rPr>
        <w:t> </w:t>
      </w:r>
      <w:r>
        <w:rPr>
          <w:vertAlign w:val="baseline"/>
        </w:rPr>
        <w:t>While</w:t>
      </w:r>
      <w:r>
        <w:rPr>
          <w:spacing w:val="-5"/>
          <w:vertAlign w:val="baseline"/>
        </w:rPr>
        <w:t> </w:t>
      </w:r>
      <w:r>
        <w:rPr>
          <w:vertAlign w:val="baseline"/>
        </w:rPr>
        <w:t>under</w:t>
      </w:r>
      <w:r>
        <w:rPr>
          <w:spacing w:val="-3"/>
          <w:vertAlign w:val="baseline"/>
        </w:rPr>
        <w:t> </w:t>
      </w:r>
      <w:r>
        <w:rPr>
          <w:vertAlign w:val="baseline"/>
        </w:rPr>
        <w:t>the</w:t>
      </w:r>
      <w:r>
        <w:rPr>
          <w:spacing w:val="-4"/>
          <w:vertAlign w:val="baseline"/>
        </w:rPr>
        <w:t> </w:t>
      </w:r>
      <w:r>
        <w:rPr>
          <w:vertAlign w:val="baseline"/>
        </w:rPr>
        <w:t>MH Act 2000 patients had an automatic right to legal representation at hearings before the MHRT, Queensland’s rates of legal representation before the MHRT were among the lowest in Australia.</w:t>
      </w:r>
      <w:r>
        <w:rPr>
          <w:vertAlign w:val="superscript"/>
        </w:rPr>
        <w:t>27</w:t>
      </w:r>
      <w:r>
        <w:rPr>
          <w:spacing w:val="-13"/>
          <w:vertAlign w:val="baseline"/>
        </w:rPr>
        <w:t> </w:t>
      </w:r>
      <w:r>
        <w:rPr>
          <w:vertAlign w:val="baseline"/>
        </w:rPr>
        <w:t>We note that the Public Advocate has recommended that the adult concerned be provided with representation</w:t>
      </w:r>
      <w:r>
        <w:rPr>
          <w:spacing w:val="-1"/>
          <w:vertAlign w:val="baseline"/>
        </w:rPr>
        <w:t> </w:t>
      </w:r>
      <w:r>
        <w:rPr>
          <w:vertAlign w:val="baseline"/>
        </w:rPr>
        <w:t>in guardianship proceedings before QCAT,</w:t>
      </w:r>
      <w:r>
        <w:rPr>
          <w:vertAlign w:val="superscript"/>
        </w:rPr>
        <w:t>28</w:t>
      </w:r>
      <w:r>
        <w:rPr>
          <w:vertAlign w:val="baseline"/>
        </w:rPr>
        <w:t> noting that, as at 2016, Queensland had</w:t>
      </w:r>
      <w:r>
        <w:rPr>
          <w:spacing w:val="-1"/>
          <w:vertAlign w:val="baseline"/>
        </w:rPr>
        <w:t> </w:t>
      </w:r>
      <w:r>
        <w:rPr>
          <w:vertAlign w:val="baseline"/>
        </w:rPr>
        <w:t>the highest number of people subject to public guardianship compared to other Australian States and </w:t>
      </w:r>
      <w:r>
        <w:rPr>
          <w:spacing w:val="-2"/>
          <w:vertAlign w:val="baseline"/>
        </w:rPr>
        <w:t>Territories.</w:t>
      </w:r>
      <w:r>
        <w:rPr>
          <w:spacing w:val="-2"/>
          <w:vertAlign w:val="superscript"/>
        </w:rPr>
        <w:t>29</w:t>
      </w:r>
    </w:p>
    <w:p>
      <w:pPr>
        <w:pStyle w:val="BodyText"/>
        <w:spacing w:before="5"/>
        <w:rPr>
          <w:sz w:val="25"/>
        </w:rPr>
      </w:pPr>
    </w:p>
    <w:p>
      <w:pPr>
        <w:spacing w:line="276" w:lineRule="auto" w:before="0"/>
        <w:ind w:left="967" w:right="712" w:firstLine="0"/>
        <w:jc w:val="both"/>
        <w:rPr>
          <w:sz w:val="22"/>
        </w:rPr>
      </w:pPr>
      <w:r>
        <w:rPr>
          <w:sz w:val="22"/>
        </w:rPr>
        <w:t>The</w:t>
      </w:r>
      <w:r>
        <w:rPr>
          <w:spacing w:val="-8"/>
          <w:sz w:val="22"/>
        </w:rPr>
        <w:t> </w:t>
      </w:r>
      <w:r>
        <w:rPr>
          <w:sz w:val="22"/>
        </w:rPr>
        <w:t>arguments</w:t>
      </w:r>
      <w:r>
        <w:rPr>
          <w:spacing w:val="-10"/>
          <w:sz w:val="22"/>
        </w:rPr>
        <w:t> </w:t>
      </w:r>
      <w:r>
        <w:rPr>
          <w:sz w:val="22"/>
        </w:rPr>
        <w:t>against</w:t>
      </w:r>
      <w:r>
        <w:rPr>
          <w:spacing w:val="-10"/>
          <w:sz w:val="22"/>
        </w:rPr>
        <w:t> </w:t>
      </w:r>
      <w:r>
        <w:rPr>
          <w:sz w:val="22"/>
        </w:rPr>
        <w:t>introducing</w:t>
      </w:r>
      <w:r>
        <w:rPr>
          <w:spacing w:val="-8"/>
          <w:sz w:val="22"/>
        </w:rPr>
        <w:t> </w:t>
      </w:r>
      <w:r>
        <w:rPr>
          <w:sz w:val="22"/>
        </w:rPr>
        <w:t>a</w:t>
      </w:r>
      <w:r>
        <w:rPr>
          <w:spacing w:val="-10"/>
          <w:sz w:val="22"/>
        </w:rPr>
        <w:t> </w:t>
      </w:r>
      <w:r>
        <w:rPr>
          <w:sz w:val="22"/>
        </w:rPr>
        <w:t>right</w:t>
      </w:r>
      <w:r>
        <w:rPr>
          <w:spacing w:val="-7"/>
          <w:sz w:val="22"/>
        </w:rPr>
        <w:t> </w:t>
      </w:r>
      <w:r>
        <w:rPr>
          <w:sz w:val="22"/>
        </w:rPr>
        <w:t>to</w:t>
      </w:r>
      <w:r>
        <w:rPr>
          <w:spacing w:val="-9"/>
          <w:sz w:val="22"/>
        </w:rPr>
        <w:t> </w:t>
      </w:r>
      <w:r>
        <w:rPr>
          <w:sz w:val="22"/>
        </w:rPr>
        <w:t>legal</w:t>
      </w:r>
      <w:r>
        <w:rPr>
          <w:spacing w:val="-10"/>
          <w:sz w:val="22"/>
        </w:rPr>
        <w:t> </w:t>
      </w:r>
      <w:r>
        <w:rPr>
          <w:sz w:val="22"/>
        </w:rPr>
        <w:t>representation</w:t>
      </w:r>
      <w:r>
        <w:rPr>
          <w:spacing w:val="-10"/>
          <w:sz w:val="22"/>
        </w:rPr>
        <w:t> </w:t>
      </w:r>
      <w:r>
        <w:rPr>
          <w:sz w:val="22"/>
        </w:rPr>
        <w:t>in</w:t>
      </w:r>
      <w:r>
        <w:rPr>
          <w:spacing w:val="-9"/>
          <w:sz w:val="22"/>
        </w:rPr>
        <w:t> </w:t>
      </w:r>
      <w:r>
        <w:rPr>
          <w:sz w:val="22"/>
        </w:rPr>
        <w:t>guardianship</w:t>
      </w:r>
      <w:r>
        <w:rPr>
          <w:spacing w:val="-10"/>
          <w:sz w:val="22"/>
        </w:rPr>
        <w:t> </w:t>
      </w:r>
      <w:r>
        <w:rPr>
          <w:sz w:val="22"/>
        </w:rPr>
        <w:t>proceedings</w:t>
      </w:r>
      <w:r>
        <w:rPr>
          <w:spacing w:val="-8"/>
          <w:sz w:val="22"/>
        </w:rPr>
        <w:t> </w:t>
      </w:r>
      <w:r>
        <w:rPr>
          <w:sz w:val="22"/>
        </w:rPr>
        <w:t>are</w:t>
      </w:r>
      <w:r>
        <w:rPr>
          <w:spacing w:val="-8"/>
          <w:sz w:val="22"/>
        </w:rPr>
        <w:t> </w:t>
      </w:r>
      <w:r>
        <w:rPr>
          <w:sz w:val="22"/>
        </w:rPr>
        <w:t>almost exclusively</w:t>
      </w:r>
      <w:r>
        <w:rPr>
          <w:spacing w:val="-6"/>
          <w:sz w:val="22"/>
        </w:rPr>
        <w:t> </w:t>
      </w:r>
      <w:r>
        <w:rPr>
          <w:sz w:val="22"/>
        </w:rPr>
        <w:t>concerned</w:t>
      </w:r>
      <w:r>
        <w:rPr>
          <w:spacing w:val="-7"/>
          <w:sz w:val="22"/>
        </w:rPr>
        <w:t> </w:t>
      </w:r>
      <w:r>
        <w:rPr>
          <w:sz w:val="22"/>
        </w:rPr>
        <w:t>with</w:t>
      </w:r>
      <w:r>
        <w:rPr>
          <w:spacing w:val="-9"/>
          <w:sz w:val="22"/>
        </w:rPr>
        <w:t> </w:t>
      </w:r>
      <w:r>
        <w:rPr>
          <w:sz w:val="22"/>
        </w:rPr>
        <w:t>practical</w:t>
      </w:r>
      <w:r>
        <w:rPr>
          <w:spacing w:val="-5"/>
          <w:sz w:val="22"/>
        </w:rPr>
        <w:t> </w:t>
      </w:r>
      <w:r>
        <w:rPr>
          <w:sz w:val="22"/>
        </w:rPr>
        <w:t>and</w:t>
      </w:r>
      <w:r>
        <w:rPr>
          <w:spacing w:val="-5"/>
          <w:sz w:val="22"/>
        </w:rPr>
        <w:t> </w:t>
      </w:r>
      <w:r>
        <w:rPr>
          <w:sz w:val="22"/>
        </w:rPr>
        <w:t>procedural</w:t>
      </w:r>
      <w:r>
        <w:rPr>
          <w:spacing w:val="-5"/>
          <w:sz w:val="22"/>
        </w:rPr>
        <w:t> </w:t>
      </w:r>
      <w:r>
        <w:rPr>
          <w:sz w:val="22"/>
        </w:rPr>
        <w:t>barriers</w:t>
      </w:r>
      <w:r>
        <w:rPr>
          <w:spacing w:val="-4"/>
          <w:sz w:val="22"/>
        </w:rPr>
        <w:t> </w:t>
      </w:r>
      <w:r>
        <w:rPr>
          <w:sz w:val="22"/>
        </w:rPr>
        <w:t>to</w:t>
      </w:r>
      <w:r>
        <w:rPr>
          <w:spacing w:val="-5"/>
          <w:sz w:val="22"/>
        </w:rPr>
        <w:t> </w:t>
      </w:r>
      <w:r>
        <w:rPr>
          <w:sz w:val="22"/>
        </w:rPr>
        <w:t>the</w:t>
      </w:r>
      <w:r>
        <w:rPr>
          <w:spacing w:val="-7"/>
          <w:sz w:val="22"/>
        </w:rPr>
        <w:t> </w:t>
      </w:r>
      <w:r>
        <w:rPr>
          <w:sz w:val="22"/>
        </w:rPr>
        <w:t>exercise</w:t>
      </w:r>
      <w:r>
        <w:rPr>
          <w:spacing w:val="-6"/>
          <w:sz w:val="22"/>
        </w:rPr>
        <w:t> </w:t>
      </w:r>
      <w:r>
        <w:rPr>
          <w:sz w:val="22"/>
        </w:rPr>
        <w:t>of</w:t>
      </w:r>
      <w:r>
        <w:rPr>
          <w:spacing w:val="-7"/>
          <w:sz w:val="22"/>
        </w:rPr>
        <w:t> </w:t>
      </w:r>
      <w:r>
        <w:rPr>
          <w:sz w:val="22"/>
        </w:rPr>
        <w:t>that</w:t>
      </w:r>
      <w:r>
        <w:rPr>
          <w:spacing w:val="-4"/>
          <w:sz w:val="22"/>
        </w:rPr>
        <w:t> </w:t>
      </w:r>
      <w:r>
        <w:rPr>
          <w:sz w:val="22"/>
        </w:rPr>
        <w:t>right,</w:t>
      </w:r>
      <w:r>
        <w:rPr>
          <w:spacing w:val="-4"/>
          <w:sz w:val="22"/>
        </w:rPr>
        <w:t> </w:t>
      </w:r>
      <w:r>
        <w:rPr>
          <w:sz w:val="22"/>
        </w:rPr>
        <w:t>namely</w:t>
      </w:r>
      <w:r>
        <w:rPr>
          <w:spacing w:val="-4"/>
          <w:sz w:val="22"/>
        </w:rPr>
        <w:t> </w:t>
      </w:r>
      <w:r>
        <w:rPr>
          <w:sz w:val="22"/>
        </w:rPr>
        <w:t>funding constraints.</w:t>
      </w:r>
      <w:r>
        <w:rPr>
          <w:spacing w:val="-10"/>
          <w:sz w:val="22"/>
        </w:rPr>
        <w:t> </w:t>
      </w:r>
      <w:r>
        <w:rPr>
          <w:sz w:val="22"/>
        </w:rPr>
        <w:t>The</w:t>
      </w:r>
      <w:r>
        <w:rPr>
          <w:spacing w:val="-11"/>
          <w:sz w:val="22"/>
        </w:rPr>
        <w:t> </w:t>
      </w:r>
      <w:r>
        <w:rPr>
          <w:sz w:val="22"/>
        </w:rPr>
        <w:t>Commission</w:t>
      </w:r>
      <w:r>
        <w:rPr>
          <w:spacing w:val="-10"/>
          <w:sz w:val="22"/>
        </w:rPr>
        <w:t> </w:t>
      </w:r>
      <w:r>
        <w:rPr>
          <w:sz w:val="22"/>
        </w:rPr>
        <w:t>noted</w:t>
      </w:r>
      <w:r>
        <w:rPr>
          <w:spacing w:val="-9"/>
          <w:sz w:val="22"/>
        </w:rPr>
        <w:t> </w:t>
      </w:r>
      <w:r>
        <w:rPr>
          <w:sz w:val="22"/>
        </w:rPr>
        <w:t>that</w:t>
      </w:r>
      <w:r>
        <w:rPr>
          <w:spacing w:val="-11"/>
          <w:sz w:val="22"/>
        </w:rPr>
        <w:t> </w:t>
      </w:r>
      <w:r>
        <w:rPr>
          <w:sz w:val="22"/>
        </w:rPr>
        <w:t>considerations</w:t>
      </w:r>
      <w:r>
        <w:rPr>
          <w:spacing w:val="-11"/>
          <w:sz w:val="22"/>
        </w:rPr>
        <w:t> </w:t>
      </w:r>
      <w:r>
        <w:rPr>
          <w:sz w:val="22"/>
        </w:rPr>
        <w:t>of</w:t>
      </w:r>
      <w:r>
        <w:rPr>
          <w:spacing w:val="-12"/>
          <w:sz w:val="22"/>
        </w:rPr>
        <w:t> </w:t>
      </w:r>
      <w:r>
        <w:rPr>
          <w:sz w:val="22"/>
        </w:rPr>
        <w:t>that</w:t>
      </w:r>
      <w:r>
        <w:rPr>
          <w:spacing w:val="-11"/>
          <w:sz w:val="22"/>
        </w:rPr>
        <w:t> </w:t>
      </w:r>
      <w:r>
        <w:rPr>
          <w:sz w:val="22"/>
        </w:rPr>
        <w:t>nature</w:t>
      </w:r>
      <w:r>
        <w:rPr>
          <w:spacing w:val="-11"/>
          <w:sz w:val="22"/>
        </w:rPr>
        <w:t> </w:t>
      </w:r>
      <w:r>
        <w:rPr>
          <w:sz w:val="22"/>
        </w:rPr>
        <w:t>include</w:t>
      </w:r>
      <w:r>
        <w:rPr>
          <w:spacing w:val="-11"/>
          <w:sz w:val="22"/>
        </w:rPr>
        <w:t> </w:t>
      </w:r>
      <w:r>
        <w:rPr>
          <w:sz w:val="22"/>
        </w:rPr>
        <w:t>“</w:t>
      </w:r>
      <w:r>
        <w:rPr>
          <w:i/>
          <w:sz w:val="22"/>
        </w:rPr>
        <w:t>the</w:t>
      </w:r>
      <w:r>
        <w:rPr>
          <w:i/>
          <w:spacing w:val="-13"/>
          <w:sz w:val="22"/>
        </w:rPr>
        <w:t> </w:t>
      </w:r>
      <w:r>
        <w:rPr>
          <w:i/>
          <w:sz w:val="22"/>
        </w:rPr>
        <w:t>affordability</w:t>
      </w:r>
      <w:r>
        <w:rPr>
          <w:i/>
          <w:spacing w:val="-9"/>
          <w:sz w:val="22"/>
        </w:rPr>
        <w:t> </w:t>
      </w:r>
      <w:r>
        <w:rPr>
          <w:i/>
          <w:sz w:val="22"/>
        </w:rPr>
        <w:t>of</w:t>
      </w:r>
      <w:r>
        <w:rPr>
          <w:i/>
          <w:spacing w:val="-10"/>
          <w:sz w:val="22"/>
        </w:rPr>
        <w:t> </w:t>
      </w:r>
      <w:r>
        <w:rPr>
          <w:i/>
          <w:sz w:val="22"/>
        </w:rPr>
        <w:t>private</w:t>
      </w:r>
      <w:r>
        <w:rPr>
          <w:i/>
          <w:sz w:val="22"/>
        </w:rPr>
        <w:t> legal representation and the limited availability of publicly funded legal representation</w:t>
      </w:r>
      <w:r>
        <w:rPr>
          <w:sz w:val="22"/>
        </w:rPr>
        <w:t>.”</w:t>
      </w:r>
      <w:r>
        <w:rPr>
          <w:sz w:val="22"/>
          <w:vertAlign w:val="superscript"/>
        </w:rPr>
        <w:t>30</w:t>
      </w:r>
    </w:p>
    <w:p>
      <w:pPr>
        <w:pStyle w:val="BodyText"/>
        <w:spacing w:before="2"/>
        <w:rPr>
          <w:sz w:val="25"/>
        </w:rPr>
      </w:pPr>
    </w:p>
    <w:p>
      <w:pPr>
        <w:pStyle w:val="BodyText"/>
        <w:spacing w:line="276" w:lineRule="auto"/>
        <w:ind w:left="967" w:right="711"/>
        <w:jc w:val="both"/>
      </w:pPr>
      <w:r>
        <w:rPr/>
        <w:t>Guardianship matters account for a significant portion of QCAT’s</w:t>
      </w:r>
      <w:r>
        <w:rPr>
          <w:spacing w:val="-2"/>
        </w:rPr>
        <w:t> </w:t>
      </w:r>
      <w:r>
        <w:rPr/>
        <w:t>workload. In</w:t>
      </w:r>
      <w:r>
        <w:rPr>
          <w:spacing w:val="-1"/>
        </w:rPr>
        <w:t> </w:t>
      </w:r>
      <w:r>
        <w:rPr/>
        <w:t>QCAT’s Annual Report for 2020 to 2021, it was acknowledged that the guardianship jurisdiction is a complex one requiring significant resources from both QCAT and the Registry.</w:t>
      </w:r>
      <w:r>
        <w:rPr>
          <w:vertAlign w:val="superscript"/>
        </w:rPr>
        <w:t>31</w:t>
      </w:r>
    </w:p>
    <w:p>
      <w:pPr>
        <w:pStyle w:val="BodyText"/>
        <w:spacing w:before="8"/>
        <w:rPr>
          <w:sz w:val="19"/>
        </w:rPr>
      </w:pPr>
    </w:p>
    <w:p>
      <w:pPr>
        <w:pStyle w:val="BodyText"/>
        <w:spacing w:line="276" w:lineRule="auto"/>
        <w:ind w:left="967" w:right="712"/>
        <w:jc w:val="both"/>
      </w:pPr>
      <w:r>
        <w:rPr/>
        <w:t>As noted above, QCAT has documented the increase in guardianship and administration applications flowing from the rollout of the NDIS in Queensland, many of which are initiated by NDIS Service Providers,</w:t>
      </w:r>
      <w:r>
        <w:rPr>
          <w:vertAlign w:val="superscript"/>
        </w:rPr>
        <w:t>32</w:t>
      </w:r>
      <w:r>
        <w:rPr>
          <w:vertAlign w:val="baseline"/>
        </w:rPr>
        <w:t> and a majority of which are successful. While at times these appointments are necessary, they remain the legislated option of last resort. QAI is concerned that, contrary to the Scheme’s stated objective</w:t>
      </w:r>
      <w:r>
        <w:rPr>
          <w:spacing w:val="-4"/>
          <w:vertAlign w:val="baseline"/>
        </w:rPr>
        <w:t> </w:t>
      </w:r>
      <w:r>
        <w:rPr>
          <w:vertAlign w:val="baseline"/>
        </w:rPr>
        <w:t>of increasing choice and</w:t>
      </w:r>
      <w:r>
        <w:rPr>
          <w:spacing w:val="-3"/>
          <w:vertAlign w:val="baseline"/>
        </w:rPr>
        <w:t> </w:t>
      </w:r>
      <w:r>
        <w:rPr>
          <w:vertAlign w:val="baseline"/>
        </w:rPr>
        <w:t>control</w:t>
      </w:r>
      <w:r>
        <w:rPr>
          <w:spacing w:val="-2"/>
          <w:vertAlign w:val="baseline"/>
        </w:rPr>
        <w:t> </w:t>
      </w:r>
      <w:r>
        <w:rPr>
          <w:vertAlign w:val="baseline"/>
        </w:rPr>
        <w:t>for people</w:t>
      </w:r>
      <w:r>
        <w:rPr>
          <w:spacing w:val="-5"/>
          <w:vertAlign w:val="baseline"/>
        </w:rPr>
        <w:t> </w:t>
      </w:r>
      <w:r>
        <w:rPr>
          <w:vertAlign w:val="baseline"/>
        </w:rPr>
        <w:t>with disability,</w:t>
      </w:r>
      <w:r>
        <w:rPr>
          <w:spacing w:val="-2"/>
          <w:vertAlign w:val="baseline"/>
        </w:rPr>
        <w:t> </w:t>
      </w:r>
      <w:r>
        <w:rPr>
          <w:vertAlign w:val="baseline"/>
        </w:rPr>
        <w:t>on</w:t>
      </w:r>
      <w:r>
        <w:rPr>
          <w:spacing w:val="-3"/>
          <w:vertAlign w:val="baseline"/>
        </w:rPr>
        <w:t> </w:t>
      </w:r>
      <w:r>
        <w:rPr>
          <w:vertAlign w:val="baseline"/>
        </w:rPr>
        <w:t>many</w:t>
      </w:r>
      <w:r>
        <w:rPr>
          <w:spacing w:val="-2"/>
          <w:vertAlign w:val="baseline"/>
        </w:rPr>
        <w:t> </w:t>
      </w:r>
      <w:r>
        <w:rPr>
          <w:vertAlign w:val="baseline"/>
        </w:rPr>
        <w:t>occasions</w:t>
      </w:r>
      <w:r>
        <w:rPr>
          <w:spacing w:val="-2"/>
          <w:vertAlign w:val="baseline"/>
        </w:rPr>
        <w:t> </w:t>
      </w:r>
      <w:r>
        <w:rPr>
          <w:vertAlign w:val="baseline"/>
        </w:rPr>
        <w:t>applications and appointments of substitute decision-makers are made in circumstances where informal support arrangements are working well and should be maintained (consistent with the General Principles in the </w:t>
      </w:r>
      <w:r>
        <w:rPr>
          <w:spacing w:val="-2"/>
          <w:vertAlign w:val="baseline"/>
        </w:rPr>
        <w:t>GA Act).</w:t>
      </w:r>
      <w:r>
        <w:rPr>
          <w:spacing w:val="-2"/>
          <w:vertAlign w:val="superscript"/>
        </w:rPr>
        <w:t>33</w:t>
      </w:r>
      <w:r>
        <w:rPr>
          <w:spacing w:val="-2"/>
          <w:vertAlign w:val="baseline"/>
        </w:rPr>
        <w:t> Further,</w:t>
      </w:r>
      <w:r>
        <w:rPr>
          <w:spacing w:val="-5"/>
          <w:vertAlign w:val="baseline"/>
        </w:rPr>
        <w:t> </w:t>
      </w:r>
      <w:r>
        <w:rPr>
          <w:spacing w:val="-2"/>
          <w:vertAlign w:val="baseline"/>
        </w:rPr>
        <w:t>there</w:t>
      </w:r>
      <w:r>
        <w:rPr>
          <w:spacing w:val="-3"/>
          <w:vertAlign w:val="baseline"/>
        </w:rPr>
        <w:t> </w:t>
      </w:r>
      <w:r>
        <w:rPr>
          <w:spacing w:val="-2"/>
          <w:vertAlign w:val="baseline"/>
        </w:rPr>
        <w:t>are</w:t>
      </w:r>
      <w:r>
        <w:rPr>
          <w:spacing w:val="-3"/>
          <w:vertAlign w:val="baseline"/>
        </w:rPr>
        <w:t> </w:t>
      </w:r>
      <w:r>
        <w:rPr>
          <w:spacing w:val="-2"/>
          <w:vertAlign w:val="baseline"/>
        </w:rPr>
        <w:t>significant concerns</w:t>
      </w:r>
      <w:r>
        <w:rPr>
          <w:spacing w:val="-3"/>
          <w:vertAlign w:val="baseline"/>
        </w:rPr>
        <w:t> </w:t>
      </w:r>
      <w:r>
        <w:rPr>
          <w:spacing w:val="-2"/>
          <w:vertAlign w:val="baseline"/>
        </w:rPr>
        <w:t>with both procedural</w:t>
      </w:r>
      <w:r>
        <w:rPr>
          <w:spacing w:val="-5"/>
          <w:vertAlign w:val="baseline"/>
        </w:rPr>
        <w:t> </w:t>
      </w:r>
      <w:r>
        <w:rPr>
          <w:spacing w:val="-2"/>
          <w:vertAlign w:val="baseline"/>
        </w:rPr>
        <w:t>and substantive fairness with</w:t>
      </w:r>
      <w:r>
        <w:rPr>
          <w:spacing w:val="-3"/>
          <w:vertAlign w:val="baseline"/>
        </w:rPr>
        <w:t> </w:t>
      </w:r>
      <w:r>
        <w:rPr>
          <w:spacing w:val="-2"/>
          <w:vertAlign w:val="baseline"/>
        </w:rPr>
        <w:t>many </w:t>
      </w:r>
      <w:r>
        <w:rPr>
          <w:vertAlign w:val="baseline"/>
        </w:rPr>
        <w:t>of</w:t>
      </w:r>
      <w:r>
        <w:rPr>
          <w:spacing w:val="-7"/>
          <w:vertAlign w:val="baseline"/>
        </w:rPr>
        <w:t> </w:t>
      </w:r>
      <w:r>
        <w:rPr>
          <w:vertAlign w:val="baseline"/>
        </w:rPr>
        <w:t>these</w:t>
      </w:r>
      <w:r>
        <w:rPr>
          <w:spacing w:val="-6"/>
          <w:vertAlign w:val="baseline"/>
        </w:rPr>
        <w:t> </w:t>
      </w:r>
      <w:r>
        <w:rPr>
          <w:vertAlign w:val="baseline"/>
        </w:rPr>
        <w:t>applications,</w:t>
      </w:r>
      <w:r>
        <w:rPr>
          <w:spacing w:val="-4"/>
          <w:vertAlign w:val="baseline"/>
        </w:rPr>
        <w:t> </w:t>
      </w:r>
      <w:r>
        <w:rPr>
          <w:vertAlign w:val="baseline"/>
        </w:rPr>
        <w:t>particularly</w:t>
      </w:r>
      <w:r>
        <w:rPr>
          <w:spacing w:val="-6"/>
          <w:vertAlign w:val="baseline"/>
        </w:rPr>
        <w:t> </w:t>
      </w:r>
      <w:r>
        <w:rPr>
          <w:vertAlign w:val="baseline"/>
        </w:rPr>
        <w:t>when</w:t>
      </w:r>
      <w:r>
        <w:rPr>
          <w:spacing w:val="-7"/>
          <w:vertAlign w:val="baseline"/>
        </w:rPr>
        <w:t> </w:t>
      </w:r>
      <w:r>
        <w:rPr>
          <w:vertAlign w:val="baseline"/>
        </w:rPr>
        <w:t>considered</w:t>
      </w:r>
      <w:r>
        <w:rPr>
          <w:spacing w:val="-4"/>
          <w:vertAlign w:val="baseline"/>
        </w:rPr>
        <w:t> </w:t>
      </w:r>
      <w:r>
        <w:rPr>
          <w:vertAlign w:val="baseline"/>
        </w:rPr>
        <w:t>through</w:t>
      </w:r>
      <w:r>
        <w:rPr>
          <w:spacing w:val="-5"/>
          <w:vertAlign w:val="baseline"/>
        </w:rPr>
        <w:t> </w:t>
      </w:r>
      <w:r>
        <w:rPr>
          <w:vertAlign w:val="baseline"/>
        </w:rPr>
        <w:t>the</w:t>
      </w:r>
      <w:r>
        <w:rPr>
          <w:spacing w:val="-7"/>
          <w:vertAlign w:val="baseline"/>
        </w:rPr>
        <w:t> </w:t>
      </w:r>
      <w:r>
        <w:rPr>
          <w:vertAlign w:val="baseline"/>
        </w:rPr>
        <w:t>lens</w:t>
      </w:r>
      <w:r>
        <w:rPr>
          <w:spacing w:val="-7"/>
          <w:vertAlign w:val="baseline"/>
        </w:rPr>
        <w:t> </w:t>
      </w:r>
      <w:r>
        <w:rPr>
          <w:vertAlign w:val="baseline"/>
        </w:rPr>
        <w:t>of</w:t>
      </w:r>
      <w:r>
        <w:rPr>
          <w:spacing w:val="-7"/>
          <w:vertAlign w:val="baseline"/>
        </w:rPr>
        <w:t> </w:t>
      </w:r>
      <w:r>
        <w:rPr>
          <w:vertAlign w:val="baseline"/>
        </w:rPr>
        <w:t>the</w:t>
      </w:r>
      <w:r>
        <w:rPr>
          <w:spacing w:val="-2"/>
          <w:vertAlign w:val="baseline"/>
        </w:rPr>
        <w:t> </w:t>
      </w:r>
      <w:r>
        <w:rPr>
          <w:i/>
          <w:vertAlign w:val="baseline"/>
        </w:rPr>
        <w:t>Human</w:t>
      </w:r>
      <w:r>
        <w:rPr>
          <w:i/>
          <w:spacing w:val="-5"/>
          <w:vertAlign w:val="baseline"/>
        </w:rPr>
        <w:t> </w:t>
      </w:r>
      <w:r>
        <w:rPr>
          <w:i/>
          <w:vertAlign w:val="baseline"/>
        </w:rPr>
        <w:t>Rights</w:t>
      </w:r>
      <w:r>
        <w:rPr>
          <w:i/>
          <w:spacing w:val="-6"/>
          <w:vertAlign w:val="baseline"/>
        </w:rPr>
        <w:t> </w:t>
      </w:r>
      <w:r>
        <w:rPr>
          <w:i/>
          <w:vertAlign w:val="baseline"/>
        </w:rPr>
        <w:t>Act</w:t>
      </w:r>
      <w:r>
        <w:rPr>
          <w:i/>
          <w:spacing w:val="-6"/>
          <w:vertAlign w:val="baseline"/>
        </w:rPr>
        <w:t> </w:t>
      </w:r>
      <w:r>
        <w:rPr>
          <w:i/>
          <w:vertAlign w:val="baseline"/>
        </w:rPr>
        <w:t>2019</w:t>
      </w:r>
      <w:r>
        <w:rPr>
          <w:i/>
          <w:spacing w:val="-5"/>
          <w:vertAlign w:val="baseline"/>
        </w:rPr>
        <w:t> </w:t>
      </w:r>
      <w:r>
        <w:rPr>
          <w:vertAlign w:val="baseline"/>
        </w:rPr>
        <w:t>(Qld), which makes independent, skilled legal representation particularly vital to achieving an appropriate </w:t>
      </w:r>
      <w:r>
        <w:rPr>
          <w:spacing w:val="-2"/>
          <w:vertAlign w:val="baseline"/>
        </w:rPr>
        <w:t>outcome.</w:t>
      </w:r>
    </w:p>
    <w:p>
      <w:pPr>
        <w:pStyle w:val="BodyText"/>
        <w:rPr>
          <w:sz w:val="20"/>
        </w:rPr>
      </w:pPr>
    </w:p>
    <w:p>
      <w:pPr>
        <w:pStyle w:val="BodyText"/>
        <w:spacing w:before="3"/>
        <w:rPr>
          <w:sz w:val="27"/>
        </w:rPr>
      </w:pPr>
      <w:r>
        <w:rPr/>
        <w:pict>
          <v:rect style="position:absolute;margin-left:54pt;margin-top:17.851103pt;width:144.050pt;height:.72003pt;mso-position-horizontal-relative:page;mso-position-vertical-relative:paragraph;z-index:-15718912;mso-wrap-distance-left:0;mso-wrap-distance-right:0" id="docshape21" filled="true" fillcolor="#000000" stroked="false">
            <v:fill type="solid"/>
            <w10:wrap type="topAndBottom"/>
          </v:rect>
        </w:pict>
      </w:r>
    </w:p>
    <w:p>
      <w:pPr>
        <w:spacing w:before="119"/>
        <w:ind w:left="540" w:right="0" w:firstLine="0"/>
        <w:jc w:val="both"/>
        <w:rPr>
          <w:sz w:val="18"/>
        </w:rPr>
      </w:pPr>
      <w:r>
        <w:rPr>
          <w:sz w:val="18"/>
          <w:vertAlign w:val="superscript"/>
        </w:rPr>
        <w:t>26</w:t>
      </w:r>
      <w:r>
        <w:rPr>
          <w:spacing w:val="4"/>
          <w:sz w:val="18"/>
          <w:vertAlign w:val="baseline"/>
        </w:rPr>
        <w:t> </w:t>
      </w:r>
      <w:r>
        <w:rPr>
          <w:i/>
          <w:sz w:val="18"/>
          <w:vertAlign w:val="baseline"/>
        </w:rPr>
        <w:t>Mental</w:t>
      </w:r>
      <w:r>
        <w:rPr>
          <w:i/>
          <w:spacing w:val="-1"/>
          <w:sz w:val="18"/>
          <w:vertAlign w:val="baseline"/>
        </w:rPr>
        <w:t> </w:t>
      </w:r>
      <w:r>
        <w:rPr>
          <w:i/>
          <w:sz w:val="18"/>
          <w:vertAlign w:val="baseline"/>
        </w:rPr>
        <w:t>Health Act</w:t>
      </w:r>
      <w:r>
        <w:rPr>
          <w:i/>
          <w:spacing w:val="-1"/>
          <w:sz w:val="18"/>
          <w:vertAlign w:val="baseline"/>
        </w:rPr>
        <w:t> </w:t>
      </w:r>
      <w:r>
        <w:rPr>
          <w:i/>
          <w:sz w:val="18"/>
          <w:vertAlign w:val="baseline"/>
        </w:rPr>
        <w:t>2016 </w:t>
      </w:r>
      <w:r>
        <w:rPr>
          <w:sz w:val="18"/>
          <w:vertAlign w:val="baseline"/>
        </w:rPr>
        <w:t>(Qld)</w:t>
      </w:r>
      <w:r>
        <w:rPr>
          <w:spacing w:val="1"/>
          <w:sz w:val="18"/>
          <w:vertAlign w:val="baseline"/>
        </w:rPr>
        <w:t> </w:t>
      </w:r>
      <w:r>
        <w:rPr>
          <w:sz w:val="18"/>
          <w:vertAlign w:val="baseline"/>
        </w:rPr>
        <w:t>ss</w:t>
      </w:r>
      <w:r>
        <w:rPr>
          <w:spacing w:val="-1"/>
          <w:sz w:val="18"/>
          <w:vertAlign w:val="baseline"/>
        </w:rPr>
        <w:t> </w:t>
      </w:r>
      <w:r>
        <w:rPr>
          <w:sz w:val="18"/>
          <w:vertAlign w:val="baseline"/>
        </w:rPr>
        <w:t>739(1), </w:t>
      </w:r>
      <w:r>
        <w:rPr>
          <w:spacing w:val="-2"/>
          <w:sz w:val="18"/>
          <w:vertAlign w:val="baseline"/>
        </w:rPr>
        <w:t>740(6).</w:t>
      </w:r>
    </w:p>
    <w:p>
      <w:pPr>
        <w:spacing w:line="254" w:lineRule="auto" w:before="0"/>
        <w:ind w:left="540" w:right="719" w:firstLine="0"/>
        <w:jc w:val="both"/>
        <w:rPr>
          <w:sz w:val="18"/>
        </w:rPr>
      </w:pPr>
      <w:r>
        <w:rPr>
          <w:position w:val="8"/>
          <w:sz w:val="14"/>
        </w:rPr>
        <w:t>27</w:t>
      </w:r>
      <w:r>
        <w:rPr>
          <w:spacing w:val="10"/>
          <w:position w:val="8"/>
          <w:sz w:val="14"/>
        </w:rPr>
        <w:t> </w:t>
      </w:r>
      <w:r>
        <w:rPr>
          <w:sz w:val="18"/>
        </w:rPr>
        <w:t>Queensland</w:t>
      </w:r>
      <w:r>
        <w:rPr>
          <w:spacing w:val="-7"/>
          <w:sz w:val="18"/>
        </w:rPr>
        <w:t> </w:t>
      </w:r>
      <w:r>
        <w:rPr>
          <w:sz w:val="18"/>
        </w:rPr>
        <w:t>Mental</w:t>
      </w:r>
      <w:r>
        <w:rPr>
          <w:spacing w:val="-7"/>
          <w:sz w:val="18"/>
        </w:rPr>
        <w:t> </w:t>
      </w:r>
      <w:r>
        <w:rPr>
          <w:sz w:val="18"/>
        </w:rPr>
        <w:t>Health</w:t>
      </w:r>
      <w:r>
        <w:rPr>
          <w:spacing w:val="-7"/>
          <w:sz w:val="18"/>
        </w:rPr>
        <w:t> </w:t>
      </w:r>
      <w:r>
        <w:rPr>
          <w:sz w:val="18"/>
        </w:rPr>
        <w:t>Commission,</w:t>
      </w:r>
      <w:r>
        <w:rPr>
          <w:spacing w:val="-3"/>
          <w:sz w:val="18"/>
        </w:rPr>
        <w:t> </w:t>
      </w:r>
      <w:r>
        <w:rPr>
          <w:i/>
          <w:sz w:val="18"/>
        </w:rPr>
        <w:t>Mental</w:t>
      </w:r>
      <w:r>
        <w:rPr>
          <w:i/>
          <w:spacing w:val="-6"/>
          <w:sz w:val="18"/>
        </w:rPr>
        <w:t> </w:t>
      </w:r>
      <w:r>
        <w:rPr>
          <w:i/>
          <w:sz w:val="18"/>
        </w:rPr>
        <w:t>Health</w:t>
      </w:r>
      <w:r>
        <w:rPr>
          <w:i/>
          <w:spacing w:val="-8"/>
          <w:sz w:val="18"/>
        </w:rPr>
        <w:t> </w:t>
      </w:r>
      <w:r>
        <w:rPr>
          <w:i/>
          <w:sz w:val="18"/>
        </w:rPr>
        <w:t>Legislation:</w:t>
      </w:r>
      <w:r>
        <w:rPr>
          <w:i/>
          <w:spacing w:val="-6"/>
          <w:sz w:val="18"/>
        </w:rPr>
        <w:t> </w:t>
      </w:r>
      <w:r>
        <w:rPr>
          <w:i/>
          <w:sz w:val="18"/>
        </w:rPr>
        <w:t>Submission</w:t>
      </w:r>
      <w:r>
        <w:rPr>
          <w:i/>
          <w:spacing w:val="-5"/>
          <w:sz w:val="18"/>
        </w:rPr>
        <w:t> </w:t>
      </w:r>
      <w:r>
        <w:rPr>
          <w:i/>
          <w:sz w:val="18"/>
        </w:rPr>
        <w:t>to</w:t>
      </w:r>
      <w:r>
        <w:rPr>
          <w:i/>
          <w:spacing w:val="-7"/>
          <w:sz w:val="18"/>
        </w:rPr>
        <w:t> </w:t>
      </w:r>
      <w:r>
        <w:rPr>
          <w:i/>
          <w:sz w:val="18"/>
        </w:rPr>
        <w:t>the</w:t>
      </w:r>
      <w:r>
        <w:rPr>
          <w:i/>
          <w:spacing w:val="-8"/>
          <w:sz w:val="18"/>
        </w:rPr>
        <w:t> </w:t>
      </w:r>
      <w:r>
        <w:rPr>
          <w:i/>
          <w:sz w:val="18"/>
        </w:rPr>
        <w:t>Health</w:t>
      </w:r>
      <w:r>
        <w:rPr>
          <w:i/>
          <w:spacing w:val="-5"/>
          <w:sz w:val="18"/>
        </w:rPr>
        <w:t> </w:t>
      </w:r>
      <w:r>
        <w:rPr>
          <w:i/>
          <w:sz w:val="18"/>
        </w:rPr>
        <w:t>and</w:t>
      </w:r>
      <w:r>
        <w:rPr>
          <w:i/>
          <w:spacing w:val="-7"/>
          <w:sz w:val="18"/>
        </w:rPr>
        <w:t> </w:t>
      </w:r>
      <w:r>
        <w:rPr>
          <w:i/>
          <w:sz w:val="18"/>
        </w:rPr>
        <w:t>Ambulance</w:t>
      </w:r>
      <w:r>
        <w:rPr>
          <w:i/>
          <w:spacing w:val="-8"/>
          <w:sz w:val="18"/>
        </w:rPr>
        <w:t> </w:t>
      </w:r>
      <w:r>
        <w:rPr>
          <w:i/>
          <w:sz w:val="18"/>
        </w:rPr>
        <w:t>Services</w:t>
      </w:r>
      <w:r>
        <w:rPr>
          <w:i/>
          <w:spacing w:val="-6"/>
          <w:sz w:val="18"/>
        </w:rPr>
        <w:t> </w:t>
      </w:r>
      <w:r>
        <w:rPr>
          <w:i/>
          <w:sz w:val="18"/>
        </w:rPr>
        <w:t>Committee</w:t>
      </w:r>
      <w:r>
        <w:rPr>
          <w:i/>
          <w:spacing w:val="-5"/>
          <w:sz w:val="18"/>
        </w:rPr>
        <w:t> </w:t>
      </w:r>
      <w:r>
        <w:rPr>
          <w:i/>
          <w:sz w:val="18"/>
        </w:rPr>
        <w:t>of</w:t>
      </w:r>
      <w:r>
        <w:rPr>
          <w:i/>
          <w:sz w:val="18"/>
        </w:rPr>
        <w:t> the Queensland Parliament </w:t>
      </w:r>
      <w:r>
        <w:rPr>
          <w:sz w:val="18"/>
        </w:rPr>
        <w:t>(October 2015), p 25.</w:t>
      </w:r>
    </w:p>
    <w:p>
      <w:pPr>
        <w:spacing w:line="247" w:lineRule="auto" w:before="4"/>
        <w:ind w:left="540" w:right="721" w:firstLine="0"/>
        <w:jc w:val="both"/>
        <w:rPr>
          <w:sz w:val="18"/>
        </w:rPr>
      </w:pPr>
      <w:r>
        <w:rPr>
          <w:sz w:val="18"/>
          <w:vertAlign w:val="superscript"/>
        </w:rPr>
        <w:t>28</w:t>
      </w:r>
      <w:r>
        <w:rPr>
          <w:sz w:val="18"/>
          <w:vertAlign w:val="baseline"/>
        </w:rPr>
        <w:t> Office Public Advocate (Qld) (April 2016), </w:t>
      </w:r>
      <w:r>
        <w:rPr>
          <w:i/>
          <w:sz w:val="18"/>
          <w:vertAlign w:val="baseline"/>
        </w:rPr>
        <w:t>Decision-making support and Queensland's guardianship system: A systemic advocacy</w:t>
      </w:r>
      <w:r>
        <w:rPr>
          <w:i/>
          <w:sz w:val="18"/>
          <w:vertAlign w:val="baseline"/>
        </w:rPr>
        <w:t> report</w:t>
      </w:r>
      <w:r>
        <w:rPr>
          <w:sz w:val="18"/>
          <w:vertAlign w:val="baseline"/>
        </w:rPr>
        <w:t>, Recommendation 15.</w:t>
      </w:r>
    </w:p>
    <w:p>
      <w:pPr>
        <w:spacing w:line="244" w:lineRule="auto" w:before="13"/>
        <w:ind w:left="540" w:right="717" w:firstLine="0"/>
        <w:jc w:val="both"/>
        <w:rPr>
          <w:sz w:val="18"/>
        </w:rPr>
      </w:pPr>
      <w:r>
        <w:rPr>
          <w:sz w:val="18"/>
          <w:vertAlign w:val="superscript"/>
        </w:rPr>
        <w:t>29</w:t>
      </w:r>
      <w:r>
        <w:rPr>
          <w:sz w:val="18"/>
          <w:vertAlign w:val="baseline"/>
        </w:rPr>
        <w:t> Office of the Public Advocate (Qld) (16 June 2016), "Independent report identifies opportunities to strengthen Queensland's guardianship</w:t>
      </w:r>
      <w:r>
        <w:rPr>
          <w:spacing w:val="-2"/>
          <w:sz w:val="18"/>
          <w:vertAlign w:val="baseline"/>
        </w:rPr>
        <w:t> </w:t>
      </w:r>
      <w:r>
        <w:rPr>
          <w:sz w:val="18"/>
          <w:vertAlign w:val="baseline"/>
        </w:rPr>
        <w:t>system".</w:t>
      </w:r>
    </w:p>
    <w:p>
      <w:pPr>
        <w:spacing w:before="15"/>
        <w:ind w:left="540" w:right="0" w:firstLine="0"/>
        <w:jc w:val="both"/>
        <w:rPr>
          <w:sz w:val="18"/>
        </w:rPr>
      </w:pPr>
      <w:r>
        <w:rPr>
          <w:sz w:val="18"/>
          <w:vertAlign w:val="superscript"/>
        </w:rPr>
        <w:t>30</w:t>
      </w:r>
      <w:r>
        <w:rPr>
          <w:spacing w:val="5"/>
          <w:sz w:val="18"/>
          <w:vertAlign w:val="baseline"/>
        </w:rPr>
        <w:t> </w:t>
      </w:r>
      <w:r>
        <w:rPr>
          <w:sz w:val="18"/>
          <w:vertAlign w:val="baseline"/>
        </w:rPr>
        <w:t>QLRC</w:t>
      </w:r>
      <w:r>
        <w:rPr>
          <w:spacing w:val="-2"/>
          <w:sz w:val="18"/>
          <w:vertAlign w:val="baseline"/>
        </w:rPr>
        <w:t> </w:t>
      </w:r>
      <w:r>
        <w:rPr>
          <w:sz w:val="18"/>
          <w:vertAlign w:val="baseline"/>
        </w:rPr>
        <w:t>Report 2010,</w:t>
      </w:r>
      <w:r>
        <w:rPr>
          <w:spacing w:val="1"/>
          <w:sz w:val="18"/>
          <w:vertAlign w:val="baseline"/>
        </w:rPr>
        <w:t> </w:t>
      </w:r>
      <w:r>
        <w:rPr>
          <w:sz w:val="18"/>
          <w:vertAlign w:val="baseline"/>
        </w:rPr>
        <w:t>vol. 4</w:t>
      </w:r>
      <w:r>
        <w:rPr>
          <w:spacing w:val="1"/>
          <w:sz w:val="18"/>
          <w:vertAlign w:val="baseline"/>
        </w:rPr>
        <w:t> </w:t>
      </w:r>
      <w:r>
        <w:rPr>
          <w:sz w:val="18"/>
          <w:vertAlign w:val="baseline"/>
        </w:rPr>
        <w:t>at</w:t>
      </w:r>
      <w:r>
        <w:rPr>
          <w:spacing w:val="1"/>
          <w:sz w:val="18"/>
          <w:vertAlign w:val="baseline"/>
        </w:rPr>
        <w:t> </w:t>
      </w:r>
      <w:r>
        <w:rPr>
          <w:spacing w:val="-2"/>
          <w:sz w:val="18"/>
          <w:vertAlign w:val="baseline"/>
        </w:rPr>
        <w:t>21.167.</w:t>
      </w:r>
    </w:p>
    <w:p>
      <w:pPr>
        <w:spacing w:before="25"/>
        <w:ind w:left="540" w:right="0" w:firstLine="0"/>
        <w:jc w:val="both"/>
        <w:rPr>
          <w:sz w:val="18"/>
        </w:rPr>
      </w:pPr>
      <w:r>
        <w:rPr>
          <w:sz w:val="18"/>
          <w:vertAlign w:val="superscript"/>
        </w:rPr>
        <w:t>31</w:t>
      </w:r>
      <w:r>
        <w:rPr>
          <w:spacing w:val="4"/>
          <w:sz w:val="18"/>
          <w:vertAlign w:val="baseline"/>
        </w:rPr>
        <w:t> </w:t>
      </w:r>
      <w:r>
        <w:rPr>
          <w:sz w:val="18"/>
          <w:vertAlign w:val="baseline"/>
        </w:rPr>
        <w:t>QCAT Annual</w:t>
      </w:r>
      <w:r>
        <w:rPr>
          <w:spacing w:val="-1"/>
          <w:sz w:val="18"/>
          <w:vertAlign w:val="baseline"/>
        </w:rPr>
        <w:t> </w:t>
      </w:r>
      <w:r>
        <w:rPr>
          <w:sz w:val="18"/>
          <w:vertAlign w:val="baseline"/>
        </w:rPr>
        <w:t>Report</w:t>
      </w:r>
      <w:r>
        <w:rPr>
          <w:spacing w:val="-1"/>
          <w:sz w:val="18"/>
          <w:vertAlign w:val="baseline"/>
        </w:rPr>
        <w:t> </w:t>
      </w:r>
      <w:r>
        <w:rPr>
          <w:sz w:val="18"/>
          <w:vertAlign w:val="baseline"/>
        </w:rPr>
        <w:t>2020-21, p</w:t>
      </w:r>
      <w:r>
        <w:rPr>
          <w:spacing w:val="1"/>
          <w:sz w:val="18"/>
          <w:vertAlign w:val="baseline"/>
        </w:rPr>
        <w:t> </w:t>
      </w:r>
      <w:r>
        <w:rPr>
          <w:spacing w:val="-5"/>
          <w:sz w:val="18"/>
          <w:vertAlign w:val="baseline"/>
        </w:rPr>
        <w:t>10.</w:t>
      </w:r>
    </w:p>
    <w:p>
      <w:pPr>
        <w:spacing w:line="247" w:lineRule="auto" w:before="0"/>
        <w:ind w:left="540" w:right="715" w:firstLine="0"/>
        <w:jc w:val="both"/>
        <w:rPr>
          <w:sz w:val="18"/>
        </w:rPr>
      </w:pPr>
      <w:r>
        <w:rPr>
          <w:position w:val="8"/>
          <w:sz w:val="14"/>
        </w:rPr>
        <w:t>32</w:t>
      </w:r>
      <w:r>
        <w:rPr>
          <w:spacing w:val="21"/>
          <w:position w:val="8"/>
          <w:sz w:val="14"/>
        </w:rPr>
        <w:t> </w:t>
      </w:r>
      <w:r>
        <w:rPr>
          <w:sz w:val="18"/>
        </w:rPr>
        <w:t>Queensland Civil and Administrative Tribunal, </w:t>
      </w:r>
      <w:r>
        <w:rPr>
          <w:i/>
          <w:sz w:val="18"/>
        </w:rPr>
        <w:t>Annual Report 2018 – 19, </w:t>
      </w:r>
      <w:r>
        <w:rPr>
          <w:sz w:val="18"/>
        </w:rPr>
        <w:t>26 – 27. In the QCAT 2019-2020 Annual Report, a further 7% increase in guardianship and administration applications (an additional 919 matters) was reported: 20. In QCAT’s 2017 – 2018 Annual Report, it noted: “The NDIS rollout in Queensland is putting significant pressure on QCAT’s guardianship jurisdiction”: 18.</w:t>
      </w:r>
    </w:p>
    <w:p>
      <w:pPr>
        <w:spacing w:line="249" w:lineRule="exact" w:before="0"/>
        <w:ind w:left="540" w:right="0" w:firstLine="0"/>
        <w:jc w:val="both"/>
        <w:rPr>
          <w:sz w:val="18"/>
        </w:rPr>
      </w:pPr>
      <w:r>
        <w:rPr>
          <w:position w:val="8"/>
          <w:sz w:val="14"/>
        </w:rPr>
        <w:t>33</w:t>
      </w:r>
      <w:r>
        <w:rPr>
          <w:spacing w:val="13"/>
          <w:position w:val="8"/>
          <w:sz w:val="14"/>
        </w:rPr>
        <w:t> </w:t>
      </w:r>
      <w:r>
        <w:rPr>
          <w:i/>
          <w:sz w:val="18"/>
        </w:rPr>
        <w:t>Guardianship</w:t>
      </w:r>
      <w:r>
        <w:rPr>
          <w:i/>
          <w:spacing w:val="-3"/>
          <w:sz w:val="18"/>
        </w:rPr>
        <w:t> </w:t>
      </w:r>
      <w:r>
        <w:rPr>
          <w:i/>
          <w:sz w:val="18"/>
        </w:rPr>
        <w:t>and</w:t>
      </w:r>
      <w:r>
        <w:rPr>
          <w:i/>
          <w:spacing w:val="-2"/>
          <w:sz w:val="18"/>
        </w:rPr>
        <w:t> </w:t>
      </w:r>
      <w:r>
        <w:rPr>
          <w:i/>
          <w:sz w:val="18"/>
        </w:rPr>
        <w:t>Administration</w:t>
      </w:r>
      <w:r>
        <w:rPr>
          <w:i/>
          <w:spacing w:val="-3"/>
          <w:sz w:val="18"/>
        </w:rPr>
        <w:t> </w:t>
      </w:r>
      <w:r>
        <w:rPr>
          <w:i/>
          <w:sz w:val="18"/>
        </w:rPr>
        <w:t>Act</w:t>
      </w:r>
      <w:r>
        <w:rPr>
          <w:i/>
          <w:spacing w:val="-4"/>
          <w:sz w:val="18"/>
        </w:rPr>
        <w:t> </w:t>
      </w:r>
      <w:r>
        <w:rPr>
          <w:i/>
          <w:sz w:val="18"/>
        </w:rPr>
        <w:t>2000</w:t>
      </w:r>
      <w:r>
        <w:rPr>
          <w:i/>
          <w:spacing w:val="-2"/>
          <w:sz w:val="18"/>
        </w:rPr>
        <w:t> </w:t>
      </w:r>
      <w:r>
        <w:rPr>
          <w:sz w:val="18"/>
        </w:rPr>
        <w:t>(Qld),</w:t>
      </w:r>
      <w:r>
        <w:rPr>
          <w:spacing w:val="-3"/>
          <w:sz w:val="18"/>
        </w:rPr>
        <w:t> </w:t>
      </w:r>
      <w:r>
        <w:rPr>
          <w:sz w:val="18"/>
        </w:rPr>
        <w:t>s</w:t>
      </w:r>
      <w:r>
        <w:rPr>
          <w:spacing w:val="-3"/>
          <w:sz w:val="18"/>
        </w:rPr>
        <w:t> </w:t>
      </w:r>
      <w:r>
        <w:rPr>
          <w:sz w:val="18"/>
        </w:rPr>
        <w:t>11B,</w:t>
      </w:r>
      <w:r>
        <w:rPr>
          <w:spacing w:val="-3"/>
          <w:sz w:val="18"/>
        </w:rPr>
        <w:t> </w:t>
      </w:r>
      <w:r>
        <w:rPr>
          <w:sz w:val="18"/>
        </w:rPr>
        <w:t>General</w:t>
      </w:r>
      <w:r>
        <w:rPr>
          <w:spacing w:val="-2"/>
          <w:sz w:val="18"/>
        </w:rPr>
        <w:t> </w:t>
      </w:r>
      <w:r>
        <w:rPr>
          <w:sz w:val="18"/>
        </w:rPr>
        <w:t>Principle</w:t>
      </w:r>
      <w:r>
        <w:rPr>
          <w:spacing w:val="-4"/>
          <w:sz w:val="18"/>
        </w:rPr>
        <w:t> </w:t>
      </w:r>
      <w:r>
        <w:rPr>
          <w:spacing w:val="-5"/>
          <w:sz w:val="18"/>
        </w:rPr>
        <w:t>4.</w:t>
      </w:r>
    </w:p>
    <w:p>
      <w:pPr>
        <w:spacing w:after="0" w:line="249" w:lineRule="exact"/>
        <w:jc w:val="both"/>
        <w:rPr>
          <w:sz w:val="18"/>
        </w:rPr>
        <w:sectPr>
          <w:pgSz w:w="11900" w:h="16850"/>
          <w:pgMar w:header="463" w:footer="611" w:top="660" w:bottom="800" w:left="540" w:right="360"/>
        </w:sectPr>
      </w:pPr>
    </w:p>
    <w:p>
      <w:pPr>
        <w:pStyle w:val="BodyText"/>
        <w:rPr>
          <w:sz w:val="20"/>
        </w:rPr>
      </w:pPr>
    </w:p>
    <w:p>
      <w:pPr>
        <w:pStyle w:val="BodyText"/>
        <w:rPr>
          <w:sz w:val="20"/>
        </w:rPr>
      </w:pPr>
    </w:p>
    <w:p>
      <w:pPr>
        <w:pStyle w:val="BodyText"/>
        <w:rPr>
          <w:sz w:val="19"/>
        </w:rPr>
      </w:pPr>
    </w:p>
    <w:p>
      <w:pPr>
        <w:pStyle w:val="BodyText"/>
        <w:spacing w:line="276" w:lineRule="auto" w:before="56"/>
        <w:ind w:left="967" w:right="713"/>
        <w:jc w:val="both"/>
      </w:pPr>
      <w:r>
        <w:rPr/>
        <w:t>The lack of free and independent legal services available to meet present demand in the guardianship space</w:t>
      </w:r>
      <w:r>
        <w:rPr>
          <w:spacing w:val="-7"/>
        </w:rPr>
        <w:t> </w:t>
      </w:r>
      <w:r>
        <w:rPr/>
        <w:t>exacerbates</w:t>
      </w:r>
      <w:r>
        <w:rPr>
          <w:spacing w:val="-7"/>
        </w:rPr>
        <w:t> </w:t>
      </w:r>
      <w:r>
        <w:rPr/>
        <w:t>existing</w:t>
      </w:r>
      <w:r>
        <w:rPr>
          <w:spacing w:val="-8"/>
        </w:rPr>
        <w:t> </w:t>
      </w:r>
      <w:r>
        <w:rPr/>
        <w:t>disadvantage</w:t>
      </w:r>
      <w:r>
        <w:rPr>
          <w:spacing w:val="-8"/>
        </w:rPr>
        <w:t> </w:t>
      </w:r>
      <w:r>
        <w:rPr/>
        <w:t>experienced</w:t>
      </w:r>
      <w:r>
        <w:rPr>
          <w:spacing w:val="-8"/>
        </w:rPr>
        <w:t> </w:t>
      </w:r>
      <w:r>
        <w:rPr/>
        <w:t>by</w:t>
      </w:r>
      <w:r>
        <w:rPr>
          <w:spacing w:val="-7"/>
        </w:rPr>
        <w:t> </w:t>
      </w:r>
      <w:r>
        <w:rPr/>
        <w:t>people</w:t>
      </w:r>
      <w:r>
        <w:rPr>
          <w:spacing w:val="-7"/>
        </w:rPr>
        <w:t> </w:t>
      </w:r>
      <w:r>
        <w:rPr/>
        <w:t>the</w:t>
      </w:r>
      <w:r>
        <w:rPr>
          <w:spacing w:val="-7"/>
        </w:rPr>
        <w:t> </w:t>
      </w:r>
      <w:r>
        <w:rPr/>
        <w:t>subject</w:t>
      </w:r>
      <w:r>
        <w:rPr>
          <w:spacing w:val="-9"/>
        </w:rPr>
        <w:t> </w:t>
      </w:r>
      <w:r>
        <w:rPr/>
        <w:t>of</w:t>
      </w:r>
      <w:r>
        <w:rPr>
          <w:spacing w:val="-8"/>
        </w:rPr>
        <w:t> </w:t>
      </w:r>
      <w:r>
        <w:rPr/>
        <w:t>guardianship</w:t>
      </w:r>
      <w:r>
        <w:rPr>
          <w:spacing w:val="-8"/>
        </w:rPr>
        <w:t> </w:t>
      </w:r>
      <w:r>
        <w:rPr/>
        <w:t>applications. In QAI’s experience, the majority of people subject to guardianship applications are on the Disability Support Pension and cannot afford to pay for legal representation (assuming leave to be represented is </w:t>
      </w:r>
      <w:r>
        <w:rPr>
          <w:spacing w:val="-2"/>
        </w:rPr>
        <w:t>obtained).</w:t>
      </w:r>
    </w:p>
    <w:p>
      <w:pPr>
        <w:pStyle w:val="BodyText"/>
        <w:spacing w:before="7"/>
        <w:rPr>
          <w:sz w:val="19"/>
        </w:rPr>
      </w:pPr>
    </w:p>
    <w:p>
      <w:pPr>
        <w:pStyle w:val="ListParagraph"/>
        <w:numPr>
          <w:ilvl w:val="0"/>
          <w:numId w:val="5"/>
        </w:numPr>
        <w:tabs>
          <w:tab w:pos="968" w:val="left" w:leader="none"/>
        </w:tabs>
        <w:spacing w:line="276" w:lineRule="auto" w:before="0" w:after="0"/>
        <w:ind w:left="967" w:right="713" w:hanging="286"/>
        <w:jc w:val="both"/>
        <w:rPr>
          <w:sz w:val="22"/>
        </w:rPr>
      </w:pPr>
      <w:r>
        <w:rPr>
          <w:sz w:val="22"/>
        </w:rPr>
        <w:t>In</w:t>
      </w:r>
      <w:r>
        <w:rPr>
          <w:spacing w:val="-1"/>
          <w:sz w:val="22"/>
        </w:rPr>
        <w:t> </w:t>
      </w:r>
      <w:r>
        <w:rPr>
          <w:sz w:val="22"/>
        </w:rPr>
        <w:t>the absence</w:t>
      </w:r>
      <w:r>
        <w:rPr>
          <w:spacing w:val="-4"/>
          <w:sz w:val="22"/>
        </w:rPr>
        <w:t> </w:t>
      </w:r>
      <w:r>
        <w:rPr>
          <w:sz w:val="22"/>
        </w:rPr>
        <w:t>of a</w:t>
      </w:r>
      <w:r>
        <w:rPr>
          <w:spacing w:val="-2"/>
          <w:sz w:val="22"/>
        </w:rPr>
        <w:t> </w:t>
      </w:r>
      <w:r>
        <w:rPr>
          <w:sz w:val="22"/>
        </w:rPr>
        <w:t>threshold</w:t>
      </w:r>
      <w:r>
        <w:rPr>
          <w:spacing w:val="-1"/>
          <w:sz w:val="22"/>
        </w:rPr>
        <w:t> </w:t>
      </w:r>
      <w:r>
        <w:rPr>
          <w:sz w:val="22"/>
        </w:rPr>
        <w:t>test,</w:t>
      </w:r>
      <w:r>
        <w:rPr>
          <w:spacing w:val="-2"/>
          <w:sz w:val="22"/>
        </w:rPr>
        <w:t> </w:t>
      </w:r>
      <w:r>
        <w:rPr>
          <w:sz w:val="22"/>
        </w:rPr>
        <w:t>whereby applications for</w:t>
      </w:r>
      <w:r>
        <w:rPr>
          <w:spacing w:val="-2"/>
          <w:sz w:val="22"/>
        </w:rPr>
        <w:t> </w:t>
      </w:r>
      <w:r>
        <w:rPr>
          <w:sz w:val="22"/>
        </w:rPr>
        <w:t>guardianship and administration</w:t>
      </w:r>
      <w:r>
        <w:rPr>
          <w:spacing w:val="-3"/>
          <w:sz w:val="22"/>
        </w:rPr>
        <w:t> </w:t>
      </w:r>
      <w:r>
        <w:rPr>
          <w:sz w:val="22"/>
        </w:rPr>
        <w:t>must</w:t>
      </w:r>
      <w:r>
        <w:rPr>
          <w:spacing w:val="-4"/>
          <w:sz w:val="22"/>
        </w:rPr>
        <w:t> </w:t>
      </w:r>
      <w:r>
        <w:rPr>
          <w:sz w:val="22"/>
        </w:rPr>
        <w:t>meet a</w:t>
      </w:r>
      <w:r>
        <w:rPr>
          <w:spacing w:val="-8"/>
          <w:sz w:val="22"/>
        </w:rPr>
        <w:t> </w:t>
      </w:r>
      <w:r>
        <w:rPr>
          <w:sz w:val="22"/>
        </w:rPr>
        <w:t>certain</w:t>
      </w:r>
      <w:r>
        <w:rPr>
          <w:spacing w:val="-8"/>
          <w:sz w:val="22"/>
        </w:rPr>
        <w:t> </w:t>
      </w:r>
      <w:r>
        <w:rPr>
          <w:sz w:val="22"/>
        </w:rPr>
        <w:t>level</w:t>
      </w:r>
      <w:r>
        <w:rPr>
          <w:spacing w:val="-9"/>
          <w:sz w:val="22"/>
        </w:rPr>
        <w:t> </w:t>
      </w:r>
      <w:r>
        <w:rPr>
          <w:sz w:val="22"/>
        </w:rPr>
        <w:t>of</w:t>
      </w:r>
      <w:r>
        <w:rPr>
          <w:spacing w:val="-9"/>
          <w:sz w:val="22"/>
        </w:rPr>
        <w:t> </w:t>
      </w:r>
      <w:r>
        <w:rPr>
          <w:sz w:val="22"/>
        </w:rPr>
        <w:t>evidentiary</w:t>
      </w:r>
      <w:r>
        <w:rPr>
          <w:spacing w:val="-7"/>
          <w:sz w:val="22"/>
        </w:rPr>
        <w:t> </w:t>
      </w:r>
      <w:r>
        <w:rPr>
          <w:sz w:val="22"/>
        </w:rPr>
        <w:t>proof</w:t>
      </w:r>
      <w:r>
        <w:rPr>
          <w:spacing w:val="-9"/>
          <w:sz w:val="22"/>
        </w:rPr>
        <w:t> </w:t>
      </w:r>
      <w:r>
        <w:rPr>
          <w:sz w:val="22"/>
        </w:rPr>
        <w:t>before</w:t>
      </w:r>
      <w:r>
        <w:rPr>
          <w:spacing w:val="-9"/>
          <w:sz w:val="22"/>
        </w:rPr>
        <w:t> </w:t>
      </w:r>
      <w:r>
        <w:rPr>
          <w:sz w:val="22"/>
        </w:rPr>
        <w:t>being</w:t>
      </w:r>
      <w:r>
        <w:rPr>
          <w:spacing w:val="-10"/>
          <w:sz w:val="22"/>
        </w:rPr>
        <w:t> </w:t>
      </w:r>
      <w:r>
        <w:rPr>
          <w:sz w:val="22"/>
        </w:rPr>
        <w:t>accepted</w:t>
      </w:r>
      <w:r>
        <w:rPr>
          <w:spacing w:val="-8"/>
          <w:sz w:val="22"/>
        </w:rPr>
        <w:t> </w:t>
      </w:r>
      <w:r>
        <w:rPr>
          <w:sz w:val="22"/>
        </w:rPr>
        <w:t>by</w:t>
      </w:r>
      <w:r>
        <w:rPr>
          <w:spacing w:val="-8"/>
          <w:sz w:val="22"/>
        </w:rPr>
        <w:t> </w:t>
      </w:r>
      <w:r>
        <w:rPr>
          <w:sz w:val="22"/>
        </w:rPr>
        <w:t>the</w:t>
      </w:r>
      <w:r>
        <w:rPr>
          <w:spacing w:val="-8"/>
          <w:sz w:val="22"/>
        </w:rPr>
        <w:t> </w:t>
      </w:r>
      <w:r>
        <w:rPr>
          <w:sz w:val="22"/>
        </w:rPr>
        <w:t>Tribunal,</w:t>
      </w:r>
      <w:r>
        <w:rPr>
          <w:spacing w:val="-8"/>
          <w:sz w:val="22"/>
        </w:rPr>
        <w:t> </w:t>
      </w:r>
      <w:r>
        <w:rPr>
          <w:sz w:val="22"/>
        </w:rPr>
        <w:t>the</w:t>
      </w:r>
      <w:r>
        <w:rPr>
          <w:spacing w:val="-9"/>
          <w:sz w:val="22"/>
        </w:rPr>
        <w:t> </w:t>
      </w:r>
      <w:r>
        <w:rPr>
          <w:b/>
          <w:sz w:val="22"/>
        </w:rPr>
        <w:t>burden</w:t>
      </w:r>
      <w:r>
        <w:rPr>
          <w:b/>
          <w:spacing w:val="-8"/>
          <w:sz w:val="22"/>
        </w:rPr>
        <w:t> </w:t>
      </w:r>
      <w:r>
        <w:rPr>
          <w:b/>
          <w:sz w:val="22"/>
        </w:rPr>
        <w:t>of</w:t>
      </w:r>
      <w:r>
        <w:rPr>
          <w:b/>
          <w:spacing w:val="-8"/>
          <w:sz w:val="22"/>
        </w:rPr>
        <w:t> </w:t>
      </w:r>
      <w:r>
        <w:rPr>
          <w:b/>
          <w:sz w:val="22"/>
        </w:rPr>
        <w:t>proof</w:t>
      </w:r>
      <w:r>
        <w:rPr>
          <w:b/>
          <w:spacing w:val="-8"/>
          <w:sz w:val="22"/>
        </w:rPr>
        <w:t> </w:t>
      </w:r>
      <w:r>
        <w:rPr>
          <w:b/>
          <w:sz w:val="22"/>
        </w:rPr>
        <w:t>is</w:t>
      </w:r>
      <w:r>
        <w:rPr>
          <w:b/>
          <w:spacing w:val="-8"/>
          <w:sz w:val="22"/>
        </w:rPr>
        <w:t> </w:t>
      </w:r>
      <w:r>
        <w:rPr>
          <w:b/>
          <w:sz w:val="22"/>
        </w:rPr>
        <w:t>at</w:t>
      </w:r>
      <w:r>
        <w:rPr>
          <w:b/>
          <w:spacing w:val="-7"/>
          <w:sz w:val="22"/>
        </w:rPr>
        <w:t> </w:t>
      </w:r>
      <w:r>
        <w:rPr>
          <w:b/>
          <w:sz w:val="22"/>
        </w:rPr>
        <w:t>times perversely</w:t>
      </w:r>
      <w:r>
        <w:rPr>
          <w:b/>
          <w:spacing w:val="-4"/>
          <w:sz w:val="22"/>
        </w:rPr>
        <w:t> </w:t>
      </w:r>
      <w:r>
        <w:rPr>
          <w:b/>
          <w:sz w:val="22"/>
        </w:rPr>
        <w:t>placed</w:t>
      </w:r>
      <w:r>
        <w:rPr>
          <w:b/>
          <w:spacing w:val="-5"/>
          <w:sz w:val="22"/>
        </w:rPr>
        <w:t> </w:t>
      </w:r>
      <w:r>
        <w:rPr>
          <w:b/>
          <w:sz w:val="22"/>
        </w:rPr>
        <w:t>upon</w:t>
      </w:r>
      <w:r>
        <w:rPr>
          <w:b/>
          <w:spacing w:val="-5"/>
          <w:sz w:val="22"/>
        </w:rPr>
        <w:t> </w:t>
      </w:r>
      <w:r>
        <w:rPr>
          <w:b/>
          <w:sz w:val="22"/>
        </w:rPr>
        <w:t>the</w:t>
      </w:r>
      <w:r>
        <w:rPr>
          <w:b/>
          <w:spacing w:val="-5"/>
          <w:sz w:val="22"/>
        </w:rPr>
        <w:t> </w:t>
      </w:r>
      <w:r>
        <w:rPr>
          <w:b/>
          <w:sz w:val="22"/>
        </w:rPr>
        <w:t>adult</w:t>
      </w:r>
      <w:r>
        <w:rPr>
          <w:b/>
          <w:spacing w:val="-2"/>
          <w:sz w:val="22"/>
        </w:rPr>
        <w:t> </w:t>
      </w:r>
      <w:r>
        <w:rPr>
          <w:sz w:val="22"/>
        </w:rPr>
        <w:t>to</w:t>
      </w:r>
      <w:r>
        <w:rPr>
          <w:spacing w:val="-3"/>
          <w:sz w:val="22"/>
        </w:rPr>
        <w:t> </w:t>
      </w:r>
      <w:r>
        <w:rPr>
          <w:sz w:val="22"/>
        </w:rPr>
        <w:t>prove</w:t>
      </w:r>
      <w:r>
        <w:rPr>
          <w:spacing w:val="-6"/>
          <w:sz w:val="22"/>
        </w:rPr>
        <w:t> </w:t>
      </w:r>
      <w:r>
        <w:rPr>
          <w:sz w:val="22"/>
        </w:rPr>
        <w:t>their</w:t>
      </w:r>
      <w:r>
        <w:rPr>
          <w:spacing w:val="-5"/>
          <w:sz w:val="22"/>
        </w:rPr>
        <w:t> </w:t>
      </w:r>
      <w:r>
        <w:rPr>
          <w:sz w:val="22"/>
        </w:rPr>
        <w:t>decision-making</w:t>
      </w:r>
      <w:r>
        <w:rPr>
          <w:spacing w:val="-5"/>
          <w:sz w:val="22"/>
        </w:rPr>
        <w:t> </w:t>
      </w:r>
      <w:r>
        <w:rPr>
          <w:sz w:val="22"/>
        </w:rPr>
        <w:t>capacity.</w:t>
      </w:r>
      <w:r>
        <w:rPr>
          <w:spacing w:val="-7"/>
          <w:sz w:val="22"/>
        </w:rPr>
        <w:t> </w:t>
      </w:r>
      <w:r>
        <w:rPr>
          <w:sz w:val="22"/>
        </w:rPr>
        <w:t>This</w:t>
      </w:r>
      <w:r>
        <w:rPr>
          <w:spacing w:val="-5"/>
          <w:sz w:val="22"/>
        </w:rPr>
        <w:t> </w:t>
      </w:r>
      <w:r>
        <w:rPr>
          <w:sz w:val="22"/>
        </w:rPr>
        <w:t>is</w:t>
      </w:r>
      <w:r>
        <w:rPr>
          <w:spacing w:val="-7"/>
          <w:sz w:val="22"/>
        </w:rPr>
        <w:t> </w:t>
      </w:r>
      <w:r>
        <w:rPr>
          <w:sz w:val="22"/>
        </w:rPr>
        <w:t>contrary</w:t>
      </w:r>
      <w:r>
        <w:rPr>
          <w:spacing w:val="-4"/>
          <w:sz w:val="22"/>
        </w:rPr>
        <w:t> </w:t>
      </w:r>
      <w:r>
        <w:rPr>
          <w:sz w:val="22"/>
        </w:rPr>
        <w:t>to</w:t>
      </w:r>
      <w:r>
        <w:rPr>
          <w:spacing w:val="-3"/>
          <w:sz w:val="22"/>
        </w:rPr>
        <w:t> </w:t>
      </w:r>
      <w:r>
        <w:rPr>
          <w:sz w:val="22"/>
        </w:rPr>
        <w:t>the</w:t>
      </w:r>
      <w:r>
        <w:rPr>
          <w:spacing w:val="-4"/>
          <w:sz w:val="22"/>
        </w:rPr>
        <w:t> </w:t>
      </w:r>
      <w:r>
        <w:rPr>
          <w:sz w:val="22"/>
        </w:rPr>
        <w:t>GA</w:t>
      </w:r>
      <w:r>
        <w:rPr>
          <w:spacing w:val="-5"/>
          <w:sz w:val="22"/>
        </w:rPr>
        <w:t> </w:t>
      </w:r>
      <w:r>
        <w:rPr>
          <w:sz w:val="22"/>
        </w:rPr>
        <w:t>Act, which establishes that all adults must be presumed to have decision-making capacity until proven otherwise,</w:t>
      </w:r>
      <w:r>
        <w:rPr>
          <w:sz w:val="22"/>
          <w:vertAlign w:val="superscript"/>
        </w:rPr>
        <w:t>34</w:t>
      </w:r>
      <w:r>
        <w:rPr>
          <w:sz w:val="22"/>
          <w:vertAlign w:val="baseline"/>
        </w:rPr>
        <w:t> and is the first General Principle contained in that Act. The lack of material scrutiny of the evidence and the failure to examine the motive of the person bringing the application means that unsubstantiated and/or vexatious applications still result in</w:t>
      </w:r>
      <w:r>
        <w:rPr>
          <w:spacing w:val="-1"/>
          <w:sz w:val="22"/>
          <w:vertAlign w:val="baseline"/>
        </w:rPr>
        <w:t> </w:t>
      </w:r>
      <w:r>
        <w:rPr>
          <w:sz w:val="22"/>
          <w:vertAlign w:val="baseline"/>
        </w:rPr>
        <w:t>a hearing where the</w:t>
      </w:r>
      <w:r>
        <w:rPr>
          <w:spacing w:val="-2"/>
          <w:sz w:val="22"/>
          <w:vertAlign w:val="baseline"/>
        </w:rPr>
        <w:t> </w:t>
      </w:r>
      <w:r>
        <w:rPr>
          <w:sz w:val="22"/>
          <w:vertAlign w:val="baseline"/>
        </w:rPr>
        <w:t>adult is forced</w:t>
      </w:r>
      <w:r>
        <w:rPr>
          <w:spacing w:val="-2"/>
          <w:sz w:val="22"/>
          <w:vertAlign w:val="baseline"/>
        </w:rPr>
        <w:t> </w:t>
      </w:r>
      <w:r>
        <w:rPr>
          <w:sz w:val="22"/>
          <w:vertAlign w:val="baseline"/>
        </w:rPr>
        <w:t>to prove their decision-making abilities despite the existence of the presumption of capacity.</w:t>
      </w:r>
    </w:p>
    <w:p>
      <w:pPr>
        <w:pStyle w:val="BodyText"/>
        <w:spacing w:before="10"/>
        <w:rPr>
          <w:sz w:val="19"/>
        </w:rPr>
      </w:pPr>
    </w:p>
    <w:p>
      <w:pPr>
        <w:pStyle w:val="BodyText"/>
        <w:spacing w:line="276" w:lineRule="auto"/>
        <w:ind w:left="965" w:right="712"/>
        <w:jc w:val="both"/>
      </w:pPr>
      <w:r>
        <w:rPr/>
        <w:t>In seeking to prove their decision-making capacity, many people with disability are forced to obtain independent </w:t>
      </w:r>
      <w:r>
        <w:rPr>
          <w:b/>
        </w:rPr>
        <w:t>capacity assessments which can sometimes cost thousands of dollars</w:t>
      </w:r>
      <w:r>
        <w:rPr/>
        <w:t>. This is completely inappropriate</w:t>
      </w:r>
      <w:r>
        <w:rPr>
          <w:spacing w:val="-4"/>
        </w:rPr>
        <w:t> </w:t>
      </w:r>
      <w:r>
        <w:rPr/>
        <w:t>given</w:t>
      </w:r>
      <w:r>
        <w:rPr>
          <w:spacing w:val="-4"/>
        </w:rPr>
        <w:t> </w:t>
      </w:r>
      <w:r>
        <w:rPr/>
        <w:t>the</w:t>
      </w:r>
      <w:r>
        <w:rPr>
          <w:spacing w:val="-4"/>
        </w:rPr>
        <w:t> </w:t>
      </w:r>
      <w:r>
        <w:rPr/>
        <w:t>legislated</w:t>
      </w:r>
      <w:r>
        <w:rPr>
          <w:spacing w:val="-5"/>
        </w:rPr>
        <w:t> </w:t>
      </w:r>
      <w:r>
        <w:rPr/>
        <w:t>presumption</w:t>
      </w:r>
      <w:r>
        <w:rPr>
          <w:spacing w:val="-7"/>
        </w:rPr>
        <w:t> </w:t>
      </w:r>
      <w:r>
        <w:rPr/>
        <w:t>of</w:t>
      </w:r>
      <w:r>
        <w:rPr>
          <w:spacing w:val="-4"/>
        </w:rPr>
        <w:t> </w:t>
      </w:r>
      <w:r>
        <w:rPr/>
        <w:t>capacity</w:t>
      </w:r>
      <w:r>
        <w:rPr>
          <w:spacing w:val="-4"/>
        </w:rPr>
        <w:t> </w:t>
      </w:r>
      <w:r>
        <w:rPr/>
        <w:t>and</w:t>
      </w:r>
      <w:r>
        <w:rPr>
          <w:spacing w:val="-5"/>
        </w:rPr>
        <w:t> </w:t>
      </w:r>
      <w:r>
        <w:rPr/>
        <w:t>can</w:t>
      </w:r>
      <w:r>
        <w:rPr>
          <w:spacing w:val="-5"/>
        </w:rPr>
        <w:t> </w:t>
      </w:r>
      <w:r>
        <w:rPr/>
        <w:t>place</w:t>
      </w:r>
      <w:r>
        <w:rPr>
          <w:spacing w:val="-4"/>
        </w:rPr>
        <w:t> </w:t>
      </w:r>
      <w:r>
        <w:rPr/>
        <w:t>people</w:t>
      </w:r>
      <w:r>
        <w:rPr>
          <w:spacing w:val="-4"/>
        </w:rPr>
        <w:t> </w:t>
      </w:r>
      <w:r>
        <w:rPr/>
        <w:t>into</w:t>
      </w:r>
      <w:r>
        <w:rPr>
          <w:spacing w:val="-3"/>
        </w:rPr>
        <w:t> </w:t>
      </w:r>
      <w:r>
        <w:rPr/>
        <w:t>significant</w:t>
      </w:r>
      <w:r>
        <w:rPr>
          <w:spacing w:val="-4"/>
        </w:rPr>
        <w:t> </w:t>
      </w:r>
      <w:r>
        <w:rPr/>
        <w:t>financial distress. It is especially difficult for people who receive social security benefits such as the Disability Support Pension as their primary source of income. A recent senate inquiry into the Disability Support Pension heard extensive evidence as to the inadequacy of this payment and highlighted the reality that many Disability Support Pension recipients live in poverty. QAI has also written to the Disability Royal Commission about the Institutional Economic Neglect of people with disability in this regard.</w:t>
      </w:r>
      <w:r>
        <w:rPr>
          <w:vertAlign w:val="superscript"/>
        </w:rPr>
        <w:t>35</w:t>
      </w:r>
    </w:p>
    <w:p>
      <w:pPr>
        <w:pStyle w:val="BodyText"/>
        <w:spacing w:before="7"/>
        <w:rPr>
          <w:sz w:val="19"/>
        </w:rPr>
      </w:pPr>
    </w:p>
    <w:p>
      <w:pPr>
        <w:pStyle w:val="ListParagraph"/>
        <w:numPr>
          <w:ilvl w:val="0"/>
          <w:numId w:val="5"/>
        </w:numPr>
        <w:tabs>
          <w:tab w:pos="968" w:val="left" w:leader="none"/>
        </w:tabs>
        <w:spacing w:line="276" w:lineRule="auto" w:before="1" w:after="0"/>
        <w:ind w:left="967" w:right="710" w:hanging="286"/>
        <w:jc w:val="both"/>
        <w:rPr>
          <w:sz w:val="22"/>
        </w:rPr>
      </w:pPr>
      <w:r>
        <w:rPr>
          <w:sz w:val="22"/>
        </w:rPr>
        <w:t>QCAT is </w:t>
      </w:r>
      <w:r>
        <w:rPr>
          <w:b/>
          <w:sz w:val="22"/>
        </w:rPr>
        <w:t>not bound by the rules of evidence </w:t>
      </w:r>
      <w:r>
        <w:rPr>
          <w:sz w:val="22"/>
        </w:rPr>
        <w:t>which means that applications for guardianship or administration are often inappropriately made using medical or allied health reports that have been prepared for alternative purposes, such as NDIS access requests. This often occurs without the original author of the report providing consent for the report to be used for the purpose of a guardianship or administration application and the content of such report may not even relate to the person’s decision- making abilities. Reports such as NDIS functional capacity assessments are often written in deficit laden language in order to establish the individual’s eligibility under the scheme, and are an inappropriate reflection of a person’s decision-making abilities. Furthermore, such reports are often outdated and no longer relevant</w:t>
      </w:r>
      <w:r>
        <w:rPr>
          <w:spacing w:val="-2"/>
          <w:sz w:val="22"/>
        </w:rPr>
        <w:t> </w:t>
      </w:r>
      <w:r>
        <w:rPr>
          <w:sz w:val="22"/>
        </w:rPr>
        <w:t>to</w:t>
      </w:r>
      <w:r>
        <w:rPr>
          <w:spacing w:val="-1"/>
          <w:sz w:val="22"/>
        </w:rPr>
        <w:t> </w:t>
      </w:r>
      <w:r>
        <w:rPr>
          <w:sz w:val="22"/>
        </w:rPr>
        <w:t>a person’s situation at the</w:t>
      </w:r>
      <w:r>
        <w:rPr>
          <w:spacing w:val="-2"/>
          <w:sz w:val="22"/>
        </w:rPr>
        <w:t> </w:t>
      </w:r>
      <w:r>
        <w:rPr>
          <w:sz w:val="22"/>
        </w:rPr>
        <w:t>time</w:t>
      </w:r>
      <w:r>
        <w:rPr>
          <w:spacing w:val="-1"/>
          <w:sz w:val="22"/>
        </w:rPr>
        <w:t> </w:t>
      </w:r>
      <w:r>
        <w:rPr>
          <w:sz w:val="22"/>
        </w:rPr>
        <w:t>of the guardianship</w:t>
      </w:r>
      <w:r>
        <w:rPr>
          <w:spacing w:val="-1"/>
          <w:sz w:val="22"/>
        </w:rPr>
        <w:t> </w:t>
      </w:r>
      <w:r>
        <w:rPr>
          <w:sz w:val="22"/>
        </w:rPr>
        <w:t>or administration application. For example, a clinical report written by a mental health service for a person with psychosocial disability during a period of acute illness is unlikely to be relevant months or years later. This is because of the fluctuating</w:t>
      </w:r>
      <w:r>
        <w:rPr>
          <w:spacing w:val="-10"/>
          <w:sz w:val="22"/>
        </w:rPr>
        <w:t> </w:t>
      </w:r>
      <w:r>
        <w:rPr>
          <w:sz w:val="22"/>
        </w:rPr>
        <w:t>and</w:t>
      </w:r>
      <w:r>
        <w:rPr>
          <w:spacing w:val="-10"/>
          <w:sz w:val="22"/>
        </w:rPr>
        <w:t> </w:t>
      </w:r>
      <w:r>
        <w:rPr>
          <w:sz w:val="22"/>
        </w:rPr>
        <w:t>time</w:t>
      </w:r>
      <w:r>
        <w:rPr>
          <w:spacing w:val="-11"/>
          <w:sz w:val="22"/>
        </w:rPr>
        <w:t> </w:t>
      </w:r>
      <w:r>
        <w:rPr>
          <w:sz w:val="22"/>
        </w:rPr>
        <w:t>specific</w:t>
      </w:r>
      <w:r>
        <w:rPr>
          <w:spacing w:val="-9"/>
          <w:sz w:val="22"/>
        </w:rPr>
        <w:t> </w:t>
      </w:r>
      <w:r>
        <w:rPr>
          <w:sz w:val="22"/>
        </w:rPr>
        <w:t>nature</w:t>
      </w:r>
      <w:r>
        <w:rPr>
          <w:spacing w:val="-8"/>
          <w:sz w:val="22"/>
        </w:rPr>
        <w:t> </w:t>
      </w:r>
      <w:r>
        <w:rPr>
          <w:sz w:val="22"/>
        </w:rPr>
        <w:t>of</w:t>
      </w:r>
      <w:r>
        <w:rPr>
          <w:spacing w:val="-12"/>
          <w:sz w:val="22"/>
        </w:rPr>
        <w:t> </w:t>
      </w:r>
      <w:r>
        <w:rPr>
          <w:sz w:val="22"/>
        </w:rPr>
        <w:t>capacity,</w:t>
      </w:r>
      <w:r>
        <w:rPr>
          <w:spacing w:val="-9"/>
          <w:sz w:val="22"/>
        </w:rPr>
        <w:t> </w:t>
      </w:r>
      <w:r>
        <w:rPr>
          <w:sz w:val="22"/>
        </w:rPr>
        <w:t>yet</w:t>
      </w:r>
      <w:r>
        <w:rPr>
          <w:spacing w:val="-8"/>
          <w:sz w:val="22"/>
        </w:rPr>
        <w:t> </w:t>
      </w:r>
      <w:r>
        <w:rPr>
          <w:sz w:val="22"/>
        </w:rPr>
        <w:t>such</w:t>
      </w:r>
      <w:r>
        <w:rPr>
          <w:spacing w:val="-10"/>
          <w:sz w:val="22"/>
        </w:rPr>
        <w:t> </w:t>
      </w:r>
      <w:r>
        <w:rPr>
          <w:sz w:val="22"/>
        </w:rPr>
        <w:t>reports</w:t>
      </w:r>
      <w:r>
        <w:rPr>
          <w:spacing w:val="-9"/>
          <w:sz w:val="22"/>
        </w:rPr>
        <w:t> </w:t>
      </w:r>
      <w:r>
        <w:rPr>
          <w:sz w:val="22"/>
        </w:rPr>
        <w:t>have</w:t>
      </w:r>
      <w:r>
        <w:rPr>
          <w:spacing w:val="-8"/>
          <w:sz w:val="22"/>
        </w:rPr>
        <w:t> </w:t>
      </w:r>
      <w:r>
        <w:rPr>
          <w:sz w:val="22"/>
        </w:rPr>
        <w:t>and</w:t>
      </w:r>
      <w:r>
        <w:rPr>
          <w:spacing w:val="-10"/>
          <w:sz w:val="22"/>
        </w:rPr>
        <w:t> </w:t>
      </w:r>
      <w:r>
        <w:rPr>
          <w:sz w:val="22"/>
        </w:rPr>
        <w:t>continue</w:t>
      </w:r>
      <w:r>
        <w:rPr>
          <w:spacing w:val="-8"/>
          <w:sz w:val="22"/>
        </w:rPr>
        <w:t> </w:t>
      </w:r>
      <w:r>
        <w:rPr>
          <w:sz w:val="22"/>
        </w:rPr>
        <w:t>to</w:t>
      </w:r>
      <w:r>
        <w:rPr>
          <w:spacing w:val="-7"/>
          <w:sz w:val="22"/>
        </w:rPr>
        <w:t> </w:t>
      </w:r>
      <w:r>
        <w:rPr>
          <w:sz w:val="22"/>
        </w:rPr>
        <w:t>be</w:t>
      </w:r>
      <w:r>
        <w:rPr>
          <w:spacing w:val="-8"/>
          <w:sz w:val="22"/>
        </w:rPr>
        <w:t> </w:t>
      </w:r>
      <w:r>
        <w:rPr>
          <w:sz w:val="22"/>
        </w:rPr>
        <w:t>used</w:t>
      </w:r>
      <w:r>
        <w:rPr>
          <w:spacing w:val="-9"/>
          <w:sz w:val="22"/>
        </w:rPr>
        <w:t> </w:t>
      </w:r>
      <w:r>
        <w:rPr>
          <w:sz w:val="22"/>
        </w:rPr>
        <w:t>to</w:t>
      </w:r>
      <w:r>
        <w:rPr>
          <w:spacing w:val="-8"/>
          <w:sz w:val="22"/>
        </w:rPr>
        <w:t> </w:t>
      </w:r>
      <w:r>
        <w:rPr>
          <w:sz w:val="22"/>
        </w:rPr>
        <w:t>support applications for guardianship and administration appointments for people with disability.</w:t>
      </w:r>
    </w:p>
    <w:p>
      <w:pPr>
        <w:pStyle w:val="BodyText"/>
        <w:spacing w:before="8"/>
        <w:rPr>
          <w:sz w:val="19"/>
        </w:rPr>
      </w:pPr>
    </w:p>
    <w:p>
      <w:pPr>
        <w:pStyle w:val="ListParagraph"/>
        <w:numPr>
          <w:ilvl w:val="0"/>
          <w:numId w:val="5"/>
        </w:numPr>
        <w:tabs>
          <w:tab w:pos="968" w:val="left" w:leader="none"/>
        </w:tabs>
        <w:spacing w:line="276" w:lineRule="auto" w:before="1" w:after="0"/>
        <w:ind w:left="967" w:right="711" w:hanging="286"/>
        <w:jc w:val="both"/>
        <w:rPr>
          <w:sz w:val="22"/>
        </w:rPr>
      </w:pPr>
      <w:r>
        <w:rPr>
          <w:b/>
          <w:sz w:val="22"/>
        </w:rPr>
        <w:t>Applications</w:t>
      </w:r>
      <w:r>
        <w:rPr>
          <w:b/>
          <w:spacing w:val="-4"/>
          <w:sz w:val="22"/>
        </w:rPr>
        <w:t> </w:t>
      </w:r>
      <w:r>
        <w:rPr>
          <w:b/>
          <w:sz w:val="22"/>
        </w:rPr>
        <w:t>are</w:t>
      </w:r>
      <w:r>
        <w:rPr>
          <w:b/>
          <w:spacing w:val="-5"/>
          <w:sz w:val="22"/>
        </w:rPr>
        <w:t> </w:t>
      </w:r>
      <w:r>
        <w:rPr>
          <w:b/>
          <w:sz w:val="22"/>
        </w:rPr>
        <w:t>also</w:t>
      </w:r>
      <w:r>
        <w:rPr>
          <w:b/>
          <w:spacing w:val="-8"/>
          <w:sz w:val="22"/>
        </w:rPr>
        <w:t> </w:t>
      </w:r>
      <w:r>
        <w:rPr>
          <w:b/>
          <w:sz w:val="22"/>
        </w:rPr>
        <w:t>sometimes</w:t>
      </w:r>
      <w:r>
        <w:rPr>
          <w:b/>
          <w:spacing w:val="-6"/>
          <w:sz w:val="22"/>
        </w:rPr>
        <w:t> </w:t>
      </w:r>
      <w:r>
        <w:rPr>
          <w:b/>
          <w:sz w:val="22"/>
        </w:rPr>
        <w:t>completed</w:t>
      </w:r>
      <w:r>
        <w:rPr>
          <w:b/>
          <w:spacing w:val="-5"/>
          <w:sz w:val="22"/>
        </w:rPr>
        <w:t> </w:t>
      </w:r>
      <w:r>
        <w:rPr>
          <w:b/>
          <w:sz w:val="22"/>
        </w:rPr>
        <w:t>inaccurately</w:t>
      </w:r>
      <w:r>
        <w:rPr>
          <w:sz w:val="22"/>
        </w:rPr>
        <w:t>.</w:t>
      </w:r>
      <w:r>
        <w:rPr>
          <w:spacing w:val="-5"/>
          <w:sz w:val="22"/>
        </w:rPr>
        <w:t> </w:t>
      </w:r>
      <w:r>
        <w:rPr>
          <w:sz w:val="22"/>
        </w:rPr>
        <w:t>For</w:t>
      </w:r>
      <w:r>
        <w:rPr>
          <w:spacing w:val="-4"/>
          <w:sz w:val="22"/>
        </w:rPr>
        <w:t> </w:t>
      </w:r>
      <w:r>
        <w:rPr>
          <w:sz w:val="22"/>
        </w:rPr>
        <w:t>example,</w:t>
      </w:r>
      <w:r>
        <w:rPr>
          <w:spacing w:val="-4"/>
          <w:sz w:val="22"/>
        </w:rPr>
        <w:t> </w:t>
      </w:r>
      <w:r>
        <w:rPr>
          <w:sz w:val="22"/>
        </w:rPr>
        <w:t>an</w:t>
      </w:r>
      <w:r>
        <w:rPr>
          <w:spacing w:val="-8"/>
          <w:sz w:val="22"/>
        </w:rPr>
        <w:t> </w:t>
      </w:r>
      <w:r>
        <w:rPr>
          <w:sz w:val="22"/>
        </w:rPr>
        <w:t>applicant</w:t>
      </w:r>
      <w:r>
        <w:rPr>
          <w:spacing w:val="-4"/>
          <w:sz w:val="22"/>
        </w:rPr>
        <w:t> </w:t>
      </w:r>
      <w:r>
        <w:rPr>
          <w:sz w:val="22"/>
        </w:rPr>
        <w:t>may</w:t>
      </w:r>
      <w:r>
        <w:rPr>
          <w:spacing w:val="-4"/>
          <w:sz w:val="22"/>
        </w:rPr>
        <w:t> </w:t>
      </w:r>
      <w:r>
        <w:rPr>
          <w:sz w:val="22"/>
        </w:rPr>
        <w:t>state</w:t>
      </w:r>
      <w:r>
        <w:rPr>
          <w:spacing w:val="-4"/>
          <w:sz w:val="22"/>
        </w:rPr>
        <w:t> </w:t>
      </w:r>
      <w:r>
        <w:rPr>
          <w:sz w:val="22"/>
        </w:rPr>
        <w:t>that</w:t>
      </w:r>
      <w:r>
        <w:rPr>
          <w:spacing w:val="-7"/>
          <w:sz w:val="22"/>
        </w:rPr>
        <w:t> </w:t>
      </w:r>
      <w:r>
        <w:rPr>
          <w:sz w:val="22"/>
        </w:rPr>
        <w:t>they have informed the adult of their intention to submit an application to QCAT to seek the appointment of a</w:t>
      </w:r>
      <w:r>
        <w:rPr>
          <w:spacing w:val="-7"/>
          <w:sz w:val="22"/>
        </w:rPr>
        <w:t> </w:t>
      </w:r>
      <w:r>
        <w:rPr>
          <w:sz w:val="22"/>
        </w:rPr>
        <w:t>substitute</w:t>
      </w:r>
      <w:r>
        <w:rPr>
          <w:spacing w:val="-6"/>
          <w:sz w:val="22"/>
        </w:rPr>
        <w:t> </w:t>
      </w:r>
      <w:r>
        <w:rPr>
          <w:sz w:val="22"/>
        </w:rPr>
        <w:t>decision-maker,</w:t>
      </w:r>
      <w:r>
        <w:rPr>
          <w:spacing w:val="-7"/>
          <w:sz w:val="22"/>
        </w:rPr>
        <w:t> </w:t>
      </w:r>
      <w:r>
        <w:rPr>
          <w:sz w:val="22"/>
        </w:rPr>
        <w:t>however</w:t>
      </w:r>
      <w:r>
        <w:rPr>
          <w:spacing w:val="-6"/>
          <w:sz w:val="22"/>
        </w:rPr>
        <w:t> </w:t>
      </w:r>
      <w:r>
        <w:rPr>
          <w:sz w:val="22"/>
        </w:rPr>
        <w:t>this</w:t>
      </w:r>
      <w:r>
        <w:rPr>
          <w:spacing w:val="-7"/>
          <w:sz w:val="22"/>
        </w:rPr>
        <w:t> </w:t>
      </w:r>
      <w:r>
        <w:rPr>
          <w:sz w:val="22"/>
        </w:rPr>
        <w:t>is</w:t>
      </w:r>
      <w:r>
        <w:rPr>
          <w:spacing w:val="-7"/>
          <w:sz w:val="22"/>
        </w:rPr>
        <w:t> </w:t>
      </w:r>
      <w:r>
        <w:rPr>
          <w:sz w:val="22"/>
        </w:rPr>
        <w:t>later</w:t>
      </w:r>
      <w:r>
        <w:rPr>
          <w:spacing w:val="-7"/>
          <w:sz w:val="22"/>
        </w:rPr>
        <w:t> </w:t>
      </w:r>
      <w:r>
        <w:rPr>
          <w:sz w:val="22"/>
        </w:rPr>
        <w:t>found</w:t>
      </w:r>
      <w:r>
        <w:rPr>
          <w:spacing w:val="-7"/>
          <w:sz w:val="22"/>
        </w:rPr>
        <w:t> </w:t>
      </w:r>
      <w:r>
        <w:rPr>
          <w:sz w:val="22"/>
        </w:rPr>
        <w:t>out</w:t>
      </w:r>
      <w:r>
        <w:rPr>
          <w:spacing w:val="-6"/>
          <w:sz w:val="22"/>
        </w:rPr>
        <w:t> </w:t>
      </w:r>
      <w:r>
        <w:rPr>
          <w:sz w:val="22"/>
        </w:rPr>
        <w:t>not</w:t>
      </w:r>
      <w:r>
        <w:rPr>
          <w:spacing w:val="-6"/>
          <w:sz w:val="22"/>
        </w:rPr>
        <w:t> </w:t>
      </w:r>
      <w:r>
        <w:rPr>
          <w:sz w:val="22"/>
        </w:rPr>
        <w:t>to</w:t>
      </w:r>
      <w:r>
        <w:rPr>
          <w:spacing w:val="-5"/>
          <w:sz w:val="22"/>
        </w:rPr>
        <w:t> </w:t>
      </w:r>
      <w:r>
        <w:rPr>
          <w:sz w:val="22"/>
        </w:rPr>
        <w:t>be</w:t>
      </w:r>
      <w:r>
        <w:rPr>
          <w:spacing w:val="-6"/>
          <w:sz w:val="22"/>
        </w:rPr>
        <w:t> </w:t>
      </w:r>
      <w:r>
        <w:rPr>
          <w:sz w:val="22"/>
        </w:rPr>
        <w:t>the</w:t>
      </w:r>
      <w:r>
        <w:rPr>
          <w:spacing w:val="-6"/>
          <w:sz w:val="22"/>
        </w:rPr>
        <w:t> </w:t>
      </w:r>
      <w:r>
        <w:rPr>
          <w:sz w:val="22"/>
        </w:rPr>
        <w:t>case.</w:t>
      </w:r>
      <w:r>
        <w:rPr>
          <w:spacing w:val="-6"/>
          <w:sz w:val="22"/>
        </w:rPr>
        <w:t> </w:t>
      </w:r>
      <w:r>
        <w:rPr>
          <w:sz w:val="22"/>
        </w:rPr>
        <w:t>Sometimes</w:t>
      </w:r>
      <w:r>
        <w:rPr>
          <w:spacing w:val="-6"/>
          <w:sz w:val="22"/>
        </w:rPr>
        <w:t> </w:t>
      </w:r>
      <w:r>
        <w:rPr>
          <w:sz w:val="22"/>
        </w:rPr>
        <w:t>the</w:t>
      </w:r>
      <w:r>
        <w:rPr>
          <w:spacing w:val="-9"/>
          <w:sz w:val="22"/>
        </w:rPr>
        <w:t> </w:t>
      </w:r>
      <w:r>
        <w:rPr>
          <w:sz w:val="22"/>
        </w:rPr>
        <w:t>adult</w:t>
      </w:r>
      <w:r>
        <w:rPr>
          <w:spacing w:val="-6"/>
          <w:sz w:val="22"/>
        </w:rPr>
        <w:t> </w:t>
      </w:r>
      <w:r>
        <w:rPr>
          <w:sz w:val="22"/>
        </w:rPr>
        <w:t>who is</w:t>
      </w:r>
      <w:r>
        <w:rPr>
          <w:spacing w:val="11"/>
          <w:sz w:val="22"/>
        </w:rPr>
        <w:t> </w:t>
      </w:r>
      <w:r>
        <w:rPr>
          <w:sz w:val="22"/>
        </w:rPr>
        <w:t>subject to</w:t>
      </w:r>
      <w:r>
        <w:rPr>
          <w:spacing w:val="10"/>
          <w:sz w:val="22"/>
        </w:rPr>
        <w:t> </w:t>
      </w:r>
      <w:r>
        <w:rPr>
          <w:sz w:val="22"/>
        </w:rPr>
        <w:t>the</w:t>
      </w:r>
      <w:r>
        <w:rPr>
          <w:spacing w:val="11"/>
          <w:sz w:val="22"/>
        </w:rPr>
        <w:t> </w:t>
      </w:r>
      <w:r>
        <w:rPr>
          <w:sz w:val="22"/>
        </w:rPr>
        <w:t>application</w:t>
      </w:r>
      <w:r>
        <w:rPr>
          <w:spacing w:val="10"/>
          <w:sz w:val="22"/>
        </w:rPr>
        <w:t> </w:t>
      </w:r>
      <w:r>
        <w:rPr>
          <w:sz w:val="22"/>
        </w:rPr>
        <w:t>first</w:t>
      </w:r>
      <w:r>
        <w:rPr>
          <w:spacing w:val="11"/>
          <w:sz w:val="22"/>
        </w:rPr>
        <w:t> </w:t>
      </w:r>
      <w:r>
        <w:rPr>
          <w:sz w:val="22"/>
        </w:rPr>
        <w:t>learns of</w:t>
      </w:r>
      <w:r>
        <w:rPr>
          <w:spacing w:val="11"/>
          <w:sz w:val="22"/>
        </w:rPr>
        <w:t> </w:t>
      </w:r>
      <w:r>
        <w:rPr>
          <w:sz w:val="22"/>
        </w:rPr>
        <w:t>it when</w:t>
      </w:r>
      <w:r>
        <w:rPr>
          <w:spacing w:val="10"/>
          <w:sz w:val="22"/>
        </w:rPr>
        <w:t> </w:t>
      </w:r>
      <w:r>
        <w:rPr>
          <w:sz w:val="22"/>
        </w:rPr>
        <w:t>they</w:t>
      </w:r>
      <w:r>
        <w:rPr>
          <w:spacing w:val="12"/>
          <w:sz w:val="22"/>
        </w:rPr>
        <w:t> </w:t>
      </w:r>
      <w:r>
        <w:rPr>
          <w:sz w:val="22"/>
        </w:rPr>
        <w:t>receive a copy of the</w:t>
      </w:r>
      <w:r>
        <w:rPr>
          <w:spacing w:val="11"/>
          <w:sz w:val="22"/>
        </w:rPr>
        <w:t> </w:t>
      </w:r>
      <w:r>
        <w:rPr>
          <w:sz w:val="22"/>
        </w:rPr>
        <w:t>application</w:t>
      </w:r>
      <w:r>
        <w:rPr>
          <w:spacing w:val="10"/>
          <w:sz w:val="22"/>
        </w:rPr>
        <w:t> </w:t>
      </w:r>
      <w:r>
        <w:rPr>
          <w:sz w:val="22"/>
        </w:rPr>
        <w:t>in the mail.</w:t>
      </w:r>
      <w:r>
        <w:rPr>
          <w:spacing w:val="10"/>
          <w:sz w:val="22"/>
        </w:rPr>
        <w:t> </w:t>
      </w:r>
      <w:r>
        <w:rPr>
          <w:sz w:val="22"/>
        </w:rPr>
        <w:t>In</w:t>
      </w:r>
    </w:p>
    <w:p>
      <w:pPr>
        <w:pStyle w:val="BodyText"/>
        <w:rPr>
          <w:sz w:val="20"/>
        </w:rPr>
      </w:pPr>
    </w:p>
    <w:p>
      <w:pPr>
        <w:pStyle w:val="BodyText"/>
        <w:spacing w:before="1"/>
        <w:rPr>
          <w:sz w:val="12"/>
        </w:rPr>
      </w:pPr>
      <w:r>
        <w:rPr/>
        <w:pict>
          <v:rect style="position:absolute;margin-left:54pt;margin-top:8.613545pt;width:144.050pt;height:.71997pt;mso-position-horizontal-relative:page;mso-position-vertical-relative:paragraph;z-index:-15718400;mso-wrap-distance-left:0;mso-wrap-distance-right:0" id="docshape22" filled="true" fillcolor="#000000" stroked="false">
            <v:fill type="solid"/>
            <w10:wrap type="topAndBottom"/>
          </v:rect>
        </w:pict>
      </w:r>
    </w:p>
    <w:p>
      <w:pPr>
        <w:spacing w:before="121"/>
        <w:ind w:left="540" w:right="0" w:firstLine="0"/>
        <w:jc w:val="left"/>
        <w:rPr>
          <w:sz w:val="18"/>
        </w:rPr>
      </w:pPr>
      <w:r>
        <w:rPr>
          <w:sz w:val="18"/>
          <w:vertAlign w:val="superscript"/>
        </w:rPr>
        <w:t>34</w:t>
      </w:r>
      <w:r>
        <w:rPr>
          <w:spacing w:val="2"/>
          <w:sz w:val="18"/>
          <w:vertAlign w:val="baseline"/>
        </w:rPr>
        <w:t> </w:t>
      </w:r>
      <w:r>
        <w:rPr>
          <w:i/>
          <w:sz w:val="18"/>
          <w:vertAlign w:val="baseline"/>
        </w:rPr>
        <w:t>Guardianship</w:t>
      </w:r>
      <w:r>
        <w:rPr>
          <w:i/>
          <w:spacing w:val="-2"/>
          <w:sz w:val="18"/>
          <w:vertAlign w:val="baseline"/>
        </w:rPr>
        <w:t> </w:t>
      </w:r>
      <w:r>
        <w:rPr>
          <w:i/>
          <w:sz w:val="18"/>
          <w:vertAlign w:val="baseline"/>
        </w:rPr>
        <w:t>and</w:t>
      </w:r>
      <w:r>
        <w:rPr>
          <w:i/>
          <w:spacing w:val="-1"/>
          <w:sz w:val="18"/>
          <w:vertAlign w:val="baseline"/>
        </w:rPr>
        <w:t> </w:t>
      </w:r>
      <w:r>
        <w:rPr>
          <w:i/>
          <w:sz w:val="18"/>
          <w:vertAlign w:val="baseline"/>
        </w:rPr>
        <w:t>Administration</w:t>
      </w:r>
      <w:r>
        <w:rPr>
          <w:i/>
          <w:spacing w:val="-2"/>
          <w:sz w:val="18"/>
          <w:vertAlign w:val="baseline"/>
        </w:rPr>
        <w:t> </w:t>
      </w:r>
      <w:r>
        <w:rPr>
          <w:i/>
          <w:sz w:val="18"/>
          <w:vertAlign w:val="baseline"/>
        </w:rPr>
        <w:t>Act</w:t>
      </w:r>
      <w:r>
        <w:rPr>
          <w:i/>
          <w:spacing w:val="-2"/>
          <w:sz w:val="18"/>
          <w:vertAlign w:val="baseline"/>
        </w:rPr>
        <w:t> </w:t>
      </w:r>
      <w:r>
        <w:rPr>
          <w:i/>
          <w:sz w:val="18"/>
          <w:vertAlign w:val="baseline"/>
        </w:rPr>
        <w:t>2000 </w:t>
      </w:r>
      <w:r>
        <w:rPr>
          <w:sz w:val="18"/>
          <w:vertAlign w:val="baseline"/>
        </w:rPr>
        <w:t>(Qld),</w:t>
      </w:r>
      <w:r>
        <w:rPr>
          <w:spacing w:val="-1"/>
          <w:sz w:val="18"/>
          <w:vertAlign w:val="baseline"/>
        </w:rPr>
        <w:t> </w:t>
      </w:r>
      <w:r>
        <w:rPr>
          <w:sz w:val="18"/>
          <w:vertAlign w:val="baseline"/>
        </w:rPr>
        <w:t>s</w:t>
      </w:r>
      <w:r>
        <w:rPr>
          <w:spacing w:val="-2"/>
          <w:sz w:val="18"/>
          <w:vertAlign w:val="baseline"/>
        </w:rPr>
        <w:t> 11(1).</w:t>
      </w:r>
    </w:p>
    <w:p>
      <w:pPr>
        <w:tabs>
          <w:tab w:pos="905" w:val="left" w:leader="none"/>
          <w:tab w:pos="2114" w:val="left" w:leader="none"/>
          <w:tab w:pos="3116" w:val="left" w:leader="none"/>
          <w:tab w:pos="3586" w:val="left" w:leader="none"/>
          <w:tab w:pos="4548" w:val="left" w:leader="none"/>
          <w:tab w:pos="5310" w:val="left" w:leader="none"/>
          <w:tab w:pos="6527" w:val="left" w:leader="none"/>
          <w:tab w:pos="7537" w:val="left" w:leader="none"/>
          <w:tab w:pos="8447" w:val="left" w:leader="none"/>
        </w:tabs>
        <w:spacing w:before="6"/>
        <w:ind w:left="540" w:right="717" w:firstLine="0"/>
        <w:jc w:val="left"/>
        <w:rPr>
          <w:sz w:val="20"/>
        </w:rPr>
      </w:pPr>
      <w:r>
        <w:rPr>
          <w:spacing w:val="-6"/>
          <w:sz w:val="20"/>
          <w:vertAlign w:val="superscript"/>
        </w:rPr>
        <w:t>35</w:t>
      </w:r>
      <w:r>
        <w:rPr>
          <w:sz w:val="20"/>
          <w:vertAlign w:val="baseline"/>
        </w:rPr>
        <w:tab/>
      </w:r>
      <w:r>
        <w:rPr>
          <w:spacing w:val="-2"/>
          <w:sz w:val="20"/>
          <w:vertAlign w:val="baseline"/>
        </w:rPr>
        <w:t>Queensland</w:t>
      </w:r>
      <w:r>
        <w:rPr>
          <w:sz w:val="20"/>
          <w:vertAlign w:val="baseline"/>
        </w:rPr>
        <w:tab/>
      </w:r>
      <w:r>
        <w:rPr>
          <w:spacing w:val="-2"/>
          <w:sz w:val="20"/>
          <w:vertAlign w:val="baseline"/>
        </w:rPr>
        <w:t>Advocacy</w:t>
      </w:r>
      <w:r>
        <w:rPr>
          <w:sz w:val="20"/>
          <w:vertAlign w:val="baseline"/>
        </w:rPr>
        <w:tab/>
      </w:r>
      <w:r>
        <w:rPr>
          <w:spacing w:val="-4"/>
          <w:sz w:val="20"/>
          <w:vertAlign w:val="baseline"/>
        </w:rPr>
        <w:t>for</w:t>
      </w:r>
      <w:r>
        <w:rPr>
          <w:sz w:val="20"/>
          <w:vertAlign w:val="baseline"/>
        </w:rPr>
        <w:tab/>
      </w:r>
      <w:r>
        <w:rPr>
          <w:spacing w:val="-2"/>
          <w:sz w:val="20"/>
          <w:vertAlign w:val="baseline"/>
        </w:rPr>
        <w:t>Inclusion</w:t>
      </w:r>
      <w:r>
        <w:rPr>
          <w:sz w:val="20"/>
          <w:vertAlign w:val="baseline"/>
        </w:rPr>
        <w:tab/>
      </w:r>
      <w:r>
        <w:rPr>
          <w:spacing w:val="-2"/>
          <w:sz w:val="20"/>
          <w:vertAlign w:val="baseline"/>
        </w:rPr>
        <w:t>(2021)</w:t>
      </w:r>
      <w:r>
        <w:rPr>
          <w:sz w:val="20"/>
          <w:vertAlign w:val="baseline"/>
        </w:rPr>
        <w:tab/>
      </w:r>
      <w:r>
        <w:rPr>
          <w:i/>
          <w:spacing w:val="-2"/>
          <w:sz w:val="20"/>
          <w:vertAlign w:val="baseline"/>
        </w:rPr>
        <w:t>Institutional</w:t>
      </w:r>
      <w:r>
        <w:rPr>
          <w:i/>
          <w:sz w:val="20"/>
          <w:vertAlign w:val="baseline"/>
        </w:rPr>
        <w:tab/>
      </w:r>
      <w:r>
        <w:rPr>
          <w:i/>
          <w:spacing w:val="-2"/>
          <w:sz w:val="20"/>
          <w:vertAlign w:val="baseline"/>
        </w:rPr>
        <w:t>Economic</w:t>
      </w:r>
      <w:r>
        <w:rPr>
          <w:i/>
          <w:sz w:val="20"/>
          <w:vertAlign w:val="baseline"/>
        </w:rPr>
        <w:tab/>
      </w:r>
      <w:r>
        <w:rPr>
          <w:i/>
          <w:spacing w:val="-2"/>
          <w:sz w:val="20"/>
          <w:vertAlign w:val="baseline"/>
        </w:rPr>
        <w:t>Neglect</w:t>
      </w:r>
      <w:r>
        <w:rPr>
          <w:spacing w:val="-2"/>
          <w:sz w:val="20"/>
          <w:vertAlign w:val="baseline"/>
        </w:rPr>
        <w:t>;</w:t>
      </w:r>
      <w:r>
        <w:rPr>
          <w:sz w:val="20"/>
          <w:vertAlign w:val="baseline"/>
        </w:rPr>
        <w:tab/>
      </w:r>
      <w:hyperlink r:id="rId16">
        <w:r>
          <w:rPr>
            <w:color w:val="0462C1"/>
            <w:spacing w:val="-2"/>
            <w:sz w:val="20"/>
            <w:u w:val="single" w:color="0462C1"/>
            <w:vertAlign w:val="baseline"/>
          </w:rPr>
          <w:t>https://qai.org.au/wp-</w:t>
        </w:r>
      </w:hyperlink>
      <w:r>
        <w:rPr>
          <w:color w:val="0462C1"/>
          <w:spacing w:val="-2"/>
          <w:sz w:val="20"/>
          <w:vertAlign w:val="baseline"/>
        </w:rPr>
        <w:t> </w:t>
      </w:r>
      <w:hyperlink r:id="rId16">
        <w:r>
          <w:rPr>
            <w:color w:val="0462C1"/>
            <w:spacing w:val="-2"/>
            <w:sz w:val="20"/>
            <w:u w:val="single" w:color="0462C1"/>
            <w:vertAlign w:val="baseline"/>
          </w:rPr>
          <w:t>content/uploads/2021/12/Institutional-Economic-Neglect-DRC-December-2021.pdf</w:t>
        </w:r>
      </w:hyperlink>
    </w:p>
    <w:p>
      <w:pPr>
        <w:spacing w:after="0"/>
        <w:jc w:val="left"/>
        <w:rPr>
          <w:sz w:val="20"/>
        </w:rPr>
        <w:sectPr>
          <w:pgSz w:w="11900" w:h="16850"/>
          <w:pgMar w:header="463" w:footer="611" w:top="660" w:bottom="800" w:left="540" w:right="360"/>
        </w:sectPr>
      </w:pPr>
    </w:p>
    <w:p>
      <w:pPr>
        <w:pStyle w:val="BodyText"/>
        <w:rPr>
          <w:sz w:val="20"/>
        </w:rPr>
      </w:pPr>
    </w:p>
    <w:p>
      <w:pPr>
        <w:pStyle w:val="BodyText"/>
        <w:rPr>
          <w:sz w:val="20"/>
        </w:rPr>
      </w:pPr>
    </w:p>
    <w:p>
      <w:pPr>
        <w:pStyle w:val="BodyText"/>
        <w:rPr>
          <w:sz w:val="19"/>
        </w:rPr>
      </w:pPr>
    </w:p>
    <w:p>
      <w:pPr>
        <w:pStyle w:val="BodyText"/>
        <w:spacing w:line="276" w:lineRule="auto" w:before="56"/>
        <w:ind w:left="967" w:right="711"/>
        <w:jc w:val="both"/>
      </w:pPr>
      <w:r>
        <w:rPr/>
        <w:t>addition</w:t>
      </w:r>
      <w:r>
        <w:rPr>
          <w:spacing w:val="-7"/>
        </w:rPr>
        <w:t> </w:t>
      </w:r>
      <w:r>
        <w:rPr/>
        <w:t>to</w:t>
      </w:r>
      <w:r>
        <w:rPr>
          <w:spacing w:val="-7"/>
        </w:rPr>
        <w:t> </w:t>
      </w:r>
      <w:r>
        <w:rPr/>
        <w:t>the</w:t>
      </w:r>
      <w:r>
        <w:rPr>
          <w:spacing w:val="-7"/>
        </w:rPr>
        <w:t> </w:t>
      </w:r>
      <w:r>
        <w:rPr/>
        <w:t>significant</w:t>
      </w:r>
      <w:r>
        <w:rPr>
          <w:spacing w:val="-6"/>
        </w:rPr>
        <w:t> </w:t>
      </w:r>
      <w:r>
        <w:rPr/>
        <w:t>distress</w:t>
      </w:r>
      <w:r>
        <w:rPr>
          <w:spacing w:val="-6"/>
        </w:rPr>
        <w:t> </w:t>
      </w:r>
      <w:r>
        <w:rPr/>
        <w:t>that</w:t>
      </w:r>
      <w:r>
        <w:rPr>
          <w:spacing w:val="-6"/>
        </w:rPr>
        <w:t> </w:t>
      </w:r>
      <w:r>
        <w:rPr/>
        <w:t>this</w:t>
      </w:r>
      <w:r>
        <w:rPr>
          <w:spacing w:val="-7"/>
        </w:rPr>
        <w:t> </w:t>
      </w:r>
      <w:r>
        <w:rPr/>
        <w:t>causes</w:t>
      </w:r>
      <w:r>
        <w:rPr>
          <w:spacing w:val="-6"/>
        </w:rPr>
        <w:t> </w:t>
      </w:r>
      <w:r>
        <w:rPr/>
        <w:t>the</w:t>
      </w:r>
      <w:r>
        <w:rPr>
          <w:spacing w:val="-9"/>
        </w:rPr>
        <w:t> </w:t>
      </w:r>
      <w:r>
        <w:rPr/>
        <w:t>person,</w:t>
      </w:r>
      <w:r>
        <w:rPr>
          <w:spacing w:val="-6"/>
        </w:rPr>
        <w:t> </w:t>
      </w:r>
      <w:r>
        <w:rPr/>
        <w:t>there</w:t>
      </w:r>
      <w:r>
        <w:rPr>
          <w:spacing w:val="-6"/>
        </w:rPr>
        <w:t> </w:t>
      </w:r>
      <w:r>
        <w:rPr/>
        <w:t>is</w:t>
      </w:r>
      <w:r>
        <w:rPr>
          <w:spacing w:val="-7"/>
        </w:rPr>
        <w:t> </w:t>
      </w:r>
      <w:r>
        <w:rPr/>
        <w:t>no</w:t>
      </w:r>
      <w:r>
        <w:rPr>
          <w:spacing w:val="-5"/>
        </w:rPr>
        <w:t> </w:t>
      </w:r>
      <w:r>
        <w:rPr/>
        <w:t>accountability</w:t>
      </w:r>
      <w:r>
        <w:rPr>
          <w:spacing w:val="-6"/>
        </w:rPr>
        <w:t> </w:t>
      </w:r>
      <w:r>
        <w:rPr/>
        <w:t>for</w:t>
      </w:r>
      <w:r>
        <w:rPr>
          <w:spacing w:val="-9"/>
        </w:rPr>
        <w:t> </w:t>
      </w:r>
      <w:r>
        <w:rPr/>
        <w:t>the</w:t>
      </w:r>
      <w:r>
        <w:rPr>
          <w:spacing w:val="-7"/>
        </w:rPr>
        <w:t> </w:t>
      </w:r>
      <w:r>
        <w:rPr/>
        <w:t>applicant whose actions go without punishment and yet are untruthful to the Tribunal and can have detrimental impacts to the person’s mental well-being. QAI has advocated for the introduction or amendment of a Practice Direction requiring that all applications are screened to ensure that they meet a prescribed threshold, which not only stipulates compliance with form but ensures that they are accompanied by relevant, recent evidence that supports the application. To date, this proposal has not been adopted.</w:t>
      </w:r>
    </w:p>
    <w:p>
      <w:pPr>
        <w:pStyle w:val="BodyText"/>
        <w:spacing w:before="8"/>
        <w:rPr>
          <w:sz w:val="19"/>
        </w:rPr>
      </w:pPr>
    </w:p>
    <w:p>
      <w:pPr>
        <w:pStyle w:val="ListParagraph"/>
        <w:numPr>
          <w:ilvl w:val="0"/>
          <w:numId w:val="5"/>
        </w:numPr>
        <w:tabs>
          <w:tab w:pos="968" w:val="left" w:leader="none"/>
        </w:tabs>
        <w:spacing w:line="276" w:lineRule="auto" w:before="0" w:after="0"/>
        <w:ind w:left="967" w:right="712" w:hanging="286"/>
        <w:jc w:val="both"/>
        <w:rPr>
          <w:sz w:val="22"/>
        </w:rPr>
      </w:pPr>
      <w:r>
        <w:rPr>
          <w:sz w:val="22"/>
        </w:rPr>
        <w:t>The </w:t>
      </w:r>
      <w:r>
        <w:rPr>
          <w:b/>
          <w:sz w:val="22"/>
        </w:rPr>
        <w:t>compatibility of interim orders </w:t>
      </w:r>
      <w:r>
        <w:rPr>
          <w:sz w:val="22"/>
        </w:rPr>
        <w:t>made pursuant to section 129 of the GA Act with Queensland’s </w:t>
      </w:r>
      <w:r>
        <w:rPr>
          <w:i/>
          <w:sz w:val="22"/>
        </w:rPr>
        <w:t>Human</w:t>
      </w:r>
      <w:r>
        <w:rPr>
          <w:i/>
          <w:spacing w:val="-11"/>
          <w:sz w:val="22"/>
        </w:rPr>
        <w:t> </w:t>
      </w:r>
      <w:r>
        <w:rPr>
          <w:i/>
          <w:sz w:val="22"/>
        </w:rPr>
        <w:t>Rights</w:t>
      </w:r>
      <w:r>
        <w:rPr>
          <w:i/>
          <w:spacing w:val="-10"/>
          <w:sz w:val="22"/>
        </w:rPr>
        <w:t> </w:t>
      </w:r>
      <w:r>
        <w:rPr>
          <w:i/>
          <w:sz w:val="22"/>
        </w:rPr>
        <w:t>Act</w:t>
      </w:r>
      <w:r>
        <w:rPr>
          <w:i/>
          <w:spacing w:val="-10"/>
          <w:sz w:val="22"/>
        </w:rPr>
        <w:t> </w:t>
      </w:r>
      <w:r>
        <w:rPr>
          <w:i/>
          <w:sz w:val="22"/>
        </w:rPr>
        <w:t>2019</w:t>
      </w:r>
      <w:r>
        <w:rPr>
          <w:i/>
          <w:spacing w:val="-9"/>
          <w:sz w:val="22"/>
        </w:rPr>
        <w:t> </w:t>
      </w:r>
      <w:r>
        <w:rPr>
          <w:sz w:val="22"/>
        </w:rPr>
        <w:t>(Qld)</w:t>
      </w:r>
      <w:r>
        <w:rPr>
          <w:spacing w:val="-10"/>
          <w:sz w:val="22"/>
        </w:rPr>
        <w:t> </w:t>
      </w:r>
      <w:r>
        <w:rPr>
          <w:sz w:val="22"/>
        </w:rPr>
        <w:t>is</w:t>
      </w:r>
      <w:r>
        <w:rPr>
          <w:spacing w:val="-11"/>
          <w:sz w:val="22"/>
        </w:rPr>
        <w:t> </w:t>
      </w:r>
      <w:r>
        <w:rPr>
          <w:sz w:val="22"/>
        </w:rPr>
        <w:t>also</w:t>
      </w:r>
      <w:r>
        <w:rPr>
          <w:spacing w:val="-10"/>
          <w:sz w:val="22"/>
        </w:rPr>
        <w:t> </w:t>
      </w:r>
      <w:r>
        <w:rPr>
          <w:sz w:val="22"/>
        </w:rPr>
        <w:t>yet</w:t>
      </w:r>
      <w:r>
        <w:rPr>
          <w:spacing w:val="-10"/>
          <w:sz w:val="22"/>
        </w:rPr>
        <w:t> </w:t>
      </w:r>
      <w:r>
        <w:rPr>
          <w:sz w:val="22"/>
        </w:rPr>
        <w:t>to</w:t>
      </w:r>
      <w:r>
        <w:rPr>
          <w:spacing w:val="-9"/>
          <w:sz w:val="22"/>
        </w:rPr>
        <w:t> </w:t>
      </w:r>
      <w:r>
        <w:rPr>
          <w:sz w:val="22"/>
        </w:rPr>
        <w:t>be</w:t>
      </w:r>
      <w:r>
        <w:rPr>
          <w:spacing w:val="-10"/>
          <w:sz w:val="22"/>
        </w:rPr>
        <w:t> </w:t>
      </w:r>
      <w:r>
        <w:rPr>
          <w:sz w:val="22"/>
        </w:rPr>
        <w:t>determined.</w:t>
      </w:r>
      <w:r>
        <w:rPr>
          <w:spacing w:val="-11"/>
          <w:sz w:val="22"/>
        </w:rPr>
        <w:t> </w:t>
      </w:r>
      <w:r>
        <w:rPr>
          <w:sz w:val="22"/>
        </w:rPr>
        <w:t>Under</w:t>
      </w:r>
      <w:r>
        <w:rPr>
          <w:spacing w:val="-10"/>
          <w:sz w:val="22"/>
        </w:rPr>
        <w:t> </w:t>
      </w:r>
      <w:r>
        <w:rPr>
          <w:sz w:val="22"/>
        </w:rPr>
        <w:t>s</w:t>
      </w:r>
      <w:r>
        <w:rPr>
          <w:spacing w:val="-10"/>
          <w:sz w:val="22"/>
        </w:rPr>
        <w:t> </w:t>
      </w:r>
      <w:r>
        <w:rPr>
          <w:sz w:val="22"/>
        </w:rPr>
        <w:t>129</w:t>
      </w:r>
      <w:r>
        <w:rPr>
          <w:spacing w:val="-10"/>
          <w:sz w:val="22"/>
        </w:rPr>
        <w:t> </w:t>
      </w:r>
      <w:r>
        <w:rPr>
          <w:sz w:val="22"/>
        </w:rPr>
        <w:t>of</w:t>
      </w:r>
      <w:r>
        <w:rPr>
          <w:spacing w:val="-11"/>
          <w:sz w:val="22"/>
        </w:rPr>
        <w:t> </w:t>
      </w:r>
      <w:r>
        <w:rPr>
          <w:sz w:val="22"/>
        </w:rPr>
        <w:t>the</w:t>
      </w:r>
      <w:r>
        <w:rPr>
          <w:spacing w:val="-10"/>
          <w:sz w:val="22"/>
        </w:rPr>
        <w:t> </w:t>
      </w:r>
      <w:r>
        <w:rPr>
          <w:sz w:val="22"/>
        </w:rPr>
        <w:t>GA</w:t>
      </w:r>
      <w:r>
        <w:rPr>
          <w:spacing w:val="-11"/>
          <w:sz w:val="22"/>
        </w:rPr>
        <w:t> </w:t>
      </w:r>
      <w:r>
        <w:rPr>
          <w:sz w:val="22"/>
        </w:rPr>
        <w:t>Act,</w:t>
      </w:r>
      <w:r>
        <w:rPr>
          <w:spacing w:val="-10"/>
          <w:sz w:val="22"/>
        </w:rPr>
        <w:t> </w:t>
      </w:r>
      <w:r>
        <w:rPr>
          <w:sz w:val="22"/>
        </w:rPr>
        <w:t>QCAT</w:t>
      </w:r>
      <w:r>
        <w:rPr>
          <w:spacing w:val="-10"/>
          <w:sz w:val="22"/>
        </w:rPr>
        <w:t> </w:t>
      </w:r>
      <w:r>
        <w:rPr>
          <w:sz w:val="22"/>
        </w:rPr>
        <w:t>is</w:t>
      </w:r>
      <w:r>
        <w:rPr>
          <w:spacing w:val="-11"/>
          <w:sz w:val="22"/>
        </w:rPr>
        <w:t> </w:t>
      </w:r>
      <w:r>
        <w:rPr>
          <w:sz w:val="22"/>
        </w:rPr>
        <w:t>empowered to make an interim order where the Tribunal is satisfied, on reasonable grounds:</w:t>
      </w:r>
    </w:p>
    <w:p>
      <w:pPr>
        <w:pStyle w:val="ListParagraph"/>
        <w:numPr>
          <w:ilvl w:val="0"/>
          <w:numId w:val="6"/>
        </w:numPr>
        <w:tabs>
          <w:tab w:pos="1674" w:val="left" w:leader="none"/>
        </w:tabs>
        <w:spacing w:line="240" w:lineRule="auto" w:before="0" w:after="0"/>
        <w:ind w:left="1673" w:right="0" w:hanging="426"/>
        <w:jc w:val="both"/>
        <w:rPr>
          <w:sz w:val="22"/>
        </w:rPr>
      </w:pPr>
      <w:r>
        <w:rPr>
          <w:sz w:val="22"/>
        </w:rPr>
        <w:t>the</w:t>
      </w:r>
      <w:r>
        <w:rPr>
          <w:spacing w:val="-3"/>
          <w:sz w:val="22"/>
        </w:rPr>
        <w:t> </w:t>
      </w:r>
      <w:r>
        <w:rPr>
          <w:sz w:val="22"/>
        </w:rPr>
        <w:t>adult</w:t>
      </w:r>
      <w:r>
        <w:rPr>
          <w:spacing w:val="-2"/>
          <w:sz w:val="22"/>
        </w:rPr>
        <w:t> </w:t>
      </w:r>
      <w:r>
        <w:rPr>
          <w:sz w:val="22"/>
        </w:rPr>
        <w:t>concerned</w:t>
      </w:r>
      <w:r>
        <w:rPr>
          <w:spacing w:val="-2"/>
          <w:sz w:val="22"/>
        </w:rPr>
        <w:t> </w:t>
      </w:r>
      <w:r>
        <w:rPr>
          <w:sz w:val="22"/>
        </w:rPr>
        <w:t>in</w:t>
      </w:r>
      <w:r>
        <w:rPr>
          <w:spacing w:val="-3"/>
          <w:sz w:val="22"/>
        </w:rPr>
        <w:t> </w:t>
      </w:r>
      <w:r>
        <w:rPr>
          <w:sz w:val="22"/>
        </w:rPr>
        <w:t>an</w:t>
      </w:r>
      <w:r>
        <w:rPr>
          <w:spacing w:val="-2"/>
          <w:sz w:val="22"/>
        </w:rPr>
        <w:t> </w:t>
      </w:r>
      <w:r>
        <w:rPr>
          <w:sz w:val="22"/>
        </w:rPr>
        <w:t>application</w:t>
      </w:r>
      <w:r>
        <w:rPr>
          <w:spacing w:val="-3"/>
          <w:sz w:val="22"/>
        </w:rPr>
        <w:t> </w:t>
      </w:r>
      <w:r>
        <w:rPr>
          <w:sz w:val="22"/>
        </w:rPr>
        <w:t>has,</w:t>
      </w:r>
      <w:r>
        <w:rPr>
          <w:spacing w:val="-5"/>
          <w:sz w:val="22"/>
        </w:rPr>
        <w:t> </w:t>
      </w:r>
      <w:r>
        <w:rPr>
          <w:sz w:val="22"/>
        </w:rPr>
        <w:t>or</w:t>
      </w:r>
      <w:r>
        <w:rPr>
          <w:spacing w:val="-5"/>
          <w:sz w:val="22"/>
        </w:rPr>
        <w:t> </w:t>
      </w:r>
      <w:r>
        <w:rPr>
          <w:sz w:val="22"/>
        </w:rPr>
        <w:t>may</w:t>
      </w:r>
      <w:r>
        <w:rPr>
          <w:spacing w:val="-2"/>
          <w:sz w:val="22"/>
        </w:rPr>
        <w:t> </w:t>
      </w:r>
      <w:r>
        <w:rPr>
          <w:sz w:val="22"/>
        </w:rPr>
        <w:t>have,</w:t>
      </w:r>
      <w:r>
        <w:rPr>
          <w:spacing w:val="-2"/>
          <w:sz w:val="22"/>
        </w:rPr>
        <w:t> </w:t>
      </w:r>
      <w:r>
        <w:rPr>
          <w:sz w:val="22"/>
        </w:rPr>
        <w:t>impaired</w:t>
      </w:r>
      <w:r>
        <w:rPr>
          <w:spacing w:val="-5"/>
          <w:sz w:val="22"/>
        </w:rPr>
        <w:t> </w:t>
      </w:r>
      <w:r>
        <w:rPr>
          <w:sz w:val="22"/>
        </w:rPr>
        <w:t>capacity</w:t>
      </w:r>
      <w:r>
        <w:rPr>
          <w:spacing w:val="-2"/>
          <w:sz w:val="22"/>
        </w:rPr>
        <w:t> </w:t>
      </w:r>
      <w:r>
        <w:rPr>
          <w:sz w:val="22"/>
        </w:rPr>
        <w:t>for</w:t>
      </w:r>
      <w:r>
        <w:rPr>
          <w:spacing w:val="-2"/>
          <w:sz w:val="22"/>
        </w:rPr>
        <w:t> </w:t>
      </w:r>
      <w:r>
        <w:rPr>
          <w:sz w:val="22"/>
        </w:rPr>
        <w:t>a</w:t>
      </w:r>
      <w:r>
        <w:rPr>
          <w:spacing w:val="-4"/>
          <w:sz w:val="22"/>
        </w:rPr>
        <w:t> </w:t>
      </w:r>
      <w:r>
        <w:rPr>
          <w:sz w:val="22"/>
        </w:rPr>
        <w:t>matter;</w:t>
      </w:r>
      <w:r>
        <w:rPr>
          <w:spacing w:val="-1"/>
          <w:sz w:val="22"/>
        </w:rPr>
        <w:t> </w:t>
      </w:r>
      <w:r>
        <w:rPr>
          <w:spacing w:val="-5"/>
          <w:sz w:val="22"/>
        </w:rPr>
        <w:t>and</w:t>
      </w:r>
    </w:p>
    <w:p>
      <w:pPr>
        <w:pStyle w:val="ListParagraph"/>
        <w:numPr>
          <w:ilvl w:val="0"/>
          <w:numId w:val="6"/>
        </w:numPr>
        <w:tabs>
          <w:tab w:pos="1674" w:val="left" w:leader="none"/>
        </w:tabs>
        <w:spacing w:line="278" w:lineRule="auto" w:before="41" w:after="0"/>
        <w:ind w:left="1673" w:right="718" w:hanging="425"/>
        <w:jc w:val="both"/>
        <w:rPr>
          <w:sz w:val="22"/>
        </w:rPr>
      </w:pPr>
      <w:r>
        <w:rPr>
          <w:sz w:val="22"/>
        </w:rPr>
        <w:t>there is an immediate risk of harm to the health, welfare or property of the adult, including because of the risk of abuse, exploitation or neglect or, or self-neglect by, the adult.</w:t>
      </w:r>
    </w:p>
    <w:p>
      <w:pPr>
        <w:pStyle w:val="BodyText"/>
        <w:spacing w:before="2"/>
        <w:rPr>
          <w:sz w:val="19"/>
        </w:rPr>
      </w:pPr>
    </w:p>
    <w:p>
      <w:pPr>
        <w:pStyle w:val="BodyText"/>
        <w:spacing w:line="276" w:lineRule="auto"/>
        <w:ind w:left="967" w:right="713"/>
        <w:jc w:val="both"/>
      </w:pPr>
      <w:r>
        <w:rPr/>
        <w:t>Section 129(2) permits the Tribunal to make an interim order in the proceeding </w:t>
      </w:r>
      <w:r>
        <w:rPr>
          <w:b/>
        </w:rPr>
        <w:t>without hearing and deciding the proceeding </w:t>
      </w:r>
      <w:r>
        <w:rPr/>
        <w:t>and without </w:t>
      </w:r>
      <w:r>
        <w:rPr>
          <w:b/>
        </w:rPr>
        <w:t>otherwise complying with the requirements of the GA Act</w:t>
      </w:r>
      <w:r>
        <w:rPr/>
        <w:t>, including – importantly, the requirement under s 118 of the GA Act that the Tribunal advises persons concerned</w:t>
      </w:r>
      <w:r>
        <w:rPr>
          <w:spacing w:val="-12"/>
        </w:rPr>
        <w:t> </w:t>
      </w:r>
      <w:r>
        <w:rPr/>
        <w:t>of</w:t>
      </w:r>
      <w:r>
        <w:rPr>
          <w:spacing w:val="-11"/>
        </w:rPr>
        <w:t> </w:t>
      </w:r>
      <w:r>
        <w:rPr/>
        <w:t>the</w:t>
      </w:r>
      <w:r>
        <w:rPr>
          <w:spacing w:val="-10"/>
        </w:rPr>
        <w:t> </w:t>
      </w:r>
      <w:r>
        <w:rPr/>
        <w:t>hearing.</w:t>
      </w:r>
      <w:r>
        <w:rPr>
          <w:spacing w:val="-11"/>
        </w:rPr>
        <w:t> </w:t>
      </w:r>
      <w:r>
        <w:rPr/>
        <w:t>Interim</w:t>
      </w:r>
      <w:r>
        <w:rPr>
          <w:spacing w:val="-12"/>
        </w:rPr>
        <w:t> </w:t>
      </w:r>
      <w:r>
        <w:rPr/>
        <w:t>orders</w:t>
      </w:r>
      <w:r>
        <w:rPr>
          <w:spacing w:val="-11"/>
        </w:rPr>
        <w:t> </w:t>
      </w:r>
      <w:r>
        <w:rPr/>
        <w:t>are</w:t>
      </w:r>
      <w:r>
        <w:rPr>
          <w:spacing w:val="-12"/>
        </w:rPr>
        <w:t> </w:t>
      </w:r>
      <w:r>
        <w:rPr/>
        <w:t>made</w:t>
      </w:r>
      <w:r>
        <w:rPr>
          <w:spacing w:val="-10"/>
        </w:rPr>
        <w:t> </w:t>
      </w:r>
      <w:r>
        <w:rPr/>
        <w:t>for</w:t>
      </w:r>
      <w:r>
        <w:rPr>
          <w:spacing w:val="-13"/>
        </w:rPr>
        <w:t> </w:t>
      </w:r>
      <w:r>
        <w:rPr/>
        <w:t>up</w:t>
      </w:r>
      <w:r>
        <w:rPr>
          <w:spacing w:val="-11"/>
        </w:rPr>
        <w:t> </w:t>
      </w:r>
      <w:r>
        <w:rPr/>
        <w:t>to</w:t>
      </w:r>
      <w:r>
        <w:rPr>
          <w:spacing w:val="-9"/>
        </w:rPr>
        <w:t> </w:t>
      </w:r>
      <w:r>
        <w:rPr/>
        <w:t>three</w:t>
      </w:r>
      <w:r>
        <w:rPr>
          <w:spacing w:val="-10"/>
        </w:rPr>
        <w:t> </w:t>
      </w:r>
      <w:r>
        <w:rPr/>
        <w:t>(3)</w:t>
      </w:r>
      <w:r>
        <w:rPr>
          <w:spacing w:val="-10"/>
        </w:rPr>
        <w:t> </w:t>
      </w:r>
      <w:r>
        <w:rPr/>
        <w:t>months,</w:t>
      </w:r>
      <w:r>
        <w:rPr>
          <w:spacing w:val="-11"/>
        </w:rPr>
        <w:t> </w:t>
      </w:r>
      <w:r>
        <w:rPr/>
        <w:t>and</w:t>
      </w:r>
      <w:r>
        <w:rPr>
          <w:spacing w:val="-13"/>
        </w:rPr>
        <w:t> </w:t>
      </w:r>
      <w:r>
        <w:rPr/>
        <w:t>can</w:t>
      </w:r>
      <w:r>
        <w:rPr>
          <w:spacing w:val="-11"/>
        </w:rPr>
        <w:t> </w:t>
      </w:r>
      <w:r>
        <w:rPr/>
        <w:t>be</w:t>
      </w:r>
      <w:r>
        <w:rPr>
          <w:spacing w:val="-10"/>
        </w:rPr>
        <w:t> </w:t>
      </w:r>
      <w:r>
        <w:rPr/>
        <w:t>renewed</w:t>
      </w:r>
      <w:r>
        <w:rPr>
          <w:spacing w:val="-10"/>
        </w:rPr>
        <w:t> </w:t>
      </w:r>
      <w:r>
        <w:rPr/>
        <w:t>where the Tribunal, constituted by a legal member, is satisfied there are exceptional circumstances justifying the renewal.</w:t>
      </w:r>
      <w:r>
        <w:rPr>
          <w:vertAlign w:val="superscript"/>
        </w:rPr>
        <w:t>36</w:t>
      </w:r>
    </w:p>
    <w:p>
      <w:pPr>
        <w:pStyle w:val="BodyText"/>
        <w:spacing w:before="8"/>
        <w:rPr>
          <w:sz w:val="19"/>
        </w:rPr>
      </w:pPr>
    </w:p>
    <w:p>
      <w:pPr>
        <w:pStyle w:val="BodyText"/>
        <w:spacing w:line="276" w:lineRule="auto"/>
        <w:ind w:left="967" w:right="710"/>
        <w:jc w:val="both"/>
      </w:pPr>
      <w:r>
        <w:rPr/>
        <w:t>QAI</w:t>
      </w:r>
      <w:r>
        <w:rPr>
          <w:spacing w:val="-10"/>
        </w:rPr>
        <w:t> </w:t>
      </w:r>
      <w:r>
        <w:rPr/>
        <w:t>considers</w:t>
      </w:r>
      <w:r>
        <w:rPr>
          <w:spacing w:val="-9"/>
        </w:rPr>
        <w:t> </w:t>
      </w:r>
      <w:r>
        <w:rPr/>
        <w:t>that</w:t>
      </w:r>
      <w:r>
        <w:rPr>
          <w:spacing w:val="-8"/>
        </w:rPr>
        <w:t> </w:t>
      </w:r>
      <w:r>
        <w:rPr/>
        <w:t>the</w:t>
      </w:r>
      <w:r>
        <w:rPr>
          <w:spacing w:val="-8"/>
        </w:rPr>
        <w:t> </w:t>
      </w:r>
      <w:r>
        <w:rPr/>
        <w:t>strong</w:t>
      </w:r>
      <w:r>
        <w:rPr>
          <w:spacing w:val="-10"/>
        </w:rPr>
        <w:t> </w:t>
      </w:r>
      <w:r>
        <w:rPr/>
        <w:t>powers</w:t>
      </w:r>
      <w:r>
        <w:rPr>
          <w:spacing w:val="-9"/>
        </w:rPr>
        <w:t> </w:t>
      </w:r>
      <w:r>
        <w:rPr/>
        <w:t>under</w:t>
      </w:r>
      <w:r>
        <w:rPr>
          <w:spacing w:val="-9"/>
        </w:rPr>
        <w:t> </w:t>
      </w:r>
      <w:r>
        <w:rPr/>
        <w:t>s</w:t>
      </w:r>
      <w:r>
        <w:rPr>
          <w:spacing w:val="-11"/>
        </w:rPr>
        <w:t> </w:t>
      </w:r>
      <w:r>
        <w:rPr/>
        <w:t>129</w:t>
      </w:r>
      <w:r>
        <w:rPr>
          <w:spacing w:val="-10"/>
        </w:rPr>
        <w:t> </w:t>
      </w:r>
      <w:r>
        <w:rPr/>
        <w:t>of</w:t>
      </w:r>
      <w:r>
        <w:rPr>
          <w:spacing w:val="-12"/>
        </w:rPr>
        <w:t> </w:t>
      </w:r>
      <w:r>
        <w:rPr/>
        <w:t>the</w:t>
      </w:r>
      <w:r>
        <w:rPr>
          <w:spacing w:val="-8"/>
        </w:rPr>
        <w:t> </w:t>
      </w:r>
      <w:r>
        <w:rPr/>
        <w:t>GA</w:t>
      </w:r>
      <w:r>
        <w:rPr>
          <w:spacing w:val="-10"/>
        </w:rPr>
        <w:t> </w:t>
      </w:r>
      <w:r>
        <w:rPr/>
        <w:t>Act</w:t>
      </w:r>
      <w:r>
        <w:rPr>
          <w:spacing w:val="-8"/>
        </w:rPr>
        <w:t> </w:t>
      </w:r>
      <w:r>
        <w:rPr/>
        <w:t>to</w:t>
      </w:r>
      <w:r>
        <w:rPr>
          <w:spacing w:val="-10"/>
        </w:rPr>
        <w:t> </w:t>
      </w:r>
      <w:r>
        <w:rPr/>
        <w:t>make</w:t>
      </w:r>
      <w:r>
        <w:rPr>
          <w:spacing w:val="-8"/>
        </w:rPr>
        <w:t> </w:t>
      </w:r>
      <w:r>
        <w:rPr/>
        <w:t>interim</w:t>
      </w:r>
      <w:r>
        <w:rPr>
          <w:spacing w:val="-13"/>
        </w:rPr>
        <w:t> </w:t>
      </w:r>
      <w:r>
        <w:rPr/>
        <w:t>orders</w:t>
      </w:r>
      <w:r>
        <w:rPr>
          <w:spacing w:val="-10"/>
        </w:rPr>
        <w:t> </w:t>
      </w:r>
      <w:r>
        <w:rPr/>
        <w:t>must</w:t>
      </w:r>
      <w:r>
        <w:rPr>
          <w:spacing w:val="-8"/>
        </w:rPr>
        <w:t> </w:t>
      </w:r>
      <w:r>
        <w:rPr/>
        <w:t>be</w:t>
      </w:r>
      <w:r>
        <w:rPr>
          <w:spacing w:val="-11"/>
        </w:rPr>
        <w:t> </w:t>
      </w:r>
      <w:r>
        <w:rPr/>
        <w:t>exercised extremely</w:t>
      </w:r>
      <w:r>
        <w:rPr>
          <w:spacing w:val="-2"/>
        </w:rPr>
        <w:t> </w:t>
      </w:r>
      <w:r>
        <w:rPr/>
        <w:t>judiciously and</w:t>
      </w:r>
      <w:r>
        <w:rPr>
          <w:spacing w:val="-1"/>
        </w:rPr>
        <w:t> </w:t>
      </w:r>
      <w:r>
        <w:rPr/>
        <w:t>accompanied</w:t>
      </w:r>
      <w:r>
        <w:rPr>
          <w:spacing w:val="-1"/>
        </w:rPr>
        <w:t> </w:t>
      </w:r>
      <w:r>
        <w:rPr/>
        <w:t>by appropriate safeguards,</w:t>
      </w:r>
      <w:r>
        <w:rPr>
          <w:spacing w:val="-1"/>
        </w:rPr>
        <w:t> </w:t>
      </w:r>
      <w:r>
        <w:rPr/>
        <w:t>given</w:t>
      </w:r>
      <w:r>
        <w:rPr>
          <w:spacing w:val="-1"/>
        </w:rPr>
        <w:t> </w:t>
      </w:r>
      <w:r>
        <w:rPr/>
        <w:t>the significant impact it has</w:t>
      </w:r>
      <w:r>
        <w:rPr>
          <w:spacing w:val="-6"/>
        </w:rPr>
        <w:t> </w:t>
      </w:r>
      <w:r>
        <w:rPr/>
        <w:t>on the</w:t>
      </w:r>
      <w:r>
        <w:rPr>
          <w:spacing w:val="-10"/>
        </w:rPr>
        <w:t> </w:t>
      </w:r>
      <w:r>
        <w:rPr/>
        <w:t>human</w:t>
      </w:r>
      <w:r>
        <w:rPr>
          <w:spacing w:val="-10"/>
        </w:rPr>
        <w:t> </w:t>
      </w:r>
      <w:r>
        <w:rPr/>
        <w:t>rights</w:t>
      </w:r>
      <w:r>
        <w:rPr>
          <w:spacing w:val="-13"/>
        </w:rPr>
        <w:t> </w:t>
      </w:r>
      <w:r>
        <w:rPr/>
        <w:t>of</w:t>
      </w:r>
      <w:r>
        <w:rPr>
          <w:spacing w:val="-11"/>
        </w:rPr>
        <w:t> </w:t>
      </w:r>
      <w:r>
        <w:rPr/>
        <w:t>a</w:t>
      </w:r>
      <w:r>
        <w:rPr>
          <w:spacing w:val="-9"/>
        </w:rPr>
        <w:t> </w:t>
      </w:r>
      <w:r>
        <w:rPr/>
        <w:t>person</w:t>
      </w:r>
      <w:r>
        <w:rPr>
          <w:spacing w:val="-10"/>
        </w:rPr>
        <w:t> </w:t>
      </w:r>
      <w:r>
        <w:rPr/>
        <w:t>whose</w:t>
      </w:r>
      <w:r>
        <w:rPr>
          <w:spacing w:val="-11"/>
        </w:rPr>
        <w:t> </w:t>
      </w:r>
      <w:r>
        <w:rPr/>
        <w:t>voice</w:t>
      </w:r>
      <w:r>
        <w:rPr>
          <w:spacing w:val="-8"/>
        </w:rPr>
        <w:t> </w:t>
      </w:r>
      <w:r>
        <w:rPr/>
        <w:t>is</w:t>
      </w:r>
      <w:r>
        <w:rPr>
          <w:spacing w:val="-13"/>
        </w:rPr>
        <w:t> </w:t>
      </w:r>
      <w:r>
        <w:rPr/>
        <w:t>yet</w:t>
      </w:r>
      <w:r>
        <w:rPr>
          <w:spacing w:val="-9"/>
        </w:rPr>
        <w:t> </w:t>
      </w:r>
      <w:r>
        <w:rPr/>
        <w:t>to</w:t>
      </w:r>
      <w:r>
        <w:rPr>
          <w:spacing w:val="-10"/>
        </w:rPr>
        <w:t> </w:t>
      </w:r>
      <w:r>
        <w:rPr/>
        <w:t>be</w:t>
      </w:r>
      <w:r>
        <w:rPr>
          <w:spacing w:val="-11"/>
        </w:rPr>
        <w:t> </w:t>
      </w:r>
      <w:r>
        <w:rPr/>
        <w:t>heard.</w:t>
      </w:r>
      <w:r>
        <w:rPr>
          <w:spacing w:val="-10"/>
        </w:rPr>
        <w:t> </w:t>
      </w:r>
      <w:r>
        <w:rPr/>
        <w:t>We</w:t>
      </w:r>
      <w:r>
        <w:rPr>
          <w:spacing w:val="-11"/>
        </w:rPr>
        <w:t> </w:t>
      </w:r>
      <w:r>
        <w:rPr/>
        <w:t>note</w:t>
      </w:r>
      <w:r>
        <w:rPr>
          <w:spacing w:val="-11"/>
        </w:rPr>
        <w:t> </w:t>
      </w:r>
      <w:r>
        <w:rPr/>
        <w:t>that</w:t>
      </w:r>
      <w:r>
        <w:rPr>
          <w:spacing w:val="-11"/>
        </w:rPr>
        <w:t> </w:t>
      </w:r>
      <w:r>
        <w:rPr/>
        <w:t>these</w:t>
      </w:r>
      <w:r>
        <w:rPr>
          <w:spacing w:val="-8"/>
        </w:rPr>
        <w:t> </w:t>
      </w:r>
      <w:r>
        <w:rPr/>
        <w:t>provisions</w:t>
      </w:r>
      <w:r>
        <w:rPr>
          <w:spacing w:val="-11"/>
        </w:rPr>
        <w:t> </w:t>
      </w:r>
      <w:r>
        <w:rPr/>
        <w:t>have</w:t>
      </w:r>
      <w:r>
        <w:rPr>
          <w:spacing w:val="-8"/>
        </w:rPr>
        <w:t> </w:t>
      </w:r>
      <w:r>
        <w:rPr/>
        <w:t>not</w:t>
      </w:r>
      <w:r>
        <w:rPr>
          <w:spacing w:val="-11"/>
        </w:rPr>
        <w:t> </w:t>
      </w:r>
      <w:r>
        <w:rPr/>
        <w:t>been amended since the passage of the </w:t>
      </w:r>
      <w:r>
        <w:rPr>
          <w:i/>
        </w:rPr>
        <w:t>Human Rights Act 2019 </w:t>
      </w:r>
      <w:r>
        <w:rPr/>
        <w:t>(Qld), which introduces key provisions of relevance,</w:t>
      </w:r>
      <w:r>
        <w:rPr>
          <w:spacing w:val="-8"/>
        </w:rPr>
        <w:t> </w:t>
      </w:r>
      <w:r>
        <w:rPr/>
        <w:t>including</w:t>
      </w:r>
      <w:r>
        <w:rPr>
          <w:spacing w:val="-10"/>
        </w:rPr>
        <w:t> </w:t>
      </w:r>
      <w:r>
        <w:rPr/>
        <w:t>the</w:t>
      </w:r>
      <w:r>
        <w:rPr>
          <w:spacing w:val="-8"/>
        </w:rPr>
        <w:t> </w:t>
      </w:r>
      <w:r>
        <w:rPr/>
        <w:t>right</w:t>
      </w:r>
      <w:r>
        <w:rPr>
          <w:spacing w:val="-8"/>
        </w:rPr>
        <w:t> </w:t>
      </w:r>
      <w:r>
        <w:rPr/>
        <w:t>to</w:t>
      </w:r>
      <w:r>
        <w:rPr>
          <w:spacing w:val="-10"/>
        </w:rPr>
        <w:t> </w:t>
      </w:r>
      <w:r>
        <w:rPr/>
        <w:t>a</w:t>
      </w:r>
      <w:r>
        <w:rPr>
          <w:spacing w:val="-9"/>
        </w:rPr>
        <w:t> </w:t>
      </w:r>
      <w:r>
        <w:rPr/>
        <w:t>fair</w:t>
      </w:r>
      <w:r>
        <w:rPr>
          <w:spacing w:val="-12"/>
        </w:rPr>
        <w:t> </w:t>
      </w:r>
      <w:r>
        <w:rPr/>
        <w:t>hearing</w:t>
      </w:r>
      <w:r>
        <w:rPr>
          <w:vertAlign w:val="superscript"/>
        </w:rPr>
        <w:t>37</w:t>
      </w:r>
      <w:r>
        <w:rPr>
          <w:spacing w:val="-10"/>
          <w:vertAlign w:val="baseline"/>
        </w:rPr>
        <w:t> </w:t>
      </w:r>
      <w:r>
        <w:rPr>
          <w:vertAlign w:val="baseline"/>
        </w:rPr>
        <w:t>and</w:t>
      </w:r>
      <w:r>
        <w:rPr>
          <w:spacing w:val="-10"/>
          <w:vertAlign w:val="baseline"/>
        </w:rPr>
        <w:t> </w:t>
      </w:r>
      <w:r>
        <w:rPr>
          <w:vertAlign w:val="baseline"/>
        </w:rPr>
        <w:t>the</w:t>
      </w:r>
      <w:r>
        <w:rPr>
          <w:spacing w:val="-11"/>
          <w:vertAlign w:val="baseline"/>
        </w:rPr>
        <w:t> </w:t>
      </w:r>
      <w:r>
        <w:rPr>
          <w:vertAlign w:val="baseline"/>
        </w:rPr>
        <w:t>right</w:t>
      </w:r>
      <w:r>
        <w:rPr>
          <w:spacing w:val="-8"/>
          <w:vertAlign w:val="baseline"/>
        </w:rPr>
        <w:t> </w:t>
      </w:r>
      <w:r>
        <w:rPr>
          <w:vertAlign w:val="baseline"/>
        </w:rPr>
        <w:t>to</w:t>
      </w:r>
      <w:r>
        <w:rPr>
          <w:spacing w:val="-10"/>
          <w:vertAlign w:val="baseline"/>
        </w:rPr>
        <w:t> </w:t>
      </w:r>
      <w:r>
        <w:rPr>
          <w:vertAlign w:val="baseline"/>
        </w:rPr>
        <w:t>recognition</w:t>
      </w:r>
      <w:r>
        <w:rPr>
          <w:spacing w:val="-12"/>
          <w:vertAlign w:val="baseline"/>
        </w:rPr>
        <w:t> </w:t>
      </w:r>
      <w:r>
        <w:rPr>
          <w:vertAlign w:val="baseline"/>
        </w:rPr>
        <w:t>and</w:t>
      </w:r>
      <w:r>
        <w:rPr>
          <w:spacing w:val="-10"/>
          <w:vertAlign w:val="baseline"/>
        </w:rPr>
        <w:t> </w:t>
      </w:r>
      <w:r>
        <w:rPr>
          <w:vertAlign w:val="baseline"/>
        </w:rPr>
        <w:t>equality</w:t>
      </w:r>
      <w:r>
        <w:rPr>
          <w:spacing w:val="-8"/>
          <w:vertAlign w:val="baseline"/>
        </w:rPr>
        <w:t> </w:t>
      </w:r>
      <w:r>
        <w:rPr>
          <w:vertAlign w:val="baseline"/>
        </w:rPr>
        <w:t>before</w:t>
      </w:r>
      <w:r>
        <w:rPr>
          <w:spacing w:val="-11"/>
          <w:vertAlign w:val="baseline"/>
        </w:rPr>
        <w:t> </w:t>
      </w:r>
      <w:r>
        <w:rPr>
          <w:vertAlign w:val="baseline"/>
        </w:rPr>
        <w:t>the</w:t>
      </w:r>
      <w:r>
        <w:rPr>
          <w:spacing w:val="-8"/>
          <w:vertAlign w:val="baseline"/>
        </w:rPr>
        <w:t> </w:t>
      </w:r>
      <w:r>
        <w:rPr>
          <w:vertAlign w:val="baseline"/>
        </w:rPr>
        <w:t>law.</w:t>
      </w:r>
      <w:r>
        <w:rPr>
          <w:vertAlign w:val="superscript"/>
        </w:rPr>
        <w:t>38</w:t>
      </w:r>
      <w:r>
        <w:rPr>
          <w:vertAlign w:val="baseline"/>
        </w:rPr>
        <w:t> QAI holds grave concerns that the making of interim orders is not consistent with these rights, and that their</w:t>
      </w:r>
      <w:r>
        <w:rPr>
          <w:spacing w:val="-13"/>
          <w:vertAlign w:val="baseline"/>
        </w:rPr>
        <w:t> </w:t>
      </w:r>
      <w:r>
        <w:rPr>
          <w:vertAlign w:val="baseline"/>
        </w:rPr>
        <w:t>violation</w:t>
      </w:r>
      <w:r>
        <w:rPr>
          <w:spacing w:val="-10"/>
          <w:vertAlign w:val="baseline"/>
        </w:rPr>
        <w:t> </w:t>
      </w:r>
      <w:r>
        <w:rPr>
          <w:vertAlign w:val="baseline"/>
        </w:rPr>
        <w:t>is</w:t>
      </w:r>
      <w:r>
        <w:rPr>
          <w:spacing w:val="-11"/>
          <w:vertAlign w:val="baseline"/>
        </w:rPr>
        <w:t> </w:t>
      </w:r>
      <w:r>
        <w:rPr>
          <w:vertAlign w:val="baseline"/>
        </w:rPr>
        <w:t>the</w:t>
      </w:r>
      <w:r>
        <w:rPr>
          <w:spacing w:val="-11"/>
          <w:vertAlign w:val="baseline"/>
        </w:rPr>
        <w:t> </w:t>
      </w:r>
      <w:r>
        <w:rPr>
          <w:vertAlign w:val="baseline"/>
        </w:rPr>
        <w:t>cause</w:t>
      </w:r>
      <w:r>
        <w:rPr>
          <w:spacing w:val="-12"/>
          <w:vertAlign w:val="baseline"/>
        </w:rPr>
        <w:t> </w:t>
      </w:r>
      <w:r>
        <w:rPr>
          <w:vertAlign w:val="baseline"/>
        </w:rPr>
        <w:t>of</w:t>
      </w:r>
      <w:r>
        <w:rPr>
          <w:spacing w:val="-9"/>
          <w:vertAlign w:val="baseline"/>
        </w:rPr>
        <w:t> </w:t>
      </w:r>
      <w:r>
        <w:rPr>
          <w:vertAlign w:val="baseline"/>
        </w:rPr>
        <w:t>significant</w:t>
      </w:r>
      <w:r>
        <w:rPr>
          <w:spacing w:val="-11"/>
          <w:vertAlign w:val="baseline"/>
        </w:rPr>
        <w:t> </w:t>
      </w:r>
      <w:r>
        <w:rPr>
          <w:vertAlign w:val="baseline"/>
        </w:rPr>
        <w:t>harm</w:t>
      </w:r>
      <w:r>
        <w:rPr>
          <w:spacing w:val="-10"/>
          <w:vertAlign w:val="baseline"/>
        </w:rPr>
        <w:t> </w:t>
      </w:r>
      <w:r>
        <w:rPr>
          <w:vertAlign w:val="baseline"/>
        </w:rPr>
        <w:t>to</w:t>
      </w:r>
      <w:r>
        <w:rPr>
          <w:spacing w:val="-11"/>
          <w:vertAlign w:val="baseline"/>
        </w:rPr>
        <w:t> </w:t>
      </w:r>
      <w:r>
        <w:rPr>
          <w:vertAlign w:val="baseline"/>
        </w:rPr>
        <w:t>many</w:t>
      </w:r>
      <w:r>
        <w:rPr>
          <w:spacing w:val="-10"/>
          <w:vertAlign w:val="baseline"/>
        </w:rPr>
        <w:t> </w:t>
      </w:r>
      <w:r>
        <w:rPr>
          <w:vertAlign w:val="baseline"/>
        </w:rPr>
        <w:t>adults</w:t>
      </w:r>
      <w:r>
        <w:rPr>
          <w:spacing w:val="-9"/>
          <w:vertAlign w:val="baseline"/>
        </w:rPr>
        <w:t> </w:t>
      </w:r>
      <w:r>
        <w:rPr>
          <w:vertAlign w:val="baseline"/>
        </w:rPr>
        <w:t>who</w:t>
      </w:r>
      <w:r>
        <w:rPr>
          <w:spacing w:val="-9"/>
          <w:vertAlign w:val="baseline"/>
        </w:rPr>
        <w:t> </w:t>
      </w:r>
      <w:r>
        <w:rPr>
          <w:vertAlign w:val="baseline"/>
        </w:rPr>
        <w:t>are</w:t>
      </w:r>
      <w:r>
        <w:rPr>
          <w:spacing w:val="-8"/>
          <w:vertAlign w:val="baseline"/>
        </w:rPr>
        <w:t> </w:t>
      </w:r>
      <w:r>
        <w:rPr>
          <w:vertAlign w:val="baseline"/>
        </w:rPr>
        <w:t>already</w:t>
      </w:r>
      <w:r>
        <w:rPr>
          <w:spacing w:val="-10"/>
          <w:vertAlign w:val="baseline"/>
        </w:rPr>
        <w:t> </w:t>
      </w:r>
      <w:r>
        <w:rPr>
          <w:vertAlign w:val="baseline"/>
        </w:rPr>
        <w:t>experiencing</w:t>
      </w:r>
      <w:r>
        <w:rPr>
          <w:spacing w:val="-10"/>
          <w:vertAlign w:val="baseline"/>
        </w:rPr>
        <w:t> </w:t>
      </w:r>
      <w:r>
        <w:rPr>
          <w:spacing w:val="-2"/>
          <w:vertAlign w:val="baseline"/>
        </w:rPr>
        <w:t>disadvantage.</w:t>
      </w:r>
    </w:p>
    <w:p>
      <w:pPr>
        <w:pStyle w:val="BodyText"/>
        <w:spacing w:before="9"/>
        <w:rPr>
          <w:sz w:val="19"/>
        </w:rPr>
      </w:pPr>
    </w:p>
    <w:p>
      <w:pPr>
        <w:pStyle w:val="BodyText"/>
        <w:spacing w:line="276" w:lineRule="auto"/>
        <w:ind w:left="967" w:right="711"/>
        <w:jc w:val="both"/>
      </w:pPr>
      <w:r>
        <w:rPr/>
        <w:t>QAI considers that</w:t>
      </w:r>
      <w:r>
        <w:rPr>
          <w:spacing w:val="-1"/>
        </w:rPr>
        <w:t> </w:t>
      </w:r>
      <w:r>
        <w:rPr/>
        <w:t>the power to make an interim order should only be able</w:t>
      </w:r>
      <w:r>
        <w:rPr>
          <w:spacing w:val="-1"/>
        </w:rPr>
        <w:t> </w:t>
      </w:r>
      <w:r>
        <w:rPr/>
        <w:t>to be exercised where there is clear, cogent, contemporaneous evidence of an immediate risk of harm. Safeguards should be introduced to ensure that the person proposed to be subject to the order has, at a minimum, been notified</w:t>
      </w:r>
      <w:r>
        <w:rPr>
          <w:spacing w:val="-7"/>
        </w:rPr>
        <w:t> </w:t>
      </w:r>
      <w:r>
        <w:rPr/>
        <w:t>and</w:t>
      </w:r>
      <w:r>
        <w:rPr>
          <w:spacing w:val="-5"/>
        </w:rPr>
        <w:t> </w:t>
      </w:r>
      <w:r>
        <w:rPr/>
        <w:t>consulted</w:t>
      </w:r>
      <w:r>
        <w:rPr>
          <w:spacing w:val="-7"/>
        </w:rPr>
        <w:t> </w:t>
      </w:r>
      <w:r>
        <w:rPr/>
        <w:t>and</w:t>
      </w:r>
      <w:r>
        <w:rPr>
          <w:spacing w:val="-7"/>
        </w:rPr>
        <w:t> </w:t>
      </w:r>
      <w:r>
        <w:rPr/>
        <w:t>their</w:t>
      </w:r>
      <w:r>
        <w:rPr>
          <w:spacing w:val="-7"/>
        </w:rPr>
        <w:t> </w:t>
      </w:r>
      <w:r>
        <w:rPr/>
        <w:t>views</w:t>
      </w:r>
      <w:r>
        <w:rPr>
          <w:spacing w:val="-6"/>
        </w:rPr>
        <w:t> </w:t>
      </w:r>
      <w:r>
        <w:rPr/>
        <w:t>considered</w:t>
      </w:r>
      <w:r>
        <w:rPr>
          <w:spacing w:val="-5"/>
        </w:rPr>
        <w:t> </w:t>
      </w:r>
      <w:r>
        <w:rPr/>
        <w:t>prior</w:t>
      </w:r>
      <w:r>
        <w:rPr>
          <w:spacing w:val="-4"/>
        </w:rPr>
        <w:t> </w:t>
      </w:r>
      <w:r>
        <w:rPr/>
        <w:t>to</w:t>
      </w:r>
      <w:r>
        <w:rPr>
          <w:spacing w:val="-5"/>
        </w:rPr>
        <w:t> </w:t>
      </w:r>
      <w:r>
        <w:rPr/>
        <w:t>the</w:t>
      </w:r>
      <w:r>
        <w:rPr>
          <w:spacing w:val="-7"/>
        </w:rPr>
        <w:t> </w:t>
      </w:r>
      <w:r>
        <w:rPr/>
        <w:t>making</w:t>
      </w:r>
      <w:r>
        <w:rPr>
          <w:spacing w:val="-7"/>
        </w:rPr>
        <w:t> </w:t>
      </w:r>
      <w:r>
        <w:rPr/>
        <w:t>of</w:t>
      </w:r>
      <w:r>
        <w:rPr>
          <w:spacing w:val="-7"/>
        </w:rPr>
        <w:t> </w:t>
      </w:r>
      <w:r>
        <w:rPr/>
        <w:t>the</w:t>
      </w:r>
      <w:r>
        <w:rPr>
          <w:spacing w:val="-7"/>
        </w:rPr>
        <w:t> </w:t>
      </w:r>
      <w:r>
        <w:rPr/>
        <w:t>order,</w:t>
      </w:r>
      <w:r>
        <w:rPr>
          <w:spacing w:val="-4"/>
        </w:rPr>
        <w:t> </w:t>
      </w:r>
      <w:r>
        <w:rPr/>
        <w:t>with</w:t>
      </w:r>
      <w:r>
        <w:rPr>
          <w:spacing w:val="-5"/>
        </w:rPr>
        <w:t> </w:t>
      </w:r>
      <w:r>
        <w:rPr/>
        <w:t>an</w:t>
      </w:r>
      <w:r>
        <w:rPr>
          <w:spacing w:val="-7"/>
        </w:rPr>
        <w:t> </w:t>
      </w:r>
      <w:r>
        <w:rPr/>
        <w:t>exception</w:t>
      </w:r>
      <w:r>
        <w:rPr>
          <w:spacing w:val="-5"/>
        </w:rPr>
        <w:t> </w:t>
      </w:r>
      <w:r>
        <w:rPr/>
        <w:t>for situations</w:t>
      </w:r>
      <w:r>
        <w:rPr>
          <w:spacing w:val="-2"/>
        </w:rPr>
        <w:t> </w:t>
      </w:r>
      <w:r>
        <w:rPr/>
        <w:t>where</w:t>
      </w:r>
      <w:r>
        <w:rPr>
          <w:spacing w:val="-1"/>
        </w:rPr>
        <w:t> </w:t>
      </w:r>
      <w:r>
        <w:rPr/>
        <w:t>there</w:t>
      </w:r>
      <w:r>
        <w:rPr>
          <w:spacing w:val="-2"/>
        </w:rPr>
        <w:t> </w:t>
      </w:r>
      <w:r>
        <w:rPr/>
        <w:t>is</w:t>
      </w:r>
      <w:r>
        <w:rPr>
          <w:spacing w:val="-2"/>
        </w:rPr>
        <w:t> </w:t>
      </w:r>
      <w:r>
        <w:rPr/>
        <w:t>evidence</w:t>
      </w:r>
      <w:r>
        <w:rPr>
          <w:spacing w:val="-1"/>
        </w:rPr>
        <w:t> </w:t>
      </w:r>
      <w:r>
        <w:rPr/>
        <w:t>this</w:t>
      </w:r>
      <w:r>
        <w:rPr>
          <w:spacing w:val="-2"/>
        </w:rPr>
        <w:t> </w:t>
      </w:r>
      <w:r>
        <w:rPr/>
        <w:t>would</w:t>
      </w:r>
      <w:r>
        <w:rPr>
          <w:spacing w:val="-3"/>
        </w:rPr>
        <w:t> </w:t>
      </w:r>
      <w:r>
        <w:rPr/>
        <w:t>increase the risk</w:t>
      </w:r>
      <w:r>
        <w:rPr>
          <w:spacing w:val="-1"/>
        </w:rPr>
        <w:t> </w:t>
      </w:r>
      <w:r>
        <w:rPr/>
        <w:t>of</w:t>
      </w:r>
      <w:r>
        <w:rPr>
          <w:spacing w:val="-2"/>
        </w:rPr>
        <w:t> </w:t>
      </w:r>
      <w:r>
        <w:rPr/>
        <w:t>harm to</w:t>
      </w:r>
      <w:r>
        <w:rPr>
          <w:spacing w:val="-1"/>
        </w:rPr>
        <w:t> </w:t>
      </w:r>
      <w:r>
        <w:rPr/>
        <w:t>the</w:t>
      </w:r>
      <w:r>
        <w:rPr>
          <w:spacing w:val="-2"/>
        </w:rPr>
        <w:t> </w:t>
      </w:r>
      <w:r>
        <w:rPr/>
        <w:t>adult. In</w:t>
      </w:r>
      <w:r>
        <w:rPr>
          <w:spacing w:val="-3"/>
        </w:rPr>
        <w:t> </w:t>
      </w:r>
      <w:r>
        <w:rPr/>
        <w:t>QAI’s</w:t>
      </w:r>
      <w:r>
        <w:rPr>
          <w:spacing w:val="-2"/>
        </w:rPr>
        <w:t> </w:t>
      </w:r>
      <w:r>
        <w:rPr/>
        <w:t>experience, this is</w:t>
      </w:r>
      <w:r>
        <w:rPr>
          <w:spacing w:val="-2"/>
        </w:rPr>
        <w:t> </w:t>
      </w:r>
      <w:r>
        <w:rPr/>
        <w:t>not always</w:t>
      </w:r>
      <w:r>
        <w:rPr>
          <w:spacing w:val="-2"/>
        </w:rPr>
        <w:t> </w:t>
      </w:r>
      <w:r>
        <w:rPr/>
        <w:t>the</w:t>
      </w:r>
      <w:r>
        <w:rPr>
          <w:spacing w:val="-1"/>
        </w:rPr>
        <w:t> </w:t>
      </w:r>
      <w:r>
        <w:rPr/>
        <w:t>case.</w:t>
      </w:r>
      <w:r>
        <w:rPr>
          <w:spacing w:val="-5"/>
        </w:rPr>
        <w:t> </w:t>
      </w:r>
      <w:r>
        <w:rPr/>
        <w:t>In the context</w:t>
      </w:r>
      <w:r>
        <w:rPr>
          <w:spacing w:val="-2"/>
        </w:rPr>
        <w:t> </w:t>
      </w:r>
      <w:r>
        <w:rPr/>
        <w:t>of</w:t>
      </w:r>
      <w:r>
        <w:rPr>
          <w:spacing w:val="-2"/>
        </w:rPr>
        <w:t> </w:t>
      </w:r>
      <w:r>
        <w:rPr/>
        <w:t>the</w:t>
      </w:r>
      <w:r>
        <w:rPr>
          <w:spacing w:val="-2"/>
        </w:rPr>
        <w:t> </w:t>
      </w:r>
      <w:r>
        <w:rPr/>
        <w:t>current significant</w:t>
      </w:r>
      <w:r>
        <w:rPr>
          <w:spacing w:val="-2"/>
        </w:rPr>
        <w:t> </w:t>
      </w:r>
      <w:r>
        <w:rPr/>
        <w:t>constraints</w:t>
      </w:r>
      <w:r>
        <w:rPr>
          <w:spacing w:val="-4"/>
        </w:rPr>
        <w:t> </w:t>
      </w:r>
      <w:r>
        <w:rPr/>
        <w:t>on QCAT’s resources,</w:t>
      </w:r>
      <w:r>
        <w:rPr>
          <w:spacing w:val="-2"/>
        </w:rPr>
        <w:t> </w:t>
      </w:r>
      <w:r>
        <w:rPr/>
        <w:t>and the resulting lengthening of timeframes from the filing to hearing of substantive applications, QAI is concerned that additional applications for interim orders are being made and granted, in circumstances where the threshold requirements are not adequately established.</w:t>
      </w:r>
    </w:p>
    <w:p>
      <w:pPr>
        <w:pStyle w:val="BodyText"/>
        <w:spacing w:before="8"/>
        <w:rPr>
          <w:sz w:val="19"/>
        </w:rPr>
      </w:pPr>
    </w:p>
    <w:p>
      <w:pPr>
        <w:pStyle w:val="BodyText"/>
        <w:spacing w:line="276" w:lineRule="auto" w:before="1"/>
        <w:ind w:left="967" w:right="712"/>
        <w:jc w:val="both"/>
      </w:pPr>
      <w:r>
        <w:rPr/>
        <w:t>Applications for interim orders can at times be made on the basis of inadequate evidence and without hearing the views and wishes of the person subject to the order. In cases where there is ultimately insufficient</w:t>
      </w:r>
      <w:r>
        <w:rPr>
          <w:spacing w:val="-7"/>
        </w:rPr>
        <w:t> </w:t>
      </w:r>
      <w:r>
        <w:rPr/>
        <w:t>evidence</w:t>
      </w:r>
      <w:r>
        <w:rPr>
          <w:spacing w:val="-10"/>
        </w:rPr>
        <w:t> </w:t>
      </w:r>
      <w:r>
        <w:rPr/>
        <w:t>to</w:t>
      </w:r>
      <w:r>
        <w:rPr>
          <w:spacing w:val="-6"/>
        </w:rPr>
        <w:t> </w:t>
      </w:r>
      <w:r>
        <w:rPr/>
        <w:t>demonstrate</w:t>
      </w:r>
      <w:r>
        <w:rPr>
          <w:spacing w:val="-7"/>
        </w:rPr>
        <w:t> </w:t>
      </w:r>
      <w:r>
        <w:rPr/>
        <w:t>the</w:t>
      </w:r>
      <w:r>
        <w:rPr>
          <w:spacing w:val="-8"/>
        </w:rPr>
        <w:t> </w:t>
      </w:r>
      <w:r>
        <w:rPr/>
        <w:t>need</w:t>
      </w:r>
      <w:r>
        <w:rPr>
          <w:spacing w:val="-8"/>
        </w:rPr>
        <w:t> </w:t>
      </w:r>
      <w:r>
        <w:rPr/>
        <w:t>for</w:t>
      </w:r>
      <w:r>
        <w:rPr>
          <w:spacing w:val="-8"/>
        </w:rPr>
        <w:t> </w:t>
      </w:r>
      <w:r>
        <w:rPr/>
        <w:t>a</w:t>
      </w:r>
      <w:r>
        <w:rPr>
          <w:spacing w:val="-8"/>
        </w:rPr>
        <w:t> </w:t>
      </w:r>
      <w:r>
        <w:rPr/>
        <w:t>substitute</w:t>
      </w:r>
      <w:r>
        <w:rPr>
          <w:spacing w:val="-7"/>
        </w:rPr>
        <w:t> </w:t>
      </w:r>
      <w:r>
        <w:rPr/>
        <w:t>decision-maker,</w:t>
      </w:r>
      <w:r>
        <w:rPr>
          <w:spacing w:val="-7"/>
        </w:rPr>
        <w:t> </w:t>
      </w:r>
      <w:r>
        <w:rPr/>
        <w:t>an</w:t>
      </w:r>
      <w:r>
        <w:rPr>
          <w:spacing w:val="-8"/>
        </w:rPr>
        <w:t> </w:t>
      </w:r>
      <w:r>
        <w:rPr/>
        <w:t>interim</w:t>
      </w:r>
      <w:r>
        <w:rPr>
          <w:spacing w:val="-9"/>
        </w:rPr>
        <w:t> </w:t>
      </w:r>
      <w:r>
        <w:rPr/>
        <w:t>order</w:t>
      </w:r>
      <w:r>
        <w:rPr>
          <w:spacing w:val="-7"/>
        </w:rPr>
        <w:t> </w:t>
      </w:r>
      <w:r>
        <w:rPr/>
        <w:t>removes a</w:t>
      </w:r>
      <w:r>
        <w:rPr>
          <w:spacing w:val="-13"/>
        </w:rPr>
        <w:t> </w:t>
      </w:r>
      <w:r>
        <w:rPr/>
        <w:t>person’s</w:t>
      </w:r>
      <w:r>
        <w:rPr>
          <w:spacing w:val="-12"/>
        </w:rPr>
        <w:t> </w:t>
      </w:r>
      <w:r>
        <w:rPr/>
        <w:t>right</w:t>
      </w:r>
      <w:r>
        <w:rPr>
          <w:spacing w:val="-13"/>
        </w:rPr>
        <w:t> </w:t>
      </w:r>
      <w:r>
        <w:rPr/>
        <w:t>to</w:t>
      </w:r>
      <w:r>
        <w:rPr>
          <w:spacing w:val="-12"/>
        </w:rPr>
        <w:t> </w:t>
      </w:r>
      <w:r>
        <w:rPr/>
        <w:t>self-determination</w:t>
      </w:r>
      <w:r>
        <w:rPr>
          <w:spacing w:val="-13"/>
        </w:rPr>
        <w:t> </w:t>
      </w:r>
      <w:r>
        <w:rPr/>
        <w:t>often</w:t>
      </w:r>
      <w:r>
        <w:rPr>
          <w:spacing w:val="-13"/>
        </w:rPr>
        <w:t> </w:t>
      </w:r>
      <w:r>
        <w:rPr/>
        <w:t>for</w:t>
      </w:r>
      <w:r>
        <w:rPr>
          <w:spacing w:val="-12"/>
        </w:rPr>
        <w:t> </w:t>
      </w:r>
      <w:r>
        <w:rPr/>
        <w:t>a</w:t>
      </w:r>
      <w:r>
        <w:rPr>
          <w:spacing w:val="-13"/>
        </w:rPr>
        <w:t> </w:t>
      </w:r>
      <w:r>
        <w:rPr/>
        <w:t>period</w:t>
      </w:r>
      <w:r>
        <w:rPr>
          <w:spacing w:val="-13"/>
        </w:rPr>
        <w:t> </w:t>
      </w:r>
      <w:r>
        <w:rPr/>
        <w:t>of</w:t>
      </w:r>
      <w:r>
        <w:rPr>
          <w:spacing w:val="-12"/>
        </w:rPr>
        <w:t> </w:t>
      </w:r>
      <w:r>
        <w:rPr/>
        <w:t>(the</w:t>
      </w:r>
      <w:r>
        <w:rPr>
          <w:spacing w:val="-14"/>
        </w:rPr>
        <w:t> </w:t>
      </w:r>
      <w:r>
        <w:rPr/>
        <w:t>maximum)</w:t>
      </w:r>
      <w:r>
        <w:rPr>
          <w:spacing w:val="-12"/>
        </w:rPr>
        <w:t> </w:t>
      </w:r>
      <w:r>
        <w:rPr/>
        <w:t>three</w:t>
      </w:r>
      <w:r>
        <w:rPr>
          <w:spacing w:val="-14"/>
        </w:rPr>
        <w:t> </w:t>
      </w:r>
      <w:r>
        <w:rPr/>
        <w:t>months.</w:t>
      </w:r>
      <w:r>
        <w:rPr>
          <w:spacing w:val="-13"/>
        </w:rPr>
        <w:t> </w:t>
      </w:r>
      <w:r>
        <w:rPr/>
        <w:t>During</w:t>
      </w:r>
      <w:r>
        <w:rPr>
          <w:spacing w:val="-13"/>
        </w:rPr>
        <w:t> </w:t>
      </w:r>
      <w:r>
        <w:rPr/>
        <w:t>this</w:t>
      </w:r>
      <w:r>
        <w:rPr>
          <w:spacing w:val="-12"/>
        </w:rPr>
        <w:t> </w:t>
      </w:r>
      <w:r>
        <w:rPr/>
        <w:t>time,</w:t>
      </w:r>
    </w:p>
    <w:p>
      <w:pPr>
        <w:pStyle w:val="BodyText"/>
        <w:spacing w:before="5"/>
        <w:rPr>
          <w:sz w:val="12"/>
        </w:rPr>
      </w:pPr>
      <w:r>
        <w:rPr/>
        <w:pict>
          <v:rect style="position:absolute;margin-left:54pt;margin-top:8.819503pt;width:144.050pt;height:.71997pt;mso-position-horizontal-relative:page;mso-position-vertical-relative:paragraph;z-index:-15717888;mso-wrap-distance-left:0;mso-wrap-distance-right:0" id="docshape23" filled="true" fillcolor="#000000" stroked="false">
            <v:fill type="solid"/>
            <w10:wrap type="topAndBottom"/>
          </v:rect>
        </w:pict>
      </w:r>
    </w:p>
    <w:p>
      <w:pPr>
        <w:spacing w:before="102"/>
        <w:ind w:left="540" w:right="0" w:firstLine="0"/>
        <w:jc w:val="left"/>
        <w:rPr>
          <w:sz w:val="20"/>
        </w:rPr>
      </w:pPr>
      <w:r>
        <w:rPr>
          <w:sz w:val="20"/>
          <w:vertAlign w:val="superscript"/>
        </w:rPr>
        <w:t>36</w:t>
      </w:r>
      <w:r>
        <w:rPr>
          <w:spacing w:val="-7"/>
          <w:sz w:val="20"/>
          <w:vertAlign w:val="baseline"/>
        </w:rPr>
        <w:t> </w:t>
      </w:r>
      <w:r>
        <w:rPr>
          <w:i/>
          <w:sz w:val="20"/>
          <w:vertAlign w:val="baseline"/>
        </w:rPr>
        <w:t>Guardianship</w:t>
      </w:r>
      <w:r>
        <w:rPr>
          <w:i/>
          <w:spacing w:val="-5"/>
          <w:sz w:val="20"/>
          <w:vertAlign w:val="baseline"/>
        </w:rPr>
        <w:t> </w:t>
      </w:r>
      <w:r>
        <w:rPr>
          <w:i/>
          <w:sz w:val="20"/>
          <w:vertAlign w:val="baseline"/>
        </w:rPr>
        <w:t>and</w:t>
      </w:r>
      <w:r>
        <w:rPr>
          <w:i/>
          <w:spacing w:val="-5"/>
          <w:sz w:val="20"/>
          <w:vertAlign w:val="baseline"/>
        </w:rPr>
        <w:t> </w:t>
      </w:r>
      <w:r>
        <w:rPr>
          <w:i/>
          <w:sz w:val="20"/>
          <w:vertAlign w:val="baseline"/>
        </w:rPr>
        <w:t>Administration</w:t>
      </w:r>
      <w:r>
        <w:rPr>
          <w:i/>
          <w:spacing w:val="-6"/>
          <w:sz w:val="20"/>
          <w:vertAlign w:val="baseline"/>
        </w:rPr>
        <w:t> </w:t>
      </w:r>
      <w:r>
        <w:rPr>
          <w:i/>
          <w:sz w:val="20"/>
          <w:vertAlign w:val="baseline"/>
        </w:rPr>
        <w:t>Act</w:t>
      </w:r>
      <w:r>
        <w:rPr>
          <w:i/>
          <w:spacing w:val="-5"/>
          <w:sz w:val="20"/>
          <w:vertAlign w:val="baseline"/>
        </w:rPr>
        <w:t> </w:t>
      </w:r>
      <w:r>
        <w:rPr>
          <w:i/>
          <w:sz w:val="20"/>
          <w:vertAlign w:val="baseline"/>
        </w:rPr>
        <w:t>2000</w:t>
      </w:r>
      <w:r>
        <w:rPr>
          <w:i/>
          <w:spacing w:val="-4"/>
          <w:sz w:val="20"/>
          <w:vertAlign w:val="baseline"/>
        </w:rPr>
        <w:t> </w:t>
      </w:r>
      <w:r>
        <w:rPr>
          <w:sz w:val="20"/>
          <w:vertAlign w:val="baseline"/>
        </w:rPr>
        <w:t>(Qld),</w:t>
      </w:r>
      <w:r>
        <w:rPr>
          <w:spacing w:val="-6"/>
          <w:sz w:val="20"/>
          <w:vertAlign w:val="baseline"/>
        </w:rPr>
        <w:t> </w:t>
      </w:r>
      <w:r>
        <w:rPr>
          <w:sz w:val="20"/>
          <w:vertAlign w:val="baseline"/>
        </w:rPr>
        <w:t>s</w:t>
      </w:r>
      <w:r>
        <w:rPr>
          <w:spacing w:val="-5"/>
          <w:sz w:val="20"/>
          <w:vertAlign w:val="baseline"/>
        </w:rPr>
        <w:t> </w:t>
      </w:r>
      <w:r>
        <w:rPr>
          <w:sz w:val="20"/>
          <w:vertAlign w:val="baseline"/>
        </w:rPr>
        <w:t>129(6),</w:t>
      </w:r>
      <w:r>
        <w:rPr>
          <w:spacing w:val="-6"/>
          <w:sz w:val="20"/>
          <w:vertAlign w:val="baseline"/>
        </w:rPr>
        <w:t> </w:t>
      </w:r>
      <w:r>
        <w:rPr>
          <w:spacing w:val="-4"/>
          <w:sz w:val="20"/>
          <w:vertAlign w:val="baseline"/>
        </w:rPr>
        <w:t>(7).</w:t>
      </w:r>
    </w:p>
    <w:p>
      <w:pPr>
        <w:spacing w:before="1"/>
        <w:ind w:left="540" w:right="0" w:firstLine="0"/>
        <w:jc w:val="left"/>
        <w:rPr>
          <w:sz w:val="20"/>
        </w:rPr>
      </w:pPr>
      <w:r>
        <w:rPr>
          <w:sz w:val="20"/>
          <w:vertAlign w:val="superscript"/>
        </w:rPr>
        <w:t>37</w:t>
      </w:r>
      <w:r>
        <w:rPr>
          <w:spacing w:val="-5"/>
          <w:sz w:val="20"/>
          <w:vertAlign w:val="baseline"/>
        </w:rPr>
        <w:t> </w:t>
      </w:r>
      <w:r>
        <w:rPr>
          <w:i/>
          <w:sz w:val="20"/>
          <w:vertAlign w:val="baseline"/>
        </w:rPr>
        <w:t>Human</w:t>
      </w:r>
      <w:r>
        <w:rPr>
          <w:i/>
          <w:spacing w:val="-5"/>
          <w:sz w:val="20"/>
          <w:vertAlign w:val="baseline"/>
        </w:rPr>
        <w:t> </w:t>
      </w:r>
      <w:r>
        <w:rPr>
          <w:i/>
          <w:sz w:val="20"/>
          <w:vertAlign w:val="baseline"/>
        </w:rPr>
        <w:t>Rights</w:t>
      </w:r>
      <w:r>
        <w:rPr>
          <w:i/>
          <w:spacing w:val="-4"/>
          <w:sz w:val="20"/>
          <w:vertAlign w:val="baseline"/>
        </w:rPr>
        <w:t> </w:t>
      </w:r>
      <w:r>
        <w:rPr>
          <w:i/>
          <w:sz w:val="20"/>
          <w:vertAlign w:val="baseline"/>
        </w:rPr>
        <w:t>Act</w:t>
      </w:r>
      <w:r>
        <w:rPr>
          <w:i/>
          <w:spacing w:val="-5"/>
          <w:sz w:val="20"/>
          <w:vertAlign w:val="baseline"/>
        </w:rPr>
        <w:t> </w:t>
      </w:r>
      <w:r>
        <w:rPr>
          <w:i/>
          <w:sz w:val="20"/>
          <w:vertAlign w:val="baseline"/>
        </w:rPr>
        <w:t>2019</w:t>
      </w:r>
      <w:r>
        <w:rPr>
          <w:i/>
          <w:spacing w:val="-3"/>
          <w:sz w:val="20"/>
          <w:vertAlign w:val="baseline"/>
        </w:rPr>
        <w:t> </w:t>
      </w:r>
      <w:r>
        <w:rPr>
          <w:sz w:val="20"/>
          <w:vertAlign w:val="baseline"/>
        </w:rPr>
        <w:t>(Qld),</w:t>
      </w:r>
      <w:r>
        <w:rPr>
          <w:spacing w:val="-4"/>
          <w:sz w:val="20"/>
          <w:vertAlign w:val="baseline"/>
        </w:rPr>
        <w:t> </w:t>
      </w:r>
      <w:r>
        <w:rPr>
          <w:sz w:val="20"/>
          <w:vertAlign w:val="baseline"/>
        </w:rPr>
        <w:t>s</w:t>
      </w:r>
      <w:r>
        <w:rPr>
          <w:spacing w:val="-4"/>
          <w:sz w:val="20"/>
          <w:vertAlign w:val="baseline"/>
        </w:rPr>
        <w:t> </w:t>
      </w:r>
      <w:r>
        <w:rPr>
          <w:spacing w:val="-5"/>
          <w:sz w:val="20"/>
          <w:vertAlign w:val="baseline"/>
        </w:rPr>
        <w:t>31.</w:t>
      </w:r>
    </w:p>
    <w:p>
      <w:pPr>
        <w:spacing w:before="0"/>
        <w:ind w:left="540" w:right="0" w:firstLine="0"/>
        <w:jc w:val="left"/>
        <w:rPr>
          <w:sz w:val="20"/>
        </w:rPr>
      </w:pPr>
      <w:r>
        <w:rPr>
          <w:sz w:val="20"/>
          <w:vertAlign w:val="superscript"/>
        </w:rPr>
        <w:t>38</w:t>
      </w:r>
      <w:r>
        <w:rPr>
          <w:spacing w:val="-5"/>
          <w:sz w:val="20"/>
          <w:vertAlign w:val="baseline"/>
        </w:rPr>
        <w:t> </w:t>
      </w:r>
      <w:r>
        <w:rPr>
          <w:i/>
          <w:sz w:val="20"/>
          <w:vertAlign w:val="baseline"/>
        </w:rPr>
        <w:t>Human</w:t>
      </w:r>
      <w:r>
        <w:rPr>
          <w:i/>
          <w:spacing w:val="-5"/>
          <w:sz w:val="20"/>
          <w:vertAlign w:val="baseline"/>
        </w:rPr>
        <w:t> </w:t>
      </w:r>
      <w:r>
        <w:rPr>
          <w:i/>
          <w:sz w:val="20"/>
          <w:vertAlign w:val="baseline"/>
        </w:rPr>
        <w:t>Rights</w:t>
      </w:r>
      <w:r>
        <w:rPr>
          <w:i/>
          <w:spacing w:val="-4"/>
          <w:sz w:val="20"/>
          <w:vertAlign w:val="baseline"/>
        </w:rPr>
        <w:t> </w:t>
      </w:r>
      <w:r>
        <w:rPr>
          <w:i/>
          <w:sz w:val="20"/>
          <w:vertAlign w:val="baseline"/>
        </w:rPr>
        <w:t>Act</w:t>
      </w:r>
      <w:r>
        <w:rPr>
          <w:i/>
          <w:spacing w:val="-5"/>
          <w:sz w:val="20"/>
          <w:vertAlign w:val="baseline"/>
        </w:rPr>
        <w:t> </w:t>
      </w:r>
      <w:r>
        <w:rPr>
          <w:i/>
          <w:sz w:val="20"/>
          <w:vertAlign w:val="baseline"/>
        </w:rPr>
        <w:t>2019</w:t>
      </w:r>
      <w:r>
        <w:rPr>
          <w:i/>
          <w:spacing w:val="-3"/>
          <w:sz w:val="20"/>
          <w:vertAlign w:val="baseline"/>
        </w:rPr>
        <w:t> </w:t>
      </w:r>
      <w:r>
        <w:rPr>
          <w:sz w:val="20"/>
          <w:vertAlign w:val="baseline"/>
        </w:rPr>
        <w:t>(Qld),</w:t>
      </w:r>
      <w:r>
        <w:rPr>
          <w:spacing w:val="-4"/>
          <w:sz w:val="20"/>
          <w:vertAlign w:val="baseline"/>
        </w:rPr>
        <w:t> </w:t>
      </w:r>
      <w:r>
        <w:rPr>
          <w:sz w:val="20"/>
          <w:vertAlign w:val="baseline"/>
        </w:rPr>
        <w:t>s</w:t>
      </w:r>
      <w:r>
        <w:rPr>
          <w:spacing w:val="-4"/>
          <w:sz w:val="20"/>
          <w:vertAlign w:val="baseline"/>
        </w:rPr>
        <w:t> </w:t>
      </w:r>
      <w:r>
        <w:rPr>
          <w:spacing w:val="-5"/>
          <w:sz w:val="20"/>
          <w:vertAlign w:val="baseline"/>
        </w:rPr>
        <w:t>15.</w:t>
      </w:r>
    </w:p>
    <w:p>
      <w:pPr>
        <w:spacing w:after="0"/>
        <w:jc w:val="left"/>
        <w:rPr>
          <w:sz w:val="20"/>
        </w:rPr>
        <w:sectPr>
          <w:pgSz w:w="11900" w:h="16850"/>
          <w:pgMar w:header="463" w:footer="611" w:top="660" w:bottom="800" w:left="540" w:right="360"/>
        </w:sectPr>
      </w:pPr>
    </w:p>
    <w:p>
      <w:pPr>
        <w:pStyle w:val="BodyText"/>
        <w:rPr>
          <w:sz w:val="20"/>
        </w:rPr>
      </w:pPr>
    </w:p>
    <w:p>
      <w:pPr>
        <w:pStyle w:val="BodyText"/>
        <w:rPr>
          <w:sz w:val="20"/>
        </w:rPr>
      </w:pPr>
    </w:p>
    <w:p>
      <w:pPr>
        <w:pStyle w:val="BodyText"/>
        <w:rPr>
          <w:sz w:val="19"/>
        </w:rPr>
      </w:pPr>
    </w:p>
    <w:p>
      <w:pPr>
        <w:pStyle w:val="BodyText"/>
        <w:spacing w:line="276" w:lineRule="auto" w:before="56"/>
        <w:ind w:left="967" w:right="713"/>
        <w:jc w:val="both"/>
      </w:pPr>
      <w:r>
        <w:rPr/>
        <w:t>the</w:t>
      </w:r>
      <w:r>
        <w:rPr>
          <w:spacing w:val="-2"/>
        </w:rPr>
        <w:t> </w:t>
      </w:r>
      <w:r>
        <w:rPr/>
        <w:t>individual</w:t>
      </w:r>
      <w:r>
        <w:rPr>
          <w:spacing w:val="-5"/>
        </w:rPr>
        <w:t> </w:t>
      </w:r>
      <w:r>
        <w:rPr/>
        <w:t>may</w:t>
      </w:r>
      <w:r>
        <w:rPr>
          <w:spacing w:val="-4"/>
        </w:rPr>
        <w:t> </w:t>
      </w:r>
      <w:r>
        <w:rPr/>
        <w:t>endure</w:t>
      </w:r>
      <w:r>
        <w:rPr>
          <w:spacing w:val="-4"/>
        </w:rPr>
        <w:t> </w:t>
      </w:r>
      <w:r>
        <w:rPr/>
        <w:t>serious</w:t>
      </w:r>
      <w:r>
        <w:rPr>
          <w:spacing w:val="-5"/>
        </w:rPr>
        <w:t> </w:t>
      </w:r>
      <w:r>
        <w:rPr/>
        <w:t>consequences</w:t>
      </w:r>
      <w:r>
        <w:rPr>
          <w:spacing w:val="-1"/>
        </w:rPr>
        <w:t> </w:t>
      </w:r>
      <w:r>
        <w:rPr/>
        <w:t>as</w:t>
      </w:r>
      <w:r>
        <w:rPr>
          <w:spacing w:val="-2"/>
        </w:rPr>
        <w:t> </w:t>
      </w:r>
      <w:r>
        <w:rPr/>
        <w:t>a</w:t>
      </w:r>
      <w:r>
        <w:rPr>
          <w:spacing w:val="-6"/>
        </w:rPr>
        <w:t> </w:t>
      </w:r>
      <w:r>
        <w:rPr/>
        <w:t>result</w:t>
      </w:r>
      <w:r>
        <w:rPr>
          <w:spacing w:val="-4"/>
        </w:rPr>
        <w:t> </w:t>
      </w:r>
      <w:r>
        <w:rPr/>
        <w:t>of</w:t>
      </w:r>
      <w:r>
        <w:rPr>
          <w:spacing w:val="-5"/>
        </w:rPr>
        <w:t> </w:t>
      </w:r>
      <w:r>
        <w:rPr/>
        <w:t>the</w:t>
      </w:r>
      <w:r>
        <w:rPr>
          <w:spacing w:val="-4"/>
        </w:rPr>
        <w:t> </w:t>
      </w:r>
      <w:r>
        <w:rPr/>
        <w:t>temporary</w:t>
      </w:r>
      <w:r>
        <w:rPr>
          <w:spacing w:val="-4"/>
        </w:rPr>
        <w:t> </w:t>
      </w:r>
      <w:r>
        <w:rPr/>
        <w:t>appointment</w:t>
      </w:r>
      <w:r>
        <w:rPr>
          <w:spacing w:val="-4"/>
        </w:rPr>
        <w:t> </w:t>
      </w:r>
      <w:r>
        <w:rPr/>
        <w:t>of</w:t>
      </w:r>
      <w:r>
        <w:rPr>
          <w:spacing w:val="-5"/>
        </w:rPr>
        <w:t> </w:t>
      </w:r>
      <w:r>
        <w:rPr/>
        <w:t>a</w:t>
      </w:r>
      <w:r>
        <w:rPr>
          <w:spacing w:val="-2"/>
        </w:rPr>
        <w:t> </w:t>
      </w:r>
      <w:r>
        <w:rPr/>
        <w:t>guardian or administrator who acts on their behalf but in the absence of sufficient knowledge of the adult, their history, preferences and overall personal circumstances. QAI is also aware of applications for interim orders</w:t>
      </w:r>
      <w:r>
        <w:rPr>
          <w:spacing w:val="-2"/>
        </w:rPr>
        <w:t> </w:t>
      </w:r>
      <w:r>
        <w:rPr/>
        <w:t>occurring due to lengthy waiting times for substantive hearing dates at QCAT. These applications are an inappropriate use of the legislation and can occur in the absence of an </w:t>
      </w:r>
      <w:r>
        <w:rPr>
          <w:i/>
        </w:rPr>
        <w:t>immediate </w:t>
      </w:r>
      <w:r>
        <w:rPr/>
        <w:t>risk of harm being identified, as is required by law.</w:t>
      </w:r>
    </w:p>
    <w:p>
      <w:pPr>
        <w:pStyle w:val="BodyText"/>
        <w:spacing w:before="8"/>
        <w:rPr>
          <w:sz w:val="19"/>
        </w:rPr>
      </w:pPr>
    </w:p>
    <w:p>
      <w:pPr>
        <w:pStyle w:val="ListParagraph"/>
        <w:numPr>
          <w:ilvl w:val="0"/>
          <w:numId w:val="5"/>
        </w:numPr>
        <w:tabs>
          <w:tab w:pos="968" w:val="left" w:leader="none"/>
        </w:tabs>
        <w:spacing w:line="276" w:lineRule="auto" w:before="0" w:after="0"/>
        <w:ind w:left="967" w:right="713" w:hanging="286"/>
        <w:jc w:val="both"/>
        <w:rPr>
          <w:sz w:val="22"/>
        </w:rPr>
      </w:pPr>
      <w:r>
        <w:rPr>
          <w:sz w:val="22"/>
        </w:rPr>
        <w:t>In Queensland, as in New South Wales, South Australia and the Northern Territory, there are some restrictions on the persons who have standing to apply to the relevant tribunal for a guardianship order to be made. Generally, the classes of persons who may make a guardianship and/or administration application are:</w:t>
      </w:r>
    </w:p>
    <w:p>
      <w:pPr>
        <w:pStyle w:val="ListParagraph"/>
        <w:numPr>
          <w:ilvl w:val="0"/>
          <w:numId w:val="6"/>
        </w:numPr>
        <w:tabs>
          <w:tab w:pos="1673" w:val="left" w:leader="none"/>
          <w:tab w:pos="1674" w:val="left" w:leader="none"/>
        </w:tabs>
        <w:spacing w:line="240" w:lineRule="auto" w:before="1" w:after="0"/>
        <w:ind w:left="1673" w:right="0" w:hanging="426"/>
        <w:jc w:val="left"/>
        <w:rPr>
          <w:sz w:val="22"/>
        </w:rPr>
      </w:pPr>
      <w:r>
        <w:rPr>
          <w:sz w:val="22"/>
        </w:rPr>
        <w:t>the</w:t>
      </w:r>
      <w:r>
        <w:rPr>
          <w:spacing w:val="-1"/>
          <w:sz w:val="22"/>
        </w:rPr>
        <w:t> </w:t>
      </w:r>
      <w:r>
        <w:rPr>
          <w:sz w:val="22"/>
        </w:rPr>
        <w:t>adult </w:t>
      </w:r>
      <w:r>
        <w:rPr>
          <w:spacing w:val="-2"/>
          <w:sz w:val="22"/>
        </w:rPr>
        <w:t>themselves;</w:t>
      </w:r>
    </w:p>
    <w:p>
      <w:pPr>
        <w:pStyle w:val="ListParagraph"/>
        <w:numPr>
          <w:ilvl w:val="0"/>
          <w:numId w:val="6"/>
        </w:numPr>
        <w:tabs>
          <w:tab w:pos="1673" w:val="left" w:leader="none"/>
          <w:tab w:pos="1674" w:val="left" w:leader="none"/>
        </w:tabs>
        <w:spacing w:line="240" w:lineRule="auto" w:before="41" w:after="0"/>
        <w:ind w:left="1673" w:right="0" w:hanging="426"/>
        <w:jc w:val="left"/>
        <w:rPr>
          <w:sz w:val="22"/>
        </w:rPr>
      </w:pPr>
      <w:r>
        <w:rPr>
          <w:sz w:val="22"/>
        </w:rPr>
        <w:t>The</w:t>
      </w:r>
      <w:r>
        <w:rPr>
          <w:spacing w:val="-3"/>
          <w:sz w:val="22"/>
        </w:rPr>
        <w:t> </w:t>
      </w:r>
      <w:r>
        <w:rPr>
          <w:sz w:val="22"/>
        </w:rPr>
        <w:t>Public</w:t>
      </w:r>
      <w:r>
        <w:rPr>
          <w:spacing w:val="-5"/>
          <w:sz w:val="22"/>
        </w:rPr>
        <w:t> </w:t>
      </w:r>
      <w:r>
        <w:rPr>
          <w:sz w:val="22"/>
        </w:rPr>
        <w:t>Guardian</w:t>
      </w:r>
      <w:r>
        <w:rPr>
          <w:spacing w:val="-4"/>
          <w:sz w:val="22"/>
        </w:rPr>
        <w:t> </w:t>
      </w:r>
      <w:r>
        <w:rPr>
          <w:sz w:val="22"/>
        </w:rPr>
        <w:t>/</w:t>
      </w:r>
      <w:r>
        <w:rPr>
          <w:spacing w:val="-3"/>
          <w:sz w:val="22"/>
        </w:rPr>
        <w:t> </w:t>
      </w:r>
      <w:r>
        <w:rPr>
          <w:sz w:val="22"/>
        </w:rPr>
        <w:t>Public</w:t>
      </w:r>
      <w:r>
        <w:rPr>
          <w:spacing w:val="-2"/>
          <w:sz w:val="22"/>
        </w:rPr>
        <w:t> Trustee;</w:t>
      </w:r>
    </w:p>
    <w:p>
      <w:pPr>
        <w:pStyle w:val="ListParagraph"/>
        <w:numPr>
          <w:ilvl w:val="0"/>
          <w:numId w:val="6"/>
        </w:numPr>
        <w:tabs>
          <w:tab w:pos="1673" w:val="left" w:leader="none"/>
          <w:tab w:pos="1674" w:val="left" w:leader="none"/>
        </w:tabs>
        <w:spacing w:line="240" w:lineRule="auto" w:before="39" w:after="0"/>
        <w:ind w:left="1673" w:right="0" w:hanging="426"/>
        <w:jc w:val="left"/>
        <w:rPr>
          <w:sz w:val="22"/>
        </w:rPr>
      </w:pPr>
      <w:r>
        <w:rPr>
          <w:sz w:val="22"/>
        </w:rPr>
        <w:t>other</w:t>
      </w:r>
      <w:r>
        <w:rPr>
          <w:spacing w:val="4"/>
          <w:sz w:val="22"/>
        </w:rPr>
        <w:t> </w:t>
      </w:r>
      <w:r>
        <w:rPr>
          <w:sz w:val="22"/>
        </w:rPr>
        <w:t>persons</w:t>
      </w:r>
      <w:r>
        <w:rPr>
          <w:spacing w:val="4"/>
          <w:sz w:val="22"/>
        </w:rPr>
        <w:t> </w:t>
      </w:r>
      <w:r>
        <w:rPr>
          <w:sz w:val="22"/>
        </w:rPr>
        <w:t>who</w:t>
      </w:r>
      <w:r>
        <w:rPr>
          <w:spacing w:val="8"/>
          <w:sz w:val="22"/>
        </w:rPr>
        <w:t> </w:t>
      </w:r>
      <w:r>
        <w:rPr>
          <w:sz w:val="22"/>
        </w:rPr>
        <w:t>can</w:t>
      </w:r>
      <w:r>
        <w:rPr>
          <w:spacing w:val="4"/>
          <w:sz w:val="22"/>
        </w:rPr>
        <w:t> </w:t>
      </w:r>
      <w:r>
        <w:rPr>
          <w:sz w:val="22"/>
        </w:rPr>
        <w:t>establish</w:t>
      </w:r>
      <w:r>
        <w:rPr>
          <w:spacing w:val="6"/>
          <w:sz w:val="22"/>
        </w:rPr>
        <w:t> </w:t>
      </w:r>
      <w:r>
        <w:rPr>
          <w:sz w:val="22"/>
        </w:rPr>
        <w:t>sufficient</w:t>
      </w:r>
      <w:r>
        <w:rPr>
          <w:spacing w:val="4"/>
          <w:sz w:val="22"/>
        </w:rPr>
        <w:t> </w:t>
      </w:r>
      <w:r>
        <w:rPr>
          <w:sz w:val="22"/>
        </w:rPr>
        <w:t>interest</w:t>
      </w:r>
      <w:r>
        <w:rPr>
          <w:spacing w:val="5"/>
          <w:sz w:val="22"/>
        </w:rPr>
        <w:t> </w:t>
      </w:r>
      <w:r>
        <w:rPr>
          <w:sz w:val="22"/>
        </w:rPr>
        <w:t>in</w:t>
      </w:r>
      <w:r>
        <w:rPr>
          <w:spacing w:val="4"/>
          <w:sz w:val="22"/>
        </w:rPr>
        <w:t> </w:t>
      </w:r>
      <w:r>
        <w:rPr>
          <w:sz w:val="22"/>
        </w:rPr>
        <w:t>the</w:t>
      </w:r>
      <w:r>
        <w:rPr>
          <w:spacing w:val="4"/>
          <w:sz w:val="22"/>
        </w:rPr>
        <w:t> </w:t>
      </w:r>
      <w:r>
        <w:rPr>
          <w:sz w:val="22"/>
        </w:rPr>
        <w:t>welfare</w:t>
      </w:r>
      <w:r>
        <w:rPr>
          <w:spacing w:val="5"/>
          <w:sz w:val="22"/>
        </w:rPr>
        <w:t> </w:t>
      </w:r>
      <w:r>
        <w:rPr>
          <w:sz w:val="22"/>
        </w:rPr>
        <w:t>of</w:t>
      </w:r>
      <w:r>
        <w:rPr>
          <w:spacing w:val="4"/>
          <w:sz w:val="22"/>
        </w:rPr>
        <w:t> </w:t>
      </w:r>
      <w:r>
        <w:rPr>
          <w:sz w:val="22"/>
        </w:rPr>
        <w:t>the</w:t>
      </w:r>
      <w:r>
        <w:rPr>
          <w:spacing w:val="4"/>
          <w:sz w:val="22"/>
        </w:rPr>
        <w:t> </w:t>
      </w:r>
      <w:r>
        <w:rPr>
          <w:sz w:val="22"/>
        </w:rPr>
        <w:t>adult,</w:t>
      </w:r>
      <w:r>
        <w:rPr>
          <w:spacing w:val="7"/>
          <w:sz w:val="22"/>
        </w:rPr>
        <w:t> </w:t>
      </w:r>
      <w:r>
        <w:rPr>
          <w:sz w:val="22"/>
        </w:rPr>
        <w:t>for</w:t>
      </w:r>
      <w:r>
        <w:rPr>
          <w:spacing w:val="7"/>
          <w:sz w:val="22"/>
        </w:rPr>
        <w:t> </w:t>
      </w:r>
      <w:r>
        <w:rPr>
          <w:sz w:val="22"/>
        </w:rPr>
        <w:t>example,</w:t>
      </w:r>
      <w:r>
        <w:rPr>
          <w:spacing w:val="8"/>
          <w:sz w:val="22"/>
        </w:rPr>
        <w:t> </w:t>
      </w:r>
      <w:r>
        <w:rPr>
          <w:spacing w:val="-5"/>
          <w:sz w:val="22"/>
        </w:rPr>
        <w:t>the</w:t>
      </w:r>
    </w:p>
    <w:p>
      <w:pPr>
        <w:pStyle w:val="BodyText"/>
        <w:spacing w:before="41"/>
        <w:ind w:left="1673"/>
      </w:pPr>
      <w:r>
        <w:rPr/>
        <w:t>adult’s</w:t>
      </w:r>
      <w:r>
        <w:rPr>
          <w:spacing w:val="-4"/>
        </w:rPr>
        <w:t> </w:t>
      </w:r>
      <w:r>
        <w:rPr/>
        <w:t>spouse,</w:t>
      </w:r>
      <w:r>
        <w:rPr>
          <w:spacing w:val="-3"/>
        </w:rPr>
        <w:t> </w:t>
      </w:r>
      <w:r>
        <w:rPr/>
        <w:t>relatives,</w:t>
      </w:r>
      <w:r>
        <w:rPr>
          <w:spacing w:val="-3"/>
        </w:rPr>
        <w:t> </w:t>
      </w:r>
      <w:r>
        <w:rPr/>
        <w:t>current</w:t>
      </w:r>
      <w:r>
        <w:rPr>
          <w:spacing w:val="-4"/>
        </w:rPr>
        <w:t> </w:t>
      </w:r>
      <w:r>
        <w:rPr/>
        <w:t>guardian</w:t>
      </w:r>
      <w:r>
        <w:rPr>
          <w:spacing w:val="-5"/>
        </w:rPr>
        <w:t> </w:t>
      </w:r>
      <w:r>
        <w:rPr/>
        <w:t>and/or</w:t>
      </w:r>
      <w:r>
        <w:rPr>
          <w:spacing w:val="-3"/>
        </w:rPr>
        <w:t> </w:t>
      </w:r>
      <w:r>
        <w:rPr>
          <w:spacing w:val="-2"/>
        </w:rPr>
        <w:t>carer.</w:t>
      </w:r>
    </w:p>
    <w:p>
      <w:pPr>
        <w:pStyle w:val="BodyText"/>
        <w:rPr>
          <w:sz w:val="23"/>
        </w:rPr>
      </w:pPr>
    </w:p>
    <w:p>
      <w:pPr>
        <w:pStyle w:val="BodyText"/>
        <w:ind w:left="967"/>
        <w:jc w:val="both"/>
      </w:pPr>
      <w:r>
        <w:rPr/>
        <w:t>In</w:t>
      </w:r>
      <w:r>
        <w:rPr>
          <w:spacing w:val="-6"/>
        </w:rPr>
        <w:t> </w:t>
      </w:r>
      <w:r>
        <w:rPr/>
        <w:t>other</w:t>
      </w:r>
      <w:r>
        <w:rPr>
          <w:spacing w:val="-4"/>
        </w:rPr>
        <w:t> </w:t>
      </w:r>
      <w:r>
        <w:rPr/>
        <w:t>jurisdictions,</w:t>
      </w:r>
      <w:r>
        <w:rPr>
          <w:spacing w:val="-2"/>
        </w:rPr>
        <w:t> </w:t>
      </w:r>
      <w:r>
        <w:rPr/>
        <w:t>an</w:t>
      </w:r>
      <w:r>
        <w:rPr>
          <w:spacing w:val="-2"/>
        </w:rPr>
        <w:t> </w:t>
      </w:r>
      <w:r>
        <w:rPr/>
        <w:t>application</w:t>
      </w:r>
      <w:r>
        <w:rPr>
          <w:spacing w:val="-3"/>
        </w:rPr>
        <w:t> </w:t>
      </w:r>
      <w:r>
        <w:rPr/>
        <w:t>for</w:t>
      </w:r>
      <w:r>
        <w:rPr>
          <w:spacing w:val="-2"/>
        </w:rPr>
        <w:t> </w:t>
      </w:r>
      <w:r>
        <w:rPr/>
        <w:t>a</w:t>
      </w:r>
      <w:r>
        <w:rPr>
          <w:spacing w:val="-2"/>
        </w:rPr>
        <w:t> </w:t>
      </w:r>
      <w:r>
        <w:rPr/>
        <w:t>guardianship</w:t>
      </w:r>
      <w:r>
        <w:rPr>
          <w:spacing w:val="-6"/>
        </w:rPr>
        <w:t> </w:t>
      </w:r>
      <w:r>
        <w:rPr/>
        <w:t>order</w:t>
      </w:r>
      <w:r>
        <w:rPr>
          <w:spacing w:val="-4"/>
        </w:rPr>
        <w:t> </w:t>
      </w:r>
      <w:r>
        <w:rPr/>
        <w:t>may</w:t>
      </w:r>
      <w:r>
        <w:rPr>
          <w:spacing w:val="-2"/>
        </w:rPr>
        <w:t> </w:t>
      </w:r>
      <w:r>
        <w:rPr/>
        <w:t>be</w:t>
      </w:r>
      <w:r>
        <w:rPr>
          <w:spacing w:val="-5"/>
        </w:rPr>
        <w:t> </w:t>
      </w:r>
      <w:r>
        <w:rPr/>
        <w:t>made</w:t>
      </w:r>
      <w:r>
        <w:rPr>
          <w:spacing w:val="-1"/>
        </w:rPr>
        <w:t> </w:t>
      </w:r>
      <w:r>
        <w:rPr/>
        <w:t>by</w:t>
      </w:r>
      <w:r>
        <w:rPr>
          <w:spacing w:val="-4"/>
        </w:rPr>
        <w:t> </w:t>
      </w:r>
      <w:r>
        <w:rPr/>
        <w:t>any</w:t>
      </w:r>
      <w:r>
        <w:rPr>
          <w:spacing w:val="-4"/>
        </w:rPr>
        <w:t> </w:t>
      </w:r>
      <w:r>
        <w:rPr>
          <w:spacing w:val="-2"/>
        </w:rPr>
        <w:t>person.</w:t>
      </w:r>
    </w:p>
    <w:p>
      <w:pPr>
        <w:pStyle w:val="BodyText"/>
        <w:spacing w:before="10"/>
      </w:pPr>
    </w:p>
    <w:p>
      <w:pPr>
        <w:pStyle w:val="BodyText"/>
        <w:spacing w:line="276" w:lineRule="auto"/>
        <w:ind w:left="967" w:right="711"/>
        <w:jc w:val="both"/>
      </w:pPr>
      <w:r>
        <w:rPr/>
        <w:t>QAI</w:t>
      </w:r>
      <w:r>
        <w:rPr>
          <w:spacing w:val="-13"/>
        </w:rPr>
        <w:t> </w:t>
      </w:r>
      <w:r>
        <w:rPr/>
        <w:t>notes</w:t>
      </w:r>
      <w:r>
        <w:rPr>
          <w:spacing w:val="-12"/>
        </w:rPr>
        <w:t> </w:t>
      </w:r>
      <w:r>
        <w:rPr/>
        <w:t>that,</w:t>
      </w:r>
      <w:r>
        <w:rPr>
          <w:spacing w:val="-13"/>
        </w:rPr>
        <w:t> </w:t>
      </w:r>
      <w:r>
        <w:rPr/>
        <w:t>even</w:t>
      </w:r>
      <w:r>
        <w:rPr>
          <w:spacing w:val="-12"/>
        </w:rPr>
        <w:t> </w:t>
      </w:r>
      <w:r>
        <w:rPr/>
        <w:t>in</w:t>
      </w:r>
      <w:r>
        <w:rPr>
          <w:spacing w:val="-13"/>
        </w:rPr>
        <w:t> </w:t>
      </w:r>
      <w:r>
        <w:rPr/>
        <w:t>the</w:t>
      </w:r>
      <w:r>
        <w:rPr>
          <w:spacing w:val="-11"/>
        </w:rPr>
        <w:t> </w:t>
      </w:r>
      <w:r>
        <w:rPr/>
        <w:t>jurisdictions</w:t>
      </w:r>
      <w:r>
        <w:rPr>
          <w:spacing w:val="-11"/>
        </w:rPr>
        <w:t> </w:t>
      </w:r>
      <w:r>
        <w:rPr/>
        <w:t>(including</w:t>
      </w:r>
      <w:r>
        <w:rPr>
          <w:spacing w:val="-12"/>
        </w:rPr>
        <w:t> </w:t>
      </w:r>
      <w:r>
        <w:rPr/>
        <w:t>Queensland)</w:t>
      </w:r>
      <w:r>
        <w:rPr>
          <w:spacing w:val="-11"/>
        </w:rPr>
        <w:t> </w:t>
      </w:r>
      <w:r>
        <w:rPr/>
        <w:t>where</w:t>
      </w:r>
      <w:r>
        <w:rPr>
          <w:spacing w:val="-11"/>
        </w:rPr>
        <w:t> </w:t>
      </w:r>
      <w:r>
        <w:rPr/>
        <w:t>there</w:t>
      </w:r>
      <w:r>
        <w:rPr>
          <w:spacing w:val="-11"/>
        </w:rPr>
        <w:t> </w:t>
      </w:r>
      <w:r>
        <w:rPr/>
        <w:t>are</w:t>
      </w:r>
      <w:r>
        <w:rPr>
          <w:spacing w:val="-11"/>
        </w:rPr>
        <w:t> </w:t>
      </w:r>
      <w:r>
        <w:rPr/>
        <w:t>some</w:t>
      </w:r>
      <w:r>
        <w:rPr>
          <w:spacing w:val="-11"/>
        </w:rPr>
        <w:t> </w:t>
      </w:r>
      <w:r>
        <w:rPr/>
        <w:t>restrictions</w:t>
      </w:r>
      <w:r>
        <w:rPr>
          <w:spacing w:val="-13"/>
        </w:rPr>
        <w:t> </w:t>
      </w:r>
      <w:r>
        <w:rPr/>
        <w:t>on</w:t>
      </w:r>
      <w:r>
        <w:rPr>
          <w:spacing w:val="-12"/>
        </w:rPr>
        <w:t> </w:t>
      </w:r>
      <w:r>
        <w:rPr/>
        <w:t>who may</w:t>
      </w:r>
      <w:r>
        <w:rPr>
          <w:spacing w:val="-9"/>
        </w:rPr>
        <w:t> </w:t>
      </w:r>
      <w:r>
        <w:rPr/>
        <w:t>apply,</w:t>
      </w:r>
      <w:r>
        <w:rPr>
          <w:spacing w:val="-6"/>
        </w:rPr>
        <w:t> </w:t>
      </w:r>
      <w:r>
        <w:rPr>
          <w:b/>
        </w:rPr>
        <w:t>standing</w:t>
      </w:r>
      <w:r>
        <w:rPr>
          <w:b/>
          <w:spacing w:val="-6"/>
        </w:rPr>
        <w:t> </w:t>
      </w:r>
      <w:r>
        <w:rPr>
          <w:b/>
        </w:rPr>
        <w:t>to</w:t>
      </w:r>
      <w:r>
        <w:rPr>
          <w:b/>
          <w:spacing w:val="-10"/>
        </w:rPr>
        <w:t> </w:t>
      </w:r>
      <w:r>
        <w:rPr>
          <w:b/>
        </w:rPr>
        <w:t>commence</w:t>
      </w:r>
      <w:r>
        <w:rPr>
          <w:b/>
          <w:spacing w:val="-7"/>
        </w:rPr>
        <w:t> </w:t>
      </w:r>
      <w:r>
        <w:rPr>
          <w:b/>
        </w:rPr>
        <w:t>an</w:t>
      </w:r>
      <w:r>
        <w:rPr>
          <w:b/>
          <w:spacing w:val="-7"/>
        </w:rPr>
        <w:t> </w:t>
      </w:r>
      <w:r>
        <w:rPr>
          <w:b/>
        </w:rPr>
        <w:t>application</w:t>
      </w:r>
      <w:r>
        <w:rPr>
          <w:b/>
          <w:spacing w:val="-7"/>
        </w:rPr>
        <w:t> </w:t>
      </w:r>
      <w:r>
        <w:rPr>
          <w:b/>
        </w:rPr>
        <w:t>for</w:t>
      </w:r>
      <w:r>
        <w:rPr>
          <w:b/>
          <w:spacing w:val="-8"/>
        </w:rPr>
        <w:t> </w:t>
      </w:r>
      <w:r>
        <w:rPr>
          <w:b/>
        </w:rPr>
        <w:t>the</w:t>
      </w:r>
      <w:r>
        <w:rPr>
          <w:b/>
          <w:spacing w:val="-7"/>
        </w:rPr>
        <w:t> </w:t>
      </w:r>
      <w:r>
        <w:rPr>
          <w:b/>
        </w:rPr>
        <w:t>appointment</w:t>
      </w:r>
      <w:r>
        <w:rPr>
          <w:b/>
          <w:spacing w:val="-6"/>
        </w:rPr>
        <w:t> </w:t>
      </w:r>
      <w:r>
        <w:rPr>
          <w:b/>
        </w:rPr>
        <w:t>of</w:t>
      </w:r>
      <w:r>
        <w:rPr>
          <w:b/>
          <w:spacing w:val="-7"/>
        </w:rPr>
        <w:t> </w:t>
      </w:r>
      <w:r>
        <w:rPr>
          <w:b/>
        </w:rPr>
        <w:t>a</w:t>
      </w:r>
      <w:r>
        <w:rPr>
          <w:b/>
          <w:spacing w:val="-8"/>
        </w:rPr>
        <w:t> </w:t>
      </w:r>
      <w:r>
        <w:rPr>
          <w:b/>
        </w:rPr>
        <w:t>substitute</w:t>
      </w:r>
      <w:r>
        <w:rPr>
          <w:b/>
          <w:spacing w:val="-7"/>
        </w:rPr>
        <w:t> </w:t>
      </w:r>
      <w:r>
        <w:rPr>
          <w:b/>
        </w:rPr>
        <w:t>decision-maker</w:t>
      </w:r>
      <w:r>
        <w:rPr>
          <w:b/>
          <w:spacing w:val="-6"/>
        </w:rPr>
        <w:t> </w:t>
      </w:r>
      <w:r>
        <w:rPr>
          <w:b/>
        </w:rPr>
        <w:t>is extremely broad</w:t>
      </w:r>
      <w:r>
        <w:rPr/>
        <w:t>. While we note the protective reasons that favour broad standing in this jurisdiction, the concern is that there are insufficient safeguards in place to filter out frivolous or vexatious applications, which has the effect of compelling adults who are already experiencing significant disadvantage to respond to applications in inappropriate circumstances.</w:t>
      </w:r>
    </w:p>
    <w:p>
      <w:pPr>
        <w:pStyle w:val="BodyText"/>
        <w:spacing w:before="8"/>
        <w:rPr>
          <w:sz w:val="19"/>
        </w:rPr>
      </w:pPr>
    </w:p>
    <w:p>
      <w:pPr>
        <w:pStyle w:val="BodyText"/>
        <w:spacing w:line="276" w:lineRule="auto" w:before="1"/>
        <w:ind w:left="967" w:right="712"/>
        <w:jc w:val="both"/>
      </w:pPr>
      <w:r>
        <w:rPr/>
        <w:t>It has previously been suggested that unnecessary guardianship and administration appointments may be</w:t>
      </w:r>
      <w:r>
        <w:rPr>
          <w:spacing w:val="-13"/>
        </w:rPr>
        <w:t> </w:t>
      </w:r>
      <w:r>
        <w:rPr/>
        <w:t>predicated</w:t>
      </w:r>
      <w:r>
        <w:rPr>
          <w:spacing w:val="-12"/>
        </w:rPr>
        <w:t> </w:t>
      </w:r>
      <w:r>
        <w:rPr/>
        <w:t>by</w:t>
      </w:r>
      <w:r>
        <w:rPr>
          <w:spacing w:val="-13"/>
        </w:rPr>
        <w:t> </w:t>
      </w:r>
      <w:r>
        <w:rPr/>
        <w:t>insufficient</w:t>
      </w:r>
      <w:r>
        <w:rPr>
          <w:spacing w:val="-12"/>
        </w:rPr>
        <w:t> </w:t>
      </w:r>
      <w:r>
        <w:rPr/>
        <w:t>scrutiny</w:t>
      </w:r>
      <w:r>
        <w:rPr>
          <w:spacing w:val="-13"/>
        </w:rPr>
        <w:t> </w:t>
      </w:r>
      <w:r>
        <w:rPr/>
        <w:t>in</w:t>
      </w:r>
      <w:r>
        <w:rPr>
          <w:spacing w:val="-12"/>
        </w:rPr>
        <w:t> </w:t>
      </w:r>
      <w:r>
        <w:rPr/>
        <w:t>the</w:t>
      </w:r>
      <w:r>
        <w:rPr>
          <w:spacing w:val="-13"/>
        </w:rPr>
        <w:t> </w:t>
      </w:r>
      <w:r>
        <w:rPr/>
        <w:t>course</w:t>
      </w:r>
      <w:r>
        <w:rPr>
          <w:spacing w:val="-12"/>
        </w:rPr>
        <w:t> </w:t>
      </w:r>
      <w:r>
        <w:rPr/>
        <w:t>of</w:t>
      </w:r>
      <w:r>
        <w:rPr>
          <w:spacing w:val="-12"/>
        </w:rPr>
        <w:t> </w:t>
      </w:r>
      <w:r>
        <w:rPr/>
        <w:t>assessments</w:t>
      </w:r>
      <w:r>
        <w:rPr>
          <w:spacing w:val="-13"/>
        </w:rPr>
        <w:t> </w:t>
      </w:r>
      <w:r>
        <w:rPr/>
        <w:t>of</w:t>
      </w:r>
      <w:r>
        <w:rPr>
          <w:spacing w:val="-12"/>
        </w:rPr>
        <w:t> </w:t>
      </w:r>
      <w:r>
        <w:rPr/>
        <w:t>applications,</w:t>
      </w:r>
      <w:r>
        <w:rPr>
          <w:spacing w:val="-13"/>
        </w:rPr>
        <w:t> </w:t>
      </w:r>
      <w:r>
        <w:rPr/>
        <w:t>both</w:t>
      </w:r>
      <w:r>
        <w:rPr>
          <w:spacing w:val="-12"/>
        </w:rPr>
        <w:t> </w:t>
      </w:r>
      <w:r>
        <w:rPr/>
        <w:t>before</w:t>
      </w:r>
      <w:r>
        <w:rPr>
          <w:spacing w:val="-12"/>
        </w:rPr>
        <w:t> </w:t>
      </w:r>
      <w:r>
        <w:rPr/>
        <w:t>and</w:t>
      </w:r>
      <w:r>
        <w:rPr>
          <w:spacing w:val="-12"/>
        </w:rPr>
        <w:t> </w:t>
      </w:r>
      <w:r>
        <w:rPr/>
        <w:t>during hearings.</w:t>
      </w:r>
      <w:r>
        <w:rPr>
          <w:vertAlign w:val="superscript"/>
        </w:rPr>
        <w:t>39</w:t>
      </w:r>
      <w:r>
        <w:rPr>
          <w:vertAlign w:val="baseline"/>
        </w:rPr>
        <w:t>A report by the Office of the Public Advocate has highlighted the common practice of applications being made by third party organisations for the appointment of administrators and, to a lesser extent, guardians, in circumstances where informal decision-making arrangements are not recognised or accepted by third party organisations. The most common of these were documented to </w:t>
      </w:r>
      <w:r>
        <w:rPr>
          <w:spacing w:val="-2"/>
          <w:vertAlign w:val="baseline"/>
        </w:rPr>
        <w:t>include:</w:t>
      </w:r>
    </w:p>
    <w:p>
      <w:pPr>
        <w:pStyle w:val="BodyText"/>
        <w:spacing w:before="8"/>
        <w:rPr>
          <w:sz w:val="19"/>
        </w:rPr>
      </w:pPr>
    </w:p>
    <w:p>
      <w:pPr>
        <w:pStyle w:val="ListParagraph"/>
        <w:numPr>
          <w:ilvl w:val="1"/>
          <w:numId w:val="6"/>
        </w:numPr>
        <w:tabs>
          <w:tab w:pos="1674" w:val="left" w:leader="none"/>
        </w:tabs>
        <w:spacing w:line="240" w:lineRule="auto" w:before="0" w:after="0"/>
        <w:ind w:left="1673" w:right="0" w:hanging="426"/>
        <w:jc w:val="left"/>
        <w:rPr>
          <w:sz w:val="22"/>
        </w:rPr>
      </w:pPr>
      <w:r>
        <w:rPr>
          <w:sz w:val="22"/>
        </w:rPr>
        <w:t>aged</w:t>
      </w:r>
      <w:r>
        <w:rPr>
          <w:spacing w:val="-3"/>
          <w:sz w:val="22"/>
        </w:rPr>
        <w:t> </w:t>
      </w:r>
      <w:r>
        <w:rPr>
          <w:sz w:val="22"/>
        </w:rPr>
        <w:t>care</w:t>
      </w:r>
      <w:r>
        <w:rPr>
          <w:spacing w:val="-2"/>
          <w:sz w:val="22"/>
        </w:rPr>
        <w:t> </w:t>
      </w:r>
      <w:r>
        <w:rPr>
          <w:sz w:val="22"/>
        </w:rPr>
        <w:t>providers</w:t>
      </w:r>
      <w:r>
        <w:rPr>
          <w:spacing w:val="-2"/>
          <w:sz w:val="22"/>
        </w:rPr>
        <w:t> </w:t>
      </w:r>
      <w:r>
        <w:rPr>
          <w:sz w:val="22"/>
        </w:rPr>
        <w:t>requiring</w:t>
      </w:r>
      <w:r>
        <w:rPr>
          <w:spacing w:val="-3"/>
          <w:sz w:val="22"/>
        </w:rPr>
        <w:t> </w:t>
      </w:r>
      <w:r>
        <w:rPr>
          <w:sz w:val="22"/>
        </w:rPr>
        <w:t>a</w:t>
      </w:r>
      <w:r>
        <w:rPr>
          <w:spacing w:val="-2"/>
          <w:sz w:val="22"/>
        </w:rPr>
        <w:t> </w:t>
      </w:r>
      <w:r>
        <w:rPr>
          <w:sz w:val="22"/>
        </w:rPr>
        <w:t>formal</w:t>
      </w:r>
      <w:r>
        <w:rPr>
          <w:spacing w:val="-5"/>
          <w:sz w:val="22"/>
        </w:rPr>
        <w:t> </w:t>
      </w:r>
      <w:r>
        <w:rPr>
          <w:sz w:val="22"/>
        </w:rPr>
        <w:t>order</w:t>
      </w:r>
      <w:r>
        <w:rPr>
          <w:spacing w:val="-3"/>
          <w:sz w:val="22"/>
        </w:rPr>
        <w:t> </w:t>
      </w:r>
      <w:r>
        <w:rPr>
          <w:sz w:val="22"/>
        </w:rPr>
        <w:t>prior</w:t>
      </w:r>
      <w:r>
        <w:rPr>
          <w:spacing w:val="-2"/>
          <w:sz w:val="22"/>
        </w:rPr>
        <w:t> </w:t>
      </w:r>
      <w:r>
        <w:rPr>
          <w:sz w:val="22"/>
        </w:rPr>
        <w:t>to</w:t>
      </w:r>
      <w:r>
        <w:rPr>
          <w:spacing w:val="-1"/>
          <w:sz w:val="22"/>
        </w:rPr>
        <w:t> </w:t>
      </w:r>
      <w:r>
        <w:rPr>
          <w:sz w:val="22"/>
        </w:rPr>
        <w:t>a</w:t>
      </w:r>
      <w:r>
        <w:rPr>
          <w:spacing w:val="-4"/>
          <w:sz w:val="22"/>
        </w:rPr>
        <w:t> </w:t>
      </w:r>
      <w:r>
        <w:rPr>
          <w:sz w:val="22"/>
        </w:rPr>
        <w:t>person</w:t>
      </w:r>
      <w:r>
        <w:rPr>
          <w:spacing w:val="-5"/>
          <w:sz w:val="22"/>
        </w:rPr>
        <w:t> </w:t>
      </w:r>
      <w:r>
        <w:rPr>
          <w:sz w:val="22"/>
        </w:rPr>
        <w:t>entering</w:t>
      </w:r>
      <w:r>
        <w:rPr>
          <w:spacing w:val="-5"/>
          <w:sz w:val="22"/>
        </w:rPr>
        <w:t> </w:t>
      </w:r>
      <w:r>
        <w:rPr>
          <w:sz w:val="22"/>
        </w:rPr>
        <w:t>their</w:t>
      </w:r>
      <w:r>
        <w:rPr>
          <w:spacing w:val="-2"/>
          <w:sz w:val="22"/>
        </w:rPr>
        <w:t> care;</w:t>
      </w:r>
    </w:p>
    <w:p>
      <w:pPr>
        <w:pStyle w:val="ListParagraph"/>
        <w:numPr>
          <w:ilvl w:val="1"/>
          <w:numId w:val="6"/>
        </w:numPr>
        <w:tabs>
          <w:tab w:pos="1674" w:val="left" w:leader="none"/>
        </w:tabs>
        <w:spacing w:line="240" w:lineRule="auto" w:before="41" w:after="0"/>
        <w:ind w:left="1673" w:right="0" w:hanging="426"/>
        <w:jc w:val="left"/>
        <w:rPr>
          <w:sz w:val="22"/>
        </w:rPr>
      </w:pPr>
      <w:r>
        <w:rPr>
          <w:sz w:val="22"/>
        </w:rPr>
        <w:t>financial</w:t>
      </w:r>
      <w:r>
        <w:rPr>
          <w:spacing w:val="-6"/>
          <w:sz w:val="22"/>
        </w:rPr>
        <w:t> </w:t>
      </w:r>
      <w:r>
        <w:rPr>
          <w:sz w:val="22"/>
        </w:rPr>
        <w:t>institutions</w:t>
      </w:r>
      <w:r>
        <w:rPr>
          <w:spacing w:val="-2"/>
          <w:sz w:val="22"/>
        </w:rPr>
        <w:t> </w:t>
      </w:r>
      <w:r>
        <w:rPr>
          <w:sz w:val="22"/>
        </w:rPr>
        <w:t>requiring</w:t>
      </w:r>
      <w:r>
        <w:rPr>
          <w:spacing w:val="-3"/>
          <w:sz w:val="22"/>
        </w:rPr>
        <w:t> </w:t>
      </w:r>
      <w:r>
        <w:rPr>
          <w:sz w:val="22"/>
        </w:rPr>
        <w:t>formal</w:t>
      </w:r>
      <w:r>
        <w:rPr>
          <w:spacing w:val="-2"/>
          <w:sz w:val="22"/>
        </w:rPr>
        <w:t> </w:t>
      </w:r>
      <w:r>
        <w:rPr>
          <w:sz w:val="22"/>
        </w:rPr>
        <w:t>authority</w:t>
      </w:r>
      <w:r>
        <w:rPr>
          <w:spacing w:val="-4"/>
          <w:sz w:val="22"/>
        </w:rPr>
        <w:t> </w:t>
      </w:r>
      <w:r>
        <w:rPr>
          <w:sz w:val="22"/>
        </w:rPr>
        <w:t>for</w:t>
      </w:r>
      <w:r>
        <w:rPr>
          <w:spacing w:val="-5"/>
          <w:sz w:val="22"/>
        </w:rPr>
        <w:t> </w:t>
      </w:r>
      <w:r>
        <w:rPr>
          <w:sz w:val="22"/>
        </w:rPr>
        <w:t>a</w:t>
      </w:r>
      <w:r>
        <w:rPr>
          <w:spacing w:val="-2"/>
          <w:sz w:val="22"/>
        </w:rPr>
        <w:t> </w:t>
      </w:r>
      <w:r>
        <w:rPr>
          <w:sz w:val="22"/>
        </w:rPr>
        <w:t>person</w:t>
      </w:r>
      <w:r>
        <w:rPr>
          <w:spacing w:val="-5"/>
          <w:sz w:val="22"/>
        </w:rPr>
        <w:t> </w:t>
      </w:r>
      <w:r>
        <w:rPr>
          <w:sz w:val="22"/>
        </w:rPr>
        <w:t>to</w:t>
      </w:r>
      <w:r>
        <w:rPr>
          <w:spacing w:val="-3"/>
          <w:sz w:val="22"/>
        </w:rPr>
        <w:t> </w:t>
      </w:r>
      <w:r>
        <w:rPr>
          <w:sz w:val="22"/>
        </w:rPr>
        <w:t>act</w:t>
      </w:r>
      <w:r>
        <w:rPr>
          <w:spacing w:val="-4"/>
          <w:sz w:val="22"/>
        </w:rPr>
        <w:t> </w:t>
      </w:r>
      <w:r>
        <w:rPr>
          <w:sz w:val="22"/>
        </w:rPr>
        <w:t>on</w:t>
      </w:r>
      <w:r>
        <w:rPr>
          <w:spacing w:val="-3"/>
          <w:sz w:val="22"/>
        </w:rPr>
        <w:t> </w:t>
      </w:r>
      <w:r>
        <w:rPr>
          <w:sz w:val="22"/>
        </w:rPr>
        <w:t>behalf</w:t>
      </w:r>
      <w:r>
        <w:rPr>
          <w:spacing w:val="-5"/>
          <w:sz w:val="22"/>
        </w:rPr>
        <w:t> </w:t>
      </w:r>
      <w:r>
        <w:rPr>
          <w:sz w:val="22"/>
        </w:rPr>
        <w:t>of</w:t>
      </w:r>
      <w:r>
        <w:rPr>
          <w:spacing w:val="-4"/>
          <w:sz w:val="22"/>
        </w:rPr>
        <w:t> </w:t>
      </w:r>
      <w:r>
        <w:rPr>
          <w:spacing w:val="-2"/>
          <w:sz w:val="22"/>
        </w:rPr>
        <w:t>another;</w:t>
      </w:r>
    </w:p>
    <w:p>
      <w:pPr>
        <w:pStyle w:val="ListParagraph"/>
        <w:numPr>
          <w:ilvl w:val="1"/>
          <w:numId w:val="6"/>
        </w:numPr>
        <w:tabs>
          <w:tab w:pos="1674" w:val="left" w:leader="none"/>
        </w:tabs>
        <w:spacing w:line="240" w:lineRule="auto" w:before="39" w:after="0"/>
        <w:ind w:left="1673" w:right="0" w:hanging="426"/>
        <w:jc w:val="left"/>
        <w:rPr>
          <w:sz w:val="22"/>
        </w:rPr>
      </w:pPr>
      <w:r>
        <w:rPr>
          <w:sz w:val="22"/>
        </w:rPr>
        <w:t>government</w:t>
      </w:r>
      <w:r>
        <w:rPr>
          <w:spacing w:val="-5"/>
          <w:sz w:val="22"/>
        </w:rPr>
        <w:t> </w:t>
      </w:r>
      <w:r>
        <w:rPr>
          <w:sz w:val="22"/>
        </w:rPr>
        <w:t>agencies</w:t>
      </w:r>
      <w:r>
        <w:rPr>
          <w:spacing w:val="-2"/>
          <w:sz w:val="22"/>
        </w:rPr>
        <w:t> </w:t>
      </w:r>
      <w:r>
        <w:rPr>
          <w:sz w:val="22"/>
        </w:rPr>
        <w:t>requiring</w:t>
      </w:r>
      <w:r>
        <w:rPr>
          <w:spacing w:val="-3"/>
          <w:sz w:val="22"/>
        </w:rPr>
        <w:t> </w:t>
      </w:r>
      <w:r>
        <w:rPr>
          <w:sz w:val="22"/>
        </w:rPr>
        <w:t>a</w:t>
      </w:r>
      <w:r>
        <w:rPr>
          <w:spacing w:val="-3"/>
          <w:sz w:val="22"/>
        </w:rPr>
        <w:t> </w:t>
      </w:r>
      <w:r>
        <w:rPr>
          <w:sz w:val="22"/>
        </w:rPr>
        <w:t>nominated</w:t>
      </w:r>
      <w:r>
        <w:rPr>
          <w:spacing w:val="-4"/>
          <w:sz w:val="22"/>
        </w:rPr>
        <w:t> </w:t>
      </w:r>
      <w:r>
        <w:rPr>
          <w:sz w:val="22"/>
        </w:rPr>
        <w:t>liaison</w:t>
      </w:r>
      <w:r>
        <w:rPr>
          <w:spacing w:val="-5"/>
          <w:sz w:val="22"/>
        </w:rPr>
        <w:t> </w:t>
      </w:r>
      <w:r>
        <w:rPr>
          <w:sz w:val="22"/>
        </w:rPr>
        <w:t>with</w:t>
      </w:r>
      <w:r>
        <w:rPr>
          <w:spacing w:val="-3"/>
          <w:sz w:val="22"/>
        </w:rPr>
        <w:t> </w:t>
      </w:r>
      <w:r>
        <w:rPr>
          <w:sz w:val="22"/>
        </w:rPr>
        <w:t>whom</w:t>
      </w:r>
      <w:r>
        <w:rPr>
          <w:spacing w:val="-3"/>
          <w:sz w:val="22"/>
        </w:rPr>
        <w:t> </w:t>
      </w:r>
      <w:r>
        <w:rPr>
          <w:sz w:val="22"/>
        </w:rPr>
        <w:t>they</w:t>
      </w:r>
      <w:r>
        <w:rPr>
          <w:spacing w:val="-2"/>
          <w:sz w:val="22"/>
        </w:rPr>
        <w:t> </w:t>
      </w:r>
      <w:r>
        <w:rPr>
          <w:sz w:val="22"/>
        </w:rPr>
        <w:t>can</w:t>
      </w:r>
      <w:r>
        <w:rPr>
          <w:spacing w:val="-3"/>
          <w:sz w:val="22"/>
        </w:rPr>
        <w:t> </w:t>
      </w:r>
      <w:r>
        <w:rPr>
          <w:sz w:val="22"/>
        </w:rPr>
        <w:t>interact</w:t>
      </w:r>
      <w:r>
        <w:rPr>
          <w:spacing w:val="-7"/>
          <w:sz w:val="22"/>
        </w:rPr>
        <w:t> </w:t>
      </w:r>
      <w:r>
        <w:rPr>
          <w:sz w:val="22"/>
        </w:rPr>
        <w:t>with</w:t>
      </w:r>
      <w:r>
        <w:rPr>
          <w:spacing w:val="-2"/>
          <w:sz w:val="22"/>
        </w:rPr>
        <w:t> authority;</w:t>
      </w:r>
    </w:p>
    <w:p>
      <w:pPr>
        <w:pStyle w:val="ListParagraph"/>
        <w:numPr>
          <w:ilvl w:val="1"/>
          <w:numId w:val="6"/>
        </w:numPr>
        <w:tabs>
          <w:tab w:pos="1674" w:val="left" w:leader="none"/>
        </w:tabs>
        <w:spacing w:line="276" w:lineRule="auto" w:before="42" w:after="0"/>
        <w:ind w:left="1673" w:right="713" w:hanging="425"/>
        <w:jc w:val="left"/>
        <w:rPr>
          <w:sz w:val="22"/>
        </w:rPr>
      </w:pPr>
      <w:r>
        <w:rPr>
          <w:sz w:val="22"/>
        </w:rPr>
        <w:t>service providers (eg telephone companies, electricity companies, disability support providers, real</w:t>
      </w:r>
      <w:r>
        <w:rPr>
          <w:spacing w:val="-12"/>
          <w:sz w:val="22"/>
        </w:rPr>
        <w:t> </w:t>
      </w:r>
      <w:r>
        <w:rPr>
          <w:sz w:val="22"/>
        </w:rPr>
        <w:t>estate</w:t>
      </w:r>
      <w:r>
        <w:rPr>
          <w:spacing w:val="-11"/>
          <w:sz w:val="22"/>
        </w:rPr>
        <w:t> </w:t>
      </w:r>
      <w:r>
        <w:rPr>
          <w:sz w:val="22"/>
        </w:rPr>
        <w:t>agents)</w:t>
      </w:r>
      <w:r>
        <w:rPr>
          <w:spacing w:val="-11"/>
          <w:sz w:val="22"/>
        </w:rPr>
        <w:t> </w:t>
      </w:r>
      <w:r>
        <w:rPr>
          <w:sz w:val="22"/>
        </w:rPr>
        <w:t>requiring</w:t>
      </w:r>
      <w:r>
        <w:rPr>
          <w:spacing w:val="-10"/>
          <w:sz w:val="22"/>
        </w:rPr>
        <w:t> </w:t>
      </w:r>
      <w:r>
        <w:rPr>
          <w:sz w:val="22"/>
        </w:rPr>
        <w:t>formal</w:t>
      </w:r>
      <w:r>
        <w:rPr>
          <w:spacing w:val="-12"/>
          <w:sz w:val="22"/>
        </w:rPr>
        <w:t> </w:t>
      </w:r>
      <w:r>
        <w:rPr>
          <w:sz w:val="22"/>
        </w:rPr>
        <w:t>authority</w:t>
      </w:r>
      <w:r>
        <w:rPr>
          <w:spacing w:val="-11"/>
          <w:sz w:val="22"/>
        </w:rPr>
        <w:t> </w:t>
      </w:r>
      <w:r>
        <w:rPr>
          <w:sz w:val="22"/>
        </w:rPr>
        <w:t>for</w:t>
      </w:r>
      <w:r>
        <w:rPr>
          <w:spacing w:val="-12"/>
          <w:sz w:val="22"/>
        </w:rPr>
        <w:t> </w:t>
      </w:r>
      <w:r>
        <w:rPr>
          <w:sz w:val="22"/>
        </w:rPr>
        <w:t>a</w:t>
      </w:r>
      <w:r>
        <w:rPr>
          <w:spacing w:val="-12"/>
          <w:sz w:val="22"/>
        </w:rPr>
        <w:t> </w:t>
      </w:r>
      <w:r>
        <w:rPr>
          <w:sz w:val="22"/>
        </w:rPr>
        <w:t>person</w:t>
      </w:r>
      <w:r>
        <w:rPr>
          <w:spacing w:val="-12"/>
          <w:sz w:val="22"/>
        </w:rPr>
        <w:t> </w:t>
      </w:r>
      <w:r>
        <w:rPr>
          <w:sz w:val="22"/>
        </w:rPr>
        <w:t>to</w:t>
      </w:r>
      <w:r>
        <w:rPr>
          <w:spacing w:val="-10"/>
          <w:sz w:val="22"/>
        </w:rPr>
        <w:t> </w:t>
      </w:r>
      <w:r>
        <w:rPr>
          <w:sz w:val="22"/>
        </w:rPr>
        <w:t>act</w:t>
      </w:r>
      <w:r>
        <w:rPr>
          <w:spacing w:val="-11"/>
          <w:sz w:val="22"/>
        </w:rPr>
        <w:t> </w:t>
      </w:r>
      <w:r>
        <w:rPr>
          <w:sz w:val="22"/>
        </w:rPr>
        <w:t>on</w:t>
      </w:r>
      <w:r>
        <w:rPr>
          <w:spacing w:val="-12"/>
          <w:sz w:val="22"/>
        </w:rPr>
        <w:t> </w:t>
      </w:r>
      <w:r>
        <w:rPr>
          <w:sz w:val="22"/>
        </w:rPr>
        <w:t>behalf</w:t>
      </w:r>
      <w:r>
        <w:rPr>
          <w:spacing w:val="-12"/>
          <w:sz w:val="22"/>
        </w:rPr>
        <w:t> </w:t>
      </w:r>
      <w:r>
        <w:rPr>
          <w:sz w:val="22"/>
        </w:rPr>
        <w:t>of</w:t>
      </w:r>
      <w:r>
        <w:rPr>
          <w:spacing w:val="-12"/>
          <w:sz w:val="22"/>
        </w:rPr>
        <w:t> </w:t>
      </w:r>
      <w:r>
        <w:rPr>
          <w:sz w:val="22"/>
        </w:rPr>
        <w:t>another</w:t>
      </w:r>
      <w:r>
        <w:rPr>
          <w:spacing w:val="-9"/>
          <w:sz w:val="22"/>
        </w:rPr>
        <w:t> </w:t>
      </w:r>
      <w:r>
        <w:rPr>
          <w:sz w:val="22"/>
        </w:rPr>
        <w:t>person;</w:t>
      </w:r>
      <w:r>
        <w:rPr>
          <w:spacing w:val="-11"/>
          <w:sz w:val="22"/>
        </w:rPr>
        <w:t> </w:t>
      </w:r>
      <w:r>
        <w:rPr>
          <w:sz w:val="22"/>
        </w:rPr>
        <w:t>and</w:t>
      </w:r>
    </w:p>
    <w:p>
      <w:pPr>
        <w:pStyle w:val="ListParagraph"/>
        <w:numPr>
          <w:ilvl w:val="1"/>
          <w:numId w:val="6"/>
        </w:numPr>
        <w:tabs>
          <w:tab w:pos="1674" w:val="left" w:leader="none"/>
        </w:tabs>
        <w:spacing w:line="240" w:lineRule="auto" w:before="1" w:after="0"/>
        <w:ind w:left="1673" w:right="0" w:hanging="426"/>
        <w:jc w:val="left"/>
        <w:rPr>
          <w:sz w:val="22"/>
        </w:rPr>
      </w:pPr>
      <w:r>
        <w:rPr>
          <w:sz w:val="22"/>
        </w:rPr>
        <w:t>hospitals</w:t>
      </w:r>
      <w:r>
        <w:rPr>
          <w:spacing w:val="-4"/>
          <w:sz w:val="22"/>
        </w:rPr>
        <w:t> </w:t>
      </w:r>
      <w:r>
        <w:rPr>
          <w:sz w:val="22"/>
        </w:rPr>
        <w:t>requiring</w:t>
      </w:r>
      <w:r>
        <w:rPr>
          <w:spacing w:val="-5"/>
          <w:sz w:val="22"/>
        </w:rPr>
        <w:t> </w:t>
      </w:r>
      <w:r>
        <w:rPr>
          <w:sz w:val="22"/>
        </w:rPr>
        <w:t>authorisation</w:t>
      </w:r>
      <w:r>
        <w:rPr>
          <w:spacing w:val="-5"/>
          <w:sz w:val="22"/>
        </w:rPr>
        <w:t> </w:t>
      </w:r>
      <w:r>
        <w:rPr>
          <w:sz w:val="22"/>
        </w:rPr>
        <w:t>to</w:t>
      </w:r>
      <w:r>
        <w:rPr>
          <w:spacing w:val="-2"/>
          <w:sz w:val="22"/>
        </w:rPr>
        <w:t> act.</w:t>
      </w:r>
      <w:r>
        <w:rPr>
          <w:spacing w:val="-2"/>
          <w:sz w:val="22"/>
          <w:vertAlign w:val="superscript"/>
        </w:rPr>
        <w:t>40</w:t>
      </w:r>
    </w:p>
    <w:p>
      <w:pPr>
        <w:pStyle w:val="BodyText"/>
        <w:spacing w:before="10"/>
      </w:pPr>
    </w:p>
    <w:p>
      <w:pPr>
        <w:pStyle w:val="BodyText"/>
        <w:spacing w:line="276" w:lineRule="auto"/>
        <w:ind w:left="967" w:right="713"/>
        <w:jc w:val="both"/>
      </w:pPr>
      <w:r>
        <w:rPr/>
        <w:t>The</w:t>
      </w:r>
      <w:r>
        <w:rPr>
          <w:spacing w:val="-7"/>
        </w:rPr>
        <w:t> </w:t>
      </w:r>
      <w:r>
        <w:rPr/>
        <w:t>assumption</w:t>
      </w:r>
      <w:r>
        <w:rPr>
          <w:spacing w:val="-7"/>
        </w:rPr>
        <w:t> </w:t>
      </w:r>
      <w:r>
        <w:rPr/>
        <w:t>of</w:t>
      </w:r>
      <w:r>
        <w:rPr>
          <w:spacing w:val="-9"/>
        </w:rPr>
        <w:t> </w:t>
      </w:r>
      <w:r>
        <w:rPr/>
        <w:t>the</w:t>
      </w:r>
      <w:r>
        <w:rPr>
          <w:spacing w:val="-9"/>
        </w:rPr>
        <w:t> </w:t>
      </w:r>
      <w:r>
        <w:rPr/>
        <w:t>role</w:t>
      </w:r>
      <w:r>
        <w:rPr>
          <w:spacing w:val="-8"/>
        </w:rPr>
        <w:t> </w:t>
      </w:r>
      <w:r>
        <w:rPr/>
        <w:t>of</w:t>
      </w:r>
      <w:r>
        <w:rPr>
          <w:spacing w:val="-7"/>
        </w:rPr>
        <w:t> </w:t>
      </w:r>
      <w:r>
        <w:rPr/>
        <w:t>service</w:t>
      </w:r>
      <w:r>
        <w:rPr>
          <w:spacing w:val="-6"/>
        </w:rPr>
        <w:t> </w:t>
      </w:r>
      <w:r>
        <w:rPr/>
        <w:t>providers</w:t>
      </w:r>
      <w:r>
        <w:rPr>
          <w:spacing w:val="-7"/>
        </w:rPr>
        <w:t> </w:t>
      </w:r>
      <w:r>
        <w:rPr/>
        <w:t>in</w:t>
      </w:r>
      <w:r>
        <w:rPr>
          <w:spacing w:val="-8"/>
        </w:rPr>
        <w:t> </w:t>
      </w:r>
      <w:r>
        <w:rPr/>
        <w:t>the</w:t>
      </w:r>
      <w:r>
        <w:rPr>
          <w:spacing w:val="-6"/>
        </w:rPr>
        <w:t> </w:t>
      </w:r>
      <w:r>
        <w:rPr/>
        <w:t>aged</w:t>
      </w:r>
      <w:r>
        <w:rPr>
          <w:spacing w:val="-7"/>
        </w:rPr>
        <w:t> </w:t>
      </w:r>
      <w:r>
        <w:rPr/>
        <w:t>care</w:t>
      </w:r>
      <w:r>
        <w:rPr>
          <w:spacing w:val="-9"/>
        </w:rPr>
        <w:t> </w:t>
      </w:r>
      <w:r>
        <w:rPr/>
        <w:t>and</w:t>
      </w:r>
      <w:r>
        <w:rPr>
          <w:spacing w:val="-7"/>
        </w:rPr>
        <w:t> </w:t>
      </w:r>
      <w:r>
        <w:rPr/>
        <w:t>health</w:t>
      </w:r>
      <w:r>
        <w:rPr>
          <w:spacing w:val="-9"/>
        </w:rPr>
        <w:t> </w:t>
      </w:r>
      <w:r>
        <w:rPr/>
        <w:t>care</w:t>
      </w:r>
      <w:r>
        <w:rPr>
          <w:spacing w:val="-9"/>
        </w:rPr>
        <w:t> </w:t>
      </w:r>
      <w:r>
        <w:rPr/>
        <w:t>sectors,</w:t>
      </w:r>
      <w:r>
        <w:rPr>
          <w:spacing w:val="-9"/>
        </w:rPr>
        <w:t> </w:t>
      </w:r>
      <w:r>
        <w:rPr/>
        <w:t>noted</w:t>
      </w:r>
      <w:r>
        <w:rPr>
          <w:spacing w:val="-7"/>
        </w:rPr>
        <w:t> </w:t>
      </w:r>
      <w:r>
        <w:rPr/>
        <w:t>as</w:t>
      </w:r>
      <w:r>
        <w:rPr>
          <w:spacing w:val="-9"/>
        </w:rPr>
        <w:t> </w:t>
      </w:r>
      <w:r>
        <w:rPr/>
        <w:t>“skilled in</w:t>
      </w:r>
      <w:r>
        <w:rPr>
          <w:spacing w:val="47"/>
        </w:rPr>
        <w:t> </w:t>
      </w:r>
      <w:r>
        <w:rPr/>
        <w:t>securing</w:t>
      </w:r>
      <w:r>
        <w:rPr>
          <w:spacing w:val="47"/>
        </w:rPr>
        <w:t> </w:t>
      </w:r>
      <w:r>
        <w:rPr/>
        <w:t>guardianship</w:t>
      </w:r>
      <w:r>
        <w:rPr>
          <w:spacing w:val="51"/>
        </w:rPr>
        <w:t> </w:t>
      </w:r>
      <w:r>
        <w:rPr/>
        <w:t>and</w:t>
      </w:r>
      <w:r>
        <w:rPr>
          <w:spacing w:val="47"/>
        </w:rPr>
        <w:t> </w:t>
      </w:r>
      <w:r>
        <w:rPr/>
        <w:t>administration</w:t>
      </w:r>
      <w:r>
        <w:rPr>
          <w:spacing w:val="47"/>
        </w:rPr>
        <w:t> </w:t>
      </w:r>
      <w:r>
        <w:rPr/>
        <w:t>appointments”</w:t>
      </w:r>
      <w:r>
        <w:rPr>
          <w:spacing w:val="50"/>
        </w:rPr>
        <w:t> </w:t>
      </w:r>
      <w:r>
        <w:rPr/>
        <w:t>by</w:t>
      </w:r>
      <w:r>
        <w:rPr>
          <w:spacing w:val="46"/>
        </w:rPr>
        <w:t> </w:t>
      </w:r>
      <w:r>
        <w:rPr/>
        <w:t>key</w:t>
      </w:r>
      <w:r>
        <w:rPr>
          <w:spacing w:val="49"/>
        </w:rPr>
        <w:t> </w:t>
      </w:r>
      <w:r>
        <w:rPr/>
        <w:t>stakeholders</w:t>
      </w:r>
      <w:r>
        <w:rPr>
          <w:spacing w:val="50"/>
        </w:rPr>
        <w:t> </w:t>
      </w:r>
      <w:r>
        <w:rPr/>
        <w:t>to</w:t>
      </w:r>
      <w:r>
        <w:rPr>
          <w:spacing w:val="49"/>
        </w:rPr>
        <w:t> </w:t>
      </w:r>
      <w:r>
        <w:rPr/>
        <w:t>the</w:t>
      </w:r>
      <w:r>
        <w:rPr>
          <w:spacing w:val="49"/>
        </w:rPr>
        <w:t> </w:t>
      </w:r>
      <w:r>
        <w:rPr/>
        <w:t>review,</w:t>
      </w:r>
      <w:r>
        <w:rPr>
          <w:spacing w:val="49"/>
        </w:rPr>
        <w:t> </w:t>
      </w:r>
      <w:r>
        <w:rPr>
          <w:spacing w:val="-5"/>
        </w:rPr>
        <w:t>as</w:t>
      </w:r>
    </w:p>
    <w:p>
      <w:pPr>
        <w:pStyle w:val="BodyText"/>
        <w:spacing w:before="7"/>
        <w:rPr>
          <w:sz w:val="23"/>
        </w:rPr>
      </w:pPr>
      <w:r>
        <w:rPr/>
        <w:pict>
          <v:rect style="position:absolute;margin-left:54pt;margin-top:15.614932pt;width:144.050pt;height:.71997pt;mso-position-horizontal-relative:page;mso-position-vertical-relative:paragraph;z-index:-15717376;mso-wrap-distance-left:0;mso-wrap-distance-right:0" id="docshape24" filled="true" fillcolor="#000000" stroked="false">
            <v:fill type="solid"/>
            <w10:wrap type="topAndBottom"/>
          </v:rect>
        </w:pict>
      </w:r>
    </w:p>
    <w:p>
      <w:pPr>
        <w:spacing w:before="100"/>
        <w:ind w:left="540" w:right="0" w:firstLine="0"/>
        <w:jc w:val="left"/>
        <w:rPr>
          <w:i/>
          <w:sz w:val="20"/>
        </w:rPr>
      </w:pPr>
      <w:r>
        <w:rPr>
          <w:sz w:val="20"/>
          <w:vertAlign w:val="superscript"/>
        </w:rPr>
        <w:t>39</w:t>
      </w:r>
      <w:r>
        <w:rPr>
          <w:spacing w:val="26"/>
          <w:sz w:val="20"/>
          <w:vertAlign w:val="baseline"/>
        </w:rPr>
        <w:t> </w:t>
      </w:r>
      <w:r>
        <w:rPr>
          <w:sz w:val="20"/>
          <w:vertAlign w:val="baseline"/>
        </w:rPr>
        <w:t>Office</w:t>
      </w:r>
      <w:r>
        <w:rPr>
          <w:spacing w:val="28"/>
          <w:sz w:val="20"/>
          <w:vertAlign w:val="baseline"/>
        </w:rPr>
        <w:t> </w:t>
      </w:r>
      <w:r>
        <w:rPr>
          <w:sz w:val="20"/>
          <w:vertAlign w:val="baseline"/>
        </w:rPr>
        <w:t>of</w:t>
      </w:r>
      <w:r>
        <w:rPr>
          <w:spacing w:val="26"/>
          <w:sz w:val="20"/>
          <w:vertAlign w:val="baseline"/>
        </w:rPr>
        <w:t> </w:t>
      </w:r>
      <w:r>
        <w:rPr>
          <w:sz w:val="20"/>
          <w:vertAlign w:val="baseline"/>
        </w:rPr>
        <w:t>the</w:t>
      </w:r>
      <w:r>
        <w:rPr>
          <w:spacing w:val="29"/>
          <w:sz w:val="20"/>
          <w:vertAlign w:val="baseline"/>
        </w:rPr>
        <w:t> </w:t>
      </w:r>
      <w:r>
        <w:rPr>
          <w:sz w:val="20"/>
          <w:vertAlign w:val="baseline"/>
        </w:rPr>
        <w:t>Public</w:t>
      </w:r>
      <w:r>
        <w:rPr>
          <w:spacing w:val="27"/>
          <w:sz w:val="20"/>
          <w:vertAlign w:val="baseline"/>
        </w:rPr>
        <w:t> </w:t>
      </w:r>
      <w:r>
        <w:rPr>
          <w:sz w:val="20"/>
          <w:vertAlign w:val="baseline"/>
        </w:rPr>
        <w:t>Advocate</w:t>
      </w:r>
      <w:r>
        <w:rPr>
          <w:spacing w:val="27"/>
          <w:sz w:val="20"/>
          <w:vertAlign w:val="baseline"/>
        </w:rPr>
        <w:t> </w:t>
      </w:r>
      <w:r>
        <w:rPr>
          <w:sz w:val="20"/>
          <w:vertAlign w:val="baseline"/>
        </w:rPr>
        <w:t>(Qld).</w:t>
      </w:r>
      <w:r>
        <w:rPr>
          <w:spacing w:val="33"/>
          <w:sz w:val="20"/>
          <w:vertAlign w:val="baseline"/>
        </w:rPr>
        <w:t> </w:t>
      </w:r>
      <w:r>
        <w:rPr>
          <w:i/>
          <w:sz w:val="20"/>
          <w:vertAlign w:val="baseline"/>
        </w:rPr>
        <w:t>Decision-making</w:t>
      </w:r>
      <w:r>
        <w:rPr>
          <w:i/>
          <w:spacing w:val="28"/>
          <w:sz w:val="20"/>
          <w:vertAlign w:val="baseline"/>
        </w:rPr>
        <w:t> </w:t>
      </w:r>
      <w:r>
        <w:rPr>
          <w:i/>
          <w:sz w:val="20"/>
          <w:vertAlign w:val="baseline"/>
        </w:rPr>
        <w:t>support</w:t>
      </w:r>
      <w:r>
        <w:rPr>
          <w:i/>
          <w:spacing w:val="28"/>
          <w:sz w:val="20"/>
          <w:vertAlign w:val="baseline"/>
        </w:rPr>
        <w:t> </w:t>
      </w:r>
      <w:r>
        <w:rPr>
          <w:i/>
          <w:sz w:val="20"/>
          <w:vertAlign w:val="baseline"/>
        </w:rPr>
        <w:t>and</w:t>
      </w:r>
      <w:r>
        <w:rPr>
          <w:i/>
          <w:spacing w:val="28"/>
          <w:sz w:val="20"/>
          <w:vertAlign w:val="baseline"/>
        </w:rPr>
        <w:t> </w:t>
      </w:r>
      <w:r>
        <w:rPr>
          <w:i/>
          <w:sz w:val="20"/>
          <w:vertAlign w:val="baseline"/>
        </w:rPr>
        <w:t>Queensland’s</w:t>
      </w:r>
      <w:r>
        <w:rPr>
          <w:i/>
          <w:spacing w:val="27"/>
          <w:sz w:val="20"/>
          <w:vertAlign w:val="baseline"/>
        </w:rPr>
        <w:t> </w:t>
      </w:r>
      <w:r>
        <w:rPr>
          <w:i/>
          <w:sz w:val="20"/>
          <w:vertAlign w:val="baseline"/>
        </w:rPr>
        <w:t>guardianship</w:t>
      </w:r>
      <w:r>
        <w:rPr>
          <w:i/>
          <w:spacing w:val="27"/>
          <w:sz w:val="20"/>
          <w:vertAlign w:val="baseline"/>
        </w:rPr>
        <w:t> </w:t>
      </w:r>
      <w:r>
        <w:rPr>
          <w:i/>
          <w:sz w:val="20"/>
          <w:vertAlign w:val="baseline"/>
        </w:rPr>
        <w:t>system:</w:t>
      </w:r>
      <w:r>
        <w:rPr>
          <w:i/>
          <w:spacing w:val="27"/>
          <w:sz w:val="20"/>
          <w:vertAlign w:val="baseline"/>
        </w:rPr>
        <w:t> </w:t>
      </w:r>
      <w:r>
        <w:rPr>
          <w:i/>
          <w:sz w:val="20"/>
          <w:vertAlign w:val="baseline"/>
        </w:rPr>
        <w:t>A</w:t>
      </w:r>
      <w:r>
        <w:rPr>
          <w:i/>
          <w:spacing w:val="29"/>
          <w:sz w:val="20"/>
          <w:vertAlign w:val="baseline"/>
        </w:rPr>
        <w:t> </w:t>
      </w:r>
      <w:r>
        <w:rPr>
          <w:i/>
          <w:spacing w:val="-2"/>
          <w:sz w:val="20"/>
          <w:vertAlign w:val="baseline"/>
        </w:rPr>
        <w:t>systemic</w:t>
      </w:r>
    </w:p>
    <w:p>
      <w:pPr>
        <w:spacing w:before="0"/>
        <w:ind w:left="540" w:right="0" w:firstLine="0"/>
        <w:jc w:val="left"/>
        <w:rPr>
          <w:sz w:val="20"/>
        </w:rPr>
      </w:pPr>
      <w:r>
        <w:rPr>
          <w:i/>
          <w:sz w:val="20"/>
        </w:rPr>
        <w:t>advocacy</w:t>
      </w:r>
      <w:r>
        <w:rPr>
          <w:i/>
          <w:spacing w:val="-7"/>
          <w:sz w:val="20"/>
        </w:rPr>
        <w:t> </w:t>
      </w:r>
      <w:r>
        <w:rPr>
          <w:i/>
          <w:sz w:val="20"/>
        </w:rPr>
        <w:t>report.</w:t>
      </w:r>
      <w:r>
        <w:rPr>
          <w:i/>
          <w:spacing w:val="-2"/>
          <w:sz w:val="20"/>
        </w:rPr>
        <w:t> </w:t>
      </w:r>
      <w:r>
        <w:rPr>
          <w:sz w:val="20"/>
        </w:rPr>
        <w:t>April</w:t>
      </w:r>
      <w:r>
        <w:rPr>
          <w:spacing w:val="-7"/>
          <w:sz w:val="20"/>
        </w:rPr>
        <w:t> </w:t>
      </w:r>
      <w:r>
        <w:rPr>
          <w:sz w:val="20"/>
        </w:rPr>
        <w:t>2016.</w:t>
      </w:r>
      <w:r>
        <w:rPr>
          <w:spacing w:val="-5"/>
          <w:sz w:val="20"/>
        </w:rPr>
        <w:t> </w:t>
      </w:r>
      <w:r>
        <w:rPr>
          <w:sz w:val="20"/>
        </w:rPr>
        <w:t>Page</w:t>
      </w:r>
      <w:r>
        <w:rPr>
          <w:spacing w:val="-7"/>
          <w:sz w:val="20"/>
        </w:rPr>
        <w:t> </w:t>
      </w:r>
      <w:r>
        <w:rPr>
          <w:spacing w:val="-5"/>
          <w:sz w:val="20"/>
        </w:rPr>
        <w:t>75.</w:t>
      </w:r>
    </w:p>
    <w:p>
      <w:pPr>
        <w:spacing w:before="1"/>
        <w:ind w:left="540" w:right="0" w:firstLine="0"/>
        <w:jc w:val="left"/>
        <w:rPr>
          <w:i/>
          <w:sz w:val="20"/>
        </w:rPr>
      </w:pPr>
      <w:r>
        <w:rPr>
          <w:sz w:val="20"/>
          <w:vertAlign w:val="superscript"/>
        </w:rPr>
        <w:t>40</w:t>
      </w:r>
      <w:r>
        <w:rPr>
          <w:spacing w:val="26"/>
          <w:sz w:val="20"/>
          <w:vertAlign w:val="baseline"/>
        </w:rPr>
        <w:t> </w:t>
      </w:r>
      <w:r>
        <w:rPr>
          <w:sz w:val="20"/>
          <w:vertAlign w:val="baseline"/>
        </w:rPr>
        <w:t>Office</w:t>
      </w:r>
      <w:r>
        <w:rPr>
          <w:spacing w:val="28"/>
          <w:sz w:val="20"/>
          <w:vertAlign w:val="baseline"/>
        </w:rPr>
        <w:t> </w:t>
      </w:r>
      <w:r>
        <w:rPr>
          <w:sz w:val="20"/>
          <w:vertAlign w:val="baseline"/>
        </w:rPr>
        <w:t>of</w:t>
      </w:r>
      <w:r>
        <w:rPr>
          <w:spacing w:val="26"/>
          <w:sz w:val="20"/>
          <w:vertAlign w:val="baseline"/>
        </w:rPr>
        <w:t> </w:t>
      </w:r>
      <w:r>
        <w:rPr>
          <w:sz w:val="20"/>
          <w:vertAlign w:val="baseline"/>
        </w:rPr>
        <w:t>the</w:t>
      </w:r>
      <w:r>
        <w:rPr>
          <w:spacing w:val="29"/>
          <w:sz w:val="20"/>
          <w:vertAlign w:val="baseline"/>
        </w:rPr>
        <w:t> </w:t>
      </w:r>
      <w:r>
        <w:rPr>
          <w:sz w:val="20"/>
          <w:vertAlign w:val="baseline"/>
        </w:rPr>
        <w:t>Public</w:t>
      </w:r>
      <w:r>
        <w:rPr>
          <w:spacing w:val="27"/>
          <w:sz w:val="20"/>
          <w:vertAlign w:val="baseline"/>
        </w:rPr>
        <w:t> </w:t>
      </w:r>
      <w:r>
        <w:rPr>
          <w:sz w:val="20"/>
          <w:vertAlign w:val="baseline"/>
        </w:rPr>
        <w:t>Advocate</w:t>
      </w:r>
      <w:r>
        <w:rPr>
          <w:spacing w:val="27"/>
          <w:sz w:val="20"/>
          <w:vertAlign w:val="baseline"/>
        </w:rPr>
        <w:t> </w:t>
      </w:r>
      <w:r>
        <w:rPr>
          <w:sz w:val="20"/>
          <w:vertAlign w:val="baseline"/>
        </w:rPr>
        <w:t>(Qld).</w:t>
      </w:r>
      <w:r>
        <w:rPr>
          <w:spacing w:val="32"/>
          <w:sz w:val="20"/>
          <w:vertAlign w:val="baseline"/>
        </w:rPr>
        <w:t> </w:t>
      </w:r>
      <w:r>
        <w:rPr>
          <w:i/>
          <w:sz w:val="20"/>
          <w:vertAlign w:val="baseline"/>
        </w:rPr>
        <w:t>Decision-making</w:t>
      </w:r>
      <w:r>
        <w:rPr>
          <w:i/>
          <w:spacing w:val="28"/>
          <w:sz w:val="20"/>
          <w:vertAlign w:val="baseline"/>
        </w:rPr>
        <w:t> </w:t>
      </w:r>
      <w:r>
        <w:rPr>
          <w:i/>
          <w:sz w:val="20"/>
          <w:vertAlign w:val="baseline"/>
        </w:rPr>
        <w:t>support</w:t>
      </w:r>
      <w:r>
        <w:rPr>
          <w:i/>
          <w:spacing w:val="28"/>
          <w:sz w:val="20"/>
          <w:vertAlign w:val="baseline"/>
        </w:rPr>
        <w:t> </w:t>
      </w:r>
      <w:r>
        <w:rPr>
          <w:i/>
          <w:sz w:val="20"/>
          <w:vertAlign w:val="baseline"/>
        </w:rPr>
        <w:t>and</w:t>
      </w:r>
      <w:r>
        <w:rPr>
          <w:i/>
          <w:spacing w:val="28"/>
          <w:sz w:val="20"/>
          <w:vertAlign w:val="baseline"/>
        </w:rPr>
        <w:t> </w:t>
      </w:r>
      <w:r>
        <w:rPr>
          <w:i/>
          <w:sz w:val="20"/>
          <w:vertAlign w:val="baseline"/>
        </w:rPr>
        <w:t>Queensland’s</w:t>
      </w:r>
      <w:r>
        <w:rPr>
          <w:i/>
          <w:spacing w:val="27"/>
          <w:sz w:val="20"/>
          <w:vertAlign w:val="baseline"/>
        </w:rPr>
        <w:t> </w:t>
      </w:r>
      <w:r>
        <w:rPr>
          <w:i/>
          <w:sz w:val="20"/>
          <w:vertAlign w:val="baseline"/>
        </w:rPr>
        <w:t>guardianship</w:t>
      </w:r>
      <w:r>
        <w:rPr>
          <w:i/>
          <w:spacing w:val="27"/>
          <w:sz w:val="20"/>
          <w:vertAlign w:val="baseline"/>
        </w:rPr>
        <w:t> </w:t>
      </w:r>
      <w:r>
        <w:rPr>
          <w:i/>
          <w:sz w:val="20"/>
          <w:vertAlign w:val="baseline"/>
        </w:rPr>
        <w:t>system:</w:t>
      </w:r>
      <w:r>
        <w:rPr>
          <w:i/>
          <w:spacing w:val="27"/>
          <w:sz w:val="20"/>
          <w:vertAlign w:val="baseline"/>
        </w:rPr>
        <w:t> </w:t>
      </w:r>
      <w:r>
        <w:rPr>
          <w:i/>
          <w:sz w:val="20"/>
          <w:vertAlign w:val="baseline"/>
        </w:rPr>
        <w:t>A</w:t>
      </w:r>
      <w:r>
        <w:rPr>
          <w:i/>
          <w:spacing w:val="29"/>
          <w:sz w:val="20"/>
          <w:vertAlign w:val="baseline"/>
        </w:rPr>
        <w:t> </w:t>
      </w:r>
      <w:r>
        <w:rPr>
          <w:i/>
          <w:spacing w:val="-2"/>
          <w:sz w:val="20"/>
          <w:vertAlign w:val="baseline"/>
        </w:rPr>
        <w:t>systemic</w:t>
      </w:r>
    </w:p>
    <w:p>
      <w:pPr>
        <w:spacing w:before="1"/>
        <w:ind w:left="540" w:right="0" w:firstLine="0"/>
        <w:jc w:val="left"/>
        <w:rPr>
          <w:sz w:val="20"/>
        </w:rPr>
      </w:pPr>
      <w:r>
        <w:rPr>
          <w:i/>
          <w:sz w:val="20"/>
        </w:rPr>
        <w:t>advocacy</w:t>
      </w:r>
      <w:r>
        <w:rPr>
          <w:i/>
          <w:spacing w:val="-7"/>
          <w:sz w:val="20"/>
        </w:rPr>
        <w:t> </w:t>
      </w:r>
      <w:r>
        <w:rPr>
          <w:i/>
          <w:sz w:val="20"/>
        </w:rPr>
        <w:t>report.</w:t>
      </w:r>
      <w:r>
        <w:rPr>
          <w:i/>
          <w:spacing w:val="-2"/>
          <w:sz w:val="20"/>
        </w:rPr>
        <w:t> </w:t>
      </w:r>
      <w:r>
        <w:rPr>
          <w:sz w:val="20"/>
        </w:rPr>
        <w:t>April</w:t>
      </w:r>
      <w:r>
        <w:rPr>
          <w:spacing w:val="-6"/>
          <w:sz w:val="20"/>
        </w:rPr>
        <w:t> </w:t>
      </w:r>
      <w:r>
        <w:rPr>
          <w:sz w:val="20"/>
        </w:rPr>
        <w:t>2016.</w:t>
      </w:r>
      <w:r>
        <w:rPr>
          <w:spacing w:val="-6"/>
          <w:sz w:val="20"/>
        </w:rPr>
        <w:t> </w:t>
      </w:r>
      <w:r>
        <w:rPr>
          <w:sz w:val="20"/>
        </w:rPr>
        <w:t>Page</w:t>
      </w:r>
      <w:r>
        <w:rPr>
          <w:spacing w:val="-6"/>
          <w:sz w:val="20"/>
        </w:rPr>
        <w:t> </w:t>
      </w:r>
      <w:r>
        <w:rPr>
          <w:spacing w:val="-5"/>
          <w:sz w:val="20"/>
        </w:rPr>
        <w:t>70.</w:t>
      </w:r>
    </w:p>
    <w:p>
      <w:pPr>
        <w:spacing w:after="0"/>
        <w:jc w:val="left"/>
        <w:rPr>
          <w:sz w:val="20"/>
        </w:rPr>
        <w:sectPr>
          <w:pgSz w:w="11900" w:h="16850"/>
          <w:pgMar w:header="463" w:footer="611" w:top="660" w:bottom="800" w:left="540" w:right="360"/>
        </w:sectPr>
      </w:pPr>
    </w:p>
    <w:p>
      <w:pPr>
        <w:pStyle w:val="BodyText"/>
        <w:rPr>
          <w:sz w:val="20"/>
        </w:rPr>
      </w:pPr>
    </w:p>
    <w:p>
      <w:pPr>
        <w:pStyle w:val="BodyText"/>
        <w:rPr>
          <w:sz w:val="20"/>
        </w:rPr>
      </w:pPr>
    </w:p>
    <w:p>
      <w:pPr>
        <w:pStyle w:val="BodyText"/>
        <w:rPr>
          <w:sz w:val="19"/>
        </w:rPr>
      </w:pPr>
    </w:p>
    <w:p>
      <w:pPr>
        <w:pStyle w:val="BodyText"/>
        <w:spacing w:before="56"/>
        <w:ind w:left="967"/>
        <w:jc w:val="both"/>
      </w:pPr>
      <w:r>
        <w:rPr/>
        <w:t>applicants</w:t>
      </w:r>
      <w:r>
        <w:rPr>
          <w:spacing w:val="35"/>
        </w:rPr>
        <w:t> </w:t>
      </w:r>
      <w:r>
        <w:rPr/>
        <w:t>for</w:t>
      </w:r>
      <w:r>
        <w:rPr>
          <w:spacing w:val="33"/>
        </w:rPr>
        <w:t> </w:t>
      </w:r>
      <w:r>
        <w:rPr/>
        <w:t>orders,</w:t>
      </w:r>
      <w:r>
        <w:rPr>
          <w:spacing w:val="34"/>
        </w:rPr>
        <w:t> </w:t>
      </w:r>
      <w:r>
        <w:rPr/>
        <w:t>was</w:t>
      </w:r>
      <w:r>
        <w:rPr>
          <w:spacing w:val="33"/>
        </w:rPr>
        <w:t> </w:t>
      </w:r>
      <w:r>
        <w:rPr/>
        <w:t>noted.</w:t>
      </w:r>
      <w:r>
        <w:rPr>
          <w:spacing w:val="35"/>
        </w:rPr>
        <w:t> </w:t>
      </w:r>
      <w:r>
        <w:rPr/>
        <w:t>This</w:t>
      </w:r>
      <w:r>
        <w:rPr>
          <w:spacing w:val="36"/>
        </w:rPr>
        <w:t> </w:t>
      </w:r>
      <w:r>
        <w:rPr/>
        <w:t>role</w:t>
      </w:r>
      <w:r>
        <w:rPr>
          <w:spacing w:val="33"/>
        </w:rPr>
        <w:t> </w:t>
      </w:r>
      <w:r>
        <w:rPr/>
        <w:t>was,</w:t>
      </w:r>
      <w:r>
        <w:rPr>
          <w:spacing w:val="33"/>
        </w:rPr>
        <w:t> </w:t>
      </w:r>
      <w:r>
        <w:rPr/>
        <w:t>correctly</w:t>
      </w:r>
      <w:r>
        <w:rPr>
          <w:spacing w:val="34"/>
        </w:rPr>
        <w:t> </w:t>
      </w:r>
      <w:r>
        <w:rPr/>
        <w:t>in</w:t>
      </w:r>
      <w:r>
        <w:rPr>
          <w:spacing w:val="35"/>
        </w:rPr>
        <w:t> </w:t>
      </w:r>
      <w:r>
        <w:rPr/>
        <w:t>QAI’s</w:t>
      </w:r>
      <w:r>
        <w:rPr>
          <w:spacing w:val="33"/>
        </w:rPr>
        <w:t> </w:t>
      </w:r>
      <w:r>
        <w:rPr/>
        <w:t>experience,</w:t>
      </w:r>
      <w:r>
        <w:rPr>
          <w:spacing w:val="33"/>
        </w:rPr>
        <w:t> </w:t>
      </w:r>
      <w:r>
        <w:rPr/>
        <w:t>linked</w:t>
      </w:r>
      <w:r>
        <w:rPr>
          <w:spacing w:val="35"/>
        </w:rPr>
        <w:t> </w:t>
      </w:r>
      <w:r>
        <w:rPr/>
        <w:t>both</w:t>
      </w:r>
      <w:r>
        <w:rPr>
          <w:spacing w:val="35"/>
        </w:rPr>
        <w:t> </w:t>
      </w:r>
      <w:r>
        <w:rPr/>
        <w:t>with</w:t>
      </w:r>
      <w:r>
        <w:rPr>
          <w:spacing w:val="35"/>
        </w:rPr>
        <w:t> </w:t>
      </w:r>
      <w:r>
        <w:rPr>
          <w:spacing w:val="-4"/>
        </w:rPr>
        <w:t>risk</w:t>
      </w:r>
    </w:p>
    <w:p>
      <w:pPr>
        <w:pStyle w:val="BodyText"/>
        <w:spacing w:before="41"/>
        <w:ind w:left="967"/>
        <w:jc w:val="both"/>
      </w:pPr>
      <w:r>
        <w:rPr/>
        <w:t>mitigation</w:t>
      </w:r>
      <w:r>
        <w:rPr>
          <w:spacing w:val="-8"/>
        </w:rPr>
        <w:t> </w:t>
      </w:r>
      <w:r>
        <w:rPr/>
        <w:t>and</w:t>
      </w:r>
      <w:r>
        <w:rPr>
          <w:spacing w:val="-7"/>
        </w:rPr>
        <w:t> </w:t>
      </w:r>
      <w:r>
        <w:rPr/>
        <w:t>management,</w:t>
      </w:r>
      <w:r>
        <w:rPr>
          <w:spacing w:val="-4"/>
        </w:rPr>
        <w:t> </w:t>
      </w:r>
      <w:r>
        <w:rPr/>
        <w:t>driving</w:t>
      </w:r>
      <w:r>
        <w:rPr>
          <w:spacing w:val="-5"/>
        </w:rPr>
        <w:t> </w:t>
      </w:r>
      <w:r>
        <w:rPr/>
        <w:t>particular</w:t>
      </w:r>
      <w:r>
        <w:rPr>
          <w:spacing w:val="-8"/>
        </w:rPr>
        <w:t> </w:t>
      </w:r>
      <w:r>
        <w:rPr/>
        <w:t>decision-making</w:t>
      </w:r>
      <w:r>
        <w:rPr>
          <w:spacing w:val="-5"/>
        </w:rPr>
        <w:t> </w:t>
      </w:r>
      <w:r>
        <w:rPr/>
        <w:t>and</w:t>
      </w:r>
      <w:r>
        <w:rPr>
          <w:spacing w:val="-5"/>
        </w:rPr>
        <w:t> </w:t>
      </w:r>
      <w:r>
        <w:rPr/>
        <w:t>assisting</w:t>
      </w:r>
      <w:r>
        <w:rPr>
          <w:spacing w:val="-8"/>
        </w:rPr>
        <w:t> </w:t>
      </w:r>
      <w:r>
        <w:rPr/>
        <w:t>with</w:t>
      </w:r>
      <w:r>
        <w:rPr>
          <w:spacing w:val="-4"/>
        </w:rPr>
        <w:t> </w:t>
      </w:r>
      <w:r>
        <w:rPr/>
        <w:t>discharge</w:t>
      </w:r>
      <w:r>
        <w:rPr>
          <w:spacing w:val="-3"/>
        </w:rPr>
        <w:t> </w:t>
      </w:r>
      <w:r>
        <w:rPr>
          <w:spacing w:val="-2"/>
        </w:rPr>
        <w:t>planning.</w:t>
      </w:r>
    </w:p>
    <w:p>
      <w:pPr>
        <w:pStyle w:val="BodyText"/>
        <w:spacing w:before="10"/>
      </w:pPr>
    </w:p>
    <w:p>
      <w:pPr>
        <w:pStyle w:val="BodyText"/>
        <w:spacing w:line="276" w:lineRule="auto"/>
        <w:ind w:left="967" w:right="709"/>
        <w:jc w:val="both"/>
      </w:pPr>
      <w:r>
        <w:rPr/>
        <w:t>In conjunction with other factors, the report noted that “concerns that the last resort intervention of guardianship is overused and misapplied in response to circumstances…are longstanding. The accessibility</w:t>
      </w:r>
      <w:r>
        <w:rPr>
          <w:spacing w:val="-6"/>
        </w:rPr>
        <w:t> </w:t>
      </w:r>
      <w:r>
        <w:rPr/>
        <w:t>and</w:t>
      </w:r>
      <w:r>
        <w:rPr>
          <w:spacing w:val="-10"/>
        </w:rPr>
        <w:t> </w:t>
      </w:r>
      <w:r>
        <w:rPr/>
        <w:t>low</w:t>
      </w:r>
      <w:r>
        <w:rPr>
          <w:spacing w:val="-8"/>
        </w:rPr>
        <w:t> </w:t>
      </w:r>
      <w:r>
        <w:rPr/>
        <w:t>cost</w:t>
      </w:r>
      <w:r>
        <w:rPr>
          <w:spacing w:val="-9"/>
        </w:rPr>
        <w:t> </w:t>
      </w:r>
      <w:r>
        <w:rPr/>
        <w:t>of</w:t>
      </w:r>
      <w:r>
        <w:rPr>
          <w:spacing w:val="-9"/>
        </w:rPr>
        <w:t> </w:t>
      </w:r>
      <w:r>
        <w:rPr/>
        <w:t>guardianship</w:t>
      </w:r>
      <w:r>
        <w:rPr>
          <w:spacing w:val="-7"/>
        </w:rPr>
        <w:t> </w:t>
      </w:r>
      <w:r>
        <w:rPr/>
        <w:t>has</w:t>
      </w:r>
      <w:r>
        <w:rPr>
          <w:spacing w:val="-7"/>
        </w:rPr>
        <w:t> </w:t>
      </w:r>
      <w:r>
        <w:rPr/>
        <w:t>resulted</w:t>
      </w:r>
      <w:r>
        <w:rPr>
          <w:spacing w:val="-9"/>
        </w:rPr>
        <w:t> </w:t>
      </w:r>
      <w:r>
        <w:rPr/>
        <w:t>in</w:t>
      </w:r>
      <w:r>
        <w:rPr>
          <w:spacing w:val="-7"/>
        </w:rPr>
        <w:t> </w:t>
      </w:r>
      <w:r>
        <w:rPr/>
        <w:t>applications</w:t>
      </w:r>
      <w:r>
        <w:rPr>
          <w:spacing w:val="-9"/>
        </w:rPr>
        <w:t> </w:t>
      </w:r>
      <w:r>
        <w:rPr/>
        <w:t>being</w:t>
      </w:r>
      <w:r>
        <w:rPr>
          <w:spacing w:val="-10"/>
        </w:rPr>
        <w:t> </w:t>
      </w:r>
      <w:r>
        <w:rPr/>
        <w:t>sought</w:t>
      </w:r>
      <w:r>
        <w:rPr>
          <w:spacing w:val="-8"/>
        </w:rPr>
        <w:t> </w:t>
      </w:r>
      <w:r>
        <w:rPr/>
        <w:t>in</w:t>
      </w:r>
      <w:r>
        <w:rPr>
          <w:spacing w:val="-8"/>
        </w:rPr>
        <w:t> </w:t>
      </w:r>
      <w:r>
        <w:rPr/>
        <w:t>preference</w:t>
      </w:r>
      <w:r>
        <w:rPr>
          <w:spacing w:val="-8"/>
        </w:rPr>
        <w:t> </w:t>
      </w:r>
      <w:r>
        <w:rPr/>
        <w:t>to</w:t>
      </w:r>
      <w:r>
        <w:rPr>
          <w:spacing w:val="-10"/>
        </w:rPr>
        <w:t> </w:t>
      </w:r>
      <w:r>
        <w:rPr/>
        <w:t>other options that are less restrictive and do not infringe on people’s rights”.</w:t>
      </w:r>
      <w:r>
        <w:rPr>
          <w:vertAlign w:val="superscript"/>
        </w:rPr>
        <w:t>41</w:t>
      </w:r>
    </w:p>
    <w:p>
      <w:pPr>
        <w:pStyle w:val="BodyText"/>
        <w:spacing w:before="9"/>
        <w:rPr>
          <w:sz w:val="19"/>
        </w:rPr>
      </w:pPr>
    </w:p>
    <w:p>
      <w:pPr>
        <w:pStyle w:val="ListParagraph"/>
        <w:numPr>
          <w:ilvl w:val="0"/>
          <w:numId w:val="5"/>
        </w:numPr>
        <w:tabs>
          <w:tab w:pos="968" w:val="left" w:leader="none"/>
        </w:tabs>
        <w:spacing w:line="276" w:lineRule="auto" w:before="0" w:after="0"/>
        <w:ind w:left="967" w:right="712" w:hanging="286"/>
        <w:jc w:val="both"/>
        <w:rPr>
          <w:sz w:val="22"/>
        </w:rPr>
      </w:pPr>
      <w:r>
        <w:rPr>
          <w:b/>
          <w:sz w:val="22"/>
        </w:rPr>
        <w:t>Confidentiality provisions within the GA Act and a lack of transparency in guardianship and administration</w:t>
      </w:r>
      <w:r>
        <w:rPr>
          <w:b/>
          <w:spacing w:val="-7"/>
          <w:sz w:val="22"/>
        </w:rPr>
        <w:t> </w:t>
      </w:r>
      <w:r>
        <w:rPr>
          <w:b/>
          <w:sz w:val="22"/>
        </w:rPr>
        <w:t>matters</w:t>
      </w:r>
      <w:r>
        <w:rPr>
          <w:b/>
          <w:spacing w:val="-6"/>
          <w:sz w:val="22"/>
        </w:rPr>
        <w:t> </w:t>
      </w:r>
      <w:r>
        <w:rPr>
          <w:b/>
          <w:sz w:val="22"/>
        </w:rPr>
        <w:t>limit</w:t>
      </w:r>
      <w:r>
        <w:rPr>
          <w:b/>
          <w:spacing w:val="-5"/>
          <w:sz w:val="22"/>
        </w:rPr>
        <w:t> </w:t>
      </w:r>
      <w:r>
        <w:rPr>
          <w:b/>
          <w:sz w:val="22"/>
        </w:rPr>
        <w:t>the</w:t>
      </w:r>
      <w:r>
        <w:rPr>
          <w:b/>
          <w:spacing w:val="-7"/>
          <w:sz w:val="22"/>
        </w:rPr>
        <w:t> </w:t>
      </w:r>
      <w:r>
        <w:rPr>
          <w:b/>
          <w:sz w:val="22"/>
        </w:rPr>
        <w:t>accountability</w:t>
      </w:r>
      <w:r>
        <w:rPr>
          <w:b/>
          <w:spacing w:val="-5"/>
          <w:sz w:val="22"/>
        </w:rPr>
        <w:t> </w:t>
      </w:r>
      <w:r>
        <w:rPr>
          <w:b/>
          <w:sz w:val="22"/>
        </w:rPr>
        <w:t>of</w:t>
      </w:r>
      <w:r>
        <w:rPr>
          <w:b/>
          <w:spacing w:val="-7"/>
          <w:sz w:val="22"/>
        </w:rPr>
        <w:t> </w:t>
      </w:r>
      <w:r>
        <w:rPr>
          <w:b/>
          <w:sz w:val="22"/>
        </w:rPr>
        <w:t>stakeholders</w:t>
      </w:r>
      <w:r>
        <w:rPr>
          <w:b/>
          <w:spacing w:val="-6"/>
          <w:sz w:val="22"/>
        </w:rPr>
        <w:t> </w:t>
      </w:r>
      <w:r>
        <w:rPr>
          <w:sz w:val="22"/>
        </w:rPr>
        <w:t>in</w:t>
      </w:r>
      <w:r>
        <w:rPr>
          <w:spacing w:val="-8"/>
          <w:sz w:val="22"/>
        </w:rPr>
        <w:t> </w:t>
      </w:r>
      <w:r>
        <w:rPr>
          <w:sz w:val="22"/>
        </w:rPr>
        <w:t>cases</w:t>
      </w:r>
      <w:r>
        <w:rPr>
          <w:spacing w:val="-6"/>
          <w:sz w:val="22"/>
        </w:rPr>
        <w:t> </w:t>
      </w:r>
      <w:r>
        <w:rPr>
          <w:sz w:val="22"/>
        </w:rPr>
        <w:t>where</w:t>
      </w:r>
      <w:r>
        <w:rPr>
          <w:spacing w:val="-6"/>
          <w:sz w:val="22"/>
        </w:rPr>
        <w:t> </w:t>
      </w:r>
      <w:r>
        <w:rPr>
          <w:sz w:val="22"/>
        </w:rPr>
        <w:t>a</w:t>
      </w:r>
      <w:r>
        <w:rPr>
          <w:spacing w:val="-9"/>
          <w:sz w:val="22"/>
        </w:rPr>
        <w:t> </w:t>
      </w:r>
      <w:r>
        <w:rPr>
          <w:sz w:val="22"/>
        </w:rPr>
        <w:t>person</w:t>
      </w:r>
      <w:r>
        <w:rPr>
          <w:spacing w:val="-7"/>
          <w:sz w:val="22"/>
        </w:rPr>
        <w:t> </w:t>
      </w:r>
      <w:r>
        <w:rPr>
          <w:sz w:val="22"/>
        </w:rPr>
        <w:t>with</w:t>
      </w:r>
      <w:r>
        <w:rPr>
          <w:spacing w:val="-7"/>
          <w:sz w:val="22"/>
        </w:rPr>
        <w:t> </w:t>
      </w:r>
      <w:r>
        <w:rPr>
          <w:sz w:val="22"/>
        </w:rPr>
        <w:t>disability’s rights have been violated. For example, section 114A(2) of the GA Act prohibits the publication of “information about a guardianship proceeding to the public” in instances where the publication is likely to lead to the identification of the relevant adult. While QAI appreciates the private nature of guardianship and administration proceedings, we consider the GA Act’s confidentiality provisions, such as</w:t>
      </w:r>
      <w:r>
        <w:rPr>
          <w:spacing w:val="-9"/>
          <w:sz w:val="22"/>
        </w:rPr>
        <w:t> </w:t>
      </w:r>
      <w:r>
        <w:rPr>
          <w:sz w:val="22"/>
        </w:rPr>
        <w:t>section</w:t>
      </w:r>
      <w:r>
        <w:rPr>
          <w:spacing w:val="-12"/>
          <w:sz w:val="22"/>
        </w:rPr>
        <w:t> </w:t>
      </w:r>
      <w:r>
        <w:rPr>
          <w:sz w:val="22"/>
        </w:rPr>
        <w:t>114A,</w:t>
      </w:r>
      <w:r>
        <w:rPr>
          <w:spacing w:val="-11"/>
          <w:sz w:val="22"/>
        </w:rPr>
        <w:t> </w:t>
      </w:r>
      <w:r>
        <w:rPr>
          <w:sz w:val="22"/>
        </w:rPr>
        <w:t>that</w:t>
      </w:r>
      <w:r>
        <w:rPr>
          <w:spacing w:val="-11"/>
          <w:sz w:val="22"/>
        </w:rPr>
        <w:t> </w:t>
      </w:r>
      <w:r>
        <w:rPr>
          <w:sz w:val="22"/>
        </w:rPr>
        <w:t>seek</w:t>
      </w:r>
      <w:r>
        <w:rPr>
          <w:spacing w:val="-9"/>
          <w:sz w:val="22"/>
        </w:rPr>
        <w:t> </w:t>
      </w:r>
      <w:r>
        <w:rPr>
          <w:sz w:val="22"/>
        </w:rPr>
        <w:t>to</w:t>
      </w:r>
      <w:r>
        <w:rPr>
          <w:spacing w:val="-8"/>
          <w:sz w:val="22"/>
        </w:rPr>
        <w:t> </w:t>
      </w:r>
      <w:r>
        <w:rPr>
          <w:sz w:val="22"/>
        </w:rPr>
        <w:t>protect</w:t>
      </w:r>
      <w:r>
        <w:rPr>
          <w:spacing w:val="-8"/>
          <w:sz w:val="22"/>
        </w:rPr>
        <w:t> </w:t>
      </w:r>
      <w:r>
        <w:rPr>
          <w:sz w:val="22"/>
        </w:rPr>
        <w:t>an</w:t>
      </w:r>
      <w:r>
        <w:rPr>
          <w:spacing w:val="-12"/>
          <w:sz w:val="22"/>
        </w:rPr>
        <w:t> </w:t>
      </w:r>
      <w:r>
        <w:rPr>
          <w:sz w:val="22"/>
        </w:rPr>
        <w:t>adult’s</w:t>
      </w:r>
      <w:r>
        <w:rPr>
          <w:spacing w:val="-9"/>
          <w:sz w:val="22"/>
        </w:rPr>
        <w:t> </w:t>
      </w:r>
      <w:r>
        <w:rPr>
          <w:sz w:val="22"/>
        </w:rPr>
        <w:t>privacy</w:t>
      </w:r>
      <w:r>
        <w:rPr>
          <w:spacing w:val="-12"/>
          <w:sz w:val="22"/>
        </w:rPr>
        <w:t> </w:t>
      </w:r>
      <w:r>
        <w:rPr>
          <w:sz w:val="22"/>
        </w:rPr>
        <w:t>are</w:t>
      </w:r>
      <w:r>
        <w:rPr>
          <w:spacing w:val="-9"/>
          <w:sz w:val="22"/>
        </w:rPr>
        <w:t> </w:t>
      </w:r>
      <w:r>
        <w:rPr>
          <w:sz w:val="22"/>
        </w:rPr>
        <w:t>not</w:t>
      </w:r>
      <w:r>
        <w:rPr>
          <w:spacing w:val="-9"/>
          <w:sz w:val="22"/>
        </w:rPr>
        <w:t> </w:t>
      </w:r>
      <w:r>
        <w:rPr>
          <w:sz w:val="22"/>
        </w:rPr>
        <w:t>consistent</w:t>
      </w:r>
      <w:r>
        <w:rPr>
          <w:spacing w:val="-11"/>
          <w:sz w:val="22"/>
        </w:rPr>
        <w:t> </w:t>
      </w:r>
      <w:r>
        <w:rPr>
          <w:sz w:val="22"/>
        </w:rPr>
        <w:t>with</w:t>
      </w:r>
      <w:r>
        <w:rPr>
          <w:spacing w:val="-9"/>
          <w:sz w:val="22"/>
        </w:rPr>
        <w:t> </w:t>
      </w:r>
      <w:r>
        <w:rPr>
          <w:sz w:val="22"/>
        </w:rPr>
        <w:t>an</w:t>
      </w:r>
      <w:r>
        <w:rPr>
          <w:spacing w:val="-10"/>
          <w:sz w:val="22"/>
        </w:rPr>
        <w:t> </w:t>
      </w:r>
      <w:r>
        <w:rPr>
          <w:sz w:val="22"/>
        </w:rPr>
        <w:t>adult’s</w:t>
      </w:r>
      <w:r>
        <w:rPr>
          <w:spacing w:val="-10"/>
          <w:sz w:val="22"/>
        </w:rPr>
        <w:t> </w:t>
      </w:r>
      <w:r>
        <w:rPr>
          <w:sz w:val="22"/>
        </w:rPr>
        <w:t>right</w:t>
      </w:r>
      <w:r>
        <w:rPr>
          <w:spacing w:val="-8"/>
          <w:sz w:val="22"/>
        </w:rPr>
        <w:t> </w:t>
      </w:r>
      <w:r>
        <w:rPr>
          <w:sz w:val="22"/>
        </w:rPr>
        <w:t>to</w:t>
      </w:r>
      <w:r>
        <w:rPr>
          <w:spacing w:val="-8"/>
          <w:sz w:val="22"/>
        </w:rPr>
        <w:t> </w:t>
      </w:r>
      <w:r>
        <w:rPr>
          <w:sz w:val="22"/>
        </w:rPr>
        <w:t>freedom of expression and with principles of open justice. In instances where an adult has been subject to an unmeritorious or frivolous complaint, and which had ultimately been rejected by QCAT, the impact of section 114A(2) of the GA Act</w:t>
      </w:r>
      <w:r>
        <w:rPr>
          <w:spacing w:val="40"/>
          <w:sz w:val="22"/>
        </w:rPr>
        <w:t> </w:t>
      </w:r>
      <w:r>
        <w:rPr>
          <w:sz w:val="22"/>
        </w:rPr>
        <w:t>places an unnecessary limitation on the adult’s ability to share their experience</w:t>
      </w:r>
      <w:r>
        <w:rPr>
          <w:spacing w:val="-9"/>
          <w:sz w:val="22"/>
        </w:rPr>
        <w:t> </w:t>
      </w:r>
      <w:r>
        <w:rPr>
          <w:sz w:val="22"/>
        </w:rPr>
        <w:t>of</w:t>
      </w:r>
      <w:r>
        <w:rPr>
          <w:spacing w:val="-9"/>
          <w:sz w:val="22"/>
        </w:rPr>
        <w:t> </w:t>
      </w:r>
      <w:r>
        <w:rPr>
          <w:sz w:val="22"/>
        </w:rPr>
        <w:t>the</w:t>
      </w:r>
      <w:r>
        <w:rPr>
          <w:spacing w:val="-9"/>
          <w:sz w:val="22"/>
        </w:rPr>
        <w:t> </w:t>
      </w:r>
      <w:r>
        <w:rPr>
          <w:sz w:val="22"/>
        </w:rPr>
        <w:t>guardianship</w:t>
      </w:r>
      <w:r>
        <w:rPr>
          <w:spacing w:val="-7"/>
          <w:sz w:val="22"/>
        </w:rPr>
        <w:t> </w:t>
      </w:r>
      <w:r>
        <w:rPr>
          <w:sz w:val="22"/>
        </w:rPr>
        <w:t>system,</w:t>
      </w:r>
      <w:r>
        <w:rPr>
          <w:spacing w:val="-7"/>
          <w:sz w:val="22"/>
        </w:rPr>
        <w:t> </w:t>
      </w:r>
      <w:r>
        <w:rPr>
          <w:sz w:val="22"/>
        </w:rPr>
        <w:t>and</w:t>
      </w:r>
      <w:r>
        <w:rPr>
          <w:spacing w:val="-10"/>
          <w:sz w:val="22"/>
        </w:rPr>
        <w:t> </w:t>
      </w:r>
      <w:r>
        <w:rPr>
          <w:sz w:val="22"/>
        </w:rPr>
        <w:t>the</w:t>
      </w:r>
      <w:r>
        <w:rPr>
          <w:spacing w:val="-9"/>
          <w:sz w:val="22"/>
        </w:rPr>
        <w:t> </w:t>
      </w:r>
      <w:r>
        <w:rPr>
          <w:sz w:val="22"/>
        </w:rPr>
        <w:t>circumstances</w:t>
      </w:r>
      <w:r>
        <w:rPr>
          <w:spacing w:val="-6"/>
          <w:sz w:val="22"/>
        </w:rPr>
        <w:t> </w:t>
      </w:r>
      <w:r>
        <w:rPr>
          <w:sz w:val="22"/>
        </w:rPr>
        <w:t>leading</w:t>
      </w:r>
      <w:r>
        <w:rPr>
          <w:spacing w:val="-7"/>
          <w:sz w:val="22"/>
        </w:rPr>
        <w:t> </w:t>
      </w:r>
      <w:r>
        <w:rPr>
          <w:sz w:val="22"/>
        </w:rPr>
        <w:t>to</w:t>
      </w:r>
      <w:r>
        <w:rPr>
          <w:spacing w:val="-8"/>
          <w:sz w:val="22"/>
        </w:rPr>
        <w:t> </w:t>
      </w:r>
      <w:r>
        <w:rPr>
          <w:sz w:val="22"/>
        </w:rPr>
        <w:t>the</w:t>
      </w:r>
      <w:r>
        <w:rPr>
          <w:spacing w:val="-9"/>
          <w:sz w:val="22"/>
        </w:rPr>
        <w:t> </w:t>
      </w:r>
      <w:r>
        <w:rPr>
          <w:sz w:val="22"/>
        </w:rPr>
        <w:t>application,</w:t>
      </w:r>
      <w:r>
        <w:rPr>
          <w:spacing w:val="-9"/>
          <w:sz w:val="22"/>
        </w:rPr>
        <w:t> </w:t>
      </w:r>
      <w:r>
        <w:rPr>
          <w:sz w:val="22"/>
        </w:rPr>
        <w:t>with</w:t>
      </w:r>
      <w:r>
        <w:rPr>
          <w:spacing w:val="-9"/>
          <w:sz w:val="22"/>
        </w:rPr>
        <w:t> </w:t>
      </w:r>
      <w:r>
        <w:rPr>
          <w:sz w:val="22"/>
        </w:rPr>
        <w:t>the</w:t>
      </w:r>
      <w:r>
        <w:rPr>
          <w:spacing w:val="-9"/>
          <w:sz w:val="22"/>
        </w:rPr>
        <w:t> </w:t>
      </w:r>
      <w:r>
        <w:rPr>
          <w:sz w:val="22"/>
        </w:rPr>
        <w:t>public.</w:t>
      </w:r>
    </w:p>
    <w:p>
      <w:pPr>
        <w:pStyle w:val="BodyText"/>
        <w:spacing w:before="10"/>
        <w:rPr>
          <w:sz w:val="19"/>
        </w:rPr>
      </w:pPr>
    </w:p>
    <w:p>
      <w:pPr>
        <w:pStyle w:val="BodyText"/>
        <w:spacing w:line="276" w:lineRule="auto"/>
        <w:ind w:left="965" w:right="714"/>
        <w:jc w:val="both"/>
      </w:pPr>
      <w:r>
        <w:rPr/>
        <w:t>QAI also notes that the prohibition in s 103(2) of the GA Act upon non-parties being given access to documents before or during a hearing, indirectly creates a barrier to the adult concerned obtaining necessary information ahead of a hearing. While the adult concerned does have a right to access these documents,</w:t>
      </w:r>
      <w:r>
        <w:rPr>
          <w:vertAlign w:val="superscript"/>
        </w:rPr>
        <w:t>42</w:t>
      </w:r>
      <w:r>
        <w:rPr>
          <w:vertAlign w:val="baseline"/>
        </w:rPr>
        <w:t> in QAI’s experience the adult concerned often relies upon a member of their support network</w:t>
      </w:r>
      <w:r>
        <w:rPr>
          <w:spacing w:val="-13"/>
          <w:vertAlign w:val="baseline"/>
        </w:rPr>
        <w:t> </w:t>
      </w:r>
      <w:r>
        <w:rPr>
          <w:vertAlign w:val="baseline"/>
        </w:rPr>
        <w:t>or</w:t>
      </w:r>
      <w:r>
        <w:rPr>
          <w:spacing w:val="-10"/>
          <w:vertAlign w:val="baseline"/>
        </w:rPr>
        <w:t> </w:t>
      </w:r>
      <w:r>
        <w:rPr>
          <w:vertAlign w:val="baseline"/>
        </w:rPr>
        <w:t>their</w:t>
      </w:r>
      <w:r>
        <w:rPr>
          <w:spacing w:val="-11"/>
          <w:vertAlign w:val="baseline"/>
        </w:rPr>
        <w:t> </w:t>
      </w:r>
      <w:r>
        <w:rPr>
          <w:vertAlign w:val="baseline"/>
        </w:rPr>
        <w:t>advocate</w:t>
      </w:r>
      <w:r>
        <w:rPr>
          <w:spacing w:val="-10"/>
          <w:vertAlign w:val="baseline"/>
        </w:rPr>
        <w:t> </w:t>
      </w:r>
      <w:r>
        <w:rPr>
          <w:vertAlign w:val="baseline"/>
        </w:rPr>
        <w:t>to</w:t>
      </w:r>
      <w:r>
        <w:rPr>
          <w:spacing w:val="-9"/>
          <w:vertAlign w:val="baseline"/>
        </w:rPr>
        <w:t> </w:t>
      </w:r>
      <w:r>
        <w:rPr>
          <w:vertAlign w:val="baseline"/>
        </w:rPr>
        <w:t>assist</w:t>
      </w:r>
      <w:r>
        <w:rPr>
          <w:spacing w:val="-13"/>
          <w:vertAlign w:val="baseline"/>
        </w:rPr>
        <w:t> </w:t>
      </w:r>
      <w:r>
        <w:rPr>
          <w:vertAlign w:val="baseline"/>
        </w:rPr>
        <w:t>with</w:t>
      </w:r>
      <w:r>
        <w:rPr>
          <w:spacing w:val="-11"/>
          <w:vertAlign w:val="baseline"/>
        </w:rPr>
        <w:t> </w:t>
      </w:r>
      <w:r>
        <w:rPr>
          <w:vertAlign w:val="baseline"/>
        </w:rPr>
        <w:t>obtaining</w:t>
      </w:r>
      <w:r>
        <w:rPr>
          <w:spacing w:val="-11"/>
          <w:vertAlign w:val="baseline"/>
        </w:rPr>
        <w:t> </w:t>
      </w:r>
      <w:r>
        <w:rPr>
          <w:vertAlign w:val="baseline"/>
        </w:rPr>
        <w:t>documents</w:t>
      </w:r>
      <w:r>
        <w:rPr>
          <w:spacing w:val="-12"/>
          <w:vertAlign w:val="baseline"/>
        </w:rPr>
        <w:t> </w:t>
      </w:r>
      <w:r>
        <w:rPr>
          <w:vertAlign w:val="baseline"/>
        </w:rPr>
        <w:t>via</w:t>
      </w:r>
      <w:r>
        <w:rPr>
          <w:spacing w:val="-11"/>
          <w:vertAlign w:val="baseline"/>
        </w:rPr>
        <w:t> </w:t>
      </w:r>
      <w:r>
        <w:rPr>
          <w:vertAlign w:val="baseline"/>
        </w:rPr>
        <w:t>formal</w:t>
      </w:r>
      <w:r>
        <w:rPr>
          <w:spacing w:val="-13"/>
          <w:vertAlign w:val="baseline"/>
        </w:rPr>
        <w:t> </w:t>
      </w:r>
      <w:r>
        <w:rPr>
          <w:vertAlign w:val="baseline"/>
        </w:rPr>
        <w:t>or</w:t>
      </w:r>
      <w:r>
        <w:rPr>
          <w:spacing w:val="-10"/>
          <w:vertAlign w:val="baseline"/>
        </w:rPr>
        <w:t> </w:t>
      </w:r>
      <w:r>
        <w:rPr>
          <w:vertAlign w:val="baseline"/>
        </w:rPr>
        <w:t>informal</w:t>
      </w:r>
      <w:r>
        <w:rPr>
          <w:spacing w:val="-11"/>
          <w:vertAlign w:val="baseline"/>
        </w:rPr>
        <w:t> </w:t>
      </w:r>
      <w:r>
        <w:rPr>
          <w:vertAlign w:val="baseline"/>
        </w:rPr>
        <w:t>requests</w:t>
      </w:r>
      <w:r>
        <w:rPr>
          <w:spacing w:val="-13"/>
          <w:vertAlign w:val="baseline"/>
        </w:rPr>
        <w:t> </w:t>
      </w:r>
      <w:r>
        <w:rPr>
          <w:vertAlign w:val="baseline"/>
        </w:rPr>
        <w:t>of</w:t>
      </w:r>
      <w:r>
        <w:rPr>
          <w:spacing w:val="-11"/>
          <w:vertAlign w:val="baseline"/>
        </w:rPr>
        <w:t> </w:t>
      </w:r>
      <w:r>
        <w:rPr>
          <w:vertAlign w:val="baseline"/>
        </w:rPr>
        <w:t>the</w:t>
      </w:r>
      <w:r>
        <w:rPr>
          <w:spacing w:val="-10"/>
          <w:vertAlign w:val="baseline"/>
        </w:rPr>
        <w:t> </w:t>
      </w:r>
      <w:r>
        <w:rPr>
          <w:vertAlign w:val="baseline"/>
        </w:rPr>
        <w:t>QCAT Registry (and, as they are not “active parties”, they fall within the prohibition in s 103(2)).</w:t>
      </w:r>
    </w:p>
    <w:p>
      <w:pPr>
        <w:pStyle w:val="BodyText"/>
        <w:spacing w:before="8"/>
        <w:rPr>
          <w:sz w:val="19"/>
        </w:rPr>
      </w:pPr>
    </w:p>
    <w:p>
      <w:pPr>
        <w:pStyle w:val="BodyText"/>
        <w:spacing w:line="276" w:lineRule="auto"/>
        <w:ind w:left="967" w:right="712"/>
        <w:jc w:val="both"/>
      </w:pPr>
      <w:r>
        <w:rPr/>
        <w:t>QAI is concerned that one of the implications associated with the confidentiality protections for guardianship hearings is the lack of transparency and accountability for decisions made by QCAT in guardianship and administration matters, with the small volume of published decisions stunting the development of precedent in this area. QCAT has an extremely broad and varied jurisdictions, with 18 specialist tribunals and 23 jurisdictions consolidated by its creation. Within the Human Rights Division, which is responsible for hearing and deciding guardianship and administration applications, there are only</w:t>
      </w:r>
      <w:r>
        <w:rPr>
          <w:spacing w:val="-9"/>
        </w:rPr>
        <w:t> </w:t>
      </w:r>
      <w:r>
        <w:rPr/>
        <w:t>a</w:t>
      </w:r>
      <w:r>
        <w:rPr>
          <w:spacing w:val="-9"/>
        </w:rPr>
        <w:t> </w:t>
      </w:r>
      <w:r>
        <w:rPr/>
        <w:t>small</w:t>
      </w:r>
      <w:r>
        <w:rPr>
          <w:spacing w:val="-10"/>
        </w:rPr>
        <w:t> </w:t>
      </w:r>
      <w:r>
        <w:rPr/>
        <w:t>number</w:t>
      </w:r>
      <w:r>
        <w:rPr>
          <w:spacing w:val="-11"/>
        </w:rPr>
        <w:t> </w:t>
      </w:r>
      <w:r>
        <w:rPr/>
        <w:t>of</w:t>
      </w:r>
      <w:r>
        <w:rPr>
          <w:spacing w:val="-9"/>
        </w:rPr>
        <w:t> </w:t>
      </w:r>
      <w:r>
        <w:rPr/>
        <w:t>permanent</w:t>
      </w:r>
      <w:r>
        <w:rPr>
          <w:spacing w:val="-11"/>
        </w:rPr>
        <w:t> </w:t>
      </w:r>
      <w:r>
        <w:rPr/>
        <w:t>members</w:t>
      </w:r>
      <w:r>
        <w:rPr>
          <w:spacing w:val="-9"/>
        </w:rPr>
        <w:t> </w:t>
      </w:r>
      <w:r>
        <w:rPr/>
        <w:t>and</w:t>
      </w:r>
      <w:r>
        <w:rPr>
          <w:spacing w:val="-10"/>
        </w:rPr>
        <w:t> </w:t>
      </w:r>
      <w:r>
        <w:rPr/>
        <w:t>a</w:t>
      </w:r>
      <w:r>
        <w:rPr>
          <w:spacing w:val="-9"/>
        </w:rPr>
        <w:t> </w:t>
      </w:r>
      <w:r>
        <w:rPr/>
        <w:t>significant</w:t>
      </w:r>
      <w:r>
        <w:rPr>
          <w:spacing w:val="-8"/>
        </w:rPr>
        <w:t> </w:t>
      </w:r>
      <w:r>
        <w:rPr/>
        <w:t>number</w:t>
      </w:r>
      <w:r>
        <w:rPr>
          <w:spacing w:val="-9"/>
        </w:rPr>
        <w:t> </w:t>
      </w:r>
      <w:r>
        <w:rPr/>
        <w:t>of</w:t>
      </w:r>
      <w:r>
        <w:rPr>
          <w:spacing w:val="-12"/>
        </w:rPr>
        <w:t> </w:t>
      </w:r>
      <w:r>
        <w:rPr/>
        <w:t>sessional</w:t>
      </w:r>
      <w:r>
        <w:rPr>
          <w:spacing w:val="-9"/>
        </w:rPr>
        <w:t> </w:t>
      </w:r>
      <w:r>
        <w:rPr/>
        <w:t>members.</w:t>
      </w:r>
      <w:r>
        <w:rPr>
          <w:spacing w:val="-9"/>
        </w:rPr>
        <w:t> </w:t>
      </w:r>
      <w:r>
        <w:rPr/>
        <w:t>The</w:t>
      </w:r>
      <w:r>
        <w:rPr>
          <w:spacing w:val="-7"/>
        </w:rPr>
        <w:t> </w:t>
      </w:r>
      <w:r>
        <w:rPr/>
        <w:t>process of appointing new members, as well as the existing skills and expertise of members and the training </w:t>
      </w:r>
      <w:r>
        <w:rPr>
          <w:spacing w:val="-2"/>
        </w:rPr>
        <w:t>provided,</w:t>
      </w:r>
      <w:r>
        <w:rPr>
          <w:spacing w:val="-7"/>
        </w:rPr>
        <w:t> </w:t>
      </w:r>
      <w:r>
        <w:rPr>
          <w:spacing w:val="-2"/>
        </w:rPr>
        <w:t>is</w:t>
      </w:r>
      <w:r>
        <w:rPr>
          <w:spacing w:val="-5"/>
        </w:rPr>
        <w:t> </w:t>
      </w:r>
      <w:r>
        <w:rPr>
          <w:spacing w:val="-2"/>
        </w:rPr>
        <w:t>not</w:t>
      </w:r>
      <w:r>
        <w:rPr>
          <w:spacing w:val="-4"/>
        </w:rPr>
        <w:t> </w:t>
      </w:r>
      <w:r>
        <w:rPr>
          <w:spacing w:val="-2"/>
        </w:rPr>
        <w:t>transparent</w:t>
      </w:r>
      <w:r>
        <w:rPr>
          <w:spacing w:val="-3"/>
        </w:rPr>
        <w:t> </w:t>
      </w:r>
      <w:r>
        <w:rPr>
          <w:spacing w:val="-2"/>
        </w:rPr>
        <w:t>and</w:t>
      </w:r>
      <w:r>
        <w:rPr>
          <w:spacing w:val="-6"/>
        </w:rPr>
        <w:t> </w:t>
      </w:r>
      <w:r>
        <w:rPr>
          <w:spacing w:val="-2"/>
        </w:rPr>
        <w:t>there</w:t>
      </w:r>
      <w:r>
        <w:rPr>
          <w:spacing w:val="-5"/>
        </w:rPr>
        <w:t> </w:t>
      </w:r>
      <w:r>
        <w:rPr>
          <w:spacing w:val="-2"/>
        </w:rPr>
        <w:t>is</w:t>
      </w:r>
      <w:r>
        <w:rPr>
          <w:spacing w:val="-4"/>
        </w:rPr>
        <w:t> </w:t>
      </w:r>
      <w:r>
        <w:rPr>
          <w:spacing w:val="-2"/>
        </w:rPr>
        <w:t>an</w:t>
      </w:r>
      <w:r>
        <w:rPr>
          <w:spacing w:val="-6"/>
        </w:rPr>
        <w:t> </w:t>
      </w:r>
      <w:r>
        <w:rPr>
          <w:spacing w:val="-2"/>
        </w:rPr>
        <w:t>absence</w:t>
      </w:r>
      <w:r>
        <w:rPr>
          <w:spacing w:val="-4"/>
        </w:rPr>
        <w:t> </w:t>
      </w:r>
      <w:r>
        <w:rPr>
          <w:spacing w:val="-2"/>
        </w:rPr>
        <w:t>of</w:t>
      </w:r>
      <w:r>
        <w:rPr>
          <w:spacing w:val="-8"/>
        </w:rPr>
        <w:t> </w:t>
      </w:r>
      <w:r>
        <w:rPr>
          <w:spacing w:val="-2"/>
        </w:rPr>
        <w:t>a</w:t>
      </w:r>
      <w:r>
        <w:rPr>
          <w:spacing w:val="-5"/>
        </w:rPr>
        <w:t> </w:t>
      </w:r>
      <w:r>
        <w:rPr>
          <w:spacing w:val="-2"/>
        </w:rPr>
        <w:t>guarantee</w:t>
      </w:r>
      <w:r>
        <w:rPr>
          <w:spacing w:val="-4"/>
        </w:rPr>
        <w:t> </w:t>
      </w:r>
      <w:r>
        <w:rPr>
          <w:spacing w:val="-2"/>
        </w:rPr>
        <w:t>of</w:t>
      </w:r>
      <w:r>
        <w:rPr>
          <w:spacing w:val="-4"/>
        </w:rPr>
        <w:t> </w:t>
      </w:r>
      <w:r>
        <w:rPr>
          <w:spacing w:val="-2"/>
        </w:rPr>
        <w:t>independence</w:t>
      </w:r>
      <w:r>
        <w:rPr>
          <w:spacing w:val="-4"/>
        </w:rPr>
        <w:t> </w:t>
      </w:r>
      <w:r>
        <w:rPr>
          <w:spacing w:val="-2"/>
        </w:rPr>
        <w:t>in</w:t>
      </w:r>
      <w:r>
        <w:rPr>
          <w:spacing w:val="-6"/>
        </w:rPr>
        <w:t> </w:t>
      </w:r>
      <w:r>
        <w:rPr>
          <w:spacing w:val="-2"/>
        </w:rPr>
        <w:t>the</w:t>
      </w:r>
      <w:r>
        <w:rPr>
          <w:spacing w:val="-4"/>
        </w:rPr>
        <w:t> </w:t>
      </w:r>
      <w:r>
        <w:rPr>
          <w:spacing w:val="-2"/>
        </w:rPr>
        <w:t>appointments.</w:t>
      </w:r>
    </w:p>
    <w:p>
      <w:pPr>
        <w:pStyle w:val="BodyText"/>
        <w:spacing w:before="8"/>
        <w:rPr>
          <w:sz w:val="19"/>
        </w:rPr>
      </w:pPr>
    </w:p>
    <w:p>
      <w:pPr>
        <w:pStyle w:val="BodyText"/>
        <w:spacing w:line="276" w:lineRule="auto"/>
        <w:ind w:left="967" w:right="711"/>
        <w:jc w:val="both"/>
      </w:pPr>
      <w:r>
        <w:rPr/>
        <w:t>In May 2020, QCAT’s guardianship bench book was launched. Unlike bench books used by the Supreme and District Courts of Queensland, QCAT’s guardianship bench book is not publicly available. Given the extremely</w:t>
      </w:r>
      <w:r>
        <w:rPr>
          <w:spacing w:val="-8"/>
        </w:rPr>
        <w:t> </w:t>
      </w:r>
      <w:r>
        <w:rPr/>
        <w:t>limited</w:t>
      </w:r>
      <w:r>
        <w:rPr>
          <w:spacing w:val="-9"/>
        </w:rPr>
        <w:t> </w:t>
      </w:r>
      <w:r>
        <w:rPr/>
        <w:t>number</w:t>
      </w:r>
      <w:r>
        <w:rPr>
          <w:spacing w:val="-11"/>
        </w:rPr>
        <w:t> </w:t>
      </w:r>
      <w:r>
        <w:rPr/>
        <w:t>of</w:t>
      </w:r>
      <w:r>
        <w:rPr>
          <w:spacing w:val="-9"/>
        </w:rPr>
        <w:t> </w:t>
      </w:r>
      <w:r>
        <w:rPr/>
        <w:t>guardianship</w:t>
      </w:r>
      <w:r>
        <w:rPr>
          <w:spacing w:val="-10"/>
        </w:rPr>
        <w:t> </w:t>
      </w:r>
      <w:r>
        <w:rPr/>
        <w:t>matters</w:t>
      </w:r>
      <w:r>
        <w:rPr>
          <w:spacing w:val="-11"/>
        </w:rPr>
        <w:t> </w:t>
      </w:r>
      <w:r>
        <w:rPr/>
        <w:t>that</w:t>
      </w:r>
      <w:r>
        <w:rPr>
          <w:spacing w:val="-9"/>
        </w:rPr>
        <w:t> </w:t>
      </w:r>
      <w:r>
        <w:rPr/>
        <w:t>result</w:t>
      </w:r>
      <w:r>
        <w:rPr>
          <w:spacing w:val="-8"/>
        </w:rPr>
        <w:t> </w:t>
      </w:r>
      <w:r>
        <w:rPr/>
        <w:t>in</w:t>
      </w:r>
      <w:r>
        <w:rPr>
          <w:spacing w:val="-12"/>
        </w:rPr>
        <w:t> </w:t>
      </w:r>
      <w:r>
        <w:rPr/>
        <w:t>a</w:t>
      </w:r>
      <w:r>
        <w:rPr>
          <w:spacing w:val="-9"/>
        </w:rPr>
        <w:t> </w:t>
      </w:r>
      <w:r>
        <w:rPr/>
        <w:t>published</w:t>
      </w:r>
      <w:r>
        <w:rPr>
          <w:spacing w:val="-10"/>
        </w:rPr>
        <w:t> </w:t>
      </w:r>
      <w:r>
        <w:rPr/>
        <w:t>judgment,</w:t>
      </w:r>
      <w:r>
        <w:rPr>
          <w:spacing w:val="-11"/>
        </w:rPr>
        <w:t> </w:t>
      </w:r>
      <w:r>
        <w:rPr/>
        <w:t>making</w:t>
      </w:r>
      <w:r>
        <w:rPr>
          <w:spacing w:val="-10"/>
        </w:rPr>
        <w:t> </w:t>
      </w:r>
      <w:r>
        <w:rPr/>
        <w:t>the</w:t>
      </w:r>
      <w:r>
        <w:rPr>
          <w:spacing w:val="-8"/>
        </w:rPr>
        <w:t> </w:t>
      </w:r>
      <w:r>
        <w:rPr/>
        <w:t>bench book publicly available is one means of increasing public awareness within the legal sector of QCAT’s approach in guardianship matters and promoting the making of coherent and consistent decisions in guardianship matters.</w:t>
      </w:r>
    </w:p>
    <w:p>
      <w:pPr>
        <w:pStyle w:val="BodyText"/>
        <w:spacing w:before="5"/>
        <w:rPr>
          <w:sz w:val="12"/>
        </w:rPr>
      </w:pPr>
      <w:r>
        <w:rPr/>
        <w:pict>
          <v:rect style="position:absolute;margin-left:54pt;margin-top:8.821163pt;width:144.050pt;height:.71997pt;mso-position-horizontal-relative:page;mso-position-vertical-relative:paragraph;z-index:-15716864;mso-wrap-distance-left:0;mso-wrap-distance-right:0" id="docshape25" filled="true" fillcolor="#000000" stroked="false">
            <v:fill type="solid"/>
            <w10:wrap type="topAndBottom"/>
          </v:rect>
        </w:pict>
      </w:r>
    </w:p>
    <w:p>
      <w:pPr>
        <w:spacing w:before="102"/>
        <w:ind w:left="540" w:right="0" w:firstLine="0"/>
        <w:jc w:val="left"/>
        <w:rPr>
          <w:i/>
          <w:sz w:val="20"/>
        </w:rPr>
      </w:pPr>
      <w:r>
        <w:rPr>
          <w:sz w:val="20"/>
          <w:vertAlign w:val="superscript"/>
        </w:rPr>
        <w:t>41</w:t>
      </w:r>
      <w:r>
        <w:rPr>
          <w:spacing w:val="26"/>
          <w:sz w:val="20"/>
          <w:vertAlign w:val="baseline"/>
        </w:rPr>
        <w:t> </w:t>
      </w:r>
      <w:r>
        <w:rPr>
          <w:sz w:val="20"/>
          <w:vertAlign w:val="baseline"/>
        </w:rPr>
        <w:t>Office</w:t>
      </w:r>
      <w:r>
        <w:rPr>
          <w:spacing w:val="28"/>
          <w:sz w:val="20"/>
          <w:vertAlign w:val="baseline"/>
        </w:rPr>
        <w:t> </w:t>
      </w:r>
      <w:r>
        <w:rPr>
          <w:sz w:val="20"/>
          <w:vertAlign w:val="baseline"/>
        </w:rPr>
        <w:t>of</w:t>
      </w:r>
      <w:r>
        <w:rPr>
          <w:spacing w:val="26"/>
          <w:sz w:val="20"/>
          <w:vertAlign w:val="baseline"/>
        </w:rPr>
        <w:t> </w:t>
      </w:r>
      <w:r>
        <w:rPr>
          <w:sz w:val="20"/>
          <w:vertAlign w:val="baseline"/>
        </w:rPr>
        <w:t>the</w:t>
      </w:r>
      <w:r>
        <w:rPr>
          <w:spacing w:val="29"/>
          <w:sz w:val="20"/>
          <w:vertAlign w:val="baseline"/>
        </w:rPr>
        <w:t> </w:t>
      </w:r>
      <w:r>
        <w:rPr>
          <w:sz w:val="20"/>
          <w:vertAlign w:val="baseline"/>
        </w:rPr>
        <w:t>Public</w:t>
      </w:r>
      <w:r>
        <w:rPr>
          <w:spacing w:val="27"/>
          <w:sz w:val="20"/>
          <w:vertAlign w:val="baseline"/>
        </w:rPr>
        <w:t> </w:t>
      </w:r>
      <w:r>
        <w:rPr>
          <w:sz w:val="20"/>
          <w:vertAlign w:val="baseline"/>
        </w:rPr>
        <w:t>Advocate</w:t>
      </w:r>
      <w:r>
        <w:rPr>
          <w:spacing w:val="27"/>
          <w:sz w:val="20"/>
          <w:vertAlign w:val="baseline"/>
        </w:rPr>
        <w:t> </w:t>
      </w:r>
      <w:r>
        <w:rPr>
          <w:sz w:val="20"/>
          <w:vertAlign w:val="baseline"/>
        </w:rPr>
        <w:t>(Qld).</w:t>
      </w:r>
      <w:r>
        <w:rPr>
          <w:spacing w:val="33"/>
          <w:sz w:val="20"/>
          <w:vertAlign w:val="baseline"/>
        </w:rPr>
        <w:t> </w:t>
      </w:r>
      <w:r>
        <w:rPr>
          <w:i/>
          <w:sz w:val="20"/>
          <w:vertAlign w:val="baseline"/>
        </w:rPr>
        <w:t>Decision-making</w:t>
      </w:r>
      <w:r>
        <w:rPr>
          <w:i/>
          <w:spacing w:val="28"/>
          <w:sz w:val="20"/>
          <w:vertAlign w:val="baseline"/>
        </w:rPr>
        <w:t> </w:t>
      </w:r>
      <w:r>
        <w:rPr>
          <w:i/>
          <w:sz w:val="20"/>
          <w:vertAlign w:val="baseline"/>
        </w:rPr>
        <w:t>support</w:t>
      </w:r>
      <w:r>
        <w:rPr>
          <w:i/>
          <w:spacing w:val="28"/>
          <w:sz w:val="20"/>
          <w:vertAlign w:val="baseline"/>
        </w:rPr>
        <w:t> </w:t>
      </w:r>
      <w:r>
        <w:rPr>
          <w:i/>
          <w:sz w:val="20"/>
          <w:vertAlign w:val="baseline"/>
        </w:rPr>
        <w:t>and</w:t>
      </w:r>
      <w:r>
        <w:rPr>
          <w:i/>
          <w:spacing w:val="28"/>
          <w:sz w:val="20"/>
          <w:vertAlign w:val="baseline"/>
        </w:rPr>
        <w:t> </w:t>
      </w:r>
      <w:r>
        <w:rPr>
          <w:i/>
          <w:sz w:val="20"/>
          <w:vertAlign w:val="baseline"/>
        </w:rPr>
        <w:t>Queensland’s</w:t>
      </w:r>
      <w:r>
        <w:rPr>
          <w:i/>
          <w:spacing w:val="27"/>
          <w:sz w:val="20"/>
          <w:vertAlign w:val="baseline"/>
        </w:rPr>
        <w:t> </w:t>
      </w:r>
      <w:r>
        <w:rPr>
          <w:i/>
          <w:sz w:val="20"/>
          <w:vertAlign w:val="baseline"/>
        </w:rPr>
        <w:t>guardianship</w:t>
      </w:r>
      <w:r>
        <w:rPr>
          <w:i/>
          <w:spacing w:val="27"/>
          <w:sz w:val="20"/>
          <w:vertAlign w:val="baseline"/>
        </w:rPr>
        <w:t> </w:t>
      </w:r>
      <w:r>
        <w:rPr>
          <w:i/>
          <w:sz w:val="20"/>
          <w:vertAlign w:val="baseline"/>
        </w:rPr>
        <w:t>system:</w:t>
      </w:r>
      <w:r>
        <w:rPr>
          <w:i/>
          <w:spacing w:val="27"/>
          <w:sz w:val="20"/>
          <w:vertAlign w:val="baseline"/>
        </w:rPr>
        <w:t> </w:t>
      </w:r>
      <w:r>
        <w:rPr>
          <w:i/>
          <w:sz w:val="20"/>
          <w:vertAlign w:val="baseline"/>
        </w:rPr>
        <w:t>A</w:t>
      </w:r>
      <w:r>
        <w:rPr>
          <w:i/>
          <w:spacing w:val="29"/>
          <w:sz w:val="20"/>
          <w:vertAlign w:val="baseline"/>
        </w:rPr>
        <w:t> </w:t>
      </w:r>
      <w:r>
        <w:rPr>
          <w:i/>
          <w:spacing w:val="-2"/>
          <w:sz w:val="20"/>
          <w:vertAlign w:val="baseline"/>
        </w:rPr>
        <w:t>systemic</w:t>
      </w:r>
    </w:p>
    <w:p>
      <w:pPr>
        <w:spacing w:before="1"/>
        <w:ind w:left="540" w:right="0" w:firstLine="0"/>
        <w:jc w:val="left"/>
        <w:rPr>
          <w:sz w:val="20"/>
        </w:rPr>
      </w:pPr>
      <w:r>
        <w:rPr>
          <w:i/>
          <w:sz w:val="20"/>
        </w:rPr>
        <w:t>advocacy</w:t>
      </w:r>
      <w:r>
        <w:rPr>
          <w:i/>
          <w:spacing w:val="-7"/>
          <w:sz w:val="20"/>
        </w:rPr>
        <w:t> </w:t>
      </w:r>
      <w:r>
        <w:rPr>
          <w:i/>
          <w:sz w:val="20"/>
        </w:rPr>
        <w:t>report.</w:t>
      </w:r>
      <w:r>
        <w:rPr>
          <w:i/>
          <w:spacing w:val="-3"/>
          <w:sz w:val="20"/>
        </w:rPr>
        <w:t> </w:t>
      </w:r>
      <w:r>
        <w:rPr>
          <w:sz w:val="20"/>
        </w:rPr>
        <w:t>April</w:t>
      </w:r>
      <w:r>
        <w:rPr>
          <w:spacing w:val="-6"/>
          <w:sz w:val="20"/>
        </w:rPr>
        <w:t> </w:t>
      </w:r>
      <w:r>
        <w:rPr>
          <w:sz w:val="20"/>
        </w:rPr>
        <w:t>2016.</w:t>
      </w:r>
      <w:r>
        <w:rPr>
          <w:spacing w:val="-5"/>
          <w:sz w:val="20"/>
        </w:rPr>
        <w:t> </w:t>
      </w:r>
      <w:r>
        <w:rPr>
          <w:sz w:val="20"/>
        </w:rPr>
        <w:t>Page</w:t>
      </w:r>
      <w:r>
        <w:rPr>
          <w:spacing w:val="-7"/>
          <w:sz w:val="20"/>
        </w:rPr>
        <w:t> </w:t>
      </w:r>
      <w:r>
        <w:rPr>
          <w:spacing w:val="-5"/>
          <w:sz w:val="20"/>
        </w:rPr>
        <w:t>72.</w:t>
      </w:r>
    </w:p>
    <w:p>
      <w:pPr>
        <w:spacing w:before="0"/>
        <w:ind w:left="540" w:right="0" w:firstLine="0"/>
        <w:jc w:val="left"/>
        <w:rPr>
          <w:sz w:val="20"/>
        </w:rPr>
      </w:pPr>
      <w:r>
        <w:rPr>
          <w:sz w:val="20"/>
          <w:vertAlign w:val="superscript"/>
        </w:rPr>
        <w:t>42</w:t>
      </w:r>
      <w:r>
        <w:rPr>
          <w:spacing w:val="-7"/>
          <w:sz w:val="20"/>
          <w:vertAlign w:val="baseline"/>
        </w:rPr>
        <w:t> </w:t>
      </w:r>
      <w:r>
        <w:rPr>
          <w:sz w:val="20"/>
          <w:vertAlign w:val="baseline"/>
        </w:rPr>
        <w:t>Section</w:t>
      </w:r>
      <w:r>
        <w:rPr>
          <w:spacing w:val="-5"/>
          <w:sz w:val="20"/>
          <w:vertAlign w:val="baseline"/>
        </w:rPr>
        <w:t> </w:t>
      </w:r>
      <w:r>
        <w:rPr>
          <w:sz w:val="20"/>
          <w:vertAlign w:val="baseline"/>
        </w:rPr>
        <w:t>103(1)</w:t>
      </w:r>
      <w:r>
        <w:rPr>
          <w:spacing w:val="-6"/>
          <w:sz w:val="20"/>
          <w:vertAlign w:val="baseline"/>
        </w:rPr>
        <w:t> </w:t>
      </w:r>
      <w:r>
        <w:rPr>
          <w:sz w:val="20"/>
          <w:vertAlign w:val="baseline"/>
        </w:rPr>
        <w:t>of</w:t>
      </w:r>
      <w:r>
        <w:rPr>
          <w:spacing w:val="-7"/>
          <w:sz w:val="20"/>
          <w:vertAlign w:val="baseline"/>
        </w:rPr>
        <w:t> </w:t>
      </w:r>
      <w:r>
        <w:rPr>
          <w:sz w:val="20"/>
          <w:vertAlign w:val="baseline"/>
        </w:rPr>
        <w:t>the</w:t>
      </w:r>
      <w:r>
        <w:rPr>
          <w:spacing w:val="-3"/>
          <w:sz w:val="20"/>
          <w:vertAlign w:val="baseline"/>
        </w:rPr>
        <w:t> </w:t>
      </w:r>
      <w:r>
        <w:rPr>
          <w:i/>
          <w:sz w:val="20"/>
          <w:vertAlign w:val="baseline"/>
        </w:rPr>
        <w:t>Guardianship</w:t>
      </w:r>
      <w:r>
        <w:rPr>
          <w:i/>
          <w:spacing w:val="-4"/>
          <w:sz w:val="20"/>
          <w:vertAlign w:val="baseline"/>
        </w:rPr>
        <w:t> </w:t>
      </w:r>
      <w:r>
        <w:rPr>
          <w:i/>
          <w:sz w:val="20"/>
          <w:vertAlign w:val="baseline"/>
        </w:rPr>
        <w:t>and</w:t>
      </w:r>
      <w:r>
        <w:rPr>
          <w:i/>
          <w:spacing w:val="-5"/>
          <w:sz w:val="20"/>
          <w:vertAlign w:val="baseline"/>
        </w:rPr>
        <w:t> </w:t>
      </w:r>
      <w:r>
        <w:rPr>
          <w:i/>
          <w:sz w:val="20"/>
          <w:vertAlign w:val="baseline"/>
        </w:rPr>
        <w:t>Administration</w:t>
      </w:r>
      <w:r>
        <w:rPr>
          <w:i/>
          <w:spacing w:val="-6"/>
          <w:sz w:val="20"/>
          <w:vertAlign w:val="baseline"/>
        </w:rPr>
        <w:t> </w:t>
      </w:r>
      <w:r>
        <w:rPr>
          <w:i/>
          <w:sz w:val="20"/>
          <w:vertAlign w:val="baseline"/>
        </w:rPr>
        <w:t>Act</w:t>
      </w:r>
      <w:r>
        <w:rPr>
          <w:i/>
          <w:spacing w:val="-7"/>
          <w:sz w:val="20"/>
          <w:vertAlign w:val="baseline"/>
        </w:rPr>
        <w:t> </w:t>
      </w:r>
      <w:r>
        <w:rPr>
          <w:i/>
          <w:sz w:val="20"/>
          <w:vertAlign w:val="baseline"/>
        </w:rPr>
        <w:t>2000</w:t>
      </w:r>
      <w:r>
        <w:rPr>
          <w:i/>
          <w:spacing w:val="-2"/>
          <w:sz w:val="20"/>
          <w:vertAlign w:val="baseline"/>
        </w:rPr>
        <w:t> </w:t>
      </w:r>
      <w:r>
        <w:rPr>
          <w:spacing w:val="-2"/>
          <w:sz w:val="20"/>
          <w:vertAlign w:val="baseline"/>
        </w:rPr>
        <w:t>(Qld).</w:t>
      </w:r>
    </w:p>
    <w:p>
      <w:pPr>
        <w:spacing w:after="0"/>
        <w:jc w:val="left"/>
        <w:rPr>
          <w:sz w:val="20"/>
        </w:rPr>
        <w:sectPr>
          <w:pgSz w:w="11900" w:h="16850"/>
          <w:pgMar w:header="463" w:footer="611" w:top="660" w:bottom="800" w:left="540" w:right="360"/>
        </w:sectPr>
      </w:pPr>
    </w:p>
    <w:p>
      <w:pPr>
        <w:pStyle w:val="BodyText"/>
        <w:rPr>
          <w:sz w:val="20"/>
        </w:rPr>
      </w:pPr>
    </w:p>
    <w:p>
      <w:pPr>
        <w:pStyle w:val="BodyText"/>
        <w:rPr>
          <w:sz w:val="20"/>
        </w:rPr>
      </w:pPr>
    </w:p>
    <w:p>
      <w:pPr>
        <w:pStyle w:val="BodyText"/>
        <w:rPr>
          <w:sz w:val="19"/>
        </w:rPr>
      </w:pPr>
    </w:p>
    <w:p>
      <w:pPr>
        <w:pStyle w:val="BodyText"/>
        <w:spacing w:line="276" w:lineRule="auto" w:before="56"/>
        <w:ind w:left="967" w:right="711"/>
        <w:jc w:val="both"/>
      </w:pPr>
      <w:r>
        <w:rPr/>
        <w:t>Appeals from decisions of QCAT are time and resource intensive and thus infrequently pursued, with dissatisfied</w:t>
      </w:r>
      <w:r>
        <w:rPr>
          <w:spacing w:val="-8"/>
        </w:rPr>
        <w:t> </w:t>
      </w:r>
      <w:r>
        <w:rPr/>
        <w:t>parties</w:t>
      </w:r>
      <w:r>
        <w:rPr>
          <w:spacing w:val="-10"/>
        </w:rPr>
        <w:t> </w:t>
      </w:r>
      <w:r>
        <w:rPr/>
        <w:t>more</w:t>
      </w:r>
      <w:r>
        <w:rPr>
          <w:spacing w:val="-8"/>
        </w:rPr>
        <w:t> </w:t>
      </w:r>
      <w:r>
        <w:rPr/>
        <w:t>usually</w:t>
      </w:r>
      <w:r>
        <w:rPr>
          <w:spacing w:val="-7"/>
        </w:rPr>
        <w:t> </w:t>
      </w:r>
      <w:r>
        <w:rPr/>
        <w:t>challenging</w:t>
      </w:r>
      <w:r>
        <w:rPr>
          <w:spacing w:val="-9"/>
        </w:rPr>
        <w:t> </w:t>
      </w:r>
      <w:r>
        <w:rPr/>
        <w:t>the</w:t>
      </w:r>
      <w:r>
        <w:rPr>
          <w:spacing w:val="-8"/>
        </w:rPr>
        <w:t> </w:t>
      </w:r>
      <w:r>
        <w:rPr/>
        <w:t>decision</w:t>
      </w:r>
      <w:r>
        <w:rPr>
          <w:spacing w:val="-9"/>
        </w:rPr>
        <w:t> </w:t>
      </w:r>
      <w:r>
        <w:rPr/>
        <w:t>by</w:t>
      </w:r>
      <w:r>
        <w:rPr>
          <w:spacing w:val="-7"/>
        </w:rPr>
        <w:t> </w:t>
      </w:r>
      <w:r>
        <w:rPr/>
        <w:t>applying</w:t>
      </w:r>
      <w:r>
        <w:rPr>
          <w:spacing w:val="-9"/>
        </w:rPr>
        <w:t> </w:t>
      </w:r>
      <w:r>
        <w:rPr/>
        <w:t>for</w:t>
      </w:r>
      <w:r>
        <w:rPr>
          <w:spacing w:val="-8"/>
        </w:rPr>
        <w:t> </w:t>
      </w:r>
      <w:r>
        <w:rPr/>
        <w:t>a</w:t>
      </w:r>
      <w:r>
        <w:rPr>
          <w:spacing w:val="-8"/>
        </w:rPr>
        <w:t> </w:t>
      </w:r>
      <w:r>
        <w:rPr/>
        <w:t>review</w:t>
      </w:r>
      <w:r>
        <w:rPr>
          <w:spacing w:val="-10"/>
        </w:rPr>
        <w:t> </w:t>
      </w:r>
      <w:r>
        <w:rPr/>
        <w:t>of</w:t>
      </w:r>
      <w:r>
        <w:rPr>
          <w:spacing w:val="-8"/>
        </w:rPr>
        <w:t> </w:t>
      </w:r>
      <w:r>
        <w:rPr/>
        <w:t>the</w:t>
      </w:r>
      <w:r>
        <w:rPr>
          <w:spacing w:val="-8"/>
        </w:rPr>
        <w:t> </w:t>
      </w:r>
      <w:r>
        <w:rPr/>
        <w:t>order,</w:t>
      </w:r>
      <w:r>
        <w:rPr>
          <w:spacing w:val="-8"/>
        </w:rPr>
        <w:t> </w:t>
      </w:r>
      <w:r>
        <w:rPr/>
        <w:t>supported by additional evidence. While this practice is often appropriate as it best protects and advances the interests</w:t>
      </w:r>
      <w:r>
        <w:rPr>
          <w:spacing w:val="-1"/>
        </w:rPr>
        <w:t> </w:t>
      </w:r>
      <w:r>
        <w:rPr/>
        <w:t>of the adult concerned, the limitation is that the precedent in this area</w:t>
      </w:r>
      <w:r>
        <w:rPr>
          <w:spacing w:val="-1"/>
        </w:rPr>
        <w:t> </w:t>
      </w:r>
      <w:r>
        <w:rPr/>
        <w:t>develops in a very slow and</w:t>
      </w:r>
      <w:r>
        <w:rPr>
          <w:spacing w:val="-13"/>
        </w:rPr>
        <w:t> </w:t>
      </w:r>
      <w:r>
        <w:rPr/>
        <w:t>disjointed</w:t>
      </w:r>
      <w:r>
        <w:rPr>
          <w:spacing w:val="-12"/>
        </w:rPr>
        <w:t> </w:t>
      </w:r>
      <w:r>
        <w:rPr/>
        <w:t>way,</w:t>
      </w:r>
      <w:r>
        <w:rPr>
          <w:spacing w:val="-13"/>
        </w:rPr>
        <w:t> </w:t>
      </w:r>
      <w:r>
        <w:rPr/>
        <w:t>when</w:t>
      </w:r>
      <w:r>
        <w:rPr>
          <w:spacing w:val="-12"/>
        </w:rPr>
        <w:t> </w:t>
      </w:r>
      <w:r>
        <w:rPr/>
        <w:t>compared</w:t>
      </w:r>
      <w:r>
        <w:rPr>
          <w:spacing w:val="-13"/>
        </w:rPr>
        <w:t> </w:t>
      </w:r>
      <w:r>
        <w:rPr/>
        <w:t>with</w:t>
      </w:r>
      <w:r>
        <w:rPr>
          <w:spacing w:val="-12"/>
        </w:rPr>
        <w:t> </w:t>
      </w:r>
      <w:r>
        <w:rPr/>
        <w:t>other</w:t>
      </w:r>
      <w:r>
        <w:rPr>
          <w:spacing w:val="-13"/>
        </w:rPr>
        <w:t> </w:t>
      </w:r>
      <w:r>
        <w:rPr/>
        <w:t>jurisdictions</w:t>
      </w:r>
      <w:r>
        <w:rPr>
          <w:spacing w:val="-12"/>
        </w:rPr>
        <w:t> </w:t>
      </w:r>
      <w:r>
        <w:rPr/>
        <w:t>where</w:t>
      </w:r>
      <w:r>
        <w:rPr>
          <w:spacing w:val="-12"/>
        </w:rPr>
        <w:t> </w:t>
      </w:r>
      <w:r>
        <w:rPr/>
        <w:t>the</w:t>
      </w:r>
      <w:r>
        <w:rPr>
          <w:spacing w:val="-13"/>
        </w:rPr>
        <w:t> </w:t>
      </w:r>
      <w:r>
        <w:rPr/>
        <w:t>appeals</w:t>
      </w:r>
      <w:r>
        <w:rPr>
          <w:spacing w:val="-12"/>
        </w:rPr>
        <w:t> </w:t>
      </w:r>
      <w:r>
        <w:rPr/>
        <w:t>processes</w:t>
      </w:r>
      <w:r>
        <w:rPr>
          <w:spacing w:val="-13"/>
        </w:rPr>
        <w:t> </w:t>
      </w:r>
      <w:r>
        <w:rPr/>
        <w:t>offer</w:t>
      </w:r>
      <w:r>
        <w:rPr>
          <w:spacing w:val="-12"/>
        </w:rPr>
        <w:t> </w:t>
      </w:r>
      <w:r>
        <w:rPr/>
        <w:t>significant advantages over a fresh hearing.</w:t>
      </w:r>
    </w:p>
    <w:p>
      <w:pPr>
        <w:pStyle w:val="BodyText"/>
        <w:spacing w:before="8"/>
        <w:rPr>
          <w:sz w:val="19"/>
        </w:rPr>
      </w:pPr>
    </w:p>
    <w:p>
      <w:pPr>
        <w:pStyle w:val="ListParagraph"/>
        <w:numPr>
          <w:ilvl w:val="0"/>
          <w:numId w:val="5"/>
        </w:numPr>
        <w:tabs>
          <w:tab w:pos="968" w:val="left" w:leader="none"/>
        </w:tabs>
        <w:spacing w:line="276" w:lineRule="auto" w:before="0" w:after="0"/>
        <w:ind w:left="967" w:right="713" w:hanging="286"/>
        <w:jc w:val="both"/>
        <w:rPr>
          <w:sz w:val="22"/>
        </w:rPr>
      </w:pPr>
      <w:r>
        <w:rPr>
          <w:sz w:val="22"/>
        </w:rPr>
        <w:t>While the</w:t>
      </w:r>
      <w:r>
        <w:rPr>
          <w:spacing w:val="-2"/>
          <w:sz w:val="22"/>
        </w:rPr>
        <w:t> </w:t>
      </w:r>
      <w:r>
        <w:rPr>
          <w:sz w:val="22"/>
        </w:rPr>
        <w:t>functions</w:t>
      </w:r>
      <w:r>
        <w:rPr>
          <w:spacing w:val="-2"/>
          <w:sz w:val="22"/>
        </w:rPr>
        <w:t> </w:t>
      </w:r>
      <w:r>
        <w:rPr>
          <w:sz w:val="22"/>
        </w:rPr>
        <w:t>of the</w:t>
      </w:r>
      <w:r>
        <w:rPr>
          <w:spacing w:val="-5"/>
          <w:sz w:val="22"/>
        </w:rPr>
        <w:t> </w:t>
      </w:r>
      <w:r>
        <w:rPr>
          <w:sz w:val="22"/>
        </w:rPr>
        <w:t>Office</w:t>
      </w:r>
      <w:r>
        <w:rPr>
          <w:spacing w:val="-1"/>
          <w:sz w:val="22"/>
        </w:rPr>
        <w:t> </w:t>
      </w:r>
      <w:r>
        <w:rPr>
          <w:sz w:val="22"/>
        </w:rPr>
        <w:t>of</w:t>
      </w:r>
      <w:r>
        <w:rPr>
          <w:spacing w:val="-2"/>
          <w:sz w:val="22"/>
        </w:rPr>
        <w:t> </w:t>
      </w:r>
      <w:r>
        <w:rPr>
          <w:sz w:val="22"/>
        </w:rPr>
        <w:t>the</w:t>
      </w:r>
      <w:r>
        <w:rPr>
          <w:spacing w:val="-1"/>
          <w:sz w:val="22"/>
        </w:rPr>
        <w:t> </w:t>
      </w:r>
      <w:r>
        <w:rPr>
          <w:sz w:val="22"/>
        </w:rPr>
        <w:t>Public Guardian</w:t>
      </w:r>
      <w:r>
        <w:rPr>
          <w:spacing w:val="-1"/>
          <w:sz w:val="22"/>
        </w:rPr>
        <w:t> </w:t>
      </w:r>
      <w:r>
        <w:rPr>
          <w:sz w:val="22"/>
        </w:rPr>
        <w:t>include investigating complaints and allegations about actions by, among others, guardians or administrators,</w:t>
      </w:r>
      <w:r>
        <w:rPr>
          <w:sz w:val="22"/>
          <w:vertAlign w:val="superscript"/>
        </w:rPr>
        <w:t>43</w:t>
      </w:r>
      <w:r>
        <w:rPr>
          <w:sz w:val="22"/>
          <w:vertAlign w:val="baseline"/>
        </w:rPr>
        <w:t> stretched resources are translating into significant delays of approximately 12 months at present. QAI also considers there to be an inherent conflict in the Office of the Public Guardian holding the dual roles of investigating complaints and allegations of misconduct by guardians and performing the function of guardian of last resort.</w:t>
      </w:r>
    </w:p>
    <w:p>
      <w:pPr>
        <w:pStyle w:val="BodyText"/>
        <w:spacing w:before="4"/>
        <w:rPr>
          <w:sz w:val="25"/>
        </w:rPr>
      </w:pPr>
    </w:p>
    <w:p>
      <w:pPr>
        <w:pStyle w:val="BodyText"/>
        <w:spacing w:line="276" w:lineRule="auto"/>
        <w:ind w:left="967" w:right="713"/>
        <w:jc w:val="both"/>
      </w:pPr>
      <w:r>
        <w:rPr/>
        <w:t>While this legislative power does exist, and is exercised, in QAI’s experience there remains a lack of accountability for persons who experience mismanagement whilst under a substitute decision-making </w:t>
      </w:r>
      <w:r>
        <w:rPr>
          <w:spacing w:val="-2"/>
        </w:rPr>
        <w:t>appointment.</w:t>
      </w:r>
    </w:p>
    <w:p>
      <w:pPr>
        <w:pStyle w:val="BodyText"/>
        <w:spacing w:before="4"/>
        <w:rPr>
          <w:sz w:val="25"/>
        </w:rPr>
      </w:pPr>
    </w:p>
    <w:p>
      <w:pPr>
        <w:pStyle w:val="BodyText"/>
        <w:spacing w:line="276" w:lineRule="auto"/>
        <w:ind w:left="967" w:right="712"/>
        <w:jc w:val="both"/>
      </w:pPr>
      <w:r>
        <w:rPr/>
        <w:t>The following case study provides a recent example of this lack of accountability, where the substitute decision-maker was the Public Trustee of Queensland:</w:t>
      </w:r>
    </w:p>
    <w:p>
      <w:pPr>
        <w:pStyle w:val="BodyText"/>
        <w:spacing w:before="6"/>
        <w:rPr>
          <w:sz w:val="21"/>
        </w:rPr>
      </w:pPr>
    </w:p>
    <w:p>
      <w:pPr>
        <w:pStyle w:val="Heading3"/>
        <w:spacing w:before="56"/>
        <w:ind w:left="1073"/>
      </w:pPr>
      <w:r>
        <w:rPr/>
        <w:pict>
          <v:group style="position:absolute;margin-left:75.143997pt;margin-top:2.353636pt;width:461.15pt;height:353.35pt;mso-position-horizontal-relative:page;mso-position-vertical-relative:paragraph;z-index:-16194048" id="docshapegroup26" coordorigin="1503,47" coordsize="9223,7067">
            <v:rect style="position:absolute;left:1512;top:56;width:9204;height:7048" id="docshape27" filled="true" fillcolor="#bebebe" stroked="false">
              <v:fill type="solid"/>
            </v:rect>
            <v:shape style="position:absolute;left:1502;top:47;width:9223;height:7067" id="docshape28" coordorigin="1503,47" coordsize="9223,7067" path="m10726,7104l10716,7104,10716,7104,1512,7104,1503,7104,1503,7114,1512,7114,10716,7114,10716,7114,10726,7114,10726,7104xm10726,47l10716,47,10716,47,1512,47,1503,47,1503,57,1503,7104,1512,7104,1512,57,10716,57,10716,7104,10726,7104,10726,57,10726,47xe" filled="true" fillcolor="#000000" stroked="false">
              <v:path arrowok="t"/>
              <v:fill type="solid"/>
            </v:shape>
            <w10:wrap type="none"/>
          </v:group>
        </w:pict>
      </w:r>
      <w:r>
        <w:rPr/>
        <w:t>Case</w:t>
      </w:r>
      <w:r>
        <w:rPr>
          <w:spacing w:val="-5"/>
        </w:rPr>
        <w:t> </w:t>
      </w:r>
      <w:r>
        <w:rPr>
          <w:spacing w:val="-2"/>
        </w:rPr>
        <w:t>study</w:t>
      </w:r>
    </w:p>
    <w:p>
      <w:pPr>
        <w:pStyle w:val="BodyText"/>
        <w:spacing w:line="276" w:lineRule="auto" w:before="121"/>
        <w:ind w:left="1073" w:right="921"/>
        <w:jc w:val="both"/>
      </w:pPr>
      <w:r>
        <w:rPr/>
        <w:t>Julia* is a 68-year-old woman who has multiple mental health diagnoses. Julia was subject to a guardianship</w:t>
      </w:r>
      <w:r>
        <w:rPr>
          <w:spacing w:val="-5"/>
        </w:rPr>
        <w:t> </w:t>
      </w:r>
      <w:r>
        <w:rPr/>
        <w:t>and</w:t>
      </w:r>
      <w:r>
        <w:rPr>
          <w:spacing w:val="-5"/>
        </w:rPr>
        <w:t> </w:t>
      </w:r>
      <w:r>
        <w:rPr/>
        <w:t>administration</w:t>
      </w:r>
      <w:r>
        <w:rPr>
          <w:spacing w:val="-7"/>
        </w:rPr>
        <w:t> </w:t>
      </w:r>
      <w:r>
        <w:rPr/>
        <w:t>order</w:t>
      </w:r>
      <w:r>
        <w:rPr>
          <w:spacing w:val="-4"/>
        </w:rPr>
        <w:t> </w:t>
      </w:r>
      <w:r>
        <w:rPr/>
        <w:t>appointing</w:t>
      </w:r>
      <w:r>
        <w:rPr>
          <w:spacing w:val="-5"/>
        </w:rPr>
        <w:t> </w:t>
      </w:r>
      <w:r>
        <w:rPr/>
        <w:t>the</w:t>
      </w:r>
      <w:r>
        <w:rPr>
          <w:spacing w:val="-7"/>
        </w:rPr>
        <w:t> </w:t>
      </w:r>
      <w:r>
        <w:rPr/>
        <w:t>Public</w:t>
      </w:r>
      <w:r>
        <w:rPr>
          <w:spacing w:val="-4"/>
        </w:rPr>
        <w:t> </w:t>
      </w:r>
      <w:r>
        <w:rPr/>
        <w:t>Guardian</w:t>
      </w:r>
      <w:r>
        <w:rPr>
          <w:spacing w:val="-6"/>
        </w:rPr>
        <w:t> </w:t>
      </w:r>
      <w:r>
        <w:rPr/>
        <w:t>as</w:t>
      </w:r>
      <w:r>
        <w:rPr>
          <w:spacing w:val="-4"/>
        </w:rPr>
        <w:t> </w:t>
      </w:r>
      <w:r>
        <w:rPr/>
        <w:t>her</w:t>
      </w:r>
      <w:r>
        <w:rPr>
          <w:spacing w:val="-4"/>
        </w:rPr>
        <w:t> </w:t>
      </w:r>
      <w:r>
        <w:rPr/>
        <w:t>guardian</w:t>
      </w:r>
      <w:r>
        <w:rPr>
          <w:spacing w:val="-6"/>
        </w:rPr>
        <w:t> </w:t>
      </w:r>
      <w:r>
        <w:rPr/>
        <w:t>and</w:t>
      </w:r>
      <w:r>
        <w:rPr>
          <w:spacing w:val="-5"/>
        </w:rPr>
        <w:t> </w:t>
      </w:r>
      <w:r>
        <w:rPr/>
        <w:t>the</w:t>
      </w:r>
      <w:r>
        <w:rPr>
          <w:spacing w:val="-4"/>
        </w:rPr>
        <w:t> </w:t>
      </w:r>
      <w:r>
        <w:rPr/>
        <w:t>Public Trustee</w:t>
      </w:r>
      <w:r>
        <w:rPr>
          <w:spacing w:val="-8"/>
        </w:rPr>
        <w:t> </w:t>
      </w:r>
      <w:r>
        <w:rPr/>
        <w:t>as</w:t>
      </w:r>
      <w:r>
        <w:rPr>
          <w:spacing w:val="-9"/>
        </w:rPr>
        <w:t> </w:t>
      </w:r>
      <w:r>
        <w:rPr/>
        <w:t>her</w:t>
      </w:r>
      <w:r>
        <w:rPr>
          <w:spacing w:val="-6"/>
        </w:rPr>
        <w:t> </w:t>
      </w:r>
      <w:r>
        <w:rPr/>
        <w:t>administrator</w:t>
      </w:r>
      <w:r>
        <w:rPr>
          <w:spacing w:val="-7"/>
        </w:rPr>
        <w:t> </w:t>
      </w:r>
      <w:r>
        <w:rPr/>
        <w:t>for</w:t>
      </w:r>
      <w:r>
        <w:rPr>
          <w:spacing w:val="-9"/>
        </w:rPr>
        <w:t> </w:t>
      </w:r>
      <w:r>
        <w:rPr/>
        <w:t>approximately</w:t>
      </w:r>
      <w:r>
        <w:rPr>
          <w:spacing w:val="-8"/>
        </w:rPr>
        <w:t> </w:t>
      </w:r>
      <w:r>
        <w:rPr/>
        <w:t>18</w:t>
      </w:r>
      <w:r>
        <w:rPr>
          <w:spacing w:val="-8"/>
        </w:rPr>
        <w:t> </w:t>
      </w:r>
      <w:r>
        <w:rPr/>
        <w:t>months.</w:t>
      </w:r>
      <w:r>
        <w:rPr>
          <w:spacing w:val="-7"/>
        </w:rPr>
        <w:t> </w:t>
      </w:r>
      <w:r>
        <w:rPr/>
        <w:t>Julia</w:t>
      </w:r>
      <w:r>
        <w:rPr>
          <w:spacing w:val="-7"/>
        </w:rPr>
        <w:t> </w:t>
      </w:r>
      <w:r>
        <w:rPr/>
        <w:t>had</w:t>
      </w:r>
      <w:r>
        <w:rPr>
          <w:spacing w:val="-10"/>
        </w:rPr>
        <w:t> </w:t>
      </w:r>
      <w:r>
        <w:rPr/>
        <w:t>minimal</w:t>
      </w:r>
      <w:r>
        <w:rPr>
          <w:spacing w:val="-9"/>
        </w:rPr>
        <w:t> </w:t>
      </w:r>
      <w:r>
        <w:rPr/>
        <w:t>assets,</w:t>
      </w:r>
      <w:r>
        <w:rPr>
          <w:spacing w:val="-7"/>
        </w:rPr>
        <w:t> </w:t>
      </w:r>
      <w:r>
        <w:rPr/>
        <w:t>no</w:t>
      </w:r>
      <w:r>
        <w:rPr>
          <w:spacing w:val="-8"/>
        </w:rPr>
        <w:t> </w:t>
      </w:r>
      <w:r>
        <w:rPr/>
        <w:t>liabilities,</w:t>
      </w:r>
      <w:r>
        <w:rPr>
          <w:spacing w:val="-9"/>
        </w:rPr>
        <w:t> </w:t>
      </w:r>
      <w:r>
        <w:rPr/>
        <w:t>and was a recipient of the Age Pension, approximately $945 per fortnight.</w:t>
      </w:r>
    </w:p>
    <w:p>
      <w:pPr>
        <w:pStyle w:val="BodyText"/>
        <w:spacing w:before="9"/>
        <w:rPr>
          <w:sz w:val="19"/>
        </w:rPr>
      </w:pPr>
    </w:p>
    <w:p>
      <w:pPr>
        <w:pStyle w:val="BodyText"/>
        <w:spacing w:line="276" w:lineRule="auto"/>
        <w:ind w:left="1073" w:right="921"/>
        <w:jc w:val="both"/>
      </w:pPr>
      <w:r>
        <w:rPr/>
        <w:t>By the terms of the Public Trustee’s appointment, Julia maintained most of her financial independence, paying her bills and living expenses herself. Julia had concerns about the fees the Public</w:t>
      </w:r>
      <w:r>
        <w:rPr>
          <w:spacing w:val="-2"/>
        </w:rPr>
        <w:t> </w:t>
      </w:r>
      <w:r>
        <w:rPr/>
        <w:t>Trustee</w:t>
      </w:r>
      <w:r>
        <w:rPr>
          <w:spacing w:val="-4"/>
        </w:rPr>
        <w:t> </w:t>
      </w:r>
      <w:r>
        <w:rPr/>
        <w:t>was</w:t>
      </w:r>
      <w:r>
        <w:rPr>
          <w:spacing w:val="-2"/>
        </w:rPr>
        <w:t> </w:t>
      </w:r>
      <w:r>
        <w:rPr/>
        <w:t>charging</w:t>
      </w:r>
      <w:r>
        <w:rPr>
          <w:spacing w:val="-3"/>
        </w:rPr>
        <w:t> </w:t>
      </w:r>
      <w:r>
        <w:rPr/>
        <w:t>to</w:t>
      </w:r>
      <w:r>
        <w:rPr>
          <w:spacing w:val="-3"/>
        </w:rPr>
        <w:t> </w:t>
      </w:r>
      <w:r>
        <w:rPr/>
        <w:t>manage</w:t>
      </w:r>
      <w:r>
        <w:rPr>
          <w:spacing w:val="-1"/>
        </w:rPr>
        <w:t> </w:t>
      </w:r>
      <w:r>
        <w:rPr/>
        <w:t>her</w:t>
      </w:r>
      <w:r>
        <w:rPr>
          <w:spacing w:val="-2"/>
        </w:rPr>
        <w:t> </w:t>
      </w:r>
      <w:r>
        <w:rPr/>
        <w:t>limited assets</w:t>
      </w:r>
      <w:r>
        <w:rPr>
          <w:spacing w:val="-2"/>
        </w:rPr>
        <w:t> </w:t>
      </w:r>
      <w:r>
        <w:rPr/>
        <w:t>(approximately</w:t>
      </w:r>
      <w:r>
        <w:rPr>
          <w:spacing w:val="-4"/>
        </w:rPr>
        <w:t> </w:t>
      </w:r>
      <w:r>
        <w:rPr/>
        <w:t>$570</w:t>
      </w:r>
      <w:r>
        <w:rPr>
          <w:spacing w:val="-4"/>
        </w:rPr>
        <w:t> </w:t>
      </w:r>
      <w:r>
        <w:rPr/>
        <w:t>per</w:t>
      </w:r>
      <w:r>
        <w:rPr>
          <w:spacing w:val="-2"/>
        </w:rPr>
        <w:t> </w:t>
      </w:r>
      <w:r>
        <w:rPr/>
        <w:t>month</w:t>
      </w:r>
      <w:r>
        <w:rPr>
          <w:spacing w:val="-2"/>
        </w:rPr>
        <w:t> </w:t>
      </w:r>
      <w:r>
        <w:rPr/>
        <w:t>comprised of a “Personal Financial Administration Fee” and “Assets Management Fee”). When Julia’s advocate raised</w:t>
      </w:r>
      <w:r>
        <w:rPr>
          <w:spacing w:val="-7"/>
        </w:rPr>
        <w:t> </w:t>
      </w:r>
      <w:r>
        <w:rPr/>
        <w:t>these</w:t>
      </w:r>
      <w:r>
        <w:rPr>
          <w:spacing w:val="-8"/>
        </w:rPr>
        <w:t> </w:t>
      </w:r>
      <w:r>
        <w:rPr/>
        <w:t>concerns</w:t>
      </w:r>
      <w:r>
        <w:rPr>
          <w:spacing w:val="-7"/>
        </w:rPr>
        <w:t> </w:t>
      </w:r>
      <w:r>
        <w:rPr/>
        <w:t>with</w:t>
      </w:r>
      <w:r>
        <w:rPr>
          <w:spacing w:val="-9"/>
        </w:rPr>
        <w:t> </w:t>
      </w:r>
      <w:r>
        <w:rPr/>
        <w:t>the</w:t>
      </w:r>
      <w:r>
        <w:rPr>
          <w:spacing w:val="-9"/>
        </w:rPr>
        <w:t> </w:t>
      </w:r>
      <w:r>
        <w:rPr/>
        <w:t>Public</w:t>
      </w:r>
      <w:r>
        <w:rPr>
          <w:spacing w:val="-6"/>
        </w:rPr>
        <w:t> </w:t>
      </w:r>
      <w:r>
        <w:rPr/>
        <w:t>Trustee</w:t>
      </w:r>
      <w:r>
        <w:rPr>
          <w:spacing w:val="-8"/>
        </w:rPr>
        <w:t> </w:t>
      </w:r>
      <w:r>
        <w:rPr/>
        <w:t>on</w:t>
      </w:r>
      <w:r>
        <w:rPr>
          <w:spacing w:val="-7"/>
        </w:rPr>
        <w:t> </w:t>
      </w:r>
      <w:r>
        <w:rPr/>
        <w:t>her</w:t>
      </w:r>
      <w:r>
        <w:rPr>
          <w:spacing w:val="-6"/>
        </w:rPr>
        <w:t> </w:t>
      </w:r>
      <w:r>
        <w:rPr/>
        <w:t>behalf,</w:t>
      </w:r>
      <w:r>
        <w:rPr>
          <w:spacing w:val="-7"/>
        </w:rPr>
        <w:t> </w:t>
      </w:r>
      <w:r>
        <w:rPr/>
        <w:t>the</w:t>
      </w:r>
      <w:r>
        <w:rPr>
          <w:spacing w:val="-9"/>
        </w:rPr>
        <w:t> </w:t>
      </w:r>
      <w:r>
        <w:rPr/>
        <w:t>advocate</w:t>
      </w:r>
      <w:r>
        <w:rPr>
          <w:spacing w:val="-8"/>
        </w:rPr>
        <w:t> </w:t>
      </w:r>
      <w:r>
        <w:rPr/>
        <w:t>was</w:t>
      </w:r>
      <w:r>
        <w:rPr>
          <w:spacing w:val="-6"/>
        </w:rPr>
        <w:t> </w:t>
      </w:r>
      <w:r>
        <w:rPr/>
        <w:t>informed</w:t>
      </w:r>
      <w:r>
        <w:rPr>
          <w:spacing w:val="-7"/>
        </w:rPr>
        <w:t> </w:t>
      </w:r>
      <w:r>
        <w:rPr/>
        <w:t>that:</w:t>
      </w:r>
      <w:r>
        <w:rPr>
          <w:spacing w:val="-8"/>
        </w:rPr>
        <w:t> </w:t>
      </w:r>
      <w:r>
        <w:rPr/>
        <w:t>“as</w:t>
      </w:r>
      <w:r>
        <w:rPr>
          <w:spacing w:val="-9"/>
        </w:rPr>
        <w:t> </w:t>
      </w:r>
      <w:r>
        <w:rPr/>
        <w:t>part of The Public Trustee’s Community Service Obligation, [Julia] is in receipt of a hardship rebate. Additional</w:t>
      </w:r>
      <w:r>
        <w:rPr>
          <w:spacing w:val="-5"/>
        </w:rPr>
        <w:t> </w:t>
      </w:r>
      <w:r>
        <w:rPr/>
        <w:t>information</w:t>
      </w:r>
      <w:r>
        <w:rPr>
          <w:spacing w:val="-7"/>
        </w:rPr>
        <w:t> </w:t>
      </w:r>
      <w:r>
        <w:rPr/>
        <w:t>regarding</w:t>
      </w:r>
      <w:r>
        <w:rPr>
          <w:spacing w:val="-5"/>
        </w:rPr>
        <w:t> </w:t>
      </w:r>
      <w:r>
        <w:rPr/>
        <w:t>fees</w:t>
      </w:r>
      <w:r>
        <w:rPr>
          <w:spacing w:val="-7"/>
        </w:rPr>
        <w:t> </w:t>
      </w:r>
      <w:r>
        <w:rPr/>
        <w:t>and</w:t>
      </w:r>
      <w:r>
        <w:rPr>
          <w:spacing w:val="-5"/>
        </w:rPr>
        <w:t> </w:t>
      </w:r>
      <w:r>
        <w:rPr/>
        <w:t>charges</w:t>
      </w:r>
      <w:r>
        <w:rPr>
          <w:spacing w:val="-6"/>
        </w:rPr>
        <w:t> </w:t>
      </w:r>
      <w:r>
        <w:rPr/>
        <w:t>can</w:t>
      </w:r>
      <w:r>
        <w:rPr>
          <w:spacing w:val="-5"/>
        </w:rPr>
        <w:t> </w:t>
      </w:r>
      <w:r>
        <w:rPr/>
        <w:t>be</w:t>
      </w:r>
      <w:r>
        <w:rPr>
          <w:spacing w:val="-4"/>
        </w:rPr>
        <w:t> </w:t>
      </w:r>
      <w:r>
        <w:rPr/>
        <w:t>found</w:t>
      </w:r>
      <w:r>
        <w:rPr>
          <w:spacing w:val="-7"/>
        </w:rPr>
        <w:t> </w:t>
      </w:r>
      <w:r>
        <w:rPr/>
        <w:t>on</w:t>
      </w:r>
      <w:r>
        <w:rPr>
          <w:spacing w:val="-5"/>
        </w:rPr>
        <w:t> </w:t>
      </w:r>
      <w:r>
        <w:rPr/>
        <w:t>The</w:t>
      </w:r>
      <w:r>
        <w:rPr>
          <w:spacing w:val="-9"/>
        </w:rPr>
        <w:t> </w:t>
      </w:r>
      <w:r>
        <w:rPr/>
        <w:t>Public</w:t>
      </w:r>
      <w:r>
        <w:rPr>
          <w:spacing w:val="-4"/>
        </w:rPr>
        <w:t> </w:t>
      </w:r>
      <w:r>
        <w:rPr/>
        <w:t>Trustee</w:t>
      </w:r>
      <w:r>
        <w:rPr>
          <w:spacing w:val="-6"/>
        </w:rPr>
        <w:t> </w:t>
      </w:r>
      <w:r>
        <w:rPr/>
        <w:t>of</w:t>
      </w:r>
      <w:r>
        <w:rPr>
          <w:spacing w:val="-7"/>
        </w:rPr>
        <w:t> </w:t>
      </w:r>
      <w:r>
        <w:rPr/>
        <w:t>Queensland Website under Financial Administration, Fees and Charges”. This response was not only vague and non-descriptive, but the hardship rebate was inconsistently applied to Julia’s account.</w:t>
      </w:r>
    </w:p>
    <w:p>
      <w:pPr>
        <w:pStyle w:val="BodyText"/>
        <w:spacing w:before="8"/>
        <w:rPr>
          <w:sz w:val="19"/>
        </w:rPr>
      </w:pPr>
    </w:p>
    <w:p>
      <w:pPr>
        <w:pStyle w:val="BodyText"/>
        <w:spacing w:line="276" w:lineRule="auto"/>
        <w:ind w:left="1073" w:right="923"/>
        <w:jc w:val="both"/>
      </w:pPr>
      <w:r>
        <w:rPr/>
        <w:t>In addition to ambiguity surrounding the Public Trustee’s fee structure and response to this uncertainty, the Public Trustee also cancelled Julia’s funeral insurance policy. Upon appointment as her administrator, the Public Trustee cancelled all her direct debits, including her funeral insurance policy, which she had contributed towards for approximately nine (9) years. The Public Trustee explained it instead attempted to make an annual payment to Julia’s policy, however, the insurance company</w:t>
      </w:r>
      <w:r>
        <w:rPr>
          <w:spacing w:val="-4"/>
        </w:rPr>
        <w:t> </w:t>
      </w:r>
      <w:r>
        <w:rPr/>
        <w:t>was</w:t>
      </w:r>
      <w:r>
        <w:rPr>
          <w:spacing w:val="-5"/>
        </w:rPr>
        <w:t> </w:t>
      </w:r>
      <w:r>
        <w:rPr/>
        <w:t>unable</w:t>
      </w:r>
      <w:r>
        <w:rPr>
          <w:spacing w:val="-4"/>
        </w:rPr>
        <w:t> </w:t>
      </w:r>
      <w:r>
        <w:rPr/>
        <w:t>to</w:t>
      </w:r>
      <w:r>
        <w:rPr>
          <w:spacing w:val="-3"/>
        </w:rPr>
        <w:t> </w:t>
      </w:r>
      <w:r>
        <w:rPr/>
        <w:t>reconcile</w:t>
      </w:r>
      <w:r>
        <w:rPr>
          <w:spacing w:val="-5"/>
        </w:rPr>
        <w:t> </w:t>
      </w:r>
      <w:r>
        <w:rPr/>
        <w:t>this</w:t>
      </w:r>
      <w:r>
        <w:rPr>
          <w:spacing w:val="-5"/>
        </w:rPr>
        <w:t> </w:t>
      </w:r>
      <w:r>
        <w:rPr/>
        <w:t>payment</w:t>
      </w:r>
      <w:r>
        <w:rPr>
          <w:spacing w:val="-4"/>
        </w:rPr>
        <w:t> </w:t>
      </w:r>
      <w:r>
        <w:rPr/>
        <w:t>and</w:t>
      </w:r>
      <w:r>
        <w:rPr>
          <w:spacing w:val="-3"/>
        </w:rPr>
        <w:t> </w:t>
      </w:r>
      <w:r>
        <w:rPr/>
        <w:t>redirected</w:t>
      </w:r>
      <w:r>
        <w:rPr>
          <w:spacing w:val="-5"/>
        </w:rPr>
        <w:t> </w:t>
      </w:r>
      <w:r>
        <w:rPr/>
        <w:t>the</w:t>
      </w:r>
      <w:r>
        <w:rPr>
          <w:spacing w:val="-4"/>
        </w:rPr>
        <w:t> </w:t>
      </w:r>
      <w:r>
        <w:rPr/>
        <w:t>money</w:t>
      </w:r>
      <w:r>
        <w:rPr>
          <w:spacing w:val="-2"/>
        </w:rPr>
        <w:t> </w:t>
      </w:r>
      <w:r>
        <w:rPr/>
        <w:t>back</w:t>
      </w:r>
      <w:r>
        <w:rPr>
          <w:spacing w:val="-4"/>
        </w:rPr>
        <w:t> </w:t>
      </w:r>
      <w:r>
        <w:rPr/>
        <w:t>to</w:t>
      </w:r>
      <w:r>
        <w:rPr>
          <w:spacing w:val="-3"/>
        </w:rPr>
        <w:t> </w:t>
      </w:r>
      <w:r>
        <w:rPr/>
        <w:t>the</w:t>
      </w:r>
      <w:r>
        <w:rPr>
          <w:spacing w:val="-4"/>
        </w:rPr>
        <w:t> </w:t>
      </w:r>
      <w:r>
        <w:rPr/>
        <w:t>Public</w:t>
      </w:r>
      <w:r>
        <w:rPr>
          <w:spacing w:val="-4"/>
        </w:rPr>
        <w:t> </w:t>
      </w:r>
      <w:r>
        <w:rPr/>
        <w:t>Trustee. No further</w:t>
      </w:r>
      <w:r>
        <w:rPr>
          <w:spacing w:val="2"/>
        </w:rPr>
        <w:t> </w:t>
      </w:r>
      <w:r>
        <w:rPr/>
        <w:t>action</w:t>
      </w:r>
      <w:r>
        <w:rPr>
          <w:spacing w:val="-2"/>
        </w:rPr>
        <w:t> </w:t>
      </w:r>
      <w:r>
        <w:rPr/>
        <w:t>was taken</w:t>
      </w:r>
      <w:r>
        <w:rPr>
          <w:spacing w:val="1"/>
        </w:rPr>
        <w:t> </w:t>
      </w:r>
      <w:r>
        <w:rPr/>
        <w:t>by</w:t>
      </w:r>
      <w:r>
        <w:rPr>
          <w:spacing w:val="-1"/>
        </w:rPr>
        <w:t> </w:t>
      </w:r>
      <w:r>
        <w:rPr/>
        <w:t>the Public Trustee</w:t>
      </w:r>
      <w:r>
        <w:rPr>
          <w:spacing w:val="-1"/>
        </w:rPr>
        <w:t> </w:t>
      </w:r>
      <w:r>
        <w:rPr/>
        <w:t>and,</w:t>
      </w:r>
      <w:r>
        <w:rPr>
          <w:spacing w:val="2"/>
        </w:rPr>
        <w:t> </w:t>
      </w:r>
      <w:r>
        <w:rPr/>
        <w:t>consequently,</w:t>
      </w:r>
      <w:r>
        <w:rPr>
          <w:spacing w:val="1"/>
        </w:rPr>
        <w:t> </w:t>
      </w:r>
      <w:r>
        <w:rPr/>
        <w:t>Julia’s</w:t>
      </w:r>
      <w:r>
        <w:rPr>
          <w:spacing w:val="-1"/>
        </w:rPr>
        <w:t> </w:t>
      </w:r>
      <w:r>
        <w:rPr/>
        <w:t>funeral</w:t>
      </w:r>
      <w:r>
        <w:rPr>
          <w:spacing w:val="1"/>
        </w:rPr>
        <w:t> </w:t>
      </w:r>
      <w:r>
        <w:rPr/>
        <w:t>insurance </w:t>
      </w:r>
      <w:r>
        <w:rPr>
          <w:spacing w:val="-2"/>
        </w:rPr>
        <w:t>policy</w:t>
      </w:r>
    </w:p>
    <w:p>
      <w:pPr>
        <w:pStyle w:val="BodyText"/>
        <w:rPr>
          <w:sz w:val="20"/>
        </w:rPr>
      </w:pPr>
    </w:p>
    <w:p>
      <w:pPr>
        <w:pStyle w:val="BodyText"/>
        <w:spacing w:before="11"/>
        <w:rPr>
          <w:sz w:val="13"/>
        </w:rPr>
      </w:pPr>
      <w:r>
        <w:rPr/>
        <w:pict>
          <v:rect style="position:absolute;margin-left:54pt;margin-top:9.707259pt;width:144.050pt;height:.72003pt;mso-position-horizontal-relative:page;mso-position-vertical-relative:paragraph;z-index:-15716352;mso-wrap-distance-left:0;mso-wrap-distance-right:0" id="docshape29" filled="true" fillcolor="#000000" stroked="false">
            <v:fill type="solid"/>
            <w10:wrap type="topAndBottom"/>
          </v:rect>
        </w:pict>
      </w:r>
    </w:p>
    <w:p>
      <w:pPr>
        <w:spacing w:before="102"/>
        <w:ind w:left="540" w:right="0" w:firstLine="0"/>
        <w:jc w:val="left"/>
        <w:rPr>
          <w:sz w:val="20"/>
        </w:rPr>
      </w:pPr>
      <w:r>
        <w:rPr>
          <w:sz w:val="20"/>
          <w:vertAlign w:val="superscript"/>
        </w:rPr>
        <w:t>43</w:t>
      </w:r>
      <w:r>
        <w:rPr>
          <w:spacing w:val="-6"/>
          <w:sz w:val="20"/>
          <w:vertAlign w:val="baseline"/>
        </w:rPr>
        <w:t> </w:t>
      </w:r>
      <w:r>
        <w:rPr>
          <w:i/>
          <w:sz w:val="20"/>
          <w:vertAlign w:val="baseline"/>
        </w:rPr>
        <w:t>Public</w:t>
      </w:r>
      <w:r>
        <w:rPr>
          <w:i/>
          <w:spacing w:val="-4"/>
          <w:sz w:val="20"/>
          <w:vertAlign w:val="baseline"/>
        </w:rPr>
        <w:t> </w:t>
      </w:r>
      <w:r>
        <w:rPr>
          <w:i/>
          <w:sz w:val="20"/>
          <w:vertAlign w:val="baseline"/>
        </w:rPr>
        <w:t>Guardian</w:t>
      </w:r>
      <w:r>
        <w:rPr>
          <w:i/>
          <w:spacing w:val="-3"/>
          <w:sz w:val="20"/>
          <w:vertAlign w:val="baseline"/>
        </w:rPr>
        <w:t> </w:t>
      </w:r>
      <w:r>
        <w:rPr>
          <w:i/>
          <w:sz w:val="20"/>
          <w:vertAlign w:val="baseline"/>
        </w:rPr>
        <w:t>Act</w:t>
      </w:r>
      <w:r>
        <w:rPr>
          <w:i/>
          <w:spacing w:val="-4"/>
          <w:sz w:val="20"/>
          <w:vertAlign w:val="baseline"/>
        </w:rPr>
        <w:t> </w:t>
      </w:r>
      <w:r>
        <w:rPr>
          <w:i/>
          <w:sz w:val="20"/>
          <w:vertAlign w:val="baseline"/>
        </w:rPr>
        <w:t>2014</w:t>
      </w:r>
      <w:r>
        <w:rPr>
          <w:i/>
          <w:spacing w:val="-4"/>
          <w:sz w:val="20"/>
          <w:vertAlign w:val="baseline"/>
        </w:rPr>
        <w:t> </w:t>
      </w:r>
      <w:r>
        <w:rPr>
          <w:sz w:val="20"/>
          <w:vertAlign w:val="baseline"/>
        </w:rPr>
        <w:t>(Qld),</w:t>
      </w:r>
      <w:r>
        <w:rPr>
          <w:spacing w:val="-4"/>
          <w:sz w:val="20"/>
          <w:vertAlign w:val="baseline"/>
        </w:rPr>
        <w:t> </w:t>
      </w:r>
      <w:r>
        <w:rPr>
          <w:sz w:val="20"/>
          <w:vertAlign w:val="baseline"/>
        </w:rPr>
        <w:t>s</w:t>
      </w:r>
      <w:r>
        <w:rPr>
          <w:spacing w:val="-4"/>
          <w:sz w:val="20"/>
          <w:vertAlign w:val="baseline"/>
        </w:rPr>
        <w:t> </w:t>
      </w:r>
      <w:r>
        <w:rPr>
          <w:spacing w:val="-2"/>
          <w:sz w:val="20"/>
          <w:vertAlign w:val="baseline"/>
        </w:rPr>
        <w:t>12(1)(c).</w:t>
      </w:r>
    </w:p>
    <w:p>
      <w:pPr>
        <w:spacing w:after="0"/>
        <w:jc w:val="left"/>
        <w:rPr>
          <w:sz w:val="20"/>
        </w:rPr>
        <w:sectPr>
          <w:pgSz w:w="11900" w:h="16850"/>
          <w:pgMar w:header="463" w:footer="611" w:top="660" w:bottom="800" w:left="540" w:right="360"/>
        </w:sectPr>
      </w:pPr>
    </w:p>
    <w:p>
      <w:pPr>
        <w:pStyle w:val="BodyText"/>
        <w:rPr>
          <w:sz w:val="20"/>
        </w:rPr>
      </w:pPr>
    </w:p>
    <w:p>
      <w:pPr>
        <w:pStyle w:val="BodyText"/>
        <w:rPr>
          <w:sz w:val="20"/>
        </w:rPr>
      </w:pPr>
    </w:p>
    <w:p>
      <w:pPr>
        <w:pStyle w:val="BodyText"/>
        <w:spacing w:before="7"/>
        <w:rPr>
          <w:sz w:val="23"/>
        </w:rPr>
      </w:pPr>
    </w:p>
    <w:p>
      <w:pPr>
        <w:pStyle w:val="BodyText"/>
        <w:ind w:left="962"/>
        <w:rPr>
          <w:sz w:val="20"/>
        </w:rPr>
      </w:pPr>
      <w:r>
        <w:rPr>
          <w:sz w:val="20"/>
        </w:rPr>
        <w:pict>
          <v:shape style="width:460.7pt;height:129.15pt;mso-position-horizontal-relative:char;mso-position-vertical-relative:line" type="#_x0000_t202" id="docshape30" filled="true" fillcolor="#bebebe" stroked="true" strokeweight=".48004pt" strokecolor="#000000">
            <w10:anchorlock/>
            <v:textbox inset="0,0,0,0">
              <w:txbxContent>
                <w:p>
                  <w:pPr>
                    <w:pStyle w:val="BodyText"/>
                    <w:spacing w:line="276" w:lineRule="auto"/>
                    <w:ind w:left="100" w:right="98"/>
                    <w:jc w:val="both"/>
                    <w:rPr>
                      <w:color w:val="000000"/>
                    </w:rPr>
                  </w:pPr>
                  <w:r>
                    <w:rPr>
                      <w:color w:val="000000"/>
                    </w:rPr>
                    <w:t>was</w:t>
                  </w:r>
                  <w:r>
                    <w:rPr>
                      <w:color w:val="000000"/>
                      <w:spacing w:val="-8"/>
                    </w:rPr>
                    <w:t> </w:t>
                  </w:r>
                  <w:r>
                    <w:rPr>
                      <w:color w:val="000000"/>
                    </w:rPr>
                    <w:t>cancelled.</w:t>
                  </w:r>
                  <w:r>
                    <w:rPr>
                      <w:color w:val="000000"/>
                      <w:spacing w:val="-10"/>
                    </w:rPr>
                    <w:t> </w:t>
                  </w:r>
                  <w:r>
                    <w:rPr>
                      <w:color w:val="000000"/>
                    </w:rPr>
                    <w:t>The</w:t>
                  </w:r>
                  <w:r>
                    <w:rPr>
                      <w:color w:val="000000"/>
                      <w:spacing w:val="-11"/>
                    </w:rPr>
                    <w:t> </w:t>
                  </w:r>
                  <w:r>
                    <w:rPr>
                      <w:color w:val="000000"/>
                    </w:rPr>
                    <w:t>Public</w:t>
                  </w:r>
                  <w:r>
                    <w:rPr>
                      <w:color w:val="000000"/>
                      <w:spacing w:val="-6"/>
                    </w:rPr>
                    <w:t> </w:t>
                  </w:r>
                  <w:r>
                    <w:rPr>
                      <w:color w:val="000000"/>
                    </w:rPr>
                    <w:t>Trustee</w:t>
                  </w:r>
                  <w:r>
                    <w:rPr>
                      <w:color w:val="000000"/>
                      <w:spacing w:val="-8"/>
                    </w:rPr>
                    <w:t> </w:t>
                  </w:r>
                  <w:r>
                    <w:rPr>
                      <w:color w:val="000000"/>
                    </w:rPr>
                    <w:t>took</w:t>
                  </w:r>
                  <w:r>
                    <w:rPr>
                      <w:color w:val="000000"/>
                      <w:spacing w:val="-6"/>
                    </w:rPr>
                    <w:t> </w:t>
                  </w:r>
                  <w:r>
                    <w:rPr>
                      <w:color w:val="000000"/>
                    </w:rPr>
                    <w:t>no</w:t>
                  </w:r>
                  <w:r>
                    <w:rPr>
                      <w:color w:val="000000"/>
                      <w:spacing w:val="-5"/>
                    </w:rPr>
                    <w:t> </w:t>
                  </w:r>
                  <w:r>
                    <w:rPr>
                      <w:color w:val="000000"/>
                    </w:rPr>
                    <w:t>action</w:t>
                  </w:r>
                  <w:r>
                    <w:rPr>
                      <w:color w:val="000000"/>
                      <w:spacing w:val="-7"/>
                    </w:rPr>
                    <w:t> </w:t>
                  </w:r>
                  <w:r>
                    <w:rPr>
                      <w:color w:val="000000"/>
                    </w:rPr>
                    <w:t>to</w:t>
                  </w:r>
                  <w:r>
                    <w:rPr>
                      <w:color w:val="000000"/>
                      <w:spacing w:val="-8"/>
                    </w:rPr>
                    <w:t> </w:t>
                  </w:r>
                  <w:r>
                    <w:rPr>
                      <w:color w:val="000000"/>
                    </w:rPr>
                    <w:t>rectify</w:t>
                  </w:r>
                  <w:r>
                    <w:rPr>
                      <w:color w:val="000000"/>
                      <w:spacing w:val="-8"/>
                    </w:rPr>
                    <w:t> </w:t>
                  </w:r>
                  <w:r>
                    <w:rPr>
                      <w:color w:val="000000"/>
                    </w:rPr>
                    <w:t>this</w:t>
                  </w:r>
                  <w:r>
                    <w:rPr>
                      <w:color w:val="000000"/>
                      <w:spacing w:val="-7"/>
                    </w:rPr>
                    <w:t> </w:t>
                  </w:r>
                  <w:r>
                    <w:rPr>
                      <w:color w:val="000000"/>
                    </w:rPr>
                    <w:t>and</w:t>
                  </w:r>
                  <w:r>
                    <w:rPr>
                      <w:color w:val="000000"/>
                      <w:spacing w:val="-10"/>
                    </w:rPr>
                    <w:t> </w:t>
                  </w:r>
                  <w:r>
                    <w:rPr>
                      <w:color w:val="000000"/>
                    </w:rPr>
                    <w:t>simply</w:t>
                  </w:r>
                  <w:r>
                    <w:rPr>
                      <w:color w:val="000000"/>
                      <w:spacing w:val="-6"/>
                    </w:rPr>
                    <w:t> </w:t>
                  </w:r>
                  <w:r>
                    <w:rPr>
                      <w:color w:val="000000"/>
                    </w:rPr>
                    <w:t>informed</w:t>
                  </w:r>
                  <w:r>
                    <w:rPr>
                      <w:color w:val="000000"/>
                      <w:spacing w:val="-7"/>
                    </w:rPr>
                    <w:t> </w:t>
                  </w:r>
                  <w:r>
                    <w:rPr>
                      <w:color w:val="000000"/>
                    </w:rPr>
                    <w:t>Julia</w:t>
                  </w:r>
                  <w:r>
                    <w:rPr>
                      <w:color w:val="000000"/>
                      <w:spacing w:val="-7"/>
                    </w:rPr>
                    <w:t> </w:t>
                  </w:r>
                  <w:r>
                    <w:rPr>
                      <w:color w:val="000000"/>
                    </w:rPr>
                    <w:t>she</w:t>
                  </w:r>
                  <w:r>
                    <w:rPr>
                      <w:color w:val="000000"/>
                      <w:spacing w:val="-9"/>
                    </w:rPr>
                    <w:t> </w:t>
                  </w:r>
                  <w:r>
                    <w:rPr>
                      <w:color w:val="000000"/>
                    </w:rPr>
                    <w:t>was</w:t>
                  </w:r>
                  <w:r>
                    <w:rPr>
                      <w:color w:val="000000"/>
                      <w:spacing w:val="-8"/>
                    </w:rPr>
                    <w:t> </w:t>
                  </w:r>
                  <w:r>
                    <w:rPr>
                      <w:color w:val="000000"/>
                    </w:rPr>
                    <w:t>able to look for a new insurance policy.</w:t>
                  </w:r>
                </w:p>
                <w:p>
                  <w:pPr>
                    <w:pStyle w:val="BodyText"/>
                    <w:spacing w:before="9"/>
                    <w:rPr>
                      <w:color w:val="000000"/>
                      <w:sz w:val="19"/>
                    </w:rPr>
                  </w:pPr>
                </w:p>
                <w:p>
                  <w:pPr>
                    <w:pStyle w:val="BodyText"/>
                    <w:spacing w:line="276" w:lineRule="auto"/>
                    <w:ind w:left="100" w:right="99"/>
                    <w:jc w:val="both"/>
                    <w:rPr>
                      <w:color w:val="000000"/>
                    </w:rPr>
                  </w:pPr>
                  <w:r>
                    <w:rPr>
                      <w:color w:val="000000"/>
                    </w:rPr>
                    <w:t>QAI successfully advocated for both the guardianship and administration orders to be revoked. QAI subsequently</w:t>
                  </w:r>
                  <w:r>
                    <w:rPr>
                      <w:color w:val="000000"/>
                      <w:spacing w:val="-11"/>
                    </w:rPr>
                    <w:t> </w:t>
                  </w:r>
                  <w:r>
                    <w:rPr>
                      <w:color w:val="000000"/>
                    </w:rPr>
                    <w:t>made</w:t>
                  </w:r>
                  <w:r>
                    <w:rPr>
                      <w:color w:val="000000"/>
                      <w:spacing w:val="-8"/>
                    </w:rPr>
                    <w:t> </w:t>
                  </w:r>
                  <w:r>
                    <w:rPr>
                      <w:color w:val="000000"/>
                    </w:rPr>
                    <w:t>a</w:t>
                  </w:r>
                  <w:r>
                    <w:rPr>
                      <w:color w:val="000000"/>
                      <w:spacing w:val="-9"/>
                    </w:rPr>
                    <w:t> </w:t>
                  </w:r>
                  <w:r>
                    <w:rPr>
                      <w:color w:val="000000"/>
                    </w:rPr>
                    <w:t>facilitated</w:t>
                  </w:r>
                  <w:r>
                    <w:rPr>
                      <w:color w:val="000000"/>
                      <w:spacing w:val="-10"/>
                    </w:rPr>
                    <w:t> </w:t>
                  </w:r>
                  <w:r>
                    <w:rPr>
                      <w:color w:val="000000"/>
                    </w:rPr>
                    <w:t>referral</w:t>
                  </w:r>
                  <w:r>
                    <w:rPr>
                      <w:color w:val="000000"/>
                      <w:spacing w:val="-10"/>
                    </w:rPr>
                    <w:t> </w:t>
                  </w:r>
                  <w:r>
                    <w:rPr>
                      <w:color w:val="000000"/>
                    </w:rPr>
                    <w:t>to</w:t>
                  </w:r>
                  <w:r>
                    <w:rPr>
                      <w:color w:val="000000"/>
                      <w:spacing w:val="-10"/>
                    </w:rPr>
                    <w:t> </w:t>
                  </w:r>
                  <w:r>
                    <w:rPr>
                      <w:color w:val="000000"/>
                    </w:rPr>
                    <w:t>a</w:t>
                  </w:r>
                  <w:r>
                    <w:rPr>
                      <w:color w:val="000000"/>
                      <w:spacing w:val="-9"/>
                    </w:rPr>
                    <w:t> </w:t>
                  </w:r>
                  <w:r>
                    <w:rPr>
                      <w:color w:val="000000"/>
                    </w:rPr>
                    <w:t>private</w:t>
                  </w:r>
                  <w:r>
                    <w:rPr>
                      <w:color w:val="000000"/>
                      <w:spacing w:val="-8"/>
                    </w:rPr>
                    <w:t> </w:t>
                  </w:r>
                  <w:r>
                    <w:rPr>
                      <w:color w:val="000000"/>
                    </w:rPr>
                    <w:t>insurance</w:t>
                  </w:r>
                  <w:r>
                    <w:rPr>
                      <w:color w:val="000000"/>
                      <w:spacing w:val="-8"/>
                    </w:rPr>
                    <w:t> </w:t>
                  </w:r>
                  <w:r>
                    <w:rPr>
                      <w:color w:val="000000"/>
                    </w:rPr>
                    <w:t>firm,</w:t>
                  </w:r>
                  <w:r>
                    <w:rPr>
                      <w:color w:val="000000"/>
                      <w:spacing w:val="-11"/>
                    </w:rPr>
                    <w:t> </w:t>
                  </w:r>
                  <w:r>
                    <w:rPr>
                      <w:color w:val="000000"/>
                    </w:rPr>
                    <w:t>which</w:t>
                  </w:r>
                  <w:r>
                    <w:rPr>
                      <w:color w:val="000000"/>
                      <w:spacing w:val="-10"/>
                    </w:rPr>
                    <w:t> </w:t>
                  </w:r>
                  <w:r>
                    <w:rPr>
                      <w:color w:val="000000"/>
                    </w:rPr>
                    <w:t>provided</w:t>
                  </w:r>
                  <w:r>
                    <w:rPr>
                      <w:color w:val="000000"/>
                      <w:spacing w:val="-9"/>
                    </w:rPr>
                    <w:t> </w:t>
                  </w:r>
                  <w:r>
                    <w:rPr>
                      <w:color w:val="000000"/>
                    </w:rPr>
                    <w:t>pro</w:t>
                  </w:r>
                  <w:r>
                    <w:rPr>
                      <w:color w:val="000000"/>
                      <w:spacing w:val="-8"/>
                    </w:rPr>
                    <w:t> </w:t>
                  </w:r>
                  <w:r>
                    <w:rPr>
                      <w:color w:val="000000"/>
                    </w:rPr>
                    <w:t>bono</w:t>
                  </w:r>
                  <w:r>
                    <w:rPr>
                      <w:color w:val="000000"/>
                      <w:spacing w:val="-8"/>
                    </w:rPr>
                    <w:t> </w:t>
                  </w:r>
                  <w:r>
                    <w:rPr>
                      <w:color w:val="000000"/>
                    </w:rPr>
                    <w:t>support to successfully reclaim the client’s lost insurance premiums.</w:t>
                  </w:r>
                </w:p>
                <w:p>
                  <w:pPr>
                    <w:pStyle w:val="BodyText"/>
                    <w:spacing w:before="8"/>
                    <w:rPr>
                      <w:color w:val="000000"/>
                      <w:sz w:val="19"/>
                    </w:rPr>
                  </w:pPr>
                </w:p>
                <w:p>
                  <w:pPr>
                    <w:spacing w:before="0"/>
                    <w:ind w:left="100" w:right="0" w:firstLine="0"/>
                    <w:jc w:val="both"/>
                    <w:rPr>
                      <w:i/>
                      <w:color w:val="000000"/>
                      <w:sz w:val="22"/>
                    </w:rPr>
                  </w:pPr>
                  <w:r>
                    <w:rPr>
                      <w:i/>
                      <w:color w:val="000000"/>
                      <w:sz w:val="22"/>
                    </w:rPr>
                    <w:t>*Name</w:t>
                  </w:r>
                  <w:r>
                    <w:rPr>
                      <w:i/>
                      <w:color w:val="000000"/>
                      <w:spacing w:val="-3"/>
                      <w:sz w:val="22"/>
                    </w:rPr>
                    <w:t> </w:t>
                  </w:r>
                  <w:r>
                    <w:rPr>
                      <w:i/>
                      <w:color w:val="000000"/>
                      <w:sz w:val="22"/>
                    </w:rPr>
                    <w:t>has</w:t>
                  </w:r>
                  <w:r>
                    <w:rPr>
                      <w:i/>
                      <w:color w:val="000000"/>
                      <w:spacing w:val="-4"/>
                      <w:sz w:val="22"/>
                    </w:rPr>
                    <w:t> </w:t>
                  </w:r>
                  <w:r>
                    <w:rPr>
                      <w:i/>
                      <w:color w:val="000000"/>
                      <w:sz w:val="22"/>
                    </w:rPr>
                    <w:t>been</w:t>
                  </w:r>
                  <w:r>
                    <w:rPr>
                      <w:i/>
                      <w:color w:val="000000"/>
                      <w:spacing w:val="-4"/>
                      <w:sz w:val="22"/>
                    </w:rPr>
                    <w:t> </w:t>
                  </w:r>
                  <w:r>
                    <w:rPr>
                      <w:i/>
                      <w:color w:val="000000"/>
                      <w:sz w:val="22"/>
                    </w:rPr>
                    <w:t>changed</w:t>
                  </w:r>
                  <w:r>
                    <w:rPr>
                      <w:i/>
                      <w:color w:val="000000"/>
                      <w:spacing w:val="-4"/>
                      <w:sz w:val="22"/>
                    </w:rPr>
                    <w:t> </w:t>
                  </w:r>
                  <w:r>
                    <w:rPr>
                      <w:i/>
                      <w:color w:val="000000"/>
                      <w:sz w:val="22"/>
                    </w:rPr>
                    <w:t>to</w:t>
                  </w:r>
                  <w:r>
                    <w:rPr>
                      <w:i/>
                      <w:color w:val="000000"/>
                      <w:spacing w:val="-4"/>
                      <w:sz w:val="22"/>
                    </w:rPr>
                    <w:t> </w:t>
                  </w:r>
                  <w:r>
                    <w:rPr>
                      <w:i/>
                      <w:color w:val="000000"/>
                      <w:sz w:val="22"/>
                    </w:rPr>
                    <w:t>protect</w:t>
                  </w:r>
                  <w:r>
                    <w:rPr>
                      <w:i/>
                      <w:color w:val="000000"/>
                      <w:spacing w:val="-6"/>
                      <w:sz w:val="22"/>
                    </w:rPr>
                    <w:t> </w:t>
                  </w:r>
                  <w:r>
                    <w:rPr>
                      <w:i/>
                      <w:color w:val="000000"/>
                      <w:spacing w:val="-2"/>
                      <w:sz w:val="22"/>
                    </w:rPr>
                    <w:t>confidentiality.</w:t>
                  </w:r>
                </w:p>
              </w:txbxContent>
            </v:textbox>
            <v:fill type="solid"/>
            <v:stroke dashstyle="solid"/>
          </v:shape>
        </w:pict>
      </w:r>
      <w:r>
        <w:rPr>
          <w:sz w:val="20"/>
        </w:rPr>
      </w:r>
    </w:p>
    <w:p>
      <w:pPr>
        <w:pStyle w:val="BodyText"/>
        <w:spacing w:before="5"/>
        <w:rPr>
          <w:sz w:val="18"/>
        </w:rPr>
      </w:pPr>
    </w:p>
    <w:p>
      <w:pPr>
        <w:pStyle w:val="ListParagraph"/>
        <w:numPr>
          <w:ilvl w:val="0"/>
          <w:numId w:val="5"/>
        </w:numPr>
        <w:tabs>
          <w:tab w:pos="968" w:val="left" w:leader="none"/>
        </w:tabs>
        <w:spacing w:line="276" w:lineRule="auto" w:before="56" w:after="0"/>
        <w:ind w:left="967" w:right="711" w:hanging="428"/>
        <w:jc w:val="both"/>
        <w:rPr>
          <w:sz w:val="22"/>
        </w:rPr>
      </w:pPr>
      <w:r>
        <w:rPr>
          <w:sz w:val="22"/>
        </w:rPr>
        <w:t>There are significant </w:t>
      </w:r>
      <w:r>
        <w:rPr>
          <w:b/>
          <w:sz w:val="22"/>
        </w:rPr>
        <w:t>resourcing constraints </w:t>
      </w:r>
      <w:r>
        <w:rPr>
          <w:sz w:val="22"/>
        </w:rPr>
        <w:t>across the jurisdiction, at least in Queensland, that impede the</w:t>
      </w:r>
      <w:r>
        <w:rPr>
          <w:spacing w:val="-7"/>
          <w:sz w:val="22"/>
        </w:rPr>
        <w:t> </w:t>
      </w:r>
      <w:r>
        <w:rPr>
          <w:sz w:val="22"/>
        </w:rPr>
        <w:t>timely</w:t>
      </w:r>
      <w:r>
        <w:rPr>
          <w:spacing w:val="-6"/>
          <w:sz w:val="22"/>
        </w:rPr>
        <w:t> </w:t>
      </w:r>
      <w:r>
        <w:rPr>
          <w:sz w:val="22"/>
        </w:rPr>
        <w:t>and</w:t>
      </w:r>
      <w:r>
        <w:rPr>
          <w:spacing w:val="-7"/>
          <w:sz w:val="22"/>
        </w:rPr>
        <w:t> </w:t>
      </w:r>
      <w:r>
        <w:rPr>
          <w:sz w:val="22"/>
        </w:rPr>
        <w:t>expedient</w:t>
      </w:r>
      <w:r>
        <w:rPr>
          <w:spacing w:val="-4"/>
          <w:sz w:val="22"/>
        </w:rPr>
        <w:t> </w:t>
      </w:r>
      <w:r>
        <w:rPr>
          <w:sz w:val="22"/>
        </w:rPr>
        <w:t>resolution</w:t>
      </w:r>
      <w:r>
        <w:rPr>
          <w:spacing w:val="-7"/>
          <w:sz w:val="22"/>
        </w:rPr>
        <w:t> </w:t>
      </w:r>
      <w:r>
        <w:rPr>
          <w:sz w:val="22"/>
        </w:rPr>
        <w:t>of</w:t>
      </w:r>
      <w:r>
        <w:rPr>
          <w:spacing w:val="-9"/>
          <w:sz w:val="22"/>
        </w:rPr>
        <w:t> </w:t>
      </w:r>
      <w:r>
        <w:rPr>
          <w:sz w:val="22"/>
        </w:rPr>
        <w:t>matters.</w:t>
      </w:r>
      <w:r>
        <w:rPr>
          <w:spacing w:val="-7"/>
          <w:sz w:val="22"/>
        </w:rPr>
        <w:t> </w:t>
      </w:r>
      <w:r>
        <w:rPr>
          <w:sz w:val="22"/>
        </w:rPr>
        <w:t>Guardianship</w:t>
      </w:r>
      <w:r>
        <w:rPr>
          <w:spacing w:val="-5"/>
          <w:sz w:val="22"/>
        </w:rPr>
        <w:t> </w:t>
      </w:r>
      <w:r>
        <w:rPr>
          <w:sz w:val="22"/>
        </w:rPr>
        <w:t>matters</w:t>
      </w:r>
      <w:r>
        <w:rPr>
          <w:spacing w:val="-7"/>
          <w:sz w:val="22"/>
        </w:rPr>
        <w:t> </w:t>
      </w:r>
      <w:r>
        <w:rPr>
          <w:sz w:val="22"/>
        </w:rPr>
        <w:t>account</w:t>
      </w:r>
      <w:r>
        <w:rPr>
          <w:spacing w:val="-6"/>
          <w:sz w:val="22"/>
        </w:rPr>
        <w:t> </w:t>
      </w:r>
      <w:r>
        <w:rPr>
          <w:sz w:val="22"/>
        </w:rPr>
        <w:t>for</w:t>
      </w:r>
      <w:r>
        <w:rPr>
          <w:spacing w:val="-7"/>
          <w:sz w:val="22"/>
        </w:rPr>
        <w:t> </w:t>
      </w:r>
      <w:r>
        <w:rPr>
          <w:sz w:val="22"/>
        </w:rPr>
        <w:t>a</w:t>
      </w:r>
      <w:r>
        <w:rPr>
          <w:spacing w:val="-4"/>
          <w:sz w:val="22"/>
        </w:rPr>
        <w:t> </w:t>
      </w:r>
      <w:r>
        <w:rPr>
          <w:sz w:val="22"/>
        </w:rPr>
        <w:t>significant</w:t>
      </w:r>
      <w:r>
        <w:rPr>
          <w:spacing w:val="-6"/>
          <w:sz w:val="22"/>
        </w:rPr>
        <w:t> </w:t>
      </w:r>
      <w:r>
        <w:rPr>
          <w:sz w:val="22"/>
        </w:rPr>
        <w:t>portion</w:t>
      </w:r>
      <w:r>
        <w:rPr>
          <w:spacing w:val="-7"/>
          <w:sz w:val="22"/>
        </w:rPr>
        <w:t> </w:t>
      </w:r>
      <w:r>
        <w:rPr>
          <w:sz w:val="22"/>
        </w:rPr>
        <w:t>of QCAT's</w:t>
      </w:r>
      <w:r>
        <w:rPr>
          <w:spacing w:val="-2"/>
          <w:sz w:val="22"/>
        </w:rPr>
        <w:t> </w:t>
      </w:r>
      <w:r>
        <w:rPr>
          <w:sz w:val="22"/>
        </w:rPr>
        <w:t>workload.</w:t>
      </w:r>
      <w:r>
        <w:rPr>
          <w:spacing w:val="-3"/>
          <w:sz w:val="22"/>
        </w:rPr>
        <w:t> </w:t>
      </w:r>
      <w:r>
        <w:rPr>
          <w:sz w:val="22"/>
        </w:rPr>
        <w:t>In</w:t>
      </w:r>
      <w:r>
        <w:rPr>
          <w:spacing w:val="-3"/>
          <w:sz w:val="22"/>
        </w:rPr>
        <w:t> </w:t>
      </w:r>
      <w:r>
        <w:rPr>
          <w:sz w:val="22"/>
        </w:rPr>
        <w:t>QCAT's</w:t>
      </w:r>
      <w:r>
        <w:rPr>
          <w:spacing w:val="-2"/>
          <w:sz w:val="22"/>
        </w:rPr>
        <w:t> </w:t>
      </w:r>
      <w:r>
        <w:rPr>
          <w:sz w:val="22"/>
        </w:rPr>
        <w:t>Annual</w:t>
      </w:r>
      <w:r>
        <w:rPr>
          <w:spacing w:val="-2"/>
          <w:sz w:val="22"/>
        </w:rPr>
        <w:t> </w:t>
      </w:r>
      <w:r>
        <w:rPr>
          <w:sz w:val="22"/>
        </w:rPr>
        <w:t>Report</w:t>
      </w:r>
      <w:r>
        <w:rPr>
          <w:spacing w:val="-2"/>
          <w:sz w:val="22"/>
        </w:rPr>
        <w:t> </w:t>
      </w:r>
      <w:r>
        <w:rPr>
          <w:sz w:val="22"/>
        </w:rPr>
        <w:t>for</w:t>
      </w:r>
      <w:r>
        <w:rPr>
          <w:spacing w:val="-1"/>
          <w:sz w:val="22"/>
        </w:rPr>
        <w:t> </w:t>
      </w:r>
      <w:r>
        <w:rPr>
          <w:sz w:val="22"/>
        </w:rPr>
        <w:t>2020</w:t>
      </w:r>
      <w:r>
        <w:rPr>
          <w:spacing w:val="-2"/>
          <w:sz w:val="22"/>
        </w:rPr>
        <w:t> </w:t>
      </w:r>
      <w:r>
        <w:rPr>
          <w:sz w:val="22"/>
        </w:rPr>
        <w:t>to</w:t>
      </w:r>
      <w:r>
        <w:rPr>
          <w:spacing w:val="-1"/>
          <w:sz w:val="22"/>
        </w:rPr>
        <w:t> </w:t>
      </w:r>
      <w:r>
        <w:rPr>
          <w:sz w:val="22"/>
        </w:rPr>
        <w:t>2021,</w:t>
      </w:r>
      <w:r>
        <w:rPr>
          <w:spacing w:val="-2"/>
          <w:sz w:val="22"/>
        </w:rPr>
        <w:t> </w:t>
      </w:r>
      <w:r>
        <w:rPr>
          <w:sz w:val="22"/>
        </w:rPr>
        <w:t>it</w:t>
      </w:r>
      <w:r>
        <w:rPr>
          <w:spacing w:val="-3"/>
          <w:sz w:val="22"/>
        </w:rPr>
        <w:t> </w:t>
      </w:r>
      <w:r>
        <w:rPr>
          <w:sz w:val="22"/>
        </w:rPr>
        <w:t>was</w:t>
      </w:r>
      <w:r>
        <w:rPr>
          <w:spacing w:val="-2"/>
          <w:sz w:val="22"/>
        </w:rPr>
        <w:t> </w:t>
      </w:r>
      <w:r>
        <w:rPr>
          <w:sz w:val="22"/>
        </w:rPr>
        <w:t>acknowledged</w:t>
      </w:r>
      <w:r>
        <w:rPr>
          <w:spacing w:val="-2"/>
          <w:sz w:val="22"/>
        </w:rPr>
        <w:t> </w:t>
      </w:r>
      <w:r>
        <w:rPr>
          <w:sz w:val="22"/>
        </w:rPr>
        <w:t>that</w:t>
      </w:r>
      <w:r>
        <w:rPr>
          <w:spacing w:val="-2"/>
          <w:sz w:val="22"/>
        </w:rPr>
        <w:t> </w:t>
      </w:r>
      <w:r>
        <w:rPr>
          <w:sz w:val="22"/>
        </w:rPr>
        <w:t>the</w:t>
      </w:r>
      <w:r>
        <w:rPr>
          <w:spacing w:val="-2"/>
          <w:sz w:val="22"/>
        </w:rPr>
        <w:t> </w:t>
      </w:r>
      <w:r>
        <w:rPr>
          <w:sz w:val="22"/>
        </w:rPr>
        <w:t>guardianship jurisdiction</w:t>
      </w:r>
      <w:r>
        <w:rPr>
          <w:spacing w:val="-7"/>
          <w:sz w:val="22"/>
        </w:rPr>
        <w:t> </w:t>
      </w:r>
      <w:r>
        <w:rPr>
          <w:sz w:val="22"/>
        </w:rPr>
        <w:t>is</w:t>
      </w:r>
      <w:r>
        <w:rPr>
          <w:spacing w:val="-7"/>
          <w:sz w:val="22"/>
        </w:rPr>
        <w:t> </w:t>
      </w:r>
      <w:r>
        <w:rPr>
          <w:sz w:val="22"/>
        </w:rPr>
        <w:t>a</w:t>
      </w:r>
      <w:r>
        <w:rPr>
          <w:spacing w:val="-7"/>
          <w:sz w:val="22"/>
        </w:rPr>
        <w:t> </w:t>
      </w:r>
      <w:r>
        <w:rPr>
          <w:sz w:val="22"/>
        </w:rPr>
        <w:t>complex</w:t>
      </w:r>
      <w:r>
        <w:rPr>
          <w:spacing w:val="-6"/>
          <w:sz w:val="22"/>
        </w:rPr>
        <w:t> </w:t>
      </w:r>
      <w:r>
        <w:rPr>
          <w:sz w:val="22"/>
        </w:rPr>
        <w:t>one</w:t>
      </w:r>
      <w:r>
        <w:rPr>
          <w:spacing w:val="-6"/>
          <w:sz w:val="22"/>
        </w:rPr>
        <w:t> </w:t>
      </w:r>
      <w:r>
        <w:rPr>
          <w:sz w:val="22"/>
        </w:rPr>
        <w:t>requiring</w:t>
      </w:r>
      <w:r>
        <w:rPr>
          <w:spacing w:val="-7"/>
          <w:sz w:val="22"/>
        </w:rPr>
        <w:t> </w:t>
      </w:r>
      <w:r>
        <w:rPr>
          <w:sz w:val="22"/>
        </w:rPr>
        <w:t>significant</w:t>
      </w:r>
      <w:r>
        <w:rPr>
          <w:spacing w:val="-6"/>
          <w:sz w:val="22"/>
        </w:rPr>
        <w:t> </w:t>
      </w:r>
      <w:r>
        <w:rPr>
          <w:sz w:val="22"/>
        </w:rPr>
        <w:t>resources</w:t>
      </w:r>
      <w:r>
        <w:rPr>
          <w:spacing w:val="-6"/>
          <w:sz w:val="22"/>
        </w:rPr>
        <w:t> </w:t>
      </w:r>
      <w:r>
        <w:rPr>
          <w:sz w:val="22"/>
        </w:rPr>
        <w:t>from</w:t>
      </w:r>
      <w:r>
        <w:rPr>
          <w:spacing w:val="-6"/>
          <w:sz w:val="22"/>
        </w:rPr>
        <w:t> </w:t>
      </w:r>
      <w:r>
        <w:rPr>
          <w:sz w:val="22"/>
        </w:rPr>
        <w:t>both</w:t>
      </w:r>
      <w:r>
        <w:rPr>
          <w:spacing w:val="-7"/>
          <w:sz w:val="22"/>
        </w:rPr>
        <w:t> </w:t>
      </w:r>
      <w:r>
        <w:rPr>
          <w:sz w:val="22"/>
        </w:rPr>
        <w:t>QCAT</w:t>
      </w:r>
      <w:r>
        <w:rPr>
          <w:spacing w:val="-7"/>
          <w:sz w:val="22"/>
        </w:rPr>
        <w:t> </w:t>
      </w:r>
      <w:r>
        <w:rPr>
          <w:sz w:val="22"/>
        </w:rPr>
        <w:t>and</w:t>
      </w:r>
      <w:r>
        <w:rPr>
          <w:spacing w:val="-7"/>
          <w:sz w:val="22"/>
        </w:rPr>
        <w:t> </w:t>
      </w:r>
      <w:r>
        <w:rPr>
          <w:sz w:val="22"/>
        </w:rPr>
        <w:t>the</w:t>
      </w:r>
      <w:r>
        <w:rPr>
          <w:spacing w:val="-7"/>
          <w:sz w:val="22"/>
        </w:rPr>
        <w:t> </w:t>
      </w:r>
      <w:r>
        <w:rPr>
          <w:sz w:val="22"/>
        </w:rPr>
        <w:t>Registry.</w:t>
      </w:r>
      <w:r>
        <w:rPr>
          <w:sz w:val="22"/>
          <w:vertAlign w:val="superscript"/>
        </w:rPr>
        <w:t>44</w:t>
      </w:r>
      <w:r>
        <w:rPr>
          <w:spacing w:val="-8"/>
          <w:sz w:val="22"/>
          <w:vertAlign w:val="baseline"/>
        </w:rPr>
        <w:t> </w:t>
      </w:r>
      <w:r>
        <w:rPr>
          <w:sz w:val="22"/>
          <w:vertAlign w:val="baseline"/>
        </w:rPr>
        <w:t>The</w:t>
      </w:r>
      <w:r>
        <w:rPr>
          <w:spacing w:val="-7"/>
          <w:sz w:val="22"/>
          <w:vertAlign w:val="baseline"/>
        </w:rPr>
        <w:t> </w:t>
      </w:r>
      <w:r>
        <w:rPr>
          <w:sz w:val="22"/>
          <w:vertAlign w:val="baseline"/>
        </w:rPr>
        <w:t>table below</w:t>
      </w:r>
      <w:r>
        <w:rPr>
          <w:spacing w:val="-5"/>
          <w:sz w:val="22"/>
          <w:vertAlign w:val="baseline"/>
        </w:rPr>
        <w:t> </w:t>
      </w:r>
      <w:r>
        <w:rPr>
          <w:sz w:val="22"/>
          <w:vertAlign w:val="baseline"/>
        </w:rPr>
        <w:t>sets</w:t>
      </w:r>
      <w:r>
        <w:rPr>
          <w:spacing w:val="-5"/>
          <w:sz w:val="22"/>
          <w:vertAlign w:val="baseline"/>
        </w:rPr>
        <w:t> </w:t>
      </w:r>
      <w:r>
        <w:rPr>
          <w:sz w:val="22"/>
          <w:vertAlign w:val="baseline"/>
        </w:rPr>
        <w:t>out</w:t>
      </w:r>
      <w:r>
        <w:rPr>
          <w:spacing w:val="-5"/>
          <w:sz w:val="22"/>
          <w:vertAlign w:val="baseline"/>
        </w:rPr>
        <w:t> </w:t>
      </w:r>
      <w:r>
        <w:rPr>
          <w:sz w:val="22"/>
          <w:vertAlign w:val="baseline"/>
        </w:rPr>
        <w:t>the</w:t>
      </w:r>
      <w:r>
        <w:rPr>
          <w:spacing w:val="-3"/>
          <w:sz w:val="22"/>
          <w:vertAlign w:val="baseline"/>
        </w:rPr>
        <w:t> </w:t>
      </w:r>
      <w:r>
        <w:rPr>
          <w:sz w:val="22"/>
          <w:vertAlign w:val="baseline"/>
        </w:rPr>
        <w:t>number</w:t>
      </w:r>
      <w:r>
        <w:rPr>
          <w:spacing w:val="-8"/>
          <w:sz w:val="22"/>
          <w:vertAlign w:val="baseline"/>
        </w:rPr>
        <w:t> </w:t>
      </w:r>
      <w:r>
        <w:rPr>
          <w:sz w:val="22"/>
          <w:vertAlign w:val="baseline"/>
        </w:rPr>
        <w:t>of</w:t>
      </w:r>
      <w:r>
        <w:rPr>
          <w:spacing w:val="-3"/>
          <w:sz w:val="22"/>
          <w:vertAlign w:val="baseline"/>
        </w:rPr>
        <w:t> </w:t>
      </w:r>
      <w:r>
        <w:rPr>
          <w:sz w:val="22"/>
          <w:vertAlign w:val="baseline"/>
        </w:rPr>
        <w:t>lodgements</w:t>
      </w:r>
      <w:r>
        <w:rPr>
          <w:spacing w:val="-5"/>
          <w:sz w:val="22"/>
          <w:vertAlign w:val="baseline"/>
        </w:rPr>
        <w:t> </w:t>
      </w:r>
      <w:r>
        <w:rPr>
          <w:sz w:val="22"/>
          <w:vertAlign w:val="baseline"/>
        </w:rPr>
        <w:t>in</w:t>
      </w:r>
      <w:r>
        <w:rPr>
          <w:spacing w:val="-4"/>
          <w:sz w:val="22"/>
          <w:vertAlign w:val="baseline"/>
        </w:rPr>
        <w:t> </w:t>
      </w:r>
      <w:r>
        <w:rPr>
          <w:sz w:val="22"/>
          <w:vertAlign w:val="baseline"/>
        </w:rPr>
        <w:t>the</w:t>
      </w:r>
      <w:r>
        <w:rPr>
          <w:spacing w:val="-6"/>
          <w:sz w:val="22"/>
          <w:vertAlign w:val="baseline"/>
        </w:rPr>
        <w:t> </w:t>
      </w:r>
      <w:r>
        <w:rPr>
          <w:sz w:val="22"/>
          <w:vertAlign w:val="baseline"/>
        </w:rPr>
        <w:t>guardianship</w:t>
      </w:r>
      <w:r>
        <w:rPr>
          <w:spacing w:val="-4"/>
          <w:sz w:val="22"/>
          <w:vertAlign w:val="baseline"/>
        </w:rPr>
        <w:t> </w:t>
      </w:r>
      <w:r>
        <w:rPr>
          <w:sz w:val="22"/>
          <w:vertAlign w:val="baseline"/>
        </w:rPr>
        <w:t>jurisdiction,</w:t>
      </w:r>
      <w:r>
        <w:rPr>
          <w:spacing w:val="-6"/>
          <w:sz w:val="22"/>
          <w:vertAlign w:val="baseline"/>
        </w:rPr>
        <w:t> </w:t>
      </w:r>
      <w:r>
        <w:rPr>
          <w:sz w:val="22"/>
          <w:vertAlign w:val="baseline"/>
        </w:rPr>
        <w:t>the</w:t>
      </w:r>
      <w:r>
        <w:rPr>
          <w:spacing w:val="-6"/>
          <w:sz w:val="22"/>
          <w:vertAlign w:val="baseline"/>
        </w:rPr>
        <w:t> </w:t>
      </w:r>
      <w:r>
        <w:rPr>
          <w:sz w:val="22"/>
          <w:vertAlign w:val="baseline"/>
        </w:rPr>
        <w:t>outcome</w:t>
      </w:r>
      <w:r>
        <w:rPr>
          <w:spacing w:val="-5"/>
          <w:sz w:val="22"/>
          <w:vertAlign w:val="baseline"/>
        </w:rPr>
        <w:t> </w:t>
      </w:r>
      <w:r>
        <w:rPr>
          <w:sz w:val="22"/>
          <w:vertAlign w:val="baseline"/>
        </w:rPr>
        <w:t>of</w:t>
      </w:r>
      <w:r>
        <w:rPr>
          <w:spacing w:val="-6"/>
          <w:sz w:val="22"/>
          <w:vertAlign w:val="baseline"/>
        </w:rPr>
        <w:t> </w:t>
      </w:r>
      <w:r>
        <w:rPr>
          <w:sz w:val="22"/>
          <w:vertAlign w:val="baseline"/>
        </w:rPr>
        <w:t>those</w:t>
      </w:r>
      <w:r>
        <w:rPr>
          <w:spacing w:val="-5"/>
          <w:sz w:val="22"/>
          <w:vertAlign w:val="baseline"/>
        </w:rPr>
        <w:t> </w:t>
      </w:r>
      <w:r>
        <w:rPr>
          <w:sz w:val="22"/>
          <w:vertAlign w:val="baseline"/>
        </w:rPr>
        <w:t>matters (clearance rates) and the number of matters remaining outstanding at the end of the relevant period.</w:t>
      </w:r>
      <w:r>
        <w:rPr>
          <w:sz w:val="22"/>
          <w:vertAlign w:val="superscript"/>
        </w:rPr>
        <w:t>45</w:t>
      </w:r>
    </w:p>
    <w:p>
      <w:pPr>
        <w:pStyle w:val="Heading3"/>
        <w:spacing w:before="161"/>
        <w:ind w:left="967"/>
      </w:pPr>
      <w:r>
        <w:rPr/>
        <w:t>Table</w:t>
      </w:r>
      <w:r>
        <w:rPr>
          <w:spacing w:val="-7"/>
        </w:rPr>
        <w:t> </w:t>
      </w:r>
      <w:r>
        <w:rPr/>
        <w:t>1:</w:t>
      </w:r>
      <w:r>
        <w:rPr>
          <w:spacing w:val="-6"/>
        </w:rPr>
        <w:t> </w:t>
      </w:r>
      <w:r>
        <w:rPr/>
        <w:t>Statistics</w:t>
      </w:r>
      <w:r>
        <w:rPr>
          <w:spacing w:val="-4"/>
        </w:rPr>
        <w:t> </w:t>
      </w:r>
      <w:r>
        <w:rPr/>
        <w:t>on</w:t>
      </w:r>
      <w:r>
        <w:rPr>
          <w:spacing w:val="-5"/>
        </w:rPr>
        <w:t> </w:t>
      </w:r>
      <w:r>
        <w:rPr/>
        <w:t>guardianship</w:t>
      </w:r>
      <w:r>
        <w:rPr>
          <w:spacing w:val="-4"/>
        </w:rPr>
        <w:t> </w:t>
      </w:r>
      <w:r>
        <w:rPr/>
        <w:t>matters</w:t>
      </w:r>
      <w:r>
        <w:rPr>
          <w:spacing w:val="-6"/>
        </w:rPr>
        <w:t> </w:t>
      </w:r>
      <w:r>
        <w:rPr/>
        <w:t>in</w:t>
      </w:r>
      <w:r>
        <w:rPr>
          <w:spacing w:val="-4"/>
        </w:rPr>
        <w:t> </w:t>
      </w:r>
      <w:r>
        <w:rPr/>
        <w:t>QCAT</w:t>
      </w:r>
      <w:r>
        <w:rPr>
          <w:spacing w:val="-3"/>
        </w:rPr>
        <w:t> </w:t>
      </w:r>
      <w:r>
        <w:rPr/>
        <w:t>from</w:t>
      </w:r>
      <w:r>
        <w:rPr>
          <w:spacing w:val="-3"/>
        </w:rPr>
        <w:t> </w:t>
      </w:r>
      <w:r>
        <w:rPr/>
        <w:t>July</w:t>
      </w:r>
      <w:r>
        <w:rPr>
          <w:spacing w:val="-6"/>
        </w:rPr>
        <w:t> </w:t>
      </w:r>
      <w:r>
        <w:rPr/>
        <w:t>2019</w:t>
      </w:r>
      <w:r>
        <w:rPr>
          <w:spacing w:val="-5"/>
        </w:rPr>
        <w:t> </w:t>
      </w:r>
      <w:r>
        <w:rPr/>
        <w:t>to</w:t>
      </w:r>
      <w:r>
        <w:rPr>
          <w:spacing w:val="-5"/>
        </w:rPr>
        <w:t> </w:t>
      </w:r>
      <w:r>
        <w:rPr/>
        <w:t>June</w:t>
      </w:r>
      <w:r>
        <w:rPr>
          <w:spacing w:val="-4"/>
        </w:rPr>
        <w:t> 2021</w:t>
      </w:r>
    </w:p>
    <w:p>
      <w:pPr>
        <w:pStyle w:val="BodyText"/>
        <w:spacing w:before="1"/>
        <w:rPr>
          <w:b/>
          <w:sz w:val="23"/>
        </w:rPr>
      </w:pPr>
    </w:p>
    <w:tbl>
      <w:tblPr>
        <w:tblW w:w="0" w:type="auto"/>
        <w:jc w:val="left"/>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7"/>
        <w:gridCol w:w="1124"/>
        <w:gridCol w:w="917"/>
        <w:gridCol w:w="1083"/>
        <w:gridCol w:w="1095"/>
        <w:gridCol w:w="915"/>
        <w:gridCol w:w="1055"/>
        <w:gridCol w:w="1076"/>
        <w:gridCol w:w="916"/>
      </w:tblGrid>
      <w:tr>
        <w:trPr>
          <w:trHeight w:val="407" w:hRule="atLeast"/>
        </w:trPr>
        <w:tc>
          <w:tcPr>
            <w:tcW w:w="3078" w:type="dxa"/>
            <w:gridSpan w:val="3"/>
          </w:tcPr>
          <w:p>
            <w:pPr>
              <w:pStyle w:val="TableParagraph"/>
              <w:spacing w:before="100"/>
              <w:ind w:left="1048"/>
              <w:rPr>
                <w:b/>
                <w:sz w:val="22"/>
              </w:rPr>
            </w:pPr>
            <w:r>
              <w:rPr>
                <w:b/>
                <w:spacing w:val="-2"/>
                <w:sz w:val="22"/>
              </w:rPr>
              <w:t>Lodgements</w:t>
            </w:r>
          </w:p>
        </w:tc>
        <w:tc>
          <w:tcPr>
            <w:tcW w:w="3093" w:type="dxa"/>
            <w:gridSpan w:val="3"/>
          </w:tcPr>
          <w:p>
            <w:pPr>
              <w:pStyle w:val="TableParagraph"/>
              <w:spacing w:before="100"/>
              <w:ind w:left="911"/>
              <w:rPr>
                <w:b/>
                <w:sz w:val="22"/>
              </w:rPr>
            </w:pPr>
            <w:r>
              <w:rPr>
                <w:b/>
                <w:sz w:val="22"/>
              </w:rPr>
              <w:t>Clearance</w:t>
            </w:r>
            <w:r>
              <w:rPr>
                <w:b/>
                <w:spacing w:val="-8"/>
                <w:sz w:val="22"/>
              </w:rPr>
              <w:t> </w:t>
            </w:r>
            <w:r>
              <w:rPr>
                <w:b/>
                <w:spacing w:val="-2"/>
                <w:sz w:val="22"/>
              </w:rPr>
              <w:t>rates</w:t>
            </w:r>
          </w:p>
        </w:tc>
        <w:tc>
          <w:tcPr>
            <w:tcW w:w="3047" w:type="dxa"/>
            <w:gridSpan w:val="3"/>
          </w:tcPr>
          <w:p>
            <w:pPr>
              <w:pStyle w:val="TableParagraph"/>
              <w:spacing w:before="100"/>
              <w:ind w:left="581"/>
              <w:rPr>
                <w:b/>
                <w:sz w:val="22"/>
              </w:rPr>
            </w:pPr>
            <w:r>
              <w:rPr>
                <w:b/>
                <w:sz w:val="22"/>
              </w:rPr>
              <w:t>Pending</w:t>
            </w:r>
            <w:r>
              <w:rPr>
                <w:b/>
                <w:spacing w:val="-5"/>
                <w:sz w:val="22"/>
              </w:rPr>
              <w:t> </w:t>
            </w:r>
            <w:r>
              <w:rPr>
                <w:b/>
                <w:sz w:val="22"/>
              </w:rPr>
              <w:t>at</w:t>
            </w:r>
            <w:r>
              <w:rPr>
                <w:b/>
                <w:spacing w:val="-4"/>
                <w:sz w:val="22"/>
              </w:rPr>
              <w:t> </w:t>
            </w:r>
            <w:r>
              <w:rPr>
                <w:b/>
                <w:sz w:val="22"/>
              </w:rPr>
              <w:t>period</w:t>
            </w:r>
            <w:r>
              <w:rPr>
                <w:b/>
                <w:spacing w:val="-4"/>
                <w:sz w:val="22"/>
              </w:rPr>
              <w:t> </w:t>
            </w:r>
            <w:r>
              <w:rPr>
                <w:b/>
                <w:spacing w:val="-5"/>
                <w:sz w:val="22"/>
              </w:rPr>
              <w:t>end</w:t>
            </w:r>
          </w:p>
        </w:tc>
      </w:tr>
      <w:tr>
        <w:trPr>
          <w:trHeight w:val="381" w:hRule="atLeast"/>
        </w:trPr>
        <w:tc>
          <w:tcPr>
            <w:tcW w:w="1037" w:type="dxa"/>
          </w:tcPr>
          <w:p>
            <w:pPr>
              <w:pStyle w:val="TableParagraph"/>
              <w:rPr>
                <w:sz w:val="20"/>
              </w:rPr>
            </w:pPr>
            <w:r>
              <w:rPr>
                <w:w w:val="95"/>
                <w:sz w:val="20"/>
              </w:rPr>
              <w:t>2019-</w:t>
            </w:r>
            <w:r>
              <w:rPr>
                <w:spacing w:val="-5"/>
                <w:sz w:val="20"/>
              </w:rPr>
              <w:t>20</w:t>
            </w:r>
          </w:p>
        </w:tc>
        <w:tc>
          <w:tcPr>
            <w:tcW w:w="1124" w:type="dxa"/>
          </w:tcPr>
          <w:p>
            <w:pPr>
              <w:pStyle w:val="TableParagraph"/>
              <w:ind w:left="249"/>
              <w:rPr>
                <w:sz w:val="20"/>
              </w:rPr>
            </w:pPr>
            <w:r>
              <w:rPr>
                <w:w w:val="95"/>
                <w:sz w:val="20"/>
              </w:rPr>
              <w:t>2020-</w:t>
            </w:r>
            <w:r>
              <w:rPr>
                <w:spacing w:val="-5"/>
                <w:sz w:val="20"/>
              </w:rPr>
              <w:t>21</w:t>
            </w:r>
          </w:p>
        </w:tc>
        <w:tc>
          <w:tcPr>
            <w:tcW w:w="917" w:type="dxa"/>
          </w:tcPr>
          <w:p>
            <w:pPr>
              <w:pStyle w:val="TableParagraph"/>
              <w:ind w:left="248"/>
              <w:rPr>
                <w:sz w:val="20"/>
              </w:rPr>
            </w:pPr>
            <w:r>
              <w:rPr>
                <w:sz w:val="20"/>
              </w:rPr>
              <w:t>%</w:t>
            </w:r>
            <w:r>
              <w:rPr>
                <w:spacing w:val="-3"/>
                <w:sz w:val="20"/>
              </w:rPr>
              <w:t> </w:t>
            </w:r>
            <w:r>
              <w:rPr>
                <w:spacing w:val="-4"/>
                <w:sz w:val="20"/>
              </w:rPr>
              <w:t>diff</w:t>
            </w:r>
          </w:p>
        </w:tc>
        <w:tc>
          <w:tcPr>
            <w:tcW w:w="1083" w:type="dxa"/>
          </w:tcPr>
          <w:p>
            <w:pPr>
              <w:pStyle w:val="TableParagraph"/>
              <w:ind w:left="248"/>
              <w:rPr>
                <w:sz w:val="20"/>
              </w:rPr>
            </w:pPr>
            <w:r>
              <w:rPr>
                <w:w w:val="95"/>
                <w:sz w:val="20"/>
              </w:rPr>
              <w:t>2019-</w:t>
            </w:r>
            <w:r>
              <w:rPr>
                <w:spacing w:val="-5"/>
                <w:sz w:val="20"/>
              </w:rPr>
              <w:t>20</w:t>
            </w:r>
          </w:p>
        </w:tc>
        <w:tc>
          <w:tcPr>
            <w:tcW w:w="1095" w:type="dxa"/>
          </w:tcPr>
          <w:p>
            <w:pPr>
              <w:pStyle w:val="TableParagraph"/>
              <w:ind w:left="248"/>
              <w:rPr>
                <w:sz w:val="20"/>
              </w:rPr>
            </w:pPr>
            <w:r>
              <w:rPr>
                <w:w w:val="95"/>
                <w:sz w:val="20"/>
              </w:rPr>
              <w:t>2020-</w:t>
            </w:r>
            <w:r>
              <w:rPr>
                <w:spacing w:val="-5"/>
                <w:sz w:val="20"/>
              </w:rPr>
              <w:t>21</w:t>
            </w:r>
          </w:p>
        </w:tc>
        <w:tc>
          <w:tcPr>
            <w:tcW w:w="915" w:type="dxa"/>
          </w:tcPr>
          <w:p>
            <w:pPr>
              <w:pStyle w:val="TableParagraph"/>
              <w:rPr>
                <w:sz w:val="20"/>
              </w:rPr>
            </w:pPr>
            <w:r>
              <w:rPr>
                <w:sz w:val="20"/>
              </w:rPr>
              <w:t>%</w:t>
            </w:r>
            <w:r>
              <w:rPr>
                <w:spacing w:val="-3"/>
                <w:sz w:val="20"/>
              </w:rPr>
              <w:t> </w:t>
            </w:r>
            <w:r>
              <w:rPr>
                <w:spacing w:val="-4"/>
                <w:sz w:val="20"/>
              </w:rPr>
              <w:t>diff</w:t>
            </w:r>
          </w:p>
        </w:tc>
        <w:tc>
          <w:tcPr>
            <w:tcW w:w="1055" w:type="dxa"/>
          </w:tcPr>
          <w:p>
            <w:pPr>
              <w:pStyle w:val="TableParagraph"/>
              <w:rPr>
                <w:sz w:val="20"/>
              </w:rPr>
            </w:pPr>
            <w:r>
              <w:rPr>
                <w:w w:val="95"/>
                <w:sz w:val="20"/>
              </w:rPr>
              <w:t>2019-</w:t>
            </w:r>
            <w:r>
              <w:rPr>
                <w:spacing w:val="-5"/>
                <w:sz w:val="20"/>
              </w:rPr>
              <w:t>20</w:t>
            </w:r>
          </w:p>
        </w:tc>
        <w:tc>
          <w:tcPr>
            <w:tcW w:w="1076" w:type="dxa"/>
          </w:tcPr>
          <w:p>
            <w:pPr>
              <w:pStyle w:val="TableParagraph"/>
              <w:ind w:left="246"/>
              <w:rPr>
                <w:sz w:val="20"/>
              </w:rPr>
            </w:pPr>
            <w:r>
              <w:rPr>
                <w:w w:val="95"/>
                <w:sz w:val="20"/>
              </w:rPr>
              <w:t>2020-</w:t>
            </w:r>
            <w:r>
              <w:rPr>
                <w:spacing w:val="-5"/>
                <w:sz w:val="20"/>
              </w:rPr>
              <w:t>21</w:t>
            </w:r>
          </w:p>
        </w:tc>
        <w:tc>
          <w:tcPr>
            <w:tcW w:w="916" w:type="dxa"/>
          </w:tcPr>
          <w:p>
            <w:pPr>
              <w:pStyle w:val="TableParagraph"/>
              <w:ind w:left="245"/>
              <w:rPr>
                <w:sz w:val="20"/>
              </w:rPr>
            </w:pPr>
            <w:r>
              <w:rPr>
                <w:sz w:val="20"/>
              </w:rPr>
              <w:t>%</w:t>
            </w:r>
            <w:r>
              <w:rPr>
                <w:spacing w:val="-3"/>
                <w:sz w:val="20"/>
              </w:rPr>
              <w:t> </w:t>
            </w:r>
            <w:r>
              <w:rPr>
                <w:spacing w:val="-4"/>
                <w:sz w:val="20"/>
              </w:rPr>
              <w:t>diff</w:t>
            </w:r>
          </w:p>
        </w:tc>
      </w:tr>
      <w:tr>
        <w:trPr>
          <w:trHeight w:val="381" w:hRule="atLeast"/>
        </w:trPr>
        <w:tc>
          <w:tcPr>
            <w:tcW w:w="1037" w:type="dxa"/>
          </w:tcPr>
          <w:p>
            <w:pPr>
              <w:pStyle w:val="TableParagraph"/>
              <w:rPr>
                <w:sz w:val="20"/>
              </w:rPr>
            </w:pPr>
            <w:r>
              <w:rPr>
                <w:spacing w:val="-2"/>
                <w:sz w:val="20"/>
              </w:rPr>
              <w:t>13,724</w:t>
            </w:r>
          </w:p>
        </w:tc>
        <w:tc>
          <w:tcPr>
            <w:tcW w:w="1124" w:type="dxa"/>
          </w:tcPr>
          <w:p>
            <w:pPr>
              <w:pStyle w:val="TableParagraph"/>
              <w:ind w:left="249"/>
              <w:rPr>
                <w:sz w:val="20"/>
              </w:rPr>
            </w:pPr>
            <w:r>
              <w:rPr>
                <w:spacing w:val="-2"/>
                <w:sz w:val="20"/>
              </w:rPr>
              <w:t>14,376</w:t>
            </w:r>
          </w:p>
        </w:tc>
        <w:tc>
          <w:tcPr>
            <w:tcW w:w="917" w:type="dxa"/>
          </w:tcPr>
          <w:p>
            <w:pPr>
              <w:pStyle w:val="TableParagraph"/>
              <w:ind w:left="248"/>
              <w:rPr>
                <w:sz w:val="20"/>
              </w:rPr>
            </w:pPr>
            <w:r>
              <w:rPr>
                <w:spacing w:val="-5"/>
                <w:sz w:val="20"/>
              </w:rPr>
              <w:t>5%</w:t>
            </w:r>
          </w:p>
        </w:tc>
        <w:tc>
          <w:tcPr>
            <w:tcW w:w="1083" w:type="dxa"/>
          </w:tcPr>
          <w:p>
            <w:pPr>
              <w:pStyle w:val="TableParagraph"/>
              <w:ind w:left="248"/>
              <w:rPr>
                <w:sz w:val="20"/>
              </w:rPr>
            </w:pPr>
            <w:r>
              <w:rPr>
                <w:spacing w:val="-5"/>
                <w:sz w:val="20"/>
              </w:rPr>
              <w:t>97%</w:t>
            </w:r>
          </w:p>
        </w:tc>
        <w:tc>
          <w:tcPr>
            <w:tcW w:w="1095" w:type="dxa"/>
          </w:tcPr>
          <w:p>
            <w:pPr>
              <w:pStyle w:val="TableParagraph"/>
              <w:ind w:left="248"/>
              <w:rPr>
                <w:sz w:val="20"/>
              </w:rPr>
            </w:pPr>
            <w:r>
              <w:rPr>
                <w:spacing w:val="-5"/>
                <w:sz w:val="20"/>
              </w:rPr>
              <w:t>88%</w:t>
            </w:r>
          </w:p>
        </w:tc>
        <w:tc>
          <w:tcPr>
            <w:tcW w:w="915" w:type="dxa"/>
          </w:tcPr>
          <w:p>
            <w:pPr>
              <w:pStyle w:val="TableParagraph"/>
              <w:rPr>
                <w:sz w:val="20"/>
              </w:rPr>
            </w:pPr>
            <w:r>
              <w:rPr>
                <w:w w:val="95"/>
                <w:sz w:val="20"/>
              </w:rPr>
              <w:t>-</w:t>
            </w:r>
            <w:r>
              <w:rPr>
                <w:spacing w:val="-5"/>
                <w:sz w:val="20"/>
              </w:rPr>
              <w:t>9%</w:t>
            </w:r>
          </w:p>
        </w:tc>
        <w:tc>
          <w:tcPr>
            <w:tcW w:w="1055" w:type="dxa"/>
          </w:tcPr>
          <w:p>
            <w:pPr>
              <w:pStyle w:val="TableParagraph"/>
              <w:rPr>
                <w:sz w:val="20"/>
              </w:rPr>
            </w:pPr>
            <w:r>
              <w:rPr>
                <w:spacing w:val="-2"/>
                <w:sz w:val="20"/>
              </w:rPr>
              <w:t>3,949</w:t>
            </w:r>
          </w:p>
        </w:tc>
        <w:tc>
          <w:tcPr>
            <w:tcW w:w="1076" w:type="dxa"/>
          </w:tcPr>
          <w:p>
            <w:pPr>
              <w:pStyle w:val="TableParagraph"/>
              <w:ind w:left="246"/>
              <w:rPr>
                <w:sz w:val="20"/>
              </w:rPr>
            </w:pPr>
            <w:r>
              <w:rPr>
                <w:spacing w:val="-2"/>
                <w:sz w:val="20"/>
              </w:rPr>
              <w:t>5,680</w:t>
            </w:r>
          </w:p>
        </w:tc>
        <w:tc>
          <w:tcPr>
            <w:tcW w:w="916" w:type="dxa"/>
          </w:tcPr>
          <w:p>
            <w:pPr>
              <w:pStyle w:val="TableParagraph"/>
              <w:ind w:left="245"/>
              <w:rPr>
                <w:sz w:val="20"/>
              </w:rPr>
            </w:pPr>
            <w:r>
              <w:rPr>
                <w:spacing w:val="-5"/>
                <w:sz w:val="20"/>
              </w:rPr>
              <w:t>44%</w:t>
            </w:r>
          </w:p>
        </w:tc>
      </w:tr>
    </w:tbl>
    <w:p>
      <w:pPr>
        <w:pStyle w:val="BodyText"/>
        <w:spacing w:before="100"/>
        <w:ind w:left="1106"/>
      </w:pPr>
      <w:r>
        <w:rPr/>
        <w:t>Notably</w:t>
      </w:r>
      <w:r>
        <w:rPr>
          <w:spacing w:val="-3"/>
        </w:rPr>
        <w:t> </w:t>
      </w:r>
      <w:r>
        <w:rPr/>
        <w:t>in</w:t>
      </w:r>
      <w:r>
        <w:rPr>
          <w:spacing w:val="-4"/>
        </w:rPr>
        <w:t> </w:t>
      </w:r>
      <w:r>
        <w:rPr/>
        <w:t>the</w:t>
      </w:r>
      <w:r>
        <w:rPr>
          <w:spacing w:val="-2"/>
        </w:rPr>
        <w:t> </w:t>
      </w:r>
      <w:r>
        <w:rPr/>
        <w:t>last</w:t>
      </w:r>
      <w:r>
        <w:rPr>
          <w:spacing w:val="-2"/>
        </w:rPr>
        <w:t> </w:t>
      </w:r>
      <w:r>
        <w:rPr/>
        <w:t>financial</w:t>
      </w:r>
      <w:r>
        <w:rPr>
          <w:spacing w:val="-4"/>
        </w:rPr>
        <w:t> year:</w:t>
      </w:r>
    </w:p>
    <w:p>
      <w:pPr>
        <w:pStyle w:val="ListParagraph"/>
        <w:numPr>
          <w:ilvl w:val="0"/>
          <w:numId w:val="7"/>
        </w:numPr>
        <w:tabs>
          <w:tab w:pos="1533" w:val="left" w:leader="none"/>
          <w:tab w:pos="1534" w:val="left" w:leader="none"/>
        </w:tabs>
        <w:spacing w:line="276" w:lineRule="auto" w:before="140" w:after="0"/>
        <w:ind w:left="1534" w:right="1196" w:hanging="428"/>
        <w:jc w:val="left"/>
        <w:rPr>
          <w:sz w:val="22"/>
        </w:rPr>
      </w:pPr>
      <w:r>
        <w:rPr>
          <w:sz w:val="22"/>
        </w:rPr>
        <w:t>the guardianship jurisdiction received the greatest number of lodgements of any of QCAT's jurisdictions</w:t>
      </w:r>
      <w:r>
        <w:rPr>
          <w:spacing w:val="-3"/>
          <w:sz w:val="22"/>
        </w:rPr>
        <w:t> </w:t>
      </w:r>
      <w:r>
        <w:rPr>
          <w:sz w:val="22"/>
        </w:rPr>
        <w:t>(including</w:t>
      </w:r>
      <w:r>
        <w:rPr>
          <w:spacing w:val="-6"/>
          <w:sz w:val="22"/>
        </w:rPr>
        <w:t> </w:t>
      </w:r>
      <w:r>
        <w:rPr>
          <w:sz w:val="22"/>
        </w:rPr>
        <w:t>minor</w:t>
      </w:r>
      <w:r>
        <w:rPr>
          <w:spacing w:val="-3"/>
          <w:sz w:val="22"/>
        </w:rPr>
        <w:t> </w:t>
      </w:r>
      <w:r>
        <w:rPr>
          <w:sz w:val="22"/>
        </w:rPr>
        <w:t>civil</w:t>
      </w:r>
      <w:r>
        <w:rPr>
          <w:spacing w:val="-4"/>
          <w:sz w:val="22"/>
        </w:rPr>
        <w:t> </w:t>
      </w:r>
      <w:r>
        <w:rPr>
          <w:sz w:val="22"/>
        </w:rPr>
        <w:t>disputes).</w:t>
      </w:r>
      <w:r>
        <w:rPr>
          <w:spacing w:val="-3"/>
          <w:sz w:val="22"/>
        </w:rPr>
        <w:t> </w:t>
      </w:r>
      <w:r>
        <w:rPr>
          <w:sz w:val="22"/>
        </w:rPr>
        <w:t>By</w:t>
      </w:r>
      <w:r>
        <w:rPr>
          <w:spacing w:val="-5"/>
          <w:sz w:val="22"/>
        </w:rPr>
        <w:t> </w:t>
      </w:r>
      <w:r>
        <w:rPr>
          <w:sz w:val="22"/>
        </w:rPr>
        <w:t>comparison</w:t>
      </w:r>
      <w:r>
        <w:rPr>
          <w:spacing w:val="-4"/>
          <w:sz w:val="22"/>
        </w:rPr>
        <w:t> </w:t>
      </w:r>
      <w:r>
        <w:rPr>
          <w:sz w:val="22"/>
        </w:rPr>
        <w:t>in</w:t>
      </w:r>
      <w:r>
        <w:rPr>
          <w:spacing w:val="-3"/>
          <w:sz w:val="22"/>
        </w:rPr>
        <w:t> </w:t>
      </w:r>
      <w:r>
        <w:rPr>
          <w:sz w:val="22"/>
        </w:rPr>
        <w:t>QCAT's</w:t>
      </w:r>
      <w:r>
        <w:rPr>
          <w:spacing w:val="-3"/>
          <w:sz w:val="22"/>
        </w:rPr>
        <w:t> </w:t>
      </w:r>
      <w:r>
        <w:rPr>
          <w:sz w:val="22"/>
        </w:rPr>
        <w:t>Human</w:t>
      </w:r>
      <w:r>
        <w:rPr>
          <w:spacing w:val="-7"/>
          <w:sz w:val="22"/>
        </w:rPr>
        <w:t> </w:t>
      </w:r>
      <w:r>
        <w:rPr>
          <w:sz w:val="22"/>
        </w:rPr>
        <w:t>Rights</w:t>
      </w:r>
      <w:r>
        <w:rPr>
          <w:spacing w:val="-2"/>
          <w:sz w:val="22"/>
        </w:rPr>
        <w:t> </w:t>
      </w:r>
      <w:r>
        <w:rPr>
          <w:sz w:val="22"/>
        </w:rPr>
        <w:t>division, QCAT only received 64 lodgements for anti-discrimination matters and 507 lodgements for children matters;</w:t>
      </w:r>
    </w:p>
    <w:p>
      <w:pPr>
        <w:pStyle w:val="ListParagraph"/>
        <w:numPr>
          <w:ilvl w:val="0"/>
          <w:numId w:val="7"/>
        </w:numPr>
        <w:tabs>
          <w:tab w:pos="1533" w:val="left" w:leader="none"/>
          <w:tab w:pos="1534" w:val="left" w:leader="none"/>
        </w:tabs>
        <w:spacing w:line="273" w:lineRule="auto" w:before="102" w:after="0"/>
        <w:ind w:left="1534" w:right="1079" w:hanging="428"/>
        <w:jc w:val="left"/>
        <w:rPr>
          <w:sz w:val="22"/>
        </w:rPr>
      </w:pPr>
      <w:r>
        <w:rPr>
          <w:sz w:val="22"/>
        </w:rPr>
        <w:t>the</w:t>
      </w:r>
      <w:r>
        <w:rPr>
          <w:spacing w:val="-2"/>
          <w:sz w:val="22"/>
        </w:rPr>
        <w:t> </w:t>
      </w:r>
      <w:r>
        <w:rPr>
          <w:sz w:val="22"/>
        </w:rPr>
        <w:t>number</w:t>
      </w:r>
      <w:r>
        <w:rPr>
          <w:spacing w:val="-4"/>
          <w:sz w:val="22"/>
        </w:rPr>
        <w:t> </w:t>
      </w:r>
      <w:r>
        <w:rPr>
          <w:sz w:val="22"/>
        </w:rPr>
        <w:t>of</w:t>
      </w:r>
      <w:r>
        <w:rPr>
          <w:spacing w:val="-5"/>
          <w:sz w:val="22"/>
        </w:rPr>
        <w:t> </w:t>
      </w:r>
      <w:r>
        <w:rPr>
          <w:sz w:val="22"/>
        </w:rPr>
        <w:t>guardianship</w:t>
      </w:r>
      <w:r>
        <w:rPr>
          <w:spacing w:val="-3"/>
          <w:sz w:val="22"/>
        </w:rPr>
        <w:t> </w:t>
      </w:r>
      <w:r>
        <w:rPr>
          <w:sz w:val="22"/>
        </w:rPr>
        <w:t>matters</w:t>
      </w:r>
      <w:r>
        <w:rPr>
          <w:spacing w:val="-2"/>
          <w:sz w:val="22"/>
        </w:rPr>
        <w:t> </w:t>
      </w:r>
      <w:r>
        <w:rPr>
          <w:sz w:val="22"/>
        </w:rPr>
        <w:t>being</w:t>
      </w:r>
      <w:r>
        <w:rPr>
          <w:spacing w:val="-3"/>
          <w:sz w:val="22"/>
        </w:rPr>
        <w:t> </w:t>
      </w:r>
      <w:r>
        <w:rPr>
          <w:sz w:val="22"/>
        </w:rPr>
        <w:t>cleared</w:t>
      </w:r>
      <w:r>
        <w:rPr>
          <w:spacing w:val="-2"/>
          <w:sz w:val="22"/>
        </w:rPr>
        <w:t> </w:t>
      </w:r>
      <w:r>
        <w:rPr>
          <w:sz w:val="22"/>
        </w:rPr>
        <w:t>within</w:t>
      </w:r>
      <w:r>
        <w:rPr>
          <w:spacing w:val="-3"/>
          <w:sz w:val="22"/>
        </w:rPr>
        <w:t> </w:t>
      </w:r>
      <w:r>
        <w:rPr>
          <w:sz w:val="22"/>
        </w:rPr>
        <w:t>the</w:t>
      </w:r>
      <w:r>
        <w:rPr>
          <w:spacing w:val="-1"/>
          <w:sz w:val="22"/>
        </w:rPr>
        <w:t> </w:t>
      </w:r>
      <w:r>
        <w:rPr>
          <w:sz w:val="22"/>
        </w:rPr>
        <w:t>reporting</w:t>
      </w:r>
      <w:r>
        <w:rPr>
          <w:spacing w:val="-3"/>
          <w:sz w:val="22"/>
        </w:rPr>
        <w:t> </w:t>
      </w:r>
      <w:r>
        <w:rPr>
          <w:sz w:val="22"/>
        </w:rPr>
        <w:t>period</w:t>
      </w:r>
      <w:r>
        <w:rPr>
          <w:spacing w:val="-3"/>
          <w:sz w:val="22"/>
        </w:rPr>
        <w:t> </w:t>
      </w:r>
      <w:r>
        <w:rPr>
          <w:sz w:val="22"/>
        </w:rPr>
        <w:t>dropped</w:t>
      </w:r>
      <w:r>
        <w:rPr>
          <w:spacing w:val="-2"/>
          <w:sz w:val="22"/>
        </w:rPr>
        <w:t> </w:t>
      </w:r>
      <w:r>
        <w:rPr>
          <w:sz w:val="22"/>
        </w:rPr>
        <w:t>by</w:t>
      </w:r>
      <w:r>
        <w:rPr>
          <w:spacing w:val="-4"/>
          <w:sz w:val="22"/>
        </w:rPr>
        <w:t> </w:t>
      </w:r>
      <w:r>
        <w:rPr>
          <w:sz w:val="22"/>
        </w:rPr>
        <w:t>9% from the previous financial year; and</w:t>
      </w:r>
    </w:p>
    <w:p>
      <w:pPr>
        <w:pStyle w:val="ListParagraph"/>
        <w:numPr>
          <w:ilvl w:val="0"/>
          <w:numId w:val="7"/>
        </w:numPr>
        <w:tabs>
          <w:tab w:pos="1533" w:val="left" w:leader="none"/>
          <w:tab w:pos="1534" w:val="left" w:leader="none"/>
        </w:tabs>
        <w:spacing w:line="273" w:lineRule="auto" w:before="105" w:after="0"/>
        <w:ind w:left="1534" w:right="780" w:hanging="428"/>
        <w:jc w:val="left"/>
        <w:rPr>
          <w:sz w:val="22"/>
        </w:rPr>
      </w:pPr>
      <w:r>
        <w:rPr>
          <w:sz w:val="22"/>
        </w:rPr>
        <w:t>there</w:t>
      </w:r>
      <w:r>
        <w:rPr>
          <w:spacing w:val="-4"/>
          <w:sz w:val="22"/>
        </w:rPr>
        <w:t> </w:t>
      </w:r>
      <w:r>
        <w:rPr>
          <w:sz w:val="22"/>
        </w:rPr>
        <w:t>was</w:t>
      </w:r>
      <w:r>
        <w:rPr>
          <w:spacing w:val="-2"/>
          <w:sz w:val="22"/>
        </w:rPr>
        <w:t> </w:t>
      </w:r>
      <w:r>
        <w:rPr>
          <w:sz w:val="22"/>
        </w:rPr>
        <w:t>a</w:t>
      </w:r>
      <w:r>
        <w:rPr>
          <w:spacing w:val="-5"/>
          <w:sz w:val="22"/>
        </w:rPr>
        <w:t> </w:t>
      </w:r>
      <w:r>
        <w:rPr>
          <w:sz w:val="22"/>
        </w:rPr>
        <w:t>44%</w:t>
      </w:r>
      <w:r>
        <w:rPr>
          <w:spacing w:val="-1"/>
          <w:sz w:val="22"/>
        </w:rPr>
        <w:t> </w:t>
      </w:r>
      <w:r>
        <w:rPr>
          <w:sz w:val="22"/>
        </w:rPr>
        <w:t>increase</w:t>
      </w:r>
      <w:r>
        <w:rPr>
          <w:spacing w:val="-4"/>
          <w:sz w:val="22"/>
        </w:rPr>
        <w:t> </w:t>
      </w:r>
      <w:r>
        <w:rPr>
          <w:sz w:val="22"/>
        </w:rPr>
        <w:t>since</w:t>
      </w:r>
      <w:r>
        <w:rPr>
          <w:spacing w:val="-1"/>
          <w:sz w:val="22"/>
        </w:rPr>
        <w:t> </w:t>
      </w:r>
      <w:r>
        <w:rPr>
          <w:sz w:val="22"/>
        </w:rPr>
        <w:t>the</w:t>
      </w:r>
      <w:r>
        <w:rPr>
          <w:spacing w:val="-5"/>
          <w:sz w:val="22"/>
        </w:rPr>
        <w:t> </w:t>
      </w:r>
      <w:r>
        <w:rPr>
          <w:sz w:val="22"/>
        </w:rPr>
        <w:t>previous</w:t>
      </w:r>
      <w:r>
        <w:rPr>
          <w:spacing w:val="-2"/>
          <w:sz w:val="22"/>
        </w:rPr>
        <w:t> </w:t>
      </w:r>
      <w:r>
        <w:rPr>
          <w:sz w:val="22"/>
        </w:rPr>
        <w:t>financial</w:t>
      </w:r>
      <w:r>
        <w:rPr>
          <w:spacing w:val="-5"/>
          <w:sz w:val="22"/>
        </w:rPr>
        <w:t> </w:t>
      </w:r>
      <w:r>
        <w:rPr>
          <w:sz w:val="22"/>
        </w:rPr>
        <w:t>year</w:t>
      </w:r>
      <w:r>
        <w:rPr>
          <w:spacing w:val="-2"/>
          <w:sz w:val="22"/>
        </w:rPr>
        <w:t> </w:t>
      </w:r>
      <w:r>
        <w:rPr>
          <w:sz w:val="22"/>
        </w:rPr>
        <w:t>in</w:t>
      </w:r>
      <w:r>
        <w:rPr>
          <w:spacing w:val="-2"/>
          <w:sz w:val="22"/>
        </w:rPr>
        <w:t> </w:t>
      </w:r>
      <w:r>
        <w:rPr>
          <w:sz w:val="22"/>
        </w:rPr>
        <w:t>guardianship</w:t>
      </w:r>
      <w:r>
        <w:rPr>
          <w:spacing w:val="-3"/>
          <w:sz w:val="22"/>
        </w:rPr>
        <w:t> </w:t>
      </w:r>
      <w:r>
        <w:rPr>
          <w:sz w:val="22"/>
        </w:rPr>
        <w:t>matters</w:t>
      </w:r>
      <w:r>
        <w:rPr>
          <w:spacing w:val="-2"/>
          <w:sz w:val="22"/>
        </w:rPr>
        <w:t> </w:t>
      </w:r>
      <w:r>
        <w:rPr>
          <w:sz w:val="22"/>
        </w:rPr>
        <w:t>that</w:t>
      </w:r>
      <w:r>
        <w:rPr>
          <w:spacing w:val="-2"/>
          <w:sz w:val="22"/>
        </w:rPr>
        <w:t> </w:t>
      </w:r>
      <w:r>
        <w:rPr>
          <w:sz w:val="22"/>
        </w:rPr>
        <w:t>remained outstanding as at the end of June 2020.</w:t>
      </w:r>
    </w:p>
    <w:p>
      <w:pPr>
        <w:pStyle w:val="BodyText"/>
        <w:spacing w:line="276" w:lineRule="auto" w:before="105"/>
        <w:ind w:left="967" w:right="718"/>
        <w:jc w:val="both"/>
      </w:pPr>
      <w:r>
        <w:rPr/>
        <w:t>Based on QAI's review of earlier annual reports of QCAT, since July 2018 there has been a trend of an increase in the number of guardianship matters being lodged and a decrease in the number of those matters being resolved within the relevant financial year: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r>
        <w:rPr/>
        <w:pict>
          <v:rect style="position:absolute;margin-left:54pt;margin-top:13.945234pt;width:144.050pt;height:.72003pt;mso-position-horizontal-relative:page;mso-position-vertical-relative:paragraph;z-index:-15714816;mso-wrap-distance-left:0;mso-wrap-distance-right:0" id="docshape31" filled="true" fillcolor="#000000" stroked="false">
            <v:fill type="solid"/>
            <w10:wrap type="topAndBottom"/>
          </v:rect>
        </w:pict>
      </w:r>
    </w:p>
    <w:p>
      <w:pPr>
        <w:spacing w:before="102"/>
        <w:ind w:left="540" w:right="0" w:firstLine="0"/>
        <w:jc w:val="left"/>
        <w:rPr>
          <w:sz w:val="20"/>
        </w:rPr>
      </w:pPr>
      <w:r>
        <w:rPr>
          <w:sz w:val="20"/>
          <w:vertAlign w:val="superscript"/>
        </w:rPr>
        <w:t>44</w:t>
      </w:r>
      <w:r>
        <w:rPr>
          <w:spacing w:val="79"/>
          <w:w w:val="150"/>
          <w:sz w:val="20"/>
          <w:vertAlign w:val="baseline"/>
        </w:rPr>
        <w:t> </w:t>
      </w:r>
      <w:r>
        <w:rPr>
          <w:sz w:val="20"/>
          <w:vertAlign w:val="baseline"/>
        </w:rPr>
        <w:t>QCAT</w:t>
      </w:r>
      <w:r>
        <w:rPr>
          <w:spacing w:val="-4"/>
          <w:sz w:val="20"/>
          <w:vertAlign w:val="baseline"/>
        </w:rPr>
        <w:t> </w:t>
      </w:r>
      <w:r>
        <w:rPr>
          <w:sz w:val="20"/>
          <w:vertAlign w:val="baseline"/>
        </w:rPr>
        <w:t>Annual</w:t>
      </w:r>
      <w:r>
        <w:rPr>
          <w:spacing w:val="-3"/>
          <w:sz w:val="20"/>
          <w:vertAlign w:val="baseline"/>
        </w:rPr>
        <w:t> </w:t>
      </w:r>
      <w:r>
        <w:rPr>
          <w:sz w:val="20"/>
          <w:vertAlign w:val="baseline"/>
        </w:rPr>
        <w:t>Report</w:t>
      </w:r>
      <w:r>
        <w:rPr>
          <w:spacing w:val="-3"/>
          <w:sz w:val="20"/>
          <w:vertAlign w:val="baseline"/>
        </w:rPr>
        <w:t> </w:t>
      </w:r>
      <w:r>
        <w:rPr>
          <w:sz w:val="20"/>
          <w:vertAlign w:val="baseline"/>
        </w:rPr>
        <w:t>2020-21,</w:t>
      </w:r>
      <w:r>
        <w:rPr>
          <w:spacing w:val="-1"/>
          <w:sz w:val="20"/>
          <w:vertAlign w:val="baseline"/>
        </w:rPr>
        <w:t> </w:t>
      </w:r>
      <w:r>
        <w:rPr>
          <w:sz w:val="20"/>
          <w:vertAlign w:val="baseline"/>
        </w:rPr>
        <w:t>p</w:t>
      </w:r>
      <w:r>
        <w:rPr>
          <w:spacing w:val="-1"/>
          <w:sz w:val="20"/>
          <w:vertAlign w:val="baseline"/>
        </w:rPr>
        <w:t> </w:t>
      </w:r>
      <w:r>
        <w:rPr>
          <w:spacing w:val="-5"/>
          <w:sz w:val="20"/>
          <w:vertAlign w:val="baseline"/>
        </w:rPr>
        <w:t>10.</w:t>
      </w:r>
    </w:p>
    <w:p>
      <w:pPr>
        <w:spacing w:before="1"/>
        <w:ind w:left="540" w:right="0" w:firstLine="0"/>
        <w:jc w:val="left"/>
        <w:rPr>
          <w:sz w:val="20"/>
        </w:rPr>
      </w:pPr>
      <w:r>
        <w:rPr>
          <w:sz w:val="20"/>
          <w:vertAlign w:val="superscript"/>
        </w:rPr>
        <w:t>45</w:t>
      </w:r>
      <w:r>
        <w:rPr>
          <w:spacing w:val="77"/>
          <w:w w:val="150"/>
          <w:sz w:val="20"/>
          <w:vertAlign w:val="baseline"/>
        </w:rPr>
        <w:t> </w:t>
      </w:r>
      <w:r>
        <w:rPr>
          <w:sz w:val="20"/>
          <w:vertAlign w:val="baseline"/>
        </w:rPr>
        <w:t>Extracted</w:t>
      </w:r>
      <w:r>
        <w:rPr>
          <w:spacing w:val="-4"/>
          <w:sz w:val="20"/>
          <w:vertAlign w:val="baseline"/>
        </w:rPr>
        <w:t> </w:t>
      </w:r>
      <w:r>
        <w:rPr>
          <w:sz w:val="20"/>
          <w:vertAlign w:val="baseline"/>
        </w:rPr>
        <w:t>from</w:t>
      </w:r>
      <w:r>
        <w:rPr>
          <w:spacing w:val="-4"/>
          <w:sz w:val="20"/>
          <w:vertAlign w:val="baseline"/>
        </w:rPr>
        <w:t> </w:t>
      </w:r>
      <w:r>
        <w:rPr>
          <w:sz w:val="20"/>
          <w:vertAlign w:val="baseline"/>
        </w:rPr>
        <w:t>QCAT</w:t>
      </w:r>
      <w:r>
        <w:rPr>
          <w:spacing w:val="-5"/>
          <w:sz w:val="20"/>
          <w:vertAlign w:val="baseline"/>
        </w:rPr>
        <w:t> </w:t>
      </w:r>
      <w:r>
        <w:rPr>
          <w:sz w:val="20"/>
          <w:vertAlign w:val="baseline"/>
        </w:rPr>
        <w:t>Annual</w:t>
      </w:r>
      <w:r>
        <w:rPr>
          <w:spacing w:val="-4"/>
          <w:sz w:val="20"/>
          <w:vertAlign w:val="baseline"/>
        </w:rPr>
        <w:t> </w:t>
      </w:r>
      <w:r>
        <w:rPr>
          <w:sz w:val="20"/>
          <w:vertAlign w:val="baseline"/>
        </w:rPr>
        <w:t>Report</w:t>
      </w:r>
      <w:r>
        <w:rPr>
          <w:spacing w:val="-3"/>
          <w:sz w:val="20"/>
          <w:vertAlign w:val="baseline"/>
        </w:rPr>
        <w:t> </w:t>
      </w:r>
      <w:r>
        <w:rPr>
          <w:sz w:val="20"/>
          <w:vertAlign w:val="baseline"/>
        </w:rPr>
        <w:t>2020-21,</w:t>
      </w:r>
      <w:r>
        <w:rPr>
          <w:spacing w:val="-4"/>
          <w:sz w:val="20"/>
          <w:vertAlign w:val="baseline"/>
        </w:rPr>
        <w:t> </w:t>
      </w:r>
      <w:r>
        <w:rPr>
          <w:sz w:val="20"/>
          <w:vertAlign w:val="baseline"/>
        </w:rPr>
        <w:t>p</w:t>
      </w:r>
      <w:r>
        <w:rPr>
          <w:spacing w:val="-3"/>
          <w:sz w:val="20"/>
          <w:vertAlign w:val="baseline"/>
        </w:rPr>
        <w:t> </w:t>
      </w:r>
      <w:r>
        <w:rPr>
          <w:spacing w:val="-5"/>
          <w:sz w:val="20"/>
          <w:vertAlign w:val="baseline"/>
        </w:rPr>
        <w:t>12.</w:t>
      </w:r>
    </w:p>
    <w:p>
      <w:pPr>
        <w:spacing w:after="0"/>
        <w:jc w:val="left"/>
        <w:rPr>
          <w:sz w:val="20"/>
        </w:rPr>
        <w:sectPr>
          <w:pgSz w:w="11900" w:h="16850"/>
          <w:pgMar w:header="463" w:footer="611" w:top="660" w:bottom="800" w:left="540" w:right="360"/>
        </w:sectPr>
      </w:pPr>
    </w:p>
    <w:p>
      <w:pPr>
        <w:pStyle w:val="BodyText"/>
        <w:rPr>
          <w:sz w:val="20"/>
        </w:rPr>
      </w:pPr>
    </w:p>
    <w:p>
      <w:pPr>
        <w:pStyle w:val="BodyText"/>
        <w:rPr>
          <w:sz w:val="20"/>
        </w:rPr>
      </w:pPr>
    </w:p>
    <w:p>
      <w:pPr>
        <w:pStyle w:val="BodyText"/>
        <w:spacing w:before="6"/>
        <w:rPr>
          <w:sz w:val="17"/>
        </w:rPr>
      </w:pPr>
    </w:p>
    <w:p>
      <w:pPr>
        <w:pStyle w:val="Heading3"/>
        <w:spacing w:before="75"/>
        <w:ind w:left="540"/>
        <w:jc w:val="left"/>
      </w:pPr>
      <w:r>
        <w:rPr/>
        <w:t>Statistics</w:t>
      </w:r>
      <w:r>
        <w:rPr>
          <w:spacing w:val="-6"/>
        </w:rPr>
        <w:t> </w:t>
      </w:r>
      <w:r>
        <w:rPr/>
        <w:t>on</w:t>
      </w:r>
      <w:r>
        <w:rPr>
          <w:spacing w:val="-5"/>
        </w:rPr>
        <w:t> </w:t>
      </w:r>
      <w:r>
        <w:rPr/>
        <w:t>guardianship</w:t>
      </w:r>
      <w:r>
        <w:rPr>
          <w:spacing w:val="-7"/>
        </w:rPr>
        <w:t> </w:t>
      </w:r>
      <w:r>
        <w:rPr/>
        <w:t>matters</w:t>
      </w:r>
      <w:r>
        <w:rPr>
          <w:spacing w:val="-5"/>
        </w:rPr>
        <w:t> </w:t>
      </w:r>
      <w:r>
        <w:rPr/>
        <w:t>in</w:t>
      </w:r>
      <w:r>
        <w:rPr>
          <w:spacing w:val="-5"/>
        </w:rPr>
        <w:t> </w:t>
      </w:r>
      <w:r>
        <w:rPr/>
        <w:t>QCAT</w:t>
      </w:r>
      <w:r>
        <w:rPr>
          <w:spacing w:val="-3"/>
        </w:rPr>
        <w:t> </w:t>
      </w:r>
      <w:r>
        <w:rPr/>
        <w:t>from</w:t>
      </w:r>
      <w:r>
        <w:rPr>
          <w:spacing w:val="-4"/>
        </w:rPr>
        <w:t> </w:t>
      </w:r>
      <w:r>
        <w:rPr/>
        <w:t>July</w:t>
      </w:r>
      <w:r>
        <w:rPr>
          <w:spacing w:val="-7"/>
        </w:rPr>
        <w:t> </w:t>
      </w:r>
      <w:r>
        <w:rPr/>
        <w:t>2016</w:t>
      </w:r>
      <w:r>
        <w:rPr>
          <w:spacing w:val="-6"/>
        </w:rPr>
        <w:t> </w:t>
      </w:r>
      <w:r>
        <w:rPr/>
        <w:t>to</w:t>
      </w:r>
      <w:r>
        <w:rPr>
          <w:spacing w:val="-5"/>
        </w:rPr>
        <w:t> </w:t>
      </w:r>
      <w:r>
        <w:rPr/>
        <w:t>June</w:t>
      </w:r>
      <w:r>
        <w:rPr>
          <w:spacing w:val="-4"/>
        </w:rPr>
        <w:t> </w:t>
      </w:r>
      <w:r>
        <w:rPr>
          <w:spacing w:val="-2"/>
        </w:rPr>
        <w:t>2021</w:t>
      </w:r>
      <w:r>
        <w:rPr>
          <w:spacing w:val="-2"/>
          <w:vertAlign w:val="superscript"/>
        </w:rPr>
        <w:t>46</w:t>
      </w:r>
    </w:p>
    <w:p>
      <w:pPr>
        <w:pStyle w:val="BodyText"/>
        <w:rPr>
          <w:b/>
          <w:sz w:val="23"/>
        </w:rPr>
      </w:pPr>
    </w:p>
    <w:p>
      <w:pPr>
        <w:pStyle w:val="BodyText"/>
        <w:ind w:left="540"/>
      </w:pPr>
      <w:r>
        <w:rPr/>
        <w:t>Clearance</w:t>
      </w:r>
      <w:r>
        <w:rPr>
          <w:spacing w:val="-6"/>
        </w:rPr>
        <w:t> </w:t>
      </w:r>
      <w:r>
        <w:rPr/>
        <w:t>Rates</w:t>
      </w:r>
      <w:r>
        <w:rPr>
          <w:spacing w:val="-3"/>
        </w:rPr>
        <w:t> </w:t>
      </w:r>
      <w:r>
        <w:rPr/>
        <w:t>v</w:t>
      </w:r>
      <w:r>
        <w:rPr>
          <w:spacing w:val="-3"/>
        </w:rPr>
        <w:t> </w:t>
      </w:r>
      <w:r>
        <w:rPr/>
        <w:t>Lodged</w:t>
      </w:r>
      <w:r>
        <w:rPr>
          <w:spacing w:val="-3"/>
        </w:rPr>
        <w:t> </w:t>
      </w:r>
      <w:r>
        <w:rPr/>
        <w:t>and</w:t>
      </w:r>
      <w:r>
        <w:rPr>
          <w:spacing w:val="-3"/>
        </w:rPr>
        <w:t> </w:t>
      </w:r>
      <w:r>
        <w:rPr/>
        <w:t>Pending</w:t>
      </w:r>
      <w:r>
        <w:rPr>
          <w:spacing w:val="-4"/>
        </w:rPr>
        <w:t> </w:t>
      </w:r>
      <w:r>
        <w:rPr>
          <w:spacing w:val="-2"/>
        </w:rPr>
        <w:t>Applications</w:t>
      </w:r>
    </w:p>
    <w:p>
      <w:pPr>
        <w:pStyle w:val="BodyText"/>
        <w:spacing w:before="9"/>
        <w:rPr>
          <w:sz w:val="29"/>
        </w:rPr>
      </w:pPr>
      <w:r>
        <w:rPr/>
        <w:drawing>
          <wp:anchor distT="0" distB="0" distL="0" distR="0" allowOverlap="1" layoutInCell="1" locked="0" behindDoc="0" simplePos="0" relativeHeight="28">
            <wp:simplePos x="0" y="0"/>
            <wp:positionH relativeFrom="page">
              <wp:posOffset>933484</wp:posOffset>
            </wp:positionH>
            <wp:positionV relativeFrom="paragraph">
              <wp:posOffset>246106</wp:posOffset>
            </wp:positionV>
            <wp:extent cx="5600087" cy="2991802"/>
            <wp:effectExtent l="0" t="0" r="0" b="0"/>
            <wp:wrapTopAndBottom/>
            <wp:docPr id="15" name="image8.jpeg"/>
            <wp:cNvGraphicFramePr>
              <a:graphicFrameLocks noChangeAspect="1"/>
            </wp:cNvGraphicFramePr>
            <a:graphic>
              <a:graphicData uri="http://schemas.openxmlformats.org/drawingml/2006/picture">
                <pic:pic>
                  <pic:nvPicPr>
                    <pic:cNvPr id="16" name="image8.jpeg"/>
                    <pic:cNvPicPr/>
                  </pic:nvPicPr>
                  <pic:blipFill>
                    <a:blip r:embed="rId17" cstate="print"/>
                    <a:stretch>
                      <a:fillRect/>
                    </a:stretch>
                  </pic:blipFill>
                  <pic:spPr>
                    <a:xfrm>
                      <a:off x="0" y="0"/>
                      <a:ext cx="5600087" cy="2991802"/>
                    </a:xfrm>
                    <a:prstGeom prst="rect">
                      <a:avLst/>
                    </a:prstGeom>
                  </pic:spPr>
                </pic:pic>
              </a:graphicData>
            </a:graphic>
          </wp:anchor>
        </w:drawing>
      </w:r>
    </w:p>
    <w:p>
      <w:pPr>
        <w:pStyle w:val="BodyText"/>
      </w:pPr>
    </w:p>
    <w:p>
      <w:pPr>
        <w:pStyle w:val="BodyText"/>
      </w:pPr>
    </w:p>
    <w:p>
      <w:pPr>
        <w:pStyle w:val="BodyText"/>
      </w:pPr>
    </w:p>
    <w:p>
      <w:pPr>
        <w:pStyle w:val="BodyText"/>
      </w:pPr>
    </w:p>
    <w:p>
      <w:pPr>
        <w:pStyle w:val="BodyText"/>
        <w:spacing w:before="7"/>
        <w:rPr>
          <w:sz w:val="28"/>
        </w:rPr>
      </w:pPr>
    </w:p>
    <w:p>
      <w:pPr>
        <w:pStyle w:val="BodyText"/>
        <w:ind w:left="540"/>
      </w:pPr>
      <w:r>
        <w:rPr/>
        <w:t>Applications</w:t>
      </w:r>
      <w:r>
        <w:rPr>
          <w:spacing w:val="-4"/>
        </w:rPr>
        <w:t> </w:t>
      </w:r>
      <w:r>
        <w:rPr/>
        <w:t>pending</w:t>
      </w:r>
      <w:r>
        <w:rPr>
          <w:spacing w:val="-5"/>
        </w:rPr>
        <w:t> </w:t>
      </w:r>
      <w:r>
        <w:rPr/>
        <w:t>at</w:t>
      </w:r>
      <w:r>
        <w:rPr>
          <w:spacing w:val="-6"/>
        </w:rPr>
        <w:t> </w:t>
      </w:r>
      <w:r>
        <w:rPr/>
        <w:t>period</w:t>
      </w:r>
      <w:r>
        <w:rPr>
          <w:spacing w:val="-4"/>
        </w:rPr>
        <w:t> </w:t>
      </w:r>
      <w:r>
        <w:rPr>
          <w:spacing w:val="-5"/>
        </w:rPr>
        <w:t>end</w:t>
      </w:r>
    </w:p>
    <w:p>
      <w:pPr>
        <w:pStyle w:val="BodyText"/>
        <w:spacing w:before="11"/>
        <w:rPr>
          <w:sz w:val="26"/>
        </w:rPr>
      </w:pPr>
      <w:r>
        <w:rPr/>
        <w:drawing>
          <wp:anchor distT="0" distB="0" distL="0" distR="0" allowOverlap="1" layoutInCell="1" locked="0" behindDoc="0" simplePos="0" relativeHeight="29">
            <wp:simplePos x="0" y="0"/>
            <wp:positionH relativeFrom="page">
              <wp:posOffset>689609</wp:posOffset>
            </wp:positionH>
            <wp:positionV relativeFrom="paragraph">
              <wp:posOffset>223815</wp:posOffset>
            </wp:positionV>
            <wp:extent cx="6135962" cy="2689860"/>
            <wp:effectExtent l="0" t="0" r="0" b="0"/>
            <wp:wrapTopAndBottom/>
            <wp:docPr id="17" name="image9.jpeg"/>
            <wp:cNvGraphicFramePr>
              <a:graphicFrameLocks noChangeAspect="1"/>
            </wp:cNvGraphicFramePr>
            <a:graphic>
              <a:graphicData uri="http://schemas.openxmlformats.org/drawingml/2006/picture">
                <pic:pic>
                  <pic:nvPicPr>
                    <pic:cNvPr id="18" name="image9.jpeg"/>
                    <pic:cNvPicPr/>
                  </pic:nvPicPr>
                  <pic:blipFill>
                    <a:blip r:embed="rId18" cstate="print"/>
                    <a:stretch>
                      <a:fillRect/>
                    </a:stretch>
                  </pic:blipFill>
                  <pic:spPr>
                    <a:xfrm>
                      <a:off x="0" y="0"/>
                      <a:ext cx="6135962" cy="268986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3"/>
        </w:rPr>
      </w:pPr>
      <w:r>
        <w:rPr/>
        <w:pict>
          <v:rect style="position:absolute;margin-left:54pt;margin-top:9.26198pt;width:144.050pt;height:.72003pt;mso-position-horizontal-relative:page;mso-position-vertical-relative:paragraph;z-index:-15713280;mso-wrap-distance-left:0;mso-wrap-distance-right:0" id="docshape32" filled="true" fillcolor="#000000" stroked="false">
            <v:fill type="solid"/>
            <w10:wrap type="topAndBottom"/>
          </v:rect>
        </w:pict>
      </w:r>
    </w:p>
    <w:p>
      <w:pPr>
        <w:spacing w:before="102"/>
        <w:ind w:left="540" w:right="0" w:firstLine="0"/>
        <w:jc w:val="left"/>
        <w:rPr>
          <w:sz w:val="20"/>
        </w:rPr>
      </w:pPr>
      <w:r>
        <w:rPr>
          <w:sz w:val="20"/>
          <w:vertAlign w:val="superscript"/>
        </w:rPr>
        <w:t>46</w:t>
      </w:r>
      <w:r>
        <w:rPr>
          <w:spacing w:val="74"/>
          <w:w w:val="150"/>
          <w:sz w:val="20"/>
          <w:vertAlign w:val="baseline"/>
        </w:rPr>
        <w:t> </w:t>
      </w:r>
      <w:r>
        <w:rPr>
          <w:sz w:val="20"/>
          <w:vertAlign w:val="baseline"/>
        </w:rPr>
        <w:t>Data</w:t>
      </w:r>
      <w:r>
        <w:rPr>
          <w:spacing w:val="-3"/>
          <w:sz w:val="20"/>
          <w:vertAlign w:val="baseline"/>
        </w:rPr>
        <w:t> </w:t>
      </w:r>
      <w:r>
        <w:rPr>
          <w:sz w:val="20"/>
          <w:vertAlign w:val="baseline"/>
        </w:rPr>
        <w:t>extracted</w:t>
      </w:r>
      <w:r>
        <w:rPr>
          <w:spacing w:val="-5"/>
          <w:sz w:val="20"/>
          <w:vertAlign w:val="baseline"/>
        </w:rPr>
        <w:t> </w:t>
      </w:r>
      <w:r>
        <w:rPr>
          <w:sz w:val="20"/>
          <w:vertAlign w:val="baseline"/>
        </w:rPr>
        <w:t>from</w:t>
      </w:r>
      <w:r>
        <w:rPr>
          <w:spacing w:val="-5"/>
          <w:sz w:val="20"/>
          <w:vertAlign w:val="baseline"/>
        </w:rPr>
        <w:t> </w:t>
      </w:r>
      <w:r>
        <w:rPr>
          <w:sz w:val="20"/>
          <w:vertAlign w:val="baseline"/>
        </w:rPr>
        <w:t>QCAT</w:t>
      </w:r>
      <w:r>
        <w:rPr>
          <w:spacing w:val="-6"/>
          <w:sz w:val="20"/>
          <w:vertAlign w:val="baseline"/>
        </w:rPr>
        <w:t> </w:t>
      </w:r>
      <w:r>
        <w:rPr>
          <w:sz w:val="20"/>
          <w:vertAlign w:val="baseline"/>
        </w:rPr>
        <w:t>Annual</w:t>
      </w:r>
      <w:r>
        <w:rPr>
          <w:spacing w:val="-4"/>
          <w:sz w:val="20"/>
          <w:vertAlign w:val="baseline"/>
        </w:rPr>
        <w:t> </w:t>
      </w:r>
      <w:r>
        <w:rPr>
          <w:sz w:val="20"/>
          <w:vertAlign w:val="baseline"/>
        </w:rPr>
        <w:t>Reports</w:t>
      </w:r>
      <w:r>
        <w:rPr>
          <w:spacing w:val="-4"/>
          <w:sz w:val="20"/>
          <w:vertAlign w:val="baseline"/>
        </w:rPr>
        <w:t> </w:t>
      </w:r>
      <w:r>
        <w:rPr>
          <w:sz w:val="20"/>
          <w:vertAlign w:val="baseline"/>
        </w:rPr>
        <w:t>for</w:t>
      </w:r>
      <w:r>
        <w:rPr>
          <w:spacing w:val="-4"/>
          <w:sz w:val="20"/>
          <w:vertAlign w:val="baseline"/>
        </w:rPr>
        <w:t> </w:t>
      </w:r>
      <w:r>
        <w:rPr>
          <w:sz w:val="20"/>
          <w:vertAlign w:val="baseline"/>
        </w:rPr>
        <w:t>2017-2018,</w:t>
      </w:r>
      <w:r>
        <w:rPr>
          <w:spacing w:val="-5"/>
          <w:sz w:val="20"/>
          <w:vertAlign w:val="baseline"/>
        </w:rPr>
        <w:t> </w:t>
      </w:r>
      <w:r>
        <w:rPr>
          <w:sz w:val="20"/>
          <w:vertAlign w:val="baseline"/>
        </w:rPr>
        <w:t>2018-2019,</w:t>
      </w:r>
      <w:r>
        <w:rPr>
          <w:spacing w:val="-5"/>
          <w:sz w:val="20"/>
          <w:vertAlign w:val="baseline"/>
        </w:rPr>
        <w:t> </w:t>
      </w:r>
      <w:r>
        <w:rPr>
          <w:sz w:val="20"/>
          <w:vertAlign w:val="baseline"/>
        </w:rPr>
        <w:t>2019-2020</w:t>
      </w:r>
      <w:r>
        <w:rPr>
          <w:spacing w:val="-6"/>
          <w:sz w:val="20"/>
          <w:vertAlign w:val="baseline"/>
        </w:rPr>
        <w:t> </w:t>
      </w:r>
      <w:r>
        <w:rPr>
          <w:sz w:val="20"/>
          <w:vertAlign w:val="baseline"/>
        </w:rPr>
        <w:t>and</w:t>
      </w:r>
      <w:r>
        <w:rPr>
          <w:spacing w:val="-4"/>
          <w:sz w:val="20"/>
          <w:vertAlign w:val="baseline"/>
        </w:rPr>
        <w:t> </w:t>
      </w:r>
      <w:r>
        <w:rPr>
          <w:sz w:val="20"/>
          <w:vertAlign w:val="baseline"/>
        </w:rPr>
        <w:t>2020-</w:t>
      </w:r>
      <w:r>
        <w:rPr>
          <w:spacing w:val="-2"/>
          <w:sz w:val="20"/>
          <w:vertAlign w:val="baseline"/>
        </w:rPr>
        <w:t>2021.</w:t>
      </w:r>
    </w:p>
    <w:p>
      <w:pPr>
        <w:spacing w:after="0"/>
        <w:jc w:val="left"/>
        <w:rPr>
          <w:sz w:val="20"/>
        </w:rPr>
        <w:sectPr>
          <w:pgSz w:w="11900" w:h="16850"/>
          <w:pgMar w:header="463" w:footer="611" w:top="660" w:bottom="800" w:left="540" w:right="360"/>
        </w:sectPr>
      </w:pPr>
    </w:p>
    <w:p>
      <w:pPr>
        <w:pStyle w:val="BodyText"/>
        <w:rPr>
          <w:sz w:val="20"/>
        </w:rPr>
      </w:pPr>
    </w:p>
    <w:p>
      <w:pPr>
        <w:pStyle w:val="BodyText"/>
        <w:rPr>
          <w:sz w:val="20"/>
        </w:rPr>
      </w:pPr>
    </w:p>
    <w:p>
      <w:pPr>
        <w:pStyle w:val="BodyText"/>
        <w:rPr>
          <w:sz w:val="19"/>
        </w:rPr>
      </w:pPr>
    </w:p>
    <w:p>
      <w:pPr>
        <w:pStyle w:val="BodyText"/>
        <w:spacing w:line="276" w:lineRule="auto" w:before="56"/>
        <w:ind w:left="967" w:right="712"/>
        <w:jc w:val="both"/>
      </w:pPr>
      <w:r>
        <w:rPr/>
        <w:t>It</w:t>
      </w:r>
      <w:r>
        <w:rPr>
          <w:spacing w:val="-7"/>
        </w:rPr>
        <w:t> </w:t>
      </w:r>
      <w:r>
        <w:rPr/>
        <w:t>is</w:t>
      </w:r>
      <w:r>
        <w:rPr>
          <w:spacing w:val="-7"/>
        </w:rPr>
        <w:t> </w:t>
      </w:r>
      <w:r>
        <w:rPr/>
        <w:t>apparent</w:t>
      </w:r>
      <w:r>
        <w:rPr>
          <w:spacing w:val="-6"/>
        </w:rPr>
        <w:t> </w:t>
      </w:r>
      <w:r>
        <w:rPr/>
        <w:t>from</w:t>
      </w:r>
      <w:r>
        <w:rPr>
          <w:spacing w:val="-6"/>
        </w:rPr>
        <w:t> </w:t>
      </w:r>
      <w:r>
        <w:rPr/>
        <w:t>this</w:t>
      </w:r>
      <w:r>
        <w:rPr>
          <w:spacing w:val="-6"/>
        </w:rPr>
        <w:t> </w:t>
      </w:r>
      <w:r>
        <w:rPr/>
        <w:t>data</w:t>
      </w:r>
      <w:r>
        <w:rPr>
          <w:spacing w:val="-7"/>
        </w:rPr>
        <w:t> </w:t>
      </w:r>
      <w:r>
        <w:rPr/>
        <w:t>that</w:t>
      </w:r>
      <w:r>
        <w:rPr>
          <w:spacing w:val="-7"/>
        </w:rPr>
        <w:t> </w:t>
      </w:r>
      <w:r>
        <w:rPr/>
        <w:t>QCAT</w:t>
      </w:r>
      <w:r>
        <w:rPr>
          <w:spacing w:val="-6"/>
        </w:rPr>
        <w:t> </w:t>
      </w:r>
      <w:r>
        <w:rPr/>
        <w:t>is</w:t>
      </w:r>
      <w:r>
        <w:rPr>
          <w:spacing w:val="-7"/>
        </w:rPr>
        <w:t> </w:t>
      </w:r>
      <w:r>
        <w:rPr/>
        <w:t>not</w:t>
      </w:r>
      <w:r>
        <w:rPr>
          <w:spacing w:val="-6"/>
        </w:rPr>
        <w:t> </w:t>
      </w:r>
      <w:r>
        <w:rPr/>
        <w:t>appropriately</w:t>
      </w:r>
      <w:r>
        <w:rPr>
          <w:spacing w:val="-6"/>
        </w:rPr>
        <w:t> </w:t>
      </w:r>
      <w:r>
        <w:rPr/>
        <w:t>resourced</w:t>
      </w:r>
      <w:r>
        <w:rPr>
          <w:spacing w:val="-7"/>
        </w:rPr>
        <w:t> </w:t>
      </w:r>
      <w:r>
        <w:rPr/>
        <w:t>to</w:t>
      </w:r>
      <w:r>
        <w:rPr>
          <w:spacing w:val="-5"/>
        </w:rPr>
        <w:t> </w:t>
      </w:r>
      <w:r>
        <w:rPr/>
        <w:t>deal</w:t>
      </w:r>
      <w:r>
        <w:rPr>
          <w:spacing w:val="-7"/>
        </w:rPr>
        <w:t> </w:t>
      </w:r>
      <w:r>
        <w:rPr/>
        <w:t>with</w:t>
      </w:r>
      <w:r>
        <w:rPr>
          <w:spacing w:val="-7"/>
        </w:rPr>
        <w:t> </w:t>
      </w:r>
      <w:r>
        <w:rPr/>
        <w:t>the</w:t>
      </w:r>
      <w:r>
        <w:rPr>
          <w:spacing w:val="-7"/>
        </w:rPr>
        <w:t> </w:t>
      </w:r>
      <w:r>
        <w:rPr/>
        <w:t>increasing</w:t>
      </w:r>
      <w:r>
        <w:rPr>
          <w:spacing w:val="-7"/>
        </w:rPr>
        <w:t> </w:t>
      </w:r>
      <w:r>
        <w:rPr/>
        <w:t>number of</w:t>
      </w:r>
      <w:r>
        <w:rPr>
          <w:spacing w:val="-2"/>
        </w:rPr>
        <w:t> </w:t>
      </w:r>
      <w:r>
        <w:rPr/>
        <w:t>guardianship</w:t>
      </w:r>
      <w:r>
        <w:rPr>
          <w:spacing w:val="-5"/>
        </w:rPr>
        <w:t> </w:t>
      </w:r>
      <w:r>
        <w:rPr/>
        <w:t>matters</w:t>
      </w:r>
      <w:r>
        <w:rPr>
          <w:spacing w:val="-2"/>
        </w:rPr>
        <w:t> </w:t>
      </w:r>
      <w:r>
        <w:rPr/>
        <w:t>being</w:t>
      </w:r>
      <w:r>
        <w:rPr>
          <w:spacing w:val="-3"/>
        </w:rPr>
        <w:t> </w:t>
      </w:r>
      <w:r>
        <w:rPr/>
        <w:t>lodged.</w:t>
      </w:r>
      <w:r>
        <w:rPr>
          <w:spacing w:val="-3"/>
        </w:rPr>
        <w:t> </w:t>
      </w:r>
      <w:r>
        <w:rPr/>
        <w:t>This</w:t>
      </w:r>
      <w:r>
        <w:rPr>
          <w:spacing w:val="-2"/>
        </w:rPr>
        <w:t> </w:t>
      </w:r>
      <w:r>
        <w:rPr/>
        <w:t>has</w:t>
      </w:r>
      <w:r>
        <w:rPr>
          <w:spacing w:val="-2"/>
        </w:rPr>
        <w:t> </w:t>
      </w:r>
      <w:r>
        <w:rPr/>
        <w:t>a</w:t>
      </w:r>
      <w:r>
        <w:rPr>
          <w:spacing w:val="-2"/>
        </w:rPr>
        <w:t> </w:t>
      </w:r>
      <w:r>
        <w:rPr/>
        <w:t>direct</w:t>
      </w:r>
      <w:r>
        <w:rPr>
          <w:spacing w:val="-2"/>
        </w:rPr>
        <w:t> </w:t>
      </w:r>
      <w:r>
        <w:rPr/>
        <w:t>impact</w:t>
      </w:r>
      <w:r>
        <w:rPr>
          <w:spacing w:val="-4"/>
        </w:rPr>
        <w:t> </w:t>
      </w:r>
      <w:r>
        <w:rPr/>
        <w:t>on</w:t>
      </w:r>
      <w:r>
        <w:rPr>
          <w:spacing w:val="-3"/>
        </w:rPr>
        <w:t> </w:t>
      </w:r>
      <w:r>
        <w:rPr/>
        <w:t>the rights</w:t>
      </w:r>
      <w:r>
        <w:rPr>
          <w:spacing w:val="-3"/>
        </w:rPr>
        <w:t> </w:t>
      </w:r>
      <w:r>
        <w:rPr/>
        <w:t>of</w:t>
      </w:r>
      <w:r>
        <w:rPr>
          <w:spacing w:val="-5"/>
        </w:rPr>
        <w:t> </w:t>
      </w:r>
      <w:r>
        <w:rPr/>
        <w:t>people</w:t>
      </w:r>
      <w:r>
        <w:rPr>
          <w:spacing w:val="-4"/>
        </w:rPr>
        <w:t> </w:t>
      </w:r>
      <w:r>
        <w:rPr/>
        <w:t>with</w:t>
      </w:r>
      <w:r>
        <w:rPr>
          <w:spacing w:val="-2"/>
        </w:rPr>
        <w:t> </w:t>
      </w:r>
      <w:r>
        <w:rPr/>
        <w:t>disability</w:t>
      </w:r>
      <w:r>
        <w:rPr>
          <w:spacing w:val="-2"/>
        </w:rPr>
        <w:t> </w:t>
      </w:r>
      <w:r>
        <w:rPr/>
        <w:t>and their ability</w:t>
      </w:r>
      <w:r>
        <w:rPr>
          <w:spacing w:val="-1"/>
        </w:rPr>
        <w:t> </w:t>
      </w:r>
      <w:r>
        <w:rPr/>
        <w:t>to uphold</w:t>
      </w:r>
      <w:r>
        <w:rPr>
          <w:spacing w:val="-3"/>
        </w:rPr>
        <w:t> </w:t>
      </w:r>
      <w:r>
        <w:rPr/>
        <w:t>their</w:t>
      </w:r>
      <w:r>
        <w:rPr>
          <w:spacing w:val="-1"/>
        </w:rPr>
        <w:t> </w:t>
      </w:r>
      <w:r>
        <w:rPr/>
        <w:t>right to equality before</w:t>
      </w:r>
      <w:r>
        <w:rPr>
          <w:spacing w:val="-2"/>
        </w:rPr>
        <w:t> </w:t>
      </w:r>
      <w:r>
        <w:rPr/>
        <w:t>the law,</w:t>
      </w:r>
      <w:r>
        <w:rPr>
          <w:spacing w:val="-2"/>
        </w:rPr>
        <w:t> </w:t>
      </w:r>
      <w:r>
        <w:rPr/>
        <w:t>something often</w:t>
      </w:r>
      <w:r>
        <w:rPr>
          <w:spacing w:val="-3"/>
        </w:rPr>
        <w:t> </w:t>
      </w:r>
      <w:r>
        <w:rPr/>
        <w:t>taken away in</w:t>
      </w:r>
      <w:r>
        <w:rPr>
          <w:spacing w:val="-1"/>
        </w:rPr>
        <w:t> </w:t>
      </w:r>
      <w:r>
        <w:rPr/>
        <w:t>situations</w:t>
      </w:r>
      <w:r>
        <w:rPr>
          <w:spacing w:val="-2"/>
        </w:rPr>
        <w:t> </w:t>
      </w:r>
      <w:r>
        <w:rPr/>
        <w:t>of abuse or indeed which can lead to situations of abuse.</w:t>
      </w:r>
    </w:p>
    <w:p>
      <w:pPr>
        <w:pStyle w:val="BodyText"/>
        <w:spacing w:line="276" w:lineRule="auto" w:before="102"/>
        <w:ind w:left="967" w:right="713"/>
        <w:jc w:val="both"/>
      </w:pPr>
      <w:r>
        <w:rPr/>
        <w:t>QAI notes that the resourcing constraints are not isolated to QCAT, or to the community legal sector attempting to meet the demand for legal advice and representation in guardianship and administration hearings. They also extend to the Office of the Public Guardian, which is responsible for, among other things,</w:t>
      </w:r>
      <w:r>
        <w:rPr>
          <w:spacing w:val="-4"/>
        </w:rPr>
        <w:t> </w:t>
      </w:r>
      <w:r>
        <w:rPr/>
        <w:t>promoting</w:t>
      </w:r>
      <w:r>
        <w:rPr>
          <w:spacing w:val="-5"/>
        </w:rPr>
        <w:t> </w:t>
      </w:r>
      <w:r>
        <w:rPr/>
        <w:t>and</w:t>
      </w:r>
      <w:r>
        <w:rPr>
          <w:spacing w:val="-5"/>
        </w:rPr>
        <w:t> </w:t>
      </w:r>
      <w:r>
        <w:rPr/>
        <w:t>protecting</w:t>
      </w:r>
      <w:r>
        <w:rPr>
          <w:spacing w:val="-5"/>
        </w:rPr>
        <w:t> </w:t>
      </w:r>
      <w:r>
        <w:rPr/>
        <w:t>the</w:t>
      </w:r>
      <w:r>
        <w:rPr>
          <w:spacing w:val="-4"/>
        </w:rPr>
        <w:t> </w:t>
      </w:r>
      <w:r>
        <w:rPr/>
        <w:t>rights</w:t>
      </w:r>
      <w:r>
        <w:rPr>
          <w:spacing w:val="-6"/>
        </w:rPr>
        <w:t> </w:t>
      </w:r>
      <w:r>
        <w:rPr/>
        <w:t>and</w:t>
      </w:r>
      <w:r>
        <w:rPr>
          <w:spacing w:val="-5"/>
        </w:rPr>
        <w:t> </w:t>
      </w:r>
      <w:r>
        <w:rPr/>
        <w:t>interests</w:t>
      </w:r>
      <w:r>
        <w:rPr>
          <w:spacing w:val="-6"/>
        </w:rPr>
        <w:t> </w:t>
      </w:r>
      <w:r>
        <w:rPr/>
        <w:t>of</w:t>
      </w:r>
      <w:r>
        <w:rPr>
          <w:spacing w:val="-4"/>
        </w:rPr>
        <w:t> </w:t>
      </w:r>
      <w:r>
        <w:rPr/>
        <w:t>adults</w:t>
      </w:r>
      <w:r>
        <w:rPr>
          <w:spacing w:val="-6"/>
        </w:rPr>
        <w:t> </w:t>
      </w:r>
      <w:r>
        <w:rPr/>
        <w:t>with</w:t>
      </w:r>
      <w:r>
        <w:rPr>
          <w:spacing w:val="-7"/>
        </w:rPr>
        <w:t> </w:t>
      </w:r>
      <w:r>
        <w:rPr/>
        <w:t>impaired</w:t>
      </w:r>
      <w:r>
        <w:rPr>
          <w:spacing w:val="-7"/>
        </w:rPr>
        <w:t> </w:t>
      </w:r>
      <w:r>
        <w:rPr/>
        <w:t>capacity</w:t>
      </w:r>
      <w:r>
        <w:rPr>
          <w:spacing w:val="-6"/>
        </w:rPr>
        <w:t> </w:t>
      </w:r>
      <w:r>
        <w:rPr/>
        <w:t>and</w:t>
      </w:r>
      <w:r>
        <w:rPr>
          <w:spacing w:val="-5"/>
        </w:rPr>
        <w:t> </w:t>
      </w:r>
      <w:r>
        <w:rPr/>
        <w:t>protecting adults</w:t>
      </w:r>
      <w:r>
        <w:rPr>
          <w:spacing w:val="-4"/>
        </w:rPr>
        <w:t> </w:t>
      </w:r>
      <w:r>
        <w:rPr/>
        <w:t>from</w:t>
      </w:r>
      <w:r>
        <w:rPr>
          <w:spacing w:val="-3"/>
        </w:rPr>
        <w:t> </w:t>
      </w:r>
      <w:r>
        <w:rPr/>
        <w:t>neglect,</w:t>
      </w:r>
      <w:r>
        <w:rPr>
          <w:spacing w:val="-4"/>
        </w:rPr>
        <w:t> </w:t>
      </w:r>
      <w:r>
        <w:rPr/>
        <w:t>exploitation</w:t>
      </w:r>
      <w:r>
        <w:rPr>
          <w:spacing w:val="-5"/>
        </w:rPr>
        <w:t> </w:t>
      </w:r>
      <w:r>
        <w:rPr/>
        <w:t>and</w:t>
      </w:r>
      <w:r>
        <w:rPr>
          <w:spacing w:val="-5"/>
        </w:rPr>
        <w:t> </w:t>
      </w:r>
      <w:r>
        <w:rPr/>
        <w:t>abuse,</w:t>
      </w:r>
      <w:r>
        <w:rPr>
          <w:spacing w:val="-4"/>
        </w:rPr>
        <w:t> </w:t>
      </w:r>
      <w:r>
        <w:rPr/>
        <w:t>and</w:t>
      </w:r>
      <w:r>
        <w:rPr>
          <w:spacing w:val="-6"/>
        </w:rPr>
        <w:t> </w:t>
      </w:r>
      <w:r>
        <w:rPr/>
        <w:t>which</w:t>
      </w:r>
      <w:r>
        <w:rPr>
          <w:spacing w:val="-5"/>
        </w:rPr>
        <w:t> </w:t>
      </w:r>
      <w:r>
        <w:rPr/>
        <w:t>results</w:t>
      </w:r>
      <w:r>
        <w:rPr>
          <w:spacing w:val="-4"/>
        </w:rPr>
        <w:t> </w:t>
      </w:r>
      <w:r>
        <w:rPr/>
        <w:t>in</w:t>
      </w:r>
      <w:r>
        <w:rPr>
          <w:spacing w:val="-5"/>
        </w:rPr>
        <w:t> </w:t>
      </w:r>
      <w:r>
        <w:rPr/>
        <w:t>significant</w:t>
      </w:r>
      <w:r>
        <w:rPr>
          <w:spacing w:val="-4"/>
        </w:rPr>
        <w:t> </w:t>
      </w:r>
      <w:r>
        <w:rPr/>
        <w:t>delays</w:t>
      </w:r>
      <w:r>
        <w:rPr>
          <w:spacing w:val="-7"/>
        </w:rPr>
        <w:t> </w:t>
      </w:r>
      <w:r>
        <w:rPr/>
        <w:t>in</w:t>
      </w:r>
      <w:r>
        <w:rPr>
          <w:spacing w:val="-5"/>
        </w:rPr>
        <w:t> </w:t>
      </w:r>
      <w:r>
        <w:rPr/>
        <w:t>the</w:t>
      </w:r>
      <w:r>
        <w:rPr>
          <w:spacing w:val="-4"/>
        </w:rPr>
        <w:t> </w:t>
      </w:r>
      <w:r>
        <w:rPr/>
        <w:t>investigation</w:t>
      </w:r>
      <w:r>
        <w:rPr>
          <w:spacing w:val="-7"/>
        </w:rPr>
        <w:t> </w:t>
      </w:r>
      <w:r>
        <w:rPr/>
        <w:t>of such complaints.</w:t>
      </w:r>
      <w:r>
        <w:rPr>
          <w:vertAlign w:val="superscript"/>
        </w:rPr>
        <w:t>47</w:t>
      </w:r>
    </w:p>
    <w:p>
      <w:pPr>
        <w:pStyle w:val="BodyText"/>
        <w:spacing w:line="276" w:lineRule="auto" w:before="98"/>
        <w:ind w:left="965" w:right="715"/>
        <w:jc w:val="both"/>
      </w:pPr>
      <w:r>
        <w:rPr/>
        <w:t>QAI considers there is an urgent need for the government to ensure that the agencies that form part of Queensland’s guardianship system are adequately funded to fulfil their mandate, particularly in light of the current and forthcoming pressures on the guardianship system.</w:t>
      </w:r>
    </w:p>
    <w:p>
      <w:pPr>
        <w:pStyle w:val="BodyText"/>
        <w:spacing w:before="8"/>
        <w:rPr>
          <w:sz w:val="19"/>
        </w:rPr>
      </w:pPr>
    </w:p>
    <w:p>
      <w:pPr>
        <w:pStyle w:val="ListParagraph"/>
        <w:numPr>
          <w:ilvl w:val="0"/>
          <w:numId w:val="5"/>
        </w:numPr>
        <w:tabs>
          <w:tab w:pos="966" w:val="left" w:leader="none"/>
        </w:tabs>
        <w:spacing w:line="276" w:lineRule="auto" w:before="0" w:after="0"/>
        <w:ind w:left="965" w:right="712" w:hanging="426"/>
        <w:jc w:val="both"/>
        <w:rPr>
          <w:sz w:val="22"/>
        </w:rPr>
      </w:pPr>
      <w:r>
        <w:rPr>
          <w:sz w:val="22"/>
        </w:rPr>
        <w:t>Creative,</w:t>
      </w:r>
      <w:r>
        <w:rPr>
          <w:spacing w:val="-13"/>
          <w:sz w:val="22"/>
        </w:rPr>
        <w:t> </w:t>
      </w:r>
      <w:r>
        <w:rPr>
          <w:b/>
          <w:sz w:val="22"/>
        </w:rPr>
        <w:t>less-restrictive</w:t>
      </w:r>
      <w:r>
        <w:rPr>
          <w:b/>
          <w:spacing w:val="-12"/>
          <w:sz w:val="22"/>
        </w:rPr>
        <w:t> </w:t>
      </w:r>
      <w:r>
        <w:rPr>
          <w:b/>
          <w:sz w:val="22"/>
        </w:rPr>
        <w:t>alternatives</w:t>
      </w:r>
      <w:r>
        <w:rPr>
          <w:b/>
          <w:spacing w:val="-13"/>
          <w:sz w:val="22"/>
        </w:rPr>
        <w:t> </w:t>
      </w:r>
      <w:r>
        <w:rPr>
          <w:b/>
          <w:sz w:val="22"/>
        </w:rPr>
        <w:t>to</w:t>
      </w:r>
      <w:r>
        <w:rPr>
          <w:b/>
          <w:spacing w:val="-12"/>
          <w:sz w:val="22"/>
        </w:rPr>
        <w:t> </w:t>
      </w:r>
      <w:r>
        <w:rPr>
          <w:b/>
          <w:sz w:val="22"/>
        </w:rPr>
        <w:t>substitute</w:t>
      </w:r>
      <w:r>
        <w:rPr>
          <w:b/>
          <w:spacing w:val="-10"/>
          <w:sz w:val="22"/>
        </w:rPr>
        <w:t> </w:t>
      </w:r>
      <w:r>
        <w:rPr>
          <w:b/>
          <w:sz w:val="22"/>
        </w:rPr>
        <w:t>decision-making</w:t>
      </w:r>
      <w:r>
        <w:rPr>
          <w:b/>
          <w:spacing w:val="-10"/>
          <w:sz w:val="22"/>
        </w:rPr>
        <w:t> </w:t>
      </w:r>
      <w:r>
        <w:rPr>
          <w:b/>
          <w:sz w:val="22"/>
        </w:rPr>
        <w:t>appointments</w:t>
      </w:r>
      <w:r>
        <w:rPr>
          <w:b/>
          <w:spacing w:val="-10"/>
          <w:sz w:val="22"/>
        </w:rPr>
        <w:t> </w:t>
      </w:r>
      <w:r>
        <w:rPr>
          <w:b/>
          <w:sz w:val="22"/>
        </w:rPr>
        <w:t>are</w:t>
      </w:r>
      <w:r>
        <w:rPr>
          <w:b/>
          <w:spacing w:val="-13"/>
          <w:sz w:val="22"/>
        </w:rPr>
        <w:t> </w:t>
      </w:r>
      <w:r>
        <w:rPr>
          <w:b/>
          <w:sz w:val="22"/>
        </w:rPr>
        <w:t>seldom</w:t>
      </w:r>
      <w:r>
        <w:rPr>
          <w:b/>
          <w:spacing w:val="-10"/>
          <w:sz w:val="22"/>
        </w:rPr>
        <w:t> </w:t>
      </w:r>
      <w:r>
        <w:rPr>
          <w:b/>
          <w:sz w:val="22"/>
        </w:rPr>
        <w:t>explored</w:t>
      </w:r>
      <w:r>
        <w:rPr>
          <w:sz w:val="22"/>
        </w:rPr>
        <w:t>. In Queensland, the GA Act provides QCAT with significant scope and flexibility to make orders on terms considered</w:t>
      </w:r>
      <w:r>
        <w:rPr>
          <w:spacing w:val="-2"/>
          <w:sz w:val="22"/>
        </w:rPr>
        <w:t> </w:t>
      </w:r>
      <w:r>
        <w:rPr>
          <w:sz w:val="22"/>
        </w:rPr>
        <w:t>to</w:t>
      </w:r>
      <w:r>
        <w:rPr>
          <w:spacing w:val="-1"/>
          <w:sz w:val="22"/>
        </w:rPr>
        <w:t> </w:t>
      </w:r>
      <w:r>
        <w:rPr>
          <w:sz w:val="22"/>
        </w:rPr>
        <w:t>be appropriate. As the</w:t>
      </w:r>
      <w:r>
        <w:rPr>
          <w:spacing w:val="-2"/>
          <w:sz w:val="22"/>
        </w:rPr>
        <w:t> </w:t>
      </w:r>
      <w:r>
        <w:rPr>
          <w:sz w:val="22"/>
        </w:rPr>
        <w:t>Public Advocate’s report has noted, this</w:t>
      </w:r>
      <w:r>
        <w:rPr>
          <w:spacing w:val="-1"/>
          <w:sz w:val="22"/>
        </w:rPr>
        <w:t> </w:t>
      </w:r>
      <w:r>
        <w:rPr>
          <w:sz w:val="22"/>
        </w:rPr>
        <w:t>allows</w:t>
      </w:r>
      <w:r>
        <w:rPr>
          <w:spacing w:val="-1"/>
          <w:sz w:val="22"/>
        </w:rPr>
        <w:t> </w:t>
      </w:r>
      <w:r>
        <w:rPr>
          <w:sz w:val="22"/>
        </w:rPr>
        <w:t>“Tribunal</w:t>
      </w:r>
      <w:r>
        <w:rPr>
          <w:spacing w:val="-2"/>
          <w:sz w:val="22"/>
        </w:rPr>
        <w:t> </w:t>
      </w:r>
      <w:r>
        <w:rPr>
          <w:sz w:val="22"/>
        </w:rPr>
        <w:t>members to include terms that enable creative solutions, lessen the severity of an order, and minimise the limitations on a person’s decision-making and legal capacity. Yet the research has identified that these creative mechanisms for making the least restrictive order are not often used.”</w:t>
      </w:r>
      <w:r>
        <w:rPr>
          <w:sz w:val="22"/>
          <w:vertAlign w:val="superscript"/>
        </w:rPr>
        <w:t>48</w:t>
      </w:r>
    </w:p>
    <w:p>
      <w:pPr>
        <w:pStyle w:val="BodyText"/>
        <w:spacing w:before="8"/>
        <w:rPr>
          <w:sz w:val="19"/>
        </w:rPr>
      </w:pPr>
    </w:p>
    <w:p>
      <w:pPr>
        <w:pStyle w:val="ListParagraph"/>
        <w:numPr>
          <w:ilvl w:val="0"/>
          <w:numId w:val="5"/>
        </w:numPr>
        <w:tabs>
          <w:tab w:pos="966" w:val="left" w:leader="none"/>
        </w:tabs>
        <w:spacing w:line="276" w:lineRule="auto" w:before="0" w:after="0"/>
        <w:ind w:left="965" w:right="712" w:hanging="426"/>
        <w:jc w:val="both"/>
        <w:rPr>
          <w:sz w:val="22"/>
        </w:rPr>
      </w:pPr>
      <w:r>
        <w:rPr>
          <w:sz w:val="22"/>
        </w:rPr>
        <w:t>The Queensland guardianship system is </w:t>
      </w:r>
      <w:r>
        <w:rPr>
          <w:b/>
          <w:sz w:val="22"/>
        </w:rPr>
        <w:t>culturally inappropriate for First Nations Australians </w:t>
      </w:r>
      <w:r>
        <w:rPr>
          <w:sz w:val="22"/>
        </w:rPr>
        <w:t>with impaired</w:t>
      </w:r>
      <w:r>
        <w:rPr>
          <w:spacing w:val="-13"/>
          <w:sz w:val="22"/>
        </w:rPr>
        <w:t> </w:t>
      </w:r>
      <w:r>
        <w:rPr>
          <w:sz w:val="22"/>
        </w:rPr>
        <w:t>decision-making</w:t>
      </w:r>
      <w:r>
        <w:rPr>
          <w:spacing w:val="-12"/>
          <w:sz w:val="22"/>
        </w:rPr>
        <w:t> </w:t>
      </w:r>
      <w:r>
        <w:rPr>
          <w:sz w:val="22"/>
        </w:rPr>
        <w:t>capacity.</w:t>
      </w:r>
      <w:r>
        <w:rPr>
          <w:spacing w:val="-13"/>
          <w:sz w:val="22"/>
        </w:rPr>
        <w:t> </w:t>
      </w:r>
      <w:r>
        <w:rPr>
          <w:sz w:val="22"/>
        </w:rPr>
        <w:t>Research</w:t>
      </w:r>
      <w:r>
        <w:rPr>
          <w:spacing w:val="-12"/>
          <w:sz w:val="22"/>
        </w:rPr>
        <w:t> </w:t>
      </w:r>
      <w:r>
        <w:rPr>
          <w:sz w:val="22"/>
        </w:rPr>
        <w:t>has</w:t>
      </w:r>
      <w:r>
        <w:rPr>
          <w:spacing w:val="-13"/>
          <w:sz w:val="22"/>
        </w:rPr>
        <w:t> </w:t>
      </w:r>
      <w:r>
        <w:rPr>
          <w:sz w:val="22"/>
        </w:rPr>
        <w:t>found</w:t>
      </w:r>
      <w:r>
        <w:rPr>
          <w:spacing w:val="-12"/>
          <w:sz w:val="22"/>
        </w:rPr>
        <w:t> </w:t>
      </w:r>
      <w:r>
        <w:rPr>
          <w:sz w:val="22"/>
        </w:rPr>
        <w:t>“fundamental</w:t>
      </w:r>
      <w:r>
        <w:rPr>
          <w:spacing w:val="-13"/>
          <w:sz w:val="22"/>
        </w:rPr>
        <w:t> </w:t>
      </w:r>
      <w:r>
        <w:rPr>
          <w:sz w:val="22"/>
        </w:rPr>
        <w:t>incompatibilities”</w:t>
      </w:r>
      <w:r>
        <w:rPr>
          <w:spacing w:val="-12"/>
          <w:sz w:val="22"/>
        </w:rPr>
        <w:t> </w:t>
      </w:r>
      <w:r>
        <w:rPr>
          <w:sz w:val="22"/>
        </w:rPr>
        <w:t>with</w:t>
      </w:r>
      <w:r>
        <w:rPr>
          <w:spacing w:val="-12"/>
          <w:sz w:val="22"/>
        </w:rPr>
        <w:t> </w:t>
      </w:r>
      <w:r>
        <w:rPr>
          <w:sz w:val="22"/>
        </w:rPr>
        <w:t>the</w:t>
      </w:r>
      <w:r>
        <w:rPr>
          <w:spacing w:val="-13"/>
          <w:sz w:val="22"/>
        </w:rPr>
        <w:t> </w:t>
      </w:r>
      <w:r>
        <w:rPr>
          <w:sz w:val="22"/>
        </w:rPr>
        <w:t>“values, intentions</w:t>
      </w:r>
      <w:r>
        <w:rPr>
          <w:spacing w:val="-12"/>
          <w:sz w:val="22"/>
        </w:rPr>
        <w:t> </w:t>
      </w:r>
      <w:r>
        <w:rPr>
          <w:sz w:val="22"/>
        </w:rPr>
        <w:t>and</w:t>
      </w:r>
      <w:r>
        <w:rPr>
          <w:spacing w:val="-10"/>
          <w:sz w:val="22"/>
        </w:rPr>
        <w:t> </w:t>
      </w:r>
      <w:r>
        <w:rPr>
          <w:sz w:val="22"/>
        </w:rPr>
        <w:t>practices</w:t>
      </w:r>
      <w:r>
        <w:rPr>
          <w:spacing w:val="-11"/>
          <w:sz w:val="22"/>
        </w:rPr>
        <w:t> </w:t>
      </w:r>
      <w:r>
        <w:rPr>
          <w:sz w:val="22"/>
        </w:rPr>
        <w:t>of</w:t>
      </w:r>
      <w:r>
        <w:rPr>
          <w:spacing w:val="-13"/>
          <w:sz w:val="22"/>
        </w:rPr>
        <w:t> </w:t>
      </w:r>
      <w:r>
        <w:rPr>
          <w:sz w:val="22"/>
        </w:rPr>
        <w:t>the</w:t>
      </w:r>
      <w:r>
        <w:rPr>
          <w:spacing w:val="-9"/>
          <w:sz w:val="22"/>
        </w:rPr>
        <w:t> </w:t>
      </w:r>
      <w:r>
        <w:rPr>
          <w:sz w:val="22"/>
        </w:rPr>
        <w:t>guardianship</w:t>
      </w:r>
      <w:r>
        <w:rPr>
          <w:spacing w:val="-10"/>
          <w:sz w:val="22"/>
        </w:rPr>
        <w:t> </w:t>
      </w:r>
      <w:r>
        <w:rPr>
          <w:sz w:val="22"/>
        </w:rPr>
        <w:t>system,</w:t>
      </w:r>
      <w:r>
        <w:rPr>
          <w:spacing w:val="-11"/>
          <w:sz w:val="22"/>
        </w:rPr>
        <w:t> </w:t>
      </w:r>
      <w:r>
        <w:rPr>
          <w:sz w:val="22"/>
        </w:rPr>
        <w:t>which</w:t>
      </w:r>
      <w:r>
        <w:rPr>
          <w:spacing w:val="-10"/>
          <w:sz w:val="22"/>
        </w:rPr>
        <w:t> </w:t>
      </w:r>
      <w:r>
        <w:rPr>
          <w:sz w:val="22"/>
        </w:rPr>
        <w:t>is</w:t>
      </w:r>
      <w:r>
        <w:rPr>
          <w:spacing w:val="-9"/>
          <w:sz w:val="22"/>
        </w:rPr>
        <w:t> </w:t>
      </w:r>
      <w:r>
        <w:rPr>
          <w:sz w:val="22"/>
        </w:rPr>
        <w:t>imbedded</w:t>
      </w:r>
      <w:r>
        <w:rPr>
          <w:spacing w:val="-9"/>
          <w:sz w:val="22"/>
        </w:rPr>
        <w:t> </w:t>
      </w:r>
      <w:r>
        <w:rPr>
          <w:sz w:val="22"/>
        </w:rPr>
        <w:t>in</w:t>
      </w:r>
      <w:r>
        <w:rPr>
          <w:spacing w:val="-12"/>
          <w:sz w:val="22"/>
        </w:rPr>
        <w:t> </w:t>
      </w:r>
      <w:r>
        <w:rPr>
          <w:sz w:val="22"/>
        </w:rPr>
        <w:t>Western</w:t>
      </w:r>
      <w:r>
        <w:rPr>
          <w:spacing w:val="-10"/>
          <w:sz w:val="22"/>
        </w:rPr>
        <w:t> </w:t>
      </w:r>
      <w:r>
        <w:rPr>
          <w:sz w:val="22"/>
        </w:rPr>
        <w:t>philosophic</w:t>
      </w:r>
      <w:r>
        <w:rPr>
          <w:spacing w:val="-11"/>
          <w:sz w:val="22"/>
        </w:rPr>
        <w:t> </w:t>
      </w:r>
      <w:r>
        <w:rPr>
          <w:sz w:val="22"/>
        </w:rPr>
        <w:t>traditions (individualistic),</w:t>
      </w:r>
      <w:r>
        <w:rPr>
          <w:spacing w:val="-4"/>
          <w:sz w:val="22"/>
        </w:rPr>
        <w:t> </w:t>
      </w:r>
      <w:r>
        <w:rPr>
          <w:sz w:val="22"/>
        </w:rPr>
        <w:t>and</w:t>
      </w:r>
      <w:r>
        <w:rPr>
          <w:spacing w:val="-4"/>
          <w:sz w:val="22"/>
        </w:rPr>
        <w:t> </w:t>
      </w:r>
      <w:r>
        <w:rPr>
          <w:sz w:val="22"/>
        </w:rPr>
        <w:t>the</w:t>
      </w:r>
      <w:r>
        <w:rPr>
          <w:spacing w:val="-4"/>
          <w:sz w:val="22"/>
        </w:rPr>
        <w:t> </w:t>
      </w:r>
      <w:r>
        <w:rPr>
          <w:sz w:val="22"/>
        </w:rPr>
        <w:t>aspirations,</w:t>
      </w:r>
      <w:r>
        <w:rPr>
          <w:spacing w:val="-5"/>
          <w:sz w:val="22"/>
        </w:rPr>
        <w:t> </w:t>
      </w:r>
      <w:r>
        <w:rPr>
          <w:sz w:val="22"/>
        </w:rPr>
        <w:t>culture</w:t>
      </w:r>
      <w:r>
        <w:rPr>
          <w:spacing w:val="-4"/>
          <w:sz w:val="22"/>
        </w:rPr>
        <w:t> </w:t>
      </w:r>
      <w:r>
        <w:rPr>
          <w:sz w:val="22"/>
        </w:rPr>
        <w:t>and</w:t>
      </w:r>
      <w:r>
        <w:rPr>
          <w:spacing w:val="-4"/>
          <w:sz w:val="22"/>
        </w:rPr>
        <w:t> </w:t>
      </w:r>
      <w:r>
        <w:rPr>
          <w:sz w:val="22"/>
        </w:rPr>
        <w:t>social</w:t>
      </w:r>
      <w:r>
        <w:rPr>
          <w:spacing w:val="-3"/>
          <w:sz w:val="22"/>
        </w:rPr>
        <w:t> </w:t>
      </w:r>
      <w:r>
        <w:rPr>
          <w:sz w:val="22"/>
        </w:rPr>
        <w:t>realities</w:t>
      </w:r>
      <w:r>
        <w:rPr>
          <w:spacing w:val="-2"/>
          <w:sz w:val="22"/>
        </w:rPr>
        <w:t> </w:t>
      </w:r>
      <w:r>
        <w:rPr>
          <w:sz w:val="22"/>
        </w:rPr>
        <w:t>for</w:t>
      </w:r>
      <w:r>
        <w:rPr>
          <w:spacing w:val="-5"/>
          <w:sz w:val="22"/>
        </w:rPr>
        <w:t> </w:t>
      </w:r>
      <w:r>
        <w:rPr>
          <w:sz w:val="22"/>
        </w:rPr>
        <w:t>Indigenous</w:t>
      </w:r>
      <w:r>
        <w:rPr>
          <w:spacing w:val="-5"/>
          <w:sz w:val="22"/>
        </w:rPr>
        <w:t> </w:t>
      </w:r>
      <w:r>
        <w:rPr>
          <w:sz w:val="22"/>
        </w:rPr>
        <w:t>people</w:t>
      </w:r>
      <w:r>
        <w:rPr>
          <w:spacing w:val="-4"/>
          <w:sz w:val="22"/>
        </w:rPr>
        <w:t> </w:t>
      </w:r>
      <w:r>
        <w:rPr>
          <w:sz w:val="22"/>
        </w:rPr>
        <w:t>(collective).”</w:t>
      </w:r>
      <w:r>
        <w:rPr>
          <w:sz w:val="22"/>
          <w:vertAlign w:val="superscript"/>
        </w:rPr>
        <w:t>49</w:t>
      </w:r>
      <w:r>
        <w:rPr>
          <w:spacing w:val="-3"/>
          <w:sz w:val="22"/>
          <w:vertAlign w:val="baseline"/>
        </w:rPr>
        <w:t> </w:t>
      </w:r>
      <w:r>
        <w:rPr>
          <w:sz w:val="22"/>
          <w:vertAlign w:val="baseline"/>
        </w:rPr>
        <w:t>The unique</w:t>
      </w:r>
      <w:r>
        <w:rPr>
          <w:spacing w:val="-13"/>
          <w:sz w:val="22"/>
          <w:vertAlign w:val="baseline"/>
        </w:rPr>
        <w:t> </w:t>
      </w:r>
      <w:r>
        <w:rPr>
          <w:sz w:val="22"/>
          <w:vertAlign w:val="baseline"/>
        </w:rPr>
        <w:t>experiences</w:t>
      </w:r>
      <w:r>
        <w:rPr>
          <w:spacing w:val="-12"/>
          <w:sz w:val="22"/>
          <w:vertAlign w:val="baseline"/>
        </w:rPr>
        <w:t> </w:t>
      </w:r>
      <w:r>
        <w:rPr>
          <w:sz w:val="22"/>
          <w:vertAlign w:val="baseline"/>
        </w:rPr>
        <w:t>of,</w:t>
      </w:r>
      <w:r>
        <w:rPr>
          <w:spacing w:val="-13"/>
          <w:sz w:val="22"/>
          <w:vertAlign w:val="baseline"/>
        </w:rPr>
        <w:t> </w:t>
      </w:r>
      <w:r>
        <w:rPr>
          <w:sz w:val="22"/>
          <w:vertAlign w:val="baseline"/>
        </w:rPr>
        <w:t>and</w:t>
      </w:r>
      <w:r>
        <w:rPr>
          <w:spacing w:val="-12"/>
          <w:sz w:val="22"/>
          <w:vertAlign w:val="baseline"/>
        </w:rPr>
        <w:t> </w:t>
      </w:r>
      <w:r>
        <w:rPr>
          <w:sz w:val="22"/>
          <w:vertAlign w:val="baseline"/>
        </w:rPr>
        <w:t>cultural</w:t>
      </w:r>
      <w:r>
        <w:rPr>
          <w:spacing w:val="-13"/>
          <w:sz w:val="22"/>
          <w:vertAlign w:val="baseline"/>
        </w:rPr>
        <w:t> </w:t>
      </w:r>
      <w:r>
        <w:rPr>
          <w:sz w:val="22"/>
          <w:vertAlign w:val="baseline"/>
        </w:rPr>
        <w:t>traditions</w:t>
      </w:r>
      <w:r>
        <w:rPr>
          <w:spacing w:val="-12"/>
          <w:sz w:val="22"/>
          <w:vertAlign w:val="baseline"/>
        </w:rPr>
        <w:t> </w:t>
      </w:r>
      <w:r>
        <w:rPr>
          <w:sz w:val="22"/>
          <w:vertAlign w:val="baseline"/>
        </w:rPr>
        <w:t>within,</w:t>
      </w:r>
      <w:r>
        <w:rPr>
          <w:spacing w:val="-13"/>
          <w:sz w:val="22"/>
          <w:vertAlign w:val="baseline"/>
        </w:rPr>
        <w:t> </w:t>
      </w:r>
      <w:r>
        <w:rPr>
          <w:sz w:val="22"/>
          <w:vertAlign w:val="baseline"/>
        </w:rPr>
        <w:t>First</w:t>
      </w:r>
      <w:r>
        <w:rPr>
          <w:spacing w:val="-12"/>
          <w:sz w:val="22"/>
          <w:vertAlign w:val="baseline"/>
        </w:rPr>
        <w:t> </w:t>
      </w:r>
      <w:r>
        <w:rPr>
          <w:sz w:val="22"/>
          <w:vertAlign w:val="baseline"/>
        </w:rPr>
        <w:t>Nations</w:t>
      </w:r>
      <w:r>
        <w:rPr>
          <w:spacing w:val="-12"/>
          <w:sz w:val="22"/>
          <w:vertAlign w:val="baseline"/>
        </w:rPr>
        <w:t> </w:t>
      </w:r>
      <w:r>
        <w:rPr>
          <w:sz w:val="22"/>
          <w:vertAlign w:val="baseline"/>
        </w:rPr>
        <w:t>communities</w:t>
      </w:r>
      <w:r>
        <w:rPr>
          <w:spacing w:val="-13"/>
          <w:sz w:val="22"/>
          <w:vertAlign w:val="baseline"/>
        </w:rPr>
        <w:t> </w:t>
      </w:r>
      <w:r>
        <w:rPr>
          <w:sz w:val="22"/>
          <w:vertAlign w:val="baseline"/>
        </w:rPr>
        <w:t>demand</w:t>
      </w:r>
      <w:r>
        <w:rPr>
          <w:spacing w:val="-12"/>
          <w:sz w:val="22"/>
          <w:vertAlign w:val="baseline"/>
        </w:rPr>
        <w:t> </w:t>
      </w:r>
      <w:r>
        <w:rPr>
          <w:sz w:val="22"/>
          <w:vertAlign w:val="baseline"/>
        </w:rPr>
        <w:t>an</w:t>
      </w:r>
      <w:r>
        <w:rPr>
          <w:spacing w:val="-13"/>
          <w:sz w:val="22"/>
          <w:vertAlign w:val="baseline"/>
        </w:rPr>
        <w:t> </w:t>
      </w:r>
      <w:r>
        <w:rPr>
          <w:sz w:val="22"/>
          <w:vertAlign w:val="baseline"/>
        </w:rPr>
        <w:t>intersectional approach</w:t>
      </w:r>
      <w:r>
        <w:rPr>
          <w:spacing w:val="-3"/>
          <w:sz w:val="22"/>
          <w:vertAlign w:val="baseline"/>
        </w:rPr>
        <w:t> </w:t>
      </w:r>
      <w:r>
        <w:rPr>
          <w:sz w:val="22"/>
          <w:vertAlign w:val="baseline"/>
        </w:rPr>
        <w:t>to</w:t>
      </w:r>
      <w:r>
        <w:rPr>
          <w:spacing w:val="-1"/>
          <w:sz w:val="22"/>
          <w:vertAlign w:val="baseline"/>
        </w:rPr>
        <w:t> </w:t>
      </w:r>
      <w:r>
        <w:rPr>
          <w:sz w:val="22"/>
          <w:vertAlign w:val="baseline"/>
        </w:rPr>
        <w:t>the</w:t>
      </w:r>
      <w:r>
        <w:rPr>
          <w:spacing w:val="-1"/>
          <w:sz w:val="22"/>
          <w:vertAlign w:val="baseline"/>
        </w:rPr>
        <w:t> </w:t>
      </w:r>
      <w:r>
        <w:rPr>
          <w:sz w:val="22"/>
          <w:vertAlign w:val="baseline"/>
        </w:rPr>
        <w:t>realisation</w:t>
      </w:r>
      <w:r>
        <w:rPr>
          <w:spacing w:val="-6"/>
          <w:sz w:val="22"/>
          <w:vertAlign w:val="baseline"/>
        </w:rPr>
        <w:t> </w:t>
      </w:r>
      <w:r>
        <w:rPr>
          <w:sz w:val="22"/>
          <w:vertAlign w:val="baseline"/>
        </w:rPr>
        <w:t>of</w:t>
      </w:r>
      <w:r>
        <w:rPr>
          <w:spacing w:val="-2"/>
          <w:sz w:val="22"/>
          <w:vertAlign w:val="baseline"/>
        </w:rPr>
        <w:t> </w:t>
      </w:r>
      <w:r>
        <w:rPr>
          <w:sz w:val="22"/>
          <w:vertAlign w:val="baseline"/>
        </w:rPr>
        <w:t>the</w:t>
      </w:r>
      <w:r>
        <w:rPr>
          <w:spacing w:val="-1"/>
          <w:sz w:val="22"/>
          <w:vertAlign w:val="baseline"/>
        </w:rPr>
        <w:t> </w:t>
      </w:r>
      <w:r>
        <w:rPr>
          <w:sz w:val="22"/>
          <w:vertAlign w:val="baseline"/>
        </w:rPr>
        <w:t>right</w:t>
      </w:r>
      <w:r>
        <w:rPr>
          <w:spacing w:val="-2"/>
          <w:sz w:val="22"/>
          <w:vertAlign w:val="baseline"/>
        </w:rPr>
        <w:t> </w:t>
      </w:r>
      <w:r>
        <w:rPr>
          <w:sz w:val="22"/>
          <w:vertAlign w:val="baseline"/>
        </w:rPr>
        <w:t>to</w:t>
      </w:r>
      <w:r>
        <w:rPr>
          <w:spacing w:val="-1"/>
          <w:sz w:val="22"/>
          <w:vertAlign w:val="baseline"/>
        </w:rPr>
        <w:t> </w:t>
      </w:r>
      <w:r>
        <w:rPr>
          <w:sz w:val="22"/>
          <w:vertAlign w:val="baseline"/>
        </w:rPr>
        <w:t>legal</w:t>
      </w:r>
      <w:r>
        <w:rPr>
          <w:spacing w:val="-3"/>
          <w:sz w:val="22"/>
          <w:vertAlign w:val="baseline"/>
        </w:rPr>
        <w:t> </w:t>
      </w:r>
      <w:r>
        <w:rPr>
          <w:sz w:val="22"/>
          <w:vertAlign w:val="baseline"/>
        </w:rPr>
        <w:t>capacity.</w:t>
      </w:r>
      <w:r>
        <w:rPr>
          <w:spacing w:val="-3"/>
          <w:sz w:val="22"/>
          <w:vertAlign w:val="baseline"/>
        </w:rPr>
        <w:t> </w:t>
      </w:r>
      <w:r>
        <w:rPr>
          <w:sz w:val="22"/>
          <w:vertAlign w:val="baseline"/>
        </w:rPr>
        <w:t>Reforms</w:t>
      </w:r>
      <w:r>
        <w:rPr>
          <w:spacing w:val="-4"/>
          <w:sz w:val="22"/>
          <w:vertAlign w:val="baseline"/>
        </w:rPr>
        <w:t> </w:t>
      </w:r>
      <w:r>
        <w:rPr>
          <w:sz w:val="22"/>
          <w:vertAlign w:val="baseline"/>
        </w:rPr>
        <w:t>must</w:t>
      </w:r>
      <w:r>
        <w:rPr>
          <w:spacing w:val="-1"/>
          <w:sz w:val="22"/>
          <w:vertAlign w:val="baseline"/>
        </w:rPr>
        <w:t> </w:t>
      </w:r>
      <w:r>
        <w:rPr>
          <w:sz w:val="22"/>
          <w:vertAlign w:val="baseline"/>
        </w:rPr>
        <w:t>be</w:t>
      </w:r>
      <w:r>
        <w:rPr>
          <w:spacing w:val="-1"/>
          <w:sz w:val="22"/>
          <w:vertAlign w:val="baseline"/>
        </w:rPr>
        <w:t> </w:t>
      </w:r>
      <w:r>
        <w:rPr>
          <w:sz w:val="22"/>
          <w:vertAlign w:val="baseline"/>
        </w:rPr>
        <w:t>led</w:t>
      </w:r>
      <w:r>
        <w:rPr>
          <w:spacing w:val="-3"/>
          <w:sz w:val="22"/>
          <w:vertAlign w:val="baseline"/>
        </w:rPr>
        <w:t> </w:t>
      </w:r>
      <w:r>
        <w:rPr>
          <w:sz w:val="22"/>
          <w:vertAlign w:val="baseline"/>
        </w:rPr>
        <w:t>by</w:t>
      </w:r>
      <w:r>
        <w:rPr>
          <w:spacing w:val="-2"/>
          <w:sz w:val="22"/>
          <w:vertAlign w:val="baseline"/>
        </w:rPr>
        <w:t> </w:t>
      </w:r>
      <w:r>
        <w:rPr>
          <w:sz w:val="22"/>
          <w:vertAlign w:val="baseline"/>
        </w:rPr>
        <w:t>and</w:t>
      </w:r>
      <w:r>
        <w:rPr>
          <w:spacing w:val="-3"/>
          <w:sz w:val="22"/>
          <w:vertAlign w:val="baseline"/>
        </w:rPr>
        <w:t> </w:t>
      </w:r>
      <w:r>
        <w:rPr>
          <w:sz w:val="22"/>
          <w:vertAlign w:val="baseline"/>
        </w:rPr>
        <w:t>designed</w:t>
      </w:r>
      <w:r>
        <w:rPr>
          <w:spacing w:val="-2"/>
          <w:sz w:val="22"/>
          <w:vertAlign w:val="baseline"/>
        </w:rPr>
        <w:t> </w:t>
      </w:r>
      <w:r>
        <w:rPr>
          <w:sz w:val="22"/>
          <w:vertAlign w:val="baseline"/>
        </w:rPr>
        <w:t>with</w:t>
      </w:r>
      <w:r>
        <w:rPr>
          <w:spacing w:val="-2"/>
          <w:sz w:val="22"/>
          <w:vertAlign w:val="baseline"/>
        </w:rPr>
        <w:t> </w:t>
      </w:r>
      <w:r>
        <w:rPr>
          <w:sz w:val="22"/>
          <w:vertAlign w:val="baseline"/>
        </w:rPr>
        <w:t>First Nations communities.</w:t>
      </w:r>
    </w:p>
    <w:p>
      <w:pPr>
        <w:pStyle w:val="BodyText"/>
        <w:spacing w:before="9"/>
        <w:rPr>
          <w:sz w:val="19"/>
        </w:rPr>
      </w:pPr>
    </w:p>
    <w:p>
      <w:pPr>
        <w:pStyle w:val="ListParagraph"/>
        <w:numPr>
          <w:ilvl w:val="0"/>
          <w:numId w:val="5"/>
        </w:numPr>
        <w:tabs>
          <w:tab w:pos="966" w:val="left" w:leader="none"/>
        </w:tabs>
        <w:spacing w:line="276" w:lineRule="auto" w:before="0" w:after="0"/>
        <w:ind w:left="965" w:right="712" w:hanging="426"/>
        <w:jc w:val="both"/>
        <w:rPr>
          <w:sz w:val="22"/>
        </w:rPr>
      </w:pPr>
      <w:r>
        <w:rPr>
          <w:sz w:val="22"/>
        </w:rPr>
        <w:t>Similarly, the unique and additional barriers experienced by Culturally and Linguistically Diverse (CALD) communities are frequently overlooked. For example, applications for the appointment of the Public Guardian or Public Trustee as substituted decision-makers are less likely to be challenged by family members</w:t>
      </w:r>
      <w:r>
        <w:rPr>
          <w:spacing w:val="-8"/>
          <w:sz w:val="22"/>
        </w:rPr>
        <w:t> </w:t>
      </w:r>
      <w:r>
        <w:rPr>
          <w:sz w:val="22"/>
        </w:rPr>
        <w:t>if,</w:t>
      </w:r>
      <w:r>
        <w:rPr>
          <w:spacing w:val="-10"/>
          <w:sz w:val="22"/>
        </w:rPr>
        <w:t> </w:t>
      </w:r>
      <w:r>
        <w:rPr>
          <w:sz w:val="22"/>
        </w:rPr>
        <w:t>due</w:t>
      </w:r>
      <w:r>
        <w:rPr>
          <w:spacing w:val="-8"/>
          <w:sz w:val="22"/>
        </w:rPr>
        <w:t> </w:t>
      </w:r>
      <w:r>
        <w:rPr>
          <w:sz w:val="22"/>
        </w:rPr>
        <w:t>to</w:t>
      </w:r>
      <w:r>
        <w:rPr>
          <w:spacing w:val="-8"/>
          <w:sz w:val="22"/>
        </w:rPr>
        <w:t> </w:t>
      </w:r>
      <w:r>
        <w:rPr>
          <w:sz w:val="22"/>
        </w:rPr>
        <w:t>the</w:t>
      </w:r>
      <w:r>
        <w:rPr>
          <w:spacing w:val="-7"/>
          <w:sz w:val="22"/>
        </w:rPr>
        <w:t> </w:t>
      </w:r>
      <w:r>
        <w:rPr>
          <w:sz w:val="22"/>
        </w:rPr>
        <w:t>family’s</w:t>
      </w:r>
      <w:r>
        <w:rPr>
          <w:spacing w:val="-8"/>
          <w:sz w:val="22"/>
        </w:rPr>
        <w:t> </w:t>
      </w:r>
      <w:r>
        <w:rPr>
          <w:sz w:val="22"/>
        </w:rPr>
        <w:t>cultural</w:t>
      </w:r>
      <w:r>
        <w:rPr>
          <w:spacing w:val="-7"/>
          <w:sz w:val="22"/>
        </w:rPr>
        <w:t> </w:t>
      </w:r>
      <w:r>
        <w:rPr>
          <w:sz w:val="22"/>
        </w:rPr>
        <w:t>beliefs</w:t>
      </w:r>
      <w:r>
        <w:rPr>
          <w:spacing w:val="-9"/>
          <w:sz w:val="22"/>
        </w:rPr>
        <w:t> </w:t>
      </w:r>
      <w:r>
        <w:rPr>
          <w:sz w:val="22"/>
        </w:rPr>
        <w:t>and</w:t>
      </w:r>
      <w:r>
        <w:rPr>
          <w:spacing w:val="-10"/>
          <w:sz w:val="22"/>
        </w:rPr>
        <w:t> </w:t>
      </w:r>
      <w:r>
        <w:rPr>
          <w:sz w:val="22"/>
        </w:rPr>
        <w:t>experiences,</w:t>
      </w:r>
      <w:r>
        <w:rPr>
          <w:spacing w:val="-6"/>
          <w:sz w:val="22"/>
        </w:rPr>
        <w:t> </w:t>
      </w:r>
      <w:r>
        <w:rPr>
          <w:sz w:val="22"/>
        </w:rPr>
        <w:t>they</w:t>
      </w:r>
      <w:r>
        <w:rPr>
          <w:spacing w:val="-8"/>
          <w:sz w:val="22"/>
        </w:rPr>
        <w:t> </w:t>
      </w:r>
      <w:r>
        <w:rPr>
          <w:sz w:val="22"/>
        </w:rPr>
        <w:t>do</w:t>
      </w:r>
      <w:r>
        <w:rPr>
          <w:spacing w:val="-8"/>
          <w:sz w:val="22"/>
        </w:rPr>
        <w:t> </w:t>
      </w:r>
      <w:r>
        <w:rPr>
          <w:sz w:val="22"/>
        </w:rPr>
        <w:t>not</w:t>
      </w:r>
      <w:r>
        <w:rPr>
          <w:spacing w:val="-8"/>
          <w:sz w:val="22"/>
        </w:rPr>
        <w:t> </w:t>
      </w:r>
      <w:r>
        <w:rPr>
          <w:sz w:val="22"/>
        </w:rPr>
        <w:t>feel</w:t>
      </w:r>
      <w:r>
        <w:rPr>
          <w:spacing w:val="-9"/>
          <w:sz w:val="22"/>
        </w:rPr>
        <w:t> </w:t>
      </w:r>
      <w:r>
        <w:rPr>
          <w:sz w:val="22"/>
        </w:rPr>
        <w:t>comfortable</w:t>
      </w:r>
      <w:r>
        <w:rPr>
          <w:spacing w:val="-9"/>
          <w:sz w:val="22"/>
        </w:rPr>
        <w:t> </w:t>
      </w:r>
      <w:r>
        <w:rPr>
          <w:sz w:val="22"/>
        </w:rPr>
        <w:t>challenging the</w:t>
      </w:r>
      <w:r>
        <w:rPr>
          <w:spacing w:val="-6"/>
          <w:sz w:val="22"/>
        </w:rPr>
        <w:t> </w:t>
      </w:r>
      <w:r>
        <w:rPr>
          <w:sz w:val="22"/>
        </w:rPr>
        <w:t>government.</w:t>
      </w:r>
      <w:r>
        <w:rPr>
          <w:spacing w:val="-6"/>
          <w:sz w:val="22"/>
        </w:rPr>
        <w:t> </w:t>
      </w:r>
      <w:r>
        <w:rPr>
          <w:sz w:val="22"/>
        </w:rPr>
        <w:t>This</w:t>
      </w:r>
      <w:r>
        <w:rPr>
          <w:spacing w:val="-9"/>
          <w:sz w:val="22"/>
        </w:rPr>
        <w:t> </w:t>
      </w:r>
      <w:r>
        <w:rPr>
          <w:sz w:val="22"/>
        </w:rPr>
        <w:t>can</w:t>
      </w:r>
      <w:r>
        <w:rPr>
          <w:spacing w:val="-6"/>
          <w:sz w:val="22"/>
        </w:rPr>
        <w:t> </w:t>
      </w:r>
      <w:r>
        <w:rPr>
          <w:sz w:val="22"/>
        </w:rPr>
        <w:t>lead</w:t>
      </w:r>
      <w:r>
        <w:rPr>
          <w:spacing w:val="-6"/>
          <w:sz w:val="22"/>
        </w:rPr>
        <w:t> </w:t>
      </w:r>
      <w:r>
        <w:rPr>
          <w:sz w:val="22"/>
        </w:rPr>
        <w:t>to</w:t>
      </w:r>
      <w:r>
        <w:rPr>
          <w:spacing w:val="-4"/>
          <w:sz w:val="22"/>
        </w:rPr>
        <w:t> </w:t>
      </w:r>
      <w:r>
        <w:rPr>
          <w:sz w:val="22"/>
        </w:rPr>
        <w:t>a</w:t>
      </w:r>
      <w:r>
        <w:rPr>
          <w:spacing w:val="-8"/>
          <w:sz w:val="22"/>
        </w:rPr>
        <w:t> </w:t>
      </w:r>
      <w:r>
        <w:rPr>
          <w:sz w:val="22"/>
        </w:rPr>
        <w:t>loss</w:t>
      </w:r>
      <w:r>
        <w:rPr>
          <w:spacing w:val="-8"/>
          <w:sz w:val="22"/>
        </w:rPr>
        <w:t> </w:t>
      </w:r>
      <w:r>
        <w:rPr>
          <w:sz w:val="22"/>
        </w:rPr>
        <w:t>of</w:t>
      </w:r>
      <w:r>
        <w:rPr>
          <w:spacing w:val="-6"/>
          <w:sz w:val="22"/>
        </w:rPr>
        <w:t> </w:t>
      </w:r>
      <w:r>
        <w:rPr>
          <w:sz w:val="22"/>
        </w:rPr>
        <w:t>informal</w:t>
      </w:r>
      <w:r>
        <w:rPr>
          <w:spacing w:val="-6"/>
          <w:sz w:val="22"/>
        </w:rPr>
        <w:t> </w:t>
      </w:r>
      <w:r>
        <w:rPr>
          <w:sz w:val="22"/>
        </w:rPr>
        <w:t>support</w:t>
      </w:r>
      <w:r>
        <w:rPr>
          <w:spacing w:val="-4"/>
          <w:sz w:val="22"/>
        </w:rPr>
        <w:t> </w:t>
      </w:r>
      <w:r>
        <w:rPr>
          <w:sz w:val="22"/>
        </w:rPr>
        <w:t>for</w:t>
      </w:r>
      <w:r>
        <w:rPr>
          <w:spacing w:val="-8"/>
          <w:sz w:val="22"/>
        </w:rPr>
        <w:t> </w:t>
      </w:r>
      <w:r>
        <w:rPr>
          <w:sz w:val="22"/>
        </w:rPr>
        <w:t>the</w:t>
      </w:r>
      <w:r>
        <w:rPr>
          <w:spacing w:val="-6"/>
          <w:sz w:val="22"/>
        </w:rPr>
        <w:t> </w:t>
      </w:r>
      <w:r>
        <w:rPr>
          <w:sz w:val="22"/>
        </w:rPr>
        <w:t>adult</w:t>
      </w:r>
      <w:r>
        <w:rPr>
          <w:spacing w:val="-5"/>
          <w:sz w:val="22"/>
        </w:rPr>
        <w:t> </w:t>
      </w:r>
      <w:r>
        <w:rPr>
          <w:sz w:val="22"/>
        </w:rPr>
        <w:t>and</w:t>
      </w:r>
      <w:r>
        <w:rPr>
          <w:spacing w:val="-6"/>
          <w:sz w:val="22"/>
        </w:rPr>
        <w:t> </w:t>
      </w:r>
      <w:r>
        <w:rPr>
          <w:sz w:val="22"/>
        </w:rPr>
        <w:t>a</w:t>
      </w:r>
      <w:r>
        <w:rPr>
          <w:spacing w:val="-6"/>
          <w:sz w:val="22"/>
        </w:rPr>
        <w:t> </w:t>
      </w:r>
      <w:r>
        <w:rPr>
          <w:sz w:val="22"/>
        </w:rPr>
        <w:t>deterioration</w:t>
      </w:r>
      <w:r>
        <w:rPr>
          <w:spacing w:val="-6"/>
          <w:sz w:val="22"/>
        </w:rPr>
        <w:t> </w:t>
      </w:r>
      <w:r>
        <w:rPr>
          <w:sz w:val="22"/>
        </w:rPr>
        <w:t>in</w:t>
      </w:r>
      <w:r>
        <w:rPr>
          <w:spacing w:val="-7"/>
          <w:sz w:val="22"/>
        </w:rPr>
        <w:t> </w:t>
      </w:r>
      <w:r>
        <w:rPr>
          <w:sz w:val="22"/>
        </w:rPr>
        <w:t>important personal and family relationships. Furthermore, the use of certified and independent interpreters continues to be inadequate, with some government departments still inappropriately using family members as interpreters.</w:t>
      </w:r>
    </w:p>
    <w:p>
      <w:pPr>
        <w:pStyle w:val="BodyText"/>
        <w:rPr>
          <w:sz w:val="20"/>
        </w:rPr>
      </w:pPr>
    </w:p>
    <w:p>
      <w:pPr>
        <w:pStyle w:val="BodyText"/>
        <w:rPr>
          <w:sz w:val="20"/>
        </w:rPr>
      </w:pPr>
    </w:p>
    <w:p>
      <w:pPr>
        <w:pStyle w:val="BodyText"/>
        <w:rPr>
          <w:sz w:val="20"/>
        </w:rPr>
      </w:pPr>
    </w:p>
    <w:p>
      <w:pPr>
        <w:pStyle w:val="BodyText"/>
        <w:spacing w:before="8"/>
        <w:rPr>
          <w:sz w:val="16"/>
        </w:rPr>
      </w:pPr>
      <w:r>
        <w:rPr/>
        <w:pict>
          <v:rect style="position:absolute;margin-left:54pt;margin-top:11.413741pt;width:144.050pt;height:.71997pt;mso-position-horizontal-relative:page;mso-position-vertical-relative:paragraph;z-index:-15712768;mso-wrap-distance-left:0;mso-wrap-distance-right:0" id="docshape33" filled="true" fillcolor="#000000" stroked="false">
            <v:fill type="solid"/>
            <w10:wrap type="topAndBottom"/>
          </v:rect>
        </w:pict>
      </w:r>
    </w:p>
    <w:p>
      <w:pPr>
        <w:spacing w:before="102"/>
        <w:ind w:left="540" w:right="717" w:firstLine="0"/>
        <w:jc w:val="left"/>
        <w:rPr>
          <w:sz w:val="20"/>
        </w:rPr>
      </w:pPr>
      <w:r>
        <w:rPr>
          <w:sz w:val="20"/>
          <w:vertAlign w:val="superscript"/>
        </w:rPr>
        <w:t>47</w:t>
      </w:r>
      <w:r>
        <w:rPr>
          <w:spacing w:val="-3"/>
          <w:sz w:val="20"/>
          <w:vertAlign w:val="baseline"/>
        </w:rPr>
        <w:t> </w:t>
      </w:r>
      <w:r>
        <w:rPr>
          <w:sz w:val="20"/>
          <w:vertAlign w:val="baseline"/>
        </w:rPr>
        <w:t>Under</w:t>
      </w:r>
      <w:r>
        <w:rPr>
          <w:spacing w:val="-2"/>
          <w:sz w:val="20"/>
          <w:vertAlign w:val="baseline"/>
        </w:rPr>
        <w:t> </w:t>
      </w:r>
      <w:r>
        <w:rPr>
          <w:sz w:val="20"/>
          <w:vertAlign w:val="baseline"/>
        </w:rPr>
        <w:t>Chapter</w:t>
      </w:r>
      <w:r>
        <w:rPr>
          <w:spacing w:val="-3"/>
          <w:sz w:val="20"/>
          <w:vertAlign w:val="baseline"/>
        </w:rPr>
        <w:t> </w:t>
      </w:r>
      <w:r>
        <w:rPr>
          <w:sz w:val="20"/>
          <w:vertAlign w:val="baseline"/>
        </w:rPr>
        <w:t>3,</w:t>
      </w:r>
      <w:r>
        <w:rPr>
          <w:spacing w:val="-2"/>
          <w:sz w:val="20"/>
          <w:vertAlign w:val="baseline"/>
        </w:rPr>
        <w:t> </w:t>
      </w:r>
      <w:r>
        <w:rPr>
          <w:sz w:val="20"/>
          <w:vertAlign w:val="baseline"/>
        </w:rPr>
        <w:t>Part</w:t>
      </w:r>
      <w:r>
        <w:rPr>
          <w:spacing w:val="-2"/>
          <w:sz w:val="20"/>
          <w:vertAlign w:val="baseline"/>
        </w:rPr>
        <w:t> </w:t>
      </w:r>
      <w:r>
        <w:rPr>
          <w:sz w:val="20"/>
          <w:vertAlign w:val="baseline"/>
        </w:rPr>
        <w:t>3</w:t>
      </w:r>
      <w:r>
        <w:rPr>
          <w:spacing w:val="-3"/>
          <w:sz w:val="20"/>
          <w:vertAlign w:val="baseline"/>
        </w:rPr>
        <w:t> </w:t>
      </w:r>
      <w:r>
        <w:rPr>
          <w:sz w:val="20"/>
          <w:vertAlign w:val="baseline"/>
        </w:rPr>
        <w:t>of</w:t>
      </w:r>
      <w:r>
        <w:rPr>
          <w:spacing w:val="-4"/>
          <w:sz w:val="20"/>
          <w:vertAlign w:val="baseline"/>
        </w:rPr>
        <w:t> </w:t>
      </w:r>
      <w:r>
        <w:rPr>
          <w:sz w:val="20"/>
          <w:vertAlign w:val="baseline"/>
        </w:rPr>
        <w:t>the </w:t>
      </w:r>
      <w:r>
        <w:rPr>
          <w:i/>
          <w:sz w:val="20"/>
          <w:vertAlign w:val="baseline"/>
        </w:rPr>
        <w:t>Public</w:t>
      </w:r>
      <w:r>
        <w:rPr>
          <w:i/>
          <w:spacing w:val="-2"/>
          <w:sz w:val="20"/>
          <w:vertAlign w:val="baseline"/>
        </w:rPr>
        <w:t> </w:t>
      </w:r>
      <w:r>
        <w:rPr>
          <w:i/>
          <w:sz w:val="20"/>
          <w:vertAlign w:val="baseline"/>
        </w:rPr>
        <w:t>Guardian</w:t>
      </w:r>
      <w:r>
        <w:rPr>
          <w:i/>
          <w:spacing w:val="-1"/>
          <w:sz w:val="20"/>
          <w:vertAlign w:val="baseline"/>
        </w:rPr>
        <w:t> </w:t>
      </w:r>
      <w:r>
        <w:rPr>
          <w:i/>
          <w:sz w:val="20"/>
          <w:vertAlign w:val="baseline"/>
        </w:rPr>
        <w:t>Act</w:t>
      </w:r>
      <w:r>
        <w:rPr>
          <w:i/>
          <w:spacing w:val="-2"/>
          <w:sz w:val="20"/>
          <w:vertAlign w:val="baseline"/>
        </w:rPr>
        <w:t> </w:t>
      </w:r>
      <w:r>
        <w:rPr>
          <w:i/>
          <w:sz w:val="20"/>
          <w:vertAlign w:val="baseline"/>
        </w:rPr>
        <w:t>2014 </w:t>
      </w:r>
      <w:r>
        <w:rPr>
          <w:sz w:val="20"/>
          <w:vertAlign w:val="baseline"/>
        </w:rPr>
        <w:t>(Qld),</w:t>
      </w:r>
      <w:r>
        <w:rPr>
          <w:spacing w:val="-2"/>
          <w:sz w:val="20"/>
          <w:vertAlign w:val="baseline"/>
        </w:rPr>
        <w:t> </w:t>
      </w:r>
      <w:r>
        <w:rPr>
          <w:sz w:val="20"/>
          <w:vertAlign w:val="baseline"/>
        </w:rPr>
        <w:t>the</w:t>
      </w:r>
      <w:r>
        <w:rPr>
          <w:spacing w:val="-3"/>
          <w:sz w:val="20"/>
          <w:vertAlign w:val="baseline"/>
        </w:rPr>
        <w:t> </w:t>
      </w:r>
      <w:r>
        <w:rPr>
          <w:sz w:val="20"/>
          <w:vertAlign w:val="baseline"/>
        </w:rPr>
        <w:t>Public</w:t>
      </w:r>
      <w:r>
        <w:rPr>
          <w:spacing w:val="-3"/>
          <w:sz w:val="20"/>
          <w:vertAlign w:val="baseline"/>
        </w:rPr>
        <w:t> </w:t>
      </w:r>
      <w:r>
        <w:rPr>
          <w:sz w:val="20"/>
          <w:vertAlign w:val="baseline"/>
        </w:rPr>
        <w:t>Guardian</w:t>
      </w:r>
      <w:r>
        <w:rPr>
          <w:spacing w:val="-1"/>
          <w:sz w:val="20"/>
          <w:vertAlign w:val="baseline"/>
        </w:rPr>
        <w:t> </w:t>
      </w:r>
      <w:r>
        <w:rPr>
          <w:sz w:val="20"/>
          <w:vertAlign w:val="baseline"/>
        </w:rPr>
        <w:t>is</w:t>
      </w:r>
      <w:r>
        <w:rPr>
          <w:spacing w:val="-1"/>
          <w:sz w:val="20"/>
          <w:vertAlign w:val="baseline"/>
        </w:rPr>
        <w:t> </w:t>
      </w:r>
      <w:r>
        <w:rPr>
          <w:sz w:val="20"/>
          <w:vertAlign w:val="baseline"/>
        </w:rPr>
        <w:t>responsible</w:t>
      </w:r>
      <w:r>
        <w:rPr>
          <w:spacing w:val="-4"/>
          <w:sz w:val="20"/>
          <w:vertAlign w:val="baseline"/>
        </w:rPr>
        <w:t> </w:t>
      </w:r>
      <w:r>
        <w:rPr>
          <w:sz w:val="20"/>
          <w:vertAlign w:val="baseline"/>
        </w:rPr>
        <w:t>for</w:t>
      </w:r>
      <w:r>
        <w:rPr>
          <w:spacing w:val="-2"/>
          <w:sz w:val="20"/>
          <w:vertAlign w:val="baseline"/>
        </w:rPr>
        <w:t> </w:t>
      </w:r>
      <w:r>
        <w:rPr>
          <w:sz w:val="20"/>
          <w:vertAlign w:val="baseline"/>
        </w:rPr>
        <w:t>investigating</w:t>
      </w:r>
      <w:r>
        <w:rPr>
          <w:spacing w:val="-3"/>
          <w:sz w:val="20"/>
          <w:vertAlign w:val="baseline"/>
        </w:rPr>
        <w:t> </w:t>
      </w:r>
      <w:r>
        <w:rPr>
          <w:sz w:val="20"/>
          <w:vertAlign w:val="baseline"/>
        </w:rPr>
        <w:t>and reporting on neglect, exploitation and abuse of adults with impaired capacity.</w:t>
      </w:r>
    </w:p>
    <w:p>
      <w:pPr>
        <w:spacing w:line="243" w:lineRule="exact" w:before="0"/>
        <w:ind w:left="540" w:right="0" w:firstLine="0"/>
        <w:jc w:val="left"/>
        <w:rPr>
          <w:i/>
          <w:sz w:val="20"/>
        </w:rPr>
      </w:pPr>
      <w:r>
        <w:rPr>
          <w:sz w:val="20"/>
          <w:vertAlign w:val="superscript"/>
        </w:rPr>
        <w:t>48</w:t>
      </w:r>
      <w:r>
        <w:rPr>
          <w:spacing w:val="26"/>
          <w:sz w:val="20"/>
          <w:vertAlign w:val="baseline"/>
        </w:rPr>
        <w:t> </w:t>
      </w:r>
      <w:r>
        <w:rPr>
          <w:sz w:val="20"/>
          <w:vertAlign w:val="baseline"/>
        </w:rPr>
        <w:t>Office</w:t>
      </w:r>
      <w:r>
        <w:rPr>
          <w:spacing w:val="28"/>
          <w:sz w:val="20"/>
          <w:vertAlign w:val="baseline"/>
        </w:rPr>
        <w:t> </w:t>
      </w:r>
      <w:r>
        <w:rPr>
          <w:sz w:val="20"/>
          <w:vertAlign w:val="baseline"/>
        </w:rPr>
        <w:t>of</w:t>
      </w:r>
      <w:r>
        <w:rPr>
          <w:spacing w:val="26"/>
          <w:sz w:val="20"/>
          <w:vertAlign w:val="baseline"/>
        </w:rPr>
        <w:t> </w:t>
      </w:r>
      <w:r>
        <w:rPr>
          <w:sz w:val="20"/>
          <w:vertAlign w:val="baseline"/>
        </w:rPr>
        <w:t>the</w:t>
      </w:r>
      <w:r>
        <w:rPr>
          <w:spacing w:val="29"/>
          <w:sz w:val="20"/>
          <w:vertAlign w:val="baseline"/>
        </w:rPr>
        <w:t> </w:t>
      </w:r>
      <w:r>
        <w:rPr>
          <w:sz w:val="20"/>
          <w:vertAlign w:val="baseline"/>
        </w:rPr>
        <w:t>Public</w:t>
      </w:r>
      <w:r>
        <w:rPr>
          <w:spacing w:val="27"/>
          <w:sz w:val="20"/>
          <w:vertAlign w:val="baseline"/>
        </w:rPr>
        <w:t> </w:t>
      </w:r>
      <w:r>
        <w:rPr>
          <w:sz w:val="20"/>
          <w:vertAlign w:val="baseline"/>
        </w:rPr>
        <w:t>Advocate</w:t>
      </w:r>
      <w:r>
        <w:rPr>
          <w:spacing w:val="27"/>
          <w:sz w:val="20"/>
          <w:vertAlign w:val="baseline"/>
        </w:rPr>
        <w:t> </w:t>
      </w:r>
      <w:r>
        <w:rPr>
          <w:sz w:val="20"/>
          <w:vertAlign w:val="baseline"/>
        </w:rPr>
        <w:t>(Qld).</w:t>
      </w:r>
      <w:r>
        <w:rPr>
          <w:spacing w:val="33"/>
          <w:sz w:val="20"/>
          <w:vertAlign w:val="baseline"/>
        </w:rPr>
        <w:t> </w:t>
      </w:r>
      <w:r>
        <w:rPr>
          <w:i/>
          <w:sz w:val="20"/>
          <w:vertAlign w:val="baseline"/>
        </w:rPr>
        <w:t>Decision-making</w:t>
      </w:r>
      <w:r>
        <w:rPr>
          <w:i/>
          <w:spacing w:val="28"/>
          <w:sz w:val="20"/>
          <w:vertAlign w:val="baseline"/>
        </w:rPr>
        <w:t> </w:t>
      </w:r>
      <w:r>
        <w:rPr>
          <w:i/>
          <w:sz w:val="20"/>
          <w:vertAlign w:val="baseline"/>
        </w:rPr>
        <w:t>support</w:t>
      </w:r>
      <w:r>
        <w:rPr>
          <w:i/>
          <w:spacing w:val="28"/>
          <w:sz w:val="20"/>
          <w:vertAlign w:val="baseline"/>
        </w:rPr>
        <w:t> </w:t>
      </w:r>
      <w:r>
        <w:rPr>
          <w:i/>
          <w:sz w:val="20"/>
          <w:vertAlign w:val="baseline"/>
        </w:rPr>
        <w:t>and</w:t>
      </w:r>
      <w:r>
        <w:rPr>
          <w:i/>
          <w:spacing w:val="28"/>
          <w:sz w:val="20"/>
          <w:vertAlign w:val="baseline"/>
        </w:rPr>
        <w:t> </w:t>
      </w:r>
      <w:r>
        <w:rPr>
          <w:i/>
          <w:sz w:val="20"/>
          <w:vertAlign w:val="baseline"/>
        </w:rPr>
        <w:t>Queensland’s</w:t>
      </w:r>
      <w:r>
        <w:rPr>
          <w:i/>
          <w:spacing w:val="27"/>
          <w:sz w:val="20"/>
          <w:vertAlign w:val="baseline"/>
        </w:rPr>
        <w:t> </w:t>
      </w:r>
      <w:r>
        <w:rPr>
          <w:i/>
          <w:sz w:val="20"/>
          <w:vertAlign w:val="baseline"/>
        </w:rPr>
        <w:t>guardianship</w:t>
      </w:r>
      <w:r>
        <w:rPr>
          <w:i/>
          <w:spacing w:val="27"/>
          <w:sz w:val="20"/>
          <w:vertAlign w:val="baseline"/>
        </w:rPr>
        <w:t> </w:t>
      </w:r>
      <w:r>
        <w:rPr>
          <w:i/>
          <w:sz w:val="20"/>
          <w:vertAlign w:val="baseline"/>
        </w:rPr>
        <w:t>system:</w:t>
      </w:r>
      <w:r>
        <w:rPr>
          <w:i/>
          <w:spacing w:val="27"/>
          <w:sz w:val="20"/>
          <w:vertAlign w:val="baseline"/>
        </w:rPr>
        <w:t> </w:t>
      </w:r>
      <w:r>
        <w:rPr>
          <w:i/>
          <w:sz w:val="20"/>
          <w:vertAlign w:val="baseline"/>
        </w:rPr>
        <w:t>A</w:t>
      </w:r>
      <w:r>
        <w:rPr>
          <w:i/>
          <w:spacing w:val="29"/>
          <w:sz w:val="20"/>
          <w:vertAlign w:val="baseline"/>
        </w:rPr>
        <w:t> </w:t>
      </w:r>
      <w:r>
        <w:rPr>
          <w:i/>
          <w:spacing w:val="-2"/>
          <w:sz w:val="20"/>
          <w:vertAlign w:val="baseline"/>
        </w:rPr>
        <w:t>systemic</w:t>
      </w:r>
    </w:p>
    <w:p>
      <w:pPr>
        <w:spacing w:before="1"/>
        <w:ind w:left="540" w:right="0" w:firstLine="0"/>
        <w:jc w:val="left"/>
        <w:rPr>
          <w:sz w:val="20"/>
        </w:rPr>
      </w:pPr>
      <w:r>
        <w:rPr>
          <w:i/>
          <w:sz w:val="20"/>
        </w:rPr>
        <w:t>advocacy</w:t>
      </w:r>
      <w:r>
        <w:rPr>
          <w:i/>
          <w:spacing w:val="-7"/>
          <w:sz w:val="20"/>
        </w:rPr>
        <w:t> </w:t>
      </w:r>
      <w:r>
        <w:rPr>
          <w:i/>
          <w:sz w:val="20"/>
        </w:rPr>
        <w:t>report.</w:t>
      </w:r>
      <w:r>
        <w:rPr>
          <w:i/>
          <w:spacing w:val="-2"/>
          <w:sz w:val="20"/>
        </w:rPr>
        <w:t> </w:t>
      </w:r>
      <w:r>
        <w:rPr>
          <w:sz w:val="20"/>
        </w:rPr>
        <w:t>April</w:t>
      </w:r>
      <w:r>
        <w:rPr>
          <w:spacing w:val="-6"/>
          <w:sz w:val="20"/>
        </w:rPr>
        <w:t> </w:t>
      </w:r>
      <w:r>
        <w:rPr>
          <w:sz w:val="20"/>
        </w:rPr>
        <w:t>2016.</w:t>
      </w:r>
      <w:r>
        <w:rPr>
          <w:spacing w:val="-6"/>
          <w:sz w:val="20"/>
        </w:rPr>
        <w:t> </w:t>
      </w:r>
      <w:r>
        <w:rPr>
          <w:sz w:val="20"/>
        </w:rPr>
        <w:t>Page</w:t>
      </w:r>
      <w:r>
        <w:rPr>
          <w:spacing w:val="-6"/>
          <w:sz w:val="20"/>
        </w:rPr>
        <w:t> </w:t>
      </w:r>
      <w:r>
        <w:rPr>
          <w:spacing w:val="-5"/>
          <w:sz w:val="20"/>
        </w:rPr>
        <w:t>93.</w:t>
      </w:r>
    </w:p>
    <w:p>
      <w:pPr>
        <w:spacing w:before="0"/>
        <w:ind w:left="540" w:right="722" w:firstLine="0"/>
        <w:jc w:val="left"/>
        <w:rPr>
          <w:sz w:val="20"/>
        </w:rPr>
      </w:pPr>
      <w:r>
        <w:rPr>
          <w:sz w:val="20"/>
          <w:vertAlign w:val="superscript"/>
        </w:rPr>
        <w:t>49</w:t>
      </w:r>
      <w:r>
        <w:rPr>
          <w:spacing w:val="-12"/>
          <w:sz w:val="20"/>
          <w:vertAlign w:val="baseline"/>
        </w:rPr>
        <w:t> </w:t>
      </w:r>
      <w:r>
        <w:rPr>
          <w:sz w:val="20"/>
          <w:vertAlign w:val="baseline"/>
        </w:rPr>
        <w:t>Office</w:t>
      </w:r>
      <w:r>
        <w:rPr>
          <w:spacing w:val="-11"/>
          <w:sz w:val="20"/>
          <w:vertAlign w:val="baseline"/>
        </w:rPr>
        <w:t> </w:t>
      </w:r>
      <w:r>
        <w:rPr>
          <w:sz w:val="20"/>
          <w:vertAlign w:val="baseline"/>
        </w:rPr>
        <w:t>of</w:t>
      </w:r>
      <w:r>
        <w:rPr>
          <w:spacing w:val="-11"/>
          <w:sz w:val="20"/>
          <w:vertAlign w:val="baseline"/>
        </w:rPr>
        <w:t> </w:t>
      </w:r>
      <w:r>
        <w:rPr>
          <w:sz w:val="20"/>
          <w:vertAlign w:val="baseline"/>
        </w:rPr>
        <w:t>the</w:t>
      </w:r>
      <w:r>
        <w:rPr>
          <w:spacing w:val="-12"/>
          <w:sz w:val="20"/>
          <w:vertAlign w:val="baseline"/>
        </w:rPr>
        <w:t> </w:t>
      </w:r>
      <w:r>
        <w:rPr>
          <w:sz w:val="20"/>
          <w:vertAlign w:val="baseline"/>
        </w:rPr>
        <w:t>Public</w:t>
      </w:r>
      <w:r>
        <w:rPr>
          <w:spacing w:val="-11"/>
          <w:sz w:val="20"/>
          <w:vertAlign w:val="baseline"/>
        </w:rPr>
        <w:t> </w:t>
      </w:r>
      <w:r>
        <w:rPr>
          <w:sz w:val="20"/>
          <w:vertAlign w:val="baseline"/>
        </w:rPr>
        <w:t>Advocate</w:t>
      </w:r>
      <w:r>
        <w:rPr>
          <w:spacing w:val="-11"/>
          <w:sz w:val="20"/>
          <w:vertAlign w:val="baseline"/>
        </w:rPr>
        <w:t> </w:t>
      </w:r>
      <w:r>
        <w:rPr>
          <w:sz w:val="20"/>
          <w:vertAlign w:val="baseline"/>
        </w:rPr>
        <w:t>(Qld</w:t>
      </w:r>
      <w:r>
        <w:rPr>
          <w:i/>
          <w:sz w:val="20"/>
          <w:vertAlign w:val="baseline"/>
        </w:rPr>
        <w:t>)</w:t>
      </w:r>
      <w:r>
        <w:rPr>
          <w:i/>
          <w:spacing w:val="-12"/>
          <w:sz w:val="20"/>
          <w:vertAlign w:val="baseline"/>
        </w:rPr>
        <w:t> </w:t>
      </w:r>
      <w:r>
        <w:rPr>
          <w:i/>
          <w:sz w:val="20"/>
          <w:vertAlign w:val="baseline"/>
        </w:rPr>
        <w:t>Research</w:t>
      </w:r>
      <w:r>
        <w:rPr>
          <w:i/>
          <w:spacing w:val="-11"/>
          <w:sz w:val="20"/>
          <w:vertAlign w:val="baseline"/>
        </w:rPr>
        <w:t> </w:t>
      </w:r>
      <w:r>
        <w:rPr>
          <w:i/>
          <w:sz w:val="20"/>
          <w:vertAlign w:val="baseline"/>
        </w:rPr>
        <w:t>Insights:</w:t>
      </w:r>
      <w:r>
        <w:rPr>
          <w:i/>
          <w:spacing w:val="-11"/>
          <w:sz w:val="20"/>
          <w:vertAlign w:val="baseline"/>
        </w:rPr>
        <w:t> </w:t>
      </w:r>
      <w:r>
        <w:rPr>
          <w:i/>
          <w:sz w:val="20"/>
          <w:vertAlign w:val="baseline"/>
        </w:rPr>
        <w:t>Aboriginal</w:t>
      </w:r>
      <w:r>
        <w:rPr>
          <w:i/>
          <w:spacing w:val="-12"/>
          <w:sz w:val="20"/>
          <w:vertAlign w:val="baseline"/>
        </w:rPr>
        <w:t> </w:t>
      </w:r>
      <w:r>
        <w:rPr>
          <w:i/>
          <w:sz w:val="20"/>
          <w:vertAlign w:val="baseline"/>
        </w:rPr>
        <w:t>and</w:t>
      </w:r>
      <w:r>
        <w:rPr>
          <w:i/>
          <w:spacing w:val="-11"/>
          <w:sz w:val="20"/>
          <w:vertAlign w:val="baseline"/>
        </w:rPr>
        <w:t> </w:t>
      </w:r>
      <w:r>
        <w:rPr>
          <w:i/>
          <w:sz w:val="20"/>
          <w:vertAlign w:val="baseline"/>
        </w:rPr>
        <w:t>Torres</w:t>
      </w:r>
      <w:r>
        <w:rPr>
          <w:i/>
          <w:spacing w:val="-11"/>
          <w:sz w:val="20"/>
          <w:vertAlign w:val="baseline"/>
        </w:rPr>
        <w:t> </w:t>
      </w:r>
      <w:r>
        <w:rPr>
          <w:i/>
          <w:sz w:val="20"/>
          <w:vertAlign w:val="baseline"/>
        </w:rPr>
        <w:t>Strait</w:t>
      </w:r>
      <w:r>
        <w:rPr>
          <w:i/>
          <w:spacing w:val="-11"/>
          <w:sz w:val="20"/>
          <w:vertAlign w:val="baseline"/>
        </w:rPr>
        <w:t> </w:t>
      </w:r>
      <w:r>
        <w:rPr>
          <w:i/>
          <w:sz w:val="20"/>
          <w:vertAlign w:val="baseline"/>
        </w:rPr>
        <w:t>Islander</w:t>
      </w:r>
      <w:r>
        <w:rPr>
          <w:i/>
          <w:spacing w:val="-12"/>
          <w:sz w:val="20"/>
          <w:vertAlign w:val="baseline"/>
        </w:rPr>
        <w:t> </w:t>
      </w:r>
      <w:r>
        <w:rPr>
          <w:i/>
          <w:sz w:val="20"/>
          <w:vertAlign w:val="baseline"/>
        </w:rPr>
        <w:t>Queenslanders</w:t>
      </w:r>
      <w:r>
        <w:rPr>
          <w:i/>
          <w:spacing w:val="-11"/>
          <w:sz w:val="20"/>
          <w:vertAlign w:val="baseline"/>
        </w:rPr>
        <w:t> </w:t>
      </w:r>
      <w:r>
        <w:rPr>
          <w:i/>
          <w:sz w:val="20"/>
          <w:vertAlign w:val="baseline"/>
        </w:rPr>
        <w:t>with</w:t>
      </w:r>
      <w:r>
        <w:rPr>
          <w:i/>
          <w:spacing w:val="-11"/>
          <w:sz w:val="20"/>
          <w:vertAlign w:val="baseline"/>
        </w:rPr>
        <w:t> </w:t>
      </w:r>
      <w:r>
        <w:rPr>
          <w:i/>
          <w:sz w:val="20"/>
          <w:vertAlign w:val="baseline"/>
        </w:rPr>
        <w:t>impaired</w:t>
      </w:r>
      <w:r>
        <w:rPr>
          <w:i/>
          <w:sz w:val="20"/>
          <w:vertAlign w:val="baseline"/>
        </w:rPr>
        <w:t> decision-making capacity</w:t>
      </w:r>
      <w:r>
        <w:rPr>
          <w:sz w:val="20"/>
          <w:vertAlign w:val="baseline"/>
        </w:rPr>
        <w:t>, 2013</w:t>
      </w:r>
    </w:p>
    <w:p>
      <w:pPr>
        <w:spacing w:after="0"/>
        <w:jc w:val="left"/>
        <w:rPr>
          <w:sz w:val="20"/>
        </w:rPr>
        <w:sectPr>
          <w:pgSz w:w="11900" w:h="16850"/>
          <w:pgMar w:header="463" w:footer="611" w:top="660" w:bottom="800" w:left="540" w:right="360"/>
        </w:sectPr>
      </w:pPr>
    </w:p>
    <w:p>
      <w:pPr>
        <w:pStyle w:val="BodyText"/>
        <w:rPr>
          <w:sz w:val="20"/>
        </w:rPr>
      </w:pPr>
    </w:p>
    <w:p>
      <w:pPr>
        <w:pStyle w:val="BodyText"/>
        <w:rPr>
          <w:sz w:val="20"/>
        </w:rPr>
      </w:pPr>
    </w:p>
    <w:p>
      <w:pPr>
        <w:pStyle w:val="BodyText"/>
        <w:rPr>
          <w:sz w:val="19"/>
        </w:rPr>
      </w:pPr>
    </w:p>
    <w:p>
      <w:pPr>
        <w:pStyle w:val="BodyText"/>
        <w:spacing w:line="276" w:lineRule="auto" w:before="56"/>
        <w:ind w:left="540" w:right="713"/>
        <w:jc w:val="both"/>
      </w:pPr>
      <w:r>
        <w:rPr/>
        <w:t>From this brief overview, it is apparent that the current regime for the appointment of substitute decision- makers</w:t>
      </w:r>
      <w:r>
        <w:rPr>
          <w:spacing w:val="-2"/>
        </w:rPr>
        <w:t> </w:t>
      </w:r>
      <w:r>
        <w:rPr/>
        <w:t>for</w:t>
      </w:r>
      <w:r>
        <w:rPr>
          <w:spacing w:val="-5"/>
        </w:rPr>
        <w:t> </w:t>
      </w:r>
      <w:r>
        <w:rPr/>
        <w:t>people</w:t>
      </w:r>
      <w:r>
        <w:rPr>
          <w:spacing w:val="-1"/>
        </w:rPr>
        <w:t> </w:t>
      </w:r>
      <w:r>
        <w:rPr/>
        <w:t>whose</w:t>
      </w:r>
      <w:r>
        <w:rPr>
          <w:spacing w:val="-1"/>
        </w:rPr>
        <w:t> </w:t>
      </w:r>
      <w:r>
        <w:rPr/>
        <w:t>capacity</w:t>
      </w:r>
      <w:r>
        <w:rPr>
          <w:spacing w:val="-2"/>
        </w:rPr>
        <w:t> </w:t>
      </w:r>
      <w:r>
        <w:rPr/>
        <w:t>is</w:t>
      </w:r>
      <w:r>
        <w:rPr>
          <w:spacing w:val="-2"/>
        </w:rPr>
        <w:t> </w:t>
      </w:r>
      <w:r>
        <w:rPr/>
        <w:t>questioned</w:t>
      </w:r>
      <w:r>
        <w:rPr>
          <w:spacing w:val="-2"/>
        </w:rPr>
        <w:t> </w:t>
      </w:r>
      <w:r>
        <w:rPr/>
        <w:t>is</w:t>
      </w:r>
      <w:r>
        <w:rPr>
          <w:spacing w:val="-2"/>
        </w:rPr>
        <w:t> </w:t>
      </w:r>
      <w:r>
        <w:rPr/>
        <w:t>deeply</w:t>
      </w:r>
      <w:r>
        <w:rPr>
          <w:spacing w:val="-2"/>
        </w:rPr>
        <w:t> </w:t>
      </w:r>
      <w:r>
        <w:rPr/>
        <w:t>flawed,</w:t>
      </w:r>
      <w:r>
        <w:rPr>
          <w:spacing w:val="-2"/>
        </w:rPr>
        <w:t> </w:t>
      </w:r>
      <w:r>
        <w:rPr/>
        <w:t>both</w:t>
      </w:r>
      <w:r>
        <w:rPr>
          <w:spacing w:val="-2"/>
        </w:rPr>
        <w:t> </w:t>
      </w:r>
      <w:r>
        <w:rPr/>
        <w:t>in</w:t>
      </w:r>
      <w:r>
        <w:rPr>
          <w:spacing w:val="-3"/>
        </w:rPr>
        <w:t> </w:t>
      </w:r>
      <w:r>
        <w:rPr/>
        <w:t>its</w:t>
      </w:r>
      <w:r>
        <w:rPr>
          <w:spacing w:val="-4"/>
        </w:rPr>
        <w:t> </w:t>
      </w:r>
      <w:r>
        <w:rPr/>
        <w:t>design</w:t>
      </w:r>
      <w:r>
        <w:rPr>
          <w:spacing w:val="-3"/>
        </w:rPr>
        <w:t> </w:t>
      </w:r>
      <w:r>
        <w:rPr/>
        <w:t>and</w:t>
      </w:r>
      <w:r>
        <w:rPr>
          <w:spacing w:val="-3"/>
        </w:rPr>
        <w:t> </w:t>
      </w:r>
      <w:r>
        <w:rPr/>
        <w:t>implementation,</w:t>
      </w:r>
      <w:r>
        <w:rPr>
          <w:spacing w:val="-2"/>
        </w:rPr>
        <w:t> </w:t>
      </w:r>
      <w:r>
        <w:rPr/>
        <w:t>and that there is significant room for improvement in this jurisdiction. While this analysis has focused on the Queensland experience, these problems are not isolated to Queensland and are largely consistent with the approach that both levels of government have taken to decision-making for people with disability. Indeed, inconsistency</w:t>
      </w:r>
      <w:r>
        <w:rPr>
          <w:spacing w:val="-8"/>
        </w:rPr>
        <w:t> </w:t>
      </w:r>
      <w:r>
        <w:rPr/>
        <w:t>between</w:t>
      </w:r>
      <w:r>
        <w:rPr>
          <w:spacing w:val="-9"/>
        </w:rPr>
        <w:t> </w:t>
      </w:r>
      <w:r>
        <w:rPr/>
        <w:t>jurisdictions</w:t>
      </w:r>
      <w:r>
        <w:rPr>
          <w:spacing w:val="-9"/>
        </w:rPr>
        <w:t> </w:t>
      </w:r>
      <w:r>
        <w:rPr/>
        <w:t>is</w:t>
      </w:r>
      <w:r>
        <w:rPr>
          <w:spacing w:val="-7"/>
        </w:rPr>
        <w:t> </w:t>
      </w:r>
      <w:r>
        <w:rPr/>
        <w:t>another</w:t>
      </w:r>
      <w:r>
        <w:rPr>
          <w:spacing w:val="-7"/>
        </w:rPr>
        <w:t> </w:t>
      </w:r>
      <w:r>
        <w:rPr/>
        <w:t>issue,</w:t>
      </w:r>
      <w:r>
        <w:rPr>
          <w:spacing w:val="-6"/>
        </w:rPr>
        <w:t> </w:t>
      </w:r>
      <w:r>
        <w:rPr/>
        <w:t>leaving</w:t>
      </w:r>
      <w:r>
        <w:rPr>
          <w:spacing w:val="-7"/>
        </w:rPr>
        <w:t> </w:t>
      </w:r>
      <w:r>
        <w:rPr/>
        <w:t>a</w:t>
      </w:r>
      <w:r>
        <w:rPr>
          <w:spacing w:val="-9"/>
        </w:rPr>
        <w:t> </w:t>
      </w:r>
      <w:r>
        <w:rPr/>
        <w:t>person’s</w:t>
      </w:r>
      <w:r>
        <w:rPr>
          <w:spacing w:val="-9"/>
        </w:rPr>
        <w:t> </w:t>
      </w:r>
      <w:r>
        <w:rPr/>
        <w:t>access</w:t>
      </w:r>
      <w:r>
        <w:rPr>
          <w:spacing w:val="-8"/>
        </w:rPr>
        <w:t> </w:t>
      </w:r>
      <w:r>
        <w:rPr/>
        <w:t>to</w:t>
      </w:r>
      <w:r>
        <w:rPr>
          <w:spacing w:val="-8"/>
        </w:rPr>
        <w:t> </w:t>
      </w:r>
      <w:r>
        <w:rPr/>
        <w:t>justice</w:t>
      </w:r>
      <w:r>
        <w:rPr>
          <w:spacing w:val="-8"/>
        </w:rPr>
        <w:t> </w:t>
      </w:r>
      <w:r>
        <w:rPr/>
        <w:t>influenced,</w:t>
      </w:r>
      <w:r>
        <w:rPr>
          <w:spacing w:val="-9"/>
        </w:rPr>
        <w:t> </w:t>
      </w:r>
      <w:r>
        <w:rPr/>
        <w:t>in</w:t>
      </w:r>
      <w:r>
        <w:rPr>
          <w:spacing w:val="-7"/>
        </w:rPr>
        <w:t> </w:t>
      </w:r>
      <w:r>
        <w:rPr/>
        <w:t>part,</w:t>
      </w:r>
      <w:r>
        <w:rPr>
          <w:spacing w:val="-11"/>
        </w:rPr>
        <w:t> </w:t>
      </w:r>
      <w:r>
        <w:rPr/>
        <w:t>by their postcode. Strong, consistent leadership at a federal level is therefore required to begin the work of properly</w:t>
      </w:r>
      <w:r>
        <w:rPr>
          <w:spacing w:val="-13"/>
        </w:rPr>
        <w:t> </w:t>
      </w:r>
      <w:r>
        <w:rPr/>
        <w:t>realising</w:t>
      </w:r>
      <w:r>
        <w:rPr>
          <w:spacing w:val="-12"/>
        </w:rPr>
        <w:t> </w:t>
      </w:r>
      <w:r>
        <w:rPr/>
        <w:t>the</w:t>
      </w:r>
      <w:r>
        <w:rPr>
          <w:spacing w:val="-13"/>
        </w:rPr>
        <w:t> </w:t>
      </w:r>
      <w:r>
        <w:rPr/>
        <w:t>commitment</w:t>
      </w:r>
      <w:r>
        <w:rPr>
          <w:spacing w:val="-12"/>
        </w:rPr>
        <w:t> </w:t>
      </w:r>
      <w:r>
        <w:rPr/>
        <w:t>to</w:t>
      </w:r>
      <w:r>
        <w:rPr>
          <w:spacing w:val="-13"/>
        </w:rPr>
        <w:t> </w:t>
      </w:r>
      <w:r>
        <w:rPr/>
        <w:t>a</w:t>
      </w:r>
      <w:r>
        <w:rPr>
          <w:spacing w:val="-12"/>
        </w:rPr>
        <w:t> </w:t>
      </w:r>
      <w:r>
        <w:rPr/>
        <w:t>supported</w:t>
      </w:r>
      <w:r>
        <w:rPr>
          <w:spacing w:val="-13"/>
        </w:rPr>
        <w:t> </w:t>
      </w:r>
      <w:r>
        <w:rPr/>
        <w:t>decision-making</w:t>
      </w:r>
      <w:r>
        <w:rPr>
          <w:spacing w:val="-12"/>
        </w:rPr>
        <w:t> </w:t>
      </w:r>
      <w:r>
        <w:rPr/>
        <w:t>approach</w:t>
      </w:r>
      <w:r>
        <w:rPr>
          <w:spacing w:val="-12"/>
        </w:rPr>
        <w:t> </w:t>
      </w:r>
      <w:r>
        <w:rPr/>
        <w:t>agreed</w:t>
      </w:r>
      <w:r>
        <w:rPr>
          <w:spacing w:val="-12"/>
        </w:rPr>
        <w:t> </w:t>
      </w:r>
      <w:r>
        <w:rPr/>
        <w:t>to</w:t>
      </w:r>
      <w:r>
        <w:rPr>
          <w:spacing w:val="-10"/>
        </w:rPr>
        <w:t> </w:t>
      </w:r>
      <w:r>
        <w:rPr/>
        <w:t>in</w:t>
      </w:r>
      <w:r>
        <w:rPr>
          <w:spacing w:val="-13"/>
        </w:rPr>
        <w:t> </w:t>
      </w:r>
      <w:r>
        <w:rPr/>
        <w:t>the</w:t>
      </w:r>
      <w:r>
        <w:rPr>
          <w:spacing w:val="-10"/>
        </w:rPr>
        <w:t> </w:t>
      </w:r>
      <w:r>
        <w:rPr/>
        <w:t>CRPD.</w:t>
      </w:r>
      <w:r>
        <w:rPr>
          <w:spacing w:val="-12"/>
        </w:rPr>
        <w:t> </w:t>
      </w:r>
      <w:r>
        <w:rPr/>
        <w:t>Until</w:t>
      </w:r>
      <w:r>
        <w:rPr>
          <w:spacing w:val="-13"/>
        </w:rPr>
        <w:t> </w:t>
      </w:r>
      <w:r>
        <w:rPr/>
        <w:t>such time as this occurs, people with disability who are already facing significant disadvantage will continue to experience exploitation and violation of their human rights.</w:t>
      </w:r>
    </w:p>
    <w:p>
      <w:pPr>
        <w:pStyle w:val="BodyText"/>
      </w:pPr>
    </w:p>
    <w:p>
      <w:pPr>
        <w:pStyle w:val="BodyText"/>
        <w:spacing w:before="8"/>
        <w:rPr>
          <w:sz w:val="17"/>
        </w:rPr>
      </w:pPr>
    </w:p>
    <w:p>
      <w:pPr>
        <w:pStyle w:val="Heading1"/>
        <w:numPr>
          <w:ilvl w:val="0"/>
          <w:numId w:val="3"/>
        </w:numPr>
        <w:tabs>
          <w:tab w:pos="967" w:val="left" w:leader="none"/>
          <w:tab w:pos="968" w:val="left" w:leader="none"/>
        </w:tabs>
        <w:spacing w:line="240" w:lineRule="auto" w:before="0" w:after="0"/>
        <w:ind w:left="967" w:right="0" w:hanging="428"/>
        <w:jc w:val="left"/>
      </w:pPr>
      <w:r>
        <w:rPr>
          <w:color w:val="808080"/>
        </w:rPr>
        <w:t>Risk</w:t>
      </w:r>
      <w:r>
        <w:rPr>
          <w:color w:val="808080"/>
          <w:spacing w:val="-8"/>
        </w:rPr>
        <w:t> </w:t>
      </w:r>
      <w:r>
        <w:rPr>
          <w:color w:val="808080"/>
        </w:rPr>
        <w:t>of</w:t>
      </w:r>
      <w:r>
        <w:rPr>
          <w:color w:val="808080"/>
          <w:spacing w:val="-5"/>
        </w:rPr>
        <w:t> </w:t>
      </w:r>
      <w:r>
        <w:rPr>
          <w:color w:val="808080"/>
        </w:rPr>
        <w:t>exploitation</w:t>
      </w:r>
      <w:r>
        <w:rPr>
          <w:color w:val="808080"/>
          <w:spacing w:val="-6"/>
        </w:rPr>
        <w:t> </w:t>
      </w:r>
      <w:r>
        <w:rPr>
          <w:color w:val="808080"/>
        </w:rPr>
        <w:t>by</w:t>
      </w:r>
      <w:r>
        <w:rPr>
          <w:color w:val="808080"/>
          <w:spacing w:val="-6"/>
        </w:rPr>
        <w:t> </w:t>
      </w:r>
      <w:r>
        <w:rPr>
          <w:color w:val="808080"/>
        </w:rPr>
        <w:t>substitute</w:t>
      </w:r>
      <w:r>
        <w:rPr>
          <w:color w:val="808080"/>
          <w:spacing w:val="-4"/>
        </w:rPr>
        <w:t> </w:t>
      </w:r>
      <w:r>
        <w:rPr>
          <w:color w:val="808080"/>
        </w:rPr>
        <w:t>decision-</w:t>
      </w:r>
      <w:r>
        <w:rPr>
          <w:color w:val="808080"/>
          <w:spacing w:val="-2"/>
        </w:rPr>
        <w:t>makers</w:t>
      </w:r>
    </w:p>
    <w:p>
      <w:pPr>
        <w:pStyle w:val="BodyText"/>
        <w:spacing w:before="8"/>
        <w:rPr>
          <w:b/>
          <w:sz w:val="23"/>
        </w:rPr>
      </w:pPr>
    </w:p>
    <w:p>
      <w:pPr>
        <w:pStyle w:val="BodyText"/>
        <w:spacing w:line="276" w:lineRule="auto"/>
        <w:ind w:left="540" w:right="711"/>
        <w:jc w:val="both"/>
      </w:pPr>
      <w:r>
        <w:rPr/>
        <w:t>In addition to the aforementioned risks to a person’s right to legal capacity, people with impaired decision- making abilities are also at an increased risk of exploitation from substitute decision-makers. This includes being susceptible to undue influence from well-meaning family members and friends, which can occur in situations</w:t>
      </w:r>
      <w:r>
        <w:rPr>
          <w:spacing w:val="-4"/>
        </w:rPr>
        <w:t> </w:t>
      </w:r>
      <w:r>
        <w:rPr/>
        <w:t>where</w:t>
      </w:r>
      <w:r>
        <w:rPr>
          <w:spacing w:val="-3"/>
        </w:rPr>
        <w:t> </w:t>
      </w:r>
      <w:r>
        <w:rPr/>
        <w:t>the</w:t>
      </w:r>
      <w:r>
        <w:rPr>
          <w:spacing w:val="-3"/>
        </w:rPr>
        <w:t> </w:t>
      </w:r>
      <w:r>
        <w:rPr/>
        <w:t>individual</w:t>
      </w:r>
      <w:r>
        <w:rPr>
          <w:spacing w:val="-1"/>
        </w:rPr>
        <w:t> </w:t>
      </w:r>
      <w:r>
        <w:rPr/>
        <w:t>is</w:t>
      </w:r>
      <w:r>
        <w:rPr>
          <w:spacing w:val="-1"/>
        </w:rPr>
        <w:t> </w:t>
      </w:r>
      <w:r>
        <w:rPr/>
        <w:t>unaware</w:t>
      </w:r>
      <w:r>
        <w:rPr>
          <w:spacing w:val="-5"/>
        </w:rPr>
        <w:t> </w:t>
      </w:r>
      <w:r>
        <w:rPr/>
        <w:t>of</w:t>
      </w:r>
      <w:r>
        <w:rPr>
          <w:spacing w:val="-3"/>
        </w:rPr>
        <w:t> </w:t>
      </w:r>
      <w:r>
        <w:rPr/>
        <w:t>the</w:t>
      </w:r>
      <w:r>
        <w:rPr>
          <w:spacing w:val="-4"/>
        </w:rPr>
        <w:t> </w:t>
      </w:r>
      <w:r>
        <w:rPr/>
        <w:t>extent</w:t>
      </w:r>
      <w:r>
        <w:rPr>
          <w:spacing w:val="-1"/>
        </w:rPr>
        <w:t> </w:t>
      </w:r>
      <w:r>
        <w:rPr/>
        <w:t>to</w:t>
      </w:r>
      <w:r>
        <w:rPr>
          <w:spacing w:val="-3"/>
        </w:rPr>
        <w:t> </w:t>
      </w:r>
      <w:r>
        <w:rPr/>
        <w:t>which</w:t>
      </w:r>
      <w:r>
        <w:rPr>
          <w:spacing w:val="-5"/>
        </w:rPr>
        <w:t> </w:t>
      </w:r>
      <w:r>
        <w:rPr/>
        <w:t>they</w:t>
      </w:r>
      <w:r>
        <w:rPr>
          <w:spacing w:val="-3"/>
        </w:rPr>
        <w:t> </w:t>
      </w:r>
      <w:r>
        <w:rPr/>
        <w:t>are</w:t>
      </w:r>
      <w:r>
        <w:rPr>
          <w:spacing w:val="-4"/>
        </w:rPr>
        <w:t> </w:t>
      </w:r>
      <w:r>
        <w:rPr/>
        <w:t>being</w:t>
      </w:r>
      <w:r>
        <w:rPr>
          <w:spacing w:val="-4"/>
        </w:rPr>
        <w:t> </w:t>
      </w:r>
      <w:r>
        <w:rPr/>
        <w:t>subjected</w:t>
      </w:r>
      <w:r>
        <w:rPr>
          <w:spacing w:val="-5"/>
        </w:rPr>
        <w:t> </w:t>
      </w:r>
      <w:r>
        <w:rPr/>
        <w:t>to</w:t>
      </w:r>
      <w:r>
        <w:rPr>
          <w:spacing w:val="-3"/>
        </w:rPr>
        <w:t> </w:t>
      </w:r>
      <w:r>
        <w:rPr/>
        <w:t>the</w:t>
      </w:r>
      <w:r>
        <w:rPr>
          <w:spacing w:val="-3"/>
        </w:rPr>
        <w:t> </w:t>
      </w:r>
      <w:r>
        <w:rPr/>
        <w:t>influence</w:t>
      </w:r>
      <w:r>
        <w:rPr>
          <w:spacing w:val="-5"/>
        </w:rPr>
        <w:t> </w:t>
      </w:r>
      <w:r>
        <w:rPr/>
        <w:t>of those around them and/or when the family members and friends are unaware of the extent to which their input</w:t>
      </w:r>
      <w:r>
        <w:rPr>
          <w:spacing w:val="-7"/>
        </w:rPr>
        <w:t> </w:t>
      </w:r>
      <w:r>
        <w:rPr/>
        <w:t>is</w:t>
      </w:r>
      <w:r>
        <w:rPr>
          <w:spacing w:val="-8"/>
        </w:rPr>
        <w:t> </w:t>
      </w:r>
      <w:r>
        <w:rPr/>
        <w:t>overriding</w:t>
      </w:r>
      <w:r>
        <w:rPr>
          <w:spacing w:val="-9"/>
        </w:rPr>
        <w:t> </w:t>
      </w:r>
      <w:r>
        <w:rPr/>
        <w:t>the</w:t>
      </w:r>
      <w:r>
        <w:rPr>
          <w:spacing w:val="-8"/>
        </w:rPr>
        <w:t> </w:t>
      </w:r>
      <w:r>
        <w:rPr/>
        <w:t>will</w:t>
      </w:r>
      <w:r>
        <w:rPr>
          <w:spacing w:val="-9"/>
        </w:rPr>
        <w:t> </w:t>
      </w:r>
      <w:r>
        <w:rPr/>
        <w:t>and</w:t>
      </w:r>
      <w:r>
        <w:rPr>
          <w:spacing w:val="-9"/>
        </w:rPr>
        <w:t> </w:t>
      </w:r>
      <w:r>
        <w:rPr/>
        <w:t>preferences</w:t>
      </w:r>
      <w:r>
        <w:rPr>
          <w:spacing w:val="-10"/>
        </w:rPr>
        <w:t> </w:t>
      </w:r>
      <w:r>
        <w:rPr/>
        <w:t>of</w:t>
      </w:r>
      <w:r>
        <w:rPr>
          <w:spacing w:val="-8"/>
        </w:rPr>
        <w:t> </w:t>
      </w:r>
      <w:r>
        <w:rPr/>
        <w:t>the</w:t>
      </w:r>
      <w:r>
        <w:rPr>
          <w:spacing w:val="-8"/>
        </w:rPr>
        <w:t> </w:t>
      </w:r>
      <w:r>
        <w:rPr/>
        <w:t>adult</w:t>
      </w:r>
      <w:r>
        <w:rPr>
          <w:spacing w:val="-10"/>
        </w:rPr>
        <w:t> </w:t>
      </w:r>
      <w:r>
        <w:rPr/>
        <w:t>concerned.</w:t>
      </w:r>
      <w:r>
        <w:rPr>
          <w:spacing w:val="-9"/>
        </w:rPr>
        <w:t> </w:t>
      </w:r>
      <w:r>
        <w:rPr/>
        <w:t>It</w:t>
      </w:r>
      <w:r>
        <w:rPr>
          <w:spacing w:val="-8"/>
        </w:rPr>
        <w:t> </w:t>
      </w:r>
      <w:r>
        <w:rPr/>
        <w:t>also</w:t>
      </w:r>
      <w:r>
        <w:rPr>
          <w:spacing w:val="-7"/>
        </w:rPr>
        <w:t> </w:t>
      </w:r>
      <w:r>
        <w:rPr/>
        <w:t>includes</w:t>
      </w:r>
      <w:r>
        <w:rPr>
          <w:spacing w:val="-10"/>
        </w:rPr>
        <w:t> </w:t>
      </w:r>
      <w:r>
        <w:rPr/>
        <w:t>situations</w:t>
      </w:r>
      <w:r>
        <w:rPr>
          <w:spacing w:val="-8"/>
        </w:rPr>
        <w:t> </w:t>
      </w:r>
      <w:r>
        <w:rPr/>
        <w:t>where</w:t>
      </w:r>
      <w:r>
        <w:rPr>
          <w:spacing w:val="-7"/>
        </w:rPr>
        <w:t> </w:t>
      </w:r>
      <w:r>
        <w:rPr/>
        <w:t>substitute decision-makers consciously misuse the power entrusted through their appointment to further their own material interests and subsequently cause harm to the individual with disability. This is illustrated with the following case studies:</w:t>
      </w:r>
    </w:p>
    <w:p>
      <w:pPr>
        <w:pStyle w:val="BodyText"/>
        <w:spacing w:before="10"/>
        <w:rPr>
          <w:sz w:val="15"/>
        </w:rPr>
      </w:pPr>
    </w:p>
    <w:p>
      <w:pPr>
        <w:pStyle w:val="Heading3"/>
        <w:jc w:val="left"/>
      </w:pPr>
      <w:r>
        <w:rPr/>
        <w:pict>
          <v:group style="position:absolute;margin-left:54pt;margin-top:2.403654pt;width:487.1pt;height:322.350pt;mso-position-horizontal-relative:page;mso-position-vertical-relative:paragraph;z-index:-16190464" id="docshapegroup34" coordorigin="1080,48" coordsize="9742,6447">
            <v:rect style="position:absolute;left:1090;top:57;width:9722;height:6428" id="docshape35" filled="true" fillcolor="#bebebe" stroked="false">
              <v:fill type="solid"/>
            </v:rect>
            <v:shape style="position:absolute;left:1080;top:48;width:9742;height:6447" id="docshape36" coordorigin="1080,48" coordsize="9742,6447" path="m10822,58l10812,58,10812,6485,1090,6485,1090,58,1080,58,1080,6485,1080,6495,1090,6495,10812,6495,10812,6495,10822,6495,10822,6485,10822,58xm10822,48l10812,48,10812,48,1090,48,1080,48,1080,58,1090,58,10812,58,10812,58,10822,58,10822,48xe" filled="true" fillcolor="#000000" stroked="false">
              <v:path arrowok="t"/>
              <v:fill type="solid"/>
            </v:shape>
            <w10:wrap type="none"/>
          </v:group>
        </w:pict>
      </w:r>
      <w:r>
        <w:rPr/>
        <w:t>Case</w:t>
      </w:r>
      <w:r>
        <w:rPr>
          <w:spacing w:val="-5"/>
        </w:rPr>
        <w:t> </w:t>
      </w:r>
      <w:r>
        <w:rPr>
          <w:spacing w:val="-2"/>
        </w:rPr>
        <w:t>study</w:t>
      </w:r>
    </w:p>
    <w:p>
      <w:pPr>
        <w:pStyle w:val="BodyText"/>
        <w:spacing w:line="276" w:lineRule="auto" w:before="120"/>
        <w:ind w:left="653" w:right="840"/>
      </w:pPr>
      <w:r>
        <w:rPr/>
        <w:t>Wendy* is a 55-year-old woman who lives in regional Queensland. Unfortunately, Wendy suddenly lost her</w:t>
      </w:r>
      <w:r>
        <w:rPr>
          <w:spacing w:val="-2"/>
        </w:rPr>
        <w:t> </w:t>
      </w:r>
      <w:r>
        <w:rPr/>
        <w:t>life-long</w:t>
      </w:r>
      <w:r>
        <w:rPr>
          <w:spacing w:val="-3"/>
        </w:rPr>
        <w:t> </w:t>
      </w:r>
      <w:r>
        <w:rPr/>
        <w:t>partner</w:t>
      </w:r>
      <w:r>
        <w:rPr>
          <w:spacing w:val="-2"/>
        </w:rPr>
        <w:t> </w:t>
      </w:r>
      <w:r>
        <w:rPr/>
        <w:t>and</w:t>
      </w:r>
      <w:r>
        <w:rPr>
          <w:spacing w:val="-3"/>
        </w:rPr>
        <w:t> </w:t>
      </w:r>
      <w:r>
        <w:rPr/>
        <w:t>became</w:t>
      </w:r>
      <w:r>
        <w:rPr>
          <w:spacing w:val="-1"/>
        </w:rPr>
        <w:t> </w:t>
      </w:r>
      <w:r>
        <w:rPr/>
        <w:t>unwell</w:t>
      </w:r>
      <w:r>
        <w:rPr>
          <w:spacing w:val="-2"/>
        </w:rPr>
        <w:t> </w:t>
      </w:r>
      <w:r>
        <w:rPr/>
        <w:t>and</w:t>
      </w:r>
      <w:r>
        <w:rPr>
          <w:spacing w:val="-3"/>
        </w:rPr>
        <w:t> </w:t>
      </w:r>
      <w:r>
        <w:rPr/>
        <w:t>was</w:t>
      </w:r>
      <w:r>
        <w:rPr>
          <w:spacing w:val="-2"/>
        </w:rPr>
        <w:t> </w:t>
      </w:r>
      <w:r>
        <w:rPr/>
        <w:t>admitted</w:t>
      </w:r>
      <w:r>
        <w:rPr>
          <w:spacing w:val="-2"/>
        </w:rPr>
        <w:t> </w:t>
      </w:r>
      <w:r>
        <w:rPr/>
        <w:t>as</w:t>
      </w:r>
      <w:r>
        <w:rPr>
          <w:spacing w:val="-2"/>
        </w:rPr>
        <w:t> </w:t>
      </w:r>
      <w:r>
        <w:rPr/>
        <w:t>an</w:t>
      </w:r>
      <w:r>
        <w:rPr>
          <w:spacing w:val="-5"/>
        </w:rPr>
        <w:t> </w:t>
      </w:r>
      <w:r>
        <w:rPr/>
        <w:t>inpatient</w:t>
      </w:r>
      <w:r>
        <w:rPr>
          <w:spacing w:val="-4"/>
        </w:rPr>
        <w:t> </w:t>
      </w:r>
      <w:r>
        <w:rPr/>
        <w:t>to</w:t>
      </w:r>
      <w:r>
        <w:rPr>
          <w:spacing w:val="-3"/>
        </w:rPr>
        <w:t> </w:t>
      </w:r>
      <w:r>
        <w:rPr/>
        <w:t>a</w:t>
      </w:r>
      <w:r>
        <w:rPr>
          <w:spacing w:val="-4"/>
        </w:rPr>
        <w:t> </w:t>
      </w:r>
      <w:r>
        <w:rPr/>
        <w:t>mental</w:t>
      </w:r>
      <w:r>
        <w:rPr>
          <w:spacing w:val="-5"/>
        </w:rPr>
        <w:t> </w:t>
      </w:r>
      <w:r>
        <w:rPr/>
        <w:t>health</w:t>
      </w:r>
      <w:r>
        <w:rPr>
          <w:spacing w:val="-2"/>
        </w:rPr>
        <w:t> </w:t>
      </w:r>
      <w:r>
        <w:rPr/>
        <w:t>unit.</w:t>
      </w:r>
      <w:r>
        <w:rPr>
          <w:spacing w:val="-4"/>
        </w:rPr>
        <w:t> </w:t>
      </w:r>
      <w:r>
        <w:rPr/>
        <w:t>During this time, Wendy’s two brothers made applications for an interim and substantive order seeking to</w:t>
      </w:r>
    </w:p>
    <w:p>
      <w:pPr>
        <w:pStyle w:val="BodyText"/>
        <w:spacing w:line="276" w:lineRule="auto"/>
        <w:ind w:left="653" w:right="840"/>
      </w:pPr>
      <w:r>
        <w:rPr/>
        <w:t>appoint them both as Wendy’s guardians and administrators under the Guardianship and Administration Act 2000 (Qld). Wendy’s brothers did this without consulting her. In accordance with these applications, the</w:t>
      </w:r>
      <w:r>
        <w:rPr>
          <w:spacing w:val="-2"/>
        </w:rPr>
        <w:t> </w:t>
      </w:r>
      <w:r>
        <w:rPr/>
        <w:t>Queensland</w:t>
      </w:r>
      <w:r>
        <w:rPr>
          <w:spacing w:val="-3"/>
        </w:rPr>
        <w:t> </w:t>
      </w:r>
      <w:r>
        <w:rPr/>
        <w:t>Civil</w:t>
      </w:r>
      <w:r>
        <w:rPr>
          <w:spacing w:val="-5"/>
        </w:rPr>
        <w:t> </w:t>
      </w:r>
      <w:r>
        <w:rPr/>
        <w:t>and</w:t>
      </w:r>
      <w:r>
        <w:rPr>
          <w:spacing w:val="-3"/>
        </w:rPr>
        <w:t> </w:t>
      </w:r>
      <w:r>
        <w:rPr/>
        <w:t>Administrative</w:t>
      </w:r>
      <w:r>
        <w:rPr>
          <w:spacing w:val="-4"/>
        </w:rPr>
        <w:t> </w:t>
      </w:r>
      <w:r>
        <w:rPr/>
        <w:t>Tribunal</w:t>
      </w:r>
      <w:r>
        <w:rPr>
          <w:spacing w:val="-2"/>
        </w:rPr>
        <w:t> </w:t>
      </w:r>
      <w:r>
        <w:rPr/>
        <w:t>made</w:t>
      </w:r>
      <w:r>
        <w:rPr>
          <w:spacing w:val="-1"/>
        </w:rPr>
        <w:t> </w:t>
      </w:r>
      <w:r>
        <w:rPr/>
        <w:t>an</w:t>
      </w:r>
      <w:r>
        <w:rPr>
          <w:spacing w:val="-5"/>
        </w:rPr>
        <w:t> </w:t>
      </w:r>
      <w:r>
        <w:rPr/>
        <w:t>order</w:t>
      </w:r>
      <w:r>
        <w:rPr>
          <w:spacing w:val="-2"/>
        </w:rPr>
        <w:t> </w:t>
      </w:r>
      <w:r>
        <w:rPr/>
        <w:t>appointing</w:t>
      </w:r>
      <w:r>
        <w:rPr>
          <w:spacing w:val="-3"/>
        </w:rPr>
        <w:t> </w:t>
      </w:r>
      <w:r>
        <w:rPr/>
        <w:t>her</w:t>
      </w:r>
      <w:r>
        <w:rPr>
          <w:spacing w:val="-2"/>
        </w:rPr>
        <w:t> </w:t>
      </w:r>
      <w:r>
        <w:rPr/>
        <w:t>brothers</w:t>
      </w:r>
      <w:r>
        <w:rPr>
          <w:spacing w:val="-5"/>
        </w:rPr>
        <w:t> </w:t>
      </w:r>
      <w:r>
        <w:rPr/>
        <w:t>as</w:t>
      </w:r>
      <w:r>
        <w:rPr>
          <w:spacing w:val="-2"/>
        </w:rPr>
        <w:t> </w:t>
      </w:r>
      <w:r>
        <w:rPr/>
        <w:t>her</w:t>
      </w:r>
      <w:r>
        <w:rPr>
          <w:spacing w:val="-4"/>
        </w:rPr>
        <w:t> </w:t>
      </w:r>
      <w:r>
        <w:rPr/>
        <w:t>guardians for most personal matters and administrators all financial matters.</w:t>
      </w:r>
    </w:p>
    <w:p>
      <w:pPr>
        <w:pStyle w:val="BodyText"/>
        <w:spacing w:before="8"/>
        <w:rPr>
          <w:sz w:val="19"/>
        </w:rPr>
      </w:pPr>
    </w:p>
    <w:p>
      <w:pPr>
        <w:pStyle w:val="BodyText"/>
        <w:spacing w:line="276" w:lineRule="auto" w:before="1"/>
        <w:ind w:left="653" w:right="824"/>
        <w:jc w:val="both"/>
      </w:pPr>
      <w:r>
        <w:rPr/>
        <w:t>Wendy and her brothers had an amicable relationship prior to this order, however, after the order was made,</w:t>
      </w:r>
      <w:r>
        <w:rPr>
          <w:spacing w:val="-13"/>
        </w:rPr>
        <w:t> </w:t>
      </w:r>
      <w:r>
        <w:rPr/>
        <w:t>Wendy</w:t>
      </w:r>
      <w:r>
        <w:rPr>
          <w:spacing w:val="-12"/>
        </w:rPr>
        <w:t> </w:t>
      </w:r>
      <w:r>
        <w:rPr/>
        <w:t>began</w:t>
      </w:r>
      <w:r>
        <w:rPr>
          <w:spacing w:val="-13"/>
        </w:rPr>
        <w:t> </w:t>
      </w:r>
      <w:r>
        <w:rPr/>
        <w:t>to</w:t>
      </w:r>
      <w:r>
        <w:rPr>
          <w:spacing w:val="-10"/>
        </w:rPr>
        <w:t> </w:t>
      </w:r>
      <w:r>
        <w:rPr/>
        <w:t>feel</w:t>
      </w:r>
      <w:r>
        <w:rPr>
          <w:spacing w:val="-12"/>
        </w:rPr>
        <w:t> </w:t>
      </w:r>
      <w:r>
        <w:rPr/>
        <w:t>as</w:t>
      </w:r>
      <w:r>
        <w:rPr>
          <w:spacing w:val="-11"/>
        </w:rPr>
        <w:t> </w:t>
      </w:r>
      <w:r>
        <w:rPr/>
        <w:t>though</w:t>
      </w:r>
      <w:r>
        <w:rPr>
          <w:spacing w:val="-11"/>
        </w:rPr>
        <w:t> </w:t>
      </w:r>
      <w:r>
        <w:rPr/>
        <w:t>her</w:t>
      </w:r>
      <w:r>
        <w:rPr>
          <w:spacing w:val="-10"/>
        </w:rPr>
        <w:t> </w:t>
      </w:r>
      <w:r>
        <w:rPr/>
        <w:t>brothers</w:t>
      </w:r>
      <w:r>
        <w:rPr>
          <w:spacing w:val="-13"/>
        </w:rPr>
        <w:t> </w:t>
      </w:r>
      <w:r>
        <w:rPr/>
        <w:t>were</w:t>
      </w:r>
      <w:r>
        <w:rPr>
          <w:spacing w:val="-10"/>
        </w:rPr>
        <w:t> </w:t>
      </w:r>
      <w:r>
        <w:rPr/>
        <w:t>controlling</w:t>
      </w:r>
      <w:r>
        <w:rPr>
          <w:spacing w:val="-11"/>
        </w:rPr>
        <w:t> </w:t>
      </w:r>
      <w:r>
        <w:rPr/>
        <w:t>all</w:t>
      </w:r>
      <w:r>
        <w:rPr>
          <w:spacing w:val="-13"/>
        </w:rPr>
        <w:t> </w:t>
      </w:r>
      <w:r>
        <w:rPr/>
        <w:t>aspects</w:t>
      </w:r>
      <w:r>
        <w:rPr>
          <w:spacing w:val="-10"/>
        </w:rPr>
        <w:t> </w:t>
      </w:r>
      <w:r>
        <w:rPr/>
        <w:t>of</w:t>
      </w:r>
      <w:r>
        <w:rPr>
          <w:spacing w:val="-13"/>
        </w:rPr>
        <w:t> </w:t>
      </w:r>
      <w:r>
        <w:rPr/>
        <w:t>her</w:t>
      </w:r>
      <w:r>
        <w:rPr>
          <w:spacing w:val="-10"/>
        </w:rPr>
        <w:t> </w:t>
      </w:r>
      <w:r>
        <w:rPr/>
        <w:t>life</w:t>
      </w:r>
      <w:r>
        <w:rPr>
          <w:spacing w:val="-10"/>
        </w:rPr>
        <w:t> </w:t>
      </w:r>
      <w:r>
        <w:rPr/>
        <w:t>and</w:t>
      </w:r>
      <w:r>
        <w:rPr>
          <w:spacing w:val="-11"/>
        </w:rPr>
        <w:t> </w:t>
      </w:r>
      <w:r>
        <w:rPr/>
        <w:t>not</w:t>
      </w:r>
      <w:r>
        <w:rPr>
          <w:spacing w:val="-12"/>
        </w:rPr>
        <w:t> </w:t>
      </w:r>
      <w:r>
        <w:rPr/>
        <w:t>consulting with</w:t>
      </w:r>
      <w:r>
        <w:rPr>
          <w:spacing w:val="-3"/>
        </w:rPr>
        <w:t> </w:t>
      </w:r>
      <w:r>
        <w:rPr/>
        <w:t>her</w:t>
      </w:r>
      <w:r>
        <w:rPr>
          <w:spacing w:val="-5"/>
        </w:rPr>
        <w:t> </w:t>
      </w:r>
      <w:r>
        <w:rPr/>
        <w:t>prior</w:t>
      </w:r>
      <w:r>
        <w:rPr>
          <w:spacing w:val="-5"/>
        </w:rPr>
        <w:t> </w:t>
      </w:r>
      <w:r>
        <w:rPr/>
        <w:t>to</w:t>
      </w:r>
      <w:r>
        <w:rPr>
          <w:spacing w:val="-3"/>
        </w:rPr>
        <w:t> </w:t>
      </w:r>
      <w:r>
        <w:rPr/>
        <w:t>doing</w:t>
      </w:r>
      <w:r>
        <w:rPr>
          <w:spacing w:val="-4"/>
        </w:rPr>
        <w:t> </w:t>
      </w:r>
      <w:r>
        <w:rPr/>
        <w:t>so.</w:t>
      </w:r>
      <w:r>
        <w:rPr>
          <w:spacing w:val="-6"/>
        </w:rPr>
        <w:t> </w:t>
      </w:r>
      <w:r>
        <w:rPr/>
        <w:t>Because</w:t>
      </w:r>
      <w:r>
        <w:rPr>
          <w:spacing w:val="-6"/>
        </w:rPr>
        <w:t> </w:t>
      </w:r>
      <w:r>
        <w:rPr/>
        <w:t>her</w:t>
      </w:r>
      <w:r>
        <w:rPr>
          <w:spacing w:val="-3"/>
        </w:rPr>
        <w:t> </w:t>
      </w:r>
      <w:r>
        <w:rPr/>
        <w:t>brothers</w:t>
      </w:r>
      <w:r>
        <w:rPr>
          <w:spacing w:val="-6"/>
        </w:rPr>
        <w:t> </w:t>
      </w:r>
      <w:r>
        <w:rPr/>
        <w:t>were</w:t>
      </w:r>
      <w:r>
        <w:rPr>
          <w:spacing w:val="-8"/>
        </w:rPr>
        <w:t> </w:t>
      </w:r>
      <w:r>
        <w:rPr/>
        <w:t>appointed</w:t>
      </w:r>
      <w:r>
        <w:rPr>
          <w:spacing w:val="-4"/>
        </w:rPr>
        <w:t> </w:t>
      </w:r>
      <w:r>
        <w:rPr/>
        <w:t>as</w:t>
      </w:r>
      <w:r>
        <w:rPr>
          <w:spacing w:val="-6"/>
        </w:rPr>
        <w:t> </w:t>
      </w:r>
      <w:r>
        <w:rPr/>
        <w:t>guardian</w:t>
      </w:r>
      <w:r>
        <w:rPr>
          <w:spacing w:val="-5"/>
        </w:rPr>
        <w:t> </w:t>
      </w:r>
      <w:r>
        <w:rPr/>
        <w:t>for</w:t>
      </w:r>
      <w:r>
        <w:rPr>
          <w:spacing w:val="-3"/>
        </w:rPr>
        <w:t> </w:t>
      </w:r>
      <w:r>
        <w:rPr/>
        <w:t>the</w:t>
      </w:r>
      <w:r>
        <w:rPr>
          <w:spacing w:val="-3"/>
        </w:rPr>
        <w:t> </w:t>
      </w:r>
      <w:r>
        <w:rPr/>
        <w:t>personal</w:t>
      </w:r>
      <w:r>
        <w:rPr>
          <w:spacing w:val="-6"/>
        </w:rPr>
        <w:t> </w:t>
      </w:r>
      <w:r>
        <w:rPr/>
        <w:t>matter</w:t>
      </w:r>
      <w:r>
        <w:rPr>
          <w:spacing w:val="-6"/>
        </w:rPr>
        <w:t> </w:t>
      </w:r>
      <w:r>
        <w:rPr/>
        <w:t>about who Wendy could contact, her brothers became controlling over who Wendy could contact and made attempts to prevent Wendy contacting her new partner. Wendy was also denied access to her savings account and had noticed money was being spent from her accounts by her brothers without any communication or justification of the expenses. This level of control left Wendy feeling incredibly anxious and</w:t>
      </w:r>
      <w:r>
        <w:rPr>
          <w:spacing w:val="-7"/>
        </w:rPr>
        <w:t> </w:t>
      </w:r>
      <w:r>
        <w:rPr/>
        <w:t>upset</w:t>
      </w:r>
      <w:r>
        <w:rPr>
          <w:spacing w:val="-6"/>
        </w:rPr>
        <w:t> </w:t>
      </w:r>
      <w:r>
        <w:rPr/>
        <w:t>and</w:t>
      </w:r>
      <w:r>
        <w:rPr>
          <w:spacing w:val="-7"/>
        </w:rPr>
        <w:t> </w:t>
      </w:r>
      <w:r>
        <w:rPr/>
        <w:t>as</w:t>
      </w:r>
      <w:r>
        <w:rPr>
          <w:spacing w:val="-7"/>
        </w:rPr>
        <w:t> </w:t>
      </w:r>
      <w:r>
        <w:rPr/>
        <w:t>though</w:t>
      </w:r>
      <w:r>
        <w:rPr>
          <w:spacing w:val="-7"/>
        </w:rPr>
        <w:t> </w:t>
      </w:r>
      <w:r>
        <w:rPr/>
        <w:t>her</w:t>
      </w:r>
      <w:r>
        <w:rPr>
          <w:spacing w:val="-7"/>
        </w:rPr>
        <w:t> </w:t>
      </w:r>
      <w:r>
        <w:rPr/>
        <w:t>relationship</w:t>
      </w:r>
      <w:r>
        <w:rPr>
          <w:spacing w:val="-7"/>
        </w:rPr>
        <w:t> </w:t>
      </w:r>
      <w:r>
        <w:rPr/>
        <w:t>with</w:t>
      </w:r>
      <w:r>
        <w:rPr>
          <w:spacing w:val="-7"/>
        </w:rPr>
        <w:t> </w:t>
      </w:r>
      <w:r>
        <w:rPr/>
        <w:t>her</w:t>
      </w:r>
      <w:r>
        <w:rPr>
          <w:spacing w:val="-9"/>
        </w:rPr>
        <w:t> </w:t>
      </w:r>
      <w:r>
        <w:rPr/>
        <w:t>family</w:t>
      </w:r>
      <w:r>
        <w:rPr>
          <w:spacing w:val="-6"/>
        </w:rPr>
        <w:t> </w:t>
      </w:r>
      <w:r>
        <w:rPr/>
        <w:t>had</w:t>
      </w:r>
      <w:r>
        <w:rPr>
          <w:spacing w:val="-7"/>
        </w:rPr>
        <w:t> </w:t>
      </w:r>
      <w:r>
        <w:rPr/>
        <w:t>significantly</w:t>
      </w:r>
      <w:r>
        <w:rPr>
          <w:spacing w:val="-8"/>
        </w:rPr>
        <w:t> </w:t>
      </w:r>
      <w:r>
        <w:rPr/>
        <w:t>changed.</w:t>
      </w:r>
      <w:r>
        <w:rPr>
          <w:spacing w:val="-7"/>
        </w:rPr>
        <w:t> </w:t>
      </w:r>
      <w:r>
        <w:rPr/>
        <w:t>To</w:t>
      </w:r>
      <w:r>
        <w:rPr>
          <w:spacing w:val="-5"/>
        </w:rPr>
        <w:t> </w:t>
      </w:r>
      <w:r>
        <w:rPr/>
        <w:t>remove</w:t>
      </w:r>
      <w:r>
        <w:rPr>
          <w:spacing w:val="-6"/>
        </w:rPr>
        <w:t> </w:t>
      </w:r>
      <w:r>
        <w:rPr/>
        <w:t>herself</w:t>
      </w:r>
      <w:r>
        <w:rPr>
          <w:spacing w:val="-7"/>
        </w:rPr>
        <w:t> </w:t>
      </w:r>
      <w:r>
        <w:rPr/>
        <w:t>from this level of control by her brothers, Wendy made an application to remove them as her guardians and administrators and was ultimately successful, however Wendy experienced considerable distress during this process.</w:t>
      </w:r>
    </w:p>
    <w:p>
      <w:pPr>
        <w:spacing w:after="0" w:line="276" w:lineRule="auto"/>
        <w:jc w:val="both"/>
        <w:sectPr>
          <w:pgSz w:w="11900" w:h="16850"/>
          <w:pgMar w:header="463" w:footer="611" w:top="660" w:bottom="800" w:left="540" w:right="360"/>
        </w:sectPr>
      </w:pPr>
    </w:p>
    <w:p>
      <w:pPr>
        <w:pStyle w:val="BodyText"/>
        <w:rPr>
          <w:sz w:val="20"/>
        </w:rPr>
      </w:pPr>
    </w:p>
    <w:p>
      <w:pPr>
        <w:pStyle w:val="BodyText"/>
        <w:rPr>
          <w:sz w:val="20"/>
        </w:rPr>
      </w:pPr>
    </w:p>
    <w:p>
      <w:pPr>
        <w:pStyle w:val="BodyText"/>
        <w:spacing w:before="7"/>
        <w:rPr>
          <w:sz w:val="23"/>
        </w:rPr>
      </w:pPr>
    </w:p>
    <w:p>
      <w:pPr>
        <w:pStyle w:val="BodyText"/>
        <w:ind w:left="540"/>
        <w:rPr>
          <w:sz w:val="20"/>
        </w:rPr>
      </w:pPr>
      <w:r>
        <w:rPr>
          <w:sz w:val="20"/>
        </w:rPr>
        <w:pict>
          <v:shape style="width:486.6pt;height:20.9pt;mso-position-horizontal-relative:char;mso-position-vertical-relative:line" type="#_x0000_t202" id="docshape37" filled="true" fillcolor="#bebebe" stroked="true" strokeweight=".48004pt" strokecolor="#000000">
            <w10:anchorlock/>
            <v:textbox inset="0,0,0,0">
              <w:txbxContent>
                <w:p>
                  <w:pPr>
                    <w:spacing w:line="268" w:lineRule="exact" w:before="0"/>
                    <w:ind w:left="103" w:right="0" w:firstLine="0"/>
                    <w:jc w:val="left"/>
                    <w:rPr>
                      <w:i/>
                      <w:color w:val="000000"/>
                      <w:sz w:val="22"/>
                    </w:rPr>
                  </w:pPr>
                  <w:r>
                    <w:rPr>
                      <w:i/>
                      <w:color w:val="000000"/>
                      <w:sz w:val="22"/>
                    </w:rPr>
                    <w:t>*Name</w:t>
                  </w:r>
                  <w:r>
                    <w:rPr>
                      <w:i/>
                      <w:color w:val="000000"/>
                      <w:spacing w:val="-3"/>
                      <w:sz w:val="22"/>
                    </w:rPr>
                    <w:t> </w:t>
                  </w:r>
                  <w:r>
                    <w:rPr>
                      <w:i/>
                      <w:color w:val="000000"/>
                      <w:sz w:val="22"/>
                    </w:rPr>
                    <w:t>has</w:t>
                  </w:r>
                  <w:r>
                    <w:rPr>
                      <w:i/>
                      <w:color w:val="000000"/>
                      <w:spacing w:val="-4"/>
                      <w:sz w:val="22"/>
                    </w:rPr>
                    <w:t> </w:t>
                  </w:r>
                  <w:r>
                    <w:rPr>
                      <w:i/>
                      <w:color w:val="000000"/>
                      <w:sz w:val="22"/>
                    </w:rPr>
                    <w:t>been</w:t>
                  </w:r>
                  <w:r>
                    <w:rPr>
                      <w:i/>
                      <w:color w:val="000000"/>
                      <w:spacing w:val="-4"/>
                      <w:sz w:val="22"/>
                    </w:rPr>
                    <w:t> </w:t>
                  </w:r>
                  <w:r>
                    <w:rPr>
                      <w:i/>
                      <w:color w:val="000000"/>
                      <w:sz w:val="22"/>
                    </w:rPr>
                    <w:t>changed</w:t>
                  </w:r>
                  <w:r>
                    <w:rPr>
                      <w:i/>
                      <w:color w:val="000000"/>
                      <w:spacing w:val="-4"/>
                      <w:sz w:val="22"/>
                    </w:rPr>
                    <w:t> </w:t>
                  </w:r>
                  <w:r>
                    <w:rPr>
                      <w:i/>
                      <w:color w:val="000000"/>
                      <w:sz w:val="22"/>
                    </w:rPr>
                    <w:t>to</w:t>
                  </w:r>
                  <w:r>
                    <w:rPr>
                      <w:i/>
                      <w:color w:val="000000"/>
                      <w:spacing w:val="-4"/>
                      <w:sz w:val="22"/>
                    </w:rPr>
                    <w:t> </w:t>
                  </w:r>
                  <w:r>
                    <w:rPr>
                      <w:i/>
                      <w:color w:val="000000"/>
                      <w:sz w:val="22"/>
                    </w:rPr>
                    <w:t>protect</w:t>
                  </w:r>
                  <w:r>
                    <w:rPr>
                      <w:i/>
                      <w:color w:val="000000"/>
                      <w:spacing w:val="-6"/>
                      <w:sz w:val="22"/>
                    </w:rPr>
                    <w:t> </w:t>
                  </w:r>
                  <w:r>
                    <w:rPr>
                      <w:i/>
                      <w:color w:val="000000"/>
                      <w:spacing w:val="-2"/>
                      <w:sz w:val="22"/>
                    </w:rPr>
                    <w:t>confidentiality.</w:t>
                  </w:r>
                </w:p>
              </w:txbxContent>
            </v:textbox>
            <v:fill type="solid"/>
            <v:stroke dashstyle="solid"/>
          </v:shape>
        </w:pict>
      </w:r>
      <w:r>
        <w:rPr>
          <w:sz w:val="20"/>
        </w:rPr>
      </w:r>
    </w:p>
    <w:p>
      <w:pPr>
        <w:pStyle w:val="BodyText"/>
        <w:rPr>
          <w:sz w:val="20"/>
        </w:rPr>
      </w:pPr>
    </w:p>
    <w:p>
      <w:pPr>
        <w:pStyle w:val="BodyText"/>
        <w:spacing w:before="5"/>
        <w:rPr>
          <w:sz w:val="18"/>
        </w:rPr>
      </w:pPr>
    </w:p>
    <w:p>
      <w:pPr>
        <w:pStyle w:val="Heading3"/>
      </w:pPr>
      <w:r>
        <w:rPr/>
        <w:pict>
          <v:group style="position:absolute;margin-left:54pt;margin-top:2.403643pt;width:487.1pt;height:410.7pt;mso-position-horizontal-relative:page;mso-position-vertical-relative:paragraph;z-index:-16189440" id="docshapegroup38" coordorigin="1080,48" coordsize="9742,8214">
            <v:rect style="position:absolute;left:1090;top:57;width:9722;height:8195" id="docshape39" filled="true" fillcolor="#bebebe" stroked="false">
              <v:fill type="solid"/>
            </v:rect>
            <v:shape style="position:absolute;left:1080;top:48;width:9742;height:8214" id="docshape40" coordorigin="1080,48" coordsize="9742,8214" path="m10822,8252l10812,8252,10812,8252,1090,8252,1080,8252,1080,8262,1090,8262,10812,8262,10812,8262,10822,8262,10822,8252xm10822,48l10812,48,10812,48,1090,48,1080,48,1080,58,1080,8252,1090,8252,1090,58,10812,58,10812,8252,10822,8252,10822,58,10822,48xe" filled="true" fillcolor="#000000" stroked="false">
              <v:path arrowok="t"/>
              <v:fill type="solid"/>
            </v:shape>
            <w10:wrap type="none"/>
          </v:group>
        </w:pict>
      </w:r>
      <w:r>
        <w:rPr/>
        <w:t>Case</w:t>
      </w:r>
      <w:r>
        <w:rPr>
          <w:spacing w:val="-5"/>
        </w:rPr>
        <w:t> </w:t>
      </w:r>
      <w:r>
        <w:rPr>
          <w:spacing w:val="-2"/>
        </w:rPr>
        <w:t>study</w:t>
      </w:r>
    </w:p>
    <w:p>
      <w:pPr>
        <w:pStyle w:val="BodyText"/>
        <w:spacing w:before="8"/>
        <w:rPr>
          <w:b/>
          <w:sz w:val="19"/>
        </w:rPr>
      </w:pPr>
    </w:p>
    <w:p>
      <w:pPr>
        <w:pStyle w:val="BodyText"/>
        <w:spacing w:line="276" w:lineRule="auto"/>
        <w:ind w:left="653" w:right="824"/>
        <w:jc w:val="both"/>
      </w:pPr>
      <w:r>
        <w:rPr/>
        <w:t>Josh* is a 65-year-old man with two adult children. Both of Josh’s children are appointed as his joint attorneys under an enduring power of attorney for financial matters (the EPOA)</w:t>
      </w:r>
      <w:r>
        <w:rPr>
          <w:spacing w:val="-1"/>
        </w:rPr>
        <w:t> </w:t>
      </w:r>
      <w:r>
        <w:rPr/>
        <w:t>and this appointment has been in place for a number of years.</w:t>
      </w:r>
    </w:p>
    <w:p>
      <w:pPr>
        <w:pStyle w:val="BodyText"/>
        <w:spacing w:before="8"/>
        <w:rPr>
          <w:sz w:val="19"/>
        </w:rPr>
      </w:pPr>
    </w:p>
    <w:p>
      <w:pPr>
        <w:pStyle w:val="BodyText"/>
        <w:spacing w:line="276" w:lineRule="auto"/>
        <w:ind w:left="653" w:right="829"/>
        <w:jc w:val="both"/>
      </w:pPr>
      <w:r>
        <w:rPr/>
        <w:t>Josh had significant savings in his account (around $50,000). Unfortunately, Josh had an accident and had been a long-stay inpatient at his local hospital for a number of months while his health and capacity improved.</w:t>
      </w:r>
      <w:r>
        <w:rPr>
          <w:spacing w:val="-5"/>
        </w:rPr>
        <w:t> </w:t>
      </w:r>
      <w:r>
        <w:rPr/>
        <w:t>During</w:t>
      </w:r>
      <w:r>
        <w:rPr>
          <w:spacing w:val="-3"/>
        </w:rPr>
        <w:t> </w:t>
      </w:r>
      <w:r>
        <w:rPr/>
        <w:t>this</w:t>
      </w:r>
      <w:r>
        <w:rPr>
          <w:spacing w:val="-4"/>
        </w:rPr>
        <w:t> </w:t>
      </w:r>
      <w:r>
        <w:rPr/>
        <w:t>time,</w:t>
      </w:r>
      <w:r>
        <w:rPr>
          <w:spacing w:val="-4"/>
        </w:rPr>
        <w:t> </w:t>
      </w:r>
      <w:r>
        <w:rPr/>
        <w:t>however,</w:t>
      </w:r>
      <w:r>
        <w:rPr>
          <w:spacing w:val="-4"/>
        </w:rPr>
        <w:t> </w:t>
      </w:r>
      <w:r>
        <w:rPr/>
        <w:t>one</w:t>
      </w:r>
      <w:r>
        <w:rPr>
          <w:spacing w:val="-4"/>
        </w:rPr>
        <w:t> </w:t>
      </w:r>
      <w:r>
        <w:rPr/>
        <w:t>of</w:t>
      </w:r>
      <w:r>
        <w:rPr>
          <w:spacing w:val="-2"/>
        </w:rPr>
        <w:t> </w:t>
      </w:r>
      <w:r>
        <w:rPr/>
        <w:t>Josh’s</w:t>
      </w:r>
      <w:r>
        <w:rPr>
          <w:spacing w:val="-5"/>
        </w:rPr>
        <w:t> </w:t>
      </w:r>
      <w:r>
        <w:rPr/>
        <w:t>children,</w:t>
      </w:r>
      <w:r>
        <w:rPr>
          <w:spacing w:val="-2"/>
        </w:rPr>
        <w:t> </w:t>
      </w:r>
      <w:r>
        <w:rPr/>
        <w:t>his</w:t>
      </w:r>
      <w:r>
        <w:rPr>
          <w:spacing w:val="-2"/>
        </w:rPr>
        <w:t> </w:t>
      </w:r>
      <w:r>
        <w:rPr/>
        <w:t>eldest</w:t>
      </w:r>
      <w:r>
        <w:rPr>
          <w:spacing w:val="-1"/>
        </w:rPr>
        <w:t> </w:t>
      </w:r>
      <w:r>
        <w:rPr/>
        <w:t>son,</w:t>
      </w:r>
      <w:r>
        <w:rPr>
          <w:spacing w:val="-2"/>
        </w:rPr>
        <w:t> </w:t>
      </w:r>
      <w:r>
        <w:rPr/>
        <w:t>Simon*,</w:t>
      </w:r>
      <w:r>
        <w:rPr>
          <w:spacing w:val="-2"/>
        </w:rPr>
        <w:t> </w:t>
      </w:r>
      <w:r>
        <w:rPr/>
        <w:t>has</w:t>
      </w:r>
      <w:r>
        <w:rPr>
          <w:spacing w:val="-2"/>
        </w:rPr>
        <w:t> </w:t>
      </w:r>
      <w:r>
        <w:rPr/>
        <w:t>been</w:t>
      </w:r>
      <w:r>
        <w:rPr>
          <w:spacing w:val="-2"/>
        </w:rPr>
        <w:t> </w:t>
      </w:r>
      <w:r>
        <w:rPr/>
        <w:t>accessing</w:t>
      </w:r>
      <w:r>
        <w:rPr>
          <w:spacing w:val="-3"/>
        </w:rPr>
        <w:t> </w:t>
      </w:r>
      <w:r>
        <w:rPr/>
        <w:t>his savings account, under the purported authority of the EPOA, and has spent almost half of Josh’s savings.</w:t>
      </w:r>
    </w:p>
    <w:p>
      <w:pPr>
        <w:pStyle w:val="BodyText"/>
        <w:spacing w:before="9"/>
        <w:rPr>
          <w:sz w:val="19"/>
        </w:rPr>
      </w:pPr>
    </w:p>
    <w:p>
      <w:pPr>
        <w:pStyle w:val="BodyText"/>
        <w:spacing w:line="276" w:lineRule="auto"/>
        <w:ind w:left="653" w:right="824"/>
        <w:jc w:val="both"/>
      </w:pPr>
      <w:r>
        <w:rPr/>
        <w:t>Josh</w:t>
      </w:r>
      <w:r>
        <w:rPr>
          <w:spacing w:val="-7"/>
        </w:rPr>
        <w:t> </w:t>
      </w:r>
      <w:r>
        <w:rPr/>
        <w:t>said</w:t>
      </w:r>
      <w:r>
        <w:rPr>
          <w:spacing w:val="-8"/>
        </w:rPr>
        <w:t> </w:t>
      </w:r>
      <w:r>
        <w:rPr/>
        <w:t>the</w:t>
      </w:r>
      <w:r>
        <w:rPr>
          <w:spacing w:val="-6"/>
        </w:rPr>
        <w:t> </w:t>
      </w:r>
      <w:r>
        <w:rPr/>
        <w:t>EPOA</w:t>
      </w:r>
      <w:r>
        <w:rPr>
          <w:spacing w:val="-9"/>
        </w:rPr>
        <w:t> </w:t>
      </w:r>
      <w:r>
        <w:rPr/>
        <w:t>came</w:t>
      </w:r>
      <w:r>
        <w:rPr>
          <w:spacing w:val="-6"/>
        </w:rPr>
        <w:t> </w:t>
      </w:r>
      <w:r>
        <w:rPr/>
        <w:t>about</w:t>
      </w:r>
      <w:r>
        <w:rPr>
          <w:spacing w:val="-6"/>
        </w:rPr>
        <w:t> </w:t>
      </w:r>
      <w:r>
        <w:rPr/>
        <w:t>when</w:t>
      </w:r>
      <w:r>
        <w:rPr>
          <w:spacing w:val="-7"/>
        </w:rPr>
        <w:t> </w:t>
      </w:r>
      <w:r>
        <w:rPr/>
        <w:t>Simon</w:t>
      </w:r>
      <w:r>
        <w:rPr>
          <w:spacing w:val="-7"/>
        </w:rPr>
        <w:t> </w:t>
      </w:r>
      <w:r>
        <w:rPr/>
        <w:t>took</w:t>
      </w:r>
      <w:r>
        <w:rPr>
          <w:spacing w:val="-6"/>
        </w:rPr>
        <w:t> </w:t>
      </w:r>
      <w:r>
        <w:rPr/>
        <w:t>him</w:t>
      </w:r>
      <w:r>
        <w:rPr>
          <w:spacing w:val="-8"/>
        </w:rPr>
        <w:t> </w:t>
      </w:r>
      <w:r>
        <w:rPr/>
        <w:t>to</w:t>
      </w:r>
      <w:r>
        <w:rPr>
          <w:spacing w:val="-5"/>
        </w:rPr>
        <w:t> </w:t>
      </w:r>
      <w:r>
        <w:rPr/>
        <w:t>his</w:t>
      </w:r>
      <w:r>
        <w:rPr>
          <w:spacing w:val="-7"/>
        </w:rPr>
        <w:t> </w:t>
      </w:r>
      <w:r>
        <w:rPr/>
        <w:t>bank</w:t>
      </w:r>
      <w:r>
        <w:rPr>
          <w:spacing w:val="-6"/>
        </w:rPr>
        <w:t> </w:t>
      </w:r>
      <w:r>
        <w:rPr/>
        <w:t>and</w:t>
      </w:r>
      <w:r>
        <w:rPr>
          <w:spacing w:val="-7"/>
        </w:rPr>
        <w:t> </w:t>
      </w:r>
      <w:r>
        <w:rPr/>
        <w:t>suggested</w:t>
      </w:r>
      <w:r>
        <w:rPr>
          <w:spacing w:val="-7"/>
        </w:rPr>
        <w:t> </w:t>
      </w:r>
      <w:r>
        <w:rPr/>
        <w:t>it</w:t>
      </w:r>
      <w:r>
        <w:rPr>
          <w:spacing w:val="-6"/>
        </w:rPr>
        <w:t> </w:t>
      </w:r>
      <w:r>
        <w:rPr/>
        <w:t>would</w:t>
      </w:r>
      <w:r>
        <w:rPr>
          <w:spacing w:val="-8"/>
        </w:rPr>
        <w:t> </w:t>
      </w:r>
      <w:r>
        <w:rPr/>
        <w:t>be</w:t>
      </w:r>
      <w:r>
        <w:rPr>
          <w:spacing w:val="-6"/>
        </w:rPr>
        <w:t> </w:t>
      </w:r>
      <w:r>
        <w:rPr/>
        <w:t>a</w:t>
      </w:r>
      <w:r>
        <w:rPr>
          <w:spacing w:val="-9"/>
        </w:rPr>
        <w:t> </w:t>
      </w:r>
      <w:r>
        <w:rPr/>
        <w:t>good</w:t>
      </w:r>
      <w:r>
        <w:rPr>
          <w:spacing w:val="-7"/>
        </w:rPr>
        <w:t> </w:t>
      </w:r>
      <w:r>
        <w:rPr/>
        <w:t>idea</w:t>
      </w:r>
      <w:r>
        <w:rPr>
          <w:spacing w:val="-6"/>
        </w:rPr>
        <w:t> </w:t>
      </w:r>
      <w:r>
        <w:rPr/>
        <w:t>for Josh</w:t>
      </w:r>
      <w:r>
        <w:rPr>
          <w:spacing w:val="-7"/>
        </w:rPr>
        <w:t> </w:t>
      </w:r>
      <w:r>
        <w:rPr/>
        <w:t>to</w:t>
      </w:r>
      <w:r>
        <w:rPr>
          <w:spacing w:val="-5"/>
        </w:rPr>
        <w:t> </w:t>
      </w:r>
      <w:r>
        <w:rPr/>
        <w:t>appoint</w:t>
      </w:r>
      <w:r>
        <w:rPr>
          <w:spacing w:val="-6"/>
        </w:rPr>
        <w:t> </w:t>
      </w:r>
      <w:r>
        <w:rPr/>
        <w:t>his</w:t>
      </w:r>
      <w:r>
        <w:rPr>
          <w:spacing w:val="-9"/>
        </w:rPr>
        <w:t> </w:t>
      </w:r>
      <w:r>
        <w:rPr/>
        <w:t>children</w:t>
      </w:r>
      <w:r>
        <w:rPr>
          <w:spacing w:val="-9"/>
        </w:rPr>
        <w:t> </w:t>
      </w:r>
      <w:r>
        <w:rPr/>
        <w:t>as</w:t>
      </w:r>
      <w:r>
        <w:rPr>
          <w:spacing w:val="-7"/>
        </w:rPr>
        <w:t> </w:t>
      </w:r>
      <w:r>
        <w:rPr/>
        <w:t>his</w:t>
      </w:r>
      <w:r>
        <w:rPr>
          <w:spacing w:val="-9"/>
        </w:rPr>
        <w:t> </w:t>
      </w:r>
      <w:r>
        <w:rPr/>
        <w:t>EPOA</w:t>
      </w:r>
      <w:r>
        <w:rPr>
          <w:spacing w:val="-7"/>
        </w:rPr>
        <w:t> </w:t>
      </w:r>
      <w:r>
        <w:rPr/>
        <w:t>should</w:t>
      </w:r>
      <w:r>
        <w:rPr>
          <w:spacing w:val="-8"/>
        </w:rPr>
        <w:t> </w:t>
      </w:r>
      <w:r>
        <w:rPr/>
        <w:t>anything</w:t>
      </w:r>
      <w:r>
        <w:rPr>
          <w:spacing w:val="-7"/>
        </w:rPr>
        <w:t> </w:t>
      </w:r>
      <w:r>
        <w:rPr/>
        <w:t>happen</w:t>
      </w:r>
      <w:r>
        <w:rPr>
          <w:spacing w:val="-7"/>
        </w:rPr>
        <w:t> </w:t>
      </w:r>
      <w:r>
        <w:rPr/>
        <w:t>to</w:t>
      </w:r>
      <w:r>
        <w:rPr>
          <w:spacing w:val="-5"/>
        </w:rPr>
        <w:t> </w:t>
      </w:r>
      <w:r>
        <w:rPr/>
        <w:t>him.</w:t>
      </w:r>
      <w:r>
        <w:rPr>
          <w:spacing w:val="-7"/>
        </w:rPr>
        <w:t> </w:t>
      </w:r>
      <w:r>
        <w:rPr/>
        <w:t>However,</w:t>
      </w:r>
      <w:r>
        <w:rPr>
          <w:spacing w:val="-9"/>
        </w:rPr>
        <w:t> </w:t>
      </w:r>
      <w:r>
        <w:rPr/>
        <w:t>Josh</w:t>
      </w:r>
      <w:r>
        <w:rPr>
          <w:spacing w:val="-7"/>
        </w:rPr>
        <w:t> </w:t>
      </w:r>
      <w:r>
        <w:rPr/>
        <w:t>does</w:t>
      </w:r>
      <w:r>
        <w:rPr>
          <w:spacing w:val="-6"/>
        </w:rPr>
        <w:t> </w:t>
      </w:r>
      <w:r>
        <w:rPr/>
        <w:t>not</w:t>
      </w:r>
      <w:r>
        <w:rPr>
          <w:spacing w:val="-8"/>
        </w:rPr>
        <w:t> </w:t>
      </w:r>
      <w:r>
        <w:rPr/>
        <w:t>remember getting the original or a copy of any of this documentation.</w:t>
      </w:r>
    </w:p>
    <w:p>
      <w:pPr>
        <w:pStyle w:val="BodyText"/>
        <w:spacing w:before="8"/>
        <w:rPr>
          <w:sz w:val="19"/>
        </w:rPr>
      </w:pPr>
    </w:p>
    <w:p>
      <w:pPr>
        <w:pStyle w:val="BodyText"/>
        <w:spacing w:line="276" w:lineRule="auto"/>
        <w:ind w:left="653" w:right="826"/>
        <w:jc w:val="both"/>
      </w:pPr>
      <w:r>
        <w:rPr/>
        <w:t>Josh came to QAI to seek advice on removing Simon as his attorney under the EPOA. Josh wanted his youngest son to be his attorney. When Josh informed Simon of his intentions, Josh’s access to most of his bank accounts was blocked. In order to move forward with rectifying his situation and revoking Simon’s appointment,</w:t>
      </w:r>
      <w:r>
        <w:rPr>
          <w:spacing w:val="-4"/>
        </w:rPr>
        <w:t> </w:t>
      </w:r>
      <w:r>
        <w:rPr/>
        <w:t>Josh</w:t>
      </w:r>
      <w:r>
        <w:rPr>
          <w:spacing w:val="-5"/>
        </w:rPr>
        <w:t> </w:t>
      </w:r>
      <w:r>
        <w:rPr/>
        <w:t>had</w:t>
      </w:r>
      <w:r>
        <w:rPr>
          <w:spacing w:val="-7"/>
        </w:rPr>
        <w:t> </w:t>
      </w:r>
      <w:r>
        <w:rPr/>
        <w:t>to</w:t>
      </w:r>
      <w:r>
        <w:rPr>
          <w:spacing w:val="-5"/>
        </w:rPr>
        <w:t> </w:t>
      </w:r>
      <w:r>
        <w:rPr/>
        <w:t>engage</w:t>
      </w:r>
      <w:r>
        <w:rPr>
          <w:spacing w:val="-4"/>
        </w:rPr>
        <w:t> </w:t>
      </w:r>
      <w:r>
        <w:rPr/>
        <w:t>an</w:t>
      </w:r>
      <w:r>
        <w:rPr>
          <w:spacing w:val="-5"/>
        </w:rPr>
        <w:t> </w:t>
      </w:r>
      <w:r>
        <w:rPr/>
        <w:t>advocate</w:t>
      </w:r>
      <w:r>
        <w:rPr>
          <w:spacing w:val="-6"/>
        </w:rPr>
        <w:t> </w:t>
      </w:r>
      <w:r>
        <w:rPr/>
        <w:t>to</w:t>
      </w:r>
      <w:r>
        <w:rPr>
          <w:spacing w:val="-5"/>
        </w:rPr>
        <w:t> </w:t>
      </w:r>
      <w:r>
        <w:rPr/>
        <w:t>assist</w:t>
      </w:r>
      <w:r>
        <w:rPr>
          <w:spacing w:val="-6"/>
        </w:rPr>
        <w:t> </w:t>
      </w:r>
      <w:r>
        <w:rPr/>
        <w:t>him</w:t>
      </w:r>
      <w:r>
        <w:rPr>
          <w:spacing w:val="-4"/>
        </w:rPr>
        <w:t> </w:t>
      </w:r>
      <w:r>
        <w:rPr/>
        <w:t>locating</w:t>
      </w:r>
      <w:r>
        <w:rPr>
          <w:spacing w:val="-5"/>
        </w:rPr>
        <w:t> </w:t>
      </w:r>
      <w:r>
        <w:rPr/>
        <w:t>and</w:t>
      </w:r>
      <w:r>
        <w:rPr>
          <w:spacing w:val="-5"/>
        </w:rPr>
        <w:t> </w:t>
      </w:r>
      <w:r>
        <w:rPr/>
        <w:t>accessing</w:t>
      </w:r>
      <w:r>
        <w:rPr>
          <w:spacing w:val="-7"/>
        </w:rPr>
        <w:t> </w:t>
      </w:r>
      <w:r>
        <w:rPr/>
        <w:t>a</w:t>
      </w:r>
      <w:r>
        <w:rPr>
          <w:spacing w:val="-4"/>
        </w:rPr>
        <w:t> </w:t>
      </w:r>
      <w:r>
        <w:rPr/>
        <w:t>copy</w:t>
      </w:r>
      <w:r>
        <w:rPr>
          <w:spacing w:val="-6"/>
        </w:rPr>
        <w:t> </w:t>
      </w:r>
      <w:r>
        <w:rPr/>
        <w:t>of</w:t>
      </w:r>
      <w:r>
        <w:rPr>
          <w:spacing w:val="-7"/>
        </w:rPr>
        <w:t> </w:t>
      </w:r>
      <w:r>
        <w:rPr/>
        <w:t>the</w:t>
      </w:r>
      <w:r>
        <w:rPr>
          <w:spacing w:val="-7"/>
        </w:rPr>
        <w:t> </w:t>
      </w:r>
      <w:r>
        <w:rPr/>
        <w:t>EPOA</w:t>
      </w:r>
      <w:r>
        <w:rPr>
          <w:spacing w:val="-5"/>
        </w:rPr>
        <w:t> </w:t>
      </w:r>
      <w:r>
        <w:rPr/>
        <w:t>from the only known location of its potential storage, his bank.</w:t>
      </w:r>
    </w:p>
    <w:p>
      <w:pPr>
        <w:pStyle w:val="BodyText"/>
        <w:spacing w:before="8"/>
        <w:rPr>
          <w:sz w:val="19"/>
        </w:rPr>
      </w:pPr>
    </w:p>
    <w:p>
      <w:pPr>
        <w:pStyle w:val="BodyText"/>
        <w:spacing w:line="276" w:lineRule="auto"/>
        <w:ind w:left="653" w:right="826"/>
        <w:jc w:val="both"/>
      </w:pPr>
      <w:r>
        <w:rPr/>
        <w:t>Josh was then able to complete the required documentation to revoke Simon’s authority and provide his updated EPOA to his bank. Unfortunately, due to Josh’s recent residential move, he lost his copy of the updated</w:t>
      </w:r>
      <w:r>
        <w:rPr>
          <w:spacing w:val="-2"/>
        </w:rPr>
        <w:t> </w:t>
      </w:r>
      <w:r>
        <w:rPr/>
        <w:t>EPOA</w:t>
      </w:r>
      <w:r>
        <w:rPr>
          <w:spacing w:val="-4"/>
        </w:rPr>
        <w:t> </w:t>
      </w:r>
      <w:r>
        <w:rPr/>
        <w:t>(revocation)</w:t>
      </w:r>
      <w:r>
        <w:rPr>
          <w:spacing w:val="-4"/>
        </w:rPr>
        <w:t> </w:t>
      </w:r>
      <w:r>
        <w:rPr/>
        <w:t>and</w:t>
      </w:r>
      <w:r>
        <w:rPr>
          <w:spacing w:val="-2"/>
        </w:rPr>
        <w:t> </w:t>
      </w:r>
      <w:r>
        <w:rPr/>
        <w:t>had</w:t>
      </w:r>
      <w:r>
        <w:rPr>
          <w:spacing w:val="-5"/>
        </w:rPr>
        <w:t> </w:t>
      </w:r>
      <w:r>
        <w:rPr/>
        <w:t>to contact</w:t>
      </w:r>
      <w:r>
        <w:rPr>
          <w:spacing w:val="-3"/>
        </w:rPr>
        <w:t> </w:t>
      </w:r>
      <w:r>
        <w:rPr/>
        <w:t>the</w:t>
      </w:r>
      <w:r>
        <w:rPr>
          <w:spacing w:val="-4"/>
        </w:rPr>
        <w:t> </w:t>
      </w:r>
      <w:r>
        <w:rPr/>
        <w:t>bank, again,</w:t>
      </w:r>
      <w:r>
        <w:rPr>
          <w:spacing w:val="-4"/>
        </w:rPr>
        <w:t> </w:t>
      </w:r>
      <w:r>
        <w:rPr/>
        <w:t>to be</w:t>
      </w:r>
      <w:r>
        <w:rPr>
          <w:spacing w:val="-4"/>
        </w:rPr>
        <w:t> </w:t>
      </w:r>
      <w:r>
        <w:rPr/>
        <w:t>provided</w:t>
      </w:r>
      <w:r>
        <w:rPr>
          <w:spacing w:val="-4"/>
        </w:rPr>
        <w:t> </w:t>
      </w:r>
      <w:r>
        <w:rPr/>
        <w:t>with</w:t>
      </w:r>
      <w:r>
        <w:rPr>
          <w:spacing w:val="-2"/>
        </w:rPr>
        <w:t> </w:t>
      </w:r>
      <w:r>
        <w:rPr/>
        <w:t>copies</w:t>
      </w:r>
      <w:r>
        <w:rPr>
          <w:spacing w:val="-3"/>
        </w:rPr>
        <w:t> </w:t>
      </w:r>
      <w:r>
        <w:rPr/>
        <w:t>in</w:t>
      </w:r>
      <w:r>
        <w:rPr>
          <w:spacing w:val="-4"/>
        </w:rPr>
        <w:t> </w:t>
      </w:r>
      <w:r>
        <w:rPr/>
        <w:t>order</w:t>
      </w:r>
      <w:r>
        <w:rPr>
          <w:spacing w:val="-3"/>
        </w:rPr>
        <w:t> </w:t>
      </w:r>
      <w:r>
        <w:rPr/>
        <w:t>for</w:t>
      </w:r>
      <w:r>
        <w:rPr>
          <w:spacing w:val="-4"/>
        </w:rPr>
        <w:t> </w:t>
      </w:r>
      <w:r>
        <w:rPr/>
        <w:t>him to give it to his sons. Josh also had concerns around providing a copy of the revocation documentation directly to Simon.</w:t>
      </w:r>
    </w:p>
    <w:p>
      <w:pPr>
        <w:pStyle w:val="BodyText"/>
        <w:spacing w:before="9"/>
        <w:rPr>
          <w:sz w:val="19"/>
        </w:rPr>
      </w:pPr>
    </w:p>
    <w:p>
      <w:pPr>
        <w:spacing w:before="0"/>
        <w:ind w:left="653" w:right="0" w:firstLine="0"/>
        <w:jc w:val="both"/>
        <w:rPr>
          <w:i/>
          <w:sz w:val="22"/>
        </w:rPr>
      </w:pPr>
      <w:r>
        <w:rPr>
          <w:i/>
          <w:sz w:val="22"/>
        </w:rPr>
        <w:t>*Name</w:t>
      </w:r>
      <w:r>
        <w:rPr>
          <w:i/>
          <w:spacing w:val="-3"/>
          <w:sz w:val="22"/>
        </w:rPr>
        <w:t> </w:t>
      </w:r>
      <w:r>
        <w:rPr>
          <w:i/>
          <w:sz w:val="22"/>
        </w:rPr>
        <w:t>has</w:t>
      </w:r>
      <w:r>
        <w:rPr>
          <w:i/>
          <w:spacing w:val="-4"/>
          <w:sz w:val="22"/>
        </w:rPr>
        <w:t> </w:t>
      </w:r>
      <w:r>
        <w:rPr>
          <w:i/>
          <w:sz w:val="22"/>
        </w:rPr>
        <w:t>been</w:t>
      </w:r>
      <w:r>
        <w:rPr>
          <w:i/>
          <w:spacing w:val="-4"/>
          <w:sz w:val="22"/>
        </w:rPr>
        <w:t> </w:t>
      </w:r>
      <w:r>
        <w:rPr>
          <w:i/>
          <w:sz w:val="22"/>
        </w:rPr>
        <w:t>changed</w:t>
      </w:r>
      <w:r>
        <w:rPr>
          <w:i/>
          <w:spacing w:val="-4"/>
          <w:sz w:val="22"/>
        </w:rPr>
        <w:t> </w:t>
      </w:r>
      <w:r>
        <w:rPr>
          <w:i/>
          <w:sz w:val="22"/>
        </w:rPr>
        <w:t>to</w:t>
      </w:r>
      <w:r>
        <w:rPr>
          <w:i/>
          <w:spacing w:val="-4"/>
          <w:sz w:val="22"/>
        </w:rPr>
        <w:t> </w:t>
      </w:r>
      <w:r>
        <w:rPr>
          <w:i/>
          <w:sz w:val="22"/>
        </w:rPr>
        <w:t>protect</w:t>
      </w:r>
      <w:r>
        <w:rPr>
          <w:i/>
          <w:spacing w:val="-6"/>
          <w:sz w:val="22"/>
        </w:rPr>
        <w:t> </w:t>
      </w:r>
      <w:r>
        <w:rPr>
          <w:i/>
          <w:spacing w:val="-2"/>
          <w:sz w:val="22"/>
        </w:rPr>
        <w:t>confidentiality.</w:t>
      </w:r>
    </w:p>
    <w:p>
      <w:pPr>
        <w:pStyle w:val="BodyText"/>
        <w:rPr>
          <w:i/>
          <w:sz w:val="19"/>
        </w:rPr>
      </w:pPr>
    </w:p>
    <w:p>
      <w:pPr>
        <w:pStyle w:val="BodyText"/>
        <w:spacing w:line="276" w:lineRule="auto" w:before="57"/>
        <w:ind w:left="540" w:right="712"/>
        <w:jc w:val="both"/>
      </w:pPr>
      <w:r>
        <w:rPr/>
        <w:t>Whilst Wendy and Josh were ultimately able to remove their family members as substitute decision-makers, they endured significant harm during the appointments and experienced long-term consequences to both their relationships and financial security. Recent amendments to Queensland’s guardianship legislation have introduced additional safeguards and remedies for people whose substitute decision-makers fail to comply with their legal duties. For example, if an attorney, administrator, or guardian (or former attorney, administrator,</w:t>
      </w:r>
      <w:r>
        <w:rPr>
          <w:spacing w:val="-4"/>
        </w:rPr>
        <w:t> </w:t>
      </w:r>
      <w:r>
        <w:rPr/>
        <w:t>or</w:t>
      </w:r>
      <w:r>
        <w:rPr>
          <w:spacing w:val="-2"/>
        </w:rPr>
        <w:t> </w:t>
      </w:r>
      <w:r>
        <w:rPr/>
        <w:t>guardian)</w:t>
      </w:r>
      <w:r>
        <w:rPr>
          <w:spacing w:val="-2"/>
        </w:rPr>
        <w:t> </w:t>
      </w:r>
      <w:r>
        <w:rPr/>
        <w:t>has</w:t>
      </w:r>
      <w:r>
        <w:rPr>
          <w:spacing w:val="-2"/>
        </w:rPr>
        <w:t> </w:t>
      </w:r>
      <w:r>
        <w:rPr/>
        <w:t>failed</w:t>
      </w:r>
      <w:r>
        <w:rPr>
          <w:spacing w:val="-2"/>
        </w:rPr>
        <w:t> </w:t>
      </w:r>
      <w:r>
        <w:rPr/>
        <w:t>to</w:t>
      </w:r>
      <w:r>
        <w:rPr>
          <w:spacing w:val="-1"/>
        </w:rPr>
        <w:t> </w:t>
      </w:r>
      <w:r>
        <w:rPr/>
        <w:t>comply</w:t>
      </w:r>
      <w:r>
        <w:rPr>
          <w:spacing w:val="-2"/>
        </w:rPr>
        <w:t> </w:t>
      </w:r>
      <w:r>
        <w:rPr/>
        <w:t>with</w:t>
      </w:r>
      <w:r>
        <w:rPr>
          <w:spacing w:val="-3"/>
        </w:rPr>
        <w:t> </w:t>
      </w:r>
      <w:r>
        <w:rPr/>
        <w:t>their</w:t>
      </w:r>
      <w:r>
        <w:rPr>
          <w:spacing w:val="-2"/>
        </w:rPr>
        <w:t> </w:t>
      </w:r>
      <w:r>
        <w:rPr/>
        <w:t>duties</w:t>
      </w:r>
      <w:r>
        <w:rPr>
          <w:spacing w:val="-1"/>
        </w:rPr>
        <w:t> </w:t>
      </w:r>
      <w:r>
        <w:rPr/>
        <w:t>under</w:t>
      </w:r>
      <w:r>
        <w:rPr>
          <w:spacing w:val="-2"/>
        </w:rPr>
        <w:t> </w:t>
      </w:r>
      <w:r>
        <w:rPr/>
        <w:t>the</w:t>
      </w:r>
      <w:r>
        <w:rPr>
          <w:spacing w:val="-2"/>
        </w:rPr>
        <w:t> </w:t>
      </w:r>
      <w:r>
        <w:rPr/>
        <w:t>guardianship</w:t>
      </w:r>
      <w:r>
        <w:rPr>
          <w:spacing w:val="-3"/>
        </w:rPr>
        <w:t> </w:t>
      </w:r>
      <w:r>
        <w:rPr/>
        <w:t>legislation,</w:t>
      </w:r>
      <w:r>
        <w:rPr>
          <w:spacing w:val="-2"/>
        </w:rPr>
        <w:t> </w:t>
      </w:r>
      <w:r>
        <w:rPr/>
        <w:t>an</w:t>
      </w:r>
      <w:r>
        <w:rPr>
          <w:spacing w:val="-2"/>
        </w:rPr>
        <w:t> </w:t>
      </w:r>
      <w:r>
        <w:rPr/>
        <w:t>adult or their estate can now be awarded compensation by QCAT for any loss that has occurred. Previously, QCAT could not award compensation for the actions of former attorneys, administrators, or guardians once the instrument had been revoked, for example upon the death of the adult or upon the revocation of the </w:t>
      </w:r>
      <w:r>
        <w:rPr>
          <w:spacing w:val="-2"/>
        </w:rPr>
        <w:t>instrument.</w:t>
      </w:r>
    </w:p>
    <w:p>
      <w:pPr>
        <w:pStyle w:val="BodyText"/>
        <w:spacing w:before="8"/>
        <w:rPr>
          <w:sz w:val="19"/>
        </w:rPr>
      </w:pPr>
    </w:p>
    <w:p>
      <w:pPr>
        <w:pStyle w:val="BodyText"/>
        <w:spacing w:line="276" w:lineRule="auto" w:before="1"/>
        <w:ind w:left="540" w:right="713"/>
        <w:jc w:val="both"/>
      </w:pPr>
      <w:r>
        <w:rPr/>
        <w:t>Such legislative changes are welcome and provide much needed avenues for redress. However, there continues</w:t>
      </w:r>
      <w:r>
        <w:rPr>
          <w:spacing w:val="-6"/>
        </w:rPr>
        <w:t> </w:t>
      </w:r>
      <w:r>
        <w:rPr/>
        <w:t>to</w:t>
      </w:r>
      <w:r>
        <w:rPr>
          <w:spacing w:val="-5"/>
        </w:rPr>
        <w:t> </w:t>
      </w:r>
      <w:r>
        <w:rPr/>
        <w:t>be</w:t>
      </w:r>
      <w:r>
        <w:rPr>
          <w:spacing w:val="-6"/>
        </w:rPr>
        <w:t> </w:t>
      </w:r>
      <w:r>
        <w:rPr/>
        <w:t>a</w:t>
      </w:r>
      <w:r>
        <w:rPr>
          <w:spacing w:val="-9"/>
        </w:rPr>
        <w:t> </w:t>
      </w:r>
      <w:r>
        <w:rPr/>
        <w:t>concerning</w:t>
      </w:r>
      <w:r>
        <w:rPr>
          <w:spacing w:val="-7"/>
        </w:rPr>
        <w:t> </w:t>
      </w:r>
      <w:r>
        <w:rPr/>
        <w:t>lack</w:t>
      </w:r>
      <w:r>
        <w:rPr>
          <w:spacing w:val="-7"/>
        </w:rPr>
        <w:t> </w:t>
      </w:r>
      <w:r>
        <w:rPr/>
        <w:t>of</w:t>
      </w:r>
      <w:r>
        <w:rPr>
          <w:spacing w:val="-7"/>
        </w:rPr>
        <w:t> </w:t>
      </w:r>
      <w:r>
        <w:rPr/>
        <w:t>accountability</w:t>
      </w:r>
      <w:r>
        <w:rPr>
          <w:spacing w:val="-6"/>
        </w:rPr>
        <w:t> </w:t>
      </w:r>
      <w:r>
        <w:rPr/>
        <w:t>for</w:t>
      </w:r>
      <w:r>
        <w:rPr>
          <w:spacing w:val="-9"/>
        </w:rPr>
        <w:t> </w:t>
      </w:r>
      <w:r>
        <w:rPr/>
        <w:t>substitute</w:t>
      </w:r>
      <w:r>
        <w:rPr>
          <w:spacing w:val="-6"/>
        </w:rPr>
        <w:t> </w:t>
      </w:r>
      <w:r>
        <w:rPr/>
        <w:t>decision-makers</w:t>
      </w:r>
      <w:r>
        <w:rPr>
          <w:spacing w:val="-9"/>
        </w:rPr>
        <w:t> </w:t>
      </w:r>
      <w:r>
        <w:rPr/>
        <w:t>who</w:t>
      </w:r>
      <w:r>
        <w:rPr>
          <w:spacing w:val="-5"/>
        </w:rPr>
        <w:t> </w:t>
      </w:r>
      <w:r>
        <w:rPr/>
        <w:t>exploit</w:t>
      </w:r>
      <w:r>
        <w:rPr>
          <w:spacing w:val="-9"/>
        </w:rPr>
        <w:t> </w:t>
      </w:r>
      <w:r>
        <w:rPr/>
        <w:t>the</w:t>
      </w:r>
      <w:r>
        <w:rPr>
          <w:spacing w:val="-7"/>
        </w:rPr>
        <w:t> </w:t>
      </w:r>
      <w:r>
        <w:rPr/>
        <w:t>interests</w:t>
      </w:r>
      <w:r>
        <w:rPr>
          <w:spacing w:val="-9"/>
        </w:rPr>
        <w:t> </w:t>
      </w:r>
      <w:r>
        <w:rPr/>
        <w:t>of people with impaired capacity and make decisions in accordance with their own interests. Many people require advocacy or legal assistance to access legislative safeguards such as applying for compensation, yet</w:t>
      </w:r>
    </w:p>
    <w:p>
      <w:pPr>
        <w:spacing w:after="0" w:line="276" w:lineRule="auto"/>
        <w:jc w:val="both"/>
        <w:sectPr>
          <w:pgSz w:w="11900" w:h="16850"/>
          <w:pgMar w:header="463" w:footer="611" w:top="660" w:bottom="800" w:left="540" w:right="360"/>
        </w:sectPr>
      </w:pPr>
    </w:p>
    <w:p>
      <w:pPr>
        <w:pStyle w:val="BodyText"/>
        <w:rPr>
          <w:sz w:val="20"/>
        </w:rPr>
      </w:pPr>
    </w:p>
    <w:p>
      <w:pPr>
        <w:pStyle w:val="BodyText"/>
        <w:rPr>
          <w:sz w:val="20"/>
        </w:rPr>
      </w:pPr>
    </w:p>
    <w:p>
      <w:pPr>
        <w:pStyle w:val="BodyText"/>
        <w:rPr>
          <w:sz w:val="19"/>
        </w:rPr>
      </w:pPr>
    </w:p>
    <w:p>
      <w:pPr>
        <w:pStyle w:val="BodyText"/>
        <w:spacing w:line="276" w:lineRule="auto" w:before="56"/>
        <w:ind w:left="540" w:right="713"/>
        <w:jc w:val="both"/>
      </w:pPr>
      <w:r>
        <w:rPr/>
        <w:t>recent changes to the distribution of disability advocacy funding in Queensland have led to an effective </w:t>
      </w:r>
      <w:r>
        <w:rPr>
          <w:i/>
        </w:rPr>
        <w:t>reduction</w:t>
      </w:r>
      <w:r>
        <w:rPr>
          <w:i/>
          <w:spacing w:val="-7"/>
        </w:rPr>
        <w:t> </w:t>
      </w:r>
      <w:r>
        <w:rPr/>
        <w:t>in</w:t>
      </w:r>
      <w:r>
        <w:rPr>
          <w:spacing w:val="-8"/>
        </w:rPr>
        <w:t> </w:t>
      </w:r>
      <w:r>
        <w:rPr/>
        <w:t>the</w:t>
      </w:r>
      <w:r>
        <w:rPr>
          <w:spacing w:val="-7"/>
        </w:rPr>
        <w:t> </w:t>
      </w:r>
      <w:r>
        <w:rPr/>
        <w:t>availability</w:t>
      </w:r>
      <w:r>
        <w:rPr>
          <w:spacing w:val="-8"/>
        </w:rPr>
        <w:t> </w:t>
      </w:r>
      <w:r>
        <w:rPr/>
        <w:t>of</w:t>
      </w:r>
      <w:r>
        <w:rPr>
          <w:spacing w:val="-7"/>
        </w:rPr>
        <w:t> </w:t>
      </w:r>
      <w:r>
        <w:rPr/>
        <w:t>disability</w:t>
      </w:r>
      <w:r>
        <w:rPr>
          <w:spacing w:val="-6"/>
        </w:rPr>
        <w:t> </w:t>
      </w:r>
      <w:r>
        <w:rPr/>
        <w:t>advocates</w:t>
      </w:r>
      <w:r>
        <w:rPr>
          <w:spacing w:val="-7"/>
        </w:rPr>
        <w:t> </w:t>
      </w:r>
      <w:r>
        <w:rPr/>
        <w:t>and</w:t>
      </w:r>
      <w:r>
        <w:rPr>
          <w:spacing w:val="-7"/>
        </w:rPr>
        <w:t> </w:t>
      </w:r>
      <w:r>
        <w:rPr/>
        <w:t>their</w:t>
      </w:r>
      <w:r>
        <w:rPr>
          <w:spacing w:val="-7"/>
        </w:rPr>
        <w:t> </w:t>
      </w:r>
      <w:r>
        <w:rPr/>
        <w:t>capacity</w:t>
      </w:r>
      <w:r>
        <w:rPr>
          <w:spacing w:val="-6"/>
        </w:rPr>
        <w:t> </w:t>
      </w:r>
      <w:r>
        <w:rPr/>
        <w:t>to</w:t>
      </w:r>
      <w:r>
        <w:rPr>
          <w:spacing w:val="-5"/>
        </w:rPr>
        <w:t> </w:t>
      </w:r>
      <w:r>
        <w:rPr/>
        <w:t>support</w:t>
      </w:r>
      <w:r>
        <w:rPr>
          <w:spacing w:val="-6"/>
        </w:rPr>
        <w:t> </w:t>
      </w:r>
      <w:r>
        <w:rPr/>
        <w:t>people</w:t>
      </w:r>
      <w:r>
        <w:rPr>
          <w:spacing w:val="-9"/>
        </w:rPr>
        <w:t> </w:t>
      </w:r>
      <w:r>
        <w:rPr/>
        <w:t>experiencing</w:t>
      </w:r>
      <w:r>
        <w:rPr>
          <w:spacing w:val="-7"/>
        </w:rPr>
        <w:t> </w:t>
      </w:r>
      <w:r>
        <w:rPr/>
        <w:t>violence, abuse,</w:t>
      </w:r>
      <w:r>
        <w:rPr>
          <w:spacing w:val="-13"/>
        </w:rPr>
        <w:t> </w:t>
      </w:r>
      <w:r>
        <w:rPr/>
        <w:t>neglect,</w:t>
      </w:r>
      <w:r>
        <w:rPr>
          <w:spacing w:val="-12"/>
        </w:rPr>
        <w:t> </w:t>
      </w:r>
      <w:r>
        <w:rPr/>
        <w:t>and</w:t>
      </w:r>
      <w:r>
        <w:rPr>
          <w:spacing w:val="-13"/>
        </w:rPr>
        <w:t> </w:t>
      </w:r>
      <w:r>
        <w:rPr/>
        <w:t>exploitation.</w:t>
      </w:r>
      <w:r>
        <w:rPr>
          <w:spacing w:val="-12"/>
        </w:rPr>
        <w:t> </w:t>
      </w:r>
      <w:r>
        <w:rPr/>
        <w:t>Other</w:t>
      </w:r>
      <w:r>
        <w:rPr>
          <w:spacing w:val="-13"/>
        </w:rPr>
        <w:t> </w:t>
      </w:r>
      <w:r>
        <w:rPr/>
        <w:t>barriers</w:t>
      </w:r>
      <w:r>
        <w:rPr>
          <w:spacing w:val="-12"/>
        </w:rPr>
        <w:t> </w:t>
      </w:r>
      <w:r>
        <w:rPr/>
        <w:t>to</w:t>
      </w:r>
      <w:r>
        <w:rPr>
          <w:spacing w:val="-13"/>
        </w:rPr>
        <w:t> </w:t>
      </w:r>
      <w:r>
        <w:rPr/>
        <w:t>advocacy</w:t>
      </w:r>
      <w:r>
        <w:rPr>
          <w:spacing w:val="-12"/>
        </w:rPr>
        <w:t> </w:t>
      </w:r>
      <w:r>
        <w:rPr/>
        <w:t>exist.</w:t>
      </w:r>
      <w:r>
        <w:rPr>
          <w:spacing w:val="-12"/>
        </w:rPr>
        <w:t> </w:t>
      </w:r>
      <w:r>
        <w:rPr/>
        <w:t>For</w:t>
      </w:r>
      <w:r>
        <w:rPr>
          <w:spacing w:val="-13"/>
        </w:rPr>
        <w:t> </w:t>
      </w:r>
      <w:r>
        <w:rPr/>
        <w:t>example,</w:t>
      </w:r>
      <w:r>
        <w:rPr>
          <w:spacing w:val="-12"/>
        </w:rPr>
        <w:t> </w:t>
      </w:r>
      <w:r>
        <w:rPr/>
        <w:t>some</w:t>
      </w:r>
      <w:r>
        <w:rPr>
          <w:spacing w:val="-13"/>
        </w:rPr>
        <w:t> </w:t>
      </w:r>
      <w:r>
        <w:rPr/>
        <w:t>disability</w:t>
      </w:r>
      <w:r>
        <w:rPr>
          <w:spacing w:val="-12"/>
        </w:rPr>
        <w:t> </w:t>
      </w:r>
      <w:r>
        <w:rPr/>
        <w:t>advocates</w:t>
      </w:r>
      <w:r>
        <w:rPr>
          <w:spacing w:val="-13"/>
        </w:rPr>
        <w:t> </w:t>
      </w:r>
      <w:r>
        <w:rPr/>
        <w:t>have been prevented from speaking with a person’s support coordinator by their guardian from the Office of the Public Guardian, due to concerns that the advocate’s interaction with the support coordinator will drain the participant’s NDIS funding.</w:t>
      </w:r>
    </w:p>
    <w:p>
      <w:pPr>
        <w:pStyle w:val="BodyText"/>
        <w:spacing w:before="8"/>
        <w:rPr>
          <w:sz w:val="19"/>
        </w:rPr>
      </w:pPr>
    </w:p>
    <w:p>
      <w:pPr>
        <w:pStyle w:val="BodyText"/>
        <w:spacing w:line="276" w:lineRule="auto"/>
        <w:ind w:left="540" w:right="710"/>
        <w:jc w:val="both"/>
      </w:pPr>
      <w:r>
        <w:rPr/>
        <w:t>Meanwhile, some people with reduced or impaired decision-making capacity are unable to articulate their need for independent advocacy and/or decision-making support. QAI is aware of one case where QCAT revoked the appointment</w:t>
      </w:r>
      <w:r>
        <w:rPr>
          <w:spacing w:val="-1"/>
        </w:rPr>
        <w:t> </w:t>
      </w:r>
      <w:r>
        <w:rPr/>
        <w:t>of the Public Guardian for accommodation decisions for an adult who was living in a</w:t>
      </w:r>
      <w:r>
        <w:rPr>
          <w:spacing w:val="-3"/>
        </w:rPr>
        <w:t> </w:t>
      </w:r>
      <w:r>
        <w:rPr/>
        <w:t>residential</w:t>
      </w:r>
      <w:r>
        <w:rPr>
          <w:spacing w:val="-6"/>
        </w:rPr>
        <w:t> </w:t>
      </w:r>
      <w:r>
        <w:rPr/>
        <w:t>aged</w:t>
      </w:r>
      <w:r>
        <w:rPr>
          <w:spacing w:val="-6"/>
        </w:rPr>
        <w:t> </w:t>
      </w:r>
      <w:r>
        <w:rPr/>
        <w:t>care</w:t>
      </w:r>
      <w:r>
        <w:rPr>
          <w:spacing w:val="-5"/>
        </w:rPr>
        <w:t> </w:t>
      </w:r>
      <w:r>
        <w:rPr/>
        <w:t>facility</w:t>
      </w:r>
      <w:r>
        <w:rPr>
          <w:spacing w:val="-5"/>
        </w:rPr>
        <w:t> </w:t>
      </w:r>
      <w:r>
        <w:rPr/>
        <w:t>at</w:t>
      </w:r>
      <w:r>
        <w:rPr>
          <w:spacing w:val="-6"/>
        </w:rPr>
        <w:t> </w:t>
      </w:r>
      <w:r>
        <w:rPr/>
        <w:t>the</w:t>
      </w:r>
      <w:r>
        <w:rPr>
          <w:spacing w:val="-6"/>
        </w:rPr>
        <w:t> </w:t>
      </w:r>
      <w:r>
        <w:rPr/>
        <w:t>age</w:t>
      </w:r>
      <w:r>
        <w:rPr>
          <w:spacing w:val="-7"/>
        </w:rPr>
        <w:t> </w:t>
      </w:r>
      <w:r>
        <w:rPr/>
        <w:t>of</w:t>
      </w:r>
      <w:r>
        <w:rPr>
          <w:spacing w:val="-6"/>
        </w:rPr>
        <w:t> </w:t>
      </w:r>
      <w:r>
        <w:rPr/>
        <w:t>40,</w:t>
      </w:r>
      <w:r>
        <w:rPr>
          <w:spacing w:val="-3"/>
        </w:rPr>
        <w:t> </w:t>
      </w:r>
      <w:r>
        <w:rPr/>
        <w:t>despite</w:t>
      </w:r>
      <w:r>
        <w:rPr>
          <w:spacing w:val="-5"/>
        </w:rPr>
        <w:t> </w:t>
      </w:r>
      <w:r>
        <w:rPr/>
        <w:t>this</w:t>
      </w:r>
      <w:r>
        <w:rPr>
          <w:spacing w:val="-6"/>
        </w:rPr>
        <w:t> </w:t>
      </w:r>
      <w:r>
        <w:rPr/>
        <w:t>being</w:t>
      </w:r>
      <w:r>
        <w:rPr>
          <w:spacing w:val="-4"/>
        </w:rPr>
        <w:t> </w:t>
      </w:r>
      <w:r>
        <w:rPr/>
        <w:t>both</w:t>
      </w:r>
      <w:r>
        <w:rPr>
          <w:spacing w:val="-6"/>
        </w:rPr>
        <w:t> </w:t>
      </w:r>
      <w:r>
        <w:rPr/>
        <w:t>age</w:t>
      </w:r>
      <w:r>
        <w:rPr>
          <w:spacing w:val="-5"/>
        </w:rPr>
        <w:t> </w:t>
      </w:r>
      <w:r>
        <w:rPr/>
        <w:t>and</w:t>
      </w:r>
      <w:r>
        <w:rPr>
          <w:spacing w:val="-6"/>
        </w:rPr>
        <w:t> </w:t>
      </w:r>
      <w:r>
        <w:rPr/>
        <w:t>culturally</w:t>
      </w:r>
      <w:r>
        <w:rPr>
          <w:spacing w:val="-3"/>
        </w:rPr>
        <w:t> </w:t>
      </w:r>
      <w:r>
        <w:rPr/>
        <w:t>inappropriate.</w:t>
      </w:r>
      <w:r>
        <w:rPr>
          <w:spacing w:val="-5"/>
        </w:rPr>
        <w:t> </w:t>
      </w:r>
      <w:r>
        <w:rPr/>
        <w:t>It</w:t>
      </w:r>
      <w:r>
        <w:rPr>
          <w:spacing w:val="-6"/>
        </w:rPr>
        <w:t> </w:t>
      </w:r>
      <w:r>
        <w:rPr/>
        <w:t>was argued that no accommodation decisions were required because the adult lived in the facility permanently and</w:t>
      </w:r>
      <w:r>
        <w:rPr>
          <w:spacing w:val="-8"/>
        </w:rPr>
        <w:t> </w:t>
      </w:r>
      <w:r>
        <w:rPr/>
        <w:t>was</w:t>
      </w:r>
      <w:r>
        <w:rPr>
          <w:spacing w:val="-8"/>
        </w:rPr>
        <w:t> </w:t>
      </w:r>
      <w:r>
        <w:rPr/>
        <w:t>ineligible</w:t>
      </w:r>
      <w:r>
        <w:rPr>
          <w:spacing w:val="-10"/>
        </w:rPr>
        <w:t> </w:t>
      </w:r>
      <w:r>
        <w:rPr/>
        <w:t>for</w:t>
      </w:r>
      <w:r>
        <w:rPr>
          <w:spacing w:val="-11"/>
        </w:rPr>
        <w:t> </w:t>
      </w:r>
      <w:r>
        <w:rPr/>
        <w:t>community</w:t>
      </w:r>
      <w:r>
        <w:rPr>
          <w:spacing w:val="-9"/>
        </w:rPr>
        <w:t> </w:t>
      </w:r>
      <w:r>
        <w:rPr/>
        <w:t>services</w:t>
      </w:r>
      <w:r>
        <w:rPr>
          <w:spacing w:val="-10"/>
        </w:rPr>
        <w:t> </w:t>
      </w:r>
      <w:r>
        <w:rPr/>
        <w:t>due</w:t>
      </w:r>
      <w:r>
        <w:rPr>
          <w:spacing w:val="-10"/>
        </w:rPr>
        <w:t> </w:t>
      </w:r>
      <w:r>
        <w:rPr/>
        <w:t>to</w:t>
      </w:r>
      <w:r>
        <w:rPr>
          <w:spacing w:val="-9"/>
        </w:rPr>
        <w:t> </w:t>
      </w:r>
      <w:r>
        <w:rPr/>
        <w:t>their</w:t>
      </w:r>
      <w:r>
        <w:rPr>
          <w:spacing w:val="-8"/>
        </w:rPr>
        <w:t> </w:t>
      </w:r>
      <w:r>
        <w:rPr/>
        <w:t>visa</w:t>
      </w:r>
      <w:r>
        <w:rPr>
          <w:spacing w:val="-11"/>
        </w:rPr>
        <w:t> </w:t>
      </w:r>
      <w:r>
        <w:rPr/>
        <w:t>status.</w:t>
      </w:r>
      <w:r>
        <w:rPr>
          <w:spacing w:val="-10"/>
        </w:rPr>
        <w:t> </w:t>
      </w:r>
      <w:r>
        <w:rPr/>
        <w:t>In</w:t>
      </w:r>
      <w:r>
        <w:rPr>
          <w:spacing w:val="-9"/>
        </w:rPr>
        <w:t> </w:t>
      </w:r>
      <w:r>
        <w:rPr/>
        <w:t>the</w:t>
      </w:r>
      <w:r>
        <w:rPr>
          <w:spacing w:val="-10"/>
        </w:rPr>
        <w:t> </w:t>
      </w:r>
      <w:r>
        <w:rPr/>
        <w:t>absence</w:t>
      </w:r>
      <w:r>
        <w:rPr>
          <w:spacing w:val="-10"/>
        </w:rPr>
        <w:t> </w:t>
      </w:r>
      <w:r>
        <w:rPr/>
        <w:t>of</w:t>
      </w:r>
      <w:r>
        <w:rPr>
          <w:spacing w:val="-10"/>
        </w:rPr>
        <w:t> </w:t>
      </w:r>
      <w:r>
        <w:rPr/>
        <w:t>the</w:t>
      </w:r>
      <w:r>
        <w:rPr>
          <w:spacing w:val="-8"/>
        </w:rPr>
        <w:t> </w:t>
      </w:r>
      <w:r>
        <w:rPr/>
        <w:t>independent</w:t>
      </w:r>
      <w:r>
        <w:rPr>
          <w:spacing w:val="-8"/>
        </w:rPr>
        <w:t> </w:t>
      </w:r>
      <w:r>
        <w:rPr/>
        <w:t>advocate speaking up for the rights of the adult to live in age and culturally appropriate accommodation, the interests of others, i.e. the government’s absolved responsibility to source and provide an alternative option, risk usurping</w:t>
      </w:r>
      <w:r>
        <w:rPr>
          <w:spacing w:val="-7"/>
        </w:rPr>
        <w:t> </w:t>
      </w:r>
      <w:r>
        <w:rPr/>
        <w:t>the</w:t>
      </w:r>
      <w:r>
        <w:rPr>
          <w:spacing w:val="-6"/>
        </w:rPr>
        <w:t> </w:t>
      </w:r>
      <w:r>
        <w:rPr/>
        <w:t>interests</w:t>
      </w:r>
      <w:r>
        <w:rPr>
          <w:spacing w:val="-11"/>
        </w:rPr>
        <w:t> </w:t>
      </w:r>
      <w:r>
        <w:rPr/>
        <w:t>of</w:t>
      </w:r>
      <w:r>
        <w:rPr>
          <w:spacing w:val="-7"/>
        </w:rPr>
        <w:t> </w:t>
      </w:r>
      <w:r>
        <w:rPr/>
        <w:t>the</w:t>
      </w:r>
      <w:r>
        <w:rPr>
          <w:spacing w:val="-5"/>
        </w:rPr>
        <w:t> </w:t>
      </w:r>
      <w:r>
        <w:rPr/>
        <w:t>adult</w:t>
      </w:r>
      <w:r>
        <w:rPr>
          <w:spacing w:val="-9"/>
        </w:rPr>
        <w:t> </w:t>
      </w:r>
      <w:r>
        <w:rPr/>
        <w:t>with</w:t>
      </w:r>
      <w:r>
        <w:rPr>
          <w:spacing w:val="-9"/>
        </w:rPr>
        <w:t> </w:t>
      </w:r>
      <w:r>
        <w:rPr/>
        <w:t>impaired</w:t>
      </w:r>
      <w:r>
        <w:rPr>
          <w:spacing w:val="-7"/>
        </w:rPr>
        <w:t> </w:t>
      </w:r>
      <w:r>
        <w:rPr/>
        <w:t>capacity.</w:t>
      </w:r>
      <w:r>
        <w:rPr>
          <w:spacing w:val="80"/>
          <w:w w:val="150"/>
        </w:rPr>
        <w:t> </w:t>
      </w:r>
      <w:r>
        <w:rPr/>
        <w:t>Previously</w:t>
      </w:r>
      <w:r>
        <w:rPr>
          <w:spacing w:val="-9"/>
        </w:rPr>
        <w:t> </w:t>
      </w:r>
      <w:r>
        <w:rPr/>
        <w:t>mentioned</w:t>
      </w:r>
      <w:r>
        <w:rPr>
          <w:spacing w:val="-7"/>
        </w:rPr>
        <w:t> </w:t>
      </w:r>
      <w:r>
        <w:rPr/>
        <w:t>resource</w:t>
      </w:r>
      <w:r>
        <w:rPr>
          <w:spacing w:val="-8"/>
        </w:rPr>
        <w:t> </w:t>
      </w:r>
      <w:r>
        <w:rPr/>
        <w:t>constraints</w:t>
      </w:r>
      <w:r>
        <w:rPr>
          <w:spacing w:val="-8"/>
        </w:rPr>
        <w:t> </w:t>
      </w:r>
      <w:r>
        <w:rPr/>
        <w:t>at</w:t>
      </w:r>
      <w:r>
        <w:rPr>
          <w:spacing w:val="-9"/>
        </w:rPr>
        <w:t> </w:t>
      </w:r>
      <w:r>
        <w:rPr/>
        <w:t>the Office of the Public Guardian also mean that allegations of abuse by substitute decision-makers can take up to 12 months to investigate, leaving many individuals vulnerable to ongoing abuse, particularly in situations where they are reliant upon the perpetrator for essential support.</w:t>
      </w:r>
    </w:p>
    <w:p>
      <w:pPr>
        <w:pStyle w:val="BodyText"/>
        <w:spacing w:before="8"/>
        <w:rPr>
          <w:sz w:val="19"/>
        </w:rPr>
      </w:pPr>
    </w:p>
    <w:p>
      <w:pPr>
        <w:pStyle w:val="BodyText"/>
        <w:spacing w:line="276" w:lineRule="auto"/>
        <w:ind w:left="540" w:right="710"/>
        <w:jc w:val="both"/>
      </w:pPr>
      <w:r>
        <w:rPr/>
        <w:t>A failure to consult with the person or maintain their positive relationships, as is required by the General Principles in the GA Act, is another way in which substitute decision-makers can violate the human rights of the</w:t>
      </w:r>
      <w:r>
        <w:rPr>
          <w:spacing w:val="-1"/>
        </w:rPr>
        <w:t> </w:t>
      </w:r>
      <w:r>
        <w:rPr/>
        <w:t>person</w:t>
      </w:r>
      <w:r>
        <w:rPr>
          <w:spacing w:val="-3"/>
        </w:rPr>
        <w:t> </w:t>
      </w:r>
      <w:r>
        <w:rPr/>
        <w:t>with</w:t>
      </w:r>
      <w:r>
        <w:rPr>
          <w:spacing w:val="-2"/>
        </w:rPr>
        <w:t> </w:t>
      </w:r>
      <w:r>
        <w:rPr/>
        <w:t>reduced</w:t>
      </w:r>
      <w:r>
        <w:rPr>
          <w:spacing w:val="-2"/>
        </w:rPr>
        <w:t> </w:t>
      </w:r>
      <w:r>
        <w:rPr/>
        <w:t>decision-making</w:t>
      </w:r>
      <w:r>
        <w:rPr>
          <w:spacing w:val="-3"/>
        </w:rPr>
        <w:t> </w:t>
      </w:r>
      <w:r>
        <w:rPr/>
        <w:t>capacity</w:t>
      </w:r>
      <w:r>
        <w:rPr>
          <w:spacing w:val="-4"/>
        </w:rPr>
        <w:t> </w:t>
      </w:r>
      <w:r>
        <w:rPr/>
        <w:t>and</w:t>
      </w:r>
      <w:r>
        <w:rPr>
          <w:spacing w:val="-3"/>
        </w:rPr>
        <w:t> </w:t>
      </w:r>
      <w:r>
        <w:rPr/>
        <w:t>yet</w:t>
      </w:r>
      <w:r>
        <w:rPr>
          <w:spacing w:val="-4"/>
        </w:rPr>
        <w:t> </w:t>
      </w:r>
      <w:r>
        <w:rPr/>
        <w:t>typically,</w:t>
      </w:r>
      <w:r>
        <w:rPr>
          <w:spacing w:val="-4"/>
        </w:rPr>
        <w:t> </w:t>
      </w:r>
      <w:r>
        <w:rPr/>
        <w:t>these</w:t>
      </w:r>
      <w:r>
        <w:rPr>
          <w:spacing w:val="-4"/>
        </w:rPr>
        <w:t> </w:t>
      </w:r>
      <w:r>
        <w:rPr/>
        <w:t>actions</w:t>
      </w:r>
      <w:r>
        <w:rPr>
          <w:spacing w:val="-1"/>
        </w:rPr>
        <w:t> </w:t>
      </w:r>
      <w:r>
        <w:rPr/>
        <w:t>avoid</w:t>
      </w:r>
      <w:r>
        <w:rPr>
          <w:spacing w:val="-3"/>
        </w:rPr>
        <w:t> </w:t>
      </w:r>
      <w:r>
        <w:rPr/>
        <w:t>repercussions.</w:t>
      </w:r>
      <w:r>
        <w:rPr>
          <w:spacing w:val="-2"/>
        </w:rPr>
        <w:t> </w:t>
      </w:r>
      <w:r>
        <w:rPr/>
        <w:t>A</w:t>
      </w:r>
      <w:r>
        <w:rPr>
          <w:spacing w:val="-2"/>
        </w:rPr>
        <w:t> </w:t>
      </w:r>
      <w:r>
        <w:rPr/>
        <w:t>lack of consultation is a reoccurring issue QAI has observed in situations where the Public Trustee of Queensland is appointed as the adult’s financial administrator. QAI has heard from clients who receive administration services from the Public Trustee, that some Public Trustee officers have failed to inform them of decisions made, provide any reasoning for why decisions have been made or even consulted them about the need for a decision. Some clients have reported not even knowing who their Public Trustee officer is, and/or that it changes</w:t>
      </w:r>
      <w:r>
        <w:rPr>
          <w:spacing w:val="-7"/>
        </w:rPr>
        <w:t> </w:t>
      </w:r>
      <w:r>
        <w:rPr/>
        <w:t>frequently.</w:t>
      </w:r>
      <w:r>
        <w:rPr>
          <w:spacing w:val="-8"/>
        </w:rPr>
        <w:t> </w:t>
      </w:r>
      <w:r>
        <w:rPr/>
        <w:t>Getting</w:t>
      </w:r>
      <w:r>
        <w:rPr>
          <w:spacing w:val="-9"/>
        </w:rPr>
        <w:t> </w:t>
      </w:r>
      <w:r>
        <w:rPr/>
        <w:t>in</w:t>
      </w:r>
      <w:r>
        <w:rPr>
          <w:spacing w:val="-9"/>
        </w:rPr>
        <w:t> </w:t>
      </w:r>
      <w:r>
        <w:rPr/>
        <w:t>touch</w:t>
      </w:r>
      <w:r>
        <w:rPr>
          <w:spacing w:val="-9"/>
        </w:rPr>
        <w:t> </w:t>
      </w:r>
      <w:r>
        <w:rPr/>
        <w:t>with</w:t>
      </w:r>
      <w:r>
        <w:rPr>
          <w:spacing w:val="-8"/>
        </w:rPr>
        <w:t> </w:t>
      </w:r>
      <w:r>
        <w:rPr/>
        <w:t>the</w:t>
      </w:r>
      <w:r>
        <w:rPr>
          <w:spacing w:val="-8"/>
        </w:rPr>
        <w:t> </w:t>
      </w:r>
      <w:r>
        <w:rPr/>
        <w:t>relevant</w:t>
      </w:r>
      <w:r>
        <w:rPr>
          <w:spacing w:val="-10"/>
        </w:rPr>
        <w:t> </w:t>
      </w:r>
      <w:r>
        <w:rPr/>
        <w:t>Public</w:t>
      </w:r>
      <w:r>
        <w:rPr>
          <w:spacing w:val="-8"/>
        </w:rPr>
        <w:t> </w:t>
      </w:r>
      <w:r>
        <w:rPr/>
        <w:t>Trustee</w:t>
      </w:r>
      <w:r>
        <w:rPr>
          <w:spacing w:val="-7"/>
        </w:rPr>
        <w:t> </w:t>
      </w:r>
      <w:r>
        <w:rPr/>
        <w:t>officer</w:t>
      </w:r>
      <w:r>
        <w:rPr>
          <w:spacing w:val="-8"/>
        </w:rPr>
        <w:t> </w:t>
      </w:r>
      <w:r>
        <w:rPr/>
        <w:t>can</w:t>
      </w:r>
      <w:r>
        <w:rPr>
          <w:spacing w:val="-9"/>
        </w:rPr>
        <w:t> </w:t>
      </w:r>
      <w:r>
        <w:rPr/>
        <w:t>also</w:t>
      </w:r>
      <w:r>
        <w:rPr>
          <w:spacing w:val="-7"/>
        </w:rPr>
        <w:t> </w:t>
      </w:r>
      <w:r>
        <w:rPr/>
        <w:t>be</w:t>
      </w:r>
      <w:r>
        <w:rPr>
          <w:spacing w:val="-8"/>
        </w:rPr>
        <w:t> </w:t>
      </w:r>
      <w:r>
        <w:rPr/>
        <w:t>very</w:t>
      </w:r>
      <w:r>
        <w:rPr>
          <w:spacing w:val="-7"/>
        </w:rPr>
        <w:t> </w:t>
      </w:r>
      <w:r>
        <w:rPr/>
        <w:t>challenging,</w:t>
      </w:r>
      <w:r>
        <w:rPr>
          <w:spacing w:val="-8"/>
        </w:rPr>
        <w:t> </w:t>
      </w:r>
      <w:r>
        <w:rPr/>
        <w:t>with only</w:t>
      </w:r>
      <w:r>
        <w:rPr>
          <w:spacing w:val="-6"/>
        </w:rPr>
        <w:t> </w:t>
      </w:r>
      <w:r>
        <w:rPr/>
        <w:t>a</w:t>
      </w:r>
      <w:r>
        <w:rPr>
          <w:spacing w:val="-7"/>
        </w:rPr>
        <w:t> </w:t>
      </w:r>
      <w:r>
        <w:rPr/>
        <w:t>generic</w:t>
      </w:r>
      <w:r>
        <w:rPr>
          <w:spacing w:val="-6"/>
        </w:rPr>
        <w:t> </w:t>
      </w:r>
      <w:r>
        <w:rPr/>
        <w:t>phone</w:t>
      </w:r>
      <w:r>
        <w:rPr>
          <w:spacing w:val="-6"/>
        </w:rPr>
        <w:t> </w:t>
      </w:r>
      <w:r>
        <w:rPr/>
        <w:t>number</w:t>
      </w:r>
      <w:r>
        <w:rPr>
          <w:spacing w:val="-6"/>
        </w:rPr>
        <w:t> </w:t>
      </w:r>
      <w:r>
        <w:rPr/>
        <w:t>or</w:t>
      </w:r>
      <w:r>
        <w:rPr>
          <w:spacing w:val="-9"/>
        </w:rPr>
        <w:t> </w:t>
      </w:r>
      <w:r>
        <w:rPr/>
        <w:t>email</w:t>
      </w:r>
      <w:r>
        <w:rPr>
          <w:spacing w:val="-7"/>
        </w:rPr>
        <w:t> </w:t>
      </w:r>
      <w:r>
        <w:rPr/>
        <w:t>address</w:t>
      </w:r>
      <w:r>
        <w:rPr>
          <w:spacing w:val="-6"/>
        </w:rPr>
        <w:t> </w:t>
      </w:r>
      <w:r>
        <w:rPr/>
        <w:t>through</w:t>
      </w:r>
      <w:r>
        <w:rPr>
          <w:spacing w:val="-7"/>
        </w:rPr>
        <w:t> </w:t>
      </w:r>
      <w:r>
        <w:rPr/>
        <w:t>which</w:t>
      </w:r>
      <w:r>
        <w:rPr>
          <w:spacing w:val="-8"/>
        </w:rPr>
        <w:t> </w:t>
      </w:r>
      <w:r>
        <w:rPr/>
        <w:t>contact</w:t>
      </w:r>
      <w:r>
        <w:rPr>
          <w:spacing w:val="-6"/>
        </w:rPr>
        <w:t> </w:t>
      </w:r>
      <w:r>
        <w:rPr/>
        <w:t>can</w:t>
      </w:r>
      <w:r>
        <w:rPr>
          <w:spacing w:val="-7"/>
        </w:rPr>
        <w:t> </w:t>
      </w:r>
      <w:r>
        <w:rPr/>
        <w:t>be</w:t>
      </w:r>
      <w:r>
        <w:rPr>
          <w:spacing w:val="-8"/>
        </w:rPr>
        <w:t> </w:t>
      </w:r>
      <w:r>
        <w:rPr/>
        <w:t>made.</w:t>
      </w:r>
      <w:r>
        <w:rPr>
          <w:spacing w:val="-6"/>
        </w:rPr>
        <w:t> </w:t>
      </w:r>
      <w:r>
        <w:rPr/>
        <w:t>Requests</w:t>
      </w:r>
      <w:r>
        <w:rPr>
          <w:spacing w:val="-7"/>
        </w:rPr>
        <w:t> </w:t>
      </w:r>
      <w:r>
        <w:rPr/>
        <w:t>for</w:t>
      </w:r>
      <w:r>
        <w:rPr>
          <w:spacing w:val="-9"/>
        </w:rPr>
        <w:t> </w:t>
      </w:r>
      <w:r>
        <w:rPr/>
        <w:t>contact</w:t>
      </w:r>
      <w:r>
        <w:rPr>
          <w:spacing w:val="-6"/>
        </w:rPr>
        <w:t> </w:t>
      </w:r>
      <w:r>
        <w:rPr/>
        <w:t>with Public Trustee officers also often go unanswered. In QAI’s experience, Public Trustee officers often fail to return client calls, or calls from lawyers acting on their behalf.</w:t>
      </w:r>
    </w:p>
    <w:p>
      <w:pPr>
        <w:pStyle w:val="BodyText"/>
        <w:spacing w:before="8"/>
        <w:rPr>
          <w:sz w:val="19"/>
        </w:rPr>
      </w:pPr>
    </w:p>
    <w:p>
      <w:pPr>
        <w:pStyle w:val="BodyText"/>
        <w:spacing w:line="276" w:lineRule="auto"/>
        <w:ind w:left="540" w:right="713"/>
        <w:jc w:val="both"/>
      </w:pPr>
      <w:r>
        <w:rPr/>
        <w:t>It</w:t>
      </w:r>
      <w:r>
        <w:rPr>
          <w:spacing w:val="-4"/>
        </w:rPr>
        <w:t> </w:t>
      </w:r>
      <w:r>
        <w:rPr/>
        <w:t>is</w:t>
      </w:r>
      <w:r>
        <w:rPr>
          <w:spacing w:val="-4"/>
        </w:rPr>
        <w:t> </w:t>
      </w:r>
      <w:r>
        <w:rPr/>
        <w:t>also</w:t>
      </w:r>
      <w:r>
        <w:rPr>
          <w:spacing w:val="-5"/>
        </w:rPr>
        <w:t> </w:t>
      </w:r>
      <w:r>
        <w:rPr/>
        <w:t>widely</w:t>
      </w:r>
      <w:r>
        <w:rPr>
          <w:spacing w:val="-6"/>
        </w:rPr>
        <w:t> </w:t>
      </w:r>
      <w:r>
        <w:rPr/>
        <w:t>suspected</w:t>
      </w:r>
      <w:r>
        <w:rPr>
          <w:spacing w:val="-6"/>
        </w:rPr>
        <w:t> </w:t>
      </w:r>
      <w:r>
        <w:rPr/>
        <w:t>that</w:t>
      </w:r>
      <w:r>
        <w:rPr>
          <w:spacing w:val="-4"/>
        </w:rPr>
        <w:t> </w:t>
      </w:r>
      <w:r>
        <w:rPr/>
        <w:t>the</w:t>
      </w:r>
      <w:r>
        <w:rPr>
          <w:spacing w:val="-7"/>
        </w:rPr>
        <w:t> </w:t>
      </w:r>
      <w:r>
        <w:rPr/>
        <w:t>Public</w:t>
      </w:r>
      <w:r>
        <w:rPr>
          <w:spacing w:val="-6"/>
        </w:rPr>
        <w:t> </w:t>
      </w:r>
      <w:r>
        <w:rPr/>
        <w:t>Trustee</w:t>
      </w:r>
      <w:r>
        <w:rPr>
          <w:spacing w:val="-6"/>
        </w:rPr>
        <w:t> </w:t>
      </w:r>
      <w:r>
        <w:rPr/>
        <w:t>of</w:t>
      </w:r>
      <w:r>
        <w:rPr>
          <w:spacing w:val="-7"/>
        </w:rPr>
        <w:t> </w:t>
      </w:r>
      <w:r>
        <w:rPr/>
        <w:t>Queensland</w:t>
      </w:r>
      <w:r>
        <w:rPr>
          <w:spacing w:val="-4"/>
        </w:rPr>
        <w:t> </w:t>
      </w:r>
      <w:r>
        <w:rPr/>
        <w:t>benefits</w:t>
      </w:r>
      <w:r>
        <w:rPr>
          <w:spacing w:val="-4"/>
        </w:rPr>
        <w:t> </w:t>
      </w:r>
      <w:r>
        <w:rPr/>
        <w:t>financially</w:t>
      </w:r>
      <w:r>
        <w:rPr>
          <w:spacing w:val="-3"/>
        </w:rPr>
        <w:t> </w:t>
      </w:r>
      <w:r>
        <w:rPr/>
        <w:t>from</w:t>
      </w:r>
      <w:r>
        <w:rPr>
          <w:spacing w:val="-6"/>
        </w:rPr>
        <w:t> </w:t>
      </w:r>
      <w:r>
        <w:rPr/>
        <w:t>the</w:t>
      </w:r>
      <w:r>
        <w:rPr>
          <w:spacing w:val="-7"/>
        </w:rPr>
        <w:t> </w:t>
      </w:r>
      <w:r>
        <w:rPr/>
        <w:t>management</w:t>
      </w:r>
      <w:r>
        <w:rPr>
          <w:spacing w:val="-6"/>
        </w:rPr>
        <w:t> </w:t>
      </w:r>
      <w:r>
        <w:rPr/>
        <w:t>of its</w:t>
      </w:r>
      <w:r>
        <w:rPr>
          <w:spacing w:val="-5"/>
        </w:rPr>
        <w:t> </w:t>
      </w:r>
      <w:r>
        <w:rPr/>
        <w:t>clients’</w:t>
      </w:r>
      <w:r>
        <w:rPr>
          <w:spacing w:val="-5"/>
        </w:rPr>
        <w:t> </w:t>
      </w:r>
      <w:r>
        <w:rPr/>
        <w:t>financial</w:t>
      </w:r>
      <w:r>
        <w:rPr>
          <w:spacing w:val="-6"/>
        </w:rPr>
        <w:t> </w:t>
      </w:r>
      <w:r>
        <w:rPr/>
        <w:t>affairs.</w:t>
      </w:r>
      <w:r>
        <w:rPr>
          <w:spacing w:val="-6"/>
        </w:rPr>
        <w:t> </w:t>
      </w:r>
      <w:r>
        <w:rPr/>
        <w:t>In</w:t>
      </w:r>
      <w:r>
        <w:rPr>
          <w:spacing w:val="-6"/>
        </w:rPr>
        <w:t> </w:t>
      </w:r>
      <w:r>
        <w:rPr/>
        <w:t>2019-20,</w:t>
      </w:r>
      <w:r>
        <w:rPr>
          <w:spacing w:val="-5"/>
        </w:rPr>
        <w:t> </w:t>
      </w:r>
      <w:r>
        <w:rPr/>
        <w:t>the</w:t>
      </w:r>
      <w:r>
        <w:rPr>
          <w:spacing w:val="-8"/>
        </w:rPr>
        <w:t> </w:t>
      </w:r>
      <w:r>
        <w:rPr/>
        <w:t>Public</w:t>
      </w:r>
      <w:r>
        <w:rPr>
          <w:spacing w:val="-5"/>
        </w:rPr>
        <w:t> </w:t>
      </w:r>
      <w:r>
        <w:rPr/>
        <w:t>Trustee</w:t>
      </w:r>
      <w:r>
        <w:rPr>
          <w:spacing w:val="-5"/>
        </w:rPr>
        <w:t> </w:t>
      </w:r>
      <w:r>
        <w:rPr/>
        <w:t>kept</w:t>
      </w:r>
      <w:r>
        <w:rPr>
          <w:spacing w:val="-7"/>
        </w:rPr>
        <w:t> </w:t>
      </w:r>
      <w:r>
        <w:rPr/>
        <w:t>$12.9</w:t>
      </w:r>
      <w:r>
        <w:rPr>
          <w:spacing w:val="-8"/>
        </w:rPr>
        <w:t> </w:t>
      </w:r>
      <w:r>
        <w:rPr/>
        <w:t>million</w:t>
      </w:r>
      <w:r>
        <w:rPr>
          <w:spacing w:val="-6"/>
        </w:rPr>
        <w:t> </w:t>
      </w:r>
      <w:r>
        <w:rPr/>
        <w:t>in</w:t>
      </w:r>
      <w:r>
        <w:rPr>
          <w:spacing w:val="-7"/>
        </w:rPr>
        <w:t> </w:t>
      </w:r>
      <w:r>
        <w:rPr/>
        <w:t>interest</w:t>
      </w:r>
      <w:r>
        <w:rPr>
          <w:spacing w:val="-5"/>
        </w:rPr>
        <w:t> </w:t>
      </w:r>
      <w:r>
        <w:rPr/>
        <w:t>earnings</w:t>
      </w:r>
      <w:r>
        <w:rPr>
          <w:spacing w:val="-6"/>
        </w:rPr>
        <w:t> </w:t>
      </w:r>
      <w:r>
        <w:rPr/>
        <w:t>from</w:t>
      </w:r>
      <w:r>
        <w:rPr>
          <w:spacing w:val="-5"/>
        </w:rPr>
        <w:t> </w:t>
      </w:r>
      <w:r>
        <w:rPr/>
        <w:t>the</w:t>
      </w:r>
      <w:r>
        <w:rPr>
          <w:spacing w:val="-6"/>
        </w:rPr>
        <w:t> </w:t>
      </w:r>
      <w:r>
        <w:rPr/>
        <w:t>cash assets</w:t>
      </w:r>
      <w:r>
        <w:rPr>
          <w:spacing w:val="-9"/>
        </w:rPr>
        <w:t> </w:t>
      </w:r>
      <w:r>
        <w:rPr/>
        <w:t>of</w:t>
      </w:r>
      <w:r>
        <w:rPr>
          <w:spacing w:val="-9"/>
        </w:rPr>
        <w:t> </w:t>
      </w:r>
      <w:r>
        <w:rPr/>
        <w:t>its</w:t>
      </w:r>
      <w:r>
        <w:rPr>
          <w:spacing w:val="-9"/>
        </w:rPr>
        <w:t> </w:t>
      </w:r>
      <w:r>
        <w:rPr/>
        <w:t>clients.</w:t>
      </w:r>
      <w:r>
        <w:rPr>
          <w:vertAlign w:val="superscript"/>
        </w:rPr>
        <w:t>50</w:t>
      </w:r>
      <w:r>
        <w:rPr>
          <w:vertAlign w:val="baseline"/>
        </w:rPr>
        <w:t>Further,</w:t>
      </w:r>
      <w:r>
        <w:rPr>
          <w:spacing w:val="-7"/>
          <w:vertAlign w:val="baseline"/>
        </w:rPr>
        <w:t> </w:t>
      </w:r>
      <w:r>
        <w:rPr>
          <w:vertAlign w:val="baseline"/>
        </w:rPr>
        <w:t>a</w:t>
      </w:r>
      <w:r>
        <w:rPr>
          <w:spacing w:val="-7"/>
          <w:vertAlign w:val="baseline"/>
        </w:rPr>
        <w:t> </w:t>
      </w:r>
      <w:r>
        <w:rPr>
          <w:vertAlign w:val="baseline"/>
        </w:rPr>
        <w:t>recent</w:t>
      </w:r>
      <w:r>
        <w:rPr>
          <w:spacing w:val="-6"/>
          <w:vertAlign w:val="baseline"/>
        </w:rPr>
        <w:t> </w:t>
      </w:r>
      <w:r>
        <w:rPr>
          <w:vertAlign w:val="baseline"/>
        </w:rPr>
        <w:t>report</w:t>
      </w:r>
      <w:r>
        <w:rPr>
          <w:spacing w:val="-6"/>
          <w:vertAlign w:val="baseline"/>
        </w:rPr>
        <w:t> </w:t>
      </w:r>
      <w:r>
        <w:rPr>
          <w:vertAlign w:val="baseline"/>
        </w:rPr>
        <w:t>by</w:t>
      </w:r>
      <w:r>
        <w:rPr>
          <w:spacing w:val="-8"/>
          <w:vertAlign w:val="baseline"/>
        </w:rPr>
        <w:t> </w:t>
      </w:r>
      <w:r>
        <w:rPr>
          <w:vertAlign w:val="baseline"/>
        </w:rPr>
        <w:t>the</w:t>
      </w:r>
      <w:r>
        <w:rPr>
          <w:spacing w:val="-9"/>
          <w:vertAlign w:val="baseline"/>
        </w:rPr>
        <w:t> </w:t>
      </w:r>
      <w:r>
        <w:rPr>
          <w:vertAlign w:val="baseline"/>
        </w:rPr>
        <w:t>Office</w:t>
      </w:r>
      <w:r>
        <w:rPr>
          <w:spacing w:val="-8"/>
          <w:vertAlign w:val="baseline"/>
        </w:rPr>
        <w:t> </w:t>
      </w:r>
      <w:r>
        <w:rPr>
          <w:vertAlign w:val="baseline"/>
        </w:rPr>
        <w:t>of</w:t>
      </w:r>
      <w:r>
        <w:rPr>
          <w:spacing w:val="-7"/>
          <w:vertAlign w:val="baseline"/>
        </w:rPr>
        <w:t> </w:t>
      </w:r>
      <w:r>
        <w:rPr>
          <w:vertAlign w:val="baseline"/>
        </w:rPr>
        <w:t>the</w:t>
      </w:r>
      <w:r>
        <w:rPr>
          <w:spacing w:val="-8"/>
          <w:vertAlign w:val="baseline"/>
        </w:rPr>
        <w:t> </w:t>
      </w:r>
      <w:r>
        <w:rPr>
          <w:vertAlign w:val="baseline"/>
        </w:rPr>
        <w:t>Public</w:t>
      </w:r>
      <w:r>
        <w:rPr>
          <w:spacing w:val="-6"/>
          <w:vertAlign w:val="baseline"/>
        </w:rPr>
        <w:t> </w:t>
      </w:r>
      <w:r>
        <w:rPr>
          <w:vertAlign w:val="baseline"/>
        </w:rPr>
        <w:t>Advocate</w:t>
      </w:r>
      <w:r>
        <w:rPr>
          <w:spacing w:val="-6"/>
          <w:vertAlign w:val="baseline"/>
        </w:rPr>
        <w:t> </w:t>
      </w:r>
      <w:r>
        <w:rPr>
          <w:vertAlign w:val="baseline"/>
        </w:rPr>
        <w:t>found</w:t>
      </w:r>
      <w:r>
        <w:rPr>
          <w:spacing w:val="-7"/>
          <w:vertAlign w:val="baseline"/>
        </w:rPr>
        <w:t> </w:t>
      </w:r>
      <w:r>
        <w:rPr>
          <w:vertAlign w:val="baseline"/>
        </w:rPr>
        <w:t>that</w:t>
      </w:r>
      <w:r>
        <w:rPr>
          <w:spacing w:val="-9"/>
          <w:vertAlign w:val="baseline"/>
        </w:rPr>
        <w:t> </w:t>
      </w:r>
      <w:r>
        <w:rPr>
          <w:vertAlign w:val="baseline"/>
        </w:rPr>
        <w:t>“the</w:t>
      </w:r>
      <w:r>
        <w:rPr>
          <w:spacing w:val="-6"/>
          <w:vertAlign w:val="baseline"/>
        </w:rPr>
        <w:t> </w:t>
      </w:r>
      <w:r>
        <w:rPr>
          <w:vertAlign w:val="baseline"/>
        </w:rPr>
        <w:t>effect</w:t>
      </w:r>
      <w:r>
        <w:rPr>
          <w:spacing w:val="-8"/>
          <w:vertAlign w:val="baseline"/>
        </w:rPr>
        <w:t> </w:t>
      </w:r>
      <w:r>
        <w:rPr>
          <w:vertAlign w:val="baseline"/>
        </w:rPr>
        <w:t>of</w:t>
      </w:r>
      <w:r>
        <w:rPr>
          <w:spacing w:val="-9"/>
          <w:vertAlign w:val="baseline"/>
        </w:rPr>
        <w:t> </w:t>
      </w:r>
      <w:r>
        <w:rPr>
          <w:vertAlign w:val="baseline"/>
        </w:rPr>
        <w:t>the Public Trustee’s system of fees and rebates is that some clients</w:t>
      </w:r>
      <w:r>
        <w:rPr>
          <w:spacing w:val="-1"/>
          <w:vertAlign w:val="baseline"/>
        </w:rPr>
        <w:t> </w:t>
      </w:r>
      <w:r>
        <w:rPr>
          <w:vertAlign w:val="baseline"/>
        </w:rPr>
        <w:t>who are able to pay fees</w:t>
      </w:r>
      <w:r>
        <w:rPr>
          <w:spacing w:val="-1"/>
          <w:vertAlign w:val="baseline"/>
        </w:rPr>
        <w:t> </w:t>
      </w:r>
      <w:r>
        <w:rPr>
          <w:vertAlign w:val="baseline"/>
        </w:rPr>
        <w:t>subsidise a range of services and activities provided to others. Ultimately, this raises questions about whether the Public Trustee is acting in the interests of its administration clients and fulfilling its duties and obligations as a fiduciary.”</w:t>
      </w:r>
      <w:r>
        <w:rPr>
          <w:vertAlign w:val="superscript"/>
        </w:rPr>
        <w:t>51</w:t>
      </w:r>
    </w:p>
    <w:p>
      <w:pPr>
        <w:pStyle w:val="BodyText"/>
        <w:spacing w:before="11"/>
        <w:rPr>
          <w:sz w:val="19"/>
        </w:rPr>
      </w:pPr>
    </w:p>
    <w:p>
      <w:pPr>
        <w:spacing w:line="276" w:lineRule="auto" w:before="0"/>
        <w:ind w:left="540" w:right="713" w:firstLine="0"/>
        <w:jc w:val="both"/>
        <w:rPr>
          <w:sz w:val="22"/>
        </w:rPr>
      </w:pPr>
      <w:r>
        <w:rPr>
          <w:sz w:val="22"/>
        </w:rPr>
        <w:t>The lack</w:t>
      </w:r>
      <w:r>
        <w:rPr>
          <w:spacing w:val="-1"/>
          <w:sz w:val="22"/>
        </w:rPr>
        <w:t> </w:t>
      </w:r>
      <w:r>
        <w:rPr>
          <w:sz w:val="22"/>
        </w:rPr>
        <w:t>of accountability of the Public Trustee is a commonly cited concern by many people with disabilities and</w:t>
      </w:r>
      <w:r>
        <w:rPr>
          <w:spacing w:val="-5"/>
          <w:sz w:val="22"/>
        </w:rPr>
        <w:t> </w:t>
      </w:r>
      <w:r>
        <w:rPr>
          <w:sz w:val="22"/>
        </w:rPr>
        <w:t>their</w:t>
      </w:r>
      <w:r>
        <w:rPr>
          <w:spacing w:val="-5"/>
          <w:sz w:val="22"/>
        </w:rPr>
        <w:t> </w:t>
      </w:r>
      <w:r>
        <w:rPr>
          <w:sz w:val="22"/>
        </w:rPr>
        <w:t>families</w:t>
      </w:r>
      <w:r>
        <w:rPr>
          <w:spacing w:val="-6"/>
          <w:sz w:val="22"/>
        </w:rPr>
        <w:t> </w:t>
      </w:r>
      <w:r>
        <w:rPr>
          <w:sz w:val="22"/>
        </w:rPr>
        <w:t>and</w:t>
      </w:r>
      <w:r>
        <w:rPr>
          <w:spacing w:val="-5"/>
          <w:sz w:val="22"/>
        </w:rPr>
        <w:t> </w:t>
      </w:r>
      <w:r>
        <w:rPr>
          <w:sz w:val="22"/>
        </w:rPr>
        <w:t>was</w:t>
      </w:r>
      <w:r>
        <w:rPr>
          <w:spacing w:val="-6"/>
          <w:sz w:val="22"/>
        </w:rPr>
        <w:t> </w:t>
      </w:r>
      <w:r>
        <w:rPr>
          <w:sz w:val="22"/>
        </w:rPr>
        <w:t>recently</w:t>
      </w:r>
      <w:r>
        <w:rPr>
          <w:spacing w:val="-3"/>
          <w:sz w:val="22"/>
        </w:rPr>
        <w:t> </w:t>
      </w:r>
      <w:r>
        <w:rPr>
          <w:sz w:val="22"/>
        </w:rPr>
        <w:t>the</w:t>
      </w:r>
      <w:r>
        <w:rPr>
          <w:spacing w:val="-7"/>
          <w:sz w:val="22"/>
        </w:rPr>
        <w:t> </w:t>
      </w:r>
      <w:r>
        <w:rPr>
          <w:sz w:val="22"/>
        </w:rPr>
        <w:t>subject</w:t>
      </w:r>
      <w:r>
        <w:rPr>
          <w:spacing w:val="-6"/>
          <w:sz w:val="22"/>
        </w:rPr>
        <w:t> </w:t>
      </w:r>
      <w:r>
        <w:rPr>
          <w:sz w:val="22"/>
        </w:rPr>
        <w:t>of</w:t>
      </w:r>
      <w:r>
        <w:rPr>
          <w:spacing w:val="-4"/>
          <w:sz w:val="22"/>
        </w:rPr>
        <w:t> </w:t>
      </w:r>
      <w:r>
        <w:rPr>
          <w:sz w:val="22"/>
        </w:rPr>
        <w:t>a</w:t>
      </w:r>
      <w:r>
        <w:rPr>
          <w:spacing w:val="-4"/>
          <w:sz w:val="22"/>
        </w:rPr>
        <w:t> </w:t>
      </w:r>
      <w:r>
        <w:rPr>
          <w:sz w:val="22"/>
        </w:rPr>
        <w:t>harrowing</w:t>
      </w:r>
      <w:r>
        <w:rPr>
          <w:spacing w:val="-5"/>
          <w:sz w:val="22"/>
        </w:rPr>
        <w:t> </w:t>
      </w:r>
      <w:r>
        <w:rPr>
          <w:sz w:val="22"/>
        </w:rPr>
        <w:t>Four</w:t>
      </w:r>
      <w:r>
        <w:rPr>
          <w:spacing w:val="-4"/>
          <w:sz w:val="22"/>
        </w:rPr>
        <w:t> </w:t>
      </w:r>
      <w:r>
        <w:rPr>
          <w:sz w:val="22"/>
        </w:rPr>
        <w:t>Corners</w:t>
      </w:r>
      <w:r>
        <w:rPr>
          <w:spacing w:val="-4"/>
          <w:sz w:val="22"/>
        </w:rPr>
        <w:t> </w:t>
      </w:r>
      <w:r>
        <w:rPr>
          <w:sz w:val="22"/>
        </w:rPr>
        <w:t>report,</w:t>
      </w:r>
      <w:r>
        <w:rPr>
          <w:spacing w:val="-4"/>
          <w:sz w:val="22"/>
        </w:rPr>
        <w:t> </w:t>
      </w:r>
      <w:r>
        <w:rPr>
          <w:sz w:val="22"/>
        </w:rPr>
        <w:t>‘</w:t>
      </w:r>
      <w:r>
        <w:rPr>
          <w:i/>
          <w:sz w:val="22"/>
        </w:rPr>
        <w:t>State</w:t>
      </w:r>
      <w:r>
        <w:rPr>
          <w:i/>
          <w:spacing w:val="-4"/>
          <w:sz w:val="22"/>
        </w:rPr>
        <w:t> </w:t>
      </w:r>
      <w:r>
        <w:rPr>
          <w:i/>
          <w:sz w:val="22"/>
        </w:rPr>
        <w:t>Control:</w:t>
      </w:r>
      <w:r>
        <w:rPr>
          <w:i/>
          <w:spacing w:val="-6"/>
          <w:sz w:val="22"/>
        </w:rPr>
        <w:t> </w:t>
      </w:r>
      <w:r>
        <w:rPr>
          <w:i/>
          <w:sz w:val="22"/>
        </w:rPr>
        <w:t>Australians</w:t>
      </w:r>
      <w:r>
        <w:rPr>
          <w:i/>
          <w:sz w:val="22"/>
        </w:rPr>
        <w:t> trapped,</w:t>
      </w:r>
      <w:r>
        <w:rPr>
          <w:i/>
          <w:spacing w:val="20"/>
          <w:sz w:val="22"/>
        </w:rPr>
        <w:t> </w:t>
      </w:r>
      <w:r>
        <w:rPr>
          <w:i/>
          <w:sz w:val="22"/>
        </w:rPr>
        <w:t>stripped</w:t>
      </w:r>
      <w:r>
        <w:rPr>
          <w:i/>
          <w:spacing w:val="20"/>
          <w:sz w:val="22"/>
        </w:rPr>
        <w:t> </w:t>
      </w:r>
      <w:r>
        <w:rPr>
          <w:i/>
          <w:sz w:val="22"/>
        </w:rPr>
        <w:t>of</w:t>
      </w:r>
      <w:r>
        <w:rPr>
          <w:i/>
          <w:spacing w:val="22"/>
          <w:sz w:val="22"/>
        </w:rPr>
        <w:t> </w:t>
      </w:r>
      <w:r>
        <w:rPr>
          <w:i/>
          <w:sz w:val="22"/>
        </w:rPr>
        <w:t>assets</w:t>
      </w:r>
      <w:r>
        <w:rPr>
          <w:i/>
          <w:spacing w:val="21"/>
          <w:sz w:val="22"/>
        </w:rPr>
        <w:t> </w:t>
      </w:r>
      <w:r>
        <w:rPr>
          <w:i/>
          <w:sz w:val="22"/>
        </w:rPr>
        <w:t>and</w:t>
      </w:r>
      <w:r>
        <w:rPr>
          <w:i/>
          <w:spacing w:val="23"/>
          <w:sz w:val="22"/>
        </w:rPr>
        <w:t> </w:t>
      </w:r>
      <w:r>
        <w:rPr>
          <w:i/>
          <w:sz w:val="22"/>
        </w:rPr>
        <w:t>silenced’</w:t>
      </w:r>
      <w:r>
        <w:rPr>
          <w:sz w:val="22"/>
        </w:rPr>
        <w:t>.</w:t>
      </w:r>
      <w:r>
        <w:rPr>
          <w:spacing w:val="22"/>
          <w:sz w:val="22"/>
        </w:rPr>
        <w:t> </w:t>
      </w:r>
      <w:r>
        <w:rPr>
          <w:sz w:val="22"/>
        </w:rPr>
        <w:t>In</w:t>
      </w:r>
      <w:r>
        <w:rPr>
          <w:spacing w:val="20"/>
          <w:sz w:val="22"/>
        </w:rPr>
        <w:t> </w:t>
      </w:r>
      <w:r>
        <w:rPr>
          <w:sz w:val="22"/>
        </w:rPr>
        <w:t>QAI’s</w:t>
      </w:r>
      <w:r>
        <w:rPr>
          <w:spacing w:val="21"/>
          <w:sz w:val="22"/>
        </w:rPr>
        <w:t> </w:t>
      </w:r>
      <w:r>
        <w:rPr>
          <w:sz w:val="22"/>
        </w:rPr>
        <w:t>experience,</w:t>
      </w:r>
      <w:r>
        <w:rPr>
          <w:spacing w:val="21"/>
          <w:sz w:val="22"/>
        </w:rPr>
        <w:t> </w:t>
      </w:r>
      <w:r>
        <w:rPr>
          <w:sz w:val="22"/>
        </w:rPr>
        <w:t>complaints</w:t>
      </w:r>
      <w:r>
        <w:rPr>
          <w:spacing w:val="20"/>
          <w:sz w:val="22"/>
        </w:rPr>
        <w:t> </w:t>
      </w:r>
      <w:r>
        <w:rPr>
          <w:sz w:val="22"/>
        </w:rPr>
        <w:t>mechanisms</w:t>
      </w:r>
      <w:r>
        <w:rPr>
          <w:spacing w:val="24"/>
          <w:sz w:val="22"/>
        </w:rPr>
        <w:t> </w:t>
      </w:r>
      <w:r>
        <w:rPr>
          <w:sz w:val="22"/>
        </w:rPr>
        <w:t>can</w:t>
      </w:r>
      <w:r>
        <w:rPr>
          <w:spacing w:val="22"/>
          <w:sz w:val="22"/>
        </w:rPr>
        <w:t> </w:t>
      </w:r>
      <w:r>
        <w:rPr>
          <w:sz w:val="22"/>
        </w:rPr>
        <w:t>fail</w:t>
      </w:r>
      <w:r>
        <w:rPr>
          <w:spacing w:val="21"/>
          <w:sz w:val="22"/>
        </w:rPr>
        <w:t> </w:t>
      </w:r>
      <w:r>
        <w:rPr>
          <w:sz w:val="22"/>
        </w:rPr>
        <w:t>to</w:t>
      </w:r>
      <w:r>
        <w:rPr>
          <w:spacing w:val="23"/>
          <w:sz w:val="22"/>
        </w:rPr>
        <w:t> </w:t>
      </w:r>
      <w:r>
        <w:rPr>
          <w:spacing w:val="-2"/>
          <w:sz w:val="22"/>
        </w:rPr>
        <w:t>produce</w:t>
      </w:r>
    </w:p>
    <w:p>
      <w:pPr>
        <w:pStyle w:val="BodyText"/>
        <w:spacing w:before="9"/>
        <w:rPr>
          <w:sz w:val="26"/>
        </w:rPr>
      </w:pPr>
      <w:r>
        <w:rPr/>
        <w:pict>
          <v:rect style="position:absolute;margin-left:54pt;margin-top:17.568623pt;width:144.050pt;height:.72003pt;mso-position-horizontal-relative:page;mso-position-vertical-relative:paragraph;z-index:-15710720;mso-wrap-distance-left:0;mso-wrap-distance-right:0" id="docshape41" filled="true" fillcolor="#000000" stroked="false">
            <v:fill type="solid"/>
            <w10:wrap type="topAndBottom"/>
          </v:rect>
        </w:pict>
      </w:r>
    </w:p>
    <w:p>
      <w:pPr>
        <w:spacing w:before="102"/>
        <w:ind w:left="540" w:right="0" w:firstLine="0"/>
        <w:jc w:val="left"/>
        <w:rPr>
          <w:sz w:val="20"/>
        </w:rPr>
      </w:pPr>
      <w:r>
        <w:rPr>
          <w:sz w:val="20"/>
          <w:vertAlign w:val="superscript"/>
        </w:rPr>
        <w:t>50</w:t>
      </w:r>
      <w:r>
        <w:rPr>
          <w:spacing w:val="-6"/>
          <w:sz w:val="20"/>
          <w:vertAlign w:val="baseline"/>
        </w:rPr>
        <w:t> </w:t>
      </w:r>
      <w:r>
        <w:rPr>
          <w:sz w:val="20"/>
          <w:vertAlign w:val="baseline"/>
        </w:rPr>
        <w:t>Slater</w:t>
      </w:r>
      <w:r>
        <w:rPr>
          <w:spacing w:val="-5"/>
          <w:sz w:val="20"/>
          <w:vertAlign w:val="baseline"/>
        </w:rPr>
        <w:t> </w:t>
      </w:r>
      <w:r>
        <w:rPr>
          <w:sz w:val="20"/>
          <w:vertAlign w:val="baseline"/>
        </w:rPr>
        <w:t>&amp;</w:t>
      </w:r>
      <w:r>
        <w:rPr>
          <w:spacing w:val="-4"/>
          <w:sz w:val="20"/>
          <w:vertAlign w:val="baseline"/>
        </w:rPr>
        <w:t> </w:t>
      </w:r>
      <w:r>
        <w:rPr>
          <w:sz w:val="20"/>
          <w:vertAlign w:val="baseline"/>
        </w:rPr>
        <w:t>Gordon,</w:t>
      </w:r>
      <w:r>
        <w:rPr>
          <w:spacing w:val="-3"/>
          <w:sz w:val="20"/>
          <w:vertAlign w:val="baseline"/>
        </w:rPr>
        <w:t> </w:t>
      </w:r>
      <w:r>
        <w:rPr>
          <w:i/>
          <w:sz w:val="20"/>
          <w:vertAlign w:val="baseline"/>
        </w:rPr>
        <w:t>A</w:t>
      </w:r>
      <w:r>
        <w:rPr>
          <w:i/>
          <w:spacing w:val="-6"/>
          <w:sz w:val="20"/>
          <w:vertAlign w:val="baseline"/>
        </w:rPr>
        <w:t> </w:t>
      </w:r>
      <w:r>
        <w:rPr>
          <w:i/>
          <w:sz w:val="20"/>
          <w:vertAlign w:val="baseline"/>
        </w:rPr>
        <w:t>Recent</w:t>
      </w:r>
      <w:r>
        <w:rPr>
          <w:i/>
          <w:spacing w:val="-4"/>
          <w:sz w:val="20"/>
          <w:vertAlign w:val="baseline"/>
        </w:rPr>
        <w:t> </w:t>
      </w:r>
      <w:r>
        <w:rPr>
          <w:i/>
          <w:sz w:val="20"/>
          <w:vertAlign w:val="baseline"/>
        </w:rPr>
        <w:t>Review</w:t>
      </w:r>
      <w:r>
        <w:rPr>
          <w:i/>
          <w:spacing w:val="-6"/>
          <w:sz w:val="20"/>
          <w:vertAlign w:val="baseline"/>
        </w:rPr>
        <w:t> </w:t>
      </w:r>
      <w:r>
        <w:rPr>
          <w:i/>
          <w:sz w:val="20"/>
          <w:vertAlign w:val="baseline"/>
        </w:rPr>
        <w:t>of</w:t>
      </w:r>
      <w:r>
        <w:rPr>
          <w:i/>
          <w:spacing w:val="-6"/>
          <w:sz w:val="20"/>
          <w:vertAlign w:val="baseline"/>
        </w:rPr>
        <w:t> </w:t>
      </w:r>
      <w:r>
        <w:rPr>
          <w:i/>
          <w:sz w:val="20"/>
          <w:vertAlign w:val="baseline"/>
        </w:rPr>
        <w:t>The</w:t>
      </w:r>
      <w:r>
        <w:rPr>
          <w:i/>
          <w:spacing w:val="-5"/>
          <w:sz w:val="20"/>
          <w:vertAlign w:val="baseline"/>
        </w:rPr>
        <w:t> </w:t>
      </w:r>
      <w:r>
        <w:rPr>
          <w:i/>
          <w:sz w:val="20"/>
          <w:vertAlign w:val="baseline"/>
        </w:rPr>
        <w:t>Public</w:t>
      </w:r>
      <w:r>
        <w:rPr>
          <w:i/>
          <w:spacing w:val="-5"/>
          <w:sz w:val="20"/>
          <w:vertAlign w:val="baseline"/>
        </w:rPr>
        <w:t> </w:t>
      </w:r>
      <w:r>
        <w:rPr>
          <w:i/>
          <w:sz w:val="20"/>
          <w:vertAlign w:val="baseline"/>
        </w:rPr>
        <w:t>Trustee</w:t>
      </w:r>
      <w:r>
        <w:rPr>
          <w:i/>
          <w:spacing w:val="-4"/>
          <w:sz w:val="20"/>
          <w:vertAlign w:val="baseline"/>
        </w:rPr>
        <w:t> </w:t>
      </w:r>
      <w:r>
        <w:rPr>
          <w:i/>
          <w:sz w:val="20"/>
          <w:vertAlign w:val="baseline"/>
        </w:rPr>
        <w:t>Queensland </w:t>
      </w:r>
      <w:r>
        <w:rPr>
          <w:sz w:val="20"/>
          <w:vertAlign w:val="baseline"/>
        </w:rPr>
        <w:t>in</w:t>
      </w:r>
      <w:r>
        <w:rPr>
          <w:spacing w:val="-5"/>
          <w:sz w:val="20"/>
          <w:vertAlign w:val="baseline"/>
        </w:rPr>
        <w:t> </w:t>
      </w:r>
      <w:r>
        <w:rPr>
          <w:sz w:val="20"/>
          <w:vertAlign w:val="baseline"/>
        </w:rPr>
        <w:t>‘Social</w:t>
      </w:r>
      <w:r>
        <w:rPr>
          <w:spacing w:val="-5"/>
          <w:sz w:val="20"/>
          <w:vertAlign w:val="baseline"/>
        </w:rPr>
        <w:t> </w:t>
      </w:r>
      <w:r>
        <w:rPr>
          <w:sz w:val="20"/>
          <w:vertAlign w:val="baseline"/>
        </w:rPr>
        <w:t>Work</w:t>
      </w:r>
      <w:r>
        <w:rPr>
          <w:spacing w:val="-4"/>
          <w:sz w:val="20"/>
          <w:vertAlign w:val="baseline"/>
        </w:rPr>
        <w:t> </w:t>
      </w:r>
      <w:r>
        <w:rPr>
          <w:sz w:val="20"/>
          <w:vertAlign w:val="baseline"/>
        </w:rPr>
        <w:t>&amp;</w:t>
      </w:r>
      <w:r>
        <w:rPr>
          <w:spacing w:val="-4"/>
          <w:sz w:val="20"/>
          <w:vertAlign w:val="baseline"/>
        </w:rPr>
        <w:t> </w:t>
      </w:r>
      <w:r>
        <w:rPr>
          <w:sz w:val="20"/>
          <w:vertAlign w:val="baseline"/>
        </w:rPr>
        <w:t>the</w:t>
      </w:r>
      <w:r>
        <w:rPr>
          <w:spacing w:val="-6"/>
          <w:sz w:val="20"/>
          <w:vertAlign w:val="baseline"/>
        </w:rPr>
        <w:t> </w:t>
      </w:r>
      <w:r>
        <w:rPr>
          <w:sz w:val="20"/>
          <w:vertAlign w:val="baseline"/>
        </w:rPr>
        <w:t>Law:</w:t>
      </w:r>
      <w:r>
        <w:rPr>
          <w:spacing w:val="-5"/>
          <w:sz w:val="20"/>
          <w:vertAlign w:val="baseline"/>
        </w:rPr>
        <w:t> </w:t>
      </w:r>
      <w:r>
        <w:rPr>
          <w:sz w:val="20"/>
          <w:vertAlign w:val="baseline"/>
        </w:rPr>
        <w:t>Winter</w:t>
      </w:r>
      <w:r>
        <w:rPr>
          <w:spacing w:val="-3"/>
          <w:sz w:val="20"/>
          <w:vertAlign w:val="baseline"/>
        </w:rPr>
        <w:t> </w:t>
      </w:r>
      <w:r>
        <w:rPr>
          <w:sz w:val="20"/>
          <w:vertAlign w:val="baseline"/>
        </w:rPr>
        <w:t>2021,</w:t>
      </w:r>
      <w:r>
        <w:rPr>
          <w:spacing w:val="-5"/>
          <w:sz w:val="20"/>
          <w:vertAlign w:val="baseline"/>
        </w:rPr>
        <w:t> </w:t>
      </w:r>
      <w:r>
        <w:rPr>
          <w:sz w:val="20"/>
          <w:vertAlign w:val="baseline"/>
        </w:rPr>
        <w:t>p</w:t>
      </w:r>
      <w:r>
        <w:rPr>
          <w:spacing w:val="-3"/>
          <w:sz w:val="20"/>
          <w:vertAlign w:val="baseline"/>
        </w:rPr>
        <w:t> </w:t>
      </w:r>
      <w:r>
        <w:rPr>
          <w:spacing w:val="-10"/>
          <w:sz w:val="20"/>
          <w:vertAlign w:val="baseline"/>
        </w:rPr>
        <w:t>8</w:t>
      </w:r>
    </w:p>
    <w:p>
      <w:pPr>
        <w:spacing w:before="1"/>
        <w:ind w:left="540" w:right="0" w:firstLine="0"/>
        <w:jc w:val="left"/>
        <w:rPr>
          <w:sz w:val="20"/>
        </w:rPr>
      </w:pPr>
      <w:r>
        <w:rPr>
          <w:sz w:val="20"/>
          <w:vertAlign w:val="superscript"/>
        </w:rPr>
        <w:t>51</w:t>
      </w:r>
      <w:r>
        <w:rPr>
          <w:spacing w:val="-8"/>
          <w:sz w:val="20"/>
          <w:vertAlign w:val="baseline"/>
        </w:rPr>
        <w:t> </w:t>
      </w:r>
      <w:r>
        <w:rPr>
          <w:sz w:val="20"/>
          <w:vertAlign w:val="baseline"/>
        </w:rPr>
        <w:t>Public</w:t>
      </w:r>
      <w:r>
        <w:rPr>
          <w:spacing w:val="-7"/>
          <w:sz w:val="20"/>
          <w:vertAlign w:val="baseline"/>
        </w:rPr>
        <w:t> </w:t>
      </w:r>
      <w:r>
        <w:rPr>
          <w:sz w:val="20"/>
          <w:vertAlign w:val="baseline"/>
        </w:rPr>
        <w:t>Advocate</w:t>
      </w:r>
      <w:r>
        <w:rPr>
          <w:spacing w:val="-8"/>
          <w:sz w:val="20"/>
          <w:vertAlign w:val="baseline"/>
        </w:rPr>
        <w:t> </w:t>
      </w:r>
      <w:r>
        <w:rPr>
          <w:sz w:val="20"/>
          <w:vertAlign w:val="baseline"/>
        </w:rPr>
        <w:t>(2021)</w:t>
      </w:r>
      <w:r>
        <w:rPr>
          <w:spacing w:val="-6"/>
          <w:sz w:val="20"/>
          <w:vertAlign w:val="baseline"/>
        </w:rPr>
        <w:t> </w:t>
      </w:r>
      <w:r>
        <w:rPr>
          <w:i/>
          <w:sz w:val="20"/>
          <w:vertAlign w:val="baseline"/>
        </w:rPr>
        <w:t>Preserving</w:t>
      </w:r>
      <w:r>
        <w:rPr>
          <w:i/>
          <w:spacing w:val="-6"/>
          <w:sz w:val="20"/>
          <w:vertAlign w:val="baseline"/>
        </w:rPr>
        <w:t> </w:t>
      </w:r>
      <w:r>
        <w:rPr>
          <w:i/>
          <w:sz w:val="20"/>
          <w:vertAlign w:val="baseline"/>
        </w:rPr>
        <w:t>the</w:t>
      </w:r>
      <w:r>
        <w:rPr>
          <w:i/>
          <w:spacing w:val="-6"/>
          <w:sz w:val="20"/>
          <w:vertAlign w:val="baseline"/>
        </w:rPr>
        <w:t> </w:t>
      </w:r>
      <w:r>
        <w:rPr>
          <w:i/>
          <w:sz w:val="20"/>
          <w:vertAlign w:val="baseline"/>
        </w:rPr>
        <w:t>financial</w:t>
      </w:r>
      <w:r>
        <w:rPr>
          <w:i/>
          <w:spacing w:val="-4"/>
          <w:sz w:val="20"/>
          <w:vertAlign w:val="baseline"/>
        </w:rPr>
        <w:t> </w:t>
      </w:r>
      <w:r>
        <w:rPr>
          <w:i/>
          <w:sz w:val="20"/>
          <w:vertAlign w:val="baseline"/>
        </w:rPr>
        <w:t>futures</w:t>
      </w:r>
      <w:r>
        <w:rPr>
          <w:i/>
          <w:spacing w:val="-8"/>
          <w:sz w:val="20"/>
          <w:vertAlign w:val="baseline"/>
        </w:rPr>
        <w:t> </w:t>
      </w:r>
      <w:r>
        <w:rPr>
          <w:i/>
          <w:sz w:val="20"/>
          <w:vertAlign w:val="baseline"/>
        </w:rPr>
        <w:t>of</w:t>
      </w:r>
      <w:r>
        <w:rPr>
          <w:i/>
          <w:spacing w:val="-8"/>
          <w:sz w:val="20"/>
          <w:vertAlign w:val="baseline"/>
        </w:rPr>
        <w:t> </w:t>
      </w:r>
      <w:r>
        <w:rPr>
          <w:i/>
          <w:sz w:val="20"/>
          <w:vertAlign w:val="baseline"/>
        </w:rPr>
        <w:t>vulnerable</w:t>
      </w:r>
      <w:r>
        <w:rPr>
          <w:i/>
          <w:spacing w:val="-6"/>
          <w:sz w:val="20"/>
          <w:vertAlign w:val="baseline"/>
        </w:rPr>
        <w:t> </w:t>
      </w:r>
      <w:r>
        <w:rPr>
          <w:i/>
          <w:sz w:val="20"/>
          <w:vertAlign w:val="baseline"/>
        </w:rPr>
        <w:t>Queenslanders:</w:t>
      </w:r>
      <w:r>
        <w:rPr>
          <w:i/>
          <w:spacing w:val="-7"/>
          <w:sz w:val="20"/>
          <w:vertAlign w:val="baseline"/>
        </w:rPr>
        <w:t> </w:t>
      </w:r>
      <w:r>
        <w:rPr>
          <w:i/>
          <w:sz w:val="20"/>
          <w:vertAlign w:val="baseline"/>
        </w:rPr>
        <w:t>Executive</w:t>
      </w:r>
      <w:r>
        <w:rPr>
          <w:i/>
          <w:spacing w:val="-7"/>
          <w:sz w:val="20"/>
          <w:vertAlign w:val="baseline"/>
        </w:rPr>
        <w:t> </w:t>
      </w:r>
      <w:r>
        <w:rPr>
          <w:i/>
          <w:sz w:val="20"/>
          <w:vertAlign w:val="baseline"/>
        </w:rPr>
        <w:t>summary</w:t>
      </w:r>
      <w:r>
        <w:rPr>
          <w:sz w:val="20"/>
          <w:vertAlign w:val="baseline"/>
        </w:rPr>
        <w:t>,</w:t>
      </w:r>
      <w:r>
        <w:rPr>
          <w:spacing w:val="-6"/>
          <w:sz w:val="20"/>
          <w:vertAlign w:val="baseline"/>
        </w:rPr>
        <w:t> </w:t>
      </w:r>
      <w:r>
        <w:rPr>
          <w:sz w:val="20"/>
          <w:vertAlign w:val="baseline"/>
        </w:rPr>
        <w:t>p</w:t>
      </w:r>
      <w:r>
        <w:rPr>
          <w:spacing w:val="-6"/>
          <w:sz w:val="20"/>
          <w:vertAlign w:val="baseline"/>
        </w:rPr>
        <w:t> </w:t>
      </w:r>
      <w:r>
        <w:rPr>
          <w:spacing w:val="-5"/>
          <w:sz w:val="20"/>
          <w:vertAlign w:val="baseline"/>
        </w:rPr>
        <w:t>13</w:t>
      </w:r>
    </w:p>
    <w:p>
      <w:pPr>
        <w:spacing w:after="0"/>
        <w:jc w:val="left"/>
        <w:rPr>
          <w:sz w:val="20"/>
        </w:rPr>
        <w:sectPr>
          <w:pgSz w:w="11900" w:h="16850"/>
          <w:pgMar w:header="463" w:footer="611" w:top="660" w:bottom="800" w:left="540" w:right="360"/>
        </w:sectPr>
      </w:pPr>
    </w:p>
    <w:p>
      <w:pPr>
        <w:pStyle w:val="BodyText"/>
        <w:rPr>
          <w:sz w:val="20"/>
        </w:rPr>
      </w:pPr>
    </w:p>
    <w:p>
      <w:pPr>
        <w:pStyle w:val="BodyText"/>
        <w:rPr>
          <w:sz w:val="20"/>
        </w:rPr>
      </w:pPr>
    </w:p>
    <w:p>
      <w:pPr>
        <w:pStyle w:val="BodyText"/>
        <w:rPr>
          <w:sz w:val="19"/>
        </w:rPr>
      </w:pPr>
    </w:p>
    <w:p>
      <w:pPr>
        <w:pStyle w:val="BodyText"/>
        <w:spacing w:line="276" w:lineRule="auto" w:before="56"/>
        <w:ind w:left="540" w:right="713"/>
        <w:jc w:val="both"/>
      </w:pPr>
      <w:r>
        <w:rPr/>
        <w:t>satisfactory outcomes or lead to the cultural change required of Public Trustee officers in how they engage with</w:t>
      </w:r>
      <w:r>
        <w:rPr>
          <w:spacing w:val="-1"/>
        </w:rPr>
        <w:t> </w:t>
      </w:r>
      <w:r>
        <w:rPr/>
        <w:t>their</w:t>
      </w:r>
      <w:r>
        <w:rPr>
          <w:spacing w:val="-1"/>
        </w:rPr>
        <w:t> </w:t>
      </w:r>
      <w:r>
        <w:rPr/>
        <w:t>clients.</w:t>
      </w:r>
      <w:r>
        <w:rPr>
          <w:spacing w:val="-1"/>
        </w:rPr>
        <w:t> </w:t>
      </w:r>
      <w:r>
        <w:rPr/>
        <w:t>Whilst</w:t>
      </w:r>
      <w:r>
        <w:rPr>
          <w:spacing w:val="-3"/>
        </w:rPr>
        <w:t> </w:t>
      </w:r>
      <w:r>
        <w:rPr/>
        <w:t>there</w:t>
      </w:r>
      <w:r>
        <w:rPr>
          <w:spacing w:val="-1"/>
        </w:rPr>
        <w:t> </w:t>
      </w:r>
      <w:r>
        <w:rPr/>
        <w:t>has</w:t>
      </w:r>
      <w:r>
        <w:rPr>
          <w:spacing w:val="-1"/>
        </w:rPr>
        <w:t> </w:t>
      </w:r>
      <w:r>
        <w:rPr/>
        <w:t>been recent government</w:t>
      </w:r>
      <w:r>
        <w:rPr>
          <w:spacing w:val="-1"/>
        </w:rPr>
        <w:t> </w:t>
      </w:r>
      <w:r>
        <w:rPr/>
        <w:t>attention</w:t>
      </w:r>
      <w:r>
        <w:rPr>
          <w:spacing w:val="-1"/>
        </w:rPr>
        <w:t> </w:t>
      </w:r>
      <w:r>
        <w:rPr/>
        <w:t>paid</w:t>
      </w:r>
      <w:r>
        <w:rPr>
          <w:spacing w:val="-3"/>
        </w:rPr>
        <w:t> </w:t>
      </w:r>
      <w:r>
        <w:rPr/>
        <w:t>to</w:t>
      </w:r>
      <w:r>
        <w:rPr>
          <w:spacing w:val="-1"/>
        </w:rPr>
        <w:t> </w:t>
      </w:r>
      <w:r>
        <w:rPr/>
        <w:t>the</w:t>
      </w:r>
      <w:r>
        <w:rPr>
          <w:spacing w:val="-3"/>
        </w:rPr>
        <w:t> </w:t>
      </w:r>
      <w:r>
        <w:rPr/>
        <w:t>accountability</w:t>
      </w:r>
      <w:r>
        <w:rPr>
          <w:spacing w:val="-1"/>
        </w:rPr>
        <w:t> </w:t>
      </w:r>
      <w:r>
        <w:rPr/>
        <w:t>of</w:t>
      </w:r>
      <w:r>
        <w:rPr>
          <w:spacing w:val="-3"/>
        </w:rPr>
        <w:t> </w:t>
      </w:r>
      <w:r>
        <w:rPr/>
        <w:t>the</w:t>
      </w:r>
      <w:r>
        <w:rPr>
          <w:spacing w:val="-3"/>
        </w:rPr>
        <w:t> </w:t>
      </w:r>
      <w:r>
        <w:rPr/>
        <w:t>Public Trustee, for example through the introduction of the Public Trustee Advisory and Monitoring Board, the creation of this Board was simply one of 32 recommendations for reform made by the Office of the Public Advocate</w:t>
      </w:r>
      <w:r>
        <w:rPr>
          <w:spacing w:val="-8"/>
        </w:rPr>
        <w:t> </w:t>
      </w:r>
      <w:r>
        <w:rPr/>
        <w:t>in</w:t>
      </w:r>
      <w:r>
        <w:rPr>
          <w:spacing w:val="-8"/>
        </w:rPr>
        <w:t> </w:t>
      </w:r>
      <w:r>
        <w:rPr/>
        <w:t>their</w:t>
      </w:r>
      <w:r>
        <w:rPr>
          <w:spacing w:val="-12"/>
        </w:rPr>
        <w:t> </w:t>
      </w:r>
      <w:r>
        <w:rPr/>
        <w:t>2021</w:t>
      </w:r>
      <w:r>
        <w:rPr>
          <w:spacing w:val="-8"/>
        </w:rPr>
        <w:t> </w:t>
      </w:r>
      <w:r>
        <w:rPr/>
        <w:t>report.</w:t>
      </w:r>
      <w:r>
        <w:rPr>
          <w:spacing w:val="-7"/>
        </w:rPr>
        <w:t> </w:t>
      </w:r>
      <w:r>
        <w:rPr/>
        <w:t>It</w:t>
      </w:r>
      <w:r>
        <w:rPr>
          <w:spacing w:val="-6"/>
        </w:rPr>
        <w:t> </w:t>
      </w:r>
      <w:r>
        <w:rPr/>
        <w:t>is</w:t>
      </w:r>
      <w:r>
        <w:rPr>
          <w:spacing w:val="-9"/>
        </w:rPr>
        <w:t> </w:t>
      </w:r>
      <w:r>
        <w:rPr/>
        <w:t>therefore</w:t>
      </w:r>
      <w:r>
        <w:rPr>
          <w:spacing w:val="-6"/>
        </w:rPr>
        <w:t> </w:t>
      </w:r>
      <w:r>
        <w:rPr/>
        <w:t>necessary</w:t>
      </w:r>
      <w:r>
        <w:rPr>
          <w:spacing w:val="-6"/>
        </w:rPr>
        <w:t> </w:t>
      </w:r>
      <w:r>
        <w:rPr/>
        <w:t>but</w:t>
      </w:r>
      <w:r>
        <w:rPr>
          <w:spacing w:val="-8"/>
        </w:rPr>
        <w:t> </w:t>
      </w:r>
      <w:r>
        <w:rPr/>
        <w:t>wholly</w:t>
      </w:r>
      <w:r>
        <w:rPr>
          <w:spacing w:val="-6"/>
        </w:rPr>
        <w:t> </w:t>
      </w:r>
      <w:r>
        <w:rPr/>
        <w:t>insufficient</w:t>
      </w:r>
      <w:r>
        <w:rPr>
          <w:spacing w:val="-9"/>
        </w:rPr>
        <w:t> </w:t>
      </w:r>
      <w:r>
        <w:rPr/>
        <w:t>by</w:t>
      </w:r>
      <w:r>
        <w:rPr>
          <w:spacing w:val="-8"/>
        </w:rPr>
        <w:t> </w:t>
      </w:r>
      <w:r>
        <w:rPr/>
        <w:t>itself</w:t>
      </w:r>
      <w:r>
        <w:rPr>
          <w:spacing w:val="-6"/>
        </w:rPr>
        <w:t> </w:t>
      </w:r>
      <w:r>
        <w:rPr/>
        <w:t>in</w:t>
      </w:r>
      <w:r>
        <w:rPr>
          <w:spacing w:val="-10"/>
        </w:rPr>
        <w:t> </w:t>
      </w:r>
      <w:r>
        <w:rPr/>
        <w:t>terms</w:t>
      </w:r>
      <w:r>
        <w:rPr>
          <w:spacing w:val="-9"/>
        </w:rPr>
        <w:t> </w:t>
      </w:r>
      <w:r>
        <w:rPr/>
        <w:t>of</w:t>
      </w:r>
      <w:r>
        <w:rPr>
          <w:spacing w:val="-9"/>
        </w:rPr>
        <w:t> </w:t>
      </w:r>
      <w:r>
        <w:rPr/>
        <w:t>the</w:t>
      </w:r>
      <w:r>
        <w:rPr>
          <w:spacing w:val="-6"/>
        </w:rPr>
        <w:t> </w:t>
      </w:r>
      <w:r>
        <w:rPr/>
        <w:t>changes that are required to improve the accountability of substitute decision-makers who neglect, abuse, or exploit adults with impaired capacity.</w:t>
      </w:r>
    </w:p>
    <w:p>
      <w:pPr>
        <w:pStyle w:val="BodyText"/>
        <w:spacing w:before="9"/>
        <w:rPr>
          <w:sz w:val="19"/>
        </w:rPr>
      </w:pPr>
    </w:p>
    <w:p>
      <w:pPr>
        <w:pStyle w:val="BodyText"/>
        <w:spacing w:line="276" w:lineRule="auto"/>
        <w:ind w:left="540" w:right="714"/>
        <w:jc w:val="both"/>
      </w:pPr>
      <w:r>
        <w:rPr/>
        <w:t>Notwithstanding the common barriers to accessing justice, comfort can at least be drawn from the presence of some, albeit limited, safeguards. People with disability subjected to substitute decision-making type arrangements in the NDIS however, have even fewer legislative or procedural safeguards. Many NDIS participants have ‘nominee’ arrangements, whereby a person is appointed in writing, at the request of a participant, or on the initiative of the NDIA, to act on behalf of, or make decisions on behalf of a participant for the purposes of the NDIS Act.</w:t>
      </w:r>
      <w:r>
        <w:rPr>
          <w:vertAlign w:val="superscript"/>
        </w:rPr>
        <w:t>52</w:t>
      </w:r>
      <w:r>
        <w:rPr>
          <w:vertAlign w:val="baseline"/>
        </w:rPr>
        <w:t> Nominees have a ‘duty to ascertain the wishes of the participant and act in a manner that promotes the personal and social wellbeing of the participant’.</w:t>
      </w:r>
      <w:r>
        <w:rPr>
          <w:vertAlign w:val="superscript"/>
        </w:rPr>
        <w:t>53</w:t>
      </w:r>
      <w:r>
        <w:rPr>
          <w:vertAlign w:val="baseline"/>
        </w:rPr>
        <w:t> Whilst many nominees successfully</w:t>
      </w:r>
      <w:r>
        <w:rPr>
          <w:spacing w:val="-2"/>
          <w:vertAlign w:val="baseline"/>
        </w:rPr>
        <w:t> </w:t>
      </w:r>
      <w:r>
        <w:rPr>
          <w:vertAlign w:val="baseline"/>
        </w:rPr>
        <w:t>fulfil this</w:t>
      </w:r>
      <w:r>
        <w:rPr>
          <w:spacing w:val="-2"/>
          <w:vertAlign w:val="baseline"/>
        </w:rPr>
        <w:t> </w:t>
      </w:r>
      <w:r>
        <w:rPr>
          <w:vertAlign w:val="baseline"/>
        </w:rPr>
        <w:t>requirement, not</w:t>
      </w:r>
      <w:r>
        <w:rPr>
          <w:spacing w:val="-2"/>
          <w:vertAlign w:val="baseline"/>
        </w:rPr>
        <w:t> </w:t>
      </w:r>
      <w:r>
        <w:rPr>
          <w:vertAlign w:val="baseline"/>
        </w:rPr>
        <w:t>all</w:t>
      </w:r>
      <w:r>
        <w:rPr>
          <w:spacing w:val="-1"/>
          <w:vertAlign w:val="baseline"/>
        </w:rPr>
        <w:t> </w:t>
      </w:r>
      <w:r>
        <w:rPr>
          <w:vertAlign w:val="baseline"/>
        </w:rPr>
        <w:t>nominees perform</w:t>
      </w:r>
      <w:r>
        <w:rPr>
          <w:spacing w:val="-1"/>
          <w:vertAlign w:val="baseline"/>
        </w:rPr>
        <w:t> </w:t>
      </w:r>
      <w:r>
        <w:rPr>
          <w:vertAlign w:val="baseline"/>
        </w:rPr>
        <w:t>their duties in</w:t>
      </w:r>
      <w:r>
        <w:rPr>
          <w:spacing w:val="-3"/>
          <w:vertAlign w:val="baseline"/>
        </w:rPr>
        <w:t> </w:t>
      </w:r>
      <w:r>
        <w:rPr>
          <w:vertAlign w:val="baseline"/>
        </w:rPr>
        <w:t>accordance with the</w:t>
      </w:r>
      <w:r>
        <w:rPr>
          <w:spacing w:val="-2"/>
          <w:vertAlign w:val="baseline"/>
        </w:rPr>
        <w:t> </w:t>
      </w:r>
      <w:r>
        <w:rPr>
          <w:vertAlign w:val="baseline"/>
        </w:rPr>
        <w:t>Operational Guidelines. Indeed QAI has encountered situations where nominees have failed to act in a manner that promotes</w:t>
      </w:r>
      <w:r>
        <w:rPr>
          <w:spacing w:val="-6"/>
          <w:vertAlign w:val="baseline"/>
        </w:rPr>
        <w:t> </w:t>
      </w:r>
      <w:r>
        <w:rPr>
          <w:vertAlign w:val="baseline"/>
        </w:rPr>
        <w:t>the</w:t>
      </w:r>
      <w:r>
        <w:rPr>
          <w:spacing w:val="-6"/>
          <w:vertAlign w:val="baseline"/>
        </w:rPr>
        <w:t> </w:t>
      </w:r>
      <w:r>
        <w:rPr>
          <w:vertAlign w:val="baseline"/>
        </w:rPr>
        <w:t>personal</w:t>
      </w:r>
      <w:r>
        <w:rPr>
          <w:spacing w:val="-7"/>
          <w:vertAlign w:val="baseline"/>
        </w:rPr>
        <w:t> </w:t>
      </w:r>
      <w:r>
        <w:rPr>
          <w:vertAlign w:val="baseline"/>
        </w:rPr>
        <w:t>and</w:t>
      </w:r>
      <w:r>
        <w:rPr>
          <w:spacing w:val="-10"/>
          <w:vertAlign w:val="baseline"/>
        </w:rPr>
        <w:t> </w:t>
      </w:r>
      <w:r>
        <w:rPr>
          <w:vertAlign w:val="baseline"/>
        </w:rPr>
        <w:t>social</w:t>
      </w:r>
      <w:r>
        <w:rPr>
          <w:spacing w:val="-10"/>
          <w:vertAlign w:val="baseline"/>
        </w:rPr>
        <w:t> </w:t>
      </w:r>
      <w:r>
        <w:rPr>
          <w:vertAlign w:val="baseline"/>
        </w:rPr>
        <w:t>wellbeing</w:t>
      </w:r>
      <w:r>
        <w:rPr>
          <w:spacing w:val="-10"/>
          <w:vertAlign w:val="baseline"/>
        </w:rPr>
        <w:t> </w:t>
      </w:r>
      <w:r>
        <w:rPr>
          <w:vertAlign w:val="baseline"/>
        </w:rPr>
        <w:t>of</w:t>
      </w:r>
      <w:r>
        <w:rPr>
          <w:spacing w:val="-9"/>
          <w:vertAlign w:val="baseline"/>
        </w:rPr>
        <w:t> </w:t>
      </w:r>
      <w:r>
        <w:rPr>
          <w:vertAlign w:val="baseline"/>
        </w:rPr>
        <w:t>the</w:t>
      </w:r>
      <w:r>
        <w:rPr>
          <w:spacing w:val="-7"/>
          <w:vertAlign w:val="baseline"/>
        </w:rPr>
        <w:t> </w:t>
      </w:r>
      <w:r>
        <w:rPr>
          <w:vertAlign w:val="baseline"/>
        </w:rPr>
        <w:t>participant,</w:t>
      </w:r>
      <w:r>
        <w:rPr>
          <w:spacing w:val="-6"/>
          <w:vertAlign w:val="baseline"/>
        </w:rPr>
        <w:t> </w:t>
      </w:r>
      <w:r>
        <w:rPr>
          <w:vertAlign w:val="baseline"/>
        </w:rPr>
        <w:t>where</w:t>
      </w:r>
      <w:r>
        <w:rPr>
          <w:spacing w:val="-6"/>
          <w:vertAlign w:val="baseline"/>
        </w:rPr>
        <w:t> </w:t>
      </w:r>
      <w:r>
        <w:rPr>
          <w:vertAlign w:val="baseline"/>
        </w:rPr>
        <w:t>nominees</w:t>
      </w:r>
      <w:r>
        <w:rPr>
          <w:spacing w:val="-6"/>
          <w:vertAlign w:val="baseline"/>
        </w:rPr>
        <w:t> </w:t>
      </w:r>
      <w:r>
        <w:rPr>
          <w:vertAlign w:val="baseline"/>
        </w:rPr>
        <w:t>have</w:t>
      </w:r>
      <w:r>
        <w:rPr>
          <w:spacing w:val="-8"/>
          <w:vertAlign w:val="baseline"/>
        </w:rPr>
        <w:t> </w:t>
      </w:r>
      <w:r>
        <w:rPr>
          <w:vertAlign w:val="baseline"/>
        </w:rPr>
        <w:t>exerted</w:t>
      </w:r>
      <w:r>
        <w:rPr>
          <w:spacing w:val="-7"/>
          <w:vertAlign w:val="baseline"/>
        </w:rPr>
        <w:t> </w:t>
      </w:r>
      <w:r>
        <w:rPr>
          <w:vertAlign w:val="baseline"/>
        </w:rPr>
        <w:t>control</w:t>
      </w:r>
      <w:r>
        <w:rPr>
          <w:spacing w:val="-9"/>
          <w:vertAlign w:val="baseline"/>
        </w:rPr>
        <w:t> </w:t>
      </w:r>
      <w:r>
        <w:rPr>
          <w:vertAlign w:val="baseline"/>
        </w:rPr>
        <w:t>over</w:t>
      </w:r>
      <w:r>
        <w:rPr>
          <w:spacing w:val="-6"/>
          <w:vertAlign w:val="baseline"/>
        </w:rPr>
        <w:t> </w:t>
      </w:r>
      <w:r>
        <w:rPr>
          <w:vertAlign w:val="baseline"/>
        </w:rPr>
        <w:t>the participant and made decisions in accordance with their own interests. This is illustrated with the following case study:</w:t>
      </w:r>
    </w:p>
    <w:p>
      <w:pPr>
        <w:pStyle w:val="BodyText"/>
        <w:spacing w:before="9"/>
        <w:rPr>
          <w:sz w:val="17"/>
        </w:rPr>
      </w:pPr>
      <w:r>
        <w:rPr/>
        <w:pict>
          <v:shape style="position:absolute;margin-left:54.251999pt;margin-top:12.286577pt;width:486.6pt;height:291.05pt;mso-position-horizontal-relative:page;mso-position-vertical-relative:paragraph;z-index:-15710208;mso-wrap-distance-left:0;mso-wrap-distance-right:0" type="#_x0000_t202" id="docshape42" filled="true" fillcolor="#bebebe" stroked="true" strokeweight=".48004pt" strokecolor="#000000">
            <v:textbox inset="0,0,0,0">
              <w:txbxContent>
                <w:p>
                  <w:pPr>
                    <w:spacing w:line="268" w:lineRule="exact" w:before="0"/>
                    <w:ind w:left="125" w:right="0" w:firstLine="0"/>
                    <w:jc w:val="both"/>
                    <w:rPr>
                      <w:b/>
                      <w:color w:val="000000"/>
                      <w:sz w:val="22"/>
                    </w:rPr>
                  </w:pPr>
                  <w:r>
                    <w:rPr>
                      <w:b/>
                      <w:color w:val="000000"/>
                      <w:sz w:val="22"/>
                    </w:rPr>
                    <w:t>Case</w:t>
                  </w:r>
                  <w:r>
                    <w:rPr>
                      <w:b/>
                      <w:color w:val="000000"/>
                      <w:spacing w:val="-5"/>
                      <w:sz w:val="22"/>
                    </w:rPr>
                    <w:t> </w:t>
                  </w:r>
                  <w:r>
                    <w:rPr>
                      <w:b/>
                      <w:color w:val="000000"/>
                      <w:spacing w:val="-2"/>
                      <w:sz w:val="22"/>
                    </w:rPr>
                    <w:t>study</w:t>
                  </w:r>
                </w:p>
                <w:p>
                  <w:pPr>
                    <w:pStyle w:val="BodyText"/>
                    <w:spacing w:line="276" w:lineRule="auto" w:before="120"/>
                    <w:ind w:left="125" w:right="97"/>
                    <w:jc w:val="both"/>
                    <w:rPr>
                      <w:color w:val="000000"/>
                    </w:rPr>
                  </w:pPr>
                  <w:r>
                    <w:rPr>
                      <w:color w:val="000000"/>
                    </w:rPr>
                    <w:t>Hannah*</w:t>
                  </w:r>
                  <w:r>
                    <w:rPr>
                      <w:color w:val="000000"/>
                      <w:spacing w:val="-4"/>
                    </w:rPr>
                    <w:t> </w:t>
                  </w:r>
                  <w:r>
                    <w:rPr>
                      <w:color w:val="000000"/>
                    </w:rPr>
                    <w:t>is</w:t>
                  </w:r>
                  <w:r>
                    <w:rPr>
                      <w:color w:val="000000"/>
                      <w:spacing w:val="-4"/>
                    </w:rPr>
                    <w:t> </w:t>
                  </w:r>
                  <w:r>
                    <w:rPr>
                      <w:color w:val="000000"/>
                    </w:rPr>
                    <w:t>a</w:t>
                  </w:r>
                  <w:r>
                    <w:rPr>
                      <w:color w:val="000000"/>
                      <w:spacing w:val="-4"/>
                    </w:rPr>
                    <w:t> </w:t>
                  </w:r>
                  <w:r>
                    <w:rPr>
                      <w:color w:val="000000"/>
                    </w:rPr>
                    <w:t>young</w:t>
                  </w:r>
                  <w:r>
                    <w:rPr>
                      <w:color w:val="000000"/>
                      <w:spacing w:val="-5"/>
                    </w:rPr>
                    <w:t> </w:t>
                  </w:r>
                  <w:r>
                    <w:rPr>
                      <w:color w:val="000000"/>
                    </w:rPr>
                    <w:t>woman</w:t>
                  </w:r>
                  <w:r>
                    <w:rPr>
                      <w:color w:val="000000"/>
                      <w:spacing w:val="-8"/>
                    </w:rPr>
                    <w:t> </w:t>
                  </w:r>
                  <w:r>
                    <w:rPr>
                      <w:color w:val="000000"/>
                    </w:rPr>
                    <w:t>who</w:t>
                  </w:r>
                  <w:r>
                    <w:rPr>
                      <w:color w:val="000000"/>
                      <w:spacing w:val="-6"/>
                    </w:rPr>
                    <w:t> </w:t>
                  </w:r>
                  <w:r>
                    <w:rPr>
                      <w:color w:val="000000"/>
                    </w:rPr>
                    <w:t>sought</w:t>
                  </w:r>
                  <w:r>
                    <w:rPr>
                      <w:color w:val="000000"/>
                      <w:spacing w:val="-4"/>
                    </w:rPr>
                    <w:t> </w:t>
                  </w:r>
                  <w:r>
                    <w:rPr>
                      <w:color w:val="000000"/>
                    </w:rPr>
                    <w:t>advocacy</w:t>
                  </w:r>
                  <w:r>
                    <w:rPr>
                      <w:color w:val="000000"/>
                      <w:spacing w:val="-4"/>
                    </w:rPr>
                    <w:t> </w:t>
                  </w:r>
                  <w:r>
                    <w:rPr>
                      <w:color w:val="000000"/>
                    </w:rPr>
                    <w:t>assistance</w:t>
                  </w:r>
                  <w:r>
                    <w:rPr>
                      <w:color w:val="000000"/>
                      <w:spacing w:val="-4"/>
                    </w:rPr>
                    <w:t> </w:t>
                  </w:r>
                  <w:r>
                    <w:rPr>
                      <w:color w:val="000000"/>
                    </w:rPr>
                    <w:t>at</w:t>
                  </w:r>
                  <w:r>
                    <w:rPr>
                      <w:color w:val="000000"/>
                      <w:spacing w:val="-7"/>
                    </w:rPr>
                    <w:t> </w:t>
                  </w:r>
                  <w:r>
                    <w:rPr>
                      <w:color w:val="000000"/>
                    </w:rPr>
                    <w:t>a</w:t>
                  </w:r>
                  <w:r>
                    <w:rPr>
                      <w:color w:val="000000"/>
                      <w:spacing w:val="-4"/>
                    </w:rPr>
                    <w:t> </w:t>
                  </w:r>
                  <w:r>
                    <w:rPr>
                      <w:color w:val="000000"/>
                    </w:rPr>
                    <w:t>time</w:t>
                  </w:r>
                  <w:r>
                    <w:rPr>
                      <w:color w:val="000000"/>
                      <w:spacing w:val="-4"/>
                    </w:rPr>
                    <w:t> </w:t>
                  </w:r>
                  <w:r>
                    <w:rPr>
                      <w:color w:val="000000"/>
                    </w:rPr>
                    <w:t>of</w:t>
                  </w:r>
                  <w:r>
                    <w:rPr>
                      <w:color w:val="000000"/>
                      <w:spacing w:val="-4"/>
                    </w:rPr>
                    <w:t> </w:t>
                  </w:r>
                  <w:r>
                    <w:rPr>
                      <w:color w:val="000000"/>
                    </w:rPr>
                    <w:t>crisis.</w:t>
                  </w:r>
                  <w:r>
                    <w:rPr>
                      <w:color w:val="000000"/>
                      <w:spacing w:val="-5"/>
                    </w:rPr>
                    <w:t> </w:t>
                  </w:r>
                  <w:r>
                    <w:rPr>
                      <w:color w:val="000000"/>
                    </w:rPr>
                    <w:t>Hannah's</w:t>
                  </w:r>
                  <w:r>
                    <w:rPr>
                      <w:color w:val="000000"/>
                      <w:spacing w:val="-4"/>
                    </w:rPr>
                    <w:t> </w:t>
                  </w:r>
                  <w:r>
                    <w:rPr>
                      <w:color w:val="000000"/>
                    </w:rPr>
                    <w:t>father,</w:t>
                  </w:r>
                  <w:r>
                    <w:rPr>
                      <w:color w:val="000000"/>
                      <w:spacing w:val="-5"/>
                    </w:rPr>
                    <w:t> </w:t>
                  </w:r>
                  <w:r>
                    <w:rPr>
                      <w:color w:val="000000"/>
                    </w:rPr>
                    <w:t>whom</w:t>
                  </w:r>
                  <w:r>
                    <w:rPr>
                      <w:color w:val="000000"/>
                      <w:spacing w:val="-3"/>
                    </w:rPr>
                    <w:t> </w:t>
                  </w:r>
                  <w:r>
                    <w:rPr>
                      <w:color w:val="000000"/>
                    </w:rPr>
                    <w:t>she had appointed as her plan nominee, had decided to move her from the home where she had been living with her brother and five others for the past three years. Hannah didn’t want to move and the proposed moving date was within that same week.</w:t>
                  </w:r>
                </w:p>
                <w:p>
                  <w:pPr>
                    <w:pStyle w:val="BodyText"/>
                    <w:spacing w:line="276" w:lineRule="auto" w:before="121"/>
                    <w:ind w:left="125" w:right="96"/>
                    <w:jc w:val="both"/>
                    <w:rPr>
                      <w:color w:val="000000"/>
                    </w:rPr>
                  </w:pPr>
                  <w:r>
                    <w:rPr>
                      <w:color w:val="000000"/>
                    </w:rPr>
                    <w:t>Hannah</w:t>
                  </w:r>
                  <w:r>
                    <w:rPr>
                      <w:color w:val="000000"/>
                      <w:spacing w:val="-10"/>
                    </w:rPr>
                    <w:t> </w:t>
                  </w:r>
                  <w:r>
                    <w:rPr>
                      <w:color w:val="000000"/>
                    </w:rPr>
                    <w:t>had</w:t>
                  </w:r>
                  <w:r>
                    <w:rPr>
                      <w:color w:val="000000"/>
                      <w:spacing w:val="-10"/>
                    </w:rPr>
                    <w:t> </w:t>
                  </w:r>
                  <w:r>
                    <w:rPr>
                      <w:color w:val="000000"/>
                    </w:rPr>
                    <w:t>been</w:t>
                  </w:r>
                  <w:r>
                    <w:rPr>
                      <w:color w:val="000000"/>
                      <w:spacing w:val="-12"/>
                    </w:rPr>
                    <w:t> </w:t>
                  </w:r>
                  <w:r>
                    <w:rPr>
                      <w:color w:val="000000"/>
                    </w:rPr>
                    <w:t>working</w:t>
                  </w:r>
                  <w:r>
                    <w:rPr>
                      <w:color w:val="000000"/>
                      <w:spacing w:val="-12"/>
                    </w:rPr>
                    <w:t> </w:t>
                  </w:r>
                  <w:r>
                    <w:rPr>
                      <w:color w:val="000000"/>
                    </w:rPr>
                    <w:t>with</w:t>
                  </w:r>
                  <w:r>
                    <w:rPr>
                      <w:color w:val="000000"/>
                      <w:spacing w:val="-9"/>
                    </w:rPr>
                    <w:t> </w:t>
                  </w:r>
                  <w:r>
                    <w:rPr>
                      <w:color w:val="000000"/>
                    </w:rPr>
                    <w:t>her</w:t>
                  </w:r>
                  <w:r>
                    <w:rPr>
                      <w:color w:val="000000"/>
                      <w:spacing w:val="-11"/>
                    </w:rPr>
                    <w:t> </w:t>
                  </w:r>
                  <w:r>
                    <w:rPr>
                      <w:color w:val="000000"/>
                    </w:rPr>
                    <w:t>support</w:t>
                  </w:r>
                  <w:r>
                    <w:rPr>
                      <w:color w:val="000000"/>
                      <w:spacing w:val="-8"/>
                    </w:rPr>
                    <w:t> </w:t>
                  </w:r>
                  <w:r>
                    <w:rPr>
                      <w:color w:val="000000"/>
                    </w:rPr>
                    <w:t>coordinator</w:t>
                  </w:r>
                  <w:r>
                    <w:rPr>
                      <w:color w:val="000000"/>
                      <w:spacing w:val="-11"/>
                    </w:rPr>
                    <w:t> </w:t>
                  </w:r>
                  <w:r>
                    <w:rPr>
                      <w:color w:val="000000"/>
                    </w:rPr>
                    <w:t>to</w:t>
                  </w:r>
                  <w:r>
                    <w:rPr>
                      <w:color w:val="000000"/>
                      <w:spacing w:val="-10"/>
                    </w:rPr>
                    <w:t> </w:t>
                  </w:r>
                  <w:r>
                    <w:rPr>
                      <w:color w:val="000000"/>
                    </w:rPr>
                    <w:t>identify</w:t>
                  </w:r>
                  <w:r>
                    <w:rPr>
                      <w:color w:val="000000"/>
                      <w:spacing w:val="-8"/>
                    </w:rPr>
                    <w:t> </w:t>
                  </w:r>
                  <w:r>
                    <w:rPr>
                      <w:color w:val="000000"/>
                    </w:rPr>
                    <w:t>an</w:t>
                  </w:r>
                  <w:r>
                    <w:rPr>
                      <w:color w:val="000000"/>
                      <w:spacing w:val="-12"/>
                    </w:rPr>
                    <w:t> </w:t>
                  </w:r>
                  <w:r>
                    <w:rPr>
                      <w:color w:val="000000"/>
                    </w:rPr>
                    <w:t>appropriate</w:t>
                  </w:r>
                  <w:r>
                    <w:rPr>
                      <w:color w:val="000000"/>
                      <w:spacing w:val="-8"/>
                    </w:rPr>
                    <w:t> </w:t>
                  </w:r>
                  <w:r>
                    <w:rPr>
                      <w:color w:val="000000"/>
                    </w:rPr>
                    <w:t>home</w:t>
                  </w:r>
                  <w:r>
                    <w:rPr>
                      <w:color w:val="000000"/>
                      <w:spacing w:val="-8"/>
                    </w:rPr>
                    <w:t> </w:t>
                  </w:r>
                  <w:r>
                    <w:rPr>
                      <w:color w:val="000000"/>
                    </w:rPr>
                    <w:t>in</w:t>
                  </w:r>
                  <w:r>
                    <w:rPr>
                      <w:color w:val="000000"/>
                      <w:spacing w:val="-12"/>
                    </w:rPr>
                    <w:t> </w:t>
                  </w:r>
                  <w:r>
                    <w:rPr>
                      <w:color w:val="000000"/>
                    </w:rPr>
                    <w:t>which</w:t>
                  </w:r>
                  <w:r>
                    <w:rPr>
                      <w:color w:val="000000"/>
                      <w:spacing w:val="-12"/>
                    </w:rPr>
                    <w:t> </w:t>
                  </w:r>
                  <w:r>
                    <w:rPr>
                      <w:color w:val="000000"/>
                    </w:rPr>
                    <w:t>she</w:t>
                  </w:r>
                  <w:r>
                    <w:rPr>
                      <w:color w:val="000000"/>
                      <w:spacing w:val="-12"/>
                    </w:rPr>
                    <w:t> </w:t>
                  </w:r>
                  <w:r>
                    <w:rPr>
                      <w:color w:val="000000"/>
                    </w:rPr>
                    <w:t>could live alongside a fewer number of her peers, but had not yet made up her mind and did not want to move to the home her father had hastily secured on her behalf, which she understood housed three older men and</w:t>
                  </w:r>
                  <w:r>
                    <w:rPr>
                      <w:color w:val="000000"/>
                      <w:spacing w:val="-11"/>
                    </w:rPr>
                    <w:t> </w:t>
                  </w:r>
                  <w:r>
                    <w:rPr>
                      <w:color w:val="000000"/>
                    </w:rPr>
                    <w:t>which</w:t>
                  </w:r>
                  <w:r>
                    <w:rPr>
                      <w:color w:val="000000"/>
                      <w:spacing w:val="-11"/>
                    </w:rPr>
                    <w:t> </w:t>
                  </w:r>
                  <w:r>
                    <w:rPr>
                      <w:color w:val="000000"/>
                    </w:rPr>
                    <w:t>was</w:t>
                  </w:r>
                  <w:r>
                    <w:rPr>
                      <w:color w:val="000000"/>
                      <w:spacing w:val="-9"/>
                    </w:rPr>
                    <w:t> </w:t>
                  </w:r>
                  <w:r>
                    <w:rPr>
                      <w:color w:val="000000"/>
                    </w:rPr>
                    <w:t>some</w:t>
                  </w:r>
                  <w:r>
                    <w:rPr>
                      <w:color w:val="000000"/>
                      <w:spacing w:val="-10"/>
                    </w:rPr>
                    <w:t> </w:t>
                  </w:r>
                  <w:r>
                    <w:rPr>
                      <w:color w:val="000000"/>
                    </w:rPr>
                    <w:t>distance</w:t>
                  </w:r>
                  <w:r>
                    <w:rPr>
                      <w:color w:val="000000"/>
                      <w:spacing w:val="-9"/>
                    </w:rPr>
                    <w:t> </w:t>
                  </w:r>
                  <w:r>
                    <w:rPr>
                      <w:color w:val="000000"/>
                    </w:rPr>
                    <w:t>from</w:t>
                  </w:r>
                  <w:r>
                    <w:rPr>
                      <w:color w:val="000000"/>
                      <w:spacing w:val="-9"/>
                    </w:rPr>
                    <w:t> </w:t>
                  </w:r>
                  <w:r>
                    <w:rPr>
                      <w:color w:val="000000"/>
                    </w:rPr>
                    <w:t>her</w:t>
                  </w:r>
                  <w:r>
                    <w:rPr>
                      <w:color w:val="000000"/>
                      <w:spacing w:val="-10"/>
                    </w:rPr>
                    <w:t> </w:t>
                  </w:r>
                  <w:r>
                    <w:rPr>
                      <w:color w:val="000000"/>
                    </w:rPr>
                    <w:t>formal</w:t>
                  </w:r>
                  <w:r>
                    <w:rPr>
                      <w:color w:val="000000"/>
                      <w:spacing w:val="-11"/>
                    </w:rPr>
                    <w:t> </w:t>
                  </w:r>
                  <w:r>
                    <w:rPr>
                      <w:color w:val="000000"/>
                    </w:rPr>
                    <w:t>supports</w:t>
                  </w:r>
                  <w:r>
                    <w:rPr>
                      <w:color w:val="000000"/>
                      <w:spacing w:val="-10"/>
                    </w:rPr>
                    <w:t> </w:t>
                  </w:r>
                  <w:r>
                    <w:rPr>
                      <w:color w:val="000000"/>
                    </w:rPr>
                    <w:t>with</w:t>
                  </w:r>
                  <w:r>
                    <w:rPr>
                      <w:color w:val="000000"/>
                      <w:spacing w:val="-10"/>
                    </w:rPr>
                    <w:t> </w:t>
                  </w:r>
                  <w:r>
                    <w:rPr>
                      <w:color w:val="000000"/>
                    </w:rPr>
                    <w:t>whom</w:t>
                  </w:r>
                  <w:r>
                    <w:rPr>
                      <w:color w:val="000000"/>
                      <w:spacing w:val="-11"/>
                    </w:rPr>
                    <w:t> </w:t>
                  </w:r>
                  <w:r>
                    <w:rPr>
                      <w:color w:val="000000"/>
                    </w:rPr>
                    <w:t>she’d</w:t>
                  </w:r>
                  <w:r>
                    <w:rPr>
                      <w:color w:val="000000"/>
                      <w:spacing w:val="-11"/>
                    </w:rPr>
                    <w:t> </w:t>
                  </w:r>
                  <w:r>
                    <w:rPr>
                      <w:color w:val="000000"/>
                    </w:rPr>
                    <w:t>built</w:t>
                  </w:r>
                  <w:r>
                    <w:rPr>
                      <w:color w:val="000000"/>
                      <w:spacing w:val="-9"/>
                    </w:rPr>
                    <w:t> </w:t>
                  </w:r>
                  <w:r>
                    <w:rPr>
                      <w:color w:val="000000"/>
                    </w:rPr>
                    <w:t>relationships</w:t>
                  </w:r>
                  <w:r>
                    <w:rPr>
                      <w:color w:val="000000"/>
                      <w:spacing w:val="-10"/>
                    </w:rPr>
                    <w:t> </w:t>
                  </w:r>
                  <w:r>
                    <w:rPr>
                      <w:color w:val="000000"/>
                    </w:rPr>
                    <w:t>over</w:t>
                  </w:r>
                  <w:r>
                    <w:rPr>
                      <w:color w:val="000000"/>
                      <w:spacing w:val="-11"/>
                    </w:rPr>
                    <w:t> </w:t>
                  </w:r>
                  <w:r>
                    <w:rPr>
                      <w:color w:val="000000"/>
                    </w:rPr>
                    <w:t>the</w:t>
                  </w:r>
                  <w:r>
                    <w:rPr>
                      <w:color w:val="000000"/>
                      <w:spacing w:val="-10"/>
                    </w:rPr>
                    <w:t> </w:t>
                  </w:r>
                  <w:r>
                    <w:rPr>
                      <w:color w:val="000000"/>
                      <w:spacing w:val="-2"/>
                    </w:rPr>
                    <w:t>years.</w:t>
                  </w:r>
                </w:p>
                <w:p>
                  <w:pPr>
                    <w:pStyle w:val="BodyText"/>
                    <w:spacing w:line="276" w:lineRule="auto" w:before="118"/>
                    <w:ind w:left="125" w:right="99"/>
                    <w:jc w:val="both"/>
                    <w:rPr>
                      <w:color w:val="000000"/>
                    </w:rPr>
                  </w:pPr>
                  <w:r>
                    <w:rPr>
                      <w:color w:val="000000"/>
                    </w:rPr>
                    <w:t>Hannah's father had not involved her in the decision-making process. He had not ascertained her wishes, and due to the nature of their relationship which was characterised by a history of trauma and abuse, Hannah</w:t>
                  </w:r>
                  <w:r>
                    <w:rPr>
                      <w:color w:val="000000"/>
                      <w:spacing w:val="-13"/>
                    </w:rPr>
                    <w:t> </w:t>
                  </w:r>
                  <w:r>
                    <w:rPr>
                      <w:color w:val="000000"/>
                    </w:rPr>
                    <w:t>was</w:t>
                  </w:r>
                  <w:r>
                    <w:rPr>
                      <w:color w:val="000000"/>
                      <w:spacing w:val="-12"/>
                    </w:rPr>
                    <w:t> </w:t>
                  </w:r>
                  <w:r>
                    <w:rPr>
                      <w:color w:val="000000"/>
                    </w:rPr>
                    <w:t>extremely</w:t>
                  </w:r>
                  <w:r>
                    <w:rPr>
                      <w:color w:val="000000"/>
                      <w:spacing w:val="-13"/>
                    </w:rPr>
                    <w:t> </w:t>
                  </w:r>
                  <w:r>
                    <w:rPr>
                      <w:color w:val="000000"/>
                    </w:rPr>
                    <w:t>anxious</w:t>
                  </w:r>
                  <w:r>
                    <w:rPr>
                      <w:color w:val="000000"/>
                      <w:spacing w:val="-12"/>
                    </w:rPr>
                    <w:t> </w:t>
                  </w:r>
                  <w:r>
                    <w:rPr>
                      <w:color w:val="000000"/>
                    </w:rPr>
                    <w:t>about</w:t>
                  </w:r>
                  <w:r>
                    <w:rPr>
                      <w:color w:val="000000"/>
                      <w:spacing w:val="-13"/>
                    </w:rPr>
                    <w:t> </w:t>
                  </w:r>
                  <w:r>
                    <w:rPr>
                      <w:color w:val="000000"/>
                    </w:rPr>
                    <w:t>upsetting</w:t>
                  </w:r>
                  <w:r>
                    <w:rPr>
                      <w:color w:val="000000"/>
                      <w:spacing w:val="-12"/>
                    </w:rPr>
                    <w:t> </w:t>
                  </w:r>
                  <w:r>
                    <w:rPr>
                      <w:color w:val="000000"/>
                    </w:rPr>
                    <w:t>him.</w:t>
                  </w:r>
                  <w:r>
                    <w:rPr>
                      <w:color w:val="000000"/>
                      <w:spacing w:val="8"/>
                    </w:rPr>
                    <w:t> </w:t>
                  </w:r>
                  <w:r>
                    <w:rPr>
                      <w:color w:val="000000"/>
                    </w:rPr>
                    <w:t>Hannah’s</w:t>
                  </w:r>
                  <w:r>
                    <w:rPr>
                      <w:color w:val="000000"/>
                      <w:spacing w:val="-13"/>
                    </w:rPr>
                    <w:t> </w:t>
                  </w:r>
                  <w:r>
                    <w:rPr>
                      <w:color w:val="000000"/>
                    </w:rPr>
                    <w:t>self-harming</w:t>
                  </w:r>
                  <w:r>
                    <w:rPr>
                      <w:color w:val="000000"/>
                      <w:spacing w:val="-12"/>
                    </w:rPr>
                    <w:t> </w:t>
                  </w:r>
                  <w:r>
                    <w:rPr>
                      <w:color w:val="000000"/>
                    </w:rPr>
                    <w:t>behaviour</w:t>
                  </w:r>
                  <w:r>
                    <w:rPr>
                      <w:color w:val="000000"/>
                      <w:spacing w:val="-13"/>
                    </w:rPr>
                    <w:t> </w:t>
                  </w:r>
                  <w:r>
                    <w:rPr>
                      <w:color w:val="000000"/>
                    </w:rPr>
                    <w:t>worsened</w:t>
                  </w:r>
                  <w:r>
                    <w:rPr>
                      <w:color w:val="000000"/>
                      <w:spacing w:val="-12"/>
                    </w:rPr>
                    <w:t> </w:t>
                  </w:r>
                  <w:r>
                    <w:rPr>
                      <w:color w:val="000000"/>
                    </w:rPr>
                    <w:t>as</w:t>
                  </w:r>
                  <w:r>
                    <w:rPr>
                      <w:color w:val="000000"/>
                      <w:spacing w:val="-12"/>
                    </w:rPr>
                    <w:t> </w:t>
                  </w:r>
                  <w:r>
                    <w:rPr>
                      <w:color w:val="000000"/>
                    </w:rPr>
                    <w:t>a</w:t>
                  </w:r>
                  <w:r>
                    <w:rPr>
                      <w:color w:val="000000"/>
                      <w:spacing w:val="-13"/>
                    </w:rPr>
                    <w:t> </w:t>
                  </w:r>
                  <w:r>
                    <w:rPr>
                      <w:color w:val="000000"/>
                    </w:rPr>
                    <w:t>result of the situation.</w:t>
                  </w:r>
                </w:p>
                <w:p>
                  <w:pPr>
                    <w:pStyle w:val="BodyText"/>
                    <w:spacing w:line="276" w:lineRule="auto" w:before="121"/>
                    <w:ind w:left="125" w:right="104"/>
                    <w:jc w:val="both"/>
                    <w:rPr>
                      <w:color w:val="000000"/>
                    </w:rPr>
                  </w:pPr>
                  <w:r>
                    <w:rPr>
                      <w:color w:val="000000"/>
                    </w:rPr>
                    <w:t>Hannah</w:t>
                  </w:r>
                  <w:r>
                    <w:rPr>
                      <w:color w:val="000000"/>
                      <w:spacing w:val="-3"/>
                    </w:rPr>
                    <w:t> </w:t>
                  </w:r>
                  <w:r>
                    <w:rPr>
                      <w:color w:val="000000"/>
                    </w:rPr>
                    <w:t>explained</w:t>
                  </w:r>
                  <w:r>
                    <w:rPr>
                      <w:color w:val="000000"/>
                      <w:spacing w:val="-2"/>
                    </w:rPr>
                    <w:t> </w:t>
                  </w:r>
                  <w:r>
                    <w:rPr>
                      <w:color w:val="000000"/>
                    </w:rPr>
                    <w:t>she</w:t>
                  </w:r>
                  <w:r>
                    <w:rPr>
                      <w:color w:val="000000"/>
                      <w:spacing w:val="-1"/>
                    </w:rPr>
                    <w:t> </w:t>
                  </w:r>
                  <w:r>
                    <w:rPr>
                      <w:color w:val="000000"/>
                    </w:rPr>
                    <w:t>had</w:t>
                  </w:r>
                  <w:r>
                    <w:rPr>
                      <w:color w:val="000000"/>
                      <w:spacing w:val="-6"/>
                    </w:rPr>
                    <w:t> </w:t>
                  </w:r>
                  <w:r>
                    <w:rPr>
                      <w:color w:val="000000"/>
                    </w:rPr>
                    <w:t>consented</w:t>
                  </w:r>
                  <w:r>
                    <w:rPr>
                      <w:color w:val="000000"/>
                      <w:spacing w:val="-3"/>
                    </w:rPr>
                    <w:t> </w:t>
                  </w:r>
                  <w:r>
                    <w:rPr>
                      <w:color w:val="000000"/>
                    </w:rPr>
                    <w:t>to</w:t>
                  </w:r>
                  <w:r>
                    <w:rPr>
                      <w:color w:val="000000"/>
                      <w:spacing w:val="-4"/>
                    </w:rPr>
                    <w:t> </w:t>
                  </w:r>
                  <w:r>
                    <w:rPr>
                      <w:color w:val="000000"/>
                    </w:rPr>
                    <w:t>her</w:t>
                  </w:r>
                  <w:r>
                    <w:rPr>
                      <w:color w:val="000000"/>
                      <w:spacing w:val="-5"/>
                    </w:rPr>
                    <w:t> </w:t>
                  </w:r>
                  <w:r>
                    <w:rPr>
                      <w:color w:val="000000"/>
                    </w:rPr>
                    <w:t>father</w:t>
                  </w:r>
                  <w:r>
                    <w:rPr>
                      <w:color w:val="000000"/>
                      <w:spacing w:val="-5"/>
                    </w:rPr>
                    <w:t> </w:t>
                  </w:r>
                  <w:r>
                    <w:rPr>
                      <w:color w:val="000000"/>
                    </w:rPr>
                    <w:t>being</w:t>
                  </w:r>
                  <w:r>
                    <w:rPr>
                      <w:color w:val="000000"/>
                      <w:spacing w:val="-3"/>
                    </w:rPr>
                    <w:t> </w:t>
                  </w:r>
                  <w:r>
                    <w:rPr>
                      <w:color w:val="000000"/>
                    </w:rPr>
                    <w:t>her</w:t>
                  </w:r>
                  <w:r>
                    <w:rPr>
                      <w:color w:val="000000"/>
                      <w:spacing w:val="-2"/>
                    </w:rPr>
                    <w:t> </w:t>
                  </w:r>
                  <w:r>
                    <w:rPr>
                      <w:color w:val="000000"/>
                    </w:rPr>
                    <w:t>plan</w:t>
                  </w:r>
                  <w:r>
                    <w:rPr>
                      <w:color w:val="000000"/>
                      <w:spacing w:val="-3"/>
                    </w:rPr>
                    <w:t> </w:t>
                  </w:r>
                  <w:r>
                    <w:rPr>
                      <w:color w:val="000000"/>
                    </w:rPr>
                    <w:t>nominee</w:t>
                  </w:r>
                  <w:r>
                    <w:rPr>
                      <w:color w:val="000000"/>
                      <w:spacing w:val="-4"/>
                    </w:rPr>
                    <w:t> </w:t>
                  </w:r>
                  <w:r>
                    <w:rPr>
                      <w:color w:val="000000"/>
                    </w:rPr>
                    <w:t>at</w:t>
                  </w:r>
                  <w:r>
                    <w:rPr>
                      <w:color w:val="000000"/>
                      <w:spacing w:val="-4"/>
                    </w:rPr>
                    <w:t> </w:t>
                  </w:r>
                  <w:r>
                    <w:rPr>
                      <w:color w:val="000000"/>
                    </w:rPr>
                    <w:t>a</w:t>
                  </w:r>
                  <w:r>
                    <w:rPr>
                      <w:color w:val="000000"/>
                      <w:spacing w:val="-4"/>
                    </w:rPr>
                    <w:t> </w:t>
                  </w:r>
                  <w:r>
                    <w:rPr>
                      <w:color w:val="000000"/>
                    </w:rPr>
                    <w:t>time</w:t>
                  </w:r>
                  <w:r>
                    <w:rPr>
                      <w:color w:val="000000"/>
                      <w:spacing w:val="-4"/>
                    </w:rPr>
                    <w:t> </w:t>
                  </w:r>
                  <w:r>
                    <w:rPr>
                      <w:color w:val="000000"/>
                    </w:rPr>
                    <w:t>when</w:t>
                  </w:r>
                  <w:r>
                    <w:rPr>
                      <w:color w:val="000000"/>
                      <w:spacing w:val="-5"/>
                    </w:rPr>
                    <w:t> </w:t>
                  </w:r>
                  <w:r>
                    <w:rPr>
                      <w:color w:val="000000"/>
                    </w:rPr>
                    <w:t>she</w:t>
                  </w:r>
                  <w:r>
                    <w:rPr>
                      <w:color w:val="000000"/>
                      <w:spacing w:val="-5"/>
                    </w:rPr>
                    <w:t> </w:t>
                  </w:r>
                  <w:r>
                    <w:rPr>
                      <w:color w:val="000000"/>
                    </w:rPr>
                    <w:t>was</w:t>
                  </w:r>
                  <w:r>
                    <w:rPr>
                      <w:color w:val="000000"/>
                      <w:spacing w:val="-5"/>
                    </w:rPr>
                    <w:t> </w:t>
                  </w:r>
                  <w:r>
                    <w:rPr>
                      <w:color w:val="000000"/>
                    </w:rPr>
                    <w:t>unwell and only had vague recollections of that time.</w:t>
                  </w:r>
                </w:p>
                <w:p>
                  <w:pPr>
                    <w:pStyle w:val="BodyText"/>
                    <w:spacing w:line="273" w:lineRule="auto" w:before="122"/>
                    <w:ind w:left="125" w:right="101"/>
                    <w:jc w:val="both"/>
                    <w:rPr>
                      <w:color w:val="000000"/>
                    </w:rPr>
                  </w:pPr>
                  <w:r>
                    <w:rPr>
                      <w:color w:val="000000"/>
                    </w:rPr>
                    <w:t>Hannah needed significant support from an independent advocate and her existing formal supports to be empowered</w:t>
                  </w:r>
                  <w:r>
                    <w:rPr>
                      <w:color w:val="000000"/>
                      <w:spacing w:val="27"/>
                    </w:rPr>
                    <w:t> </w:t>
                  </w:r>
                  <w:r>
                    <w:rPr>
                      <w:color w:val="000000"/>
                    </w:rPr>
                    <w:t>and</w:t>
                  </w:r>
                  <w:r>
                    <w:rPr>
                      <w:color w:val="000000"/>
                      <w:spacing w:val="28"/>
                    </w:rPr>
                    <w:t> </w:t>
                  </w:r>
                  <w:r>
                    <w:rPr>
                      <w:color w:val="000000"/>
                    </w:rPr>
                    <w:t>supported</w:t>
                  </w:r>
                  <w:r>
                    <w:rPr>
                      <w:color w:val="000000"/>
                      <w:spacing w:val="27"/>
                    </w:rPr>
                    <w:t> </w:t>
                  </w:r>
                  <w:r>
                    <w:rPr>
                      <w:color w:val="000000"/>
                    </w:rPr>
                    <w:t>to</w:t>
                  </w:r>
                  <w:r>
                    <w:rPr>
                      <w:color w:val="000000"/>
                      <w:spacing w:val="28"/>
                    </w:rPr>
                    <w:t> </w:t>
                  </w:r>
                  <w:r>
                    <w:rPr>
                      <w:color w:val="000000"/>
                    </w:rPr>
                    <w:t>make</w:t>
                  </w:r>
                  <w:r>
                    <w:rPr>
                      <w:color w:val="000000"/>
                      <w:spacing w:val="28"/>
                    </w:rPr>
                    <w:t> </w:t>
                  </w:r>
                  <w:r>
                    <w:rPr>
                      <w:color w:val="000000"/>
                    </w:rPr>
                    <w:t>the</w:t>
                  </w:r>
                  <w:r>
                    <w:rPr>
                      <w:color w:val="000000"/>
                      <w:spacing w:val="29"/>
                    </w:rPr>
                    <w:t> </w:t>
                  </w:r>
                  <w:r>
                    <w:rPr>
                      <w:color w:val="000000"/>
                    </w:rPr>
                    <w:t>decision</w:t>
                  </w:r>
                  <w:r>
                    <w:rPr>
                      <w:color w:val="000000"/>
                      <w:spacing w:val="24"/>
                    </w:rPr>
                    <w:t> </w:t>
                  </w:r>
                  <w:r>
                    <w:rPr>
                      <w:color w:val="000000"/>
                    </w:rPr>
                    <w:t>to</w:t>
                  </w:r>
                  <w:r>
                    <w:rPr>
                      <w:color w:val="000000"/>
                      <w:spacing w:val="28"/>
                    </w:rPr>
                    <w:t> </w:t>
                  </w:r>
                  <w:r>
                    <w:rPr>
                      <w:color w:val="000000"/>
                    </w:rPr>
                    <w:t>cancel</w:t>
                  </w:r>
                  <w:r>
                    <w:rPr>
                      <w:color w:val="000000"/>
                      <w:spacing w:val="26"/>
                    </w:rPr>
                    <w:t> </w:t>
                  </w:r>
                  <w:r>
                    <w:rPr>
                      <w:color w:val="000000"/>
                    </w:rPr>
                    <w:t>the</w:t>
                  </w:r>
                  <w:r>
                    <w:rPr>
                      <w:color w:val="000000"/>
                      <w:spacing w:val="28"/>
                    </w:rPr>
                    <w:t> </w:t>
                  </w:r>
                  <w:r>
                    <w:rPr>
                      <w:color w:val="000000"/>
                    </w:rPr>
                    <w:t>appointment</w:t>
                  </w:r>
                  <w:r>
                    <w:rPr>
                      <w:color w:val="000000"/>
                      <w:spacing w:val="26"/>
                    </w:rPr>
                    <w:t> </w:t>
                  </w:r>
                  <w:r>
                    <w:rPr>
                      <w:color w:val="000000"/>
                    </w:rPr>
                    <w:t>of</w:t>
                  </w:r>
                  <w:r>
                    <w:rPr>
                      <w:color w:val="000000"/>
                      <w:spacing w:val="27"/>
                    </w:rPr>
                    <w:t> </w:t>
                  </w:r>
                  <w:r>
                    <w:rPr>
                      <w:color w:val="000000"/>
                    </w:rPr>
                    <w:t>her</w:t>
                  </w:r>
                  <w:r>
                    <w:rPr>
                      <w:color w:val="000000"/>
                      <w:spacing w:val="26"/>
                    </w:rPr>
                    <w:t> </w:t>
                  </w:r>
                  <w:r>
                    <w:rPr>
                      <w:color w:val="000000"/>
                    </w:rPr>
                    <w:t>father</w:t>
                  </w:r>
                  <w:r>
                    <w:rPr>
                      <w:color w:val="000000"/>
                      <w:spacing w:val="25"/>
                    </w:rPr>
                    <w:t> </w:t>
                  </w:r>
                  <w:r>
                    <w:rPr>
                      <w:color w:val="000000"/>
                    </w:rPr>
                    <w:t>as</w:t>
                  </w:r>
                  <w:r>
                    <w:rPr>
                      <w:color w:val="000000"/>
                      <w:spacing w:val="28"/>
                    </w:rPr>
                    <w:t> </w:t>
                  </w:r>
                  <w:r>
                    <w:rPr>
                      <w:color w:val="000000"/>
                    </w:rPr>
                    <w:t>her</w:t>
                  </w:r>
                  <w:r>
                    <w:rPr>
                      <w:color w:val="000000"/>
                      <w:spacing w:val="29"/>
                    </w:rPr>
                    <w:t> </w:t>
                  </w:r>
                  <w:r>
                    <w:rPr>
                      <w:color w:val="000000"/>
                      <w:spacing w:val="-4"/>
                    </w:rPr>
                    <w:t>plan</w:t>
                  </w:r>
                </w:p>
              </w:txbxContent>
            </v:textbox>
            <v:fill type="solid"/>
            <v:stroke dashstyle="solid"/>
            <w10:wrap type="topAndBottom"/>
          </v:shape>
        </w:pict>
      </w:r>
    </w:p>
    <w:p>
      <w:pPr>
        <w:pStyle w:val="BodyText"/>
        <w:rPr>
          <w:sz w:val="20"/>
        </w:rPr>
      </w:pPr>
    </w:p>
    <w:p>
      <w:pPr>
        <w:pStyle w:val="BodyText"/>
        <w:spacing w:before="12"/>
        <w:rPr>
          <w:sz w:val="14"/>
        </w:rPr>
      </w:pPr>
      <w:r>
        <w:rPr/>
        <w:pict>
          <v:rect style="position:absolute;margin-left:54pt;margin-top:10.352989pt;width:144.050pt;height:.71997pt;mso-position-horizontal-relative:page;mso-position-vertical-relative:paragraph;z-index:-15709696;mso-wrap-distance-left:0;mso-wrap-distance-right:0" id="docshape43" filled="true" fillcolor="#000000" stroked="false">
            <v:fill type="solid"/>
            <w10:wrap type="topAndBottom"/>
          </v:rect>
        </w:pict>
      </w:r>
    </w:p>
    <w:p>
      <w:pPr>
        <w:spacing w:before="102"/>
        <w:ind w:left="540" w:right="714" w:firstLine="0"/>
        <w:jc w:val="left"/>
        <w:rPr>
          <w:sz w:val="20"/>
        </w:rPr>
      </w:pPr>
      <w:r>
        <w:rPr>
          <w:sz w:val="20"/>
          <w:vertAlign w:val="superscript"/>
        </w:rPr>
        <w:t>52</w:t>
      </w:r>
      <w:r>
        <w:rPr>
          <w:sz w:val="20"/>
          <w:vertAlign w:val="baseline"/>
        </w:rPr>
        <w:t> National Disability Insurance Agency, </w:t>
      </w:r>
      <w:r>
        <w:rPr>
          <w:i/>
          <w:sz w:val="20"/>
          <w:vertAlign w:val="baseline"/>
        </w:rPr>
        <w:t>Nominees Operational Guideline – Overview</w:t>
      </w:r>
      <w:r>
        <w:rPr>
          <w:sz w:val="20"/>
          <w:vertAlign w:val="baseline"/>
        </w:rPr>
        <w:t>; https:/</w:t>
      </w:r>
      <w:hyperlink r:id="rId19">
        <w:r>
          <w:rPr>
            <w:sz w:val="20"/>
            <w:vertAlign w:val="baseline"/>
          </w:rPr>
          <w:t>/w</w:t>
        </w:r>
      </w:hyperlink>
      <w:r>
        <w:rPr>
          <w:sz w:val="20"/>
          <w:vertAlign w:val="baseline"/>
        </w:rPr>
        <w:t>w</w:t>
      </w:r>
      <w:hyperlink r:id="rId19">
        <w:r>
          <w:rPr>
            <w:sz w:val="20"/>
            <w:vertAlign w:val="baseline"/>
          </w:rPr>
          <w:t>w.ndis.gov.au/about-</w:t>
        </w:r>
      </w:hyperlink>
      <w:r>
        <w:rPr>
          <w:sz w:val="20"/>
          <w:vertAlign w:val="baseline"/>
        </w:rPr>
        <w:t> </w:t>
      </w:r>
      <w:r>
        <w:rPr>
          <w:spacing w:val="-2"/>
          <w:sz w:val="20"/>
          <w:vertAlign w:val="baseline"/>
        </w:rPr>
        <w:t>us/operational-guidelines/nominees-operational-guideline/nominees-operational-guideline-overview</w:t>
      </w:r>
    </w:p>
    <w:p>
      <w:pPr>
        <w:tabs>
          <w:tab w:pos="905" w:val="left" w:leader="none"/>
          <w:tab w:pos="1831" w:val="left" w:leader="none"/>
          <w:tab w:pos="2809" w:val="left" w:leader="none"/>
          <w:tab w:pos="3835" w:val="left" w:leader="none"/>
          <w:tab w:pos="4712" w:val="left" w:leader="none"/>
          <w:tab w:pos="5755" w:val="left" w:leader="none"/>
          <w:tab w:pos="6958" w:val="left" w:leader="none"/>
          <w:tab w:pos="7960" w:val="left" w:leader="none"/>
          <w:tab w:pos="8293" w:val="left" w:leader="none"/>
          <w:tab w:pos="9041" w:val="left" w:leader="none"/>
          <w:tab w:pos="9439" w:val="left" w:leader="none"/>
        </w:tabs>
        <w:spacing w:before="0"/>
        <w:ind w:left="540" w:right="717" w:firstLine="0"/>
        <w:jc w:val="left"/>
        <w:rPr>
          <w:sz w:val="20"/>
        </w:rPr>
      </w:pPr>
      <w:r>
        <w:rPr>
          <w:spacing w:val="-6"/>
          <w:sz w:val="20"/>
          <w:vertAlign w:val="superscript"/>
        </w:rPr>
        <w:t>53</w:t>
      </w:r>
      <w:r>
        <w:rPr>
          <w:sz w:val="20"/>
          <w:vertAlign w:val="baseline"/>
        </w:rPr>
        <w:tab/>
      </w:r>
      <w:r>
        <w:rPr>
          <w:spacing w:val="-2"/>
          <w:sz w:val="20"/>
          <w:vertAlign w:val="baseline"/>
        </w:rPr>
        <w:t>National</w:t>
      </w:r>
      <w:r>
        <w:rPr>
          <w:sz w:val="20"/>
          <w:vertAlign w:val="baseline"/>
        </w:rPr>
        <w:tab/>
      </w:r>
      <w:r>
        <w:rPr>
          <w:spacing w:val="-2"/>
          <w:sz w:val="20"/>
          <w:vertAlign w:val="baseline"/>
        </w:rPr>
        <w:t>Disability</w:t>
      </w:r>
      <w:r>
        <w:rPr>
          <w:sz w:val="20"/>
          <w:vertAlign w:val="baseline"/>
        </w:rPr>
        <w:tab/>
      </w:r>
      <w:r>
        <w:rPr>
          <w:spacing w:val="-2"/>
          <w:sz w:val="20"/>
          <w:vertAlign w:val="baseline"/>
        </w:rPr>
        <w:t>Insurance</w:t>
      </w:r>
      <w:r>
        <w:rPr>
          <w:sz w:val="20"/>
          <w:vertAlign w:val="baseline"/>
        </w:rPr>
        <w:tab/>
      </w:r>
      <w:r>
        <w:rPr>
          <w:spacing w:val="-2"/>
          <w:sz w:val="20"/>
          <w:vertAlign w:val="baseline"/>
        </w:rPr>
        <w:t>Agency,</w:t>
      </w:r>
      <w:r>
        <w:rPr>
          <w:sz w:val="20"/>
          <w:vertAlign w:val="baseline"/>
        </w:rPr>
        <w:tab/>
      </w:r>
      <w:r>
        <w:rPr>
          <w:i/>
          <w:spacing w:val="-2"/>
          <w:sz w:val="20"/>
          <w:vertAlign w:val="baseline"/>
        </w:rPr>
        <w:t>Nominees</w:t>
      </w:r>
      <w:r>
        <w:rPr>
          <w:i/>
          <w:sz w:val="20"/>
          <w:vertAlign w:val="baseline"/>
        </w:rPr>
        <w:tab/>
      </w:r>
      <w:r>
        <w:rPr>
          <w:i/>
          <w:spacing w:val="-2"/>
          <w:sz w:val="20"/>
          <w:vertAlign w:val="baseline"/>
        </w:rPr>
        <w:t>Operational</w:t>
      </w:r>
      <w:r>
        <w:rPr>
          <w:i/>
          <w:sz w:val="20"/>
          <w:vertAlign w:val="baseline"/>
        </w:rPr>
        <w:tab/>
      </w:r>
      <w:r>
        <w:rPr>
          <w:i/>
          <w:spacing w:val="-2"/>
          <w:sz w:val="20"/>
          <w:vertAlign w:val="baseline"/>
        </w:rPr>
        <w:t>Guideline</w:t>
      </w:r>
      <w:r>
        <w:rPr>
          <w:i/>
          <w:sz w:val="20"/>
          <w:vertAlign w:val="baseline"/>
        </w:rPr>
        <w:tab/>
      </w:r>
      <w:r>
        <w:rPr>
          <w:i/>
          <w:spacing w:val="-10"/>
          <w:sz w:val="20"/>
          <w:vertAlign w:val="baseline"/>
        </w:rPr>
        <w:t>–</w:t>
      </w:r>
      <w:r>
        <w:rPr>
          <w:i/>
          <w:sz w:val="20"/>
          <w:vertAlign w:val="baseline"/>
        </w:rPr>
        <w:tab/>
      </w:r>
      <w:r>
        <w:rPr>
          <w:i/>
          <w:spacing w:val="-2"/>
          <w:sz w:val="20"/>
          <w:vertAlign w:val="baseline"/>
        </w:rPr>
        <w:t>Duties</w:t>
      </w:r>
      <w:r>
        <w:rPr>
          <w:i/>
          <w:sz w:val="20"/>
          <w:vertAlign w:val="baseline"/>
        </w:rPr>
        <w:tab/>
      </w:r>
      <w:r>
        <w:rPr>
          <w:i/>
          <w:spacing w:val="-6"/>
          <w:sz w:val="20"/>
          <w:vertAlign w:val="baseline"/>
        </w:rPr>
        <w:t>of</w:t>
      </w:r>
      <w:r>
        <w:rPr>
          <w:i/>
          <w:sz w:val="20"/>
          <w:vertAlign w:val="baseline"/>
        </w:rPr>
        <w:tab/>
      </w:r>
      <w:r>
        <w:rPr>
          <w:i/>
          <w:spacing w:val="-2"/>
          <w:sz w:val="20"/>
          <w:vertAlign w:val="baseline"/>
        </w:rPr>
        <w:t>nominees</w:t>
      </w:r>
      <w:r>
        <w:rPr>
          <w:spacing w:val="-2"/>
          <w:sz w:val="20"/>
          <w:vertAlign w:val="baseline"/>
        </w:rPr>
        <w:t>; https:/</w:t>
      </w:r>
      <w:hyperlink r:id="rId20">
        <w:r>
          <w:rPr>
            <w:spacing w:val="-2"/>
            <w:sz w:val="20"/>
            <w:vertAlign w:val="baseline"/>
          </w:rPr>
          <w:t>/w</w:t>
        </w:r>
      </w:hyperlink>
      <w:r>
        <w:rPr>
          <w:spacing w:val="-2"/>
          <w:sz w:val="20"/>
          <w:vertAlign w:val="baseline"/>
        </w:rPr>
        <w:t>w</w:t>
      </w:r>
      <w:hyperlink r:id="rId20">
        <w:r>
          <w:rPr>
            <w:spacing w:val="-2"/>
            <w:sz w:val="20"/>
            <w:vertAlign w:val="baseline"/>
          </w:rPr>
          <w:t>w.ndis.gov.au/about-us/operational-guidelines/nominees-operational-guideline/nominees-operational-</w:t>
        </w:r>
      </w:hyperlink>
      <w:r>
        <w:rPr>
          <w:spacing w:val="-2"/>
          <w:sz w:val="20"/>
          <w:vertAlign w:val="baseline"/>
        </w:rPr>
        <w:t> guideline-duties-nominees</w:t>
      </w:r>
    </w:p>
    <w:p>
      <w:pPr>
        <w:spacing w:after="0"/>
        <w:jc w:val="left"/>
        <w:rPr>
          <w:sz w:val="20"/>
        </w:rPr>
        <w:sectPr>
          <w:pgSz w:w="11900" w:h="16850"/>
          <w:pgMar w:header="463" w:footer="611" w:top="660" w:bottom="800" w:left="540" w:right="360"/>
        </w:sectPr>
      </w:pPr>
    </w:p>
    <w:p>
      <w:pPr>
        <w:pStyle w:val="BodyText"/>
        <w:rPr>
          <w:sz w:val="20"/>
        </w:rPr>
      </w:pPr>
    </w:p>
    <w:p>
      <w:pPr>
        <w:pStyle w:val="BodyText"/>
        <w:rPr>
          <w:sz w:val="20"/>
        </w:rPr>
      </w:pPr>
    </w:p>
    <w:p>
      <w:pPr>
        <w:pStyle w:val="BodyText"/>
        <w:spacing w:before="7"/>
        <w:rPr>
          <w:sz w:val="23"/>
        </w:rPr>
      </w:pPr>
    </w:p>
    <w:p>
      <w:pPr>
        <w:pStyle w:val="BodyText"/>
        <w:ind w:left="540"/>
        <w:rPr>
          <w:sz w:val="20"/>
        </w:rPr>
      </w:pPr>
      <w:r>
        <w:rPr>
          <w:sz w:val="20"/>
        </w:rPr>
        <w:pict>
          <v:shape style="width:486.6pt;height:99.15pt;mso-position-horizontal-relative:char;mso-position-vertical-relative:line" type="#_x0000_t202" id="docshape44" filled="true" fillcolor="#bebebe" stroked="true" strokeweight=".48004pt" strokecolor="#000000">
            <w10:anchorlock/>
            <v:textbox inset="0,0,0,0">
              <w:txbxContent>
                <w:p>
                  <w:pPr>
                    <w:pStyle w:val="BodyText"/>
                    <w:spacing w:line="276" w:lineRule="auto"/>
                    <w:ind w:left="125" w:right="100"/>
                    <w:jc w:val="both"/>
                    <w:rPr>
                      <w:color w:val="000000"/>
                    </w:rPr>
                  </w:pPr>
                  <w:r>
                    <w:rPr>
                      <w:color w:val="000000"/>
                    </w:rPr>
                    <w:t>nominee. Hannah wavered frequently during conversations with her independent advocate, particularly after</w:t>
                  </w:r>
                  <w:r>
                    <w:rPr>
                      <w:color w:val="000000"/>
                      <w:spacing w:val="-2"/>
                    </w:rPr>
                    <w:t> </w:t>
                  </w:r>
                  <w:r>
                    <w:rPr>
                      <w:color w:val="000000"/>
                    </w:rPr>
                    <w:t>being</w:t>
                  </w:r>
                  <w:r>
                    <w:rPr>
                      <w:color w:val="000000"/>
                      <w:spacing w:val="-3"/>
                    </w:rPr>
                    <w:t> </w:t>
                  </w:r>
                  <w:r>
                    <w:rPr>
                      <w:color w:val="000000"/>
                    </w:rPr>
                    <w:t>subject</w:t>
                  </w:r>
                  <w:r>
                    <w:rPr>
                      <w:color w:val="000000"/>
                      <w:spacing w:val="-3"/>
                    </w:rPr>
                    <w:t> </w:t>
                  </w:r>
                  <w:r>
                    <w:rPr>
                      <w:color w:val="000000"/>
                    </w:rPr>
                    <w:t>to</w:t>
                  </w:r>
                  <w:r>
                    <w:rPr>
                      <w:color w:val="000000"/>
                      <w:spacing w:val="-3"/>
                    </w:rPr>
                    <w:t> </w:t>
                  </w:r>
                  <w:r>
                    <w:rPr>
                      <w:color w:val="000000"/>
                    </w:rPr>
                    <w:t>verbal</w:t>
                  </w:r>
                  <w:r>
                    <w:rPr>
                      <w:color w:val="000000"/>
                      <w:spacing w:val="-2"/>
                    </w:rPr>
                    <w:t> </w:t>
                  </w:r>
                  <w:r>
                    <w:rPr>
                      <w:color w:val="000000"/>
                    </w:rPr>
                    <w:t>abuse</w:t>
                  </w:r>
                  <w:r>
                    <w:rPr>
                      <w:color w:val="000000"/>
                      <w:spacing w:val="-1"/>
                    </w:rPr>
                    <w:t> </w:t>
                  </w:r>
                  <w:r>
                    <w:rPr>
                      <w:color w:val="000000"/>
                    </w:rPr>
                    <w:t>from</w:t>
                  </w:r>
                  <w:r>
                    <w:rPr>
                      <w:color w:val="000000"/>
                      <w:spacing w:val="-4"/>
                    </w:rPr>
                    <w:t> </w:t>
                  </w:r>
                  <w:r>
                    <w:rPr>
                      <w:color w:val="000000"/>
                    </w:rPr>
                    <w:t>her</w:t>
                  </w:r>
                  <w:r>
                    <w:rPr>
                      <w:color w:val="000000"/>
                      <w:spacing w:val="-2"/>
                    </w:rPr>
                    <w:t> </w:t>
                  </w:r>
                  <w:r>
                    <w:rPr>
                      <w:color w:val="000000"/>
                    </w:rPr>
                    <w:t>father.</w:t>
                  </w:r>
                  <w:r>
                    <w:rPr>
                      <w:color w:val="000000"/>
                      <w:spacing w:val="-2"/>
                    </w:rPr>
                    <w:t> </w:t>
                  </w:r>
                  <w:r>
                    <w:rPr>
                      <w:color w:val="000000"/>
                    </w:rPr>
                    <w:t>Ultimately,</w:t>
                  </w:r>
                  <w:r>
                    <w:rPr>
                      <w:color w:val="000000"/>
                      <w:spacing w:val="-5"/>
                    </w:rPr>
                    <w:t> </w:t>
                  </w:r>
                  <w:r>
                    <w:rPr>
                      <w:color w:val="000000"/>
                    </w:rPr>
                    <w:t>the</w:t>
                  </w:r>
                  <w:r>
                    <w:rPr>
                      <w:color w:val="000000"/>
                      <w:spacing w:val="-4"/>
                    </w:rPr>
                    <w:t> </w:t>
                  </w:r>
                  <w:r>
                    <w:rPr>
                      <w:color w:val="000000"/>
                    </w:rPr>
                    <w:t>appointment</w:t>
                  </w:r>
                  <w:r>
                    <w:rPr>
                      <w:color w:val="000000"/>
                      <w:spacing w:val="-4"/>
                    </w:rPr>
                    <w:t> </w:t>
                  </w:r>
                  <w:r>
                    <w:rPr>
                      <w:color w:val="000000"/>
                    </w:rPr>
                    <w:t>of</w:t>
                  </w:r>
                  <w:r>
                    <w:rPr>
                      <w:color w:val="000000"/>
                      <w:spacing w:val="-2"/>
                    </w:rPr>
                    <w:t> </w:t>
                  </w:r>
                  <w:r>
                    <w:rPr>
                      <w:color w:val="000000"/>
                    </w:rPr>
                    <w:t>Hannah's</w:t>
                  </w:r>
                  <w:r>
                    <w:rPr>
                      <w:color w:val="000000"/>
                      <w:spacing w:val="-2"/>
                    </w:rPr>
                    <w:t> </w:t>
                  </w:r>
                  <w:r>
                    <w:rPr>
                      <w:color w:val="000000"/>
                    </w:rPr>
                    <w:t>father</w:t>
                  </w:r>
                  <w:r>
                    <w:rPr>
                      <w:color w:val="000000"/>
                      <w:spacing w:val="-2"/>
                    </w:rPr>
                    <w:t> </w:t>
                  </w:r>
                  <w:r>
                    <w:rPr>
                      <w:color w:val="000000"/>
                    </w:rPr>
                    <w:t>as</w:t>
                  </w:r>
                  <w:r>
                    <w:rPr>
                      <w:color w:val="000000"/>
                      <w:spacing w:val="-5"/>
                    </w:rPr>
                    <w:t> </w:t>
                  </w:r>
                  <w:r>
                    <w:rPr>
                      <w:color w:val="000000"/>
                    </w:rPr>
                    <w:t>her plan nominee was cancelled, however the risk that Hannah will be subject to the influence of her father and</w:t>
                  </w:r>
                  <w:r>
                    <w:rPr>
                      <w:color w:val="000000"/>
                      <w:spacing w:val="-3"/>
                    </w:rPr>
                    <w:t> </w:t>
                  </w:r>
                  <w:r>
                    <w:rPr>
                      <w:color w:val="000000"/>
                    </w:rPr>
                    <w:t>again</w:t>
                  </w:r>
                  <w:r>
                    <w:rPr>
                      <w:color w:val="000000"/>
                      <w:spacing w:val="-3"/>
                    </w:rPr>
                    <w:t> </w:t>
                  </w:r>
                  <w:r>
                    <w:rPr>
                      <w:color w:val="000000"/>
                    </w:rPr>
                    <w:t>appoint</w:t>
                  </w:r>
                  <w:r>
                    <w:rPr>
                      <w:color w:val="000000"/>
                      <w:spacing w:val="-2"/>
                    </w:rPr>
                    <w:t> </w:t>
                  </w:r>
                  <w:r>
                    <w:rPr>
                      <w:color w:val="000000"/>
                    </w:rPr>
                    <w:t>him</w:t>
                  </w:r>
                  <w:r>
                    <w:rPr>
                      <w:color w:val="000000"/>
                      <w:spacing w:val="-1"/>
                    </w:rPr>
                    <w:t> </w:t>
                  </w:r>
                  <w:r>
                    <w:rPr>
                      <w:color w:val="000000"/>
                    </w:rPr>
                    <w:t>as</w:t>
                  </w:r>
                  <w:r>
                    <w:rPr>
                      <w:color w:val="000000"/>
                      <w:spacing w:val="-2"/>
                    </w:rPr>
                    <w:t> </w:t>
                  </w:r>
                  <w:r>
                    <w:rPr>
                      <w:color w:val="000000"/>
                    </w:rPr>
                    <w:t>her</w:t>
                  </w:r>
                  <w:r>
                    <w:rPr>
                      <w:color w:val="000000"/>
                      <w:spacing w:val="-2"/>
                    </w:rPr>
                    <w:t> </w:t>
                  </w:r>
                  <w:r>
                    <w:rPr>
                      <w:color w:val="000000"/>
                    </w:rPr>
                    <w:t>plan</w:t>
                  </w:r>
                  <w:r>
                    <w:rPr>
                      <w:color w:val="000000"/>
                      <w:spacing w:val="-4"/>
                    </w:rPr>
                    <w:t> </w:t>
                  </w:r>
                  <w:r>
                    <w:rPr>
                      <w:color w:val="000000"/>
                    </w:rPr>
                    <w:t>nominee</w:t>
                  </w:r>
                  <w:r>
                    <w:rPr>
                      <w:color w:val="000000"/>
                      <w:spacing w:val="-1"/>
                    </w:rPr>
                    <w:t> </w:t>
                  </w:r>
                  <w:r>
                    <w:rPr>
                      <w:color w:val="000000"/>
                    </w:rPr>
                    <w:t>persists,</w:t>
                  </w:r>
                  <w:r>
                    <w:rPr>
                      <w:color w:val="000000"/>
                      <w:spacing w:val="-1"/>
                    </w:rPr>
                    <w:t> </w:t>
                  </w:r>
                  <w:r>
                    <w:rPr>
                      <w:color w:val="000000"/>
                    </w:rPr>
                    <w:t>jeopardising</w:t>
                  </w:r>
                  <w:r>
                    <w:rPr>
                      <w:color w:val="000000"/>
                      <w:spacing w:val="-3"/>
                    </w:rPr>
                    <w:t> </w:t>
                  </w:r>
                  <w:r>
                    <w:rPr>
                      <w:color w:val="000000"/>
                    </w:rPr>
                    <w:t>her</w:t>
                  </w:r>
                  <w:r>
                    <w:rPr>
                      <w:color w:val="000000"/>
                      <w:spacing w:val="-2"/>
                    </w:rPr>
                    <w:t> </w:t>
                  </w:r>
                  <w:r>
                    <w:rPr>
                      <w:color w:val="000000"/>
                    </w:rPr>
                    <w:t>right</w:t>
                  </w:r>
                  <w:r>
                    <w:rPr>
                      <w:color w:val="000000"/>
                      <w:spacing w:val="-4"/>
                    </w:rPr>
                    <w:t> </w:t>
                  </w:r>
                  <w:r>
                    <w:rPr>
                      <w:color w:val="000000"/>
                    </w:rPr>
                    <w:t>to</w:t>
                  </w:r>
                  <w:r>
                    <w:rPr>
                      <w:color w:val="000000"/>
                      <w:spacing w:val="-1"/>
                    </w:rPr>
                    <w:t> </w:t>
                  </w:r>
                  <w:r>
                    <w:rPr>
                      <w:color w:val="000000"/>
                    </w:rPr>
                    <w:t>choice</w:t>
                  </w:r>
                  <w:r>
                    <w:rPr>
                      <w:color w:val="000000"/>
                      <w:spacing w:val="-4"/>
                    </w:rPr>
                    <w:t> </w:t>
                  </w:r>
                  <w:r>
                    <w:rPr>
                      <w:color w:val="000000"/>
                    </w:rPr>
                    <w:t>and</w:t>
                  </w:r>
                  <w:r>
                    <w:rPr>
                      <w:color w:val="000000"/>
                      <w:spacing w:val="-3"/>
                    </w:rPr>
                    <w:t> </w:t>
                  </w:r>
                  <w:r>
                    <w:rPr>
                      <w:color w:val="000000"/>
                    </w:rPr>
                    <w:t>control</w:t>
                  </w:r>
                  <w:r>
                    <w:rPr>
                      <w:color w:val="000000"/>
                      <w:spacing w:val="-5"/>
                    </w:rPr>
                    <w:t> </w:t>
                  </w:r>
                  <w:r>
                    <w:rPr>
                      <w:color w:val="000000"/>
                    </w:rPr>
                    <w:t>as</w:t>
                  </w:r>
                  <w:r>
                    <w:rPr>
                      <w:color w:val="000000"/>
                      <w:spacing w:val="-2"/>
                    </w:rPr>
                    <w:t> </w:t>
                  </w:r>
                  <w:r>
                    <w:rPr>
                      <w:color w:val="000000"/>
                    </w:rPr>
                    <w:t>to</w:t>
                  </w:r>
                  <w:r>
                    <w:rPr>
                      <w:color w:val="000000"/>
                      <w:spacing w:val="-1"/>
                    </w:rPr>
                    <w:t> </w:t>
                  </w:r>
                  <w:r>
                    <w:rPr>
                      <w:color w:val="000000"/>
                    </w:rPr>
                    <w:t>how she lives her life.</w:t>
                  </w:r>
                </w:p>
                <w:p>
                  <w:pPr>
                    <w:spacing w:before="121"/>
                    <w:ind w:left="125" w:right="0" w:firstLine="0"/>
                    <w:jc w:val="both"/>
                    <w:rPr>
                      <w:i/>
                      <w:color w:val="000000"/>
                      <w:sz w:val="22"/>
                    </w:rPr>
                  </w:pPr>
                  <w:r>
                    <w:rPr>
                      <w:i/>
                      <w:color w:val="000000"/>
                      <w:sz w:val="22"/>
                    </w:rPr>
                    <w:t>*Name</w:t>
                  </w:r>
                  <w:r>
                    <w:rPr>
                      <w:i/>
                      <w:color w:val="000000"/>
                      <w:spacing w:val="-3"/>
                      <w:sz w:val="22"/>
                    </w:rPr>
                    <w:t> </w:t>
                  </w:r>
                  <w:r>
                    <w:rPr>
                      <w:i/>
                      <w:color w:val="000000"/>
                      <w:sz w:val="22"/>
                    </w:rPr>
                    <w:t>has</w:t>
                  </w:r>
                  <w:r>
                    <w:rPr>
                      <w:i/>
                      <w:color w:val="000000"/>
                      <w:spacing w:val="-4"/>
                      <w:sz w:val="22"/>
                    </w:rPr>
                    <w:t> </w:t>
                  </w:r>
                  <w:r>
                    <w:rPr>
                      <w:i/>
                      <w:color w:val="000000"/>
                      <w:sz w:val="22"/>
                    </w:rPr>
                    <w:t>been</w:t>
                  </w:r>
                  <w:r>
                    <w:rPr>
                      <w:i/>
                      <w:color w:val="000000"/>
                      <w:spacing w:val="-4"/>
                      <w:sz w:val="22"/>
                    </w:rPr>
                    <w:t> </w:t>
                  </w:r>
                  <w:r>
                    <w:rPr>
                      <w:i/>
                      <w:color w:val="000000"/>
                      <w:sz w:val="22"/>
                    </w:rPr>
                    <w:t>changed</w:t>
                  </w:r>
                  <w:r>
                    <w:rPr>
                      <w:i/>
                      <w:color w:val="000000"/>
                      <w:spacing w:val="-4"/>
                      <w:sz w:val="22"/>
                    </w:rPr>
                    <w:t> </w:t>
                  </w:r>
                  <w:r>
                    <w:rPr>
                      <w:i/>
                      <w:color w:val="000000"/>
                      <w:sz w:val="22"/>
                    </w:rPr>
                    <w:t>to</w:t>
                  </w:r>
                  <w:r>
                    <w:rPr>
                      <w:i/>
                      <w:color w:val="000000"/>
                      <w:spacing w:val="-4"/>
                      <w:sz w:val="22"/>
                    </w:rPr>
                    <w:t> </w:t>
                  </w:r>
                  <w:r>
                    <w:rPr>
                      <w:i/>
                      <w:color w:val="000000"/>
                      <w:sz w:val="22"/>
                    </w:rPr>
                    <w:t>protect</w:t>
                  </w:r>
                  <w:r>
                    <w:rPr>
                      <w:i/>
                      <w:color w:val="000000"/>
                      <w:spacing w:val="-6"/>
                      <w:sz w:val="22"/>
                    </w:rPr>
                    <w:t> </w:t>
                  </w:r>
                  <w:r>
                    <w:rPr>
                      <w:i/>
                      <w:color w:val="000000"/>
                      <w:spacing w:val="-2"/>
                      <w:sz w:val="22"/>
                    </w:rPr>
                    <w:t>confidentiality</w:t>
                  </w:r>
                </w:p>
              </w:txbxContent>
            </v:textbox>
            <v:fill type="solid"/>
            <v:stroke dashstyle="solid"/>
          </v:shape>
        </w:pict>
      </w:r>
      <w:r>
        <w:rPr>
          <w:sz w:val="20"/>
        </w:rPr>
      </w:r>
    </w:p>
    <w:p>
      <w:pPr>
        <w:pStyle w:val="BodyText"/>
        <w:spacing w:before="8"/>
        <w:rPr>
          <w:sz w:val="12"/>
        </w:rPr>
      </w:pPr>
    </w:p>
    <w:p>
      <w:pPr>
        <w:pStyle w:val="BodyText"/>
        <w:spacing w:line="276" w:lineRule="auto" w:before="57"/>
        <w:ind w:left="540" w:right="712"/>
        <w:jc w:val="both"/>
      </w:pPr>
      <w:r>
        <w:rPr/>
        <w:t>Despite nominees having comparable powers to a guardian, there are no formalised safeguards within the NDIS regulatory framework that minimise the risk of undue influence or exploitation of participants by nominees. For example, nominees are often appointed following casual conversations during planning meetings and can occur in the presence of the person who is being appointed as nominee. This can be challenging for participants who may feel pressured to agree with the suggested appointment to avoid an embarrassing or potentially threatening situation. Similarly, there is no current process by which nominee arrangements are regularly reviewed. A recent consultation paper by the NDIA suggested the possibility of introducing ‘desktop reviews’ of nominee arrangements.</w:t>
      </w:r>
      <w:r>
        <w:rPr>
          <w:vertAlign w:val="superscript"/>
        </w:rPr>
        <w:t>54</w:t>
      </w:r>
      <w:r>
        <w:rPr>
          <w:vertAlign w:val="baseline"/>
        </w:rPr>
        <w:t> However, this is unlikely to be sufficient and fails to</w:t>
      </w:r>
      <w:r>
        <w:rPr>
          <w:spacing w:val="-3"/>
          <w:vertAlign w:val="baseline"/>
        </w:rPr>
        <w:t> </w:t>
      </w:r>
      <w:r>
        <w:rPr>
          <w:vertAlign w:val="baseline"/>
        </w:rPr>
        <w:t>address</w:t>
      </w:r>
      <w:r>
        <w:rPr>
          <w:spacing w:val="-6"/>
          <w:vertAlign w:val="baseline"/>
        </w:rPr>
        <w:t> </w:t>
      </w:r>
      <w:r>
        <w:rPr>
          <w:vertAlign w:val="baseline"/>
        </w:rPr>
        <w:t>situations</w:t>
      </w:r>
      <w:r>
        <w:rPr>
          <w:spacing w:val="-4"/>
          <w:vertAlign w:val="baseline"/>
        </w:rPr>
        <w:t> </w:t>
      </w:r>
      <w:r>
        <w:rPr>
          <w:vertAlign w:val="baseline"/>
        </w:rPr>
        <w:t>where</w:t>
      </w:r>
      <w:r>
        <w:rPr>
          <w:spacing w:val="-4"/>
          <w:vertAlign w:val="baseline"/>
        </w:rPr>
        <w:t> </w:t>
      </w:r>
      <w:r>
        <w:rPr>
          <w:vertAlign w:val="baseline"/>
        </w:rPr>
        <w:t>participants</w:t>
      </w:r>
      <w:r>
        <w:rPr>
          <w:spacing w:val="-4"/>
          <w:vertAlign w:val="baseline"/>
        </w:rPr>
        <w:t> </w:t>
      </w:r>
      <w:r>
        <w:rPr>
          <w:vertAlign w:val="baseline"/>
        </w:rPr>
        <w:t>are</w:t>
      </w:r>
      <w:r>
        <w:rPr>
          <w:spacing w:val="-4"/>
          <w:vertAlign w:val="baseline"/>
        </w:rPr>
        <w:t> </w:t>
      </w:r>
      <w:r>
        <w:rPr>
          <w:vertAlign w:val="baseline"/>
        </w:rPr>
        <w:t>subjected</w:t>
      </w:r>
      <w:r>
        <w:rPr>
          <w:spacing w:val="-5"/>
          <w:vertAlign w:val="baseline"/>
        </w:rPr>
        <w:t> </w:t>
      </w:r>
      <w:r>
        <w:rPr>
          <w:vertAlign w:val="baseline"/>
        </w:rPr>
        <w:t>to</w:t>
      </w:r>
      <w:r>
        <w:rPr>
          <w:spacing w:val="-3"/>
          <w:vertAlign w:val="baseline"/>
        </w:rPr>
        <w:t> </w:t>
      </w:r>
      <w:r>
        <w:rPr>
          <w:vertAlign w:val="baseline"/>
        </w:rPr>
        <w:t>the</w:t>
      </w:r>
      <w:r>
        <w:rPr>
          <w:spacing w:val="-4"/>
          <w:vertAlign w:val="baseline"/>
        </w:rPr>
        <w:t> </w:t>
      </w:r>
      <w:r>
        <w:rPr>
          <w:vertAlign w:val="baseline"/>
        </w:rPr>
        <w:t>undue</w:t>
      </w:r>
      <w:r>
        <w:rPr>
          <w:spacing w:val="-4"/>
          <w:vertAlign w:val="baseline"/>
        </w:rPr>
        <w:t> </w:t>
      </w:r>
      <w:r>
        <w:rPr>
          <w:vertAlign w:val="baseline"/>
        </w:rPr>
        <w:t>influence</w:t>
      </w:r>
      <w:r>
        <w:rPr>
          <w:spacing w:val="-4"/>
          <w:vertAlign w:val="baseline"/>
        </w:rPr>
        <w:t> </w:t>
      </w:r>
      <w:r>
        <w:rPr>
          <w:vertAlign w:val="baseline"/>
        </w:rPr>
        <w:t>of</w:t>
      </w:r>
      <w:r>
        <w:rPr>
          <w:spacing w:val="-7"/>
          <w:vertAlign w:val="baseline"/>
        </w:rPr>
        <w:t> </w:t>
      </w:r>
      <w:r>
        <w:rPr>
          <w:vertAlign w:val="baseline"/>
        </w:rPr>
        <w:t>their</w:t>
      </w:r>
      <w:r>
        <w:rPr>
          <w:spacing w:val="-5"/>
          <w:vertAlign w:val="baseline"/>
        </w:rPr>
        <w:t> </w:t>
      </w:r>
      <w:r>
        <w:rPr>
          <w:vertAlign w:val="baseline"/>
        </w:rPr>
        <w:t>nominees</w:t>
      </w:r>
      <w:r>
        <w:rPr>
          <w:spacing w:val="-4"/>
          <w:vertAlign w:val="baseline"/>
        </w:rPr>
        <w:t> </w:t>
      </w:r>
      <w:r>
        <w:rPr>
          <w:vertAlign w:val="baseline"/>
        </w:rPr>
        <w:t>or</w:t>
      </w:r>
      <w:r>
        <w:rPr>
          <w:spacing w:val="-4"/>
          <w:vertAlign w:val="baseline"/>
        </w:rPr>
        <w:t> </w:t>
      </w:r>
      <w:r>
        <w:rPr>
          <w:vertAlign w:val="baseline"/>
        </w:rPr>
        <w:t>have</w:t>
      </w:r>
      <w:r>
        <w:rPr>
          <w:spacing w:val="-6"/>
          <w:vertAlign w:val="baseline"/>
        </w:rPr>
        <w:t> </w:t>
      </w:r>
      <w:r>
        <w:rPr>
          <w:vertAlign w:val="baseline"/>
        </w:rPr>
        <w:t>their correspondence intercepted by their nominees. Indeed, it is a clear example of the lack of understanding of decision-support needs of people with disability that seemingly pervades many of the systems people with disability frequently interact with.</w:t>
      </w:r>
    </w:p>
    <w:p>
      <w:pPr>
        <w:pStyle w:val="BodyText"/>
        <w:spacing w:before="10"/>
        <w:rPr>
          <w:sz w:val="19"/>
        </w:rPr>
      </w:pPr>
    </w:p>
    <w:p>
      <w:pPr>
        <w:pStyle w:val="BodyText"/>
        <w:spacing w:line="276" w:lineRule="auto"/>
        <w:ind w:left="540" w:right="714"/>
        <w:jc w:val="both"/>
      </w:pPr>
      <w:r>
        <w:rPr/>
        <w:t>Furthermore, the Agency has power to appoint nominees for participants at their own initiative yet does so without</w:t>
      </w:r>
      <w:r>
        <w:rPr>
          <w:spacing w:val="-1"/>
        </w:rPr>
        <w:t> </w:t>
      </w:r>
      <w:r>
        <w:rPr/>
        <w:t>the</w:t>
      </w:r>
      <w:r>
        <w:rPr>
          <w:spacing w:val="-2"/>
        </w:rPr>
        <w:t> </w:t>
      </w:r>
      <w:r>
        <w:rPr/>
        <w:t>transparency</w:t>
      </w:r>
      <w:r>
        <w:rPr>
          <w:spacing w:val="-3"/>
        </w:rPr>
        <w:t> </w:t>
      </w:r>
      <w:r>
        <w:rPr/>
        <w:t>or accountability</w:t>
      </w:r>
      <w:r>
        <w:rPr>
          <w:spacing w:val="-3"/>
        </w:rPr>
        <w:t> </w:t>
      </w:r>
      <w:r>
        <w:rPr/>
        <w:t>of a</w:t>
      </w:r>
      <w:r>
        <w:rPr>
          <w:spacing w:val="-2"/>
        </w:rPr>
        <w:t> </w:t>
      </w:r>
      <w:r>
        <w:rPr/>
        <w:t>state/territory</w:t>
      </w:r>
      <w:r>
        <w:rPr>
          <w:spacing w:val="-1"/>
        </w:rPr>
        <w:t> </w:t>
      </w:r>
      <w:r>
        <w:rPr/>
        <w:t>tribunal.</w:t>
      </w:r>
      <w:r>
        <w:rPr>
          <w:spacing w:val="-1"/>
        </w:rPr>
        <w:t> </w:t>
      </w:r>
      <w:r>
        <w:rPr/>
        <w:t>For</w:t>
      </w:r>
      <w:r>
        <w:rPr>
          <w:spacing w:val="-2"/>
        </w:rPr>
        <w:t> </w:t>
      </w:r>
      <w:r>
        <w:rPr/>
        <w:t>example, the</w:t>
      </w:r>
      <w:r>
        <w:rPr>
          <w:spacing w:val="-2"/>
        </w:rPr>
        <w:t> </w:t>
      </w:r>
      <w:r>
        <w:rPr/>
        <w:t>Agency</w:t>
      </w:r>
      <w:r>
        <w:rPr>
          <w:spacing w:val="-2"/>
        </w:rPr>
        <w:t> </w:t>
      </w:r>
      <w:r>
        <w:rPr/>
        <w:t>can</w:t>
      </w:r>
      <w:r>
        <w:rPr>
          <w:spacing w:val="-1"/>
        </w:rPr>
        <w:t> </w:t>
      </w:r>
      <w:r>
        <w:rPr/>
        <w:t>appoint nominees</w:t>
      </w:r>
      <w:r>
        <w:rPr>
          <w:spacing w:val="-3"/>
        </w:rPr>
        <w:t> </w:t>
      </w:r>
      <w:r>
        <w:rPr/>
        <w:t>in</w:t>
      </w:r>
      <w:r>
        <w:rPr>
          <w:spacing w:val="-8"/>
        </w:rPr>
        <w:t> </w:t>
      </w:r>
      <w:r>
        <w:rPr/>
        <w:t>the</w:t>
      </w:r>
      <w:r>
        <w:rPr>
          <w:spacing w:val="-7"/>
        </w:rPr>
        <w:t> </w:t>
      </w:r>
      <w:r>
        <w:rPr/>
        <w:t>absence</w:t>
      </w:r>
      <w:r>
        <w:rPr>
          <w:spacing w:val="-9"/>
        </w:rPr>
        <w:t> </w:t>
      </w:r>
      <w:r>
        <w:rPr/>
        <w:t>of</w:t>
      </w:r>
      <w:r>
        <w:rPr>
          <w:spacing w:val="-7"/>
        </w:rPr>
        <w:t> </w:t>
      </w:r>
      <w:r>
        <w:rPr/>
        <w:t>a</w:t>
      </w:r>
      <w:r>
        <w:rPr>
          <w:spacing w:val="-3"/>
        </w:rPr>
        <w:t> </w:t>
      </w:r>
      <w:r>
        <w:rPr/>
        <w:t>participant</w:t>
      </w:r>
      <w:r>
        <w:rPr>
          <w:spacing w:val="-6"/>
        </w:rPr>
        <w:t> </w:t>
      </w:r>
      <w:r>
        <w:rPr/>
        <w:t>having</w:t>
      </w:r>
      <w:r>
        <w:rPr>
          <w:spacing w:val="-5"/>
        </w:rPr>
        <w:t> </w:t>
      </w:r>
      <w:r>
        <w:rPr/>
        <w:t>undergone</w:t>
      </w:r>
      <w:r>
        <w:rPr>
          <w:spacing w:val="-4"/>
        </w:rPr>
        <w:t> </w:t>
      </w:r>
      <w:r>
        <w:rPr/>
        <w:t>an</w:t>
      </w:r>
      <w:r>
        <w:rPr>
          <w:spacing w:val="-7"/>
        </w:rPr>
        <w:t> </w:t>
      </w:r>
      <w:r>
        <w:rPr/>
        <w:t>independent</w:t>
      </w:r>
      <w:r>
        <w:rPr>
          <w:spacing w:val="-6"/>
        </w:rPr>
        <w:t> </w:t>
      </w:r>
      <w:r>
        <w:rPr/>
        <w:t>capacity</w:t>
      </w:r>
      <w:r>
        <w:rPr>
          <w:spacing w:val="-6"/>
        </w:rPr>
        <w:t> </w:t>
      </w:r>
      <w:r>
        <w:rPr/>
        <w:t>assessment.</w:t>
      </w:r>
      <w:r>
        <w:rPr>
          <w:spacing w:val="-5"/>
        </w:rPr>
        <w:t> </w:t>
      </w:r>
      <w:r>
        <w:rPr/>
        <w:t>The</w:t>
      </w:r>
      <w:r>
        <w:rPr>
          <w:spacing w:val="-4"/>
        </w:rPr>
        <w:t> </w:t>
      </w:r>
      <w:r>
        <w:rPr/>
        <w:t>Agency is also arguably an interested party to the matter, standing to financially benefit from the appointment or removal of certain nominees and thus do not have the independence of a tribunal either. There are also no compensatory remedies for participants</w:t>
      </w:r>
      <w:r>
        <w:rPr>
          <w:spacing w:val="-1"/>
        </w:rPr>
        <w:t> </w:t>
      </w:r>
      <w:r>
        <w:rPr/>
        <w:t>who have suffered harm as a result</w:t>
      </w:r>
      <w:r>
        <w:rPr>
          <w:spacing w:val="-1"/>
        </w:rPr>
        <w:t> </w:t>
      </w:r>
      <w:r>
        <w:rPr/>
        <w:t>of a</w:t>
      </w:r>
      <w:r>
        <w:rPr>
          <w:spacing w:val="-1"/>
        </w:rPr>
        <w:t> </w:t>
      </w:r>
      <w:r>
        <w:rPr/>
        <w:t>nominee’s actions. The lack of safeguards around guardianship type arrangements in the NDIS is therefore a human rights issue that requires urgent attention.</w:t>
      </w:r>
    </w:p>
    <w:p>
      <w:pPr>
        <w:pStyle w:val="BodyText"/>
      </w:pPr>
    </w:p>
    <w:p>
      <w:pPr>
        <w:pStyle w:val="BodyText"/>
        <w:spacing w:before="6"/>
        <w:rPr>
          <w:sz w:val="17"/>
        </w:rPr>
      </w:pPr>
    </w:p>
    <w:p>
      <w:pPr>
        <w:pStyle w:val="Heading1"/>
        <w:numPr>
          <w:ilvl w:val="0"/>
          <w:numId w:val="3"/>
        </w:numPr>
        <w:tabs>
          <w:tab w:pos="967" w:val="left" w:leader="none"/>
          <w:tab w:pos="968" w:val="left" w:leader="none"/>
        </w:tabs>
        <w:spacing w:line="240" w:lineRule="auto" w:before="0" w:after="0"/>
        <w:ind w:left="967" w:right="0" w:hanging="428"/>
        <w:jc w:val="left"/>
      </w:pPr>
      <w:r>
        <w:rPr>
          <w:color w:val="808080"/>
        </w:rPr>
        <w:t>Recommendations</w:t>
      </w:r>
      <w:r>
        <w:rPr>
          <w:color w:val="808080"/>
          <w:spacing w:val="-6"/>
        </w:rPr>
        <w:t> </w:t>
      </w:r>
      <w:r>
        <w:rPr>
          <w:color w:val="808080"/>
        </w:rPr>
        <w:t>for</w:t>
      </w:r>
      <w:r>
        <w:rPr>
          <w:color w:val="808080"/>
          <w:spacing w:val="-5"/>
        </w:rPr>
        <w:t> </w:t>
      </w:r>
      <w:r>
        <w:rPr>
          <w:color w:val="808080"/>
          <w:spacing w:val="-2"/>
        </w:rPr>
        <w:t>change</w:t>
      </w:r>
    </w:p>
    <w:p>
      <w:pPr>
        <w:pStyle w:val="BodyText"/>
        <w:spacing w:before="8"/>
        <w:rPr>
          <w:b/>
          <w:sz w:val="23"/>
        </w:rPr>
      </w:pPr>
    </w:p>
    <w:p>
      <w:pPr>
        <w:pStyle w:val="BodyText"/>
        <w:spacing w:line="276" w:lineRule="auto" w:before="1"/>
        <w:ind w:left="540" w:right="712"/>
        <w:jc w:val="both"/>
      </w:pPr>
      <w:r>
        <w:rPr/>
        <w:t>Much can be done to better protect the human rights of people with disability and remove risks of violence, abuse, neglect, and exploitation. However, such is the prevalence of practices and attitudes that violate the human rights of people with impaired decision-making capabilities, that change on a significant scale is required.</w:t>
      </w:r>
      <w:r>
        <w:rPr>
          <w:spacing w:val="-5"/>
        </w:rPr>
        <w:t> </w:t>
      </w:r>
      <w:r>
        <w:rPr/>
        <w:t>Merely</w:t>
      </w:r>
      <w:r>
        <w:rPr>
          <w:spacing w:val="-3"/>
        </w:rPr>
        <w:t> </w:t>
      </w:r>
      <w:r>
        <w:rPr/>
        <w:t>altering</w:t>
      </w:r>
      <w:r>
        <w:rPr>
          <w:spacing w:val="-5"/>
        </w:rPr>
        <w:t> </w:t>
      </w:r>
      <w:r>
        <w:rPr/>
        <w:t>some</w:t>
      </w:r>
      <w:r>
        <w:rPr>
          <w:spacing w:val="-4"/>
        </w:rPr>
        <w:t> </w:t>
      </w:r>
      <w:r>
        <w:rPr/>
        <w:t>aspects</w:t>
      </w:r>
      <w:r>
        <w:rPr>
          <w:spacing w:val="-4"/>
        </w:rPr>
        <w:t> </w:t>
      </w:r>
      <w:r>
        <w:rPr/>
        <w:t>of</w:t>
      </w:r>
      <w:r>
        <w:rPr>
          <w:spacing w:val="-7"/>
        </w:rPr>
        <w:t> </w:t>
      </w:r>
      <w:r>
        <w:rPr/>
        <w:t>current</w:t>
      </w:r>
      <w:r>
        <w:rPr>
          <w:spacing w:val="-4"/>
        </w:rPr>
        <w:t> </w:t>
      </w:r>
      <w:r>
        <w:rPr/>
        <w:t>legislative</w:t>
      </w:r>
      <w:r>
        <w:rPr>
          <w:spacing w:val="-3"/>
        </w:rPr>
        <w:t> </w:t>
      </w:r>
      <w:r>
        <w:rPr/>
        <w:t>and</w:t>
      </w:r>
      <w:r>
        <w:rPr>
          <w:spacing w:val="-5"/>
        </w:rPr>
        <w:t> </w:t>
      </w:r>
      <w:r>
        <w:rPr/>
        <w:t>policy</w:t>
      </w:r>
      <w:r>
        <w:rPr>
          <w:spacing w:val="-4"/>
        </w:rPr>
        <w:t> </w:t>
      </w:r>
      <w:r>
        <w:rPr/>
        <w:t>frameworks</w:t>
      </w:r>
      <w:r>
        <w:rPr>
          <w:spacing w:val="-4"/>
        </w:rPr>
        <w:t> </w:t>
      </w:r>
      <w:r>
        <w:rPr/>
        <w:t>is</w:t>
      </w:r>
      <w:r>
        <w:rPr>
          <w:spacing w:val="-4"/>
        </w:rPr>
        <w:t> </w:t>
      </w:r>
      <w:r>
        <w:rPr/>
        <w:t>insufficient</w:t>
      </w:r>
      <w:r>
        <w:rPr>
          <w:spacing w:val="-4"/>
        </w:rPr>
        <w:t> </w:t>
      </w:r>
      <w:r>
        <w:rPr/>
        <w:t>and</w:t>
      </w:r>
      <w:r>
        <w:rPr>
          <w:spacing w:val="-5"/>
        </w:rPr>
        <w:t> </w:t>
      </w:r>
      <w:r>
        <w:rPr/>
        <w:t>will</w:t>
      </w:r>
      <w:r>
        <w:rPr>
          <w:spacing w:val="-5"/>
        </w:rPr>
        <w:t> </w:t>
      </w:r>
      <w:r>
        <w:rPr/>
        <w:t>fail to seize the opportunity presented by the Disability Royal Commission to effect meaningful and long-lasting reform and</w:t>
      </w:r>
      <w:r>
        <w:rPr>
          <w:spacing w:val="-3"/>
        </w:rPr>
        <w:t> </w:t>
      </w:r>
      <w:r>
        <w:rPr/>
        <w:t>considerably</w:t>
      </w:r>
      <w:r>
        <w:rPr>
          <w:spacing w:val="-1"/>
        </w:rPr>
        <w:t> </w:t>
      </w:r>
      <w:r>
        <w:rPr/>
        <w:t>improve</w:t>
      </w:r>
      <w:r>
        <w:rPr>
          <w:spacing w:val="-2"/>
        </w:rPr>
        <w:t> </w:t>
      </w:r>
      <w:r>
        <w:rPr/>
        <w:t>the</w:t>
      </w:r>
      <w:r>
        <w:rPr>
          <w:spacing w:val="-2"/>
        </w:rPr>
        <w:t> </w:t>
      </w:r>
      <w:r>
        <w:rPr/>
        <w:t>lives</w:t>
      </w:r>
      <w:r>
        <w:rPr>
          <w:spacing w:val="-1"/>
        </w:rPr>
        <w:t> </w:t>
      </w:r>
      <w:r>
        <w:rPr/>
        <w:t>of Australians with</w:t>
      </w:r>
      <w:r>
        <w:rPr>
          <w:spacing w:val="-2"/>
        </w:rPr>
        <w:t> </w:t>
      </w:r>
      <w:r>
        <w:rPr/>
        <w:t>disability.</w:t>
      </w:r>
      <w:r>
        <w:rPr>
          <w:spacing w:val="-2"/>
        </w:rPr>
        <w:t> </w:t>
      </w:r>
      <w:r>
        <w:rPr/>
        <w:t>This submission</w:t>
      </w:r>
      <w:r>
        <w:rPr>
          <w:spacing w:val="-2"/>
        </w:rPr>
        <w:t> </w:t>
      </w:r>
      <w:r>
        <w:rPr/>
        <w:t>has</w:t>
      </w:r>
      <w:r>
        <w:rPr>
          <w:spacing w:val="-2"/>
        </w:rPr>
        <w:t> </w:t>
      </w:r>
      <w:r>
        <w:rPr/>
        <w:t>outlined</w:t>
      </w:r>
      <w:r>
        <w:rPr>
          <w:spacing w:val="-2"/>
        </w:rPr>
        <w:t> </w:t>
      </w:r>
      <w:r>
        <w:rPr/>
        <w:t>various ways in which Australia is barely implementing its own interpretative declaration on Article 12, let alone the model envisaged by the original contents of the Convention. QAI therefore makes the following </w:t>
      </w:r>
      <w:r>
        <w:rPr>
          <w:spacing w:val="-2"/>
        </w:rPr>
        <w:t>recommendations:</w:t>
      </w:r>
    </w:p>
    <w:p>
      <w:pPr>
        <w:pStyle w:val="BodyText"/>
        <w:rPr>
          <w:sz w:val="20"/>
        </w:rPr>
      </w:pPr>
    </w:p>
    <w:p>
      <w:pPr>
        <w:pStyle w:val="BodyText"/>
        <w:rPr>
          <w:sz w:val="20"/>
        </w:rPr>
      </w:pPr>
    </w:p>
    <w:p>
      <w:pPr>
        <w:pStyle w:val="BodyText"/>
        <w:rPr>
          <w:sz w:val="20"/>
        </w:rPr>
      </w:pPr>
    </w:p>
    <w:p>
      <w:pPr>
        <w:pStyle w:val="BodyText"/>
        <w:spacing w:before="9"/>
        <w:rPr>
          <w:sz w:val="24"/>
        </w:rPr>
      </w:pPr>
      <w:r>
        <w:rPr/>
        <w:pict>
          <v:rect style="position:absolute;margin-left:54pt;margin-top:16.337437pt;width:144.050pt;height:.72003pt;mso-position-horizontal-relative:page;mso-position-vertical-relative:paragraph;z-index:-15708672;mso-wrap-distance-left:0;mso-wrap-distance-right:0" id="docshape45" filled="true" fillcolor="#000000" stroked="false">
            <v:fill type="solid"/>
            <w10:wrap type="topAndBottom"/>
          </v:rect>
        </w:pict>
      </w:r>
    </w:p>
    <w:p>
      <w:pPr>
        <w:spacing w:before="102"/>
        <w:ind w:left="540" w:right="0" w:firstLine="0"/>
        <w:jc w:val="left"/>
        <w:rPr>
          <w:i/>
          <w:sz w:val="20"/>
        </w:rPr>
      </w:pPr>
      <w:r>
        <w:rPr>
          <w:sz w:val="20"/>
          <w:vertAlign w:val="superscript"/>
        </w:rPr>
        <w:t>54</w:t>
      </w:r>
      <w:r>
        <w:rPr>
          <w:spacing w:val="-7"/>
          <w:sz w:val="20"/>
          <w:vertAlign w:val="baseline"/>
        </w:rPr>
        <w:t> </w:t>
      </w:r>
      <w:r>
        <w:rPr>
          <w:sz w:val="20"/>
          <w:vertAlign w:val="baseline"/>
        </w:rPr>
        <w:t>National</w:t>
      </w:r>
      <w:r>
        <w:rPr>
          <w:spacing w:val="-6"/>
          <w:sz w:val="20"/>
          <w:vertAlign w:val="baseline"/>
        </w:rPr>
        <w:t> </w:t>
      </w:r>
      <w:r>
        <w:rPr>
          <w:sz w:val="20"/>
          <w:vertAlign w:val="baseline"/>
        </w:rPr>
        <w:t>Disability</w:t>
      </w:r>
      <w:r>
        <w:rPr>
          <w:spacing w:val="-5"/>
          <w:sz w:val="20"/>
          <w:vertAlign w:val="baseline"/>
        </w:rPr>
        <w:t> </w:t>
      </w:r>
      <w:r>
        <w:rPr>
          <w:sz w:val="20"/>
          <w:vertAlign w:val="baseline"/>
        </w:rPr>
        <w:t>Insurance</w:t>
      </w:r>
      <w:r>
        <w:rPr>
          <w:spacing w:val="-8"/>
          <w:sz w:val="20"/>
          <w:vertAlign w:val="baseline"/>
        </w:rPr>
        <w:t> </w:t>
      </w:r>
      <w:r>
        <w:rPr>
          <w:sz w:val="20"/>
          <w:vertAlign w:val="baseline"/>
        </w:rPr>
        <w:t>Agency</w:t>
      </w:r>
      <w:r>
        <w:rPr>
          <w:spacing w:val="-6"/>
          <w:sz w:val="20"/>
          <w:vertAlign w:val="baseline"/>
        </w:rPr>
        <w:t> </w:t>
      </w:r>
      <w:r>
        <w:rPr>
          <w:sz w:val="20"/>
          <w:vertAlign w:val="baseline"/>
        </w:rPr>
        <w:t>(June</w:t>
      </w:r>
      <w:r>
        <w:rPr>
          <w:spacing w:val="-7"/>
          <w:sz w:val="20"/>
          <w:vertAlign w:val="baseline"/>
        </w:rPr>
        <w:t> </w:t>
      </w:r>
      <w:r>
        <w:rPr>
          <w:sz w:val="20"/>
          <w:vertAlign w:val="baseline"/>
        </w:rPr>
        <w:t>2021)</w:t>
      </w:r>
      <w:r>
        <w:rPr>
          <w:spacing w:val="-1"/>
          <w:sz w:val="20"/>
          <w:vertAlign w:val="baseline"/>
        </w:rPr>
        <w:t> </w:t>
      </w:r>
      <w:r>
        <w:rPr>
          <w:i/>
          <w:sz w:val="20"/>
          <w:vertAlign w:val="baseline"/>
        </w:rPr>
        <w:t>Consultation</w:t>
      </w:r>
      <w:r>
        <w:rPr>
          <w:i/>
          <w:spacing w:val="-6"/>
          <w:sz w:val="20"/>
          <w:vertAlign w:val="baseline"/>
        </w:rPr>
        <w:t> </w:t>
      </w:r>
      <w:r>
        <w:rPr>
          <w:i/>
          <w:sz w:val="20"/>
          <w:vertAlign w:val="baseline"/>
        </w:rPr>
        <w:t>Paper:</w:t>
      </w:r>
      <w:r>
        <w:rPr>
          <w:i/>
          <w:spacing w:val="-7"/>
          <w:sz w:val="20"/>
          <w:vertAlign w:val="baseline"/>
        </w:rPr>
        <w:t> </w:t>
      </w:r>
      <w:r>
        <w:rPr>
          <w:i/>
          <w:sz w:val="20"/>
          <w:vertAlign w:val="baseline"/>
        </w:rPr>
        <w:t>Supporting</w:t>
      </w:r>
      <w:r>
        <w:rPr>
          <w:i/>
          <w:spacing w:val="-6"/>
          <w:sz w:val="20"/>
          <w:vertAlign w:val="baseline"/>
        </w:rPr>
        <w:t> </w:t>
      </w:r>
      <w:r>
        <w:rPr>
          <w:i/>
          <w:sz w:val="20"/>
          <w:vertAlign w:val="baseline"/>
        </w:rPr>
        <w:t>you</w:t>
      </w:r>
      <w:r>
        <w:rPr>
          <w:i/>
          <w:spacing w:val="-6"/>
          <w:sz w:val="20"/>
          <w:vertAlign w:val="baseline"/>
        </w:rPr>
        <w:t> </w:t>
      </w:r>
      <w:r>
        <w:rPr>
          <w:i/>
          <w:sz w:val="20"/>
          <w:vertAlign w:val="baseline"/>
        </w:rPr>
        <w:t>to</w:t>
      </w:r>
      <w:r>
        <w:rPr>
          <w:i/>
          <w:spacing w:val="-7"/>
          <w:sz w:val="20"/>
          <w:vertAlign w:val="baseline"/>
        </w:rPr>
        <w:t> </w:t>
      </w:r>
      <w:r>
        <w:rPr>
          <w:i/>
          <w:sz w:val="20"/>
          <w:vertAlign w:val="baseline"/>
        </w:rPr>
        <w:t>make</w:t>
      </w:r>
      <w:r>
        <w:rPr>
          <w:i/>
          <w:spacing w:val="-5"/>
          <w:sz w:val="20"/>
          <w:vertAlign w:val="baseline"/>
        </w:rPr>
        <w:t> </w:t>
      </w:r>
      <w:r>
        <w:rPr>
          <w:i/>
          <w:sz w:val="20"/>
          <w:vertAlign w:val="baseline"/>
        </w:rPr>
        <w:t>your</w:t>
      </w:r>
      <w:r>
        <w:rPr>
          <w:i/>
          <w:spacing w:val="-8"/>
          <w:sz w:val="20"/>
          <w:vertAlign w:val="baseline"/>
        </w:rPr>
        <w:t> </w:t>
      </w:r>
      <w:r>
        <w:rPr>
          <w:i/>
          <w:sz w:val="20"/>
          <w:vertAlign w:val="baseline"/>
        </w:rPr>
        <w:t>own</w:t>
      </w:r>
      <w:r>
        <w:rPr>
          <w:i/>
          <w:spacing w:val="-6"/>
          <w:sz w:val="20"/>
          <w:vertAlign w:val="baseline"/>
        </w:rPr>
        <w:t> </w:t>
      </w:r>
      <w:r>
        <w:rPr>
          <w:i/>
          <w:spacing w:val="-2"/>
          <w:sz w:val="20"/>
          <w:vertAlign w:val="baseline"/>
        </w:rPr>
        <w:t>decisions</w:t>
      </w:r>
    </w:p>
    <w:p>
      <w:pPr>
        <w:spacing w:after="0"/>
        <w:jc w:val="left"/>
        <w:rPr>
          <w:sz w:val="20"/>
        </w:rPr>
        <w:sectPr>
          <w:pgSz w:w="11900" w:h="16850"/>
          <w:pgMar w:header="463" w:footer="611" w:top="660" w:bottom="800" w:left="540" w:right="360"/>
        </w:sectPr>
      </w:pPr>
    </w:p>
    <w:p>
      <w:pPr>
        <w:pStyle w:val="BodyText"/>
        <w:rPr>
          <w:i/>
          <w:sz w:val="20"/>
        </w:rPr>
      </w:pPr>
    </w:p>
    <w:p>
      <w:pPr>
        <w:pStyle w:val="BodyText"/>
        <w:rPr>
          <w:i/>
          <w:sz w:val="20"/>
        </w:rPr>
      </w:pPr>
    </w:p>
    <w:p>
      <w:pPr>
        <w:pStyle w:val="BodyText"/>
        <w:spacing w:before="5"/>
        <w:rPr>
          <w:i/>
          <w:sz w:val="19"/>
        </w:rPr>
      </w:pPr>
    </w:p>
    <w:p>
      <w:pPr>
        <w:pStyle w:val="Heading2"/>
        <w:spacing w:before="51"/>
      </w:pPr>
      <w:r>
        <w:rPr>
          <w:color w:val="808080"/>
        </w:rPr>
        <w:t>Implement</w:t>
      </w:r>
      <w:r>
        <w:rPr>
          <w:color w:val="808080"/>
          <w:spacing w:val="-3"/>
        </w:rPr>
        <w:t> </w:t>
      </w:r>
      <w:r>
        <w:rPr>
          <w:color w:val="808080"/>
        </w:rPr>
        <w:t>the</w:t>
      </w:r>
      <w:r>
        <w:rPr>
          <w:color w:val="808080"/>
          <w:spacing w:val="-5"/>
        </w:rPr>
        <w:t> </w:t>
      </w:r>
      <w:r>
        <w:rPr>
          <w:color w:val="808080"/>
        </w:rPr>
        <w:t>supported</w:t>
      </w:r>
      <w:r>
        <w:rPr>
          <w:color w:val="808080"/>
          <w:spacing w:val="-2"/>
        </w:rPr>
        <w:t> </w:t>
      </w:r>
      <w:r>
        <w:rPr>
          <w:color w:val="808080"/>
        </w:rPr>
        <w:t>decision-making</w:t>
      </w:r>
      <w:r>
        <w:rPr>
          <w:color w:val="808080"/>
          <w:spacing w:val="-4"/>
        </w:rPr>
        <w:t> </w:t>
      </w:r>
      <w:r>
        <w:rPr>
          <w:color w:val="808080"/>
        </w:rPr>
        <w:t>model</w:t>
      </w:r>
      <w:r>
        <w:rPr>
          <w:color w:val="808080"/>
          <w:spacing w:val="-3"/>
        </w:rPr>
        <w:t> </w:t>
      </w:r>
      <w:r>
        <w:rPr>
          <w:color w:val="808080"/>
        </w:rPr>
        <w:t>envisaged</w:t>
      </w:r>
      <w:r>
        <w:rPr>
          <w:color w:val="808080"/>
          <w:spacing w:val="-2"/>
        </w:rPr>
        <w:t> </w:t>
      </w:r>
      <w:r>
        <w:rPr>
          <w:color w:val="808080"/>
        </w:rPr>
        <w:t>by</w:t>
      </w:r>
      <w:r>
        <w:rPr>
          <w:color w:val="808080"/>
          <w:spacing w:val="-4"/>
        </w:rPr>
        <w:t> </w:t>
      </w:r>
      <w:r>
        <w:rPr>
          <w:color w:val="808080"/>
        </w:rPr>
        <w:t>the</w:t>
      </w:r>
      <w:r>
        <w:rPr>
          <w:color w:val="808080"/>
          <w:spacing w:val="-3"/>
        </w:rPr>
        <w:t> </w:t>
      </w:r>
      <w:r>
        <w:rPr>
          <w:color w:val="808080"/>
          <w:spacing w:val="-4"/>
        </w:rPr>
        <w:t>CRPD</w:t>
      </w:r>
    </w:p>
    <w:p>
      <w:pPr>
        <w:pStyle w:val="BodyText"/>
        <w:spacing w:before="3"/>
        <w:rPr>
          <w:b/>
          <w:sz w:val="23"/>
        </w:rPr>
      </w:pPr>
    </w:p>
    <w:p>
      <w:pPr>
        <w:pStyle w:val="ListParagraph"/>
        <w:numPr>
          <w:ilvl w:val="1"/>
          <w:numId w:val="3"/>
        </w:numPr>
        <w:tabs>
          <w:tab w:pos="1254" w:val="left" w:leader="none"/>
        </w:tabs>
        <w:spacing w:line="276" w:lineRule="auto" w:before="0" w:after="0"/>
        <w:ind w:left="1253" w:right="713" w:hanging="356"/>
        <w:jc w:val="both"/>
        <w:rPr>
          <w:sz w:val="22"/>
        </w:rPr>
      </w:pPr>
      <w:r>
        <w:rPr>
          <w:sz w:val="22"/>
        </w:rPr>
        <w:t>Whilst substituted decision-making is theoretically posited as the option of last resort, the lived experience of people with disability does not reflect this. Implement widespread policy reforms that directly</w:t>
      </w:r>
      <w:r>
        <w:rPr>
          <w:spacing w:val="-4"/>
          <w:sz w:val="22"/>
        </w:rPr>
        <w:t> </w:t>
      </w:r>
      <w:r>
        <w:rPr>
          <w:sz w:val="22"/>
        </w:rPr>
        <w:t>target</w:t>
      </w:r>
      <w:r>
        <w:rPr>
          <w:spacing w:val="-2"/>
          <w:sz w:val="22"/>
        </w:rPr>
        <w:t> </w:t>
      </w:r>
      <w:r>
        <w:rPr>
          <w:sz w:val="22"/>
        </w:rPr>
        <w:t>day</w:t>
      </w:r>
      <w:r>
        <w:rPr>
          <w:spacing w:val="-2"/>
          <w:sz w:val="22"/>
        </w:rPr>
        <w:t> </w:t>
      </w:r>
      <w:r>
        <w:rPr>
          <w:sz w:val="22"/>
        </w:rPr>
        <w:t>to</w:t>
      </w:r>
      <w:r>
        <w:rPr>
          <w:spacing w:val="-4"/>
          <w:sz w:val="22"/>
        </w:rPr>
        <w:t> </w:t>
      </w:r>
      <w:r>
        <w:rPr>
          <w:sz w:val="22"/>
        </w:rPr>
        <w:t>day</w:t>
      </w:r>
      <w:r>
        <w:rPr>
          <w:spacing w:val="-2"/>
          <w:sz w:val="22"/>
        </w:rPr>
        <w:t> </w:t>
      </w:r>
      <w:r>
        <w:rPr>
          <w:sz w:val="22"/>
        </w:rPr>
        <w:t>practice</w:t>
      </w:r>
      <w:r>
        <w:rPr>
          <w:spacing w:val="-2"/>
          <w:sz w:val="22"/>
        </w:rPr>
        <w:t> </w:t>
      </w:r>
      <w:r>
        <w:rPr>
          <w:sz w:val="22"/>
        </w:rPr>
        <w:t>and</w:t>
      </w:r>
      <w:r>
        <w:rPr>
          <w:spacing w:val="-3"/>
          <w:sz w:val="22"/>
        </w:rPr>
        <w:t> </w:t>
      </w:r>
      <w:r>
        <w:rPr>
          <w:sz w:val="22"/>
        </w:rPr>
        <w:t>address</w:t>
      </w:r>
      <w:r>
        <w:rPr>
          <w:spacing w:val="-4"/>
          <w:sz w:val="22"/>
        </w:rPr>
        <w:t> </w:t>
      </w:r>
      <w:r>
        <w:rPr>
          <w:sz w:val="22"/>
        </w:rPr>
        <w:t>the</w:t>
      </w:r>
      <w:r>
        <w:rPr>
          <w:spacing w:val="-1"/>
          <w:sz w:val="22"/>
        </w:rPr>
        <w:t> </w:t>
      </w:r>
      <w:r>
        <w:rPr>
          <w:sz w:val="22"/>
        </w:rPr>
        <w:t>conflicting</w:t>
      </w:r>
      <w:r>
        <w:rPr>
          <w:spacing w:val="-4"/>
          <w:sz w:val="22"/>
        </w:rPr>
        <w:t> </w:t>
      </w:r>
      <w:r>
        <w:rPr>
          <w:sz w:val="22"/>
        </w:rPr>
        <w:t>interests</w:t>
      </w:r>
      <w:r>
        <w:rPr>
          <w:spacing w:val="-5"/>
          <w:sz w:val="22"/>
        </w:rPr>
        <w:t> </w:t>
      </w:r>
      <w:r>
        <w:rPr>
          <w:sz w:val="22"/>
        </w:rPr>
        <w:t>that</w:t>
      </w:r>
      <w:r>
        <w:rPr>
          <w:spacing w:val="-5"/>
          <w:sz w:val="22"/>
        </w:rPr>
        <w:t> </w:t>
      </w:r>
      <w:r>
        <w:rPr>
          <w:sz w:val="22"/>
        </w:rPr>
        <w:t>often</w:t>
      </w:r>
      <w:r>
        <w:rPr>
          <w:spacing w:val="-5"/>
          <w:sz w:val="22"/>
        </w:rPr>
        <w:t> </w:t>
      </w:r>
      <w:r>
        <w:rPr>
          <w:sz w:val="22"/>
        </w:rPr>
        <w:t>underpin</w:t>
      </w:r>
      <w:r>
        <w:rPr>
          <w:spacing w:val="-3"/>
          <w:sz w:val="22"/>
        </w:rPr>
        <w:t> </w:t>
      </w:r>
      <w:r>
        <w:rPr>
          <w:sz w:val="22"/>
        </w:rPr>
        <w:t>actions</w:t>
      </w:r>
      <w:r>
        <w:rPr>
          <w:spacing w:val="-5"/>
          <w:sz w:val="22"/>
        </w:rPr>
        <w:t> </w:t>
      </w:r>
      <w:r>
        <w:rPr>
          <w:sz w:val="22"/>
        </w:rPr>
        <w:t>of </w:t>
      </w:r>
      <w:r>
        <w:rPr>
          <w:spacing w:val="-2"/>
          <w:sz w:val="22"/>
        </w:rPr>
        <w:t>stakeholders.</w:t>
      </w:r>
    </w:p>
    <w:p>
      <w:pPr>
        <w:pStyle w:val="BodyText"/>
        <w:spacing w:before="8"/>
        <w:rPr>
          <w:sz w:val="19"/>
        </w:rPr>
      </w:pPr>
    </w:p>
    <w:p>
      <w:pPr>
        <w:pStyle w:val="ListParagraph"/>
        <w:numPr>
          <w:ilvl w:val="1"/>
          <w:numId w:val="3"/>
        </w:numPr>
        <w:tabs>
          <w:tab w:pos="1254" w:val="left" w:leader="none"/>
        </w:tabs>
        <w:spacing w:line="276" w:lineRule="auto" w:before="1" w:after="0"/>
        <w:ind w:left="1253" w:right="714" w:hanging="356"/>
        <w:jc w:val="both"/>
        <w:rPr>
          <w:sz w:val="22"/>
        </w:rPr>
      </w:pPr>
      <w:r>
        <w:rPr>
          <w:sz w:val="22"/>
        </w:rPr>
        <w:t>Seek</w:t>
      </w:r>
      <w:r>
        <w:rPr>
          <w:spacing w:val="-10"/>
          <w:sz w:val="22"/>
        </w:rPr>
        <w:t> </w:t>
      </w:r>
      <w:r>
        <w:rPr>
          <w:sz w:val="22"/>
        </w:rPr>
        <w:t>advice</w:t>
      </w:r>
      <w:r>
        <w:rPr>
          <w:spacing w:val="-9"/>
          <w:sz w:val="22"/>
        </w:rPr>
        <w:t> </w:t>
      </w:r>
      <w:r>
        <w:rPr>
          <w:sz w:val="22"/>
        </w:rPr>
        <w:t>from</w:t>
      </w:r>
      <w:r>
        <w:rPr>
          <w:spacing w:val="-9"/>
          <w:sz w:val="22"/>
        </w:rPr>
        <w:t> </w:t>
      </w:r>
      <w:r>
        <w:rPr>
          <w:sz w:val="22"/>
        </w:rPr>
        <w:t>the</w:t>
      </w:r>
      <w:r>
        <w:rPr>
          <w:spacing w:val="-9"/>
          <w:sz w:val="22"/>
        </w:rPr>
        <w:t> </w:t>
      </w:r>
      <w:r>
        <w:rPr>
          <w:sz w:val="22"/>
        </w:rPr>
        <w:t>Committee</w:t>
      </w:r>
      <w:r>
        <w:rPr>
          <w:spacing w:val="-12"/>
          <w:sz w:val="22"/>
        </w:rPr>
        <w:t> </w:t>
      </w:r>
      <w:r>
        <w:rPr>
          <w:sz w:val="22"/>
        </w:rPr>
        <w:t>on</w:t>
      </w:r>
      <w:r>
        <w:rPr>
          <w:spacing w:val="-11"/>
          <w:sz w:val="22"/>
        </w:rPr>
        <w:t> </w:t>
      </w:r>
      <w:r>
        <w:rPr>
          <w:sz w:val="22"/>
        </w:rPr>
        <w:t>the</w:t>
      </w:r>
      <w:r>
        <w:rPr>
          <w:spacing w:val="-10"/>
          <w:sz w:val="22"/>
        </w:rPr>
        <w:t> </w:t>
      </w:r>
      <w:r>
        <w:rPr>
          <w:sz w:val="22"/>
        </w:rPr>
        <w:t>CRPD</w:t>
      </w:r>
      <w:r>
        <w:rPr>
          <w:spacing w:val="-8"/>
          <w:sz w:val="22"/>
        </w:rPr>
        <w:t> </w:t>
      </w:r>
      <w:r>
        <w:rPr>
          <w:sz w:val="22"/>
        </w:rPr>
        <w:t>with</w:t>
      </w:r>
      <w:r>
        <w:rPr>
          <w:spacing w:val="-10"/>
          <w:sz w:val="22"/>
        </w:rPr>
        <w:t> </w:t>
      </w:r>
      <w:r>
        <w:rPr>
          <w:sz w:val="22"/>
        </w:rPr>
        <w:t>regards</w:t>
      </w:r>
      <w:r>
        <w:rPr>
          <w:spacing w:val="-10"/>
          <w:sz w:val="22"/>
        </w:rPr>
        <w:t> </w:t>
      </w:r>
      <w:r>
        <w:rPr>
          <w:sz w:val="22"/>
        </w:rPr>
        <w:t>to</w:t>
      </w:r>
      <w:r>
        <w:rPr>
          <w:spacing w:val="-9"/>
          <w:sz w:val="22"/>
        </w:rPr>
        <w:t> </w:t>
      </w:r>
      <w:r>
        <w:rPr>
          <w:sz w:val="22"/>
        </w:rPr>
        <w:t>Australia’s</w:t>
      </w:r>
      <w:r>
        <w:rPr>
          <w:spacing w:val="-9"/>
          <w:sz w:val="22"/>
        </w:rPr>
        <w:t> </w:t>
      </w:r>
      <w:r>
        <w:rPr>
          <w:sz w:val="22"/>
        </w:rPr>
        <w:t>interpretative</w:t>
      </w:r>
      <w:r>
        <w:rPr>
          <w:spacing w:val="-9"/>
          <w:sz w:val="22"/>
        </w:rPr>
        <w:t> </w:t>
      </w:r>
      <w:r>
        <w:rPr>
          <w:sz w:val="22"/>
        </w:rPr>
        <w:t>declaration</w:t>
      </w:r>
      <w:r>
        <w:rPr>
          <w:spacing w:val="-11"/>
          <w:sz w:val="22"/>
        </w:rPr>
        <w:t> </w:t>
      </w:r>
      <w:r>
        <w:rPr>
          <w:sz w:val="22"/>
        </w:rPr>
        <w:t>on Article 12 and the extent to which it is compatible with the CRPD.</w:t>
      </w:r>
    </w:p>
    <w:p>
      <w:pPr>
        <w:pStyle w:val="BodyText"/>
        <w:spacing w:before="7"/>
        <w:rPr>
          <w:sz w:val="19"/>
        </w:rPr>
      </w:pPr>
    </w:p>
    <w:p>
      <w:pPr>
        <w:pStyle w:val="ListParagraph"/>
        <w:numPr>
          <w:ilvl w:val="1"/>
          <w:numId w:val="3"/>
        </w:numPr>
        <w:tabs>
          <w:tab w:pos="1254" w:val="left" w:leader="none"/>
        </w:tabs>
        <w:spacing w:line="276" w:lineRule="auto" w:before="0" w:after="0"/>
        <w:ind w:left="1253" w:right="714" w:hanging="356"/>
        <w:jc w:val="both"/>
        <w:rPr>
          <w:sz w:val="22"/>
        </w:rPr>
      </w:pPr>
      <w:r>
        <w:rPr>
          <w:sz w:val="22"/>
        </w:rPr>
        <w:t>Implement a nationally consistent supported decision-making framework as recommended by the Australian Law Reform Commission (ALRC) in their report </w:t>
      </w:r>
      <w:r>
        <w:rPr>
          <w:i/>
          <w:sz w:val="22"/>
        </w:rPr>
        <w:t>Equality, Capacity and Disability in</w:t>
      </w:r>
      <w:r>
        <w:rPr>
          <w:i/>
          <w:sz w:val="22"/>
        </w:rPr>
        <w:t> Commonwealth Laws</w:t>
      </w:r>
      <w:r>
        <w:rPr>
          <w:sz w:val="22"/>
        </w:rPr>
        <w:t>.</w:t>
      </w:r>
    </w:p>
    <w:p>
      <w:pPr>
        <w:pStyle w:val="BodyText"/>
        <w:spacing w:before="8"/>
        <w:rPr>
          <w:sz w:val="19"/>
        </w:rPr>
      </w:pPr>
    </w:p>
    <w:p>
      <w:pPr>
        <w:pStyle w:val="ListParagraph"/>
        <w:numPr>
          <w:ilvl w:val="1"/>
          <w:numId w:val="3"/>
        </w:numPr>
        <w:tabs>
          <w:tab w:pos="1254" w:val="left" w:leader="none"/>
        </w:tabs>
        <w:spacing w:line="276" w:lineRule="auto" w:before="1" w:after="0"/>
        <w:ind w:left="1253" w:right="712" w:hanging="356"/>
        <w:jc w:val="both"/>
        <w:rPr>
          <w:sz w:val="22"/>
        </w:rPr>
      </w:pPr>
      <w:r>
        <w:rPr>
          <w:sz w:val="22"/>
        </w:rPr>
        <w:t>Address resource constraints limiting the ability of tribunals, statutory bodies, advocates, and legal representatives to engage in processes that are recognised to increase decision-making capacity and establish relationships that enable the views, will and preferences of people with impaired decision- making ability to be fully expressed and understood.</w:t>
      </w:r>
    </w:p>
    <w:p>
      <w:pPr>
        <w:pStyle w:val="BodyText"/>
        <w:spacing w:before="8"/>
        <w:rPr>
          <w:sz w:val="19"/>
        </w:rPr>
      </w:pPr>
    </w:p>
    <w:p>
      <w:pPr>
        <w:pStyle w:val="Heading2"/>
      </w:pPr>
      <w:r>
        <w:rPr>
          <w:color w:val="808080"/>
        </w:rPr>
        <w:t>Improve</w:t>
      </w:r>
      <w:r>
        <w:rPr>
          <w:color w:val="808080"/>
          <w:spacing w:val="-6"/>
        </w:rPr>
        <w:t> </w:t>
      </w:r>
      <w:r>
        <w:rPr>
          <w:color w:val="808080"/>
        </w:rPr>
        <w:t>community</w:t>
      </w:r>
      <w:r>
        <w:rPr>
          <w:color w:val="808080"/>
          <w:spacing w:val="-3"/>
        </w:rPr>
        <w:t> </w:t>
      </w:r>
      <w:r>
        <w:rPr>
          <w:color w:val="808080"/>
        </w:rPr>
        <w:t>understanding</w:t>
      </w:r>
      <w:r>
        <w:rPr>
          <w:color w:val="808080"/>
          <w:spacing w:val="-5"/>
        </w:rPr>
        <w:t> </w:t>
      </w:r>
      <w:r>
        <w:rPr>
          <w:color w:val="808080"/>
        </w:rPr>
        <w:t>of</w:t>
      </w:r>
      <w:r>
        <w:rPr>
          <w:color w:val="808080"/>
          <w:spacing w:val="-2"/>
        </w:rPr>
        <w:t> </w:t>
      </w:r>
      <w:r>
        <w:rPr>
          <w:color w:val="808080"/>
        </w:rPr>
        <w:t>decision-support</w:t>
      </w:r>
      <w:r>
        <w:rPr>
          <w:color w:val="808080"/>
          <w:spacing w:val="-4"/>
        </w:rPr>
        <w:t> </w:t>
      </w:r>
      <w:r>
        <w:rPr>
          <w:color w:val="808080"/>
        </w:rPr>
        <w:t>needs</w:t>
      </w:r>
      <w:r>
        <w:rPr>
          <w:color w:val="808080"/>
          <w:spacing w:val="-4"/>
        </w:rPr>
        <w:t> </w:t>
      </w:r>
      <w:r>
        <w:rPr>
          <w:color w:val="808080"/>
        </w:rPr>
        <w:t>of</w:t>
      </w:r>
      <w:r>
        <w:rPr>
          <w:color w:val="808080"/>
          <w:spacing w:val="-2"/>
        </w:rPr>
        <w:t> </w:t>
      </w:r>
      <w:r>
        <w:rPr>
          <w:color w:val="808080"/>
        </w:rPr>
        <w:t>people</w:t>
      </w:r>
      <w:r>
        <w:rPr>
          <w:color w:val="808080"/>
          <w:spacing w:val="-6"/>
        </w:rPr>
        <w:t> </w:t>
      </w:r>
      <w:r>
        <w:rPr>
          <w:color w:val="808080"/>
        </w:rPr>
        <w:t>with</w:t>
      </w:r>
      <w:r>
        <w:rPr>
          <w:color w:val="808080"/>
          <w:spacing w:val="-4"/>
        </w:rPr>
        <w:t> </w:t>
      </w:r>
      <w:r>
        <w:rPr>
          <w:color w:val="808080"/>
          <w:spacing w:val="-2"/>
        </w:rPr>
        <w:t>disability</w:t>
      </w:r>
    </w:p>
    <w:p>
      <w:pPr>
        <w:pStyle w:val="BodyText"/>
        <w:spacing w:before="2"/>
        <w:rPr>
          <w:b/>
          <w:sz w:val="23"/>
        </w:rPr>
      </w:pPr>
    </w:p>
    <w:p>
      <w:pPr>
        <w:pStyle w:val="BodyText"/>
        <w:spacing w:line="276" w:lineRule="auto" w:before="1"/>
        <w:ind w:left="540" w:right="713"/>
        <w:jc w:val="both"/>
      </w:pPr>
      <w:r>
        <w:rPr/>
        <w:t>Implement targeted education and awareness campaigns that place the discussion about decision-making support</w:t>
      </w:r>
      <w:r>
        <w:rPr>
          <w:spacing w:val="-12"/>
        </w:rPr>
        <w:t> </w:t>
      </w:r>
      <w:r>
        <w:rPr/>
        <w:t>within</w:t>
      </w:r>
      <w:r>
        <w:rPr>
          <w:spacing w:val="-13"/>
        </w:rPr>
        <w:t> </w:t>
      </w:r>
      <w:r>
        <w:rPr/>
        <w:t>a</w:t>
      </w:r>
      <w:r>
        <w:rPr>
          <w:spacing w:val="-11"/>
        </w:rPr>
        <w:t> </w:t>
      </w:r>
      <w:r>
        <w:rPr/>
        <w:t>human</w:t>
      </w:r>
      <w:r>
        <w:rPr>
          <w:spacing w:val="-12"/>
        </w:rPr>
        <w:t> </w:t>
      </w:r>
      <w:r>
        <w:rPr/>
        <w:t>rights</w:t>
      </w:r>
      <w:r>
        <w:rPr>
          <w:spacing w:val="-11"/>
        </w:rPr>
        <w:t> </w:t>
      </w:r>
      <w:r>
        <w:rPr/>
        <w:t>framework,</w:t>
      </w:r>
      <w:r>
        <w:rPr>
          <w:spacing w:val="-11"/>
        </w:rPr>
        <w:t> </w:t>
      </w:r>
      <w:r>
        <w:rPr/>
        <w:t>referencing</w:t>
      </w:r>
      <w:r>
        <w:rPr>
          <w:spacing w:val="-13"/>
        </w:rPr>
        <w:t> </w:t>
      </w:r>
      <w:r>
        <w:rPr/>
        <w:t>in</w:t>
      </w:r>
      <w:r>
        <w:rPr>
          <w:spacing w:val="-11"/>
        </w:rPr>
        <w:t> </w:t>
      </w:r>
      <w:r>
        <w:rPr/>
        <w:t>particular</w:t>
      </w:r>
      <w:r>
        <w:rPr>
          <w:spacing w:val="-12"/>
        </w:rPr>
        <w:t> </w:t>
      </w:r>
      <w:r>
        <w:rPr/>
        <w:t>Australia’s</w:t>
      </w:r>
      <w:r>
        <w:rPr>
          <w:spacing w:val="-12"/>
        </w:rPr>
        <w:t> </w:t>
      </w:r>
      <w:r>
        <w:rPr/>
        <w:t>obligations</w:t>
      </w:r>
      <w:r>
        <w:rPr>
          <w:spacing w:val="-11"/>
        </w:rPr>
        <w:t> </w:t>
      </w:r>
      <w:r>
        <w:rPr/>
        <w:t>under</w:t>
      </w:r>
      <w:r>
        <w:rPr>
          <w:spacing w:val="-11"/>
        </w:rPr>
        <w:t> </w:t>
      </w:r>
      <w:r>
        <w:rPr/>
        <w:t>the</w:t>
      </w:r>
      <w:r>
        <w:rPr>
          <w:spacing w:val="-11"/>
        </w:rPr>
        <w:t> </w:t>
      </w:r>
      <w:r>
        <w:rPr/>
        <w:t>CRPD</w:t>
      </w:r>
      <w:r>
        <w:rPr>
          <w:spacing w:val="-11"/>
        </w:rPr>
        <w:t> </w:t>
      </w:r>
      <w:r>
        <w:rPr/>
        <w:t>and emphasising the rights of people with disability to receive support when making decisions. Emphasise the following points:</w:t>
      </w:r>
    </w:p>
    <w:p>
      <w:pPr>
        <w:pStyle w:val="BodyText"/>
        <w:spacing w:before="9"/>
        <w:rPr>
          <w:sz w:val="19"/>
        </w:rPr>
      </w:pPr>
    </w:p>
    <w:p>
      <w:pPr>
        <w:pStyle w:val="ListParagraph"/>
        <w:numPr>
          <w:ilvl w:val="1"/>
          <w:numId w:val="3"/>
        </w:numPr>
        <w:tabs>
          <w:tab w:pos="1254" w:val="left" w:leader="none"/>
        </w:tabs>
        <w:spacing w:line="276" w:lineRule="auto" w:before="0" w:after="0"/>
        <w:ind w:left="1253" w:right="710" w:hanging="356"/>
        <w:jc w:val="both"/>
        <w:rPr>
          <w:sz w:val="22"/>
        </w:rPr>
      </w:pPr>
      <w:r>
        <w:rPr>
          <w:sz w:val="22"/>
        </w:rPr>
        <w:t>Informal</w:t>
      </w:r>
      <w:r>
        <w:rPr>
          <w:spacing w:val="-10"/>
          <w:sz w:val="22"/>
        </w:rPr>
        <w:t> </w:t>
      </w:r>
      <w:r>
        <w:rPr>
          <w:sz w:val="22"/>
        </w:rPr>
        <w:t>decision-making</w:t>
      </w:r>
      <w:r>
        <w:rPr>
          <w:spacing w:val="-10"/>
          <w:sz w:val="22"/>
        </w:rPr>
        <w:t> </w:t>
      </w:r>
      <w:r>
        <w:rPr>
          <w:sz w:val="22"/>
        </w:rPr>
        <w:t>support</w:t>
      </w:r>
      <w:r>
        <w:rPr>
          <w:spacing w:val="-9"/>
          <w:sz w:val="22"/>
        </w:rPr>
        <w:t> </w:t>
      </w:r>
      <w:r>
        <w:rPr>
          <w:sz w:val="22"/>
        </w:rPr>
        <w:t>arrangements</w:t>
      </w:r>
      <w:r>
        <w:rPr>
          <w:spacing w:val="-9"/>
          <w:sz w:val="22"/>
        </w:rPr>
        <w:t> </w:t>
      </w:r>
      <w:r>
        <w:rPr>
          <w:sz w:val="22"/>
        </w:rPr>
        <w:t>should</w:t>
      </w:r>
      <w:r>
        <w:rPr>
          <w:spacing w:val="-10"/>
          <w:sz w:val="22"/>
        </w:rPr>
        <w:t> </w:t>
      </w:r>
      <w:r>
        <w:rPr>
          <w:sz w:val="22"/>
        </w:rPr>
        <w:t>be</w:t>
      </w:r>
      <w:r>
        <w:rPr>
          <w:spacing w:val="-8"/>
          <w:sz w:val="22"/>
        </w:rPr>
        <w:t> </w:t>
      </w:r>
      <w:r>
        <w:rPr>
          <w:sz w:val="22"/>
        </w:rPr>
        <w:t>maximised</w:t>
      </w:r>
      <w:r>
        <w:rPr>
          <w:spacing w:val="-9"/>
          <w:sz w:val="22"/>
        </w:rPr>
        <w:t> </w:t>
      </w:r>
      <w:r>
        <w:rPr>
          <w:sz w:val="22"/>
        </w:rPr>
        <w:t>to</w:t>
      </w:r>
      <w:r>
        <w:rPr>
          <w:spacing w:val="-8"/>
          <w:sz w:val="22"/>
        </w:rPr>
        <w:t> </w:t>
      </w:r>
      <w:r>
        <w:rPr>
          <w:sz w:val="22"/>
        </w:rPr>
        <w:t>the</w:t>
      </w:r>
      <w:r>
        <w:rPr>
          <w:spacing w:val="-9"/>
          <w:sz w:val="22"/>
        </w:rPr>
        <w:t> </w:t>
      </w:r>
      <w:r>
        <w:rPr>
          <w:sz w:val="22"/>
        </w:rPr>
        <w:t>greatest</w:t>
      </w:r>
      <w:r>
        <w:rPr>
          <w:spacing w:val="-9"/>
          <w:sz w:val="22"/>
        </w:rPr>
        <w:t> </w:t>
      </w:r>
      <w:r>
        <w:rPr>
          <w:sz w:val="22"/>
        </w:rPr>
        <w:t>extent</w:t>
      </w:r>
      <w:r>
        <w:rPr>
          <w:spacing w:val="-9"/>
          <w:sz w:val="22"/>
        </w:rPr>
        <w:t> </w:t>
      </w:r>
      <w:r>
        <w:rPr>
          <w:sz w:val="22"/>
        </w:rPr>
        <w:t>possible, with</w:t>
      </w:r>
      <w:r>
        <w:rPr>
          <w:spacing w:val="-2"/>
          <w:sz w:val="22"/>
        </w:rPr>
        <w:t> </w:t>
      </w:r>
      <w:r>
        <w:rPr>
          <w:sz w:val="22"/>
        </w:rPr>
        <w:t>formal</w:t>
      </w:r>
      <w:r>
        <w:rPr>
          <w:spacing w:val="-2"/>
          <w:sz w:val="22"/>
        </w:rPr>
        <w:t> </w:t>
      </w:r>
      <w:r>
        <w:rPr>
          <w:sz w:val="22"/>
        </w:rPr>
        <w:t>substitute</w:t>
      </w:r>
      <w:r>
        <w:rPr>
          <w:spacing w:val="-1"/>
          <w:sz w:val="22"/>
        </w:rPr>
        <w:t> </w:t>
      </w:r>
      <w:r>
        <w:rPr>
          <w:sz w:val="22"/>
        </w:rPr>
        <w:t>(or</w:t>
      </w:r>
      <w:r>
        <w:rPr>
          <w:spacing w:val="-2"/>
          <w:sz w:val="22"/>
        </w:rPr>
        <w:t> </w:t>
      </w:r>
      <w:r>
        <w:rPr>
          <w:sz w:val="22"/>
        </w:rPr>
        <w:t>representative)</w:t>
      </w:r>
      <w:r>
        <w:rPr>
          <w:spacing w:val="-2"/>
          <w:sz w:val="22"/>
        </w:rPr>
        <w:t> </w:t>
      </w:r>
      <w:r>
        <w:rPr>
          <w:sz w:val="22"/>
        </w:rPr>
        <w:t>decision-making</w:t>
      </w:r>
      <w:r>
        <w:rPr>
          <w:spacing w:val="-3"/>
          <w:sz w:val="22"/>
        </w:rPr>
        <w:t> </w:t>
      </w:r>
      <w:r>
        <w:rPr>
          <w:sz w:val="22"/>
        </w:rPr>
        <w:t>arrangements</w:t>
      </w:r>
      <w:r>
        <w:rPr>
          <w:spacing w:val="-2"/>
          <w:sz w:val="22"/>
        </w:rPr>
        <w:t> </w:t>
      </w:r>
      <w:r>
        <w:rPr>
          <w:sz w:val="22"/>
        </w:rPr>
        <w:t>genuinely</w:t>
      </w:r>
      <w:r>
        <w:rPr>
          <w:spacing w:val="-2"/>
          <w:sz w:val="22"/>
        </w:rPr>
        <w:t> </w:t>
      </w:r>
      <w:r>
        <w:rPr>
          <w:sz w:val="22"/>
        </w:rPr>
        <w:t>only</w:t>
      </w:r>
      <w:r>
        <w:rPr>
          <w:spacing w:val="-4"/>
          <w:sz w:val="22"/>
        </w:rPr>
        <w:t> </w:t>
      </w:r>
      <w:r>
        <w:rPr>
          <w:sz w:val="22"/>
        </w:rPr>
        <w:t>occurring</w:t>
      </w:r>
      <w:r>
        <w:rPr>
          <w:spacing w:val="-3"/>
          <w:sz w:val="22"/>
        </w:rPr>
        <w:t> </w:t>
      </w:r>
      <w:r>
        <w:rPr>
          <w:sz w:val="22"/>
        </w:rPr>
        <w:t>as a</w:t>
      </w:r>
      <w:r>
        <w:rPr>
          <w:spacing w:val="-9"/>
          <w:sz w:val="22"/>
        </w:rPr>
        <w:t> </w:t>
      </w:r>
      <w:r>
        <w:rPr>
          <w:sz w:val="22"/>
        </w:rPr>
        <w:t>measure</w:t>
      </w:r>
      <w:r>
        <w:rPr>
          <w:spacing w:val="-12"/>
          <w:sz w:val="22"/>
        </w:rPr>
        <w:t> </w:t>
      </w:r>
      <w:r>
        <w:rPr>
          <w:sz w:val="22"/>
        </w:rPr>
        <w:t>of</w:t>
      </w:r>
      <w:r>
        <w:rPr>
          <w:spacing w:val="-7"/>
          <w:sz w:val="22"/>
        </w:rPr>
        <w:t> </w:t>
      </w:r>
      <w:r>
        <w:rPr>
          <w:sz w:val="22"/>
        </w:rPr>
        <w:t>last</w:t>
      </w:r>
      <w:r>
        <w:rPr>
          <w:spacing w:val="-9"/>
          <w:sz w:val="22"/>
        </w:rPr>
        <w:t> </w:t>
      </w:r>
      <w:r>
        <w:rPr>
          <w:sz w:val="22"/>
        </w:rPr>
        <w:t>resort</w:t>
      </w:r>
      <w:r>
        <w:rPr>
          <w:spacing w:val="-9"/>
          <w:sz w:val="22"/>
        </w:rPr>
        <w:t> </w:t>
      </w:r>
      <w:r>
        <w:rPr>
          <w:sz w:val="22"/>
        </w:rPr>
        <w:t>and</w:t>
      </w:r>
      <w:r>
        <w:rPr>
          <w:spacing w:val="-7"/>
          <w:sz w:val="22"/>
        </w:rPr>
        <w:t> </w:t>
      </w:r>
      <w:r>
        <w:rPr>
          <w:sz w:val="22"/>
        </w:rPr>
        <w:t>in</w:t>
      </w:r>
      <w:r>
        <w:rPr>
          <w:spacing w:val="-8"/>
          <w:sz w:val="22"/>
        </w:rPr>
        <w:t> </w:t>
      </w:r>
      <w:r>
        <w:rPr>
          <w:sz w:val="22"/>
        </w:rPr>
        <w:t>situations</w:t>
      </w:r>
      <w:r>
        <w:rPr>
          <w:spacing w:val="-9"/>
          <w:sz w:val="22"/>
        </w:rPr>
        <w:t> </w:t>
      </w:r>
      <w:r>
        <w:rPr>
          <w:sz w:val="22"/>
        </w:rPr>
        <w:t>where</w:t>
      </w:r>
      <w:r>
        <w:rPr>
          <w:spacing w:val="-8"/>
          <w:sz w:val="22"/>
        </w:rPr>
        <w:t> </w:t>
      </w:r>
      <w:r>
        <w:rPr>
          <w:sz w:val="22"/>
        </w:rPr>
        <w:t>there</w:t>
      </w:r>
      <w:r>
        <w:rPr>
          <w:spacing w:val="-8"/>
          <w:sz w:val="22"/>
        </w:rPr>
        <w:t> </w:t>
      </w:r>
      <w:r>
        <w:rPr>
          <w:sz w:val="22"/>
        </w:rPr>
        <w:t>is</w:t>
      </w:r>
      <w:r>
        <w:rPr>
          <w:spacing w:val="-7"/>
          <w:sz w:val="22"/>
        </w:rPr>
        <w:t> </w:t>
      </w:r>
      <w:r>
        <w:rPr>
          <w:sz w:val="22"/>
        </w:rPr>
        <w:t>clear</w:t>
      </w:r>
      <w:r>
        <w:rPr>
          <w:spacing w:val="-9"/>
          <w:sz w:val="22"/>
        </w:rPr>
        <w:t> </w:t>
      </w:r>
      <w:r>
        <w:rPr>
          <w:sz w:val="22"/>
        </w:rPr>
        <w:t>evidence</w:t>
      </w:r>
      <w:r>
        <w:rPr>
          <w:spacing w:val="-8"/>
          <w:sz w:val="22"/>
        </w:rPr>
        <w:t> </w:t>
      </w:r>
      <w:r>
        <w:rPr>
          <w:sz w:val="22"/>
        </w:rPr>
        <w:t>of</w:t>
      </w:r>
      <w:r>
        <w:rPr>
          <w:spacing w:val="-9"/>
          <w:sz w:val="22"/>
        </w:rPr>
        <w:t> </w:t>
      </w:r>
      <w:r>
        <w:rPr>
          <w:sz w:val="22"/>
        </w:rPr>
        <w:t>a</w:t>
      </w:r>
      <w:r>
        <w:rPr>
          <w:spacing w:val="-9"/>
          <w:sz w:val="22"/>
        </w:rPr>
        <w:t> </w:t>
      </w:r>
      <w:r>
        <w:rPr>
          <w:sz w:val="22"/>
        </w:rPr>
        <w:t>current</w:t>
      </w:r>
      <w:r>
        <w:rPr>
          <w:spacing w:val="-6"/>
          <w:sz w:val="22"/>
        </w:rPr>
        <w:t> </w:t>
      </w:r>
      <w:r>
        <w:rPr>
          <w:sz w:val="22"/>
        </w:rPr>
        <w:t>and</w:t>
      </w:r>
      <w:r>
        <w:rPr>
          <w:spacing w:val="-7"/>
          <w:sz w:val="22"/>
        </w:rPr>
        <w:t> </w:t>
      </w:r>
      <w:r>
        <w:rPr>
          <w:sz w:val="22"/>
        </w:rPr>
        <w:t>significant</w:t>
      </w:r>
      <w:r>
        <w:rPr>
          <w:spacing w:val="-8"/>
          <w:sz w:val="22"/>
        </w:rPr>
        <w:t> </w:t>
      </w:r>
      <w:r>
        <w:rPr>
          <w:sz w:val="22"/>
        </w:rPr>
        <w:t>risk to the individual.</w:t>
      </w:r>
    </w:p>
    <w:p>
      <w:pPr>
        <w:pStyle w:val="BodyText"/>
        <w:spacing w:before="6"/>
        <w:rPr>
          <w:sz w:val="19"/>
        </w:rPr>
      </w:pPr>
    </w:p>
    <w:p>
      <w:pPr>
        <w:pStyle w:val="ListParagraph"/>
        <w:numPr>
          <w:ilvl w:val="1"/>
          <w:numId w:val="3"/>
        </w:numPr>
        <w:tabs>
          <w:tab w:pos="1254" w:val="left" w:leader="none"/>
        </w:tabs>
        <w:spacing w:line="276" w:lineRule="auto" w:before="0" w:after="0"/>
        <w:ind w:left="1253" w:right="713" w:hanging="356"/>
        <w:jc w:val="both"/>
        <w:rPr>
          <w:sz w:val="22"/>
        </w:rPr>
      </w:pPr>
      <w:r>
        <w:rPr>
          <w:sz w:val="22"/>
        </w:rPr>
        <w:t>That</w:t>
      </w:r>
      <w:r>
        <w:rPr>
          <w:spacing w:val="-2"/>
          <w:sz w:val="22"/>
        </w:rPr>
        <w:t> </w:t>
      </w:r>
      <w:r>
        <w:rPr>
          <w:sz w:val="22"/>
        </w:rPr>
        <w:t>there</w:t>
      </w:r>
      <w:r>
        <w:rPr>
          <w:spacing w:val="-1"/>
          <w:sz w:val="22"/>
        </w:rPr>
        <w:t> </w:t>
      </w:r>
      <w:r>
        <w:rPr>
          <w:sz w:val="22"/>
        </w:rPr>
        <w:t>is</w:t>
      </w:r>
      <w:r>
        <w:rPr>
          <w:spacing w:val="-2"/>
          <w:sz w:val="22"/>
        </w:rPr>
        <w:t> </w:t>
      </w:r>
      <w:r>
        <w:rPr>
          <w:sz w:val="22"/>
        </w:rPr>
        <w:t>always</w:t>
      </w:r>
      <w:r>
        <w:rPr>
          <w:spacing w:val="-2"/>
          <w:sz w:val="22"/>
        </w:rPr>
        <w:t> </w:t>
      </w:r>
      <w:r>
        <w:rPr>
          <w:sz w:val="22"/>
        </w:rPr>
        <w:t>a presumption</w:t>
      </w:r>
      <w:r>
        <w:rPr>
          <w:spacing w:val="-6"/>
          <w:sz w:val="22"/>
        </w:rPr>
        <w:t> </w:t>
      </w:r>
      <w:r>
        <w:rPr>
          <w:sz w:val="22"/>
        </w:rPr>
        <w:t>of decision-making capacity. Capacity</w:t>
      </w:r>
      <w:r>
        <w:rPr>
          <w:spacing w:val="-4"/>
          <w:sz w:val="22"/>
        </w:rPr>
        <w:t> </w:t>
      </w:r>
      <w:r>
        <w:rPr>
          <w:sz w:val="22"/>
        </w:rPr>
        <w:t>must</w:t>
      </w:r>
      <w:r>
        <w:rPr>
          <w:spacing w:val="-4"/>
          <w:sz w:val="22"/>
        </w:rPr>
        <w:t> </w:t>
      </w:r>
      <w:r>
        <w:rPr>
          <w:sz w:val="22"/>
        </w:rPr>
        <w:t>only ever</w:t>
      </w:r>
      <w:r>
        <w:rPr>
          <w:spacing w:val="-2"/>
          <w:sz w:val="22"/>
        </w:rPr>
        <w:t> </w:t>
      </w:r>
      <w:r>
        <w:rPr>
          <w:sz w:val="22"/>
        </w:rPr>
        <w:t>be</w:t>
      </w:r>
      <w:r>
        <w:rPr>
          <w:spacing w:val="-2"/>
          <w:sz w:val="22"/>
        </w:rPr>
        <w:t> </w:t>
      </w:r>
      <w:r>
        <w:rPr>
          <w:sz w:val="22"/>
        </w:rPr>
        <w:t>assessed when there is reason to believe there is impaired capacity, there is a need for a</w:t>
      </w:r>
      <w:r>
        <w:rPr>
          <w:spacing w:val="-1"/>
          <w:sz w:val="22"/>
        </w:rPr>
        <w:t> </w:t>
      </w:r>
      <w:r>
        <w:rPr>
          <w:sz w:val="22"/>
        </w:rPr>
        <w:t>decision </w:t>
      </w:r>
      <w:r>
        <w:rPr>
          <w:sz w:val="22"/>
          <w:u w:val="single"/>
        </w:rPr>
        <w:t>and</w:t>
      </w:r>
      <w:r>
        <w:rPr>
          <w:sz w:val="22"/>
        </w:rPr>
        <w:t> there is a risk that in the absence of assessing capacity (for the purposes of establishing decision-support needs, including the potential requirement for a substitute decision-maker) the person’s needs will not be met and their interests inadequately protected.</w:t>
      </w:r>
      <w:r>
        <w:rPr>
          <w:sz w:val="22"/>
          <w:vertAlign w:val="superscript"/>
        </w:rPr>
        <w:t>55</w:t>
      </w:r>
      <w:r>
        <w:rPr>
          <w:sz w:val="22"/>
          <w:vertAlign w:val="baseline"/>
        </w:rPr>
        <w:t> Moreover, decision-making capacity must only be assessed by appropriately trained clinicians.</w:t>
      </w:r>
    </w:p>
    <w:p>
      <w:pPr>
        <w:pStyle w:val="BodyText"/>
        <w:spacing w:before="9"/>
        <w:rPr>
          <w:sz w:val="19"/>
        </w:rPr>
      </w:pPr>
    </w:p>
    <w:p>
      <w:pPr>
        <w:pStyle w:val="ListParagraph"/>
        <w:numPr>
          <w:ilvl w:val="1"/>
          <w:numId w:val="3"/>
        </w:numPr>
        <w:tabs>
          <w:tab w:pos="1254" w:val="left" w:leader="none"/>
        </w:tabs>
        <w:spacing w:line="276" w:lineRule="auto" w:before="0" w:after="0"/>
        <w:ind w:left="1253" w:right="712" w:hanging="356"/>
        <w:jc w:val="both"/>
        <w:rPr>
          <w:sz w:val="22"/>
        </w:rPr>
      </w:pPr>
      <w:r>
        <w:rPr>
          <w:sz w:val="22"/>
        </w:rPr>
        <w:t>That</w:t>
      </w:r>
      <w:r>
        <w:rPr>
          <w:spacing w:val="-1"/>
          <w:sz w:val="22"/>
        </w:rPr>
        <w:t> </w:t>
      </w:r>
      <w:r>
        <w:rPr>
          <w:sz w:val="22"/>
        </w:rPr>
        <w:t>medical assessments</w:t>
      </w:r>
      <w:r>
        <w:rPr>
          <w:spacing w:val="-1"/>
          <w:sz w:val="22"/>
        </w:rPr>
        <w:t> </w:t>
      </w:r>
      <w:r>
        <w:rPr>
          <w:sz w:val="22"/>
        </w:rPr>
        <w:t>of cognition</w:t>
      </w:r>
      <w:r>
        <w:rPr>
          <w:spacing w:val="-2"/>
          <w:sz w:val="22"/>
        </w:rPr>
        <w:t> </w:t>
      </w:r>
      <w:r>
        <w:rPr>
          <w:sz w:val="22"/>
        </w:rPr>
        <w:t>do not automatically</w:t>
      </w:r>
      <w:r>
        <w:rPr>
          <w:spacing w:val="-1"/>
          <w:sz w:val="22"/>
        </w:rPr>
        <w:t> </w:t>
      </w:r>
      <w:r>
        <w:rPr>
          <w:sz w:val="22"/>
        </w:rPr>
        <w:t>equate</w:t>
      </w:r>
      <w:r>
        <w:rPr>
          <w:spacing w:val="-1"/>
          <w:sz w:val="22"/>
        </w:rPr>
        <w:t> </w:t>
      </w:r>
      <w:r>
        <w:rPr>
          <w:sz w:val="22"/>
        </w:rPr>
        <w:t>to a determination that</w:t>
      </w:r>
      <w:r>
        <w:rPr>
          <w:spacing w:val="-1"/>
          <w:sz w:val="22"/>
        </w:rPr>
        <w:t> </w:t>
      </w:r>
      <w:r>
        <w:rPr>
          <w:sz w:val="22"/>
        </w:rPr>
        <w:t>a person does</w:t>
      </w:r>
      <w:r>
        <w:rPr>
          <w:spacing w:val="-8"/>
          <w:sz w:val="22"/>
        </w:rPr>
        <w:t> </w:t>
      </w:r>
      <w:r>
        <w:rPr>
          <w:sz w:val="22"/>
        </w:rPr>
        <w:t>or</w:t>
      </w:r>
      <w:r>
        <w:rPr>
          <w:spacing w:val="-9"/>
          <w:sz w:val="22"/>
        </w:rPr>
        <w:t> </w:t>
      </w:r>
      <w:r>
        <w:rPr>
          <w:sz w:val="22"/>
        </w:rPr>
        <w:t>does</w:t>
      </w:r>
      <w:r>
        <w:rPr>
          <w:spacing w:val="-6"/>
          <w:sz w:val="22"/>
        </w:rPr>
        <w:t> </w:t>
      </w:r>
      <w:r>
        <w:rPr>
          <w:sz w:val="22"/>
        </w:rPr>
        <w:t>not</w:t>
      </w:r>
      <w:r>
        <w:rPr>
          <w:spacing w:val="-8"/>
          <w:sz w:val="22"/>
        </w:rPr>
        <w:t> </w:t>
      </w:r>
      <w:r>
        <w:rPr>
          <w:sz w:val="22"/>
        </w:rPr>
        <w:t>have</w:t>
      </w:r>
      <w:r>
        <w:rPr>
          <w:spacing w:val="-6"/>
          <w:sz w:val="22"/>
        </w:rPr>
        <w:t> </w:t>
      </w:r>
      <w:r>
        <w:rPr>
          <w:sz w:val="22"/>
        </w:rPr>
        <w:t>legal</w:t>
      </w:r>
      <w:r>
        <w:rPr>
          <w:spacing w:val="-10"/>
          <w:sz w:val="22"/>
        </w:rPr>
        <w:t> </w:t>
      </w:r>
      <w:r>
        <w:rPr>
          <w:sz w:val="22"/>
        </w:rPr>
        <w:t>decision-making</w:t>
      </w:r>
      <w:r>
        <w:rPr>
          <w:spacing w:val="-7"/>
          <w:sz w:val="22"/>
        </w:rPr>
        <w:t> </w:t>
      </w:r>
      <w:r>
        <w:rPr>
          <w:sz w:val="22"/>
        </w:rPr>
        <w:t>capacity</w:t>
      </w:r>
      <w:r>
        <w:rPr>
          <w:spacing w:val="-8"/>
          <w:sz w:val="22"/>
        </w:rPr>
        <w:t> </w:t>
      </w:r>
      <w:r>
        <w:rPr>
          <w:sz w:val="22"/>
        </w:rPr>
        <w:t>for</w:t>
      </w:r>
      <w:r>
        <w:rPr>
          <w:spacing w:val="-7"/>
          <w:sz w:val="22"/>
        </w:rPr>
        <w:t> </w:t>
      </w:r>
      <w:r>
        <w:rPr>
          <w:sz w:val="22"/>
        </w:rPr>
        <w:t>a</w:t>
      </w:r>
      <w:r>
        <w:rPr>
          <w:spacing w:val="-12"/>
          <w:sz w:val="22"/>
        </w:rPr>
        <w:t> </w:t>
      </w:r>
      <w:r>
        <w:rPr>
          <w:sz w:val="22"/>
        </w:rPr>
        <w:t>matter.</w:t>
      </w:r>
      <w:r>
        <w:rPr>
          <w:spacing w:val="-7"/>
          <w:sz w:val="22"/>
        </w:rPr>
        <w:t> </w:t>
      </w:r>
      <w:r>
        <w:rPr>
          <w:sz w:val="22"/>
        </w:rPr>
        <w:t>Instead,</w:t>
      </w:r>
      <w:r>
        <w:rPr>
          <w:spacing w:val="-9"/>
          <w:sz w:val="22"/>
        </w:rPr>
        <w:t> </w:t>
      </w:r>
      <w:r>
        <w:rPr>
          <w:sz w:val="22"/>
        </w:rPr>
        <w:t>the</w:t>
      </w:r>
      <w:r>
        <w:rPr>
          <w:spacing w:val="-9"/>
          <w:sz w:val="22"/>
        </w:rPr>
        <w:t> </w:t>
      </w:r>
      <w:r>
        <w:rPr>
          <w:sz w:val="22"/>
        </w:rPr>
        <w:t>social</w:t>
      </w:r>
      <w:r>
        <w:rPr>
          <w:spacing w:val="-7"/>
          <w:sz w:val="22"/>
        </w:rPr>
        <w:t> </w:t>
      </w:r>
      <w:r>
        <w:rPr>
          <w:sz w:val="22"/>
        </w:rPr>
        <w:t>context</w:t>
      </w:r>
      <w:r>
        <w:rPr>
          <w:spacing w:val="-6"/>
          <w:sz w:val="22"/>
        </w:rPr>
        <w:t> </w:t>
      </w:r>
      <w:r>
        <w:rPr>
          <w:sz w:val="22"/>
        </w:rPr>
        <w:t>in</w:t>
      </w:r>
      <w:r>
        <w:rPr>
          <w:spacing w:val="-10"/>
          <w:sz w:val="22"/>
        </w:rPr>
        <w:t> </w:t>
      </w:r>
      <w:r>
        <w:rPr>
          <w:sz w:val="22"/>
        </w:rPr>
        <w:t>which decision-making takes place must be considered and prioritised.</w:t>
      </w:r>
    </w:p>
    <w:p>
      <w:pPr>
        <w:pStyle w:val="BodyText"/>
        <w:spacing w:before="8"/>
        <w:rPr>
          <w:sz w:val="19"/>
        </w:rPr>
      </w:pPr>
    </w:p>
    <w:p>
      <w:pPr>
        <w:pStyle w:val="ListParagraph"/>
        <w:numPr>
          <w:ilvl w:val="1"/>
          <w:numId w:val="3"/>
        </w:numPr>
        <w:tabs>
          <w:tab w:pos="1254" w:val="left" w:leader="none"/>
        </w:tabs>
        <w:spacing w:line="276" w:lineRule="auto" w:before="0" w:after="0"/>
        <w:ind w:left="1253" w:right="712" w:hanging="356"/>
        <w:jc w:val="both"/>
        <w:rPr>
          <w:sz w:val="22"/>
        </w:rPr>
      </w:pPr>
      <w:r>
        <w:rPr>
          <w:sz w:val="22"/>
        </w:rPr>
        <w:t>The link between exercising decision-making autonomy, increased quality of life and inclusion within the community. Recognise the importance of ‘dignity of risk’ and the right for all people, including people</w:t>
      </w:r>
      <w:r>
        <w:rPr>
          <w:spacing w:val="-4"/>
          <w:sz w:val="22"/>
        </w:rPr>
        <w:t> </w:t>
      </w:r>
      <w:r>
        <w:rPr>
          <w:sz w:val="22"/>
        </w:rPr>
        <w:t>with</w:t>
      </w:r>
      <w:r>
        <w:rPr>
          <w:spacing w:val="-3"/>
          <w:sz w:val="22"/>
        </w:rPr>
        <w:t> </w:t>
      </w:r>
      <w:r>
        <w:rPr>
          <w:sz w:val="22"/>
        </w:rPr>
        <w:t>disability,</w:t>
      </w:r>
      <w:r>
        <w:rPr>
          <w:spacing w:val="-3"/>
          <w:sz w:val="22"/>
        </w:rPr>
        <w:t> </w:t>
      </w:r>
      <w:r>
        <w:rPr>
          <w:sz w:val="22"/>
        </w:rPr>
        <w:t>to</w:t>
      </w:r>
      <w:r>
        <w:rPr>
          <w:spacing w:val="-3"/>
          <w:sz w:val="22"/>
        </w:rPr>
        <w:t> </w:t>
      </w:r>
      <w:r>
        <w:rPr>
          <w:sz w:val="22"/>
        </w:rPr>
        <w:t>take</w:t>
      </w:r>
      <w:r>
        <w:rPr>
          <w:spacing w:val="-3"/>
          <w:sz w:val="22"/>
        </w:rPr>
        <w:t> </w:t>
      </w:r>
      <w:r>
        <w:rPr>
          <w:sz w:val="22"/>
        </w:rPr>
        <w:t>chances</w:t>
      </w:r>
      <w:r>
        <w:rPr>
          <w:spacing w:val="-2"/>
          <w:sz w:val="22"/>
        </w:rPr>
        <w:t> </w:t>
      </w:r>
      <w:r>
        <w:rPr>
          <w:sz w:val="22"/>
        </w:rPr>
        <w:t>and</w:t>
      </w:r>
      <w:r>
        <w:rPr>
          <w:spacing w:val="-3"/>
          <w:sz w:val="22"/>
        </w:rPr>
        <w:t> </w:t>
      </w:r>
      <w:r>
        <w:rPr>
          <w:sz w:val="22"/>
        </w:rPr>
        <w:t>learn</w:t>
      </w:r>
      <w:r>
        <w:rPr>
          <w:spacing w:val="-3"/>
          <w:sz w:val="22"/>
        </w:rPr>
        <w:t> </w:t>
      </w:r>
      <w:r>
        <w:rPr>
          <w:sz w:val="22"/>
        </w:rPr>
        <w:t>from</w:t>
      </w:r>
      <w:r>
        <w:rPr>
          <w:spacing w:val="-3"/>
          <w:sz w:val="22"/>
        </w:rPr>
        <w:t> </w:t>
      </w:r>
      <w:r>
        <w:rPr>
          <w:sz w:val="22"/>
        </w:rPr>
        <w:t>their</w:t>
      </w:r>
      <w:r>
        <w:rPr>
          <w:spacing w:val="-3"/>
          <w:sz w:val="22"/>
        </w:rPr>
        <w:t> </w:t>
      </w:r>
      <w:r>
        <w:rPr>
          <w:sz w:val="22"/>
        </w:rPr>
        <w:t>experiences.</w:t>
      </w:r>
      <w:r>
        <w:rPr>
          <w:spacing w:val="-2"/>
          <w:sz w:val="22"/>
        </w:rPr>
        <w:t> </w:t>
      </w:r>
      <w:r>
        <w:rPr>
          <w:sz w:val="22"/>
        </w:rPr>
        <w:t>Decision-supporters</w:t>
      </w:r>
      <w:r>
        <w:rPr>
          <w:spacing w:val="-3"/>
          <w:sz w:val="22"/>
        </w:rPr>
        <w:t> </w:t>
      </w:r>
      <w:r>
        <w:rPr>
          <w:sz w:val="22"/>
        </w:rPr>
        <w:t>need</w:t>
      </w:r>
      <w:r>
        <w:rPr>
          <w:spacing w:val="-3"/>
          <w:sz w:val="22"/>
        </w:rPr>
        <w:t> </w:t>
      </w:r>
      <w:r>
        <w:rPr>
          <w:sz w:val="22"/>
        </w:rPr>
        <w:t>to</w:t>
      </w:r>
    </w:p>
    <w:p>
      <w:pPr>
        <w:pStyle w:val="BodyText"/>
        <w:spacing w:before="11"/>
        <w:rPr>
          <w:sz w:val="17"/>
        </w:rPr>
      </w:pPr>
      <w:r>
        <w:rPr/>
        <w:pict>
          <v:rect style="position:absolute;margin-left:54pt;margin-top:12.154622pt;width:144.050pt;height:.72003pt;mso-position-horizontal-relative:page;mso-position-vertical-relative:paragraph;z-index:-15708160;mso-wrap-distance-left:0;mso-wrap-distance-right:0" id="docshape48" filled="true" fillcolor="#000000" stroked="false">
            <v:fill type="solid"/>
            <w10:wrap type="topAndBottom"/>
          </v:rect>
        </w:pict>
      </w:r>
    </w:p>
    <w:p>
      <w:pPr>
        <w:spacing w:before="102"/>
        <w:ind w:left="540" w:right="0" w:firstLine="0"/>
        <w:jc w:val="left"/>
        <w:rPr>
          <w:sz w:val="20"/>
        </w:rPr>
      </w:pPr>
      <w:r>
        <w:rPr>
          <w:sz w:val="20"/>
          <w:vertAlign w:val="superscript"/>
        </w:rPr>
        <w:t>55</w:t>
      </w:r>
      <w:r>
        <w:rPr>
          <w:spacing w:val="-7"/>
          <w:sz w:val="20"/>
          <w:vertAlign w:val="baseline"/>
        </w:rPr>
        <w:t> </w:t>
      </w:r>
      <w:r>
        <w:rPr>
          <w:i/>
          <w:sz w:val="20"/>
          <w:vertAlign w:val="baseline"/>
        </w:rPr>
        <w:t>Guardianship</w:t>
      </w:r>
      <w:r>
        <w:rPr>
          <w:i/>
          <w:spacing w:val="-4"/>
          <w:sz w:val="20"/>
          <w:vertAlign w:val="baseline"/>
        </w:rPr>
        <w:t> </w:t>
      </w:r>
      <w:r>
        <w:rPr>
          <w:i/>
          <w:sz w:val="20"/>
          <w:vertAlign w:val="baseline"/>
        </w:rPr>
        <w:t>and</w:t>
      </w:r>
      <w:r>
        <w:rPr>
          <w:i/>
          <w:spacing w:val="-6"/>
          <w:sz w:val="20"/>
          <w:vertAlign w:val="baseline"/>
        </w:rPr>
        <w:t> </w:t>
      </w:r>
      <w:r>
        <w:rPr>
          <w:i/>
          <w:sz w:val="20"/>
          <w:vertAlign w:val="baseline"/>
        </w:rPr>
        <w:t>Administration</w:t>
      </w:r>
      <w:r>
        <w:rPr>
          <w:i/>
          <w:spacing w:val="-5"/>
          <w:sz w:val="20"/>
          <w:vertAlign w:val="baseline"/>
        </w:rPr>
        <w:t> </w:t>
      </w:r>
      <w:r>
        <w:rPr>
          <w:i/>
          <w:sz w:val="20"/>
          <w:vertAlign w:val="baseline"/>
        </w:rPr>
        <w:t>Act</w:t>
      </w:r>
      <w:r>
        <w:rPr>
          <w:i/>
          <w:spacing w:val="-5"/>
          <w:sz w:val="20"/>
          <w:vertAlign w:val="baseline"/>
        </w:rPr>
        <w:t> </w:t>
      </w:r>
      <w:r>
        <w:rPr>
          <w:i/>
          <w:sz w:val="20"/>
          <w:vertAlign w:val="baseline"/>
        </w:rPr>
        <w:t>2000</w:t>
      </w:r>
      <w:r>
        <w:rPr>
          <w:i/>
          <w:spacing w:val="-4"/>
          <w:sz w:val="20"/>
          <w:vertAlign w:val="baseline"/>
        </w:rPr>
        <w:t> </w:t>
      </w:r>
      <w:r>
        <w:rPr>
          <w:sz w:val="20"/>
          <w:vertAlign w:val="baseline"/>
        </w:rPr>
        <w:t>(Qld),</w:t>
      </w:r>
      <w:r>
        <w:rPr>
          <w:spacing w:val="-5"/>
          <w:sz w:val="20"/>
          <w:vertAlign w:val="baseline"/>
        </w:rPr>
        <w:t> </w:t>
      </w:r>
      <w:r>
        <w:rPr>
          <w:sz w:val="20"/>
          <w:vertAlign w:val="baseline"/>
        </w:rPr>
        <w:t>s</w:t>
      </w:r>
      <w:r>
        <w:rPr>
          <w:spacing w:val="-6"/>
          <w:sz w:val="20"/>
          <w:vertAlign w:val="baseline"/>
        </w:rPr>
        <w:t> </w:t>
      </w:r>
      <w:r>
        <w:rPr>
          <w:spacing w:val="-5"/>
          <w:sz w:val="20"/>
          <w:vertAlign w:val="baseline"/>
        </w:rPr>
        <w:t>12.</w:t>
      </w:r>
    </w:p>
    <w:p>
      <w:pPr>
        <w:spacing w:after="0"/>
        <w:jc w:val="left"/>
        <w:rPr>
          <w:sz w:val="20"/>
        </w:rPr>
        <w:sectPr>
          <w:headerReference w:type="default" r:id="rId21"/>
          <w:footerReference w:type="default" r:id="rId22"/>
          <w:pgSz w:w="11900" w:h="16850"/>
          <w:pgMar w:header="463" w:footer="611" w:top="660" w:bottom="800" w:left="540" w:right="360"/>
        </w:sectPr>
      </w:pPr>
    </w:p>
    <w:p>
      <w:pPr>
        <w:pStyle w:val="BodyText"/>
        <w:rPr>
          <w:sz w:val="20"/>
        </w:rPr>
      </w:pPr>
    </w:p>
    <w:p>
      <w:pPr>
        <w:pStyle w:val="BodyText"/>
        <w:rPr>
          <w:sz w:val="20"/>
        </w:rPr>
      </w:pPr>
    </w:p>
    <w:p>
      <w:pPr>
        <w:pStyle w:val="BodyText"/>
        <w:rPr>
          <w:sz w:val="19"/>
        </w:rPr>
      </w:pPr>
    </w:p>
    <w:p>
      <w:pPr>
        <w:pStyle w:val="BodyText"/>
        <w:spacing w:line="276" w:lineRule="auto" w:before="56"/>
        <w:ind w:left="1253" w:right="714"/>
        <w:jc w:val="both"/>
      </w:pPr>
      <w:r>
        <w:rPr/>
        <w:t>be</w:t>
      </w:r>
      <w:r>
        <w:rPr>
          <w:spacing w:val="-13"/>
        </w:rPr>
        <w:t> </w:t>
      </w:r>
      <w:r>
        <w:rPr/>
        <w:t>familiar</w:t>
      </w:r>
      <w:r>
        <w:rPr>
          <w:spacing w:val="-12"/>
        </w:rPr>
        <w:t> </w:t>
      </w:r>
      <w:r>
        <w:rPr/>
        <w:t>with</w:t>
      </w:r>
      <w:r>
        <w:rPr>
          <w:spacing w:val="-13"/>
        </w:rPr>
        <w:t> </w:t>
      </w:r>
      <w:r>
        <w:rPr/>
        <w:t>the</w:t>
      </w:r>
      <w:r>
        <w:rPr>
          <w:spacing w:val="-12"/>
        </w:rPr>
        <w:t> </w:t>
      </w:r>
      <w:r>
        <w:rPr/>
        <w:t>types</w:t>
      </w:r>
      <w:r>
        <w:rPr>
          <w:spacing w:val="-13"/>
        </w:rPr>
        <w:t> </w:t>
      </w:r>
      <w:r>
        <w:rPr/>
        <w:t>of</w:t>
      </w:r>
      <w:r>
        <w:rPr>
          <w:spacing w:val="-12"/>
        </w:rPr>
        <w:t> </w:t>
      </w:r>
      <w:r>
        <w:rPr/>
        <w:t>barriers</w:t>
      </w:r>
      <w:r>
        <w:rPr>
          <w:spacing w:val="-13"/>
        </w:rPr>
        <w:t> </w:t>
      </w:r>
      <w:r>
        <w:rPr/>
        <w:t>that</w:t>
      </w:r>
      <w:r>
        <w:rPr>
          <w:spacing w:val="-12"/>
        </w:rPr>
        <w:t> </w:t>
      </w:r>
      <w:r>
        <w:rPr/>
        <w:t>people</w:t>
      </w:r>
      <w:r>
        <w:rPr>
          <w:spacing w:val="-12"/>
        </w:rPr>
        <w:t> </w:t>
      </w:r>
      <w:r>
        <w:rPr/>
        <w:t>with</w:t>
      </w:r>
      <w:r>
        <w:rPr>
          <w:spacing w:val="-13"/>
        </w:rPr>
        <w:t> </w:t>
      </w:r>
      <w:r>
        <w:rPr/>
        <w:t>impaired</w:t>
      </w:r>
      <w:r>
        <w:rPr>
          <w:spacing w:val="-12"/>
        </w:rPr>
        <w:t> </w:t>
      </w:r>
      <w:r>
        <w:rPr/>
        <w:t>decision-making</w:t>
      </w:r>
      <w:r>
        <w:rPr>
          <w:spacing w:val="-13"/>
        </w:rPr>
        <w:t> </w:t>
      </w:r>
      <w:r>
        <w:rPr/>
        <w:t>skills</w:t>
      </w:r>
      <w:r>
        <w:rPr>
          <w:spacing w:val="-12"/>
        </w:rPr>
        <w:t> </w:t>
      </w:r>
      <w:r>
        <w:rPr/>
        <w:t>might</w:t>
      </w:r>
      <w:r>
        <w:rPr>
          <w:spacing w:val="-13"/>
        </w:rPr>
        <w:t> </w:t>
      </w:r>
      <w:r>
        <w:rPr/>
        <w:t>encounter when making decisions. For example, people with intellectual disability often take a passive communication style, known as acquiescence, in order to mask their disability and avoid stigma associated with their impairment.</w:t>
      </w:r>
      <w:r>
        <w:rPr>
          <w:vertAlign w:val="superscript"/>
        </w:rPr>
        <w:t>56</w:t>
      </w:r>
      <w:r>
        <w:rPr>
          <w:vertAlign w:val="baseline"/>
        </w:rPr>
        <w:t> This may lead to the person agreeing to things that they are not comfortable with or do not fully understand.</w:t>
      </w:r>
    </w:p>
    <w:p>
      <w:pPr>
        <w:pStyle w:val="BodyText"/>
        <w:spacing w:before="7"/>
        <w:rPr>
          <w:sz w:val="19"/>
        </w:rPr>
      </w:pPr>
    </w:p>
    <w:p>
      <w:pPr>
        <w:pStyle w:val="ListParagraph"/>
        <w:numPr>
          <w:ilvl w:val="1"/>
          <w:numId w:val="3"/>
        </w:numPr>
        <w:tabs>
          <w:tab w:pos="1254" w:val="left" w:leader="none"/>
        </w:tabs>
        <w:spacing w:line="276" w:lineRule="auto" w:before="1" w:after="0"/>
        <w:ind w:left="1253" w:right="713" w:hanging="356"/>
        <w:jc w:val="both"/>
        <w:rPr>
          <w:sz w:val="22"/>
        </w:rPr>
      </w:pPr>
      <w:r>
        <w:rPr>
          <w:sz w:val="22"/>
        </w:rPr>
        <w:t>The need for decision-supporters to be self-aware and reflective of their own personal values and beliefs and recognise when they are influencing the decision-support process. Decision-supporters also</w:t>
      </w:r>
      <w:r>
        <w:rPr>
          <w:spacing w:val="-4"/>
          <w:sz w:val="22"/>
        </w:rPr>
        <w:t> </w:t>
      </w:r>
      <w:r>
        <w:rPr>
          <w:sz w:val="22"/>
        </w:rPr>
        <w:t>need</w:t>
      </w:r>
      <w:r>
        <w:rPr>
          <w:spacing w:val="-4"/>
          <w:sz w:val="22"/>
        </w:rPr>
        <w:t> </w:t>
      </w:r>
      <w:r>
        <w:rPr>
          <w:sz w:val="22"/>
        </w:rPr>
        <w:t>to</w:t>
      </w:r>
      <w:r>
        <w:rPr>
          <w:spacing w:val="-3"/>
          <w:sz w:val="22"/>
        </w:rPr>
        <w:t> </w:t>
      </w:r>
      <w:r>
        <w:rPr>
          <w:sz w:val="22"/>
        </w:rPr>
        <w:t>have</w:t>
      </w:r>
      <w:r>
        <w:rPr>
          <w:spacing w:val="-3"/>
          <w:sz w:val="22"/>
        </w:rPr>
        <w:t> </w:t>
      </w:r>
      <w:r>
        <w:rPr>
          <w:sz w:val="22"/>
        </w:rPr>
        <w:t>a</w:t>
      </w:r>
      <w:r>
        <w:rPr>
          <w:spacing w:val="-7"/>
          <w:sz w:val="22"/>
        </w:rPr>
        <w:t> </w:t>
      </w:r>
      <w:r>
        <w:rPr>
          <w:sz w:val="22"/>
        </w:rPr>
        <w:t>‘positive</w:t>
      </w:r>
      <w:r>
        <w:rPr>
          <w:spacing w:val="-4"/>
          <w:sz w:val="22"/>
        </w:rPr>
        <w:t> </w:t>
      </w:r>
      <w:r>
        <w:rPr>
          <w:sz w:val="22"/>
        </w:rPr>
        <w:t>perception</w:t>
      </w:r>
      <w:r>
        <w:rPr>
          <w:spacing w:val="-7"/>
          <w:sz w:val="22"/>
        </w:rPr>
        <w:t> </w:t>
      </w:r>
      <w:r>
        <w:rPr>
          <w:sz w:val="22"/>
        </w:rPr>
        <w:t>of</w:t>
      </w:r>
      <w:r>
        <w:rPr>
          <w:spacing w:val="-7"/>
          <w:sz w:val="22"/>
        </w:rPr>
        <w:t> </w:t>
      </w:r>
      <w:r>
        <w:rPr>
          <w:sz w:val="22"/>
        </w:rPr>
        <w:t>the</w:t>
      </w:r>
      <w:r>
        <w:rPr>
          <w:spacing w:val="-4"/>
          <w:sz w:val="22"/>
        </w:rPr>
        <w:t> </w:t>
      </w:r>
      <w:r>
        <w:rPr>
          <w:sz w:val="22"/>
        </w:rPr>
        <w:t>ability</w:t>
      </w:r>
      <w:r>
        <w:rPr>
          <w:spacing w:val="-6"/>
          <w:sz w:val="22"/>
        </w:rPr>
        <w:t> </w:t>
      </w:r>
      <w:r>
        <w:rPr>
          <w:sz w:val="22"/>
        </w:rPr>
        <w:t>of</w:t>
      </w:r>
      <w:r>
        <w:rPr>
          <w:spacing w:val="-4"/>
          <w:sz w:val="22"/>
        </w:rPr>
        <w:t> </w:t>
      </w:r>
      <w:r>
        <w:rPr>
          <w:sz w:val="22"/>
        </w:rPr>
        <w:t>those</w:t>
      </w:r>
      <w:r>
        <w:rPr>
          <w:spacing w:val="-6"/>
          <w:sz w:val="22"/>
        </w:rPr>
        <w:t> </w:t>
      </w:r>
      <w:r>
        <w:rPr>
          <w:sz w:val="22"/>
        </w:rPr>
        <w:t>they</w:t>
      </w:r>
      <w:r>
        <w:rPr>
          <w:spacing w:val="-6"/>
          <w:sz w:val="22"/>
        </w:rPr>
        <w:t> </w:t>
      </w:r>
      <w:r>
        <w:rPr>
          <w:sz w:val="22"/>
        </w:rPr>
        <w:t>support</w:t>
      </w:r>
      <w:r>
        <w:rPr>
          <w:spacing w:val="-6"/>
          <w:sz w:val="22"/>
        </w:rPr>
        <w:t> </w:t>
      </w:r>
      <w:r>
        <w:rPr>
          <w:sz w:val="22"/>
        </w:rPr>
        <w:t>to</w:t>
      </w:r>
      <w:r>
        <w:rPr>
          <w:spacing w:val="-3"/>
          <w:sz w:val="22"/>
        </w:rPr>
        <w:t> </w:t>
      </w:r>
      <w:r>
        <w:rPr>
          <w:sz w:val="22"/>
        </w:rPr>
        <w:t>lead</w:t>
      </w:r>
      <w:r>
        <w:rPr>
          <w:spacing w:val="-5"/>
          <w:sz w:val="22"/>
        </w:rPr>
        <w:t> </w:t>
      </w:r>
      <w:r>
        <w:rPr>
          <w:sz w:val="22"/>
        </w:rPr>
        <w:t>self-directed</w:t>
      </w:r>
      <w:r>
        <w:rPr>
          <w:spacing w:val="-4"/>
          <w:sz w:val="22"/>
        </w:rPr>
        <w:t> </w:t>
      </w:r>
      <w:r>
        <w:rPr>
          <w:sz w:val="22"/>
        </w:rPr>
        <w:t>lives’ as</w:t>
      </w:r>
      <w:r>
        <w:rPr>
          <w:spacing w:val="-13"/>
          <w:sz w:val="22"/>
        </w:rPr>
        <w:t> </w:t>
      </w:r>
      <w:r>
        <w:rPr>
          <w:sz w:val="22"/>
        </w:rPr>
        <w:t>people</w:t>
      </w:r>
      <w:r>
        <w:rPr>
          <w:spacing w:val="-12"/>
          <w:sz w:val="22"/>
        </w:rPr>
        <w:t> </w:t>
      </w:r>
      <w:r>
        <w:rPr>
          <w:sz w:val="22"/>
        </w:rPr>
        <w:t>are</w:t>
      </w:r>
      <w:r>
        <w:rPr>
          <w:spacing w:val="-13"/>
          <w:sz w:val="22"/>
        </w:rPr>
        <w:t> </w:t>
      </w:r>
      <w:r>
        <w:rPr>
          <w:sz w:val="22"/>
        </w:rPr>
        <w:t>more</w:t>
      </w:r>
      <w:r>
        <w:rPr>
          <w:spacing w:val="-10"/>
          <w:sz w:val="22"/>
        </w:rPr>
        <w:t> </w:t>
      </w:r>
      <w:r>
        <w:rPr>
          <w:sz w:val="22"/>
        </w:rPr>
        <w:t>likely</w:t>
      </w:r>
      <w:r>
        <w:rPr>
          <w:spacing w:val="-13"/>
          <w:sz w:val="22"/>
        </w:rPr>
        <w:t> </w:t>
      </w:r>
      <w:r>
        <w:rPr>
          <w:sz w:val="22"/>
        </w:rPr>
        <w:t>to</w:t>
      </w:r>
      <w:r>
        <w:rPr>
          <w:spacing w:val="-11"/>
          <w:sz w:val="22"/>
        </w:rPr>
        <w:t> </w:t>
      </w:r>
      <w:r>
        <w:rPr>
          <w:sz w:val="22"/>
        </w:rPr>
        <w:t>lead</w:t>
      </w:r>
      <w:r>
        <w:rPr>
          <w:spacing w:val="-12"/>
          <w:sz w:val="22"/>
        </w:rPr>
        <w:t> </w:t>
      </w:r>
      <w:r>
        <w:rPr>
          <w:sz w:val="22"/>
        </w:rPr>
        <w:t>self-determined</w:t>
      </w:r>
      <w:r>
        <w:rPr>
          <w:spacing w:val="-13"/>
          <w:sz w:val="22"/>
        </w:rPr>
        <w:t> </w:t>
      </w:r>
      <w:r>
        <w:rPr>
          <w:sz w:val="22"/>
        </w:rPr>
        <w:t>lives</w:t>
      </w:r>
      <w:r>
        <w:rPr>
          <w:spacing w:val="-12"/>
          <w:sz w:val="22"/>
        </w:rPr>
        <w:t> </w:t>
      </w:r>
      <w:r>
        <w:rPr>
          <w:sz w:val="22"/>
        </w:rPr>
        <w:t>when</w:t>
      </w:r>
      <w:r>
        <w:rPr>
          <w:spacing w:val="-12"/>
          <w:sz w:val="22"/>
        </w:rPr>
        <w:t> </w:t>
      </w:r>
      <w:r>
        <w:rPr>
          <w:sz w:val="22"/>
        </w:rPr>
        <w:t>those</w:t>
      </w:r>
      <w:r>
        <w:rPr>
          <w:spacing w:val="-13"/>
          <w:sz w:val="22"/>
        </w:rPr>
        <w:t> </w:t>
      </w:r>
      <w:r>
        <w:rPr>
          <w:sz w:val="22"/>
        </w:rPr>
        <w:t>around</w:t>
      </w:r>
      <w:r>
        <w:rPr>
          <w:spacing w:val="-11"/>
          <w:sz w:val="22"/>
        </w:rPr>
        <w:t> </w:t>
      </w:r>
      <w:r>
        <w:rPr>
          <w:sz w:val="22"/>
        </w:rPr>
        <w:t>them</w:t>
      </w:r>
      <w:r>
        <w:rPr>
          <w:spacing w:val="-12"/>
          <w:sz w:val="22"/>
        </w:rPr>
        <w:t> </w:t>
      </w:r>
      <w:r>
        <w:rPr>
          <w:sz w:val="22"/>
        </w:rPr>
        <w:t>believe</w:t>
      </w:r>
      <w:r>
        <w:rPr>
          <w:spacing w:val="-11"/>
          <w:sz w:val="22"/>
        </w:rPr>
        <w:t> </w:t>
      </w:r>
      <w:r>
        <w:rPr>
          <w:sz w:val="22"/>
        </w:rPr>
        <w:t>it</w:t>
      </w:r>
      <w:r>
        <w:rPr>
          <w:spacing w:val="-13"/>
          <w:sz w:val="22"/>
        </w:rPr>
        <w:t> </w:t>
      </w:r>
      <w:r>
        <w:rPr>
          <w:sz w:val="22"/>
        </w:rPr>
        <w:t>is</w:t>
      </w:r>
      <w:r>
        <w:rPr>
          <w:spacing w:val="-11"/>
          <w:sz w:val="22"/>
        </w:rPr>
        <w:t> </w:t>
      </w:r>
      <w:r>
        <w:rPr>
          <w:sz w:val="22"/>
        </w:rPr>
        <w:t>possible.</w:t>
      </w:r>
      <w:r>
        <w:rPr>
          <w:sz w:val="22"/>
          <w:vertAlign w:val="superscript"/>
        </w:rPr>
        <w:t>57</w:t>
      </w:r>
    </w:p>
    <w:p>
      <w:pPr>
        <w:pStyle w:val="BodyText"/>
        <w:spacing w:before="8"/>
        <w:rPr>
          <w:sz w:val="19"/>
        </w:rPr>
      </w:pPr>
    </w:p>
    <w:p>
      <w:pPr>
        <w:pStyle w:val="ListParagraph"/>
        <w:numPr>
          <w:ilvl w:val="1"/>
          <w:numId w:val="3"/>
        </w:numPr>
        <w:tabs>
          <w:tab w:pos="1254" w:val="left" w:leader="none"/>
        </w:tabs>
        <w:spacing w:line="276" w:lineRule="auto" w:before="0" w:after="0"/>
        <w:ind w:left="1253" w:right="715" w:hanging="356"/>
        <w:jc w:val="both"/>
        <w:rPr>
          <w:sz w:val="22"/>
        </w:rPr>
      </w:pPr>
      <w:r>
        <w:rPr>
          <w:sz w:val="22"/>
        </w:rPr>
        <w:t>The</w:t>
      </w:r>
      <w:r>
        <w:rPr>
          <w:spacing w:val="-13"/>
          <w:sz w:val="22"/>
        </w:rPr>
        <w:t> </w:t>
      </w:r>
      <w:r>
        <w:rPr>
          <w:sz w:val="22"/>
        </w:rPr>
        <w:t>complexity</w:t>
      </w:r>
      <w:r>
        <w:rPr>
          <w:spacing w:val="-12"/>
          <w:sz w:val="22"/>
        </w:rPr>
        <w:t> </w:t>
      </w:r>
      <w:r>
        <w:rPr>
          <w:sz w:val="22"/>
        </w:rPr>
        <w:t>of</w:t>
      </w:r>
      <w:r>
        <w:rPr>
          <w:spacing w:val="-13"/>
          <w:sz w:val="22"/>
        </w:rPr>
        <w:t> </w:t>
      </w:r>
      <w:r>
        <w:rPr>
          <w:sz w:val="22"/>
        </w:rPr>
        <w:t>some</w:t>
      </w:r>
      <w:r>
        <w:rPr>
          <w:spacing w:val="-12"/>
          <w:sz w:val="22"/>
        </w:rPr>
        <w:t> </w:t>
      </w:r>
      <w:r>
        <w:rPr>
          <w:sz w:val="22"/>
        </w:rPr>
        <w:t>people</w:t>
      </w:r>
      <w:r>
        <w:rPr>
          <w:spacing w:val="-11"/>
          <w:sz w:val="22"/>
        </w:rPr>
        <w:t> </w:t>
      </w:r>
      <w:r>
        <w:rPr>
          <w:sz w:val="22"/>
        </w:rPr>
        <w:t>with</w:t>
      </w:r>
      <w:r>
        <w:rPr>
          <w:spacing w:val="-12"/>
          <w:sz w:val="22"/>
        </w:rPr>
        <w:t> </w:t>
      </w:r>
      <w:r>
        <w:rPr>
          <w:sz w:val="22"/>
        </w:rPr>
        <w:t>disability’s</w:t>
      </w:r>
      <w:r>
        <w:rPr>
          <w:spacing w:val="-12"/>
          <w:sz w:val="22"/>
        </w:rPr>
        <w:t> </w:t>
      </w:r>
      <w:r>
        <w:rPr>
          <w:sz w:val="22"/>
        </w:rPr>
        <w:t>decision-support</w:t>
      </w:r>
      <w:r>
        <w:rPr>
          <w:spacing w:val="-11"/>
          <w:sz w:val="22"/>
        </w:rPr>
        <w:t> </w:t>
      </w:r>
      <w:r>
        <w:rPr>
          <w:sz w:val="22"/>
        </w:rPr>
        <w:t>needs.</w:t>
      </w:r>
      <w:r>
        <w:rPr>
          <w:spacing w:val="-13"/>
          <w:sz w:val="22"/>
        </w:rPr>
        <w:t> </w:t>
      </w:r>
      <w:r>
        <w:rPr>
          <w:sz w:val="22"/>
        </w:rPr>
        <w:t>Among</w:t>
      </w:r>
      <w:r>
        <w:rPr>
          <w:spacing w:val="-12"/>
          <w:sz w:val="22"/>
        </w:rPr>
        <w:t> </w:t>
      </w:r>
      <w:r>
        <w:rPr>
          <w:sz w:val="22"/>
        </w:rPr>
        <w:t>other</w:t>
      </w:r>
      <w:r>
        <w:rPr>
          <w:spacing w:val="-13"/>
          <w:sz w:val="22"/>
        </w:rPr>
        <w:t> </w:t>
      </w:r>
      <w:r>
        <w:rPr>
          <w:sz w:val="22"/>
        </w:rPr>
        <w:t>things,</w:t>
      </w:r>
      <w:r>
        <w:rPr>
          <w:spacing w:val="-11"/>
          <w:sz w:val="22"/>
        </w:rPr>
        <w:t> </w:t>
      </w:r>
      <w:r>
        <w:rPr>
          <w:sz w:val="22"/>
        </w:rPr>
        <w:t>effective decision-support requires knowledge of the person’s context through the establishment of a respectful and supportive relationship based upon trust.</w:t>
      </w:r>
    </w:p>
    <w:p>
      <w:pPr>
        <w:pStyle w:val="BodyText"/>
        <w:spacing w:before="9"/>
        <w:rPr>
          <w:sz w:val="19"/>
        </w:rPr>
      </w:pPr>
    </w:p>
    <w:p>
      <w:pPr>
        <w:pStyle w:val="BodyText"/>
        <w:spacing w:line="276" w:lineRule="auto"/>
        <w:ind w:left="540" w:right="713"/>
        <w:jc w:val="both"/>
      </w:pPr>
      <w:r>
        <w:rPr/>
        <w:t>Alongside education and awareness campaigns, ensure targeted skill development of key community stakeholders, such as healthcare professionals who often resort to substituted as opposed to supported decision-making practices. Also include specific training for, and oversight of, people performing the roles of substitute (or representative) decision-makers.</w:t>
      </w:r>
    </w:p>
    <w:p>
      <w:pPr>
        <w:pStyle w:val="BodyText"/>
        <w:spacing w:before="9"/>
        <w:rPr>
          <w:sz w:val="19"/>
        </w:rPr>
      </w:pPr>
    </w:p>
    <w:p>
      <w:pPr>
        <w:pStyle w:val="Heading2"/>
        <w:jc w:val="both"/>
      </w:pPr>
      <w:r>
        <w:rPr>
          <w:color w:val="808080"/>
        </w:rPr>
        <w:t>Reform</w:t>
      </w:r>
      <w:r>
        <w:rPr>
          <w:color w:val="808080"/>
          <w:spacing w:val="-4"/>
        </w:rPr>
        <w:t> </w:t>
      </w:r>
      <w:r>
        <w:rPr>
          <w:color w:val="808080"/>
        </w:rPr>
        <w:t>Queensland’s</w:t>
      </w:r>
      <w:r>
        <w:rPr>
          <w:color w:val="808080"/>
          <w:spacing w:val="-4"/>
        </w:rPr>
        <w:t> </w:t>
      </w:r>
      <w:r>
        <w:rPr>
          <w:color w:val="808080"/>
        </w:rPr>
        <w:t>guardianship</w:t>
      </w:r>
      <w:r>
        <w:rPr>
          <w:color w:val="808080"/>
          <w:spacing w:val="-4"/>
        </w:rPr>
        <w:t> </w:t>
      </w:r>
      <w:r>
        <w:rPr>
          <w:color w:val="808080"/>
        </w:rPr>
        <w:t>legal</w:t>
      </w:r>
      <w:r>
        <w:rPr>
          <w:color w:val="808080"/>
          <w:spacing w:val="-3"/>
        </w:rPr>
        <w:t> </w:t>
      </w:r>
      <w:r>
        <w:rPr>
          <w:color w:val="808080"/>
          <w:spacing w:val="-2"/>
        </w:rPr>
        <w:t>framework</w:t>
      </w:r>
    </w:p>
    <w:p>
      <w:pPr>
        <w:pStyle w:val="BodyText"/>
        <w:spacing w:before="2"/>
        <w:rPr>
          <w:b/>
          <w:sz w:val="23"/>
        </w:rPr>
      </w:pPr>
    </w:p>
    <w:p>
      <w:pPr>
        <w:pStyle w:val="BodyText"/>
        <w:spacing w:line="276" w:lineRule="auto"/>
        <w:ind w:left="540" w:right="712"/>
        <w:jc w:val="both"/>
      </w:pPr>
      <w:r>
        <w:rPr/>
        <w:t>In conjunction with reforms that would facilitate a nationally consistent supported decision-making framework as per the ALRC’s recommendations, address aspects of Queensland’s guardianship legal framework that contribute towards the unnecessary appointment of substitute decision-makers for people with impaired decision-making capabilities. Specifically:</w:t>
      </w:r>
    </w:p>
    <w:p>
      <w:pPr>
        <w:pStyle w:val="BodyText"/>
        <w:spacing w:before="9"/>
        <w:rPr>
          <w:sz w:val="19"/>
        </w:rPr>
      </w:pPr>
    </w:p>
    <w:p>
      <w:pPr>
        <w:pStyle w:val="ListParagraph"/>
        <w:numPr>
          <w:ilvl w:val="1"/>
          <w:numId w:val="3"/>
        </w:numPr>
        <w:tabs>
          <w:tab w:pos="1249" w:val="left" w:leader="none"/>
        </w:tabs>
        <w:spacing w:line="276" w:lineRule="auto" w:before="0" w:after="0"/>
        <w:ind w:left="1260" w:right="712" w:hanging="360"/>
        <w:jc w:val="both"/>
        <w:rPr>
          <w:sz w:val="22"/>
        </w:rPr>
      </w:pPr>
      <w:r>
        <w:rPr>
          <w:sz w:val="22"/>
        </w:rPr>
        <w:t>Introduce</w:t>
      </w:r>
      <w:r>
        <w:rPr>
          <w:spacing w:val="-8"/>
          <w:sz w:val="22"/>
        </w:rPr>
        <w:t> </w:t>
      </w:r>
      <w:r>
        <w:rPr>
          <w:sz w:val="22"/>
        </w:rPr>
        <w:t>mandatory</w:t>
      </w:r>
      <w:r>
        <w:rPr>
          <w:spacing w:val="-8"/>
          <w:sz w:val="22"/>
        </w:rPr>
        <w:t> </w:t>
      </w:r>
      <w:r>
        <w:rPr>
          <w:sz w:val="22"/>
        </w:rPr>
        <w:t>legal</w:t>
      </w:r>
      <w:r>
        <w:rPr>
          <w:spacing w:val="-10"/>
          <w:sz w:val="22"/>
        </w:rPr>
        <w:t> </w:t>
      </w:r>
      <w:r>
        <w:rPr>
          <w:sz w:val="22"/>
        </w:rPr>
        <w:t>representation</w:t>
      </w:r>
      <w:r>
        <w:rPr>
          <w:spacing w:val="-10"/>
          <w:sz w:val="22"/>
        </w:rPr>
        <w:t> </w:t>
      </w:r>
      <w:r>
        <w:rPr>
          <w:sz w:val="22"/>
        </w:rPr>
        <w:t>for</w:t>
      </w:r>
      <w:r>
        <w:rPr>
          <w:spacing w:val="-9"/>
          <w:sz w:val="22"/>
        </w:rPr>
        <w:t> </w:t>
      </w:r>
      <w:r>
        <w:rPr>
          <w:sz w:val="22"/>
        </w:rPr>
        <w:t>all</w:t>
      </w:r>
      <w:r>
        <w:rPr>
          <w:spacing w:val="-8"/>
          <w:sz w:val="22"/>
        </w:rPr>
        <w:t> </w:t>
      </w:r>
      <w:r>
        <w:rPr>
          <w:sz w:val="22"/>
        </w:rPr>
        <w:t>adults</w:t>
      </w:r>
      <w:r>
        <w:rPr>
          <w:spacing w:val="-8"/>
          <w:sz w:val="22"/>
        </w:rPr>
        <w:t> </w:t>
      </w:r>
      <w:r>
        <w:rPr>
          <w:sz w:val="22"/>
        </w:rPr>
        <w:t>subject</w:t>
      </w:r>
      <w:r>
        <w:rPr>
          <w:spacing w:val="-8"/>
          <w:sz w:val="22"/>
        </w:rPr>
        <w:t> </w:t>
      </w:r>
      <w:r>
        <w:rPr>
          <w:sz w:val="22"/>
        </w:rPr>
        <w:t>to</w:t>
      </w:r>
      <w:r>
        <w:rPr>
          <w:spacing w:val="-6"/>
          <w:sz w:val="22"/>
        </w:rPr>
        <w:t> </w:t>
      </w:r>
      <w:r>
        <w:rPr>
          <w:sz w:val="22"/>
        </w:rPr>
        <w:t>guardianship</w:t>
      </w:r>
      <w:r>
        <w:rPr>
          <w:spacing w:val="-8"/>
          <w:sz w:val="22"/>
        </w:rPr>
        <w:t> </w:t>
      </w:r>
      <w:r>
        <w:rPr>
          <w:sz w:val="22"/>
        </w:rPr>
        <w:t>and/or</w:t>
      </w:r>
      <w:r>
        <w:rPr>
          <w:spacing w:val="-8"/>
          <w:sz w:val="22"/>
        </w:rPr>
        <w:t> </w:t>
      </w:r>
      <w:r>
        <w:rPr>
          <w:sz w:val="22"/>
        </w:rPr>
        <w:t>administration applications. This is particularly essential for adults under interim orders who are essentially, in practice, faced with the task of reversing the presumption of capacity. Address any practical and procedural barriers to the realisation of this right, including funding constraints. Ensure there is increased information for people with disability regarding their right to legal representation and the free legal services within their area.</w:t>
      </w:r>
    </w:p>
    <w:p>
      <w:pPr>
        <w:pStyle w:val="BodyText"/>
        <w:spacing w:before="8"/>
        <w:rPr>
          <w:sz w:val="19"/>
        </w:rPr>
      </w:pPr>
    </w:p>
    <w:p>
      <w:pPr>
        <w:pStyle w:val="ListParagraph"/>
        <w:numPr>
          <w:ilvl w:val="1"/>
          <w:numId w:val="3"/>
        </w:numPr>
        <w:tabs>
          <w:tab w:pos="1249" w:val="left" w:leader="none"/>
        </w:tabs>
        <w:spacing w:line="273" w:lineRule="auto" w:before="0" w:after="0"/>
        <w:ind w:left="1253" w:right="716" w:hanging="356"/>
        <w:jc w:val="both"/>
        <w:rPr>
          <w:sz w:val="22"/>
        </w:rPr>
      </w:pPr>
      <w:r>
        <w:rPr>
          <w:sz w:val="22"/>
        </w:rPr>
        <w:t>Introduce mandatory training for all substitute decision-makers in their obligations in relation to the General Principles under the GA Act.</w:t>
      </w:r>
    </w:p>
    <w:p>
      <w:pPr>
        <w:pStyle w:val="BodyText"/>
        <w:spacing w:before="1"/>
        <w:rPr>
          <w:sz w:val="20"/>
        </w:rPr>
      </w:pPr>
    </w:p>
    <w:p>
      <w:pPr>
        <w:pStyle w:val="ListParagraph"/>
        <w:numPr>
          <w:ilvl w:val="1"/>
          <w:numId w:val="3"/>
        </w:numPr>
        <w:tabs>
          <w:tab w:pos="1249" w:val="left" w:leader="none"/>
        </w:tabs>
        <w:spacing w:line="276" w:lineRule="auto" w:before="0" w:after="0"/>
        <w:ind w:left="1253" w:right="713" w:hanging="356"/>
        <w:jc w:val="both"/>
        <w:rPr>
          <w:sz w:val="22"/>
        </w:rPr>
      </w:pPr>
      <w:r>
        <w:rPr>
          <w:sz w:val="22"/>
        </w:rPr>
        <w:t>Introduce a threshold test, or Practice Direction, that ensures all applications for guardianship or administration appointments are screened to ensure that they meet a prescribed threshold, which not only stipulates compliance with form but ensures that they are accompanied by relevant, recent evidence that supports the application.</w:t>
      </w:r>
    </w:p>
    <w:p>
      <w:pPr>
        <w:pStyle w:val="BodyText"/>
        <w:rPr>
          <w:sz w:val="20"/>
        </w:rPr>
      </w:pPr>
    </w:p>
    <w:p>
      <w:pPr>
        <w:pStyle w:val="BodyText"/>
        <w:rPr>
          <w:sz w:val="20"/>
        </w:rPr>
      </w:pPr>
    </w:p>
    <w:p>
      <w:pPr>
        <w:pStyle w:val="BodyText"/>
        <w:rPr>
          <w:sz w:val="13"/>
        </w:rPr>
      </w:pPr>
      <w:r>
        <w:rPr/>
        <w:pict>
          <v:rect style="position:absolute;margin-left:54pt;margin-top:9.156505pt;width:144.050pt;height:.71997pt;mso-position-horizontal-relative:page;mso-position-vertical-relative:paragraph;z-index:-15707648;mso-wrap-distance-left:0;mso-wrap-distance-right:0" id="docshape49" filled="true" fillcolor="#000000" stroked="false">
            <v:fill type="solid"/>
            <w10:wrap type="topAndBottom"/>
          </v:rect>
        </w:pict>
      </w:r>
    </w:p>
    <w:p>
      <w:pPr>
        <w:tabs>
          <w:tab w:pos="895" w:val="left" w:leader="none"/>
          <w:tab w:pos="1733" w:val="left" w:leader="none"/>
          <w:tab w:pos="2483" w:val="left" w:leader="none"/>
          <w:tab w:pos="3408" w:val="left" w:leader="none"/>
          <w:tab w:pos="4523" w:val="left" w:leader="none"/>
          <w:tab w:pos="5732" w:val="left" w:leader="none"/>
          <w:tab w:pos="6327" w:val="left" w:leader="none"/>
          <w:tab w:pos="6722" w:val="left" w:leader="none"/>
          <w:tab w:pos="7339" w:val="left" w:leader="none"/>
          <w:tab w:pos="7883" w:val="left" w:leader="none"/>
        </w:tabs>
        <w:spacing w:before="100"/>
        <w:ind w:left="540" w:right="719" w:firstLine="0"/>
        <w:jc w:val="left"/>
        <w:rPr>
          <w:sz w:val="20"/>
        </w:rPr>
      </w:pPr>
      <w:r>
        <w:rPr>
          <w:spacing w:val="-6"/>
          <w:sz w:val="20"/>
          <w:vertAlign w:val="superscript"/>
        </w:rPr>
        <w:t>56</w:t>
      </w:r>
      <w:r>
        <w:rPr>
          <w:sz w:val="20"/>
          <w:vertAlign w:val="baseline"/>
        </w:rPr>
        <w:tab/>
      </w:r>
      <w:r>
        <w:rPr>
          <w:spacing w:val="-2"/>
          <w:sz w:val="20"/>
          <w:vertAlign w:val="baseline"/>
        </w:rPr>
        <w:t>WWILD</w:t>
      </w:r>
      <w:r>
        <w:rPr>
          <w:sz w:val="20"/>
          <w:vertAlign w:val="baseline"/>
        </w:rPr>
        <w:tab/>
      </w:r>
      <w:r>
        <w:rPr>
          <w:spacing w:val="-2"/>
          <w:sz w:val="20"/>
          <w:vertAlign w:val="baseline"/>
        </w:rPr>
        <w:t>Sexual</w:t>
      </w:r>
      <w:r>
        <w:rPr>
          <w:sz w:val="20"/>
          <w:vertAlign w:val="baseline"/>
        </w:rPr>
        <w:tab/>
      </w:r>
      <w:r>
        <w:rPr>
          <w:spacing w:val="-2"/>
          <w:sz w:val="20"/>
          <w:vertAlign w:val="baseline"/>
        </w:rPr>
        <w:t>Violence</w:t>
      </w:r>
      <w:r>
        <w:rPr>
          <w:sz w:val="20"/>
          <w:vertAlign w:val="baseline"/>
        </w:rPr>
        <w:tab/>
      </w:r>
      <w:r>
        <w:rPr>
          <w:spacing w:val="-2"/>
          <w:sz w:val="20"/>
          <w:vertAlign w:val="baseline"/>
        </w:rPr>
        <w:t>Prevention</w:t>
      </w:r>
      <w:r>
        <w:rPr>
          <w:sz w:val="20"/>
          <w:vertAlign w:val="baseline"/>
        </w:rPr>
        <w:tab/>
      </w:r>
      <w:r>
        <w:rPr>
          <w:spacing w:val="-2"/>
          <w:sz w:val="20"/>
          <w:vertAlign w:val="baseline"/>
        </w:rPr>
        <w:t>Association,</w:t>
      </w:r>
      <w:r>
        <w:rPr>
          <w:sz w:val="20"/>
          <w:vertAlign w:val="baseline"/>
        </w:rPr>
        <w:tab/>
      </w:r>
      <w:r>
        <w:rPr>
          <w:i/>
          <w:spacing w:val="-4"/>
          <w:sz w:val="20"/>
          <w:vertAlign w:val="baseline"/>
        </w:rPr>
        <w:t>How</w:t>
      </w:r>
      <w:r>
        <w:rPr>
          <w:i/>
          <w:sz w:val="20"/>
          <w:vertAlign w:val="baseline"/>
        </w:rPr>
        <w:tab/>
      </w:r>
      <w:r>
        <w:rPr>
          <w:i/>
          <w:spacing w:val="-6"/>
          <w:sz w:val="20"/>
          <w:vertAlign w:val="baseline"/>
        </w:rPr>
        <w:t>to</w:t>
      </w:r>
      <w:r>
        <w:rPr>
          <w:i/>
          <w:sz w:val="20"/>
          <w:vertAlign w:val="baseline"/>
        </w:rPr>
        <w:tab/>
      </w:r>
      <w:r>
        <w:rPr>
          <w:i/>
          <w:spacing w:val="-4"/>
          <w:sz w:val="20"/>
          <w:vertAlign w:val="baseline"/>
        </w:rPr>
        <w:t>Hear</w:t>
      </w:r>
      <w:r>
        <w:rPr>
          <w:i/>
          <w:sz w:val="20"/>
          <w:vertAlign w:val="baseline"/>
        </w:rPr>
        <w:tab/>
      </w:r>
      <w:r>
        <w:rPr>
          <w:i/>
          <w:spacing w:val="-4"/>
          <w:sz w:val="20"/>
          <w:vertAlign w:val="baseline"/>
        </w:rPr>
        <w:t>Me,</w:t>
      </w:r>
      <w:r>
        <w:rPr>
          <w:i/>
          <w:sz w:val="20"/>
          <w:vertAlign w:val="baseline"/>
        </w:rPr>
        <w:tab/>
      </w:r>
      <w:r>
        <w:rPr>
          <w:spacing w:val="-2"/>
          <w:sz w:val="20"/>
          <w:vertAlign w:val="baseline"/>
        </w:rPr>
        <w:t>https://wwild.org.au/wp/wp- </w:t>
      </w:r>
      <w:r>
        <w:rPr>
          <w:sz w:val="20"/>
          <w:vertAlign w:val="baseline"/>
        </w:rPr>
        <w:t>content/uploads/2020/09/How_To_Hear_Me_plus_covers_website-version-Final.pdf, p 36</w:t>
      </w:r>
    </w:p>
    <w:p>
      <w:pPr>
        <w:spacing w:before="1"/>
        <w:ind w:left="540" w:right="717" w:firstLine="0"/>
        <w:jc w:val="left"/>
        <w:rPr>
          <w:sz w:val="20"/>
        </w:rPr>
      </w:pPr>
      <w:r>
        <w:rPr>
          <w:sz w:val="20"/>
          <w:vertAlign w:val="superscript"/>
        </w:rPr>
        <w:t>57</w:t>
      </w:r>
      <w:r>
        <w:rPr>
          <w:sz w:val="20"/>
          <w:vertAlign w:val="baseline"/>
        </w:rPr>
        <w:t> Watson, J. (2016) </w:t>
      </w:r>
      <w:r>
        <w:rPr>
          <w:i/>
          <w:sz w:val="20"/>
          <w:vertAlign w:val="baseline"/>
        </w:rPr>
        <w:t>Assumptions of Decision-Making Capacity: The Role Supporter Attitudes Play in the Realization of</w:t>
      </w:r>
      <w:r>
        <w:rPr>
          <w:i/>
          <w:spacing w:val="40"/>
          <w:sz w:val="20"/>
          <w:vertAlign w:val="baseline"/>
        </w:rPr>
        <w:t> </w:t>
      </w:r>
      <w:r>
        <w:rPr>
          <w:i/>
          <w:sz w:val="20"/>
          <w:vertAlign w:val="baseline"/>
        </w:rPr>
        <w:t>Article 12 for People with Severe or Profound Intellectual Disability, </w:t>
      </w:r>
      <w:r>
        <w:rPr>
          <w:sz w:val="20"/>
          <w:vertAlign w:val="baseline"/>
        </w:rPr>
        <w:t>Laws, 2016, 5 ,6; p 6</w:t>
      </w:r>
    </w:p>
    <w:p>
      <w:pPr>
        <w:spacing w:after="0"/>
        <w:jc w:val="left"/>
        <w:rPr>
          <w:sz w:val="20"/>
        </w:rPr>
        <w:sectPr>
          <w:pgSz w:w="11900" w:h="16850"/>
          <w:pgMar w:header="463" w:footer="611" w:top="660" w:bottom="800" w:left="540" w:right="360"/>
        </w:sectPr>
      </w:pPr>
    </w:p>
    <w:p>
      <w:pPr>
        <w:pStyle w:val="BodyText"/>
        <w:rPr>
          <w:sz w:val="20"/>
        </w:rPr>
      </w:pPr>
    </w:p>
    <w:p>
      <w:pPr>
        <w:pStyle w:val="BodyText"/>
        <w:rPr>
          <w:sz w:val="20"/>
        </w:rPr>
      </w:pPr>
    </w:p>
    <w:p>
      <w:pPr>
        <w:pStyle w:val="BodyText"/>
        <w:spacing w:before="4"/>
        <w:rPr>
          <w:sz w:val="15"/>
        </w:rPr>
      </w:pPr>
    </w:p>
    <w:p>
      <w:pPr>
        <w:pStyle w:val="ListParagraph"/>
        <w:numPr>
          <w:ilvl w:val="1"/>
          <w:numId w:val="3"/>
        </w:numPr>
        <w:tabs>
          <w:tab w:pos="1261" w:val="left" w:leader="none"/>
        </w:tabs>
        <w:spacing w:line="276" w:lineRule="auto" w:before="101" w:after="0"/>
        <w:ind w:left="1260" w:right="713" w:hanging="360"/>
        <w:jc w:val="both"/>
        <w:rPr>
          <w:sz w:val="22"/>
        </w:rPr>
      </w:pPr>
      <w:r>
        <w:rPr>
          <w:sz w:val="22"/>
        </w:rPr>
        <w:t>Ensure</w:t>
      </w:r>
      <w:r>
        <w:rPr>
          <w:spacing w:val="-2"/>
          <w:sz w:val="22"/>
        </w:rPr>
        <w:t> </w:t>
      </w:r>
      <w:r>
        <w:rPr>
          <w:sz w:val="22"/>
        </w:rPr>
        <w:t>that</w:t>
      </w:r>
      <w:r>
        <w:rPr>
          <w:spacing w:val="-1"/>
          <w:sz w:val="22"/>
        </w:rPr>
        <w:t> </w:t>
      </w:r>
      <w:r>
        <w:rPr>
          <w:sz w:val="22"/>
        </w:rPr>
        <w:t>legislative</w:t>
      </w:r>
      <w:r>
        <w:rPr>
          <w:spacing w:val="-2"/>
          <w:sz w:val="22"/>
        </w:rPr>
        <w:t> </w:t>
      </w:r>
      <w:r>
        <w:rPr>
          <w:sz w:val="22"/>
        </w:rPr>
        <w:t>powers</w:t>
      </w:r>
      <w:r>
        <w:rPr>
          <w:spacing w:val="-2"/>
          <w:sz w:val="22"/>
        </w:rPr>
        <w:t> </w:t>
      </w:r>
      <w:r>
        <w:rPr>
          <w:sz w:val="22"/>
        </w:rPr>
        <w:t>to</w:t>
      </w:r>
      <w:r>
        <w:rPr>
          <w:spacing w:val="-1"/>
          <w:sz w:val="22"/>
        </w:rPr>
        <w:t> </w:t>
      </w:r>
      <w:r>
        <w:rPr>
          <w:sz w:val="22"/>
        </w:rPr>
        <w:t>invoke</w:t>
      </w:r>
      <w:r>
        <w:rPr>
          <w:spacing w:val="-2"/>
          <w:sz w:val="22"/>
        </w:rPr>
        <w:t> </w:t>
      </w:r>
      <w:r>
        <w:rPr>
          <w:sz w:val="22"/>
        </w:rPr>
        <w:t>interim</w:t>
      </w:r>
      <w:r>
        <w:rPr>
          <w:spacing w:val="-1"/>
          <w:sz w:val="22"/>
        </w:rPr>
        <w:t> </w:t>
      </w:r>
      <w:r>
        <w:rPr>
          <w:sz w:val="22"/>
        </w:rPr>
        <w:t>orders</w:t>
      </w:r>
      <w:r>
        <w:rPr>
          <w:spacing w:val="-1"/>
          <w:sz w:val="22"/>
        </w:rPr>
        <w:t> </w:t>
      </w:r>
      <w:r>
        <w:rPr>
          <w:sz w:val="22"/>
        </w:rPr>
        <w:t>are</w:t>
      </w:r>
      <w:r>
        <w:rPr>
          <w:spacing w:val="-5"/>
          <w:sz w:val="22"/>
        </w:rPr>
        <w:t> </w:t>
      </w:r>
      <w:r>
        <w:rPr>
          <w:sz w:val="22"/>
        </w:rPr>
        <w:t>exercised</w:t>
      </w:r>
      <w:r>
        <w:rPr>
          <w:spacing w:val="-2"/>
          <w:sz w:val="22"/>
        </w:rPr>
        <w:t> </w:t>
      </w:r>
      <w:r>
        <w:rPr>
          <w:sz w:val="22"/>
        </w:rPr>
        <w:t>extremely judiciously,</w:t>
      </w:r>
      <w:r>
        <w:rPr>
          <w:spacing w:val="-2"/>
          <w:sz w:val="22"/>
        </w:rPr>
        <w:t> </w:t>
      </w:r>
      <w:r>
        <w:rPr>
          <w:sz w:val="22"/>
        </w:rPr>
        <w:t>given</w:t>
      </w:r>
      <w:r>
        <w:rPr>
          <w:spacing w:val="-1"/>
          <w:sz w:val="22"/>
        </w:rPr>
        <w:t> </w:t>
      </w:r>
      <w:r>
        <w:rPr>
          <w:sz w:val="22"/>
        </w:rPr>
        <w:t>the significant human rights impact on a person whose voice and right of reply is yet to be heard. The power to make interim orders must</w:t>
      </w:r>
      <w:r>
        <w:rPr>
          <w:spacing w:val="-1"/>
          <w:sz w:val="22"/>
        </w:rPr>
        <w:t> </w:t>
      </w:r>
      <w:r>
        <w:rPr>
          <w:sz w:val="22"/>
        </w:rPr>
        <w:t>only be exercised</w:t>
      </w:r>
      <w:r>
        <w:rPr>
          <w:spacing w:val="-1"/>
          <w:sz w:val="22"/>
        </w:rPr>
        <w:t> </w:t>
      </w:r>
      <w:r>
        <w:rPr>
          <w:sz w:val="22"/>
        </w:rPr>
        <w:t>when there is a clear and substantiated risk of immediate harm. The adult concerned must be consulted and their views obtained, prior to making the order.</w:t>
      </w:r>
    </w:p>
    <w:p>
      <w:pPr>
        <w:pStyle w:val="BodyText"/>
        <w:spacing w:before="6"/>
        <w:rPr>
          <w:sz w:val="16"/>
        </w:rPr>
      </w:pPr>
    </w:p>
    <w:p>
      <w:pPr>
        <w:pStyle w:val="ListParagraph"/>
        <w:numPr>
          <w:ilvl w:val="1"/>
          <w:numId w:val="3"/>
        </w:numPr>
        <w:tabs>
          <w:tab w:pos="1261" w:val="left" w:leader="none"/>
        </w:tabs>
        <w:spacing w:line="273" w:lineRule="auto" w:before="0" w:after="0"/>
        <w:ind w:left="1260" w:right="712" w:hanging="360"/>
        <w:jc w:val="both"/>
        <w:rPr>
          <w:sz w:val="22"/>
        </w:rPr>
      </w:pPr>
      <w:r>
        <w:rPr>
          <w:sz w:val="22"/>
        </w:rPr>
        <w:t>Address the substantial funding constraints at QCAT that are directly contributing towards an increased use of interim orders.</w:t>
      </w:r>
    </w:p>
    <w:p>
      <w:pPr>
        <w:pStyle w:val="BodyText"/>
        <w:spacing w:before="8"/>
        <w:rPr>
          <w:sz w:val="16"/>
        </w:rPr>
      </w:pPr>
    </w:p>
    <w:p>
      <w:pPr>
        <w:pStyle w:val="ListParagraph"/>
        <w:numPr>
          <w:ilvl w:val="1"/>
          <w:numId w:val="3"/>
        </w:numPr>
        <w:tabs>
          <w:tab w:pos="1261" w:val="left" w:leader="none"/>
        </w:tabs>
        <w:spacing w:line="276" w:lineRule="auto" w:before="0" w:after="0"/>
        <w:ind w:left="1260" w:right="715" w:hanging="360"/>
        <w:jc w:val="both"/>
        <w:rPr>
          <w:sz w:val="22"/>
        </w:rPr>
      </w:pPr>
      <w:r>
        <w:rPr>
          <w:sz w:val="22"/>
        </w:rPr>
        <w:t>Address the lack of safeguards in place to filter out vexatious or frivolous applications, such as the broad standing of those who can commence an application for the appointment of a substitute </w:t>
      </w:r>
      <w:r>
        <w:rPr>
          <w:spacing w:val="-2"/>
          <w:sz w:val="22"/>
        </w:rPr>
        <w:t>decision-maker.</w:t>
      </w:r>
    </w:p>
    <w:p>
      <w:pPr>
        <w:pStyle w:val="BodyText"/>
        <w:spacing w:before="5"/>
        <w:rPr>
          <w:sz w:val="16"/>
        </w:rPr>
      </w:pPr>
    </w:p>
    <w:p>
      <w:pPr>
        <w:pStyle w:val="ListParagraph"/>
        <w:numPr>
          <w:ilvl w:val="1"/>
          <w:numId w:val="3"/>
        </w:numPr>
        <w:tabs>
          <w:tab w:pos="1261" w:val="left" w:leader="none"/>
        </w:tabs>
        <w:spacing w:line="276" w:lineRule="auto" w:before="0" w:after="0"/>
        <w:ind w:left="1260" w:right="714" w:hanging="360"/>
        <w:jc w:val="both"/>
        <w:rPr>
          <w:sz w:val="22"/>
        </w:rPr>
      </w:pPr>
      <w:r>
        <w:rPr>
          <w:sz w:val="22"/>
        </w:rPr>
        <w:t>Ensure that administrative appointments of the Public Trustee of Queensland have a statutory maximum period, after which time the appointment lapses and the applicant must re-apply to the tribunal for the Public Trustee’s continued appointment. This reinforces that the onus of proof is placed upon those claiming that an adult does not have legal capacity to make their own decisions.</w:t>
      </w:r>
    </w:p>
    <w:p>
      <w:pPr>
        <w:pStyle w:val="BodyText"/>
        <w:spacing w:before="4"/>
        <w:rPr>
          <w:sz w:val="16"/>
        </w:rPr>
      </w:pPr>
    </w:p>
    <w:p>
      <w:pPr>
        <w:pStyle w:val="ListParagraph"/>
        <w:numPr>
          <w:ilvl w:val="1"/>
          <w:numId w:val="3"/>
        </w:numPr>
        <w:tabs>
          <w:tab w:pos="1261" w:val="left" w:leader="none"/>
        </w:tabs>
        <w:spacing w:line="276" w:lineRule="auto" w:before="1" w:after="0"/>
        <w:ind w:left="1260" w:right="713" w:hanging="360"/>
        <w:jc w:val="both"/>
        <w:rPr>
          <w:sz w:val="22"/>
        </w:rPr>
      </w:pPr>
      <w:r>
        <w:rPr>
          <w:sz w:val="22"/>
        </w:rPr>
        <w:t>Prevent third parties from refusing to accept informal</w:t>
      </w:r>
      <w:r>
        <w:rPr>
          <w:spacing w:val="-3"/>
          <w:sz w:val="22"/>
        </w:rPr>
        <w:t> </w:t>
      </w:r>
      <w:r>
        <w:rPr>
          <w:sz w:val="22"/>
        </w:rPr>
        <w:t>decision-making arrangements due to internal risk mitigation policies.</w:t>
      </w:r>
    </w:p>
    <w:p>
      <w:pPr>
        <w:pStyle w:val="BodyText"/>
        <w:spacing w:before="9"/>
        <w:rPr>
          <w:sz w:val="19"/>
        </w:rPr>
      </w:pPr>
    </w:p>
    <w:p>
      <w:pPr>
        <w:pStyle w:val="ListParagraph"/>
        <w:numPr>
          <w:ilvl w:val="1"/>
          <w:numId w:val="3"/>
        </w:numPr>
        <w:tabs>
          <w:tab w:pos="1254" w:val="left" w:leader="none"/>
        </w:tabs>
        <w:spacing w:line="273" w:lineRule="auto" w:before="0" w:after="0"/>
        <w:ind w:left="1253" w:right="714" w:hanging="356"/>
        <w:jc w:val="both"/>
        <w:rPr>
          <w:sz w:val="22"/>
        </w:rPr>
      </w:pPr>
      <w:r>
        <w:rPr>
          <w:sz w:val="22"/>
        </w:rPr>
        <w:t>Remove</w:t>
      </w:r>
      <w:r>
        <w:rPr>
          <w:spacing w:val="-4"/>
          <w:sz w:val="22"/>
        </w:rPr>
        <w:t> </w:t>
      </w:r>
      <w:r>
        <w:rPr>
          <w:sz w:val="22"/>
        </w:rPr>
        <w:t>or</w:t>
      </w:r>
      <w:r>
        <w:rPr>
          <w:spacing w:val="-5"/>
          <w:sz w:val="22"/>
        </w:rPr>
        <w:t> </w:t>
      </w:r>
      <w:r>
        <w:rPr>
          <w:sz w:val="22"/>
        </w:rPr>
        <w:t>amendment</w:t>
      </w:r>
      <w:r>
        <w:rPr>
          <w:spacing w:val="-3"/>
          <w:sz w:val="22"/>
        </w:rPr>
        <w:t> </w:t>
      </w:r>
      <w:r>
        <w:rPr>
          <w:sz w:val="22"/>
        </w:rPr>
        <w:t>to</w:t>
      </w:r>
      <w:r>
        <w:rPr>
          <w:spacing w:val="-5"/>
          <w:sz w:val="22"/>
        </w:rPr>
        <w:t> </w:t>
      </w:r>
      <w:r>
        <w:rPr>
          <w:sz w:val="22"/>
        </w:rPr>
        <w:t>confidentiality</w:t>
      </w:r>
      <w:r>
        <w:rPr>
          <w:spacing w:val="-2"/>
          <w:sz w:val="22"/>
        </w:rPr>
        <w:t> </w:t>
      </w:r>
      <w:r>
        <w:rPr>
          <w:sz w:val="22"/>
        </w:rPr>
        <w:t>provisions</w:t>
      </w:r>
      <w:r>
        <w:rPr>
          <w:spacing w:val="-5"/>
          <w:sz w:val="22"/>
        </w:rPr>
        <w:t> </w:t>
      </w:r>
      <w:r>
        <w:rPr>
          <w:sz w:val="22"/>
        </w:rPr>
        <w:t>within</w:t>
      </w:r>
      <w:r>
        <w:rPr>
          <w:spacing w:val="-3"/>
          <w:sz w:val="22"/>
        </w:rPr>
        <w:t> </w:t>
      </w:r>
      <w:r>
        <w:rPr>
          <w:sz w:val="22"/>
        </w:rPr>
        <w:t>the</w:t>
      </w:r>
      <w:r>
        <w:rPr>
          <w:spacing w:val="-4"/>
          <w:sz w:val="22"/>
        </w:rPr>
        <w:t> </w:t>
      </w:r>
      <w:r>
        <w:rPr>
          <w:sz w:val="22"/>
        </w:rPr>
        <w:t>GA</w:t>
      </w:r>
      <w:r>
        <w:rPr>
          <w:spacing w:val="-3"/>
          <w:sz w:val="22"/>
        </w:rPr>
        <w:t> </w:t>
      </w:r>
      <w:r>
        <w:rPr>
          <w:sz w:val="22"/>
        </w:rPr>
        <w:t>Act</w:t>
      </w:r>
      <w:r>
        <w:rPr>
          <w:spacing w:val="-2"/>
          <w:sz w:val="22"/>
        </w:rPr>
        <w:t> </w:t>
      </w:r>
      <w:r>
        <w:rPr>
          <w:sz w:val="22"/>
        </w:rPr>
        <w:t>that</w:t>
      </w:r>
      <w:r>
        <w:rPr>
          <w:spacing w:val="-1"/>
          <w:sz w:val="22"/>
        </w:rPr>
        <w:t> </w:t>
      </w:r>
      <w:r>
        <w:rPr>
          <w:sz w:val="22"/>
        </w:rPr>
        <w:t>limit</w:t>
      </w:r>
      <w:r>
        <w:rPr>
          <w:spacing w:val="-5"/>
          <w:sz w:val="22"/>
        </w:rPr>
        <w:t> </w:t>
      </w:r>
      <w:r>
        <w:rPr>
          <w:sz w:val="22"/>
        </w:rPr>
        <w:t>the</w:t>
      </w:r>
      <w:r>
        <w:rPr>
          <w:spacing w:val="-1"/>
          <w:sz w:val="22"/>
        </w:rPr>
        <w:t> </w:t>
      </w:r>
      <w:r>
        <w:rPr>
          <w:sz w:val="22"/>
        </w:rPr>
        <w:t>accountability</w:t>
      </w:r>
      <w:r>
        <w:rPr>
          <w:spacing w:val="-4"/>
          <w:sz w:val="22"/>
        </w:rPr>
        <w:t> </w:t>
      </w:r>
      <w:r>
        <w:rPr>
          <w:sz w:val="22"/>
        </w:rPr>
        <w:t>of interested persons in situations of procedural abuse.</w:t>
      </w:r>
    </w:p>
    <w:p>
      <w:pPr>
        <w:pStyle w:val="BodyText"/>
        <w:spacing w:before="1"/>
        <w:rPr>
          <w:sz w:val="20"/>
        </w:rPr>
      </w:pPr>
    </w:p>
    <w:p>
      <w:pPr>
        <w:pStyle w:val="ListParagraph"/>
        <w:numPr>
          <w:ilvl w:val="1"/>
          <w:numId w:val="3"/>
        </w:numPr>
        <w:tabs>
          <w:tab w:pos="1254" w:val="left" w:leader="none"/>
        </w:tabs>
        <w:spacing w:line="273" w:lineRule="auto" w:before="0" w:after="0"/>
        <w:ind w:left="1253" w:right="712" w:hanging="356"/>
        <w:jc w:val="both"/>
        <w:rPr>
          <w:sz w:val="22"/>
        </w:rPr>
      </w:pPr>
      <w:r>
        <w:rPr>
          <w:sz w:val="22"/>
        </w:rPr>
        <w:t>Address</w:t>
      </w:r>
      <w:r>
        <w:rPr>
          <w:spacing w:val="-9"/>
          <w:sz w:val="22"/>
        </w:rPr>
        <w:t> </w:t>
      </w:r>
      <w:r>
        <w:rPr>
          <w:sz w:val="22"/>
        </w:rPr>
        <w:t>the</w:t>
      </w:r>
      <w:r>
        <w:rPr>
          <w:spacing w:val="-9"/>
          <w:sz w:val="22"/>
        </w:rPr>
        <w:t> </w:t>
      </w:r>
      <w:r>
        <w:rPr>
          <w:sz w:val="22"/>
        </w:rPr>
        <w:t>significant</w:t>
      </w:r>
      <w:r>
        <w:rPr>
          <w:spacing w:val="-11"/>
          <w:sz w:val="22"/>
        </w:rPr>
        <w:t> </w:t>
      </w:r>
      <w:r>
        <w:rPr>
          <w:sz w:val="22"/>
        </w:rPr>
        <w:t>resourcing</w:t>
      </w:r>
      <w:r>
        <w:rPr>
          <w:spacing w:val="-10"/>
          <w:sz w:val="22"/>
        </w:rPr>
        <w:t> </w:t>
      </w:r>
      <w:r>
        <w:rPr>
          <w:sz w:val="22"/>
        </w:rPr>
        <w:t>constraints</w:t>
      </w:r>
      <w:r>
        <w:rPr>
          <w:spacing w:val="-11"/>
          <w:sz w:val="22"/>
        </w:rPr>
        <w:t> </w:t>
      </w:r>
      <w:r>
        <w:rPr>
          <w:sz w:val="22"/>
        </w:rPr>
        <w:t>at</w:t>
      </w:r>
      <w:r>
        <w:rPr>
          <w:spacing w:val="-9"/>
          <w:sz w:val="22"/>
        </w:rPr>
        <w:t> </w:t>
      </w:r>
      <w:r>
        <w:rPr>
          <w:sz w:val="22"/>
        </w:rPr>
        <w:t>the</w:t>
      </w:r>
      <w:r>
        <w:rPr>
          <w:spacing w:val="-8"/>
          <w:sz w:val="22"/>
        </w:rPr>
        <w:t> </w:t>
      </w:r>
      <w:r>
        <w:rPr>
          <w:sz w:val="22"/>
        </w:rPr>
        <w:t>Office</w:t>
      </w:r>
      <w:r>
        <w:rPr>
          <w:spacing w:val="-9"/>
          <w:sz w:val="22"/>
        </w:rPr>
        <w:t> </w:t>
      </w:r>
      <w:r>
        <w:rPr>
          <w:sz w:val="22"/>
        </w:rPr>
        <w:t>of</w:t>
      </w:r>
      <w:r>
        <w:rPr>
          <w:spacing w:val="-12"/>
          <w:sz w:val="22"/>
        </w:rPr>
        <w:t> </w:t>
      </w:r>
      <w:r>
        <w:rPr>
          <w:sz w:val="22"/>
        </w:rPr>
        <w:t>the</w:t>
      </w:r>
      <w:r>
        <w:rPr>
          <w:spacing w:val="-11"/>
          <w:sz w:val="22"/>
        </w:rPr>
        <w:t> </w:t>
      </w:r>
      <w:r>
        <w:rPr>
          <w:sz w:val="22"/>
        </w:rPr>
        <w:t>Public</w:t>
      </w:r>
      <w:r>
        <w:rPr>
          <w:spacing w:val="-9"/>
          <w:sz w:val="22"/>
        </w:rPr>
        <w:t> </w:t>
      </w:r>
      <w:r>
        <w:rPr>
          <w:sz w:val="22"/>
        </w:rPr>
        <w:t>Guardian</w:t>
      </w:r>
      <w:r>
        <w:rPr>
          <w:spacing w:val="-10"/>
          <w:sz w:val="22"/>
        </w:rPr>
        <w:t> </w:t>
      </w:r>
      <w:r>
        <w:rPr>
          <w:sz w:val="22"/>
        </w:rPr>
        <w:t>that</w:t>
      </w:r>
      <w:r>
        <w:rPr>
          <w:spacing w:val="-9"/>
          <w:sz w:val="22"/>
        </w:rPr>
        <w:t> </w:t>
      </w:r>
      <w:r>
        <w:rPr>
          <w:sz w:val="22"/>
        </w:rPr>
        <w:t>are</w:t>
      </w:r>
      <w:r>
        <w:rPr>
          <w:spacing w:val="-9"/>
          <w:sz w:val="22"/>
        </w:rPr>
        <w:t> </w:t>
      </w:r>
      <w:r>
        <w:rPr>
          <w:sz w:val="22"/>
        </w:rPr>
        <w:t>limiting</w:t>
      </w:r>
      <w:r>
        <w:rPr>
          <w:spacing w:val="-10"/>
          <w:sz w:val="22"/>
        </w:rPr>
        <w:t> </w:t>
      </w:r>
      <w:r>
        <w:rPr>
          <w:sz w:val="22"/>
        </w:rPr>
        <w:t>and delaying their ability to investigate situations of abuse, neglect and exploitation.</w:t>
      </w:r>
    </w:p>
    <w:p>
      <w:pPr>
        <w:pStyle w:val="BodyText"/>
        <w:rPr>
          <w:sz w:val="20"/>
        </w:rPr>
      </w:pPr>
    </w:p>
    <w:p>
      <w:pPr>
        <w:pStyle w:val="ListParagraph"/>
        <w:numPr>
          <w:ilvl w:val="1"/>
          <w:numId w:val="3"/>
        </w:numPr>
        <w:tabs>
          <w:tab w:pos="1254" w:val="left" w:leader="none"/>
        </w:tabs>
        <w:spacing w:line="276" w:lineRule="auto" w:before="1" w:after="0"/>
        <w:ind w:left="1253" w:right="712" w:hanging="356"/>
        <w:jc w:val="both"/>
        <w:rPr>
          <w:sz w:val="22"/>
        </w:rPr>
      </w:pPr>
      <w:r>
        <w:rPr>
          <w:sz w:val="22"/>
        </w:rPr>
        <w:t>Require guardians to provide a proper account of actions undertaken during the period of their appointment to QCAT, with clear guidelines in place to ensure this happens.</w:t>
      </w:r>
    </w:p>
    <w:p>
      <w:pPr>
        <w:pStyle w:val="BodyText"/>
        <w:spacing w:before="7"/>
        <w:rPr>
          <w:sz w:val="19"/>
        </w:rPr>
      </w:pPr>
    </w:p>
    <w:p>
      <w:pPr>
        <w:pStyle w:val="ListParagraph"/>
        <w:numPr>
          <w:ilvl w:val="1"/>
          <w:numId w:val="3"/>
        </w:numPr>
        <w:tabs>
          <w:tab w:pos="1253" w:val="left" w:leader="none"/>
          <w:tab w:pos="1254" w:val="left" w:leader="none"/>
        </w:tabs>
        <w:spacing w:line="240" w:lineRule="auto" w:before="0" w:after="0"/>
        <w:ind w:left="1253" w:right="0" w:hanging="356"/>
        <w:jc w:val="left"/>
        <w:rPr>
          <w:sz w:val="22"/>
        </w:rPr>
      </w:pPr>
      <w:r>
        <w:rPr>
          <w:sz w:val="22"/>
        </w:rPr>
        <w:t>Ensure</w:t>
      </w:r>
      <w:r>
        <w:rPr>
          <w:spacing w:val="-6"/>
          <w:sz w:val="22"/>
        </w:rPr>
        <w:t> </w:t>
      </w:r>
      <w:r>
        <w:rPr>
          <w:sz w:val="22"/>
        </w:rPr>
        <w:t>greater</w:t>
      </w:r>
      <w:r>
        <w:rPr>
          <w:spacing w:val="-4"/>
          <w:sz w:val="22"/>
        </w:rPr>
        <w:t> </w:t>
      </w:r>
      <w:r>
        <w:rPr>
          <w:sz w:val="22"/>
        </w:rPr>
        <w:t>transparency</w:t>
      </w:r>
      <w:r>
        <w:rPr>
          <w:spacing w:val="-3"/>
          <w:sz w:val="22"/>
        </w:rPr>
        <w:t> </w:t>
      </w:r>
      <w:r>
        <w:rPr>
          <w:sz w:val="22"/>
        </w:rPr>
        <w:t>and</w:t>
      </w:r>
      <w:r>
        <w:rPr>
          <w:spacing w:val="-5"/>
          <w:sz w:val="22"/>
        </w:rPr>
        <w:t> </w:t>
      </w:r>
      <w:r>
        <w:rPr>
          <w:sz w:val="22"/>
        </w:rPr>
        <w:t>accountability</w:t>
      </w:r>
      <w:r>
        <w:rPr>
          <w:spacing w:val="-3"/>
          <w:sz w:val="22"/>
        </w:rPr>
        <w:t> </w:t>
      </w:r>
      <w:r>
        <w:rPr>
          <w:sz w:val="22"/>
        </w:rPr>
        <w:t>in</w:t>
      </w:r>
      <w:r>
        <w:rPr>
          <w:spacing w:val="-4"/>
          <w:sz w:val="22"/>
        </w:rPr>
        <w:t> </w:t>
      </w:r>
      <w:r>
        <w:rPr>
          <w:sz w:val="22"/>
        </w:rPr>
        <w:t>all</w:t>
      </w:r>
      <w:r>
        <w:rPr>
          <w:spacing w:val="-6"/>
          <w:sz w:val="22"/>
        </w:rPr>
        <w:t> </w:t>
      </w:r>
      <w:r>
        <w:rPr>
          <w:sz w:val="22"/>
        </w:rPr>
        <w:t>QCAT</w:t>
      </w:r>
      <w:r>
        <w:rPr>
          <w:spacing w:val="-4"/>
          <w:sz w:val="22"/>
        </w:rPr>
        <w:t> </w:t>
      </w:r>
      <w:r>
        <w:rPr>
          <w:sz w:val="22"/>
        </w:rPr>
        <w:t>hearing</w:t>
      </w:r>
      <w:r>
        <w:rPr>
          <w:spacing w:val="-4"/>
          <w:sz w:val="22"/>
        </w:rPr>
        <w:t> </w:t>
      </w:r>
      <w:r>
        <w:rPr>
          <w:spacing w:val="-2"/>
          <w:sz w:val="22"/>
        </w:rPr>
        <w:t>processes.</w:t>
      </w:r>
    </w:p>
    <w:p>
      <w:pPr>
        <w:pStyle w:val="BodyText"/>
        <w:rPr>
          <w:sz w:val="23"/>
        </w:rPr>
      </w:pPr>
    </w:p>
    <w:p>
      <w:pPr>
        <w:pStyle w:val="ListParagraph"/>
        <w:numPr>
          <w:ilvl w:val="1"/>
          <w:numId w:val="3"/>
        </w:numPr>
        <w:tabs>
          <w:tab w:pos="1261" w:val="left" w:leader="none"/>
        </w:tabs>
        <w:spacing w:line="276" w:lineRule="auto" w:before="1" w:after="0"/>
        <w:ind w:left="1260" w:right="715" w:hanging="360"/>
        <w:jc w:val="both"/>
        <w:rPr>
          <w:sz w:val="22"/>
        </w:rPr>
      </w:pPr>
      <w:r>
        <w:rPr>
          <w:sz w:val="22"/>
        </w:rPr>
        <w:t>Work with First Nations communities to ensure that any reforms to Queensland’s guardianship legal framework are culturally appropriate and cognisant of the unique experiences of First Nations Australians with disability.</w:t>
      </w:r>
    </w:p>
    <w:p>
      <w:pPr>
        <w:pStyle w:val="BodyText"/>
        <w:spacing w:before="7"/>
        <w:rPr>
          <w:sz w:val="19"/>
        </w:rPr>
      </w:pPr>
    </w:p>
    <w:p>
      <w:pPr>
        <w:pStyle w:val="ListParagraph"/>
        <w:numPr>
          <w:ilvl w:val="1"/>
          <w:numId w:val="3"/>
        </w:numPr>
        <w:tabs>
          <w:tab w:pos="1261" w:val="left" w:leader="none"/>
        </w:tabs>
        <w:spacing w:line="276" w:lineRule="auto" w:before="1" w:after="0"/>
        <w:ind w:left="1260" w:right="713" w:hanging="360"/>
        <w:jc w:val="both"/>
        <w:rPr>
          <w:sz w:val="22"/>
        </w:rPr>
      </w:pPr>
      <w:r>
        <w:rPr>
          <w:sz w:val="22"/>
        </w:rPr>
        <w:t>Ensure the unique and additional barriers experienced by Culturally and Linguistically Diverse communities with regards to decision-making support, such as cultural beliefs about the role of government and the need for independent interpreting services, are considered and reflected in approaches to decision-making support for people with impaired decision-making abilities.</w:t>
      </w:r>
    </w:p>
    <w:p>
      <w:pPr>
        <w:pStyle w:val="BodyText"/>
      </w:pPr>
    </w:p>
    <w:p>
      <w:pPr>
        <w:pStyle w:val="BodyText"/>
        <w:spacing w:before="2"/>
        <w:rPr>
          <w:sz w:val="17"/>
        </w:rPr>
      </w:pPr>
    </w:p>
    <w:p>
      <w:pPr>
        <w:pStyle w:val="Heading2"/>
      </w:pPr>
      <w:r>
        <w:rPr>
          <w:color w:val="808080"/>
        </w:rPr>
        <w:t>Address</w:t>
      </w:r>
      <w:r>
        <w:rPr>
          <w:color w:val="808080"/>
          <w:spacing w:val="-3"/>
        </w:rPr>
        <w:t> </w:t>
      </w:r>
      <w:r>
        <w:rPr>
          <w:color w:val="808080"/>
        </w:rPr>
        <w:t>the</w:t>
      </w:r>
      <w:r>
        <w:rPr>
          <w:color w:val="808080"/>
          <w:spacing w:val="-6"/>
        </w:rPr>
        <w:t> </w:t>
      </w:r>
      <w:r>
        <w:rPr>
          <w:color w:val="808080"/>
        </w:rPr>
        <w:t>risks</w:t>
      </w:r>
      <w:r>
        <w:rPr>
          <w:color w:val="808080"/>
          <w:spacing w:val="-2"/>
        </w:rPr>
        <w:t> </w:t>
      </w:r>
      <w:r>
        <w:rPr>
          <w:color w:val="808080"/>
        </w:rPr>
        <w:t>of</w:t>
      </w:r>
      <w:r>
        <w:rPr>
          <w:color w:val="808080"/>
          <w:spacing w:val="-1"/>
        </w:rPr>
        <w:t> </w:t>
      </w:r>
      <w:r>
        <w:rPr>
          <w:color w:val="808080"/>
        </w:rPr>
        <w:t>exploitation</w:t>
      </w:r>
      <w:r>
        <w:rPr>
          <w:color w:val="808080"/>
          <w:spacing w:val="-4"/>
        </w:rPr>
        <w:t> </w:t>
      </w:r>
      <w:r>
        <w:rPr>
          <w:color w:val="808080"/>
        </w:rPr>
        <w:t>by</w:t>
      </w:r>
      <w:r>
        <w:rPr>
          <w:color w:val="808080"/>
          <w:spacing w:val="-4"/>
        </w:rPr>
        <w:t> </w:t>
      </w:r>
      <w:r>
        <w:rPr>
          <w:color w:val="808080"/>
        </w:rPr>
        <w:t>substitute</w:t>
      </w:r>
      <w:r>
        <w:rPr>
          <w:color w:val="808080"/>
          <w:spacing w:val="-4"/>
        </w:rPr>
        <w:t> </w:t>
      </w:r>
      <w:r>
        <w:rPr>
          <w:color w:val="808080"/>
        </w:rPr>
        <w:t>decision-makers</w:t>
      </w:r>
      <w:r>
        <w:rPr>
          <w:color w:val="808080"/>
          <w:spacing w:val="-2"/>
        </w:rPr>
        <w:t> </w:t>
      </w:r>
      <w:r>
        <w:rPr>
          <w:color w:val="808080"/>
        </w:rPr>
        <w:t>through</w:t>
      </w:r>
      <w:r>
        <w:rPr>
          <w:color w:val="808080"/>
          <w:spacing w:val="-2"/>
        </w:rPr>
        <w:t> </w:t>
      </w:r>
      <w:r>
        <w:rPr>
          <w:color w:val="808080"/>
        </w:rPr>
        <w:t>enhanced</w:t>
      </w:r>
      <w:r>
        <w:rPr>
          <w:color w:val="808080"/>
          <w:spacing w:val="-2"/>
        </w:rPr>
        <w:t> safeguards</w:t>
      </w:r>
    </w:p>
    <w:p>
      <w:pPr>
        <w:pStyle w:val="BodyText"/>
        <w:spacing w:before="5"/>
        <w:rPr>
          <w:b/>
          <w:sz w:val="23"/>
        </w:rPr>
      </w:pPr>
    </w:p>
    <w:p>
      <w:pPr>
        <w:pStyle w:val="BodyText"/>
        <w:spacing w:line="276" w:lineRule="auto"/>
        <w:ind w:left="540" w:right="717"/>
      </w:pPr>
      <w:r>
        <w:rPr/>
        <w:t>Improve</w:t>
      </w:r>
      <w:r>
        <w:rPr>
          <w:spacing w:val="-11"/>
        </w:rPr>
        <w:t> </w:t>
      </w:r>
      <w:r>
        <w:rPr/>
        <w:t>the</w:t>
      </w:r>
      <w:r>
        <w:rPr>
          <w:spacing w:val="-11"/>
        </w:rPr>
        <w:t> </w:t>
      </w:r>
      <w:r>
        <w:rPr/>
        <w:t>oversight</w:t>
      </w:r>
      <w:r>
        <w:rPr>
          <w:spacing w:val="-13"/>
        </w:rPr>
        <w:t> </w:t>
      </w:r>
      <w:r>
        <w:rPr/>
        <w:t>of</w:t>
      </w:r>
      <w:r>
        <w:rPr>
          <w:spacing w:val="-11"/>
        </w:rPr>
        <w:t> </w:t>
      </w:r>
      <w:r>
        <w:rPr/>
        <w:t>substitute</w:t>
      </w:r>
      <w:r>
        <w:rPr>
          <w:spacing w:val="-11"/>
        </w:rPr>
        <w:t> </w:t>
      </w:r>
      <w:r>
        <w:rPr/>
        <w:t>decision-makers</w:t>
      </w:r>
      <w:r>
        <w:rPr>
          <w:spacing w:val="-11"/>
        </w:rPr>
        <w:t> </w:t>
      </w:r>
      <w:r>
        <w:rPr/>
        <w:t>and</w:t>
      </w:r>
      <w:r>
        <w:rPr>
          <w:spacing w:val="-12"/>
        </w:rPr>
        <w:t> </w:t>
      </w:r>
      <w:r>
        <w:rPr/>
        <w:t>the</w:t>
      </w:r>
      <w:r>
        <w:rPr>
          <w:spacing w:val="-11"/>
        </w:rPr>
        <w:t> </w:t>
      </w:r>
      <w:r>
        <w:rPr/>
        <w:t>extent</w:t>
      </w:r>
      <w:r>
        <w:rPr>
          <w:spacing w:val="-11"/>
        </w:rPr>
        <w:t> </w:t>
      </w:r>
      <w:r>
        <w:rPr/>
        <w:t>to</w:t>
      </w:r>
      <w:r>
        <w:rPr>
          <w:spacing w:val="-10"/>
        </w:rPr>
        <w:t> </w:t>
      </w:r>
      <w:r>
        <w:rPr/>
        <w:t>which</w:t>
      </w:r>
      <w:r>
        <w:rPr>
          <w:spacing w:val="-12"/>
        </w:rPr>
        <w:t> </w:t>
      </w:r>
      <w:r>
        <w:rPr/>
        <w:t>they</w:t>
      </w:r>
      <w:r>
        <w:rPr>
          <w:spacing w:val="-12"/>
        </w:rPr>
        <w:t> </w:t>
      </w:r>
      <w:r>
        <w:rPr/>
        <w:t>fulfil</w:t>
      </w:r>
      <w:r>
        <w:rPr>
          <w:spacing w:val="-12"/>
        </w:rPr>
        <w:t> </w:t>
      </w:r>
      <w:r>
        <w:rPr/>
        <w:t>their</w:t>
      </w:r>
      <w:r>
        <w:rPr>
          <w:spacing w:val="-12"/>
        </w:rPr>
        <w:t> </w:t>
      </w:r>
      <w:r>
        <w:rPr/>
        <w:t>legal</w:t>
      </w:r>
      <w:r>
        <w:rPr>
          <w:spacing w:val="-12"/>
        </w:rPr>
        <w:t> </w:t>
      </w:r>
      <w:r>
        <w:rPr/>
        <w:t>duties</w:t>
      </w:r>
      <w:r>
        <w:rPr>
          <w:spacing w:val="-11"/>
        </w:rPr>
        <w:t> </w:t>
      </w:r>
      <w:r>
        <w:rPr/>
        <w:t>under relevant state/territory guardianship laws. Specifically:</w:t>
      </w:r>
    </w:p>
    <w:p>
      <w:pPr>
        <w:spacing w:after="0" w:line="276" w:lineRule="auto"/>
        <w:sectPr>
          <w:pgSz w:w="11900" w:h="16850"/>
          <w:pgMar w:header="463" w:footer="611" w:top="660" w:bottom="800" w:left="540" w:right="360"/>
        </w:sectPr>
      </w:pPr>
    </w:p>
    <w:p>
      <w:pPr>
        <w:pStyle w:val="BodyText"/>
        <w:rPr>
          <w:sz w:val="20"/>
        </w:rPr>
      </w:pPr>
    </w:p>
    <w:p>
      <w:pPr>
        <w:pStyle w:val="BodyText"/>
        <w:rPr>
          <w:sz w:val="20"/>
        </w:rPr>
      </w:pPr>
    </w:p>
    <w:p>
      <w:pPr>
        <w:pStyle w:val="BodyText"/>
        <w:spacing w:before="4"/>
        <w:rPr>
          <w:sz w:val="15"/>
        </w:rPr>
      </w:pPr>
    </w:p>
    <w:p>
      <w:pPr>
        <w:pStyle w:val="ListParagraph"/>
        <w:numPr>
          <w:ilvl w:val="1"/>
          <w:numId w:val="3"/>
        </w:numPr>
        <w:tabs>
          <w:tab w:pos="1254" w:val="left" w:leader="none"/>
        </w:tabs>
        <w:spacing w:line="276" w:lineRule="auto" w:before="101" w:after="0"/>
        <w:ind w:left="1253" w:right="716" w:hanging="356"/>
        <w:jc w:val="both"/>
        <w:rPr>
          <w:sz w:val="22"/>
        </w:rPr>
      </w:pPr>
      <w:r>
        <w:rPr>
          <w:sz w:val="22"/>
        </w:rPr>
        <w:t>Implement a national register of Enduring Power of Attorneys with appropriate safeguards, such as introducing a third party who is notified of activity on the national register.</w:t>
      </w:r>
    </w:p>
    <w:p>
      <w:pPr>
        <w:pStyle w:val="BodyText"/>
        <w:spacing w:before="7"/>
        <w:rPr>
          <w:sz w:val="19"/>
        </w:rPr>
      </w:pPr>
    </w:p>
    <w:p>
      <w:pPr>
        <w:pStyle w:val="ListParagraph"/>
        <w:numPr>
          <w:ilvl w:val="1"/>
          <w:numId w:val="3"/>
        </w:numPr>
        <w:tabs>
          <w:tab w:pos="1261" w:val="left" w:leader="none"/>
        </w:tabs>
        <w:spacing w:line="276" w:lineRule="auto" w:before="1" w:after="0"/>
        <w:ind w:left="1260" w:right="713" w:hanging="360"/>
        <w:jc w:val="both"/>
        <w:rPr>
          <w:sz w:val="22"/>
        </w:rPr>
      </w:pPr>
      <w:r>
        <w:rPr>
          <w:sz w:val="22"/>
        </w:rPr>
        <w:t>Ensure people with disability have access to ongoing and adequately funded independent disability advocacy</w:t>
      </w:r>
      <w:r>
        <w:rPr>
          <w:spacing w:val="-2"/>
          <w:sz w:val="22"/>
        </w:rPr>
        <w:t> </w:t>
      </w:r>
      <w:r>
        <w:rPr>
          <w:sz w:val="22"/>
        </w:rPr>
        <w:t>services.</w:t>
      </w:r>
      <w:r>
        <w:rPr>
          <w:spacing w:val="-1"/>
          <w:sz w:val="22"/>
        </w:rPr>
        <w:t> </w:t>
      </w:r>
      <w:r>
        <w:rPr>
          <w:sz w:val="22"/>
        </w:rPr>
        <w:t>In</w:t>
      </w:r>
      <w:r>
        <w:rPr>
          <w:spacing w:val="-4"/>
          <w:sz w:val="22"/>
        </w:rPr>
        <w:t> </w:t>
      </w:r>
      <w:r>
        <w:rPr>
          <w:sz w:val="22"/>
        </w:rPr>
        <w:t>Queensland, disability</w:t>
      </w:r>
      <w:r>
        <w:rPr>
          <w:spacing w:val="-2"/>
          <w:sz w:val="22"/>
        </w:rPr>
        <w:t> </w:t>
      </w:r>
      <w:r>
        <w:rPr>
          <w:sz w:val="22"/>
        </w:rPr>
        <w:t>advocacy</w:t>
      </w:r>
      <w:r>
        <w:rPr>
          <w:spacing w:val="-4"/>
          <w:sz w:val="22"/>
        </w:rPr>
        <w:t> </w:t>
      </w:r>
      <w:r>
        <w:rPr>
          <w:sz w:val="22"/>
        </w:rPr>
        <w:t>funding</w:t>
      </w:r>
      <w:r>
        <w:rPr>
          <w:spacing w:val="-1"/>
          <w:sz w:val="22"/>
        </w:rPr>
        <w:t> </w:t>
      </w:r>
      <w:r>
        <w:rPr>
          <w:sz w:val="22"/>
        </w:rPr>
        <w:t>is</w:t>
      </w:r>
      <w:r>
        <w:rPr>
          <w:spacing w:val="-1"/>
          <w:sz w:val="22"/>
        </w:rPr>
        <w:t> </w:t>
      </w:r>
      <w:r>
        <w:rPr>
          <w:sz w:val="22"/>
        </w:rPr>
        <w:t>currently</w:t>
      </w:r>
      <w:r>
        <w:rPr>
          <w:spacing w:val="-3"/>
          <w:sz w:val="22"/>
        </w:rPr>
        <w:t> </w:t>
      </w:r>
      <w:r>
        <w:rPr>
          <w:sz w:val="22"/>
        </w:rPr>
        <w:t>only</w:t>
      </w:r>
      <w:r>
        <w:rPr>
          <w:spacing w:val="-3"/>
          <w:sz w:val="22"/>
        </w:rPr>
        <w:t> </w:t>
      </w:r>
      <w:r>
        <w:rPr>
          <w:sz w:val="22"/>
        </w:rPr>
        <w:t>funded</w:t>
      </w:r>
      <w:r>
        <w:rPr>
          <w:spacing w:val="-1"/>
          <w:sz w:val="22"/>
        </w:rPr>
        <w:t> </w:t>
      </w:r>
      <w:r>
        <w:rPr>
          <w:sz w:val="22"/>
        </w:rPr>
        <w:t>until</w:t>
      </w:r>
      <w:r>
        <w:rPr>
          <w:spacing w:val="-1"/>
          <w:sz w:val="22"/>
        </w:rPr>
        <w:t> </w:t>
      </w:r>
      <w:r>
        <w:rPr>
          <w:sz w:val="22"/>
        </w:rPr>
        <w:t>July</w:t>
      </w:r>
      <w:r>
        <w:rPr>
          <w:spacing w:val="-3"/>
          <w:sz w:val="22"/>
        </w:rPr>
        <w:t> </w:t>
      </w:r>
      <w:r>
        <w:rPr>
          <w:sz w:val="22"/>
        </w:rPr>
        <w:t>2023 and recent changes to the distribution of disability advocacy funding in Queensland have led to an effective </w:t>
      </w:r>
      <w:r>
        <w:rPr>
          <w:i/>
          <w:sz w:val="22"/>
        </w:rPr>
        <w:t>reduction </w:t>
      </w:r>
      <w:r>
        <w:rPr>
          <w:sz w:val="22"/>
        </w:rPr>
        <w:t>in the availability of disability advocates.</w:t>
      </w:r>
    </w:p>
    <w:p>
      <w:pPr>
        <w:pStyle w:val="BodyText"/>
        <w:spacing w:before="8"/>
        <w:rPr>
          <w:sz w:val="19"/>
        </w:rPr>
      </w:pPr>
    </w:p>
    <w:p>
      <w:pPr>
        <w:pStyle w:val="ListParagraph"/>
        <w:numPr>
          <w:ilvl w:val="1"/>
          <w:numId w:val="3"/>
        </w:numPr>
        <w:tabs>
          <w:tab w:pos="1261" w:val="left" w:leader="none"/>
        </w:tabs>
        <w:spacing w:line="276" w:lineRule="auto" w:before="1" w:after="0"/>
        <w:ind w:left="1260" w:right="713" w:hanging="360"/>
        <w:jc w:val="both"/>
        <w:rPr>
          <w:sz w:val="22"/>
        </w:rPr>
      </w:pPr>
      <w:r>
        <w:rPr>
          <w:sz w:val="22"/>
        </w:rPr>
        <w:t>Improve the accountability of Public Trustees. For example, in Queensland, ensure the implementation of the remaining recommendations for reform made by the Office of the Public Advocate in</w:t>
      </w:r>
      <w:r>
        <w:rPr>
          <w:spacing w:val="-3"/>
          <w:sz w:val="22"/>
        </w:rPr>
        <w:t> </w:t>
      </w:r>
      <w:r>
        <w:rPr>
          <w:sz w:val="22"/>
        </w:rPr>
        <w:t>their</w:t>
      </w:r>
      <w:r>
        <w:rPr>
          <w:spacing w:val="-2"/>
          <w:sz w:val="22"/>
        </w:rPr>
        <w:t> </w:t>
      </w:r>
      <w:r>
        <w:rPr>
          <w:sz w:val="22"/>
        </w:rPr>
        <w:t>2021</w:t>
      </w:r>
      <w:r>
        <w:rPr>
          <w:spacing w:val="-1"/>
          <w:sz w:val="22"/>
        </w:rPr>
        <w:t> </w:t>
      </w:r>
      <w:r>
        <w:rPr>
          <w:sz w:val="22"/>
        </w:rPr>
        <w:t>report ‘</w:t>
      </w:r>
      <w:r>
        <w:rPr>
          <w:i/>
          <w:sz w:val="22"/>
        </w:rPr>
        <w:t>Preserving the</w:t>
      </w:r>
      <w:r>
        <w:rPr>
          <w:i/>
          <w:spacing w:val="-2"/>
          <w:sz w:val="22"/>
        </w:rPr>
        <w:t> </w:t>
      </w:r>
      <w:r>
        <w:rPr>
          <w:i/>
          <w:sz w:val="22"/>
        </w:rPr>
        <w:t>financial futures</w:t>
      </w:r>
      <w:r>
        <w:rPr>
          <w:i/>
          <w:spacing w:val="-1"/>
          <w:sz w:val="22"/>
        </w:rPr>
        <w:t> </w:t>
      </w:r>
      <w:r>
        <w:rPr>
          <w:i/>
          <w:sz w:val="22"/>
        </w:rPr>
        <w:t>of vulnerable Queenslanders: A</w:t>
      </w:r>
      <w:r>
        <w:rPr>
          <w:i/>
          <w:spacing w:val="-2"/>
          <w:sz w:val="22"/>
        </w:rPr>
        <w:t> </w:t>
      </w:r>
      <w:r>
        <w:rPr>
          <w:i/>
          <w:sz w:val="22"/>
        </w:rPr>
        <w:t>review</w:t>
      </w:r>
      <w:r>
        <w:rPr>
          <w:i/>
          <w:sz w:val="22"/>
        </w:rPr>
        <w:t> of Public Trustee fees, charges and practices’</w:t>
      </w:r>
      <w:r>
        <w:rPr>
          <w:sz w:val="22"/>
        </w:rPr>
        <w:t>.</w:t>
      </w:r>
    </w:p>
    <w:p>
      <w:pPr>
        <w:pStyle w:val="BodyText"/>
        <w:spacing w:before="6"/>
        <w:rPr>
          <w:sz w:val="19"/>
        </w:rPr>
      </w:pPr>
    </w:p>
    <w:p>
      <w:pPr>
        <w:pStyle w:val="ListParagraph"/>
        <w:numPr>
          <w:ilvl w:val="1"/>
          <w:numId w:val="3"/>
        </w:numPr>
        <w:tabs>
          <w:tab w:pos="1261" w:val="left" w:leader="none"/>
        </w:tabs>
        <w:spacing w:line="276" w:lineRule="auto" w:before="1" w:after="0"/>
        <w:ind w:left="1260" w:right="714" w:hanging="360"/>
        <w:jc w:val="both"/>
        <w:rPr>
          <w:sz w:val="22"/>
        </w:rPr>
      </w:pPr>
      <w:r>
        <w:rPr>
          <w:sz w:val="22"/>
        </w:rPr>
        <w:t>Fund</w:t>
      </w:r>
      <w:r>
        <w:rPr>
          <w:spacing w:val="-3"/>
          <w:sz w:val="22"/>
        </w:rPr>
        <w:t> </w:t>
      </w:r>
      <w:r>
        <w:rPr>
          <w:sz w:val="22"/>
        </w:rPr>
        <w:t>an</w:t>
      </w:r>
      <w:r>
        <w:rPr>
          <w:spacing w:val="-2"/>
          <w:sz w:val="22"/>
        </w:rPr>
        <w:t> </w:t>
      </w:r>
      <w:r>
        <w:rPr>
          <w:sz w:val="22"/>
        </w:rPr>
        <w:t>oversight</w:t>
      </w:r>
      <w:r>
        <w:rPr>
          <w:spacing w:val="-2"/>
          <w:sz w:val="22"/>
        </w:rPr>
        <w:t> </w:t>
      </w:r>
      <w:r>
        <w:rPr>
          <w:sz w:val="22"/>
        </w:rPr>
        <w:t>body</w:t>
      </w:r>
      <w:r>
        <w:rPr>
          <w:spacing w:val="-4"/>
          <w:sz w:val="22"/>
        </w:rPr>
        <w:t> </w:t>
      </w:r>
      <w:r>
        <w:rPr>
          <w:sz w:val="22"/>
        </w:rPr>
        <w:t>to</w:t>
      </w:r>
      <w:r>
        <w:rPr>
          <w:spacing w:val="-3"/>
          <w:sz w:val="22"/>
        </w:rPr>
        <w:t> </w:t>
      </w:r>
      <w:r>
        <w:rPr>
          <w:sz w:val="22"/>
        </w:rPr>
        <w:t>proactively</w:t>
      </w:r>
      <w:r>
        <w:rPr>
          <w:spacing w:val="-2"/>
          <w:sz w:val="22"/>
        </w:rPr>
        <w:t> </w:t>
      </w:r>
      <w:r>
        <w:rPr>
          <w:sz w:val="22"/>
        </w:rPr>
        <w:t>investigate</w:t>
      </w:r>
      <w:r>
        <w:rPr>
          <w:spacing w:val="-2"/>
          <w:sz w:val="22"/>
        </w:rPr>
        <w:t> </w:t>
      </w:r>
      <w:r>
        <w:rPr>
          <w:sz w:val="22"/>
        </w:rPr>
        <w:t>allegations</w:t>
      </w:r>
      <w:r>
        <w:rPr>
          <w:spacing w:val="-2"/>
          <w:sz w:val="22"/>
        </w:rPr>
        <w:t> </w:t>
      </w:r>
      <w:r>
        <w:rPr>
          <w:sz w:val="22"/>
        </w:rPr>
        <w:t>of</w:t>
      </w:r>
      <w:r>
        <w:rPr>
          <w:spacing w:val="-2"/>
          <w:sz w:val="22"/>
        </w:rPr>
        <w:t> </w:t>
      </w:r>
      <w:r>
        <w:rPr>
          <w:sz w:val="22"/>
        </w:rPr>
        <w:t>abuse in</w:t>
      </w:r>
      <w:r>
        <w:rPr>
          <w:spacing w:val="-3"/>
          <w:sz w:val="22"/>
        </w:rPr>
        <w:t> </w:t>
      </w:r>
      <w:r>
        <w:rPr>
          <w:sz w:val="22"/>
        </w:rPr>
        <w:t>Queensland</w:t>
      </w:r>
      <w:r>
        <w:rPr>
          <w:spacing w:val="-3"/>
          <w:sz w:val="22"/>
        </w:rPr>
        <w:t> </w:t>
      </w:r>
      <w:r>
        <w:rPr>
          <w:sz w:val="22"/>
        </w:rPr>
        <w:t>that</w:t>
      </w:r>
      <w:r>
        <w:rPr>
          <w:spacing w:val="-2"/>
          <w:sz w:val="22"/>
        </w:rPr>
        <w:t> </w:t>
      </w:r>
      <w:r>
        <w:rPr>
          <w:sz w:val="22"/>
        </w:rPr>
        <w:t>is</w:t>
      </w:r>
      <w:r>
        <w:rPr>
          <w:spacing w:val="-2"/>
          <w:sz w:val="22"/>
        </w:rPr>
        <w:t> </w:t>
      </w:r>
      <w:r>
        <w:rPr>
          <w:sz w:val="22"/>
        </w:rPr>
        <w:t>separate to</w:t>
      </w:r>
      <w:r>
        <w:rPr>
          <w:spacing w:val="-2"/>
          <w:sz w:val="22"/>
        </w:rPr>
        <w:t> </w:t>
      </w:r>
      <w:r>
        <w:rPr>
          <w:sz w:val="22"/>
        </w:rPr>
        <w:t>the</w:t>
      </w:r>
      <w:r>
        <w:rPr>
          <w:spacing w:val="-3"/>
          <w:sz w:val="22"/>
        </w:rPr>
        <w:t> </w:t>
      </w:r>
      <w:r>
        <w:rPr>
          <w:sz w:val="22"/>
        </w:rPr>
        <w:t>Office</w:t>
      </w:r>
      <w:r>
        <w:rPr>
          <w:spacing w:val="-5"/>
          <w:sz w:val="22"/>
        </w:rPr>
        <w:t> </w:t>
      </w:r>
      <w:r>
        <w:rPr>
          <w:sz w:val="22"/>
        </w:rPr>
        <w:t>of</w:t>
      </w:r>
      <w:r>
        <w:rPr>
          <w:spacing w:val="-3"/>
          <w:sz w:val="22"/>
        </w:rPr>
        <w:t> </w:t>
      </w:r>
      <w:r>
        <w:rPr>
          <w:sz w:val="22"/>
        </w:rPr>
        <w:t>the</w:t>
      </w:r>
      <w:r>
        <w:rPr>
          <w:spacing w:val="-6"/>
          <w:sz w:val="22"/>
        </w:rPr>
        <w:t> </w:t>
      </w:r>
      <w:r>
        <w:rPr>
          <w:sz w:val="22"/>
        </w:rPr>
        <w:t>Public</w:t>
      </w:r>
      <w:r>
        <w:rPr>
          <w:spacing w:val="-5"/>
          <w:sz w:val="22"/>
        </w:rPr>
        <w:t> </w:t>
      </w:r>
      <w:r>
        <w:rPr>
          <w:sz w:val="22"/>
        </w:rPr>
        <w:t>Guardian,</w:t>
      </w:r>
      <w:r>
        <w:rPr>
          <w:spacing w:val="-3"/>
          <w:sz w:val="22"/>
        </w:rPr>
        <w:t> </w:t>
      </w:r>
      <w:r>
        <w:rPr>
          <w:sz w:val="22"/>
        </w:rPr>
        <w:t>due</w:t>
      </w:r>
      <w:r>
        <w:rPr>
          <w:spacing w:val="-3"/>
          <w:sz w:val="22"/>
        </w:rPr>
        <w:t> </w:t>
      </w:r>
      <w:r>
        <w:rPr>
          <w:sz w:val="22"/>
        </w:rPr>
        <w:t>to</w:t>
      </w:r>
      <w:r>
        <w:rPr>
          <w:spacing w:val="-4"/>
          <w:sz w:val="22"/>
        </w:rPr>
        <w:t> </w:t>
      </w:r>
      <w:r>
        <w:rPr>
          <w:sz w:val="22"/>
        </w:rPr>
        <w:t>the</w:t>
      </w:r>
      <w:r>
        <w:rPr>
          <w:spacing w:val="-3"/>
          <w:sz w:val="22"/>
        </w:rPr>
        <w:t> </w:t>
      </w:r>
      <w:r>
        <w:rPr>
          <w:sz w:val="22"/>
        </w:rPr>
        <w:t>potential</w:t>
      </w:r>
      <w:r>
        <w:rPr>
          <w:spacing w:val="-4"/>
          <w:sz w:val="22"/>
        </w:rPr>
        <w:t> </w:t>
      </w:r>
      <w:r>
        <w:rPr>
          <w:sz w:val="22"/>
        </w:rPr>
        <w:t>conflict</w:t>
      </w:r>
      <w:r>
        <w:rPr>
          <w:spacing w:val="-5"/>
          <w:sz w:val="22"/>
        </w:rPr>
        <w:t> </w:t>
      </w:r>
      <w:r>
        <w:rPr>
          <w:sz w:val="22"/>
        </w:rPr>
        <w:t>of</w:t>
      </w:r>
      <w:r>
        <w:rPr>
          <w:spacing w:val="-3"/>
          <w:sz w:val="22"/>
        </w:rPr>
        <w:t> </w:t>
      </w:r>
      <w:r>
        <w:rPr>
          <w:sz w:val="22"/>
        </w:rPr>
        <w:t>interest</w:t>
      </w:r>
      <w:r>
        <w:rPr>
          <w:spacing w:val="-3"/>
          <w:sz w:val="22"/>
        </w:rPr>
        <w:t> </w:t>
      </w:r>
      <w:r>
        <w:rPr>
          <w:sz w:val="22"/>
        </w:rPr>
        <w:t>in</w:t>
      </w:r>
      <w:r>
        <w:rPr>
          <w:spacing w:val="-7"/>
          <w:sz w:val="22"/>
        </w:rPr>
        <w:t> </w:t>
      </w:r>
      <w:r>
        <w:rPr>
          <w:sz w:val="22"/>
        </w:rPr>
        <w:t>the</w:t>
      </w:r>
      <w:r>
        <w:rPr>
          <w:spacing w:val="-3"/>
          <w:sz w:val="22"/>
        </w:rPr>
        <w:t> </w:t>
      </w:r>
      <w:r>
        <w:rPr>
          <w:sz w:val="22"/>
        </w:rPr>
        <w:t>Office</w:t>
      </w:r>
      <w:r>
        <w:rPr>
          <w:spacing w:val="-6"/>
          <w:sz w:val="22"/>
        </w:rPr>
        <w:t> </w:t>
      </w:r>
      <w:r>
        <w:rPr>
          <w:sz w:val="22"/>
        </w:rPr>
        <w:t>of</w:t>
      </w:r>
      <w:r>
        <w:rPr>
          <w:spacing w:val="-6"/>
          <w:sz w:val="22"/>
        </w:rPr>
        <w:t> </w:t>
      </w:r>
      <w:r>
        <w:rPr>
          <w:sz w:val="22"/>
        </w:rPr>
        <w:t>the</w:t>
      </w:r>
      <w:r>
        <w:rPr>
          <w:spacing w:val="-6"/>
          <w:sz w:val="22"/>
        </w:rPr>
        <w:t> </w:t>
      </w:r>
      <w:r>
        <w:rPr>
          <w:sz w:val="22"/>
        </w:rPr>
        <w:t>Public Guardian being able to fulfil this role whilst also simultaneously acting as a guardian of last resort.</w:t>
      </w:r>
    </w:p>
    <w:p>
      <w:pPr>
        <w:pStyle w:val="BodyText"/>
        <w:spacing w:before="7"/>
        <w:rPr>
          <w:sz w:val="19"/>
        </w:rPr>
      </w:pPr>
    </w:p>
    <w:p>
      <w:pPr>
        <w:pStyle w:val="ListParagraph"/>
        <w:numPr>
          <w:ilvl w:val="1"/>
          <w:numId w:val="3"/>
        </w:numPr>
        <w:tabs>
          <w:tab w:pos="1253" w:val="left" w:leader="none"/>
          <w:tab w:pos="1254" w:val="left" w:leader="none"/>
        </w:tabs>
        <w:spacing w:line="240" w:lineRule="auto" w:before="1" w:after="0"/>
        <w:ind w:left="1253" w:right="0" w:hanging="356"/>
        <w:jc w:val="left"/>
        <w:rPr>
          <w:sz w:val="22"/>
        </w:rPr>
      </w:pPr>
      <w:r>
        <w:rPr>
          <w:sz w:val="22"/>
        </w:rPr>
        <w:t>Address</w:t>
      </w:r>
      <w:r>
        <w:rPr>
          <w:spacing w:val="-6"/>
          <w:sz w:val="22"/>
        </w:rPr>
        <w:t> </w:t>
      </w:r>
      <w:r>
        <w:rPr>
          <w:sz w:val="22"/>
        </w:rPr>
        <w:t>the</w:t>
      </w:r>
      <w:r>
        <w:rPr>
          <w:spacing w:val="-4"/>
          <w:sz w:val="22"/>
        </w:rPr>
        <w:t> </w:t>
      </w:r>
      <w:r>
        <w:rPr>
          <w:sz w:val="22"/>
        </w:rPr>
        <w:t>lack</w:t>
      </w:r>
      <w:r>
        <w:rPr>
          <w:spacing w:val="-5"/>
          <w:sz w:val="22"/>
        </w:rPr>
        <w:t> </w:t>
      </w:r>
      <w:r>
        <w:rPr>
          <w:sz w:val="22"/>
        </w:rPr>
        <w:t>of</w:t>
      </w:r>
      <w:r>
        <w:rPr>
          <w:spacing w:val="-4"/>
          <w:sz w:val="22"/>
        </w:rPr>
        <w:t> </w:t>
      </w:r>
      <w:r>
        <w:rPr>
          <w:sz w:val="22"/>
        </w:rPr>
        <w:t>safeguards</w:t>
      </w:r>
      <w:r>
        <w:rPr>
          <w:spacing w:val="-3"/>
          <w:sz w:val="22"/>
        </w:rPr>
        <w:t> </w:t>
      </w:r>
      <w:r>
        <w:rPr>
          <w:sz w:val="22"/>
        </w:rPr>
        <w:t>that</w:t>
      </w:r>
      <w:r>
        <w:rPr>
          <w:spacing w:val="-4"/>
          <w:sz w:val="22"/>
        </w:rPr>
        <w:t> </w:t>
      </w:r>
      <w:r>
        <w:rPr>
          <w:sz w:val="22"/>
        </w:rPr>
        <w:t>exist</w:t>
      </w:r>
      <w:r>
        <w:rPr>
          <w:spacing w:val="-5"/>
          <w:sz w:val="22"/>
        </w:rPr>
        <w:t> </w:t>
      </w:r>
      <w:r>
        <w:rPr>
          <w:sz w:val="22"/>
        </w:rPr>
        <w:t>around</w:t>
      </w:r>
      <w:r>
        <w:rPr>
          <w:spacing w:val="-5"/>
          <w:sz w:val="22"/>
        </w:rPr>
        <w:t> </w:t>
      </w:r>
      <w:r>
        <w:rPr>
          <w:sz w:val="22"/>
        </w:rPr>
        <w:t>nominee</w:t>
      </w:r>
      <w:r>
        <w:rPr>
          <w:spacing w:val="-4"/>
          <w:sz w:val="22"/>
        </w:rPr>
        <w:t> </w:t>
      </w:r>
      <w:r>
        <w:rPr>
          <w:sz w:val="22"/>
        </w:rPr>
        <w:t>arrangements</w:t>
      </w:r>
      <w:r>
        <w:rPr>
          <w:spacing w:val="-3"/>
          <w:sz w:val="22"/>
        </w:rPr>
        <w:t> </w:t>
      </w:r>
      <w:r>
        <w:rPr>
          <w:sz w:val="22"/>
        </w:rPr>
        <w:t>in</w:t>
      </w:r>
      <w:r>
        <w:rPr>
          <w:spacing w:val="-4"/>
          <w:sz w:val="22"/>
        </w:rPr>
        <w:t> </w:t>
      </w:r>
      <w:r>
        <w:rPr>
          <w:sz w:val="22"/>
        </w:rPr>
        <w:t>the</w:t>
      </w:r>
      <w:r>
        <w:rPr>
          <w:spacing w:val="-2"/>
          <w:sz w:val="22"/>
        </w:rPr>
        <w:t> </w:t>
      </w:r>
      <w:r>
        <w:rPr>
          <w:sz w:val="22"/>
        </w:rPr>
        <w:t>NDIS.</w:t>
      </w:r>
      <w:r>
        <w:rPr>
          <w:spacing w:val="-5"/>
          <w:sz w:val="22"/>
        </w:rPr>
        <w:t> </w:t>
      </w:r>
      <w:r>
        <w:rPr>
          <w:sz w:val="22"/>
        </w:rPr>
        <w:t>For</w:t>
      </w:r>
      <w:r>
        <w:rPr>
          <w:spacing w:val="-5"/>
          <w:sz w:val="22"/>
        </w:rPr>
        <w:t> </w:t>
      </w:r>
      <w:r>
        <w:rPr>
          <w:spacing w:val="-2"/>
          <w:sz w:val="22"/>
        </w:rPr>
        <w:t>example.</w:t>
      </w:r>
    </w:p>
    <w:p>
      <w:pPr>
        <w:pStyle w:val="ListParagraph"/>
        <w:numPr>
          <w:ilvl w:val="2"/>
          <w:numId w:val="3"/>
        </w:numPr>
        <w:tabs>
          <w:tab w:pos="1818" w:val="left" w:leader="none"/>
        </w:tabs>
        <w:spacing w:line="273" w:lineRule="auto" w:before="41" w:after="0"/>
        <w:ind w:left="1817" w:right="712" w:hanging="425"/>
        <w:jc w:val="both"/>
        <w:rPr>
          <w:sz w:val="22"/>
        </w:rPr>
      </w:pPr>
      <w:r>
        <w:rPr>
          <w:sz w:val="22"/>
        </w:rPr>
        <w:t>Nominee appointments should not occur following casual conversations in plan review meetings but should follow a formal and separate process whereby the genuine wishes of the participant</w:t>
      </w:r>
      <w:r>
        <w:rPr>
          <w:spacing w:val="-13"/>
          <w:sz w:val="22"/>
        </w:rPr>
        <w:t> </w:t>
      </w:r>
      <w:r>
        <w:rPr>
          <w:sz w:val="22"/>
        </w:rPr>
        <w:t>are</w:t>
      </w:r>
      <w:r>
        <w:rPr>
          <w:spacing w:val="-12"/>
          <w:sz w:val="22"/>
        </w:rPr>
        <w:t> </w:t>
      </w:r>
      <w:r>
        <w:rPr>
          <w:sz w:val="22"/>
        </w:rPr>
        <w:t>obtained</w:t>
      </w:r>
      <w:r>
        <w:rPr>
          <w:spacing w:val="-13"/>
          <w:sz w:val="22"/>
        </w:rPr>
        <w:t> </w:t>
      </w:r>
      <w:r>
        <w:rPr>
          <w:sz w:val="22"/>
        </w:rPr>
        <w:t>independently</w:t>
      </w:r>
      <w:r>
        <w:rPr>
          <w:spacing w:val="-12"/>
          <w:sz w:val="22"/>
        </w:rPr>
        <w:t> </w:t>
      </w:r>
      <w:r>
        <w:rPr>
          <w:sz w:val="22"/>
        </w:rPr>
        <w:t>from</w:t>
      </w:r>
      <w:r>
        <w:rPr>
          <w:spacing w:val="-13"/>
          <w:sz w:val="22"/>
        </w:rPr>
        <w:t> </w:t>
      </w:r>
      <w:r>
        <w:rPr>
          <w:sz w:val="22"/>
        </w:rPr>
        <w:t>discussions</w:t>
      </w:r>
      <w:r>
        <w:rPr>
          <w:spacing w:val="-12"/>
          <w:sz w:val="22"/>
        </w:rPr>
        <w:t> </w:t>
      </w:r>
      <w:r>
        <w:rPr>
          <w:sz w:val="22"/>
        </w:rPr>
        <w:t>regarding</w:t>
      </w:r>
      <w:r>
        <w:rPr>
          <w:spacing w:val="-13"/>
          <w:sz w:val="22"/>
        </w:rPr>
        <w:t> </w:t>
      </w:r>
      <w:r>
        <w:rPr>
          <w:sz w:val="22"/>
        </w:rPr>
        <w:t>their</w:t>
      </w:r>
      <w:r>
        <w:rPr>
          <w:spacing w:val="-12"/>
          <w:sz w:val="22"/>
        </w:rPr>
        <w:t> </w:t>
      </w:r>
      <w:r>
        <w:rPr>
          <w:sz w:val="22"/>
        </w:rPr>
        <w:t>funding,</w:t>
      </w:r>
      <w:r>
        <w:rPr>
          <w:spacing w:val="-12"/>
          <w:sz w:val="22"/>
        </w:rPr>
        <w:t> </w:t>
      </w:r>
      <w:r>
        <w:rPr>
          <w:sz w:val="22"/>
        </w:rPr>
        <w:t>and</w:t>
      </w:r>
      <w:r>
        <w:rPr>
          <w:spacing w:val="-13"/>
          <w:sz w:val="22"/>
        </w:rPr>
        <w:t> </w:t>
      </w:r>
      <w:r>
        <w:rPr>
          <w:sz w:val="22"/>
        </w:rPr>
        <w:t>concerted efforts are made to ensure the participant is well-informed as to the scope of the nominee's </w:t>
      </w:r>
      <w:r>
        <w:rPr>
          <w:spacing w:val="-2"/>
          <w:sz w:val="22"/>
        </w:rPr>
        <w:t>role.</w:t>
      </w:r>
    </w:p>
    <w:p>
      <w:pPr>
        <w:pStyle w:val="BodyText"/>
        <w:spacing w:before="1"/>
        <w:rPr>
          <w:sz w:val="20"/>
        </w:rPr>
      </w:pPr>
    </w:p>
    <w:p>
      <w:pPr>
        <w:pStyle w:val="ListParagraph"/>
        <w:numPr>
          <w:ilvl w:val="2"/>
          <w:numId w:val="3"/>
        </w:numPr>
        <w:tabs>
          <w:tab w:pos="1818" w:val="left" w:leader="none"/>
        </w:tabs>
        <w:spacing w:line="273" w:lineRule="auto" w:before="0" w:after="0"/>
        <w:ind w:left="1817" w:right="714" w:hanging="425"/>
        <w:jc w:val="both"/>
        <w:rPr>
          <w:sz w:val="22"/>
        </w:rPr>
      </w:pPr>
      <w:r>
        <w:rPr>
          <w:sz w:val="22"/>
        </w:rPr>
        <w:t>All</w:t>
      </w:r>
      <w:r>
        <w:rPr>
          <w:spacing w:val="-13"/>
          <w:sz w:val="22"/>
        </w:rPr>
        <w:t> </w:t>
      </w:r>
      <w:r>
        <w:rPr>
          <w:sz w:val="22"/>
        </w:rPr>
        <w:t>nominees</w:t>
      </w:r>
      <w:r>
        <w:rPr>
          <w:spacing w:val="-12"/>
          <w:sz w:val="22"/>
        </w:rPr>
        <w:t> </w:t>
      </w:r>
      <w:r>
        <w:rPr>
          <w:sz w:val="22"/>
        </w:rPr>
        <w:t>must</w:t>
      </w:r>
      <w:r>
        <w:rPr>
          <w:spacing w:val="-13"/>
          <w:sz w:val="22"/>
        </w:rPr>
        <w:t> </w:t>
      </w:r>
      <w:r>
        <w:rPr>
          <w:sz w:val="22"/>
        </w:rPr>
        <w:t>be</w:t>
      </w:r>
      <w:r>
        <w:rPr>
          <w:spacing w:val="-12"/>
          <w:sz w:val="22"/>
        </w:rPr>
        <w:t> </w:t>
      </w:r>
      <w:r>
        <w:rPr>
          <w:sz w:val="22"/>
        </w:rPr>
        <w:t>provided</w:t>
      </w:r>
      <w:r>
        <w:rPr>
          <w:spacing w:val="-13"/>
          <w:sz w:val="22"/>
        </w:rPr>
        <w:t> </w:t>
      </w:r>
      <w:r>
        <w:rPr>
          <w:sz w:val="22"/>
        </w:rPr>
        <w:t>with</w:t>
      </w:r>
      <w:r>
        <w:rPr>
          <w:spacing w:val="-12"/>
          <w:sz w:val="22"/>
        </w:rPr>
        <w:t> </w:t>
      </w:r>
      <w:r>
        <w:rPr>
          <w:sz w:val="22"/>
        </w:rPr>
        <w:t>formal</w:t>
      </w:r>
      <w:r>
        <w:rPr>
          <w:spacing w:val="-13"/>
          <w:sz w:val="22"/>
        </w:rPr>
        <w:t> </w:t>
      </w:r>
      <w:r>
        <w:rPr>
          <w:sz w:val="22"/>
        </w:rPr>
        <w:t>training</w:t>
      </w:r>
      <w:r>
        <w:rPr>
          <w:spacing w:val="-12"/>
          <w:sz w:val="22"/>
        </w:rPr>
        <w:t> </w:t>
      </w:r>
      <w:r>
        <w:rPr>
          <w:sz w:val="22"/>
        </w:rPr>
        <w:t>and</w:t>
      </w:r>
      <w:r>
        <w:rPr>
          <w:spacing w:val="-12"/>
          <w:sz w:val="22"/>
        </w:rPr>
        <w:t> </w:t>
      </w:r>
      <w:r>
        <w:rPr>
          <w:sz w:val="22"/>
        </w:rPr>
        <w:t>education</w:t>
      </w:r>
      <w:r>
        <w:rPr>
          <w:spacing w:val="-13"/>
          <w:sz w:val="22"/>
        </w:rPr>
        <w:t> </w:t>
      </w:r>
      <w:r>
        <w:rPr>
          <w:sz w:val="22"/>
        </w:rPr>
        <w:t>from</w:t>
      </w:r>
      <w:r>
        <w:rPr>
          <w:spacing w:val="-12"/>
          <w:sz w:val="22"/>
        </w:rPr>
        <w:t> </w:t>
      </w:r>
      <w:r>
        <w:rPr>
          <w:sz w:val="22"/>
        </w:rPr>
        <w:t>the</w:t>
      </w:r>
      <w:r>
        <w:rPr>
          <w:spacing w:val="-13"/>
          <w:sz w:val="22"/>
        </w:rPr>
        <w:t> </w:t>
      </w:r>
      <w:r>
        <w:rPr>
          <w:sz w:val="22"/>
        </w:rPr>
        <w:t>Agency</w:t>
      </w:r>
      <w:r>
        <w:rPr>
          <w:spacing w:val="-12"/>
          <w:sz w:val="22"/>
        </w:rPr>
        <w:t> </w:t>
      </w:r>
      <w:r>
        <w:rPr>
          <w:sz w:val="22"/>
        </w:rPr>
        <w:t>with</w:t>
      </w:r>
      <w:r>
        <w:rPr>
          <w:spacing w:val="-13"/>
          <w:sz w:val="22"/>
        </w:rPr>
        <w:t> </w:t>
      </w:r>
      <w:r>
        <w:rPr>
          <w:sz w:val="22"/>
        </w:rPr>
        <w:t>respect to their duties to build the</w:t>
      </w:r>
      <w:r>
        <w:rPr>
          <w:spacing w:val="-4"/>
          <w:sz w:val="22"/>
        </w:rPr>
        <w:t> </w:t>
      </w:r>
      <w:r>
        <w:rPr>
          <w:sz w:val="22"/>
        </w:rPr>
        <w:t>capacity of</w:t>
      </w:r>
      <w:r>
        <w:rPr>
          <w:spacing w:val="-1"/>
          <w:sz w:val="22"/>
        </w:rPr>
        <w:t> </w:t>
      </w:r>
      <w:r>
        <w:rPr>
          <w:sz w:val="22"/>
        </w:rPr>
        <w:t>participants, to</w:t>
      </w:r>
      <w:r>
        <w:rPr>
          <w:spacing w:val="-3"/>
          <w:sz w:val="22"/>
        </w:rPr>
        <w:t> </w:t>
      </w:r>
      <w:r>
        <w:rPr>
          <w:sz w:val="22"/>
        </w:rPr>
        <w:t>ascertain</w:t>
      </w:r>
      <w:r>
        <w:rPr>
          <w:spacing w:val="-2"/>
          <w:sz w:val="22"/>
        </w:rPr>
        <w:t> </w:t>
      </w:r>
      <w:r>
        <w:rPr>
          <w:sz w:val="22"/>
        </w:rPr>
        <w:t>the</w:t>
      </w:r>
      <w:r>
        <w:rPr>
          <w:spacing w:val="-1"/>
          <w:sz w:val="22"/>
        </w:rPr>
        <w:t> </w:t>
      </w:r>
      <w:r>
        <w:rPr>
          <w:sz w:val="22"/>
        </w:rPr>
        <w:t>will</w:t>
      </w:r>
      <w:r>
        <w:rPr>
          <w:spacing w:val="-1"/>
          <w:sz w:val="22"/>
        </w:rPr>
        <w:t> </w:t>
      </w:r>
      <w:r>
        <w:rPr>
          <w:sz w:val="22"/>
        </w:rPr>
        <w:t>and preferences</w:t>
      </w:r>
      <w:r>
        <w:rPr>
          <w:spacing w:val="-1"/>
          <w:sz w:val="22"/>
        </w:rPr>
        <w:t> </w:t>
      </w:r>
      <w:r>
        <w:rPr>
          <w:sz w:val="22"/>
        </w:rPr>
        <w:t>of</w:t>
      </w:r>
      <w:r>
        <w:rPr>
          <w:spacing w:val="-1"/>
          <w:sz w:val="22"/>
        </w:rPr>
        <w:t> </w:t>
      </w:r>
      <w:r>
        <w:rPr>
          <w:sz w:val="22"/>
        </w:rPr>
        <w:t>the participant and to avoid any conflicts of interest.</w:t>
      </w:r>
    </w:p>
    <w:p>
      <w:pPr>
        <w:pStyle w:val="BodyText"/>
        <w:spacing w:before="9"/>
        <w:rPr>
          <w:sz w:val="19"/>
        </w:rPr>
      </w:pPr>
    </w:p>
    <w:p>
      <w:pPr>
        <w:pStyle w:val="ListParagraph"/>
        <w:numPr>
          <w:ilvl w:val="2"/>
          <w:numId w:val="3"/>
        </w:numPr>
        <w:tabs>
          <w:tab w:pos="1818" w:val="left" w:leader="none"/>
        </w:tabs>
        <w:spacing w:line="276" w:lineRule="auto" w:before="0" w:after="0"/>
        <w:ind w:left="1817" w:right="710" w:hanging="425"/>
        <w:jc w:val="both"/>
        <w:rPr>
          <w:sz w:val="22"/>
        </w:rPr>
      </w:pPr>
      <w:r>
        <w:rPr>
          <w:sz w:val="22"/>
        </w:rPr>
        <w:t>Regular review of nominee arrangements is necessary. This must occur periodically following meaningful</w:t>
      </w:r>
      <w:r>
        <w:rPr>
          <w:spacing w:val="-13"/>
          <w:sz w:val="22"/>
        </w:rPr>
        <w:t> </w:t>
      </w:r>
      <w:r>
        <w:rPr>
          <w:sz w:val="22"/>
        </w:rPr>
        <w:t>engagement</w:t>
      </w:r>
      <w:r>
        <w:rPr>
          <w:spacing w:val="-12"/>
          <w:sz w:val="22"/>
        </w:rPr>
        <w:t> </w:t>
      </w:r>
      <w:r>
        <w:rPr>
          <w:sz w:val="22"/>
        </w:rPr>
        <w:t>where</w:t>
      </w:r>
      <w:r>
        <w:rPr>
          <w:spacing w:val="-13"/>
          <w:sz w:val="22"/>
        </w:rPr>
        <w:t> </w:t>
      </w:r>
      <w:r>
        <w:rPr>
          <w:sz w:val="22"/>
        </w:rPr>
        <w:t>the</w:t>
      </w:r>
      <w:r>
        <w:rPr>
          <w:spacing w:val="-12"/>
          <w:sz w:val="22"/>
        </w:rPr>
        <w:t> </w:t>
      </w:r>
      <w:r>
        <w:rPr>
          <w:sz w:val="22"/>
        </w:rPr>
        <w:t>participant’s</w:t>
      </w:r>
      <w:r>
        <w:rPr>
          <w:spacing w:val="-13"/>
          <w:sz w:val="22"/>
        </w:rPr>
        <w:t> </w:t>
      </w:r>
      <w:r>
        <w:rPr>
          <w:sz w:val="22"/>
        </w:rPr>
        <w:t>preferences</w:t>
      </w:r>
      <w:r>
        <w:rPr>
          <w:spacing w:val="-12"/>
          <w:sz w:val="22"/>
        </w:rPr>
        <w:t> </w:t>
      </w:r>
      <w:r>
        <w:rPr>
          <w:sz w:val="22"/>
        </w:rPr>
        <w:t>are</w:t>
      </w:r>
      <w:r>
        <w:rPr>
          <w:spacing w:val="-13"/>
          <w:sz w:val="22"/>
        </w:rPr>
        <w:t> </w:t>
      </w:r>
      <w:r>
        <w:rPr>
          <w:sz w:val="22"/>
        </w:rPr>
        <w:t>obtained</w:t>
      </w:r>
      <w:r>
        <w:rPr>
          <w:spacing w:val="-12"/>
          <w:sz w:val="22"/>
        </w:rPr>
        <w:t> </w:t>
      </w:r>
      <w:r>
        <w:rPr>
          <w:sz w:val="22"/>
        </w:rPr>
        <w:t>and</w:t>
      </w:r>
      <w:r>
        <w:rPr>
          <w:spacing w:val="-12"/>
          <w:sz w:val="22"/>
        </w:rPr>
        <w:t> </w:t>
      </w:r>
      <w:r>
        <w:rPr>
          <w:sz w:val="22"/>
        </w:rPr>
        <w:t>will</w:t>
      </w:r>
      <w:r>
        <w:rPr>
          <w:spacing w:val="-13"/>
          <w:sz w:val="22"/>
        </w:rPr>
        <w:t> </w:t>
      </w:r>
      <w:r>
        <w:rPr>
          <w:sz w:val="22"/>
        </w:rPr>
        <w:t>require</w:t>
      </w:r>
      <w:r>
        <w:rPr>
          <w:spacing w:val="-12"/>
          <w:sz w:val="22"/>
        </w:rPr>
        <w:t> </w:t>
      </w:r>
      <w:r>
        <w:rPr>
          <w:sz w:val="22"/>
        </w:rPr>
        <w:t>NDIA agency staff to be demonstrably competent in communicating with people with varying communication needs, something that is currently lacking. It also requires competency in discussing nominee arrangements in a way that will leave open the possibility of identifying situations</w:t>
      </w:r>
      <w:r>
        <w:rPr>
          <w:spacing w:val="-7"/>
          <w:sz w:val="22"/>
        </w:rPr>
        <w:t> </w:t>
      </w:r>
      <w:r>
        <w:rPr>
          <w:sz w:val="22"/>
        </w:rPr>
        <w:t>where</w:t>
      </w:r>
      <w:r>
        <w:rPr>
          <w:spacing w:val="-6"/>
          <w:sz w:val="22"/>
        </w:rPr>
        <w:t> </w:t>
      </w:r>
      <w:r>
        <w:rPr>
          <w:sz w:val="22"/>
        </w:rPr>
        <w:t>the</w:t>
      </w:r>
      <w:r>
        <w:rPr>
          <w:spacing w:val="-4"/>
          <w:sz w:val="22"/>
        </w:rPr>
        <w:t> </w:t>
      </w:r>
      <w:r>
        <w:rPr>
          <w:sz w:val="22"/>
        </w:rPr>
        <w:t>participant</w:t>
      </w:r>
      <w:r>
        <w:rPr>
          <w:spacing w:val="-4"/>
          <w:sz w:val="22"/>
        </w:rPr>
        <w:t> </w:t>
      </w:r>
      <w:r>
        <w:rPr>
          <w:sz w:val="22"/>
        </w:rPr>
        <w:t>is</w:t>
      </w:r>
      <w:r>
        <w:rPr>
          <w:spacing w:val="-4"/>
          <w:sz w:val="22"/>
        </w:rPr>
        <w:t> </w:t>
      </w:r>
      <w:r>
        <w:rPr>
          <w:sz w:val="22"/>
        </w:rPr>
        <w:t>being</w:t>
      </w:r>
      <w:r>
        <w:rPr>
          <w:spacing w:val="-5"/>
          <w:sz w:val="22"/>
        </w:rPr>
        <w:t> </w:t>
      </w:r>
      <w:r>
        <w:rPr>
          <w:sz w:val="22"/>
        </w:rPr>
        <w:t>subject</w:t>
      </w:r>
      <w:r>
        <w:rPr>
          <w:spacing w:val="-4"/>
          <w:sz w:val="22"/>
        </w:rPr>
        <w:t> </w:t>
      </w:r>
      <w:r>
        <w:rPr>
          <w:sz w:val="22"/>
        </w:rPr>
        <w:t>to</w:t>
      </w:r>
      <w:r>
        <w:rPr>
          <w:spacing w:val="-3"/>
          <w:sz w:val="22"/>
        </w:rPr>
        <w:t> </w:t>
      </w:r>
      <w:r>
        <w:rPr>
          <w:sz w:val="22"/>
        </w:rPr>
        <w:t>undue</w:t>
      </w:r>
      <w:r>
        <w:rPr>
          <w:spacing w:val="-4"/>
          <w:sz w:val="22"/>
        </w:rPr>
        <w:t> </w:t>
      </w:r>
      <w:r>
        <w:rPr>
          <w:sz w:val="22"/>
        </w:rPr>
        <w:t>influence,</w:t>
      </w:r>
      <w:r>
        <w:rPr>
          <w:spacing w:val="-4"/>
          <w:sz w:val="22"/>
        </w:rPr>
        <w:t> </w:t>
      </w:r>
      <w:r>
        <w:rPr>
          <w:sz w:val="22"/>
        </w:rPr>
        <w:t>including</w:t>
      </w:r>
      <w:r>
        <w:rPr>
          <w:spacing w:val="-5"/>
          <w:sz w:val="22"/>
        </w:rPr>
        <w:t> </w:t>
      </w:r>
      <w:r>
        <w:rPr>
          <w:sz w:val="22"/>
        </w:rPr>
        <w:t>situations</w:t>
      </w:r>
      <w:r>
        <w:rPr>
          <w:spacing w:val="-4"/>
          <w:sz w:val="22"/>
        </w:rPr>
        <w:t> </w:t>
      </w:r>
      <w:r>
        <w:rPr>
          <w:sz w:val="22"/>
        </w:rPr>
        <w:t>where the participant is not aware of this.</w:t>
      </w:r>
    </w:p>
    <w:p>
      <w:pPr>
        <w:pStyle w:val="BodyText"/>
        <w:spacing w:before="3"/>
        <w:rPr>
          <w:sz w:val="19"/>
        </w:rPr>
      </w:pPr>
    </w:p>
    <w:p>
      <w:pPr>
        <w:pStyle w:val="ListParagraph"/>
        <w:numPr>
          <w:ilvl w:val="2"/>
          <w:numId w:val="3"/>
        </w:numPr>
        <w:tabs>
          <w:tab w:pos="1818" w:val="left" w:leader="none"/>
        </w:tabs>
        <w:spacing w:line="268" w:lineRule="auto" w:before="0" w:after="0"/>
        <w:ind w:left="1817" w:right="715" w:hanging="425"/>
        <w:jc w:val="both"/>
        <w:rPr>
          <w:sz w:val="22"/>
        </w:rPr>
      </w:pPr>
      <w:r>
        <w:rPr>
          <w:sz w:val="22"/>
        </w:rPr>
        <w:t>Consider avenues of complaint and/or redress for participants whose nominee fails to act in accordance with their duties, causing harm to the participant.</w:t>
      </w:r>
    </w:p>
    <w:p>
      <w:pPr>
        <w:pStyle w:val="BodyText"/>
        <w:rPr>
          <w:sz w:val="26"/>
        </w:rPr>
      </w:pPr>
    </w:p>
    <w:p>
      <w:pPr>
        <w:pStyle w:val="ListParagraph"/>
        <w:numPr>
          <w:ilvl w:val="2"/>
          <w:numId w:val="3"/>
        </w:numPr>
        <w:tabs>
          <w:tab w:pos="1818" w:val="left" w:leader="none"/>
        </w:tabs>
        <w:spacing w:line="273" w:lineRule="auto" w:before="0" w:after="0"/>
        <w:ind w:left="1817" w:right="713" w:hanging="425"/>
        <w:jc w:val="both"/>
        <w:rPr>
          <w:sz w:val="22"/>
        </w:rPr>
      </w:pPr>
      <w:r>
        <w:rPr>
          <w:sz w:val="22"/>
        </w:rPr>
        <w:t>Ensure</w:t>
      </w:r>
      <w:r>
        <w:rPr>
          <w:spacing w:val="-10"/>
          <w:sz w:val="22"/>
        </w:rPr>
        <w:t> </w:t>
      </w:r>
      <w:r>
        <w:rPr>
          <w:sz w:val="22"/>
        </w:rPr>
        <w:t>the</w:t>
      </w:r>
      <w:r>
        <w:rPr>
          <w:spacing w:val="-10"/>
          <w:sz w:val="22"/>
        </w:rPr>
        <w:t> </w:t>
      </w:r>
      <w:r>
        <w:rPr>
          <w:sz w:val="22"/>
        </w:rPr>
        <w:t>Agency</w:t>
      </w:r>
      <w:r>
        <w:rPr>
          <w:spacing w:val="-9"/>
          <w:sz w:val="22"/>
        </w:rPr>
        <w:t> </w:t>
      </w:r>
      <w:r>
        <w:rPr>
          <w:sz w:val="22"/>
        </w:rPr>
        <w:t>does</w:t>
      </w:r>
      <w:r>
        <w:rPr>
          <w:spacing w:val="-9"/>
          <w:sz w:val="22"/>
        </w:rPr>
        <w:t> </w:t>
      </w:r>
      <w:r>
        <w:rPr>
          <w:sz w:val="22"/>
        </w:rPr>
        <w:t>not</w:t>
      </w:r>
      <w:r>
        <w:rPr>
          <w:spacing w:val="-9"/>
          <w:sz w:val="22"/>
        </w:rPr>
        <w:t> </w:t>
      </w:r>
      <w:r>
        <w:rPr>
          <w:sz w:val="22"/>
        </w:rPr>
        <w:t>automatically</w:t>
      </w:r>
      <w:r>
        <w:rPr>
          <w:spacing w:val="-9"/>
          <w:sz w:val="22"/>
        </w:rPr>
        <w:t> </w:t>
      </w:r>
      <w:r>
        <w:rPr>
          <w:sz w:val="22"/>
        </w:rPr>
        <w:t>consider</w:t>
      </w:r>
      <w:r>
        <w:rPr>
          <w:spacing w:val="-10"/>
          <w:sz w:val="22"/>
        </w:rPr>
        <w:t> </w:t>
      </w:r>
      <w:r>
        <w:rPr>
          <w:sz w:val="22"/>
        </w:rPr>
        <w:t>a</w:t>
      </w:r>
      <w:r>
        <w:rPr>
          <w:spacing w:val="-10"/>
          <w:sz w:val="22"/>
        </w:rPr>
        <w:t> </w:t>
      </w:r>
      <w:r>
        <w:rPr>
          <w:sz w:val="22"/>
        </w:rPr>
        <w:t>participant’s</w:t>
      </w:r>
      <w:r>
        <w:rPr>
          <w:spacing w:val="-9"/>
          <w:sz w:val="22"/>
        </w:rPr>
        <w:t> </w:t>
      </w:r>
      <w:r>
        <w:rPr>
          <w:sz w:val="22"/>
        </w:rPr>
        <w:t>decision-support</w:t>
      </w:r>
      <w:r>
        <w:rPr>
          <w:spacing w:val="-10"/>
          <w:sz w:val="22"/>
        </w:rPr>
        <w:t> </w:t>
      </w:r>
      <w:r>
        <w:rPr>
          <w:sz w:val="22"/>
        </w:rPr>
        <w:t>needs</w:t>
      </w:r>
      <w:r>
        <w:rPr>
          <w:spacing w:val="-10"/>
          <w:sz w:val="22"/>
        </w:rPr>
        <w:t> </w:t>
      </w:r>
      <w:r>
        <w:rPr>
          <w:sz w:val="22"/>
        </w:rPr>
        <w:t>to</w:t>
      </w:r>
      <w:r>
        <w:rPr>
          <w:spacing w:val="-9"/>
          <w:sz w:val="22"/>
        </w:rPr>
        <w:t> </w:t>
      </w:r>
      <w:r>
        <w:rPr>
          <w:sz w:val="22"/>
        </w:rPr>
        <w:t>be adequately met through the appointment of a nominee, in the knowledge that nominees are substitute</w:t>
      </w:r>
      <w:r>
        <w:rPr>
          <w:spacing w:val="-2"/>
          <w:sz w:val="22"/>
        </w:rPr>
        <w:t> </w:t>
      </w:r>
      <w:r>
        <w:rPr>
          <w:sz w:val="22"/>
        </w:rPr>
        <w:t>decision-makers</w:t>
      </w:r>
      <w:r>
        <w:rPr>
          <w:spacing w:val="-5"/>
          <w:sz w:val="22"/>
        </w:rPr>
        <w:t> </w:t>
      </w:r>
      <w:r>
        <w:rPr>
          <w:sz w:val="22"/>
        </w:rPr>
        <w:t>and</w:t>
      </w:r>
      <w:r>
        <w:rPr>
          <w:spacing w:val="-3"/>
          <w:sz w:val="22"/>
        </w:rPr>
        <w:t> </w:t>
      </w:r>
      <w:r>
        <w:rPr>
          <w:sz w:val="22"/>
        </w:rPr>
        <w:t>as</w:t>
      </w:r>
      <w:r>
        <w:rPr>
          <w:spacing w:val="-2"/>
          <w:sz w:val="22"/>
        </w:rPr>
        <w:t> </w:t>
      </w:r>
      <w:r>
        <w:rPr>
          <w:sz w:val="22"/>
        </w:rPr>
        <w:t>such,</w:t>
      </w:r>
      <w:r>
        <w:rPr>
          <w:spacing w:val="-5"/>
          <w:sz w:val="22"/>
        </w:rPr>
        <w:t> </w:t>
      </w:r>
      <w:r>
        <w:rPr>
          <w:sz w:val="22"/>
        </w:rPr>
        <w:t>carry</w:t>
      </w:r>
      <w:r>
        <w:rPr>
          <w:spacing w:val="-2"/>
          <w:sz w:val="22"/>
        </w:rPr>
        <w:t> </w:t>
      </w:r>
      <w:r>
        <w:rPr>
          <w:sz w:val="22"/>
        </w:rPr>
        <w:t>the</w:t>
      </w:r>
      <w:r>
        <w:rPr>
          <w:spacing w:val="-4"/>
          <w:sz w:val="22"/>
        </w:rPr>
        <w:t> </w:t>
      </w:r>
      <w:r>
        <w:rPr>
          <w:sz w:val="22"/>
        </w:rPr>
        <w:t>risk</w:t>
      </w:r>
      <w:r>
        <w:rPr>
          <w:spacing w:val="-6"/>
          <w:sz w:val="22"/>
        </w:rPr>
        <w:t> </w:t>
      </w:r>
      <w:r>
        <w:rPr>
          <w:sz w:val="22"/>
        </w:rPr>
        <w:t>of</w:t>
      </w:r>
      <w:r>
        <w:rPr>
          <w:spacing w:val="-2"/>
          <w:sz w:val="22"/>
        </w:rPr>
        <w:t> </w:t>
      </w:r>
      <w:r>
        <w:rPr>
          <w:sz w:val="22"/>
        </w:rPr>
        <w:t>neglecting</w:t>
      </w:r>
      <w:r>
        <w:rPr>
          <w:spacing w:val="-4"/>
          <w:sz w:val="22"/>
        </w:rPr>
        <w:t> </w:t>
      </w:r>
      <w:r>
        <w:rPr>
          <w:sz w:val="22"/>
        </w:rPr>
        <w:t>their</w:t>
      </w:r>
      <w:r>
        <w:rPr>
          <w:spacing w:val="-4"/>
          <w:sz w:val="22"/>
        </w:rPr>
        <w:t> </w:t>
      </w:r>
      <w:r>
        <w:rPr>
          <w:sz w:val="22"/>
        </w:rPr>
        <w:t>obligations</w:t>
      </w:r>
      <w:r>
        <w:rPr>
          <w:spacing w:val="-2"/>
          <w:sz w:val="22"/>
        </w:rPr>
        <w:t> </w:t>
      </w:r>
      <w:r>
        <w:rPr>
          <w:sz w:val="22"/>
        </w:rPr>
        <w:t>to</w:t>
      </w:r>
      <w:r>
        <w:rPr>
          <w:spacing w:val="-1"/>
          <w:sz w:val="22"/>
        </w:rPr>
        <w:t> </w:t>
      </w:r>
      <w:r>
        <w:rPr>
          <w:sz w:val="22"/>
        </w:rPr>
        <w:t>support the participant via supported-decision making practices.</w:t>
      </w:r>
    </w:p>
    <w:p>
      <w:pPr>
        <w:pStyle w:val="BodyText"/>
        <w:rPr>
          <w:sz w:val="20"/>
        </w:rPr>
      </w:pPr>
    </w:p>
    <w:p>
      <w:pPr>
        <w:pStyle w:val="ListParagraph"/>
        <w:numPr>
          <w:ilvl w:val="2"/>
          <w:numId w:val="3"/>
        </w:numPr>
        <w:tabs>
          <w:tab w:pos="1818" w:val="left" w:leader="none"/>
        </w:tabs>
        <w:spacing w:line="268" w:lineRule="auto" w:before="0" w:after="0"/>
        <w:ind w:left="1817" w:right="713" w:hanging="425"/>
        <w:jc w:val="both"/>
        <w:rPr>
          <w:sz w:val="22"/>
        </w:rPr>
      </w:pPr>
      <w:r>
        <w:rPr>
          <w:sz w:val="22"/>
        </w:rPr>
        <w:t>Introduce competency standards in supported decision-making for NDIS service providers. For example,</w:t>
      </w:r>
      <w:r>
        <w:rPr>
          <w:spacing w:val="-13"/>
          <w:sz w:val="22"/>
        </w:rPr>
        <w:t> </w:t>
      </w:r>
      <w:r>
        <w:rPr>
          <w:sz w:val="22"/>
        </w:rPr>
        <w:t>competency</w:t>
      </w:r>
      <w:r>
        <w:rPr>
          <w:spacing w:val="-12"/>
          <w:sz w:val="22"/>
        </w:rPr>
        <w:t> </w:t>
      </w:r>
      <w:r>
        <w:rPr>
          <w:sz w:val="22"/>
        </w:rPr>
        <w:t>in</w:t>
      </w:r>
      <w:r>
        <w:rPr>
          <w:spacing w:val="-13"/>
          <w:sz w:val="22"/>
        </w:rPr>
        <w:t> </w:t>
      </w:r>
      <w:r>
        <w:rPr>
          <w:sz w:val="22"/>
        </w:rPr>
        <w:t>supported</w:t>
      </w:r>
      <w:r>
        <w:rPr>
          <w:spacing w:val="-13"/>
          <w:sz w:val="22"/>
        </w:rPr>
        <w:t> </w:t>
      </w:r>
      <w:r>
        <w:rPr>
          <w:sz w:val="22"/>
        </w:rPr>
        <w:t>decision-making</w:t>
      </w:r>
      <w:r>
        <w:rPr>
          <w:spacing w:val="-13"/>
          <w:sz w:val="22"/>
        </w:rPr>
        <w:t> </w:t>
      </w:r>
      <w:r>
        <w:rPr>
          <w:sz w:val="22"/>
        </w:rPr>
        <w:t>practices</w:t>
      </w:r>
      <w:r>
        <w:rPr>
          <w:spacing w:val="-12"/>
          <w:sz w:val="22"/>
        </w:rPr>
        <w:t> </w:t>
      </w:r>
      <w:r>
        <w:rPr>
          <w:sz w:val="22"/>
        </w:rPr>
        <w:t>could</w:t>
      </w:r>
      <w:r>
        <w:rPr>
          <w:spacing w:val="-13"/>
          <w:sz w:val="22"/>
        </w:rPr>
        <w:t> </w:t>
      </w:r>
      <w:r>
        <w:rPr>
          <w:sz w:val="22"/>
        </w:rPr>
        <w:t>become</w:t>
      </w:r>
      <w:r>
        <w:rPr>
          <w:spacing w:val="-13"/>
          <w:sz w:val="22"/>
        </w:rPr>
        <w:t> </w:t>
      </w:r>
      <w:r>
        <w:rPr>
          <w:sz w:val="22"/>
        </w:rPr>
        <w:t>part</w:t>
      </w:r>
      <w:r>
        <w:rPr>
          <w:spacing w:val="-14"/>
          <w:sz w:val="22"/>
        </w:rPr>
        <w:t> </w:t>
      </w:r>
      <w:r>
        <w:rPr>
          <w:sz w:val="22"/>
        </w:rPr>
        <w:t>of</w:t>
      </w:r>
      <w:r>
        <w:rPr>
          <w:spacing w:val="-12"/>
          <w:sz w:val="22"/>
        </w:rPr>
        <w:t> </w:t>
      </w:r>
      <w:r>
        <w:rPr>
          <w:sz w:val="22"/>
        </w:rPr>
        <w:t>a</w:t>
      </w:r>
      <w:r>
        <w:rPr>
          <w:spacing w:val="-13"/>
          <w:sz w:val="22"/>
        </w:rPr>
        <w:t> </w:t>
      </w:r>
      <w:r>
        <w:rPr>
          <w:sz w:val="22"/>
        </w:rPr>
        <w:t>provider’s</w:t>
      </w:r>
    </w:p>
    <w:p>
      <w:pPr>
        <w:spacing w:after="0" w:line="268" w:lineRule="auto"/>
        <w:jc w:val="both"/>
        <w:rPr>
          <w:sz w:val="22"/>
        </w:rPr>
        <w:sectPr>
          <w:pgSz w:w="11900" w:h="16850"/>
          <w:pgMar w:header="463" w:footer="611" w:top="660" w:bottom="800" w:left="540" w:right="360"/>
        </w:sectPr>
      </w:pPr>
    </w:p>
    <w:p>
      <w:pPr>
        <w:pStyle w:val="BodyText"/>
        <w:rPr>
          <w:sz w:val="20"/>
        </w:rPr>
      </w:pPr>
    </w:p>
    <w:p>
      <w:pPr>
        <w:pStyle w:val="BodyText"/>
        <w:rPr>
          <w:sz w:val="20"/>
        </w:rPr>
      </w:pPr>
    </w:p>
    <w:p>
      <w:pPr>
        <w:pStyle w:val="BodyText"/>
        <w:rPr>
          <w:sz w:val="19"/>
        </w:rPr>
      </w:pPr>
    </w:p>
    <w:p>
      <w:pPr>
        <w:pStyle w:val="BodyText"/>
        <w:spacing w:line="276" w:lineRule="auto" w:before="56"/>
        <w:ind w:left="1817" w:right="715"/>
        <w:jc w:val="both"/>
      </w:pPr>
      <w:r>
        <w:rPr/>
        <w:t>registration requirements and/or regular auditing processes, where service providers are required to demonstrate proficiency in supporting participants to exercise their individual autonomy and can be held to account in the absence of such a commitment.</w:t>
      </w:r>
    </w:p>
    <w:p>
      <w:pPr>
        <w:pStyle w:val="BodyText"/>
      </w:pPr>
    </w:p>
    <w:p>
      <w:pPr>
        <w:pStyle w:val="ListParagraph"/>
        <w:numPr>
          <w:ilvl w:val="1"/>
          <w:numId w:val="3"/>
        </w:numPr>
        <w:tabs>
          <w:tab w:pos="1261" w:val="left" w:leader="none"/>
        </w:tabs>
        <w:spacing w:line="276" w:lineRule="auto" w:before="1" w:after="0"/>
        <w:ind w:left="1260" w:right="713" w:hanging="360"/>
        <w:jc w:val="both"/>
        <w:rPr>
          <w:sz w:val="22"/>
        </w:rPr>
      </w:pPr>
      <w:r>
        <w:rPr>
          <w:sz w:val="22"/>
        </w:rPr>
        <w:t>Address the lack</w:t>
      </w:r>
      <w:r>
        <w:rPr>
          <w:spacing w:val="-2"/>
          <w:sz w:val="22"/>
        </w:rPr>
        <w:t> </w:t>
      </w:r>
      <w:r>
        <w:rPr>
          <w:sz w:val="22"/>
        </w:rPr>
        <w:t>of</w:t>
      </w:r>
      <w:r>
        <w:rPr>
          <w:spacing w:val="-1"/>
          <w:sz w:val="22"/>
        </w:rPr>
        <w:t> </w:t>
      </w:r>
      <w:r>
        <w:rPr>
          <w:sz w:val="22"/>
        </w:rPr>
        <w:t>safeguards</w:t>
      </w:r>
      <w:r>
        <w:rPr>
          <w:spacing w:val="-1"/>
          <w:sz w:val="22"/>
        </w:rPr>
        <w:t> </w:t>
      </w:r>
      <w:r>
        <w:rPr>
          <w:sz w:val="22"/>
        </w:rPr>
        <w:t>against unsubstantiated</w:t>
      </w:r>
      <w:r>
        <w:rPr>
          <w:spacing w:val="-1"/>
          <w:sz w:val="22"/>
        </w:rPr>
        <w:t> </w:t>
      </w:r>
      <w:r>
        <w:rPr>
          <w:sz w:val="22"/>
        </w:rPr>
        <w:t>guardianship</w:t>
      </w:r>
      <w:r>
        <w:rPr>
          <w:spacing w:val="-1"/>
          <w:sz w:val="22"/>
        </w:rPr>
        <w:t> </w:t>
      </w:r>
      <w:r>
        <w:rPr>
          <w:sz w:val="22"/>
        </w:rPr>
        <w:t>and</w:t>
      </w:r>
      <w:r>
        <w:rPr>
          <w:spacing w:val="-1"/>
          <w:sz w:val="22"/>
        </w:rPr>
        <w:t> </w:t>
      </w:r>
      <w:r>
        <w:rPr>
          <w:sz w:val="22"/>
        </w:rPr>
        <w:t>administration</w:t>
      </w:r>
      <w:r>
        <w:rPr>
          <w:spacing w:val="-4"/>
          <w:sz w:val="22"/>
        </w:rPr>
        <w:t> </w:t>
      </w:r>
      <w:r>
        <w:rPr>
          <w:sz w:val="22"/>
        </w:rPr>
        <w:t>applications regarding NDIS participants initiated by NDIS service providers. For example, consideration of an additional step to be taken prior to the submission of an application to QCAT, such as requiring the NDIS service provider to liaise with the NDIA or NDIS Quality and Safeguards Commission. Service providers who are found to have made unsubstantiated applications to the Tribunal should also be held accountable.</w:t>
      </w:r>
    </w:p>
    <w:p>
      <w:pPr>
        <w:pStyle w:val="BodyText"/>
        <w:spacing w:before="8"/>
        <w:rPr>
          <w:sz w:val="19"/>
        </w:rPr>
      </w:pPr>
    </w:p>
    <w:p>
      <w:pPr>
        <w:pStyle w:val="Heading1"/>
      </w:pPr>
      <w:r>
        <w:rPr>
          <w:color w:val="808080"/>
          <w:spacing w:val="-2"/>
        </w:rPr>
        <w:t>Conclusion</w:t>
      </w:r>
    </w:p>
    <w:p>
      <w:pPr>
        <w:pStyle w:val="BodyText"/>
        <w:spacing w:line="276" w:lineRule="auto" w:before="119"/>
        <w:ind w:left="540" w:right="717"/>
      </w:pPr>
      <w:r>
        <w:rPr/>
        <w:t>QAI</w:t>
      </w:r>
      <w:r>
        <w:rPr>
          <w:spacing w:val="-1"/>
        </w:rPr>
        <w:t> </w:t>
      </w:r>
      <w:r>
        <w:rPr/>
        <w:t>thanks</w:t>
      </w:r>
      <w:r>
        <w:rPr>
          <w:spacing w:val="-1"/>
        </w:rPr>
        <w:t> </w:t>
      </w:r>
      <w:r>
        <w:rPr/>
        <w:t>the</w:t>
      </w:r>
      <w:r>
        <w:rPr>
          <w:spacing w:val="-1"/>
        </w:rPr>
        <w:t> </w:t>
      </w:r>
      <w:r>
        <w:rPr/>
        <w:t>Disability Royal</w:t>
      </w:r>
      <w:r>
        <w:rPr>
          <w:spacing w:val="-3"/>
        </w:rPr>
        <w:t> </w:t>
      </w:r>
      <w:r>
        <w:rPr/>
        <w:t>Commission for the</w:t>
      </w:r>
      <w:r>
        <w:rPr>
          <w:spacing w:val="-2"/>
        </w:rPr>
        <w:t> </w:t>
      </w:r>
      <w:r>
        <w:rPr/>
        <w:t>opportunity</w:t>
      </w:r>
      <w:r>
        <w:rPr>
          <w:spacing w:val="-2"/>
        </w:rPr>
        <w:t> </w:t>
      </w:r>
      <w:r>
        <w:rPr/>
        <w:t>to</w:t>
      </w:r>
      <w:r>
        <w:rPr>
          <w:spacing w:val="-1"/>
        </w:rPr>
        <w:t> </w:t>
      </w:r>
      <w:r>
        <w:rPr/>
        <w:t>contribute this submission.</w:t>
      </w:r>
      <w:r>
        <w:rPr>
          <w:spacing w:val="40"/>
        </w:rPr>
        <w:t> </w:t>
      </w:r>
      <w:r>
        <w:rPr/>
        <w:t>We are happy to provide further information or clarification of any of the matters raised upon request.</w:t>
      </w:r>
    </w:p>
    <w:sectPr>
      <w:pgSz w:w="11900" w:h="16850"/>
      <w:pgMar w:header="463" w:footer="611" w:top="660" w:bottom="800" w:left="54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Light">
    <w:altName w:val="Calibri Light"/>
    <w:charset w:val="0"/>
    <w:family w:val="swiss"/>
    <w:pitch w:val="variable"/>
  </w:font>
  <w:font w:name="Calibri">
    <w:altName w:val="Calibri"/>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1.520020pt;margin-top:800.47998pt;width:18.3pt;height:13.05pt;mso-position-horizontal-relative:page;mso-position-vertical-relative:page;z-index:-16206336" type="#_x0000_t202" id="docshape4" filled="false" stroked="false">
          <v:textbox inset="0,0,0,0">
            <w:txbxContent>
              <w:p>
                <w:pPr>
                  <w:pStyle w:val="BodyText"/>
                  <w:spacing w:line="245" w:lineRule="exact"/>
                  <w:ind w:left="60"/>
                  <w:rPr>
                    <w:rFonts w:ascii="Calibri Light"/>
                    <w:b w:val="0"/>
                  </w:rPr>
                </w:pPr>
                <w:r>
                  <w:rPr>
                    <w:rFonts w:ascii="Calibri Light"/>
                    <w:b w:val="0"/>
                    <w:spacing w:val="-5"/>
                  </w:rPr>
                  <w:fldChar w:fldCharType="begin"/>
                </w:r>
                <w:r>
                  <w:rPr>
                    <w:rFonts w:ascii="Calibri Light"/>
                    <w:b w:val="0"/>
                    <w:spacing w:val="-5"/>
                  </w:rPr>
                  <w:instrText> PAGE </w:instrText>
                </w:r>
                <w:r>
                  <w:rPr>
                    <w:rFonts w:ascii="Calibri Light"/>
                    <w:b w:val="0"/>
                    <w:spacing w:val="-5"/>
                  </w:rPr>
                  <w:fldChar w:fldCharType="separate"/>
                </w:r>
                <w:r>
                  <w:rPr>
                    <w:rFonts w:ascii="Calibri Light"/>
                    <w:b w:val="0"/>
                    <w:spacing w:val="-5"/>
                  </w:rPr>
                  <w:t>10</w:t>
                </w:r>
                <w:r>
                  <w:rPr>
                    <w:rFonts w:ascii="Calibri Light"/>
                    <w:b w:val="0"/>
                    <w:spacing w:val="-5"/>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1.520020pt;margin-top:800.47998pt;width:18.3pt;height:13.05pt;mso-position-horizontal-relative:page;mso-position-vertical-relative:page;z-index:-16205312" type="#_x0000_t202" id="docshape47" filled="false" stroked="false">
          <v:textbox inset="0,0,0,0">
            <w:txbxContent>
              <w:p>
                <w:pPr>
                  <w:pStyle w:val="BodyText"/>
                  <w:spacing w:line="245" w:lineRule="exact"/>
                  <w:ind w:left="60"/>
                  <w:rPr>
                    <w:rFonts w:ascii="Calibri Light"/>
                    <w:b w:val="0"/>
                  </w:rPr>
                </w:pPr>
                <w:r>
                  <w:rPr>
                    <w:rFonts w:ascii="Calibri Light"/>
                    <w:b w:val="0"/>
                    <w:spacing w:val="-5"/>
                  </w:rPr>
                  <w:fldChar w:fldCharType="begin"/>
                </w:r>
                <w:r>
                  <w:rPr>
                    <w:rFonts w:ascii="Calibri Light"/>
                    <w:b w:val="0"/>
                    <w:spacing w:val="-5"/>
                  </w:rPr>
                  <w:instrText> PAGE </w:instrText>
                </w:r>
                <w:r>
                  <w:rPr>
                    <w:rFonts w:ascii="Calibri Light"/>
                    <w:b w:val="0"/>
                    <w:spacing w:val="-5"/>
                  </w:rPr>
                  <w:fldChar w:fldCharType="separate"/>
                </w:r>
                <w:r>
                  <w:rPr>
                    <w:rFonts w:ascii="Calibri Light"/>
                    <w:b w:val="0"/>
                    <w:spacing w:val="-5"/>
                  </w:rPr>
                  <w:t>28</w:t>
                </w:r>
                <w:r>
                  <w:rPr>
                    <w:rFonts w:ascii="Calibri Light"/>
                    <w:b w:val="0"/>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55pt;margin-top:27.049978pt;width:593.41pt;height:6.1pt;mso-position-horizontal-relative:page;mso-position-vertical-relative:page;z-index:-16206848" id="docshape3" filled="true" fillcolor="#ff0000" stroked="false">
          <v:fill type="solid"/>
          <w10:wrap type="non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55pt;margin-top:27.049978pt;width:593.41pt;height:6.1pt;mso-position-horizontal-relative:page;mso-position-vertical-relative:page;z-index:-16205824" id="docshape46" filled="true" fillcolor="#ff0000" stroked="false">
          <v:fill type="solid"/>
          <w10:wrap type="non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lowerLetter"/>
      <w:lvlText w:val="%1)"/>
      <w:lvlJc w:val="left"/>
      <w:pPr>
        <w:ind w:left="1534" w:hanging="428"/>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2485" w:hanging="428"/>
      </w:pPr>
      <w:rPr>
        <w:rFonts w:hint="default"/>
        <w:lang w:val="en-US" w:eastAsia="en-US" w:bidi="ar-SA"/>
      </w:rPr>
    </w:lvl>
    <w:lvl w:ilvl="2">
      <w:start w:val="0"/>
      <w:numFmt w:val="bullet"/>
      <w:lvlText w:val="•"/>
      <w:lvlJc w:val="left"/>
      <w:pPr>
        <w:ind w:left="3431" w:hanging="428"/>
      </w:pPr>
      <w:rPr>
        <w:rFonts w:hint="default"/>
        <w:lang w:val="en-US" w:eastAsia="en-US" w:bidi="ar-SA"/>
      </w:rPr>
    </w:lvl>
    <w:lvl w:ilvl="3">
      <w:start w:val="0"/>
      <w:numFmt w:val="bullet"/>
      <w:lvlText w:val="•"/>
      <w:lvlJc w:val="left"/>
      <w:pPr>
        <w:ind w:left="4377" w:hanging="428"/>
      </w:pPr>
      <w:rPr>
        <w:rFonts w:hint="default"/>
        <w:lang w:val="en-US" w:eastAsia="en-US" w:bidi="ar-SA"/>
      </w:rPr>
    </w:lvl>
    <w:lvl w:ilvl="4">
      <w:start w:val="0"/>
      <w:numFmt w:val="bullet"/>
      <w:lvlText w:val="•"/>
      <w:lvlJc w:val="left"/>
      <w:pPr>
        <w:ind w:left="5323" w:hanging="428"/>
      </w:pPr>
      <w:rPr>
        <w:rFonts w:hint="default"/>
        <w:lang w:val="en-US" w:eastAsia="en-US" w:bidi="ar-SA"/>
      </w:rPr>
    </w:lvl>
    <w:lvl w:ilvl="5">
      <w:start w:val="0"/>
      <w:numFmt w:val="bullet"/>
      <w:lvlText w:val="•"/>
      <w:lvlJc w:val="left"/>
      <w:pPr>
        <w:ind w:left="6269" w:hanging="428"/>
      </w:pPr>
      <w:rPr>
        <w:rFonts w:hint="default"/>
        <w:lang w:val="en-US" w:eastAsia="en-US" w:bidi="ar-SA"/>
      </w:rPr>
    </w:lvl>
    <w:lvl w:ilvl="6">
      <w:start w:val="0"/>
      <w:numFmt w:val="bullet"/>
      <w:lvlText w:val="•"/>
      <w:lvlJc w:val="left"/>
      <w:pPr>
        <w:ind w:left="7215" w:hanging="428"/>
      </w:pPr>
      <w:rPr>
        <w:rFonts w:hint="default"/>
        <w:lang w:val="en-US" w:eastAsia="en-US" w:bidi="ar-SA"/>
      </w:rPr>
    </w:lvl>
    <w:lvl w:ilvl="7">
      <w:start w:val="0"/>
      <w:numFmt w:val="bullet"/>
      <w:lvlText w:val="•"/>
      <w:lvlJc w:val="left"/>
      <w:pPr>
        <w:ind w:left="8161" w:hanging="428"/>
      </w:pPr>
      <w:rPr>
        <w:rFonts w:hint="default"/>
        <w:lang w:val="en-US" w:eastAsia="en-US" w:bidi="ar-SA"/>
      </w:rPr>
    </w:lvl>
    <w:lvl w:ilvl="8">
      <w:start w:val="0"/>
      <w:numFmt w:val="bullet"/>
      <w:lvlText w:val="•"/>
      <w:lvlJc w:val="left"/>
      <w:pPr>
        <w:ind w:left="9107" w:hanging="428"/>
      </w:pPr>
      <w:rPr>
        <w:rFonts w:hint="default"/>
        <w:lang w:val="en-US" w:eastAsia="en-US" w:bidi="ar-SA"/>
      </w:rPr>
    </w:lvl>
  </w:abstractNum>
  <w:abstractNum w:abstractNumId="5">
    <w:multiLevelType w:val="hybridMultilevel"/>
    <w:lvl w:ilvl="0">
      <w:start w:val="1"/>
      <w:numFmt w:val="decimal"/>
      <w:lvlText w:val="%1."/>
      <w:lvlJc w:val="left"/>
      <w:pPr>
        <w:ind w:left="1673" w:hanging="425"/>
        <w:jc w:val="left"/>
      </w:pPr>
      <w:rPr>
        <w:rFonts w:hint="default" w:ascii="Calibri" w:hAnsi="Calibri" w:eastAsia="Calibri" w:cs="Calibri"/>
        <w:b w:val="0"/>
        <w:bCs w:val="0"/>
        <w:i w:val="0"/>
        <w:iCs w:val="0"/>
        <w:w w:val="100"/>
        <w:sz w:val="22"/>
        <w:szCs w:val="22"/>
        <w:lang w:val="en-US" w:eastAsia="en-US" w:bidi="ar-SA"/>
      </w:rPr>
    </w:lvl>
    <w:lvl w:ilvl="1">
      <w:start w:val="1"/>
      <w:numFmt w:val="lowerLetter"/>
      <w:lvlText w:val="(%2)"/>
      <w:lvlJc w:val="left"/>
      <w:pPr>
        <w:ind w:left="1673" w:hanging="425"/>
        <w:jc w:val="left"/>
      </w:pPr>
      <w:rPr>
        <w:rFonts w:hint="default" w:ascii="Calibri" w:hAnsi="Calibri" w:eastAsia="Calibri" w:cs="Calibri"/>
        <w:b w:val="0"/>
        <w:bCs w:val="0"/>
        <w:i w:val="0"/>
        <w:iCs w:val="0"/>
        <w:spacing w:val="-1"/>
        <w:w w:val="100"/>
        <w:sz w:val="22"/>
        <w:szCs w:val="22"/>
        <w:lang w:val="en-US" w:eastAsia="en-US" w:bidi="ar-SA"/>
      </w:rPr>
    </w:lvl>
    <w:lvl w:ilvl="2">
      <w:start w:val="0"/>
      <w:numFmt w:val="bullet"/>
      <w:lvlText w:val="•"/>
      <w:lvlJc w:val="left"/>
      <w:pPr>
        <w:ind w:left="3543" w:hanging="425"/>
      </w:pPr>
      <w:rPr>
        <w:rFonts w:hint="default"/>
        <w:lang w:val="en-US" w:eastAsia="en-US" w:bidi="ar-SA"/>
      </w:rPr>
    </w:lvl>
    <w:lvl w:ilvl="3">
      <w:start w:val="0"/>
      <w:numFmt w:val="bullet"/>
      <w:lvlText w:val="•"/>
      <w:lvlJc w:val="left"/>
      <w:pPr>
        <w:ind w:left="4475" w:hanging="425"/>
      </w:pPr>
      <w:rPr>
        <w:rFonts w:hint="default"/>
        <w:lang w:val="en-US" w:eastAsia="en-US" w:bidi="ar-SA"/>
      </w:rPr>
    </w:lvl>
    <w:lvl w:ilvl="4">
      <w:start w:val="0"/>
      <w:numFmt w:val="bullet"/>
      <w:lvlText w:val="•"/>
      <w:lvlJc w:val="left"/>
      <w:pPr>
        <w:ind w:left="5407" w:hanging="425"/>
      </w:pPr>
      <w:rPr>
        <w:rFonts w:hint="default"/>
        <w:lang w:val="en-US" w:eastAsia="en-US" w:bidi="ar-SA"/>
      </w:rPr>
    </w:lvl>
    <w:lvl w:ilvl="5">
      <w:start w:val="0"/>
      <w:numFmt w:val="bullet"/>
      <w:lvlText w:val="•"/>
      <w:lvlJc w:val="left"/>
      <w:pPr>
        <w:ind w:left="6339" w:hanging="425"/>
      </w:pPr>
      <w:rPr>
        <w:rFonts w:hint="default"/>
        <w:lang w:val="en-US" w:eastAsia="en-US" w:bidi="ar-SA"/>
      </w:rPr>
    </w:lvl>
    <w:lvl w:ilvl="6">
      <w:start w:val="0"/>
      <w:numFmt w:val="bullet"/>
      <w:lvlText w:val="•"/>
      <w:lvlJc w:val="left"/>
      <w:pPr>
        <w:ind w:left="7271" w:hanging="425"/>
      </w:pPr>
      <w:rPr>
        <w:rFonts w:hint="default"/>
        <w:lang w:val="en-US" w:eastAsia="en-US" w:bidi="ar-SA"/>
      </w:rPr>
    </w:lvl>
    <w:lvl w:ilvl="7">
      <w:start w:val="0"/>
      <w:numFmt w:val="bullet"/>
      <w:lvlText w:val="•"/>
      <w:lvlJc w:val="left"/>
      <w:pPr>
        <w:ind w:left="8203" w:hanging="425"/>
      </w:pPr>
      <w:rPr>
        <w:rFonts w:hint="default"/>
        <w:lang w:val="en-US" w:eastAsia="en-US" w:bidi="ar-SA"/>
      </w:rPr>
    </w:lvl>
    <w:lvl w:ilvl="8">
      <w:start w:val="0"/>
      <w:numFmt w:val="bullet"/>
      <w:lvlText w:val="•"/>
      <w:lvlJc w:val="left"/>
      <w:pPr>
        <w:ind w:left="9135" w:hanging="425"/>
      </w:pPr>
      <w:rPr>
        <w:rFonts w:hint="default"/>
        <w:lang w:val="en-US" w:eastAsia="en-US" w:bidi="ar-SA"/>
      </w:rPr>
    </w:lvl>
  </w:abstractNum>
  <w:abstractNum w:abstractNumId="4">
    <w:multiLevelType w:val="hybridMultilevel"/>
    <w:lvl w:ilvl="0">
      <w:start w:val="1"/>
      <w:numFmt w:val="decimal"/>
      <w:lvlText w:val="%1."/>
      <w:lvlJc w:val="left"/>
      <w:pPr>
        <w:ind w:left="967" w:hanging="286"/>
        <w:jc w:val="right"/>
      </w:pPr>
      <w:rPr>
        <w:rFonts w:hint="default" w:ascii="Calibri" w:hAnsi="Calibri" w:eastAsia="Calibri" w:cs="Calibri"/>
        <w:b w:val="0"/>
        <w:bCs w:val="0"/>
        <w:i w:val="0"/>
        <w:iCs w:val="0"/>
        <w:w w:val="100"/>
        <w:sz w:val="22"/>
        <w:szCs w:val="22"/>
        <w:lang w:val="en-US" w:eastAsia="en-US" w:bidi="ar-SA"/>
      </w:rPr>
    </w:lvl>
    <w:lvl w:ilvl="1">
      <w:start w:val="1"/>
      <w:numFmt w:val="lowerLetter"/>
      <w:lvlText w:val="%2."/>
      <w:lvlJc w:val="left"/>
      <w:pPr>
        <w:ind w:left="1534" w:hanging="428"/>
        <w:jc w:val="left"/>
      </w:pPr>
      <w:rPr>
        <w:rFonts w:hint="default" w:ascii="Calibri" w:hAnsi="Calibri" w:eastAsia="Calibri" w:cs="Calibri"/>
        <w:b w:val="0"/>
        <w:bCs w:val="0"/>
        <w:i w:val="0"/>
        <w:iCs w:val="0"/>
        <w:spacing w:val="-1"/>
        <w:w w:val="100"/>
        <w:sz w:val="22"/>
        <w:szCs w:val="22"/>
        <w:lang w:val="en-US" w:eastAsia="en-US" w:bidi="ar-SA"/>
      </w:rPr>
    </w:lvl>
    <w:lvl w:ilvl="2">
      <w:start w:val="0"/>
      <w:numFmt w:val="bullet"/>
      <w:lvlText w:val="•"/>
      <w:lvlJc w:val="left"/>
      <w:pPr>
        <w:ind w:left="2591" w:hanging="428"/>
      </w:pPr>
      <w:rPr>
        <w:rFonts w:hint="default"/>
        <w:lang w:val="en-US" w:eastAsia="en-US" w:bidi="ar-SA"/>
      </w:rPr>
    </w:lvl>
    <w:lvl w:ilvl="3">
      <w:start w:val="0"/>
      <w:numFmt w:val="bullet"/>
      <w:lvlText w:val="•"/>
      <w:lvlJc w:val="left"/>
      <w:pPr>
        <w:ind w:left="3642" w:hanging="428"/>
      </w:pPr>
      <w:rPr>
        <w:rFonts w:hint="default"/>
        <w:lang w:val="en-US" w:eastAsia="en-US" w:bidi="ar-SA"/>
      </w:rPr>
    </w:lvl>
    <w:lvl w:ilvl="4">
      <w:start w:val="0"/>
      <w:numFmt w:val="bullet"/>
      <w:lvlText w:val="•"/>
      <w:lvlJc w:val="left"/>
      <w:pPr>
        <w:ind w:left="4693" w:hanging="428"/>
      </w:pPr>
      <w:rPr>
        <w:rFonts w:hint="default"/>
        <w:lang w:val="en-US" w:eastAsia="en-US" w:bidi="ar-SA"/>
      </w:rPr>
    </w:lvl>
    <w:lvl w:ilvl="5">
      <w:start w:val="0"/>
      <w:numFmt w:val="bullet"/>
      <w:lvlText w:val="•"/>
      <w:lvlJc w:val="left"/>
      <w:pPr>
        <w:ind w:left="5744" w:hanging="428"/>
      </w:pPr>
      <w:rPr>
        <w:rFonts w:hint="default"/>
        <w:lang w:val="en-US" w:eastAsia="en-US" w:bidi="ar-SA"/>
      </w:rPr>
    </w:lvl>
    <w:lvl w:ilvl="6">
      <w:start w:val="0"/>
      <w:numFmt w:val="bullet"/>
      <w:lvlText w:val="•"/>
      <w:lvlJc w:val="left"/>
      <w:pPr>
        <w:ind w:left="6795" w:hanging="428"/>
      </w:pPr>
      <w:rPr>
        <w:rFonts w:hint="default"/>
        <w:lang w:val="en-US" w:eastAsia="en-US" w:bidi="ar-SA"/>
      </w:rPr>
    </w:lvl>
    <w:lvl w:ilvl="7">
      <w:start w:val="0"/>
      <w:numFmt w:val="bullet"/>
      <w:lvlText w:val="•"/>
      <w:lvlJc w:val="left"/>
      <w:pPr>
        <w:ind w:left="7846" w:hanging="428"/>
      </w:pPr>
      <w:rPr>
        <w:rFonts w:hint="default"/>
        <w:lang w:val="en-US" w:eastAsia="en-US" w:bidi="ar-SA"/>
      </w:rPr>
    </w:lvl>
    <w:lvl w:ilvl="8">
      <w:start w:val="0"/>
      <w:numFmt w:val="bullet"/>
      <w:lvlText w:val="•"/>
      <w:lvlJc w:val="left"/>
      <w:pPr>
        <w:ind w:left="8897" w:hanging="428"/>
      </w:pPr>
      <w:rPr>
        <w:rFonts w:hint="default"/>
        <w:lang w:val="en-US" w:eastAsia="en-US" w:bidi="ar-SA"/>
      </w:rPr>
    </w:lvl>
  </w:abstractNum>
  <w:abstractNum w:abstractNumId="3">
    <w:multiLevelType w:val="hybridMultilevel"/>
    <w:lvl w:ilvl="0">
      <w:start w:val="0"/>
      <w:numFmt w:val="bullet"/>
      <w:lvlText w:val=""/>
      <w:lvlJc w:val="left"/>
      <w:pPr>
        <w:ind w:left="1373"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2341" w:hanging="360"/>
      </w:pPr>
      <w:rPr>
        <w:rFonts w:hint="default"/>
        <w:lang w:val="en-US" w:eastAsia="en-US" w:bidi="ar-SA"/>
      </w:rPr>
    </w:lvl>
    <w:lvl w:ilvl="2">
      <w:start w:val="0"/>
      <w:numFmt w:val="bullet"/>
      <w:lvlText w:val="•"/>
      <w:lvlJc w:val="left"/>
      <w:pPr>
        <w:ind w:left="3303" w:hanging="360"/>
      </w:pPr>
      <w:rPr>
        <w:rFonts w:hint="default"/>
        <w:lang w:val="en-US" w:eastAsia="en-US" w:bidi="ar-SA"/>
      </w:rPr>
    </w:lvl>
    <w:lvl w:ilvl="3">
      <w:start w:val="0"/>
      <w:numFmt w:val="bullet"/>
      <w:lvlText w:val="•"/>
      <w:lvlJc w:val="left"/>
      <w:pPr>
        <w:ind w:left="4265" w:hanging="360"/>
      </w:pPr>
      <w:rPr>
        <w:rFonts w:hint="default"/>
        <w:lang w:val="en-US" w:eastAsia="en-US" w:bidi="ar-SA"/>
      </w:rPr>
    </w:lvl>
    <w:lvl w:ilvl="4">
      <w:start w:val="0"/>
      <w:numFmt w:val="bullet"/>
      <w:lvlText w:val="•"/>
      <w:lvlJc w:val="left"/>
      <w:pPr>
        <w:ind w:left="5227" w:hanging="360"/>
      </w:pPr>
      <w:rPr>
        <w:rFonts w:hint="default"/>
        <w:lang w:val="en-US" w:eastAsia="en-US" w:bidi="ar-SA"/>
      </w:rPr>
    </w:lvl>
    <w:lvl w:ilvl="5">
      <w:start w:val="0"/>
      <w:numFmt w:val="bullet"/>
      <w:lvlText w:val="•"/>
      <w:lvlJc w:val="left"/>
      <w:pPr>
        <w:ind w:left="6189" w:hanging="360"/>
      </w:pPr>
      <w:rPr>
        <w:rFonts w:hint="default"/>
        <w:lang w:val="en-US" w:eastAsia="en-US" w:bidi="ar-SA"/>
      </w:rPr>
    </w:lvl>
    <w:lvl w:ilvl="6">
      <w:start w:val="0"/>
      <w:numFmt w:val="bullet"/>
      <w:lvlText w:val="•"/>
      <w:lvlJc w:val="left"/>
      <w:pPr>
        <w:ind w:left="7151" w:hanging="360"/>
      </w:pPr>
      <w:rPr>
        <w:rFonts w:hint="default"/>
        <w:lang w:val="en-US" w:eastAsia="en-US" w:bidi="ar-SA"/>
      </w:rPr>
    </w:lvl>
    <w:lvl w:ilvl="7">
      <w:start w:val="0"/>
      <w:numFmt w:val="bullet"/>
      <w:lvlText w:val="•"/>
      <w:lvlJc w:val="left"/>
      <w:pPr>
        <w:ind w:left="8113" w:hanging="360"/>
      </w:pPr>
      <w:rPr>
        <w:rFonts w:hint="default"/>
        <w:lang w:val="en-US" w:eastAsia="en-US" w:bidi="ar-SA"/>
      </w:rPr>
    </w:lvl>
    <w:lvl w:ilvl="8">
      <w:start w:val="0"/>
      <w:numFmt w:val="bullet"/>
      <w:lvlText w:val="•"/>
      <w:lvlJc w:val="left"/>
      <w:pPr>
        <w:ind w:left="9075" w:hanging="360"/>
      </w:pPr>
      <w:rPr>
        <w:rFonts w:hint="default"/>
        <w:lang w:val="en-US" w:eastAsia="en-US" w:bidi="ar-SA"/>
      </w:rPr>
    </w:lvl>
  </w:abstractNum>
  <w:abstractNum w:abstractNumId="2">
    <w:multiLevelType w:val="hybridMultilevel"/>
    <w:lvl w:ilvl="0">
      <w:start w:val="1"/>
      <w:numFmt w:val="decimal"/>
      <w:lvlText w:val="%1."/>
      <w:lvlJc w:val="left"/>
      <w:pPr>
        <w:ind w:left="967" w:hanging="428"/>
        <w:jc w:val="left"/>
      </w:pPr>
      <w:rPr>
        <w:rFonts w:hint="default" w:ascii="Calibri" w:hAnsi="Calibri" w:eastAsia="Calibri" w:cs="Calibri"/>
        <w:b/>
        <w:bCs/>
        <w:i w:val="0"/>
        <w:iCs w:val="0"/>
        <w:color w:val="808080"/>
        <w:spacing w:val="-1"/>
        <w:w w:val="100"/>
        <w:sz w:val="28"/>
        <w:szCs w:val="28"/>
        <w:lang w:val="en-US" w:eastAsia="en-US" w:bidi="ar-SA"/>
      </w:rPr>
    </w:lvl>
    <w:lvl w:ilvl="1">
      <w:start w:val="0"/>
      <w:numFmt w:val="bullet"/>
      <w:lvlText w:val=""/>
      <w:lvlJc w:val="left"/>
      <w:pPr>
        <w:ind w:left="1260" w:hanging="360"/>
      </w:pPr>
      <w:rPr>
        <w:rFonts w:hint="default" w:ascii="Symbol" w:hAnsi="Symbol" w:eastAsia="Symbol" w:cs="Symbol"/>
        <w:b w:val="0"/>
        <w:bCs w:val="0"/>
        <w:i w:val="0"/>
        <w:iCs w:val="0"/>
        <w:w w:val="100"/>
        <w:sz w:val="22"/>
        <w:szCs w:val="22"/>
        <w:lang w:val="en-US" w:eastAsia="en-US" w:bidi="ar-SA"/>
      </w:rPr>
    </w:lvl>
    <w:lvl w:ilvl="2">
      <w:start w:val="0"/>
      <w:numFmt w:val="bullet"/>
      <w:lvlText w:val="o"/>
      <w:lvlJc w:val="left"/>
      <w:pPr>
        <w:ind w:left="1817" w:hanging="425"/>
      </w:pPr>
      <w:rPr>
        <w:rFonts w:hint="default" w:ascii="Courier New" w:hAnsi="Courier New" w:eastAsia="Courier New" w:cs="Courier New"/>
        <w:b w:val="0"/>
        <w:bCs w:val="0"/>
        <w:i w:val="0"/>
        <w:iCs w:val="0"/>
        <w:w w:val="100"/>
        <w:sz w:val="22"/>
        <w:szCs w:val="22"/>
        <w:lang w:val="en-US" w:eastAsia="en-US" w:bidi="ar-SA"/>
      </w:rPr>
    </w:lvl>
    <w:lvl w:ilvl="3">
      <w:start w:val="0"/>
      <w:numFmt w:val="bullet"/>
      <w:lvlText w:val="•"/>
      <w:lvlJc w:val="left"/>
      <w:pPr>
        <w:ind w:left="2967" w:hanging="425"/>
      </w:pPr>
      <w:rPr>
        <w:rFonts w:hint="default"/>
        <w:lang w:val="en-US" w:eastAsia="en-US" w:bidi="ar-SA"/>
      </w:rPr>
    </w:lvl>
    <w:lvl w:ilvl="4">
      <w:start w:val="0"/>
      <w:numFmt w:val="bullet"/>
      <w:lvlText w:val="•"/>
      <w:lvlJc w:val="left"/>
      <w:pPr>
        <w:ind w:left="4114" w:hanging="425"/>
      </w:pPr>
      <w:rPr>
        <w:rFonts w:hint="default"/>
        <w:lang w:val="en-US" w:eastAsia="en-US" w:bidi="ar-SA"/>
      </w:rPr>
    </w:lvl>
    <w:lvl w:ilvl="5">
      <w:start w:val="0"/>
      <w:numFmt w:val="bullet"/>
      <w:lvlText w:val="•"/>
      <w:lvlJc w:val="left"/>
      <w:pPr>
        <w:ind w:left="5262" w:hanging="425"/>
      </w:pPr>
      <w:rPr>
        <w:rFonts w:hint="default"/>
        <w:lang w:val="en-US" w:eastAsia="en-US" w:bidi="ar-SA"/>
      </w:rPr>
    </w:lvl>
    <w:lvl w:ilvl="6">
      <w:start w:val="0"/>
      <w:numFmt w:val="bullet"/>
      <w:lvlText w:val="•"/>
      <w:lvlJc w:val="left"/>
      <w:pPr>
        <w:ind w:left="6409" w:hanging="425"/>
      </w:pPr>
      <w:rPr>
        <w:rFonts w:hint="default"/>
        <w:lang w:val="en-US" w:eastAsia="en-US" w:bidi="ar-SA"/>
      </w:rPr>
    </w:lvl>
    <w:lvl w:ilvl="7">
      <w:start w:val="0"/>
      <w:numFmt w:val="bullet"/>
      <w:lvlText w:val="•"/>
      <w:lvlJc w:val="left"/>
      <w:pPr>
        <w:ind w:left="7557" w:hanging="425"/>
      </w:pPr>
      <w:rPr>
        <w:rFonts w:hint="default"/>
        <w:lang w:val="en-US" w:eastAsia="en-US" w:bidi="ar-SA"/>
      </w:rPr>
    </w:lvl>
    <w:lvl w:ilvl="8">
      <w:start w:val="0"/>
      <w:numFmt w:val="bullet"/>
      <w:lvlText w:val="•"/>
      <w:lvlJc w:val="left"/>
      <w:pPr>
        <w:ind w:left="8704" w:hanging="425"/>
      </w:pPr>
      <w:rPr>
        <w:rFonts w:hint="default"/>
        <w:lang w:val="en-US" w:eastAsia="en-US" w:bidi="ar-SA"/>
      </w:rPr>
    </w:lvl>
  </w:abstractNum>
  <w:abstractNum w:abstractNumId="1">
    <w:multiLevelType w:val="hybridMultilevel"/>
    <w:lvl w:ilvl="0">
      <w:start w:val="1"/>
      <w:numFmt w:val="decimal"/>
      <w:lvlText w:val="%1."/>
      <w:lvlJc w:val="left"/>
      <w:pPr>
        <w:ind w:left="1102" w:hanging="286"/>
        <w:jc w:val="left"/>
      </w:pPr>
      <w:rPr>
        <w:rFonts w:hint="default" w:ascii="Calibri" w:hAnsi="Calibri" w:eastAsia="Calibri" w:cs="Calibri"/>
        <w:b w:val="0"/>
        <w:bCs w:val="0"/>
        <w:i w:val="0"/>
        <w:iCs w:val="0"/>
        <w:w w:val="100"/>
        <w:sz w:val="22"/>
        <w:szCs w:val="22"/>
        <w:lang w:val="en-US" w:eastAsia="en-US" w:bidi="ar-SA"/>
      </w:rPr>
    </w:lvl>
    <w:lvl w:ilvl="1">
      <w:start w:val="0"/>
      <w:numFmt w:val="bullet"/>
      <w:lvlText w:val="•"/>
      <w:lvlJc w:val="left"/>
      <w:pPr>
        <w:ind w:left="2089" w:hanging="286"/>
      </w:pPr>
      <w:rPr>
        <w:rFonts w:hint="default"/>
        <w:lang w:val="en-US" w:eastAsia="en-US" w:bidi="ar-SA"/>
      </w:rPr>
    </w:lvl>
    <w:lvl w:ilvl="2">
      <w:start w:val="0"/>
      <w:numFmt w:val="bullet"/>
      <w:lvlText w:val="•"/>
      <w:lvlJc w:val="left"/>
      <w:pPr>
        <w:ind w:left="3079" w:hanging="286"/>
      </w:pPr>
      <w:rPr>
        <w:rFonts w:hint="default"/>
        <w:lang w:val="en-US" w:eastAsia="en-US" w:bidi="ar-SA"/>
      </w:rPr>
    </w:lvl>
    <w:lvl w:ilvl="3">
      <w:start w:val="0"/>
      <w:numFmt w:val="bullet"/>
      <w:lvlText w:val="•"/>
      <w:lvlJc w:val="left"/>
      <w:pPr>
        <w:ind w:left="4069" w:hanging="286"/>
      </w:pPr>
      <w:rPr>
        <w:rFonts w:hint="default"/>
        <w:lang w:val="en-US" w:eastAsia="en-US" w:bidi="ar-SA"/>
      </w:rPr>
    </w:lvl>
    <w:lvl w:ilvl="4">
      <w:start w:val="0"/>
      <w:numFmt w:val="bullet"/>
      <w:lvlText w:val="•"/>
      <w:lvlJc w:val="left"/>
      <w:pPr>
        <w:ind w:left="5059" w:hanging="286"/>
      </w:pPr>
      <w:rPr>
        <w:rFonts w:hint="default"/>
        <w:lang w:val="en-US" w:eastAsia="en-US" w:bidi="ar-SA"/>
      </w:rPr>
    </w:lvl>
    <w:lvl w:ilvl="5">
      <w:start w:val="0"/>
      <w:numFmt w:val="bullet"/>
      <w:lvlText w:val="•"/>
      <w:lvlJc w:val="left"/>
      <w:pPr>
        <w:ind w:left="6049" w:hanging="286"/>
      </w:pPr>
      <w:rPr>
        <w:rFonts w:hint="default"/>
        <w:lang w:val="en-US" w:eastAsia="en-US" w:bidi="ar-SA"/>
      </w:rPr>
    </w:lvl>
    <w:lvl w:ilvl="6">
      <w:start w:val="0"/>
      <w:numFmt w:val="bullet"/>
      <w:lvlText w:val="•"/>
      <w:lvlJc w:val="left"/>
      <w:pPr>
        <w:ind w:left="7039" w:hanging="286"/>
      </w:pPr>
      <w:rPr>
        <w:rFonts w:hint="default"/>
        <w:lang w:val="en-US" w:eastAsia="en-US" w:bidi="ar-SA"/>
      </w:rPr>
    </w:lvl>
    <w:lvl w:ilvl="7">
      <w:start w:val="0"/>
      <w:numFmt w:val="bullet"/>
      <w:lvlText w:val="•"/>
      <w:lvlJc w:val="left"/>
      <w:pPr>
        <w:ind w:left="8029" w:hanging="286"/>
      </w:pPr>
      <w:rPr>
        <w:rFonts w:hint="default"/>
        <w:lang w:val="en-US" w:eastAsia="en-US" w:bidi="ar-SA"/>
      </w:rPr>
    </w:lvl>
    <w:lvl w:ilvl="8">
      <w:start w:val="0"/>
      <w:numFmt w:val="bullet"/>
      <w:lvlText w:val="•"/>
      <w:lvlJc w:val="left"/>
      <w:pPr>
        <w:ind w:left="9019" w:hanging="286"/>
      </w:pPr>
      <w:rPr>
        <w:rFonts w:hint="default"/>
        <w:lang w:val="en-US" w:eastAsia="en-US" w:bidi="ar-SA"/>
      </w:rPr>
    </w:lvl>
  </w:abstractNum>
  <w:abstractNum w:abstractNumId="0">
    <w:multiLevelType w:val="hybridMultilevel"/>
    <w:lvl w:ilvl="0">
      <w:start w:val="0"/>
      <w:numFmt w:val="bullet"/>
      <w:lvlText w:val=""/>
      <w:lvlJc w:val="left"/>
      <w:pPr>
        <w:ind w:left="1260"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2233" w:hanging="360"/>
      </w:pPr>
      <w:rPr>
        <w:rFonts w:hint="default"/>
        <w:lang w:val="en-US" w:eastAsia="en-US" w:bidi="ar-SA"/>
      </w:rPr>
    </w:lvl>
    <w:lvl w:ilvl="2">
      <w:start w:val="0"/>
      <w:numFmt w:val="bullet"/>
      <w:lvlText w:val="•"/>
      <w:lvlJc w:val="left"/>
      <w:pPr>
        <w:ind w:left="3207" w:hanging="360"/>
      </w:pPr>
      <w:rPr>
        <w:rFonts w:hint="default"/>
        <w:lang w:val="en-US" w:eastAsia="en-US" w:bidi="ar-SA"/>
      </w:rPr>
    </w:lvl>
    <w:lvl w:ilvl="3">
      <w:start w:val="0"/>
      <w:numFmt w:val="bullet"/>
      <w:lvlText w:val="•"/>
      <w:lvlJc w:val="left"/>
      <w:pPr>
        <w:ind w:left="4181" w:hanging="360"/>
      </w:pPr>
      <w:rPr>
        <w:rFonts w:hint="default"/>
        <w:lang w:val="en-US" w:eastAsia="en-US" w:bidi="ar-SA"/>
      </w:rPr>
    </w:lvl>
    <w:lvl w:ilvl="4">
      <w:start w:val="0"/>
      <w:numFmt w:val="bullet"/>
      <w:lvlText w:val="•"/>
      <w:lvlJc w:val="left"/>
      <w:pPr>
        <w:ind w:left="5155" w:hanging="360"/>
      </w:pPr>
      <w:rPr>
        <w:rFonts w:hint="default"/>
        <w:lang w:val="en-US" w:eastAsia="en-US" w:bidi="ar-SA"/>
      </w:rPr>
    </w:lvl>
    <w:lvl w:ilvl="5">
      <w:start w:val="0"/>
      <w:numFmt w:val="bullet"/>
      <w:lvlText w:val="•"/>
      <w:lvlJc w:val="left"/>
      <w:pPr>
        <w:ind w:left="6129" w:hanging="360"/>
      </w:pPr>
      <w:rPr>
        <w:rFonts w:hint="default"/>
        <w:lang w:val="en-US" w:eastAsia="en-US" w:bidi="ar-SA"/>
      </w:rPr>
    </w:lvl>
    <w:lvl w:ilvl="6">
      <w:start w:val="0"/>
      <w:numFmt w:val="bullet"/>
      <w:lvlText w:val="•"/>
      <w:lvlJc w:val="left"/>
      <w:pPr>
        <w:ind w:left="7103" w:hanging="360"/>
      </w:pPr>
      <w:rPr>
        <w:rFonts w:hint="default"/>
        <w:lang w:val="en-US" w:eastAsia="en-US" w:bidi="ar-SA"/>
      </w:rPr>
    </w:lvl>
    <w:lvl w:ilvl="7">
      <w:start w:val="0"/>
      <w:numFmt w:val="bullet"/>
      <w:lvlText w:val="•"/>
      <w:lvlJc w:val="left"/>
      <w:pPr>
        <w:ind w:left="8077" w:hanging="360"/>
      </w:pPr>
      <w:rPr>
        <w:rFonts w:hint="default"/>
        <w:lang w:val="en-US" w:eastAsia="en-US" w:bidi="ar-SA"/>
      </w:rPr>
    </w:lvl>
    <w:lvl w:ilvl="8">
      <w:start w:val="0"/>
      <w:numFmt w:val="bullet"/>
      <w:lvlText w:val="•"/>
      <w:lvlJc w:val="left"/>
      <w:pPr>
        <w:ind w:left="9051" w:hanging="360"/>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ind w:left="540"/>
      <w:outlineLvl w:val="1"/>
    </w:pPr>
    <w:rPr>
      <w:rFonts w:ascii="Calibri" w:hAnsi="Calibri" w:eastAsia="Calibri" w:cs="Calibri"/>
      <w:b/>
      <w:bCs/>
      <w:sz w:val="28"/>
      <w:szCs w:val="28"/>
      <w:lang w:val="en-US" w:eastAsia="en-US" w:bidi="ar-SA"/>
    </w:rPr>
  </w:style>
  <w:style w:styleId="Heading2" w:type="paragraph">
    <w:name w:val="Heading 2"/>
    <w:basedOn w:val="Normal"/>
    <w:uiPriority w:val="1"/>
    <w:qFormat/>
    <w:pPr>
      <w:ind w:left="540"/>
      <w:outlineLvl w:val="2"/>
    </w:pPr>
    <w:rPr>
      <w:rFonts w:ascii="Calibri" w:hAnsi="Calibri" w:eastAsia="Calibri" w:cs="Calibri"/>
      <w:b/>
      <w:bCs/>
      <w:sz w:val="24"/>
      <w:szCs w:val="24"/>
      <w:lang w:val="en-US" w:eastAsia="en-US" w:bidi="ar-SA"/>
    </w:rPr>
  </w:style>
  <w:style w:styleId="Heading3" w:type="paragraph">
    <w:name w:val="Heading 3"/>
    <w:basedOn w:val="Normal"/>
    <w:uiPriority w:val="1"/>
    <w:qFormat/>
    <w:pPr>
      <w:spacing w:before="57"/>
      <w:ind w:left="653"/>
      <w:jc w:val="both"/>
      <w:outlineLvl w:val="3"/>
    </w:pPr>
    <w:rPr>
      <w:rFonts w:ascii="Calibri" w:hAnsi="Calibri" w:eastAsia="Calibri" w:cs="Calibri"/>
      <w:b/>
      <w:bCs/>
      <w:sz w:val="22"/>
      <w:szCs w:val="22"/>
      <w:lang w:val="en-US" w:eastAsia="en-US" w:bidi="ar-SA"/>
    </w:rPr>
  </w:style>
  <w:style w:styleId="Title" w:type="paragraph">
    <w:name w:val="Title"/>
    <w:basedOn w:val="Normal"/>
    <w:uiPriority w:val="1"/>
    <w:qFormat/>
    <w:pPr>
      <w:ind w:left="835" w:right="1034"/>
      <w:jc w:val="center"/>
    </w:pPr>
    <w:rPr>
      <w:rFonts w:ascii="Calibri" w:hAnsi="Calibri" w:eastAsia="Calibri" w:cs="Calibri"/>
      <w:b/>
      <w:bCs/>
      <w:sz w:val="52"/>
      <w:szCs w:val="52"/>
      <w:lang w:val="en-US" w:eastAsia="en-US" w:bidi="ar-SA"/>
    </w:rPr>
  </w:style>
  <w:style w:styleId="ListParagraph" w:type="paragraph">
    <w:name w:val="List Paragraph"/>
    <w:basedOn w:val="Normal"/>
    <w:uiPriority w:val="1"/>
    <w:qFormat/>
    <w:pPr>
      <w:ind w:left="1260" w:hanging="360"/>
      <w:jc w:val="both"/>
    </w:pPr>
    <w:rPr>
      <w:rFonts w:ascii="Calibri" w:hAnsi="Calibri" w:eastAsia="Calibri" w:cs="Calibri"/>
      <w:lang w:val="en-US" w:eastAsia="en-US" w:bidi="ar-SA"/>
    </w:rPr>
  </w:style>
  <w:style w:styleId="TableParagraph" w:type="paragraph">
    <w:name w:val="Table Paragraph"/>
    <w:basedOn w:val="Normal"/>
    <w:uiPriority w:val="1"/>
    <w:qFormat/>
    <w:pPr>
      <w:spacing w:before="102"/>
      <w:ind w:left="247"/>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qai@qai.org.au"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hyperlink" Target="https://www.alrc.gov.au/publication/equality-capacity-and-disability-in-commonwealth-laws-dp-81/2-conceptual-landscape-the-context-for-reform/international-context-2/#_ftnref28" TargetMode="External"/><Relationship Id="rId16" Type="http://schemas.openxmlformats.org/officeDocument/2006/relationships/hyperlink" Target="https://qai.org.au/wp-content/uploads/2021/12/Institutional-Economic-Neglect-DRC-December-2021.pdf" TargetMode="External"/><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hyperlink" Target="http://www.ndis.gov.au/about-" TargetMode="External"/><Relationship Id="rId20" Type="http://schemas.openxmlformats.org/officeDocument/2006/relationships/hyperlink" Target="http://www.ndis.gov.au/about-us/operational-guidelines/nominees-operational-guideline/nominees-operational-" TargetMode="External"/><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Beaumont</dc:creator>
  <dcterms:created xsi:type="dcterms:W3CDTF">2022-08-17T07:10:15Z</dcterms:created>
  <dcterms:modified xsi:type="dcterms:W3CDTF">2022-08-17T07:10:15Z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Creator">
    <vt:lpwstr>Microsoft® Word for Microsoft 365</vt:lpwstr>
  </property>
  <property fmtid="{D5CDD505-2E9C-101B-9397-08002B2CF9AE}" pid="4" name="LastSaved">
    <vt:filetime>2022-08-17T00:00:00Z</vt:filetime>
  </property>
  <property fmtid="{D5CDD505-2E9C-101B-9397-08002B2CF9AE}" pid="5" name="Producer">
    <vt:lpwstr>Microsoft® Word for Microsoft 365</vt:lpwstr>
  </property>
</Properties>
</file>