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8"/>
        </w:rPr>
      </w:pPr>
    </w:p>
    <w:p>
      <w:pPr>
        <w:spacing w:after="0"/>
        <w:rPr>
          <w:rFonts w:ascii="Times New Roman"/>
          <w:sz w:val="18"/>
        </w:rPr>
        <w:sectPr>
          <w:footerReference w:type="default" r:id="rId5"/>
          <w:type w:val="continuous"/>
          <w:pgSz w:w="11900" w:h="16850"/>
          <w:pgMar w:footer="761" w:header="0" w:top="340" w:bottom="960" w:left="720" w:right="360"/>
          <w:pgNumType w:start="1"/>
        </w:sectPr>
      </w:pPr>
    </w:p>
    <w:p>
      <w:pPr>
        <w:spacing w:before="35"/>
        <w:ind w:left="1651" w:right="0" w:firstLine="0"/>
        <w:jc w:val="left"/>
        <w:rPr>
          <w:b/>
          <w:sz w:val="32"/>
        </w:rPr>
      </w:pPr>
      <w:r>
        <w:rPr/>
        <w:drawing>
          <wp:anchor distT="0" distB="0" distL="0" distR="0" allowOverlap="1" layoutInCell="1" locked="0" behindDoc="0" simplePos="0" relativeHeight="15729152">
            <wp:simplePos x="0" y="0"/>
            <wp:positionH relativeFrom="page">
              <wp:posOffset>523875</wp:posOffset>
            </wp:positionH>
            <wp:positionV relativeFrom="paragraph">
              <wp:posOffset>-275407</wp:posOffset>
            </wp:positionV>
            <wp:extent cx="961593" cy="6172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961593" cy="617220"/>
                    </a:xfrm>
                    <a:prstGeom prst="rect">
                      <a:avLst/>
                    </a:prstGeom>
                  </pic:spPr>
                </pic:pic>
              </a:graphicData>
            </a:graphic>
          </wp:anchor>
        </w:drawing>
      </w:r>
      <w:r>
        <w:rPr>
          <w:b/>
          <w:color w:val="FF0000"/>
          <w:sz w:val="32"/>
        </w:rPr>
        <w:t>Q</w:t>
      </w:r>
      <w:r>
        <w:rPr>
          <w:b/>
          <w:color w:val="585858"/>
          <w:sz w:val="32"/>
        </w:rPr>
        <w:t>ueensland</w:t>
      </w:r>
      <w:r>
        <w:rPr>
          <w:b/>
          <w:color w:val="585858"/>
          <w:spacing w:val="-11"/>
          <w:sz w:val="32"/>
        </w:rPr>
        <w:t> </w:t>
      </w:r>
      <w:r>
        <w:rPr>
          <w:b/>
          <w:color w:val="FF0000"/>
          <w:sz w:val="32"/>
        </w:rPr>
        <w:t>A</w:t>
      </w:r>
      <w:r>
        <w:rPr>
          <w:b/>
          <w:color w:val="585858"/>
          <w:sz w:val="32"/>
        </w:rPr>
        <w:t>dvocacy</w:t>
      </w:r>
      <w:r>
        <w:rPr>
          <w:b/>
          <w:color w:val="585858"/>
          <w:spacing w:val="-11"/>
          <w:sz w:val="32"/>
        </w:rPr>
        <w:t> </w:t>
      </w:r>
      <w:r>
        <w:rPr>
          <w:b/>
          <w:color w:val="585858"/>
          <w:sz w:val="32"/>
        </w:rPr>
        <w:t>for</w:t>
      </w:r>
      <w:r>
        <w:rPr>
          <w:b/>
          <w:color w:val="585858"/>
          <w:spacing w:val="-11"/>
          <w:sz w:val="32"/>
        </w:rPr>
        <w:t> </w:t>
      </w:r>
      <w:r>
        <w:rPr>
          <w:b/>
          <w:color w:val="FF0000"/>
          <w:spacing w:val="-2"/>
          <w:sz w:val="32"/>
        </w:rPr>
        <w:t>I</w:t>
      </w:r>
      <w:r>
        <w:rPr>
          <w:b/>
          <w:color w:val="585858"/>
          <w:spacing w:val="-2"/>
          <w:sz w:val="32"/>
        </w:rPr>
        <w:t>nclusion</w:t>
      </w:r>
    </w:p>
    <w:p>
      <w:pPr>
        <w:spacing w:line="240" w:lineRule="auto" w:before="0"/>
        <w:rPr>
          <w:b/>
          <w:sz w:val="24"/>
        </w:rPr>
      </w:pPr>
      <w:r>
        <w:rPr/>
        <w:br w:type="column"/>
      </w:r>
      <w:r>
        <w:rPr>
          <w:b/>
          <w:sz w:val="24"/>
        </w:rPr>
      </w:r>
    </w:p>
    <w:p>
      <w:pPr>
        <w:pStyle w:val="BodyText"/>
        <w:rPr>
          <w:b/>
          <w:sz w:val="24"/>
        </w:rPr>
      </w:pPr>
    </w:p>
    <w:p>
      <w:pPr>
        <w:pStyle w:val="BodyText"/>
        <w:spacing w:before="1"/>
        <w:rPr>
          <w:b/>
          <w:sz w:val="21"/>
        </w:rPr>
      </w:pPr>
    </w:p>
    <w:p>
      <w:pPr>
        <w:spacing w:before="0"/>
        <w:ind w:left="105" w:right="0" w:firstLine="0"/>
        <w:jc w:val="left"/>
        <w:rPr>
          <w:sz w:val="24"/>
        </w:rPr>
      </w:pPr>
      <w:r>
        <w:rPr>
          <w:color w:val="585858"/>
          <w:sz w:val="24"/>
        </w:rPr>
        <w:t>Advocacy</w:t>
      </w:r>
      <w:r>
        <w:rPr>
          <w:color w:val="585858"/>
          <w:spacing w:val="-2"/>
          <w:sz w:val="24"/>
        </w:rPr>
        <w:t> </w:t>
      </w:r>
      <w:r>
        <w:rPr>
          <w:color w:val="585858"/>
          <w:sz w:val="24"/>
        </w:rPr>
        <w:t>for</w:t>
      </w:r>
      <w:r>
        <w:rPr>
          <w:color w:val="585858"/>
          <w:spacing w:val="-3"/>
          <w:sz w:val="24"/>
        </w:rPr>
        <w:t> </w:t>
      </w:r>
      <w:r>
        <w:rPr>
          <w:color w:val="585858"/>
          <w:sz w:val="24"/>
        </w:rPr>
        <w:t>people</w:t>
      </w:r>
      <w:r>
        <w:rPr>
          <w:color w:val="585858"/>
          <w:spacing w:val="-4"/>
          <w:sz w:val="24"/>
        </w:rPr>
        <w:t> </w:t>
      </w:r>
      <w:r>
        <w:rPr>
          <w:color w:val="585858"/>
          <w:sz w:val="24"/>
        </w:rPr>
        <w:t>with </w:t>
      </w:r>
      <w:r>
        <w:rPr>
          <w:color w:val="585858"/>
          <w:spacing w:val="-2"/>
          <w:sz w:val="24"/>
        </w:rPr>
        <w:t>disability</w:t>
      </w:r>
    </w:p>
    <w:p>
      <w:pPr>
        <w:spacing w:after="0"/>
        <w:jc w:val="left"/>
        <w:rPr>
          <w:sz w:val="24"/>
        </w:rPr>
        <w:sectPr>
          <w:type w:val="continuous"/>
          <w:pgSz w:w="11900" w:h="16850"/>
          <w:pgMar w:header="0" w:footer="761" w:top="340" w:bottom="960" w:left="720" w:right="360"/>
          <w:cols w:num="2" w:equalWidth="0">
            <w:col w:w="6347" w:space="858"/>
            <w:col w:w="3615"/>
          </w:cols>
        </w:sectPr>
      </w:pPr>
    </w:p>
    <w:p>
      <w:pPr>
        <w:pStyle w:val="BodyText"/>
        <w:rPr>
          <w:sz w:val="20"/>
        </w:rPr>
      </w:pPr>
      <w:r>
        <w:rPr/>
        <w:pict>
          <v:rect style="position:absolute;margin-left:.00006pt;margin-top:822.036987pt;width:594.959940pt;height:6.1pt;mso-position-horizontal-relative:page;mso-position-vertical-relative:page;z-index:15728640" id="docshape2" filled="true" fillcolor="#ff0000" stroked="false">
            <v:fill type="solid"/>
            <w10:wrap type="none"/>
          </v:rect>
        </w:pict>
      </w:r>
      <w:r>
        <w:rPr/>
        <w:pict>
          <v:rect style="position:absolute;margin-left:.000005pt;margin-top:71.149979pt;width:594.959995pt;height:6.1pt;mso-position-horizontal-relative:page;mso-position-vertical-relative:page;z-index:-15840768" id="docshape3" filled="true" fillcolor="#ff0000" stroked="false">
            <v:fill type="solid"/>
            <w10:wrap type="none"/>
          </v:rect>
        </w:pict>
      </w:r>
    </w:p>
    <w:p>
      <w:pPr>
        <w:pStyle w:val="BodyText"/>
        <w:rPr>
          <w:sz w:val="20"/>
        </w:rPr>
      </w:pPr>
    </w:p>
    <w:p>
      <w:pPr>
        <w:pStyle w:val="BodyText"/>
        <w:rPr>
          <w:sz w:val="20"/>
        </w:rPr>
      </w:pPr>
    </w:p>
    <w:p>
      <w:pPr>
        <w:pStyle w:val="BodyText"/>
        <w:rPr>
          <w:sz w:val="20"/>
        </w:rPr>
      </w:pPr>
    </w:p>
    <w:p>
      <w:pPr>
        <w:pStyle w:val="BodyText"/>
        <w:spacing w:before="9"/>
      </w:pPr>
    </w:p>
    <w:p>
      <w:pPr>
        <w:pStyle w:val="Title"/>
      </w:pPr>
      <w:r>
        <w:rPr>
          <w:color w:val="767070"/>
        </w:rPr>
        <w:t>Information gathering for access and </w:t>
      </w:r>
      <w:r>
        <w:rPr>
          <w:color w:val="767070"/>
          <w:spacing w:val="-2"/>
        </w:rPr>
        <w:t>planning</w:t>
      </w:r>
    </w:p>
    <w:p>
      <w:pPr>
        <w:pStyle w:val="BodyText"/>
        <w:rPr>
          <w:b/>
          <w:sz w:val="52"/>
        </w:rPr>
      </w:pPr>
    </w:p>
    <w:p>
      <w:pPr>
        <w:pStyle w:val="BodyText"/>
        <w:spacing w:before="10"/>
        <w:rPr>
          <w:b/>
          <w:sz w:val="52"/>
        </w:rPr>
      </w:pPr>
    </w:p>
    <w:p>
      <w:pPr>
        <w:pStyle w:val="Heading1"/>
        <w:spacing w:line="288" w:lineRule="auto"/>
        <w:ind w:left="1738" w:right="1790" w:firstLine="2062"/>
      </w:pPr>
      <w:r>
        <w:rPr>
          <w:color w:val="FF0000"/>
        </w:rPr>
        <w:t>Submission by Queensland</w:t>
      </w:r>
      <w:r>
        <w:rPr>
          <w:color w:val="FF0000"/>
          <w:spacing w:val="-13"/>
        </w:rPr>
        <w:t> </w:t>
      </w:r>
      <w:r>
        <w:rPr>
          <w:color w:val="FF0000"/>
        </w:rPr>
        <w:t>Advocacy</w:t>
      </w:r>
      <w:r>
        <w:rPr>
          <w:color w:val="FF0000"/>
          <w:spacing w:val="-11"/>
        </w:rPr>
        <w:t> </w:t>
      </w:r>
      <w:r>
        <w:rPr>
          <w:color w:val="FF0000"/>
        </w:rPr>
        <w:t>for</w:t>
      </w:r>
      <w:r>
        <w:rPr>
          <w:color w:val="FF0000"/>
          <w:spacing w:val="-15"/>
        </w:rPr>
        <w:t> </w:t>
      </w:r>
      <w:r>
        <w:rPr>
          <w:color w:val="FF0000"/>
        </w:rPr>
        <w:t>Inclusion</w:t>
      </w:r>
    </w:p>
    <w:p>
      <w:pPr>
        <w:pStyle w:val="BodyText"/>
        <w:rPr>
          <w:b/>
          <w:sz w:val="48"/>
        </w:rPr>
      </w:pPr>
    </w:p>
    <w:p>
      <w:pPr>
        <w:pStyle w:val="BodyText"/>
        <w:rPr>
          <w:b/>
          <w:sz w:val="48"/>
        </w:rPr>
      </w:pPr>
    </w:p>
    <w:p>
      <w:pPr>
        <w:spacing w:before="388"/>
        <w:ind w:left="1230" w:right="1589" w:firstLine="0"/>
        <w:jc w:val="center"/>
        <w:rPr>
          <w:b/>
          <w:sz w:val="48"/>
        </w:rPr>
      </w:pPr>
      <w:r>
        <w:rPr>
          <w:b/>
          <w:color w:val="808080"/>
          <w:spacing w:val="-5"/>
          <w:sz w:val="48"/>
        </w:rPr>
        <w:t>to</w:t>
      </w:r>
    </w:p>
    <w:p>
      <w:pPr>
        <w:pStyle w:val="BodyText"/>
        <w:rPr>
          <w:b/>
          <w:sz w:val="48"/>
        </w:rPr>
      </w:pPr>
    </w:p>
    <w:p>
      <w:pPr>
        <w:pStyle w:val="BodyText"/>
        <w:spacing w:before="6"/>
        <w:rPr>
          <w:b/>
          <w:sz w:val="47"/>
        </w:rPr>
      </w:pPr>
    </w:p>
    <w:p>
      <w:pPr>
        <w:spacing w:before="0"/>
        <w:ind w:left="1230" w:right="1583" w:firstLine="0"/>
        <w:jc w:val="center"/>
        <w:rPr>
          <w:b/>
          <w:sz w:val="40"/>
        </w:rPr>
      </w:pPr>
      <w:r>
        <w:rPr>
          <w:b/>
          <w:color w:val="767070"/>
          <w:sz w:val="40"/>
        </w:rPr>
        <w:t>National</w:t>
      </w:r>
      <w:r>
        <w:rPr>
          <w:b/>
          <w:color w:val="767070"/>
          <w:spacing w:val="-5"/>
          <w:sz w:val="40"/>
        </w:rPr>
        <w:t> </w:t>
      </w:r>
      <w:r>
        <w:rPr>
          <w:b/>
          <w:color w:val="767070"/>
          <w:sz w:val="40"/>
        </w:rPr>
        <w:t>Disability</w:t>
      </w:r>
      <w:r>
        <w:rPr>
          <w:b/>
          <w:color w:val="767070"/>
          <w:spacing w:val="-4"/>
          <w:sz w:val="40"/>
        </w:rPr>
        <w:t> </w:t>
      </w:r>
      <w:r>
        <w:rPr>
          <w:b/>
          <w:color w:val="767070"/>
          <w:sz w:val="40"/>
        </w:rPr>
        <w:t>Insurance</w:t>
      </w:r>
      <w:r>
        <w:rPr>
          <w:b/>
          <w:color w:val="767070"/>
          <w:spacing w:val="-8"/>
          <w:sz w:val="40"/>
        </w:rPr>
        <w:t> </w:t>
      </w:r>
      <w:r>
        <w:rPr>
          <w:b/>
          <w:color w:val="767070"/>
          <w:spacing w:val="-2"/>
          <w:sz w:val="40"/>
        </w:rPr>
        <w:t>Agency</w:t>
      </w:r>
    </w:p>
    <w:p>
      <w:pPr>
        <w:pStyle w:val="BodyText"/>
        <w:rPr>
          <w:b/>
          <w:sz w:val="40"/>
        </w:rPr>
      </w:pPr>
    </w:p>
    <w:p>
      <w:pPr>
        <w:pStyle w:val="BodyText"/>
        <w:rPr>
          <w:b/>
          <w:sz w:val="40"/>
        </w:rPr>
      </w:pPr>
    </w:p>
    <w:p>
      <w:pPr>
        <w:pStyle w:val="BodyText"/>
        <w:rPr>
          <w:b/>
          <w:sz w:val="40"/>
        </w:rPr>
      </w:pPr>
    </w:p>
    <w:p>
      <w:pPr>
        <w:pStyle w:val="BodyText"/>
        <w:rPr>
          <w:b/>
          <w:sz w:val="40"/>
        </w:rPr>
      </w:pPr>
    </w:p>
    <w:p>
      <w:pPr>
        <w:spacing w:before="0"/>
        <w:ind w:left="1230" w:right="1584" w:firstLine="0"/>
        <w:jc w:val="center"/>
        <w:rPr>
          <w:b/>
          <w:sz w:val="40"/>
        </w:rPr>
      </w:pPr>
      <w:r>
        <w:rPr>
          <w:b/>
          <w:color w:val="767070"/>
          <w:sz w:val="40"/>
        </w:rPr>
        <w:t>July</w:t>
      </w:r>
      <w:r>
        <w:rPr>
          <w:b/>
          <w:color w:val="767070"/>
          <w:spacing w:val="-5"/>
          <w:sz w:val="40"/>
        </w:rPr>
        <w:t> </w:t>
      </w:r>
      <w:r>
        <w:rPr>
          <w:b/>
          <w:color w:val="767070"/>
          <w:spacing w:val="-4"/>
          <w:sz w:val="40"/>
        </w:rPr>
        <w:t>2022</w:t>
      </w:r>
    </w:p>
    <w:p>
      <w:pPr>
        <w:spacing w:after="0"/>
        <w:jc w:val="center"/>
        <w:rPr>
          <w:sz w:val="40"/>
        </w:rPr>
        <w:sectPr>
          <w:type w:val="continuous"/>
          <w:pgSz w:w="11900" w:h="16850"/>
          <w:pgMar w:header="0" w:footer="761" w:top="340" w:bottom="960" w:left="720" w:right="360"/>
        </w:sectPr>
      </w:pPr>
    </w:p>
    <w:p>
      <w:pPr>
        <w:pStyle w:val="BodyText"/>
        <w:rPr>
          <w:b/>
          <w:sz w:val="20"/>
        </w:rPr>
      </w:pPr>
    </w:p>
    <w:p>
      <w:pPr>
        <w:pStyle w:val="BodyText"/>
        <w:rPr>
          <w:b/>
          <w:sz w:val="20"/>
        </w:rPr>
      </w:pPr>
    </w:p>
    <w:p>
      <w:pPr>
        <w:pStyle w:val="BodyText"/>
        <w:rPr>
          <w:b/>
          <w:sz w:val="20"/>
        </w:rPr>
      </w:pPr>
    </w:p>
    <w:p>
      <w:pPr>
        <w:spacing w:before="44"/>
        <w:ind w:left="360" w:right="0" w:firstLine="0"/>
        <w:jc w:val="both"/>
        <w:rPr>
          <w:b/>
          <w:sz w:val="28"/>
        </w:rPr>
      </w:pPr>
      <w:r>
        <w:rPr>
          <w:b/>
          <w:color w:val="767070"/>
          <w:sz w:val="28"/>
        </w:rPr>
        <w:t>About</w:t>
      </w:r>
      <w:r>
        <w:rPr>
          <w:b/>
          <w:color w:val="767070"/>
          <w:spacing w:val="-5"/>
          <w:sz w:val="28"/>
        </w:rPr>
        <w:t> </w:t>
      </w:r>
      <w:r>
        <w:rPr>
          <w:b/>
          <w:color w:val="767070"/>
          <w:sz w:val="28"/>
        </w:rPr>
        <w:t>Queensland</w:t>
      </w:r>
      <w:r>
        <w:rPr>
          <w:b/>
          <w:color w:val="767070"/>
          <w:spacing w:val="-3"/>
          <w:sz w:val="28"/>
        </w:rPr>
        <w:t> </w:t>
      </w:r>
      <w:r>
        <w:rPr>
          <w:b/>
          <w:color w:val="767070"/>
          <w:sz w:val="28"/>
        </w:rPr>
        <w:t>Advocacy</w:t>
      </w:r>
      <w:r>
        <w:rPr>
          <w:b/>
          <w:color w:val="767070"/>
          <w:spacing w:val="-5"/>
          <w:sz w:val="28"/>
        </w:rPr>
        <w:t> </w:t>
      </w:r>
      <w:r>
        <w:rPr>
          <w:b/>
          <w:color w:val="767070"/>
          <w:sz w:val="28"/>
        </w:rPr>
        <w:t>for</w:t>
      </w:r>
      <w:r>
        <w:rPr>
          <w:b/>
          <w:color w:val="767070"/>
          <w:spacing w:val="-3"/>
          <w:sz w:val="28"/>
        </w:rPr>
        <w:t> </w:t>
      </w:r>
      <w:r>
        <w:rPr>
          <w:b/>
          <w:color w:val="767070"/>
          <w:spacing w:val="-2"/>
          <w:sz w:val="28"/>
        </w:rPr>
        <w:t>Inclusion</w:t>
      </w:r>
    </w:p>
    <w:p>
      <w:pPr>
        <w:pStyle w:val="BodyText"/>
        <w:spacing w:line="276" w:lineRule="auto" w:before="119"/>
        <w:ind w:left="360" w:right="712"/>
        <w:jc w:val="both"/>
      </w:pPr>
      <w:r>
        <w:rPr/>
        <w:t>Queensland Advocacy for Inclusion (</w:t>
      </w:r>
      <w:r>
        <w:rPr>
          <w:b/>
        </w:rPr>
        <w:t>QAI</w:t>
      </w:r>
      <w:r>
        <w:rPr/>
        <w:t>) (formerly Queensland Advocacy Incorporated) is an independent, community-based advocacy organisation and community legal service that provides individual and systems advocacy for people with disability. Our mission is to advocate for the protection and advancement of the fundamental</w:t>
      </w:r>
      <w:r>
        <w:rPr>
          <w:spacing w:val="-4"/>
        </w:rPr>
        <w:t> </w:t>
      </w:r>
      <w:r>
        <w:rPr/>
        <w:t>needs,</w:t>
      </w:r>
      <w:r>
        <w:rPr>
          <w:spacing w:val="-4"/>
        </w:rPr>
        <w:t> </w:t>
      </w:r>
      <w:r>
        <w:rPr/>
        <w:t>rights</w:t>
      </w:r>
      <w:r>
        <w:rPr>
          <w:spacing w:val="-8"/>
        </w:rPr>
        <w:t> </w:t>
      </w:r>
      <w:r>
        <w:rPr/>
        <w:t>and</w:t>
      </w:r>
      <w:r>
        <w:rPr>
          <w:spacing w:val="-5"/>
        </w:rPr>
        <w:t> </w:t>
      </w:r>
      <w:r>
        <w:rPr/>
        <w:t>lives</w:t>
      </w:r>
      <w:r>
        <w:rPr>
          <w:spacing w:val="-6"/>
        </w:rPr>
        <w:t> </w:t>
      </w:r>
      <w:r>
        <w:rPr/>
        <w:t>of</w:t>
      </w:r>
      <w:r>
        <w:rPr>
          <w:spacing w:val="-4"/>
        </w:rPr>
        <w:t> </w:t>
      </w:r>
      <w:r>
        <w:rPr/>
        <w:t>people</w:t>
      </w:r>
      <w:r>
        <w:rPr>
          <w:spacing w:val="-7"/>
        </w:rPr>
        <w:t> </w:t>
      </w:r>
      <w:r>
        <w:rPr/>
        <w:t>with</w:t>
      </w:r>
      <w:r>
        <w:rPr>
          <w:spacing w:val="-7"/>
        </w:rPr>
        <w:t> </w:t>
      </w:r>
      <w:r>
        <w:rPr/>
        <w:t>disability</w:t>
      </w:r>
      <w:r>
        <w:rPr>
          <w:spacing w:val="-4"/>
        </w:rPr>
        <w:t> </w:t>
      </w:r>
      <w:r>
        <w:rPr/>
        <w:t>in</w:t>
      </w:r>
      <w:r>
        <w:rPr>
          <w:spacing w:val="-5"/>
        </w:rPr>
        <w:t> </w:t>
      </w:r>
      <w:r>
        <w:rPr/>
        <w:t>Queensland.</w:t>
      </w:r>
      <w:r>
        <w:rPr>
          <w:spacing w:val="-5"/>
        </w:rPr>
        <w:t> </w:t>
      </w:r>
      <w:r>
        <w:rPr/>
        <w:t>QAI’s</w:t>
      </w:r>
      <w:r>
        <w:rPr>
          <w:spacing w:val="-6"/>
        </w:rPr>
        <w:t> </w:t>
      </w:r>
      <w:r>
        <w:rPr/>
        <w:t>Management</w:t>
      </w:r>
      <w:r>
        <w:rPr>
          <w:spacing w:val="-6"/>
        </w:rPr>
        <w:t> </w:t>
      </w:r>
      <w:r>
        <w:rPr/>
        <w:t>Committee</w:t>
      </w:r>
      <w:r>
        <w:rPr>
          <w:spacing w:val="-5"/>
        </w:rPr>
        <w:t> </w:t>
      </w:r>
      <w:r>
        <w:rPr/>
        <w:t>is comprised</w:t>
      </w:r>
      <w:r>
        <w:rPr>
          <w:spacing w:val="-2"/>
        </w:rPr>
        <w:t> </w:t>
      </w:r>
      <w:r>
        <w:rPr/>
        <w:t>of</w:t>
      </w:r>
      <w:r>
        <w:rPr>
          <w:spacing w:val="-1"/>
        </w:rPr>
        <w:t> </w:t>
      </w:r>
      <w:r>
        <w:rPr/>
        <w:t>a</w:t>
      </w:r>
      <w:r>
        <w:rPr>
          <w:spacing w:val="-1"/>
        </w:rPr>
        <w:t> </w:t>
      </w:r>
      <w:r>
        <w:rPr/>
        <w:t>majority of</w:t>
      </w:r>
      <w:r>
        <w:rPr>
          <w:spacing w:val="-4"/>
        </w:rPr>
        <w:t> </w:t>
      </w:r>
      <w:r>
        <w:rPr/>
        <w:t>persons</w:t>
      </w:r>
      <w:r>
        <w:rPr>
          <w:spacing w:val="-1"/>
        </w:rPr>
        <w:t> </w:t>
      </w:r>
      <w:r>
        <w:rPr/>
        <w:t>with</w:t>
      </w:r>
      <w:r>
        <w:rPr>
          <w:spacing w:val="-1"/>
        </w:rPr>
        <w:t> </w:t>
      </w:r>
      <w:r>
        <w:rPr/>
        <w:t>disability,</w:t>
      </w:r>
      <w:r>
        <w:rPr>
          <w:spacing w:val="-1"/>
        </w:rPr>
        <w:t> </w:t>
      </w:r>
      <w:r>
        <w:rPr/>
        <w:t>whose</w:t>
      </w:r>
      <w:r>
        <w:rPr>
          <w:spacing w:val="-1"/>
        </w:rPr>
        <w:t> </w:t>
      </w:r>
      <w:r>
        <w:rPr/>
        <w:t>wisdom and</w:t>
      </w:r>
      <w:r>
        <w:rPr>
          <w:spacing w:val="-2"/>
        </w:rPr>
        <w:t> </w:t>
      </w:r>
      <w:r>
        <w:rPr/>
        <w:t>lived</w:t>
      </w:r>
      <w:r>
        <w:rPr>
          <w:spacing w:val="-1"/>
        </w:rPr>
        <w:t> </w:t>
      </w:r>
      <w:r>
        <w:rPr/>
        <w:t>experience is</w:t>
      </w:r>
      <w:r>
        <w:rPr>
          <w:spacing w:val="-1"/>
        </w:rPr>
        <w:t> </w:t>
      </w:r>
      <w:r>
        <w:rPr/>
        <w:t>our foundation and </w:t>
      </w:r>
      <w:r>
        <w:rPr>
          <w:spacing w:val="-2"/>
        </w:rPr>
        <w:t>guide</w:t>
      </w:r>
    </w:p>
    <w:p>
      <w:pPr>
        <w:pStyle w:val="BodyText"/>
        <w:spacing w:line="276" w:lineRule="auto" w:before="122"/>
        <w:ind w:left="360" w:right="713"/>
        <w:jc w:val="both"/>
      </w:pPr>
      <w:r>
        <w:rPr/>
        <w:t>QAI has</w:t>
      </w:r>
      <w:r>
        <w:rPr>
          <w:spacing w:val="-1"/>
        </w:rPr>
        <w:t> </w:t>
      </w:r>
      <w:r>
        <w:rPr/>
        <w:t>been engaged in systems advocacy for over thirty years,</w:t>
      </w:r>
      <w:r>
        <w:rPr>
          <w:spacing w:val="-1"/>
        </w:rPr>
        <w:t> </w:t>
      </w:r>
      <w:r>
        <w:rPr/>
        <w:t>advocating for change through campaigns directed</w:t>
      </w:r>
      <w:r>
        <w:rPr>
          <w:spacing w:val="-3"/>
        </w:rPr>
        <w:t> </w:t>
      </w:r>
      <w:r>
        <w:rPr/>
        <w:t>at</w:t>
      </w:r>
      <w:r>
        <w:rPr>
          <w:spacing w:val="-2"/>
        </w:rPr>
        <w:t> </w:t>
      </w:r>
      <w:r>
        <w:rPr/>
        <w:t>attitudinal,</w:t>
      </w:r>
      <w:r>
        <w:rPr>
          <w:spacing w:val="-7"/>
        </w:rPr>
        <w:t> </w:t>
      </w:r>
      <w:r>
        <w:rPr/>
        <w:t>law</w:t>
      </w:r>
      <w:r>
        <w:rPr>
          <w:spacing w:val="-8"/>
        </w:rPr>
        <w:t> </w:t>
      </w:r>
      <w:r>
        <w:rPr/>
        <w:t>and</w:t>
      </w:r>
      <w:r>
        <w:rPr>
          <w:spacing w:val="-7"/>
        </w:rPr>
        <w:t> </w:t>
      </w:r>
      <w:r>
        <w:rPr/>
        <w:t>policy</w:t>
      </w:r>
      <w:r>
        <w:rPr>
          <w:spacing w:val="-6"/>
        </w:rPr>
        <w:t> </w:t>
      </w:r>
      <w:r>
        <w:rPr/>
        <w:t>reform.</w:t>
      </w:r>
      <w:r>
        <w:rPr>
          <w:spacing w:val="-9"/>
        </w:rPr>
        <w:t> </w:t>
      </w:r>
      <w:r>
        <w:rPr/>
        <w:t>QAI</w:t>
      </w:r>
      <w:r>
        <w:rPr>
          <w:spacing w:val="-7"/>
        </w:rPr>
        <w:t> </w:t>
      </w:r>
      <w:r>
        <w:rPr/>
        <w:t>has</w:t>
      </w:r>
      <w:r>
        <w:rPr>
          <w:spacing w:val="-11"/>
        </w:rPr>
        <w:t> </w:t>
      </w:r>
      <w:r>
        <w:rPr/>
        <w:t>also</w:t>
      </w:r>
      <w:r>
        <w:rPr>
          <w:spacing w:val="-9"/>
        </w:rPr>
        <w:t> </w:t>
      </w:r>
      <w:r>
        <w:rPr/>
        <w:t>supported</w:t>
      </w:r>
      <w:r>
        <w:rPr>
          <w:spacing w:val="-7"/>
        </w:rPr>
        <w:t> </w:t>
      </w:r>
      <w:r>
        <w:rPr/>
        <w:t>the</w:t>
      </w:r>
      <w:r>
        <w:rPr>
          <w:spacing w:val="-9"/>
        </w:rPr>
        <w:t> </w:t>
      </w:r>
      <w:r>
        <w:rPr/>
        <w:t>development</w:t>
      </w:r>
      <w:r>
        <w:rPr>
          <w:spacing w:val="-11"/>
        </w:rPr>
        <w:t> </w:t>
      </w:r>
      <w:r>
        <w:rPr/>
        <w:t>of</w:t>
      </w:r>
      <w:r>
        <w:rPr>
          <w:spacing w:val="-7"/>
        </w:rPr>
        <w:t> </w:t>
      </w:r>
      <w:r>
        <w:rPr/>
        <w:t>a</w:t>
      </w:r>
      <w:r>
        <w:rPr>
          <w:spacing w:val="-9"/>
        </w:rPr>
        <w:t> </w:t>
      </w:r>
      <w:r>
        <w:rPr/>
        <w:t>range</w:t>
      </w:r>
      <w:r>
        <w:rPr>
          <w:spacing w:val="-8"/>
        </w:rPr>
        <w:t> </w:t>
      </w:r>
      <w:r>
        <w:rPr/>
        <w:t>of</w:t>
      </w:r>
      <w:r>
        <w:rPr>
          <w:spacing w:val="-9"/>
        </w:rPr>
        <w:t> </w:t>
      </w:r>
      <w:r>
        <w:rPr/>
        <w:t>advocacy initiatives in this state.</w:t>
      </w:r>
      <w:r>
        <w:rPr>
          <w:spacing w:val="-1"/>
        </w:rPr>
        <w:t> </w:t>
      </w:r>
      <w:r>
        <w:rPr/>
        <w:t>For over a decade, QAI</w:t>
      </w:r>
      <w:r>
        <w:rPr>
          <w:spacing w:val="-2"/>
        </w:rPr>
        <w:t> </w:t>
      </w:r>
      <w:r>
        <w:rPr/>
        <w:t>has</w:t>
      </w:r>
      <w:r>
        <w:rPr>
          <w:spacing w:val="-4"/>
        </w:rPr>
        <w:t> </w:t>
      </w:r>
      <w:r>
        <w:rPr/>
        <w:t>provided highly in-demand</w:t>
      </w:r>
      <w:r>
        <w:rPr>
          <w:spacing w:val="-2"/>
        </w:rPr>
        <w:t> </w:t>
      </w:r>
      <w:r>
        <w:rPr/>
        <w:t>individual advocacy services. These</w:t>
      </w:r>
      <w:r>
        <w:rPr>
          <w:spacing w:val="40"/>
        </w:rPr>
        <w:t> </w:t>
      </w:r>
      <w:r>
        <w:rPr/>
        <w:t>services</w:t>
      </w:r>
      <w:r>
        <w:rPr>
          <w:spacing w:val="40"/>
        </w:rPr>
        <w:t> </w:t>
      </w:r>
      <w:r>
        <w:rPr/>
        <w:t>are</w:t>
      </w:r>
      <w:r>
        <w:rPr>
          <w:spacing w:val="-4"/>
        </w:rPr>
        <w:t> </w:t>
      </w:r>
      <w:r>
        <w:rPr/>
        <w:t>currently</w:t>
      </w:r>
      <w:r>
        <w:rPr>
          <w:spacing w:val="-1"/>
        </w:rPr>
        <w:t> </w:t>
      </w:r>
      <w:r>
        <w:rPr/>
        <w:t>provided</w:t>
      </w:r>
      <w:r>
        <w:rPr>
          <w:spacing w:val="40"/>
        </w:rPr>
        <w:t> </w:t>
      </w:r>
      <w:r>
        <w:rPr/>
        <w:t>through</w:t>
      </w:r>
      <w:r>
        <w:rPr>
          <w:spacing w:val="40"/>
        </w:rPr>
        <w:t> </w:t>
      </w:r>
      <w:r>
        <w:rPr/>
        <w:t>our</w:t>
      </w:r>
      <w:r>
        <w:rPr>
          <w:spacing w:val="-3"/>
        </w:rPr>
        <w:t> </w:t>
      </w:r>
      <w:r>
        <w:rPr/>
        <w:t>four</w:t>
      </w:r>
      <w:r>
        <w:rPr>
          <w:spacing w:val="-1"/>
        </w:rPr>
        <w:t> </w:t>
      </w:r>
      <w:r>
        <w:rPr/>
        <w:t>advocacy</w:t>
      </w:r>
      <w:r>
        <w:rPr>
          <w:spacing w:val="-1"/>
        </w:rPr>
        <w:t> </w:t>
      </w:r>
      <w:r>
        <w:rPr/>
        <w:t>practices:</w:t>
      </w:r>
      <w:r>
        <w:rPr>
          <w:spacing w:val="40"/>
        </w:rPr>
        <w:t> </w:t>
      </w:r>
      <w:r>
        <w:rPr/>
        <w:t>the Human</w:t>
      </w:r>
      <w:r>
        <w:rPr>
          <w:spacing w:val="40"/>
        </w:rPr>
        <w:t> </w:t>
      </w:r>
      <w:r>
        <w:rPr/>
        <w:t>Rights</w:t>
      </w:r>
      <w:r>
        <w:rPr>
          <w:spacing w:val="40"/>
        </w:rPr>
        <w:t> </w:t>
      </w:r>
      <w:r>
        <w:rPr/>
        <w:t>Advocacy Practice (which provides legal advocacy in the areas of guardianship and administration, disability discrimination and human rights law and non-legal advocacy support with the Disability Royal Commission and the justice interface); the Mental Health</w:t>
      </w:r>
      <w:r>
        <w:rPr>
          <w:spacing w:val="-5"/>
        </w:rPr>
        <w:t> </w:t>
      </w:r>
      <w:r>
        <w:rPr/>
        <w:t>Advocacy Practice (which</w:t>
      </w:r>
      <w:r>
        <w:rPr>
          <w:spacing w:val="-6"/>
        </w:rPr>
        <w:t> </w:t>
      </w:r>
      <w:r>
        <w:rPr/>
        <w:t>supports</w:t>
      </w:r>
      <w:r>
        <w:rPr>
          <w:spacing w:val="-4"/>
        </w:rPr>
        <w:t> </w:t>
      </w:r>
      <w:r>
        <w:rPr/>
        <w:t>people</w:t>
      </w:r>
      <w:r>
        <w:rPr>
          <w:spacing w:val="-2"/>
        </w:rPr>
        <w:t> </w:t>
      </w:r>
      <w:r>
        <w:rPr/>
        <w:t>receiving involuntary treatment for mental</w:t>
      </w:r>
      <w:r>
        <w:rPr>
          <w:spacing w:val="-4"/>
        </w:rPr>
        <w:t> </w:t>
      </w:r>
      <w:r>
        <w:rPr/>
        <w:t>illness); the NDIS</w:t>
      </w:r>
      <w:r>
        <w:rPr>
          <w:spacing w:val="-2"/>
        </w:rPr>
        <w:t> </w:t>
      </w:r>
      <w:r>
        <w:rPr/>
        <w:t>Advocacy Practice</w:t>
      </w:r>
      <w:r>
        <w:rPr>
          <w:spacing w:val="-3"/>
        </w:rPr>
        <w:t> </w:t>
      </w:r>
      <w:r>
        <w:rPr/>
        <w:t>(which provides support for</w:t>
      </w:r>
      <w:r>
        <w:rPr>
          <w:spacing w:val="-1"/>
        </w:rPr>
        <w:t> </w:t>
      </w:r>
      <w:r>
        <w:rPr/>
        <w:t>people challenging decisions</w:t>
      </w:r>
      <w:r>
        <w:rPr>
          <w:spacing w:val="-3"/>
        </w:rPr>
        <w:t> </w:t>
      </w:r>
      <w:r>
        <w:rPr/>
        <w:t>of the National Disability Insurance Agency and decision</w:t>
      </w:r>
      <w:r>
        <w:rPr>
          <w:spacing w:val="-4"/>
        </w:rPr>
        <w:t> </w:t>
      </w:r>
      <w:r>
        <w:rPr/>
        <w:t>support to access the NDIS); and the Disability Advocacy Practice (which operates the Pathways information and referral line, and provides non- legal advocacy support with Education and other systems that impact young people with disability).</w:t>
      </w:r>
    </w:p>
    <w:p>
      <w:pPr>
        <w:pStyle w:val="BodyText"/>
        <w:spacing w:before="4"/>
        <w:rPr>
          <w:sz w:val="25"/>
        </w:rPr>
      </w:pPr>
    </w:p>
    <w:p>
      <w:pPr>
        <w:pStyle w:val="BodyText"/>
        <w:spacing w:line="276" w:lineRule="auto"/>
        <w:ind w:left="360" w:right="712"/>
        <w:jc w:val="both"/>
      </w:pPr>
      <w:r>
        <w:rPr/>
        <w:t>From</w:t>
      </w:r>
      <w:r>
        <w:rPr>
          <w:spacing w:val="-2"/>
        </w:rPr>
        <w:t> </w:t>
      </w:r>
      <w:r>
        <w:rPr/>
        <w:t>1</w:t>
      </w:r>
      <w:r>
        <w:rPr>
          <w:spacing w:val="-2"/>
        </w:rPr>
        <w:t> </w:t>
      </w:r>
      <w:r>
        <w:rPr/>
        <w:t>January</w:t>
      </w:r>
      <w:r>
        <w:rPr>
          <w:spacing w:val="-2"/>
        </w:rPr>
        <w:t> </w:t>
      </w:r>
      <w:r>
        <w:rPr/>
        <w:t>2022,</w:t>
      </w:r>
      <w:r>
        <w:rPr>
          <w:spacing w:val="-2"/>
        </w:rPr>
        <w:t> </w:t>
      </w:r>
      <w:r>
        <w:rPr/>
        <w:t>we</w:t>
      </w:r>
      <w:r>
        <w:rPr>
          <w:spacing w:val="-1"/>
        </w:rPr>
        <w:t> </w:t>
      </w:r>
      <w:r>
        <w:rPr/>
        <w:t>have</w:t>
      </w:r>
      <w:r>
        <w:rPr>
          <w:spacing w:val="-1"/>
        </w:rPr>
        <w:t> </w:t>
      </w:r>
      <w:r>
        <w:rPr/>
        <w:t>been</w:t>
      </w:r>
      <w:r>
        <w:rPr>
          <w:spacing w:val="-2"/>
        </w:rPr>
        <w:t> </w:t>
      </w:r>
      <w:r>
        <w:rPr/>
        <w:t>funded</w:t>
      </w:r>
      <w:r>
        <w:rPr>
          <w:spacing w:val="-2"/>
        </w:rPr>
        <w:t> </w:t>
      </w:r>
      <w:r>
        <w:rPr/>
        <w:t>by</w:t>
      </w:r>
      <w:r>
        <w:rPr>
          <w:spacing w:val="-2"/>
        </w:rPr>
        <w:t> </w:t>
      </w:r>
      <w:r>
        <w:rPr/>
        <w:t>the</w:t>
      </w:r>
      <w:r>
        <w:rPr>
          <w:spacing w:val="-2"/>
        </w:rPr>
        <w:t> </w:t>
      </w:r>
      <w:r>
        <w:rPr/>
        <w:t>Queensland</w:t>
      </w:r>
      <w:r>
        <w:rPr>
          <w:spacing w:val="-2"/>
        </w:rPr>
        <w:t> </w:t>
      </w:r>
      <w:r>
        <w:rPr/>
        <w:t>Government</w:t>
      </w:r>
      <w:r>
        <w:rPr>
          <w:spacing w:val="-2"/>
        </w:rPr>
        <w:t> </w:t>
      </w:r>
      <w:r>
        <w:rPr/>
        <w:t>to</w:t>
      </w:r>
      <w:r>
        <w:rPr>
          <w:spacing w:val="-1"/>
        </w:rPr>
        <w:t> </w:t>
      </w:r>
      <w:r>
        <w:rPr/>
        <w:t>establish</w:t>
      </w:r>
      <w:r>
        <w:rPr>
          <w:spacing w:val="-2"/>
        </w:rPr>
        <w:t> </w:t>
      </w:r>
      <w:r>
        <w:rPr/>
        <w:t>and</w:t>
      </w:r>
      <w:r>
        <w:rPr>
          <w:spacing w:val="-3"/>
        </w:rPr>
        <w:t> </w:t>
      </w:r>
      <w:r>
        <w:rPr/>
        <w:t>co-ordinate</w:t>
      </w:r>
      <w:r>
        <w:rPr>
          <w:spacing w:val="-1"/>
        </w:rPr>
        <w:t> </w:t>
      </w:r>
      <w:r>
        <w:rPr/>
        <w:t>the Queensland Independent Disability Advocacy Network (QIDAN), which includes operating the Disability Advocacy</w:t>
      </w:r>
      <w:r>
        <w:rPr>
          <w:spacing w:val="-13"/>
        </w:rPr>
        <w:t> </w:t>
      </w:r>
      <w:r>
        <w:rPr/>
        <w:t>Pathways</w:t>
      </w:r>
      <w:r>
        <w:rPr>
          <w:spacing w:val="-11"/>
        </w:rPr>
        <w:t> </w:t>
      </w:r>
      <w:r>
        <w:rPr/>
        <w:t>Hotline,</w:t>
      </w:r>
      <w:r>
        <w:rPr>
          <w:spacing w:val="-11"/>
        </w:rPr>
        <w:t> </w:t>
      </w:r>
      <w:r>
        <w:rPr/>
        <w:t>a</w:t>
      </w:r>
      <w:r>
        <w:rPr>
          <w:spacing w:val="-12"/>
        </w:rPr>
        <w:t> </w:t>
      </w:r>
      <w:r>
        <w:rPr/>
        <w:t>centralised</w:t>
      </w:r>
      <w:r>
        <w:rPr>
          <w:spacing w:val="-11"/>
        </w:rPr>
        <w:t> </w:t>
      </w:r>
      <w:r>
        <w:rPr/>
        <w:t>phone</w:t>
      </w:r>
      <w:r>
        <w:rPr>
          <w:spacing w:val="-11"/>
        </w:rPr>
        <w:t> </w:t>
      </w:r>
      <w:r>
        <w:rPr/>
        <w:t>support</w:t>
      </w:r>
      <w:r>
        <w:rPr>
          <w:spacing w:val="-12"/>
        </w:rPr>
        <w:t> </w:t>
      </w:r>
      <w:r>
        <w:rPr/>
        <w:t>providing</w:t>
      </w:r>
      <w:r>
        <w:rPr>
          <w:spacing w:val="-12"/>
        </w:rPr>
        <w:t> </w:t>
      </w:r>
      <w:r>
        <w:rPr/>
        <w:t>information</w:t>
      </w:r>
      <w:r>
        <w:rPr>
          <w:spacing w:val="-12"/>
        </w:rPr>
        <w:t> </w:t>
      </w:r>
      <w:r>
        <w:rPr/>
        <w:t>and</w:t>
      </w:r>
      <w:r>
        <w:rPr>
          <w:spacing w:val="-12"/>
        </w:rPr>
        <w:t> </w:t>
      </w:r>
      <w:r>
        <w:rPr/>
        <w:t>referral</w:t>
      </w:r>
      <w:r>
        <w:rPr>
          <w:spacing w:val="-12"/>
        </w:rPr>
        <w:t> </w:t>
      </w:r>
      <w:r>
        <w:rPr/>
        <w:t>for</w:t>
      </w:r>
      <w:r>
        <w:rPr>
          <w:spacing w:val="-11"/>
        </w:rPr>
        <w:t> </w:t>
      </w:r>
      <w:r>
        <w:rPr/>
        <w:t>all</w:t>
      </w:r>
      <w:r>
        <w:rPr>
          <w:spacing w:val="-12"/>
        </w:rPr>
        <w:t> </w:t>
      </w:r>
      <w:r>
        <w:rPr/>
        <w:t>people</w:t>
      </w:r>
      <w:r>
        <w:rPr>
          <w:spacing w:val="-11"/>
        </w:rPr>
        <w:t> </w:t>
      </w:r>
      <w:r>
        <w:rPr/>
        <w:t>with disability in Queensland. We have also been funded to provide advocacy for young people with disability as part</w:t>
      </w:r>
      <w:r>
        <w:rPr>
          <w:spacing w:val="-8"/>
        </w:rPr>
        <w:t> </w:t>
      </w:r>
      <w:r>
        <w:rPr/>
        <w:t>of</w:t>
      </w:r>
      <w:r>
        <w:rPr>
          <w:spacing w:val="-8"/>
        </w:rPr>
        <w:t> </w:t>
      </w:r>
      <w:r>
        <w:rPr/>
        <w:t>the</w:t>
      </w:r>
      <w:r>
        <w:rPr>
          <w:spacing w:val="-8"/>
        </w:rPr>
        <w:t> </w:t>
      </w:r>
      <w:r>
        <w:rPr/>
        <w:t>QIDAN</w:t>
      </w:r>
      <w:r>
        <w:rPr>
          <w:spacing w:val="-10"/>
        </w:rPr>
        <w:t> </w:t>
      </w:r>
      <w:r>
        <w:rPr/>
        <w:t>network,</w:t>
      </w:r>
      <w:r>
        <w:rPr>
          <w:spacing w:val="-10"/>
        </w:rPr>
        <w:t> </w:t>
      </w:r>
      <w:r>
        <w:rPr/>
        <w:t>which</w:t>
      </w:r>
      <w:r>
        <w:rPr>
          <w:spacing w:val="-9"/>
        </w:rPr>
        <w:t> </w:t>
      </w:r>
      <w:r>
        <w:rPr/>
        <w:t>we</w:t>
      </w:r>
      <w:r>
        <w:rPr>
          <w:spacing w:val="-7"/>
        </w:rPr>
        <w:t> </w:t>
      </w:r>
      <w:r>
        <w:rPr/>
        <w:t>provide</w:t>
      </w:r>
      <w:r>
        <w:rPr>
          <w:spacing w:val="-7"/>
        </w:rPr>
        <w:t> </w:t>
      </w:r>
      <w:r>
        <w:rPr/>
        <w:t>in</w:t>
      </w:r>
      <w:r>
        <w:rPr>
          <w:spacing w:val="-9"/>
        </w:rPr>
        <w:t> </w:t>
      </w:r>
      <w:r>
        <w:rPr/>
        <w:t>addition</w:t>
      </w:r>
      <w:r>
        <w:rPr>
          <w:spacing w:val="-9"/>
        </w:rPr>
        <w:t> </w:t>
      </w:r>
      <w:r>
        <w:rPr/>
        <w:t>to</w:t>
      </w:r>
      <w:r>
        <w:rPr>
          <w:spacing w:val="-9"/>
        </w:rPr>
        <w:t> </w:t>
      </w:r>
      <w:r>
        <w:rPr/>
        <w:t>our</w:t>
      </w:r>
      <w:r>
        <w:rPr>
          <w:spacing w:val="-8"/>
        </w:rPr>
        <w:t> </w:t>
      </w:r>
      <w:r>
        <w:rPr/>
        <w:t>non-legal</w:t>
      </w:r>
      <w:r>
        <w:rPr>
          <w:spacing w:val="-9"/>
        </w:rPr>
        <w:t> </w:t>
      </w:r>
      <w:r>
        <w:rPr/>
        <w:t>education</w:t>
      </w:r>
      <w:r>
        <w:rPr>
          <w:spacing w:val="-9"/>
        </w:rPr>
        <w:t> </w:t>
      </w:r>
      <w:r>
        <w:rPr/>
        <w:t>advocacy</w:t>
      </w:r>
      <w:r>
        <w:rPr>
          <w:spacing w:val="-7"/>
        </w:rPr>
        <w:t> </w:t>
      </w:r>
      <w:r>
        <w:rPr/>
        <w:t>for</w:t>
      </w:r>
      <w:r>
        <w:rPr>
          <w:spacing w:val="-8"/>
        </w:rPr>
        <w:t> </w:t>
      </w:r>
      <w:r>
        <w:rPr/>
        <w:t>Queensland students with disability. Our individual advocacy experience</w:t>
      </w:r>
      <w:r>
        <w:rPr>
          <w:spacing w:val="-4"/>
        </w:rPr>
        <w:t> </w:t>
      </w:r>
      <w:r>
        <w:rPr/>
        <w:t>informs our understanding and prioritisation of systemic advocacy issues.</w:t>
      </w:r>
    </w:p>
    <w:p>
      <w:pPr>
        <w:pStyle w:val="BodyText"/>
        <w:spacing w:before="3"/>
        <w:rPr>
          <w:sz w:val="25"/>
        </w:rPr>
      </w:pPr>
    </w:p>
    <w:p>
      <w:pPr>
        <w:pStyle w:val="BodyText"/>
        <w:ind w:left="360"/>
      </w:pPr>
      <w:r>
        <w:rPr/>
        <w:t>The</w:t>
      </w:r>
      <w:r>
        <w:rPr>
          <w:spacing w:val="-3"/>
        </w:rPr>
        <w:t> </w:t>
      </w:r>
      <w:r>
        <w:rPr/>
        <w:t>objects</w:t>
      </w:r>
      <w:r>
        <w:rPr>
          <w:spacing w:val="-5"/>
        </w:rPr>
        <w:t> </w:t>
      </w:r>
      <w:r>
        <w:rPr/>
        <w:t>of</w:t>
      </w:r>
      <w:r>
        <w:rPr>
          <w:spacing w:val="-5"/>
        </w:rPr>
        <w:t> </w:t>
      </w:r>
      <w:r>
        <w:rPr/>
        <w:t>QAI’s</w:t>
      </w:r>
      <w:r>
        <w:rPr>
          <w:spacing w:val="-4"/>
        </w:rPr>
        <w:t> </w:t>
      </w:r>
      <w:r>
        <w:rPr/>
        <w:t>constitution</w:t>
      </w:r>
      <w:r>
        <w:rPr>
          <w:spacing w:val="-3"/>
        </w:rPr>
        <w:t> </w:t>
      </w:r>
      <w:r>
        <w:rPr>
          <w:spacing w:val="-4"/>
        </w:rPr>
        <w:t>are:</w:t>
      </w:r>
    </w:p>
    <w:p>
      <w:pPr>
        <w:pStyle w:val="ListParagraph"/>
        <w:numPr>
          <w:ilvl w:val="0"/>
          <w:numId w:val="1"/>
        </w:numPr>
        <w:tabs>
          <w:tab w:pos="1080" w:val="left" w:leader="none"/>
          <w:tab w:pos="1081" w:val="left" w:leader="none"/>
        </w:tabs>
        <w:spacing w:line="273" w:lineRule="auto" w:before="41" w:after="0"/>
        <w:ind w:left="1080" w:right="714" w:hanging="360"/>
        <w:jc w:val="left"/>
        <w:rPr>
          <w:sz w:val="22"/>
        </w:rPr>
      </w:pPr>
      <w:r>
        <w:rPr>
          <w:sz w:val="22"/>
        </w:rPr>
        <w:t>To</w:t>
      </w:r>
      <w:r>
        <w:rPr>
          <w:spacing w:val="-13"/>
          <w:sz w:val="22"/>
        </w:rPr>
        <w:t> </w:t>
      </w:r>
      <w:r>
        <w:rPr>
          <w:sz w:val="22"/>
        </w:rPr>
        <w:t>advocate</w:t>
      </w:r>
      <w:r>
        <w:rPr>
          <w:spacing w:val="-12"/>
          <w:sz w:val="22"/>
        </w:rPr>
        <w:t> </w:t>
      </w:r>
      <w:r>
        <w:rPr>
          <w:sz w:val="22"/>
        </w:rPr>
        <w:t>for</w:t>
      </w:r>
      <w:r>
        <w:rPr>
          <w:spacing w:val="-13"/>
          <w:sz w:val="22"/>
        </w:rPr>
        <w:t> </w:t>
      </w:r>
      <w:r>
        <w:rPr>
          <w:sz w:val="22"/>
        </w:rPr>
        <w:t>the</w:t>
      </w:r>
      <w:r>
        <w:rPr>
          <w:spacing w:val="-12"/>
          <w:sz w:val="22"/>
        </w:rPr>
        <w:t> </w:t>
      </w:r>
      <w:r>
        <w:rPr>
          <w:sz w:val="22"/>
        </w:rPr>
        <w:t>protection</w:t>
      </w:r>
      <w:r>
        <w:rPr>
          <w:spacing w:val="-13"/>
          <w:sz w:val="22"/>
        </w:rPr>
        <w:t> </w:t>
      </w:r>
      <w:r>
        <w:rPr>
          <w:sz w:val="22"/>
        </w:rPr>
        <w:t>and</w:t>
      </w:r>
      <w:r>
        <w:rPr>
          <w:spacing w:val="-13"/>
          <w:sz w:val="22"/>
        </w:rPr>
        <w:t> </w:t>
      </w:r>
      <w:r>
        <w:rPr>
          <w:sz w:val="22"/>
        </w:rPr>
        <w:t>advancement</w:t>
      </w:r>
      <w:r>
        <w:rPr>
          <w:spacing w:val="-14"/>
          <w:sz w:val="22"/>
        </w:rPr>
        <w:t> </w:t>
      </w:r>
      <w:r>
        <w:rPr>
          <w:sz w:val="22"/>
        </w:rPr>
        <w:t>of</w:t>
      </w:r>
      <w:r>
        <w:rPr>
          <w:spacing w:val="-13"/>
          <w:sz w:val="22"/>
        </w:rPr>
        <w:t> </w:t>
      </w:r>
      <w:r>
        <w:rPr>
          <w:sz w:val="22"/>
        </w:rPr>
        <w:t>the</w:t>
      </w:r>
      <w:r>
        <w:rPr>
          <w:spacing w:val="-12"/>
          <w:sz w:val="22"/>
        </w:rPr>
        <w:t> </w:t>
      </w:r>
      <w:r>
        <w:rPr>
          <w:sz w:val="22"/>
        </w:rPr>
        <w:t>needs,</w:t>
      </w:r>
      <w:r>
        <w:rPr>
          <w:spacing w:val="-13"/>
          <w:sz w:val="22"/>
        </w:rPr>
        <w:t> </w:t>
      </w:r>
      <w:r>
        <w:rPr>
          <w:sz w:val="22"/>
        </w:rPr>
        <w:t>rights</w:t>
      </w:r>
      <w:r>
        <w:rPr>
          <w:spacing w:val="-12"/>
          <w:sz w:val="22"/>
        </w:rPr>
        <w:t> </w:t>
      </w:r>
      <w:r>
        <w:rPr>
          <w:sz w:val="22"/>
        </w:rPr>
        <w:t>and</w:t>
      </w:r>
      <w:r>
        <w:rPr>
          <w:spacing w:val="-13"/>
          <w:sz w:val="22"/>
        </w:rPr>
        <w:t> </w:t>
      </w:r>
      <w:r>
        <w:rPr>
          <w:sz w:val="22"/>
        </w:rPr>
        <w:t>lives</w:t>
      </w:r>
      <w:r>
        <w:rPr>
          <w:spacing w:val="-12"/>
          <w:sz w:val="22"/>
        </w:rPr>
        <w:t> </w:t>
      </w:r>
      <w:r>
        <w:rPr>
          <w:sz w:val="22"/>
        </w:rPr>
        <w:t>of</w:t>
      </w:r>
      <w:r>
        <w:rPr>
          <w:spacing w:val="-15"/>
          <w:sz w:val="22"/>
        </w:rPr>
        <w:t> </w:t>
      </w:r>
      <w:r>
        <w:rPr>
          <w:sz w:val="22"/>
        </w:rPr>
        <w:t>people</w:t>
      </w:r>
      <w:r>
        <w:rPr>
          <w:spacing w:val="-13"/>
          <w:sz w:val="22"/>
        </w:rPr>
        <w:t> </w:t>
      </w:r>
      <w:r>
        <w:rPr>
          <w:sz w:val="22"/>
        </w:rPr>
        <w:t>with</w:t>
      </w:r>
      <w:r>
        <w:rPr>
          <w:spacing w:val="-12"/>
          <w:sz w:val="22"/>
        </w:rPr>
        <w:t> </w:t>
      </w:r>
      <w:r>
        <w:rPr>
          <w:sz w:val="22"/>
        </w:rPr>
        <w:t>disability in Queensland;</w:t>
      </w:r>
    </w:p>
    <w:p>
      <w:pPr>
        <w:pStyle w:val="ListParagraph"/>
        <w:numPr>
          <w:ilvl w:val="0"/>
          <w:numId w:val="1"/>
        </w:numPr>
        <w:tabs>
          <w:tab w:pos="1080" w:val="left" w:leader="none"/>
          <w:tab w:pos="1081" w:val="left" w:leader="none"/>
        </w:tabs>
        <w:spacing w:line="276" w:lineRule="auto" w:before="5" w:after="0"/>
        <w:ind w:left="1080" w:right="715" w:hanging="360"/>
        <w:jc w:val="left"/>
        <w:rPr>
          <w:sz w:val="22"/>
        </w:rPr>
      </w:pPr>
      <w:r>
        <w:rPr>
          <w:sz w:val="22"/>
        </w:rPr>
        <w:t>To</w:t>
      </w:r>
      <w:r>
        <w:rPr>
          <w:spacing w:val="40"/>
          <w:sz w:val="22"/>
        </w:rPr>
        <w:t> </w:t>
      </w:r>
      <w:r>
        <w:rPr>
          <w:sz w:val="22"/>
        </w:rPr>
        <w:t>protect</w:t>
      </w:r>
      <w:r>
        <w:rPr>
          <w:spacing w:val="40"/>
          <w:sz w:val="22"/>
        </w:rPr>
        <w:t> </w:t>
      </w:r>
      <w:r>
        <w:rPr>
          <w:sz w:val="22"/>
        </w:rPr>
        <w:t>and</w:t>
      </w:r>
      <w:r>
        <w:rPr>
          <w:spacing w:val="40"/>
          <w:sz w:val="22"/>
        </w:rPr>
        <w:t> </w:t>
      </w:r>
      <w:r>
        <w:rPr>
          <w:sz w:val="22"/>
        </w:rPr>
        <w:t>advance</w:t>
      </w:r>
      <w:r>
        <w:rPr>
          <w:spacing w:val="40"/>
          <w:sz w:val="22"/>
        </w:rPr>
        <w:t> </w:t>
      </w:r>
      <w:r>
        <w:rPr>
          <w:sz w:val="22"/>
        </w:rPr>
        <w:t>human</w:t>
      </w:r>
      <w:r>
        <w:rPr>
          <w:spacing w:val="40"/>
          <w:sz w:val="22"/>
        </w:rPr>
        <w:t> </w:t>
      </w:r>
      <w:r>
        <w:rPr>
          <w:sz w:val="22"/>
        </w:rPr>
        <w:t>rights</w:t>
      </w:r>
      <w:r>
        <w:rPr>
          <w:spacing w:val="40"/>
          <w:sz w:val="22"/>
        </w:rPr>
        <w:t> </w:t>
      </w:r>
      <w:r>
        <w:rPr>
          <w:sz w:val="22"/>
        </w:rPr>
        <w:t>including</w:t>
      </w:r>
      <w:r>
        <w:rPr>
          <w:spacing w:val="40"/>
          <w:sz w:val="22"/>
        </w:rPr>
        <w:t> </w:t>
      </w:r>
      <w:r>
        <w:rPr>
          <w:sz w:val="22"/>
        </w:rPr>
        <w:t>the</w:t>
      </w:r>
      <w:r>
        <w:rPr>
          <w:spacing w:val="40"/>
          <w:sz w:val="22"/>
        </w:rPr>
        <w:t> </w:t>
      </w:r>
      <w:r>
        <w:rPr>
          <w:sz w:val="22"/>
        </w:rPr>
        <w:t>Convention</w:t>
      </w:r>
      <w:r>
        <w:rPr>
          <w:spacing w:val="40"/>
          <w:sz w:val="22"/>
        </w:rPr>
        <w:t> </w:t>
      </w:r>
      <w:r>
        <w:rPr>
          <w:sz w:val="22"/>
        </w:rPr>
        <w:t>on</w:t>
      </w:r>
      <w:r>
        <w:rPr>
          <w:spacing w:val="40"/>
          <w:sz w:val="22"/>
        </w:rPr>
        <w:t> </w:t>
      </w:r>
      <w:r>
        <w:rPr>
          <w:sz w:val="22"/>
        </w:rPr>
        <w:t>the</w:t>
      </w:r>
      <w:r>
        <w:rPr>
          <w:spacing w:val="40"/>
          <w:sz w:val="22"/>
        </w:rPr>
        <w:t> </w:t>
      </w:r>
      <w:r>
        <w:rPr>
          <w:sz w:val="22"/>
        </w:rPr>
        <w:t>Rights</w:t>
      </w:r>
      <w:r>
        <w:rPr>
          <w:spacing w:val="40"/>
          <w:sz w:val="22"/>
        </w:rPr>
        <w:t> </w:t>
      </w:r>
      <w:r>
        <w:rPr>
          <w:sz w:val="22"/>
        </w:rPr>
        <w:t>of</w:t>
      </w:r>
      <w:r>
        <w:rPr>
          <w:spacing w:val="40"/>
          <w:sz w:val="22"/>
        </w:rPr>
        <w:t> </w:t>
      </w:r>
      <w:r>
        <w:rPr>
          <w:sz w:val="22"/>
        </w:rPr>
        <w:t>Persons</w:t>
      </w:r>
      <w:r>
        <w:rPr>
          <w:spacing w:val="40"/>
          <w:sz w:val="22"/>
        </w:rPr>
        <w:t> </w:t>
      </w:r>
      <w:r>
        <w:rPr>
          <w:sz w:val="22"/>
        </w:rPr>
        <w:t>with Disabilities (CRPD);</w:t>
      </w:r>
    </w:p>
    <w:p>
      <w:pPr>
        <w:pStyle w:val="ListParagraph"/>
        <w:numPr>
          <w:ilvl w:val="0"/>
          <w:numId w:val="1"/>
        </w:numPr>
        <w:tabs>
          <w:tab w:pos="1080" w:val="left" w:leader="none"/>
          <w:tab w:pos="1081" w:val="left" w:leader="none"/>
        </w:tabs>
        <w:spacing w:line="280" w:lineRule="exact" w:before="0" w:after="0"/>
        <w:ind w:left="1080" w:right="0" w:hanging="361"/>
        <w:jc w:val="left"/>
        <w:rPr>
          <w:sz w:val="22"/>
        </w:rPr>
      </w:pPr>
      <w:r>
        <w:rPr>
          <w:sz w:val="22"/>
        </w:rPr>
        <w:t>To</w:t>
      </w:r>
      <w:r>
        <w:rPr>
          <w:spacing w:val="-5"/>
          <w:sz w:val="22"/>
        </w:rPr>
        <w:t> </w:t>
      </w:r>
      <w:r>
        <w:rPr>
          <w:sz w:val="22"/>
        </w:rPr>
        <w:t>be</w:t>
      </w:r>
      <w:r>
        <w:rPr>
          <w:spacing w:val="-5"/>
          <w:sz w:val="22"/>
        </w:rPr>
        <w:t> </w:t>
      </w:r>
      <w:r>
        <w:rPr>
          <w:sz w:val="22"/>
        </w:rPr>
        <w:t>accountable</w:t>
      </w:r>
      <w:r>
        <w:rPr>
          <w:spacing w:val="-5"/>
          <w:sz w:val="22"/>
        </w:rPr>
        <w:t> </w:t>
      </w:r>
      <w:r>
        <w:rPr>
          <w:sz w:val="22"/>
        </w:rPr>
        <w:t>to</w:t>
      </w:r>
      <w:r>
        <w:rPr>
          <w:spacing w:val="-4"/>
          <w:sz w:val="22"/>
        </w:rPr>
        <w:t> </w:t>
      </w:r>
      <w:r>
        <w:rPr>
          <w:sz w:val="22"/>
        </w:rPr>
        <w:t>the</w:t>
      </w:r>
      <w:r>
        <w:rPr>
          <w:spacing w:val="-5"/>
          <w:sz w:val="22"/>
        </w:rPr>
        <w:t> </w:t>
      </w:r>
      <w:r>
        <w:rPr>
          <w:sz w:val="22"/>
        </w:rPr>
        <w:t>most</w:t>
      </w:r>
      <w:r>
        <w:rPr>
          <w:spacing w:val="-2"/>
          <w:sz w:val="22"/>
        </w:rPr>
        <w:t> </w:t>
      </w:r>
      <w:r>
        <w:rPr>
          <w:sz w:val="22"/>
        </w:rPr>
        <w:t>disadvantaged</w:t>
      </w:r>
      <w:r>
        <w:rPr>
          <w:spacing w:val="-4"/>
          <w:sz w:val="22"/>
        </w:rPr>
        <w:t> </w:t>
      </w:r>
      <w:r>
        <w:rPr>
          <w:sz w:val="22"/>
        </w:rPr>
        <w:t>people</w:t>
      </w:r>
      <w:r>
        <w:rPr>
          <w:spacing w:val="-5"/>
          <w:sz w:val="22"/>
        </w:rPr>
        <w:t> </w:t>
      </w:r>
      <w:r>
        <w:rPr>
          <w:sz w:val="22"/>
        </w:rPr>
        <w:t>with</w:t>
      </w:r>
      <w:r>
        <w:rPr>
          <w:spacing w:val="-3"/>
          <w:sz w:val="22"/>
        </w:rPr>
        <w:t> </w:t>
      </w:r>
      <w:r>
        <w:rPr>
          <w:sz w:val="22"/>
        </w:rPr>
        <w:t>disability</w:t>
      </w:r>
      <w:r>
        <w:rPr>
          <w:spacing w:val="-5"/>
          <w:sz w:val="22"/>
        </w:rPr>
        <w:t> </w:t>
      </w:r>
      <w:r>
        <w:rPr>
          <w:sz w:val="22"/>
        </w:rPr>
        <w:t>in</w:t>
      </w:r>
      <w:r>
        <w:rPr>
          <w:spacing w:val="-3"/>
          <w:sz w:val="22"/>
        </w:rPr>
        <w:t> </w:t>
      </w:r>
      <w:r>
        <w:rPr>
          <w:sz w:val="22"/>
        </w:rPr>
        <w:t>Queensland;</w:t>
      </w:r>
      <w:r>
        <w:rPr>
          <w:spacing w:val="-2"/>
          <w:sz w:val="22"/>
        </w:rPr>
        <w:t> </w:t>
      </w:r>
      <w:r>
        <w:rPr>
          <w:spacing w:val="-5"/>
          <w:sz w:val="22"/>
        </w:rPr>
        <w:t>and</w:t>
      </w:r>
    </w:p>
    <w:p>
      <w:pPr>
        <w:pStyle w:val="ListParagraph"/>
        <w:numPr>
          <w:ilvl w:val="0"/>
          <w:numId w:val="1"/>
        </w:numPr>
        <w:tabs>
          <w:tab w:pos="1080" w:val="left" w:leader="none"/>
          <w:tab w:pos="1081" w:val="left" w:leader="none"/>
        </w:tabs>
        <w:spacing w:line="240" w:lineRule="auto" w:before="42" w:after="0"/>
        <w:ind w:left="1080" w:right="0" w:hanging="361"/>
        <w:jc w:val="left"/>
        <w:rPr>
          <w:sz w:val="22"/>
        </w:rPr>
      </w:pPr>
      <w:r>
        <w:rPr>
          <w:sz w:val="22"/>
        </w:rPr>
        <w:t>To</w:t>
      </w:r>
      <w:r>
        <w:rPr>
          <w:spacing w:val="-4"/>
          <w:sz w:val="22"/>
        </w:rPr>
        <w:t> </w:t>
      </w:r>
      <w:r>
        <w:rPr>
          <w:sz w:val="22"/>
        </w:rPr>
        <w:t>advance</w:t>
      </w:r>
      <w:r>
        <w:rPr>
          <w:spacing w:val="-5"/>
          <w:sz w:val="22"/>
        </w:rPr>
        <w:t> </w:t>
      </w:r>
      <w:r>
        <w:rPr>
          <w:sz w:val="22"/>
        </w:rPr>
        <w:t>the</w:t>
      </w:r>
      <w:r>
        <w:rPr>
          <w:spacing w:val="-1"/>
          <w:sz w:val="22"/>
        </w:rPr>
        <w:t> </w:t>
      </w:r>
      <w:r>
        <w:rPr>
          <w:sz w:val="22"/>
        </w:rPr>
        <w:t>health,</w:t>
      </w:r>
      <w:r>
        <w:rPr>
          <w:spacing w:val="-3"/>
          <w:sz w:val="22"/>
        </w:rPr>
        <w:t> </w:t>
      </w:r>
      <w:r>
        <w:rPr>
          <w:sz w:val="22"/>
        </w:rPr>
        <w:t>social</w:t>
      </w:r>
      <w:r>
        <w:rPr>
          <w:spacing w:val="-3"/>
          <w:sz w:val="22"/>
        </w:rPr>
        <w:t> </w:t>
      </w:r>
      <w:r>
        <w:rPr>
          <w:sz w:val="22"/>
        </w:rPr>
        <w:t>and</w:t>
      </w:r>
      <w:r>
        <w:rPr>
          <w:spacing w:val="-2"/>
          <w:sz w:val="22"/>
        </w:rPr>
        <w:t> </w:t>
      </w:r>
      <w:r>
        <w:rPr>
          <w:sz w:val="22"/>
        </w:rPr>
        <w:t>public</w:t>
      </w:r>
      <w:r>
        <w:rPr>
          <w:spacing w:val="-3"/>
          <w:sz w:val="22"/>
        </w:rPr>
        <w:t> </w:t>
      </w:r>
      <w:r>
        <w:rPr>
          <w:sz w:val="22"/>
        </w:rPr>
        <w:t>wellbeing</w:t>
      </w:r>
      <w:r>
        <w:rPr>
          <w:spacing w:val="-5"/>
          <w:sz w:val="22"/>
        </w:rPr>
        <w:t> </w:t>
      </w:r>
      <w:r>
        <w:rPr>
          <w:sz w:val="22"/>
        </w:rPr>
        <w:t>of</w:t>
      </w:r>
      <w:r>
        <w:rPr>
          <w:spacing w:val="-3"/>
          <w:sz w:val="22"/>
        </w:rPr>
        <w:t> </w:t>
      </w:r>
      <w:r>
        <w:rPr>
          <w:sz w:val="22"/>
        </w:rPr>
        <w:t>disadvantaged</w:t>
      </w:r>
      <w:r>
        <w:rPr>
          <w:spacing w:val="-4"/>
          <w:sz w:val="22"/>
        </w:rPr>
        <w:t> </w:t>
      </w:r>
      <w:r>
        <w:rPr>
          <w:sz w:val="22"/>
        </w:rPr>
        <w:t>people</w:t>
      </w:r>
      <w:r>
        <w:rPr>
          <w:spacing w:val="-5"/>
          <w:sz w:val="22"/>
        </w:rPr>
        <w:t> </w:t>
      </w:r>
      <w:r>
        <w:rPr>
          <w:sz w:val="22"/>
        </w:rPr>
        <w:t>with</w:t>
      </w:r>
      <w:r>
        <w:rPr>
          <w:spacing w:val="-5"/>
          <w:sz w:val="22"/>
        </w:rPr>
        <w:t> </w:t>
      </w:r>
      <w:r>
        <w:rPr>
          <w:spacing w:val="-2"/>
          <w:sz w:val="22"/>
        </w:rPr>
        <w:t>disability.</w:t>
      </w:r>
    </w:p>
    <w:p>
      <w:pPr>
        <w:spacing w:after="0" w:line="240" w:lineRule="auto"/>
        <w:jc w:val="left"/>
        <w:rPr>
          <w:sz w:val="22"/>
        </w:rPr>
        <w:sectPr>
          <w:headerReference w:type="default" r:id="rId7"/>
          <w:footerReference w:type="default" r:id="rId8"/>
          <w:pgSz w:w="11900" w:h="16850"/>
          <w:pgMar w:header="463" w:footer="611" w:top="660" w:bottom="800" w:left="720" w:right="360"/>
          <w:pgNumType w:start="2"/>
        </w:sectPr>
      </w:pPr>
    </w:p>
    <w:p>
      <w:pPr>
        <w:pStyle w:val="BodyText"/>
        <w:rPr>
          <w:sz w:val="20"/>
        </w:rPr>
      </w:pPr>
    </w:p>
    <w:p>
      <w:pPr>
        <w:pStyle w:val="BodyText"/>
        <w:rPr>
          <w:sz w:val="20"/>
        </w:rPr>
      </w:pPr>
    </w:p>
    <w:p>
      <w:pPr>
        <w:pStyle w:val="BodyText"/>
        <w:rPr>
          <w:sz w:val="20"/>
        </w:rPr>
      </w:pPr>
    </w:p>
    <w:p>
      <w:pPr>
        <w:pStyle w:val="Heading2"/>
        <w:spacing w:before="44"/>
        <w:ind w:right="0"/>
      </w:pPr>
      <w:r>
        <w:rPr>
          <w:color w:val="808080"/>
          <w:spacing w:val="-2"/>
        </w:rPr>
        <w:t>Introduction</w:t>
      </w:r>
    </w:p>
    <w:p>
      <w:pPr>
        <w:pStyle w:val="BodyText"/>
        <w:spacing w:line="276" w:lineRule="auto" w:before="119"/>
        <w:ind w:left="360" w:right="713"/>
        <w:jc w:val="both"/>
      </w:pPr>
      <w:r>
        <w:rPr/>
        <w:t>QAI welcomes the opportunity to provide feedback on the </w:t>
      </w:r>
      <w:r>
        <w:rPr>
          <w:i/>
        </w:rPr>
        <w:t>Information Gathering for Access and Planning</w:t>
      </w:r>
      <w:r>
        <w:rPr>
          <w:i/>
        </w:rPr>
        <w:t> Survey</w:t>
      </w:r>
      <w:r>
        <w:rPr/>
        <w:t>.</w:t>
      </w:r>
      <w:r>
        <w:rPr>
          <w:vertAlign w:val="superscript"/>
        </w:rPr>
        <w:t>1</w:t>
      </w:r>
      <w:r>
        <w:rPr>
          <w:vertAlign w:val="baseline"/>
        </w:rPr>
        <w:t> This submission is informed by QAI’s experience delivering non-legal advocacy for people engaging with</w:t>
      </w:r>
      <w:r>
        <w:rPr>
          <w:spacing w:val="-4"/>
          <w:vertAlign w:val="baseline"/>
        </w:rPr>
        <w:t> </w:t>
      </w:r>
      <w:r>
        <w:rPr>
          <w:vertAlign w:val="baseline"/>
        </w:rPr>
        <w:t>the</w:t>
      </w:r>
      <w:r>
        <w:rPr>
          <w:spacing w:val="-4"/>
          <w:vertAlign w:val="baseline"/>
        </w:rPr>
        <w:t> </w:t>
      </w:r>
      <w:r>
        <w:rPr>
          <w:vertAlign w:val="baseline"/>
        </w:rPr>
        <w:t>National</w:t>
      </w:r>
      <w:r>
        <w:rPr>
          <w:spacing w:val="-5"/>
          <w:vertAlign w:val="baseline"/>
        </w:rPr>
        <w:t> </w:t>
      </w:r>
      <w:r>
        <w:rPr>
          <w:vertAlign w:val="baseline"/>
        </w:rPr>
        <w:t>Disability</w:t>
      </w:r>
      <w:r>
        <w:rPr>
          <w:spacing w:val="-6"/>
          <w:vertAlign w:val="baseline"/>
        </w:rPr>
        <w:t> </w:t>
      </w:r>
      <w:r>
        <w:rPr>
          <w:vertAlign w:val="baseline"/>
        </w:rPr>
        <w:t>Insurance</w:t>
      </w:r>
      <w:r>
        <w:rPr>
          <w:spacing w:val="-4"/>
          <w:vertAlign w:val="baseline"/>
        </w:rPr>
        <w:t> </w:t>
      </w:r>
      <w:r>
        <w:rPr>
          <w:vertAlign w:val="baseline"/>
        </w:rPr>
        <w:t>Scheme</w:t>
      </w:r>
      <w:r>
        <w:rPr>
          <w:spacing w:val="-6"/>
          <w:vertAlign w:val="baseline"/>
        </w:rPr>
        <w:t> </w:t>
      </w:r>
      <w:r>
        <w:rPr>
          <w:vertAlign w:val="baseline"/>
        </w:rPr>
        <w:t>(NDIS)</w:t>
      </w:r>
      <w:r>
        <w:rPr>
          <w:spacing w:val="-4"/>
          <w:vertAlign w:val="baseline"/>
        </w:rPr>
        <w:t> </w:t>
      </w:r>
      <w:r>
        <w:rPr>
          <w:vertAlign w:val="baseline"/>
        </w:rPr>
        <w:t>through</w:t>
      </w:r>
      <w:r>
        <w:rPr>
          <w:spacing w:val="-5"/>
          <w:vertAlign w:val="baseline"/>
        </w:rPr>
        <w:t> </w:t>
      </w:r>
      <w:r>
        <w:rPr>
          <w:vertAlign w:val="baseline"/>
        </w:rPr>
        <w:t>its</w:t>
      </w:r>
      <w:r>
        <w:rPr>
          <w:spacing w:val="-4"/>
          <w:vertAlign w:val="baseline"/>
        </w:rPr>
        <w:t> </w:t>
      </w:r>
      <w:r>
        <w:rPr>
          <w:vertAlign w:val="baseline"/>
        </w:rPr>
        <w:t>NDIS</w:t>
      </w:r>
      <w:r>
        <w:rPr>
          <w:spacing w:val="-5"/>
          <w:vertAlign w:val="baseline"/>
        </w:rPr>
        <w:t> </w:t>
      </w:r>
      <w:r>
        <w:rPr>
          <w:vertAlign w:val="baseline"/>
        </w:rPr>
        <w:t>Appeals</w:t>
      </w:r>
      <w:r>
        <w:rPr>
          <w:spacing w:val="-4"/>
          <w:vertAlign w:val="baseline"/>
        </w:rPr>
        <w:t> </w:t>
      </w:r>
      <w:r>
        <w:rPr>
          <w:vertAlign w:val="baseline"/>
        </w:rPr>
        <w:t>Support</w:t>
      </w:r>
      <w:r>
        <w:rPr>
          <w:spacing w:val="-4"/>
          <w:vertAlign w:val="baseline"/>
        </w:rPr>
        <w:t> </w:t>
      </w:r>
      <w:r>
        <w:rPr>
          <w:vertAlign w:val="baseline"/>
        </w:rPr>
        <w:t>Program</w:t>
      </w:r>
      <w:r>
        <w:rPr>
          <w:spacing w:val="-3"/>
          <w:vertAlign w:val="baseline"/>
        </w:rPr>
        <w:t> </w:t>
      </w:r>
      <w:r>
        <w:rPr>
          <w:vertAlign w:val="baseline"/>
        </w:rPr>
        <w:t>and</w:t>
      </w:r>
      <w:r>
        <w:rPr>
          <w:spacing w:val="-5"/>
          <w:vertAlign w:val="baseline"/>
        </w:rPr>
        <w:t> </w:t>
      </w:r>
      <w:r>
        <w:rPr>
          <w:vertAlign w:val="baseline"/>
        </w:rPr>
        <w:t>Decision Support Pilot Program. Whilst we have answered the online survey to our best of our ability, we provide this submission</w:t>
      </w:r>
      <w:r>
        <w:rPr>
          <w:spacing w:val="-13"/>
          <w:vertAlign w:val="baseline"/>
        </w:rPr>
        <w:t> </w:t>
      </w:r>
      <w:r>
        <w:rPr>
          <w:vertAlign w:val="baseline"/>
        </w:rPr>
        <w:t>for</w:t>
      </w:r>
      <w:r>
        <w:rPr>
          <w:spacing w:val="-8"/>
          <w:vertAlign w:val="baseline"/>
        </w:rPr>
        <w:t> </w:t>
      </w:r>
      <w:r>
        <w:rPr>
          <w:vertAlign w:val="baseline"/>
        </w:rPr>
        <w:t>clarity</w:t>
      </w:r>
      <w:r>
        <w:rPr>
          <w:spacing w:val="-9"/>
          <w:vertAlign w:val="baseline"/>
        </w:rPr>
        <w:t> </w:t>
      </w:r>
      <w:r>
        <w:rPr>
          <w:vertAlign w:val="baseline"/>
        </w:rPr>
        <w:t>and</w:t>
      </w:r>
      <w:r>
        <w:rPr>
          <w:spacing w:val="-9"/>
          <w:vertAlign w:val="baseline"/>
        </w:rPr>
        <w:t> </w:t>
      </w:r>
      <w:r>
        <w:rPr>
          <w:vertAlign w:val="baseline"/>
        </w:rPr>
        <w:t>are</w:t>
      </w:r>
      <w:r>
        <w:rPr>
          <w:spacing w:val="-8"/>
          <w:vertAlign w:val="baseline"/>
        </w:rPr>
        <w:t> </w:t>
      </w:r>
      <w:r>
        <w:rPr>
          <w:vertAlign w:val="baseline"/>
        </w:rPr>
        <w:t>happy</w:t>
      </w:r>
      <w:r>
        <w:rPr>
          <w:spacing w:val="-9"/>
          <w:vertAlign w:val="baseline"/>
        </w:rPr>
        <w:t> </w:t>
      </w:r>
      <w:r>
        <w:rPr>
          <w:vertAlign w:val="baseline"/>
        </w:rPr>
        <w:t>to</w:t>
      </w:r>
      <w:r>
        <w:rPr>
          <w:spacing w:val="-7"/>
          <w:vertAlign w:val="baseline"/>
        </w:rPr>
        <w:t> </w:t>
      </w:r>
      <w:r>
        <w:rPr>
          <w:vertAlign w:val="baseline"/>
        </w:rPr>
        <w:t>provide</w:t>
      </w:r>
      <w:r>
        <w:rPr>
          <w:spacing w:val="-10"/>
          <w:vertAlign w:val="baseline"/>
        </w:rPr>
        <w:t> </w:t>
      </w:r>
      <w:r>
        <w:rPr>
          <w:vertAlign w:val="baseline"/>
        </w:rPr>
        <w:t>further</w:t>
      </w:r>
      <w:r>
        <w:rPr>
          <w:spacing w:val="-13"/>
          <w:vertAlign w:val="baseline"/>
        </w:rPr>
        <w:t> </w:t>
      </w:r>
      <w:r>
        <w:rPr>
          <w:vertAlign w:val="baseline"/>
        </w:rPr>
        <w:t>information</w:t>
      </w:r>
      <w:r>
        <w:rPr>
          <w:spacing w:val="-11"/>
          <w:vertAlign w:val="baseline"/>
        </w:rPr>
        <w:t> </w:t>
      </w:r>
      <w:r>
        <w:rPr>
          <w:vertAlign w:val="baseline"/>
        </w:rPr>
        <w:t>or</w:t>
      </w:r>
      <w:r>
        <w:rPr>
          <w:spacing w:val="-11"/>
          <w:vertAlign w:val="baseline"/>
        </w:rPr>
        <w:t> </w:t>
      </w:r>
      <w:r>
        <w:rPr>
          <w:vertAlign w:val="baseline"/>
        </w:rPr>
        <w:t>clarification</w:t>
      </w:r>
      <w:r>
        <w:rPr>
          <w:spacing w:val="-13"/>
          <w:vertAlign w:val="baseline"/>
        </w:rPr>
        <w:t> </w:t>
      </w:r>
      <w:r>
        <w:rPr>
          <w:vertAlign w:val="baseline"/>
        </w:rPr>
        <w:t>of</w:t>
      </w:r>
      <w:r>
        <w:rPr>
          <w:spacing w:val="-8"/>
          <w:vertAlign w:val="baseline"/>
        </w:rPr>
        <w:t> </w:t>
      </w:r>
      <w:r>
        <w:rPr>
          <w:vertAlign w:val="baseline"/>
        </w:rPr>
        <w:t>any</w:t>
      </w:r>
      <w:r>
        <w:rPr>
          <w:spacing w:val="-10"/>
          <w:vertAlign w:val="baseline"/>
        </w:rPr>
        <w:t> </w:t>
      </w:r>
      <w:r>
        <w:rPr>
          <w:vertAlign w:val="baseline"/>
        </w:rPr>
        <w:t>of</w:t>
      </w:r>
      <w:r>
        <w:rPr>
          <w:spacing w:val="-11"/>
          <w:vertAlign w:val="baseline"/>
        </w:rPr>
        <w:t> </w:t>
      </w:r>
      <w:r>
        <w:rPr>
          <w:vertAlign w:val="baseline"/>
        </w:rPr>
        <w:t>the</w:t>
      </w:r>
      <w:r>
        <w:rPr>
          <w:spacing w:val="-10"/>
          <w:vertAlign w:val="baseline"/>
        </w:rPr>
        <w:t> </w:t>
      </w:r>
      <w:r>
        <w:rPr>
          <w:vertAlign w:val="baseline"/>
        </w:rPr>
        <w:t>matters</w:t>
      </w:r>
      <w:r>
        <w:rPr>
          <w:spacing w:val="-10"/>
          <w:vertAlign w:val="baseline"/>
        </w:rPr>
        <w:t> </w:t>
      </w:r>
      <w:r>
        <w:rPr>
          <w:vertAlign w:val="baseline"/>
        </w:rPr>
        <w:t>raised upon</w:t>
      </w:r>
      <w:r>
        <w:rPr>
          <w:spacing w:val="-7"/>
          <w:vertAlign w:val="baseline"/>
        </w:rPr>
        <w:t> </w:t>
      </w:r>
      <w:r>
        <w:rPr>
          <w:vertAlign w:val="baseline"/>
        </w:rPr>
        <w:t>request.</w:t>
      </w:r>
      <w:r>
        <w:rPr>
          <w:spacing w:val="-9"/>
          <w:vertAlign w:val="baseline"/>
        </w:rPr>
        <w:t> </w:t>
      </w:r>
      <w:r>
        <w:rPr>
          <w:vertAlign w:val="baseline"/>
        </w:rPr>
        <w:t>The</w:t>
      </w:r>
      <w:r>
        <w:rPr>
          <w:spacing w:val="-7"/>
          <w:vertAlign w:val="baseline"/>
        </w:rPr>
        <w:t> </w:t>
      </w:r>
      <w:r>
        <w:rPr>
          <w:vertAlign w:val="baseline"/>
        </w:rPr>
        <w:t>submission</w:t>
      </w:r>
      <w:r>
        <w:rPr>
          <w:spacing w:val="-7"/>
          <w:vertAlign w:val="baseline"/>
        </w:rPr>
        <w:t> </w:t>
      </w:r>
      <w:r>
        <w:rPr>
          <w:vertAlign w:val="baseline"/>
        </w:rPr>
        <w:t>responds</w:t>
      </w:r>
      <w:r>
        <w:rPr>
          <w:spacing w:val="-7"/>
          <w:vertAlign w:val="baseline"/>
        </w:rPr>
        <w:t> </w:t>
      </w:r>
      <w:r>
        <w:rPr>
          <w:vertAlign w:val="baseline"/>
        </w:rPr>
        <w:t>to</w:t>
      </w:r>
      <w:r>
        <w:rPr>
          <w:spacing w:val="-5"/>
          <w:vertAlign w:val="baseline"/>
        </w:rPr>
        <w:t> </w:t>
      </w:r>
      <w:r>
        <w:rPr>
          <w:vertAlign w:val="baseline"/>
        </w:rPr>
        <w:t>key</w:t>
      </w:r>
      <w:r>
        <w:rPr>
          <w:spacing w:val="-5"/>
          <w:vertAlign w:val="baseline"/>
        </w:rPr>
        <w:t> </w:t>
      </w:r>
      <w:r>
        <w:rPr>
          <w:vertAlign w:val="baseline"/>
        </w:rPr>
        <w:t>questions</w:t>
      </w:r>
      <w:r>
        <w:rPr>
          <w:spacing w:val="-7"/>
          <w:vertAlign w:val="baseline"/>
        </w:rPr>
        <w:t> </w:t>
      </w:r>
      <w:r>
        <w:rPr>
          <w:vertAlign w:val="baseline"/>
        </w:rPr>
        <w:t>in</w:t>
      </w:r>
      <w:r>
        <w:rPr>
          <w:spacing w:val="-8"/>
          <w:vertAlign w:val="baseline"/>
        </w:rPr>
        <w:t> </w:t>
      </w:r>
      <w:r>
        <w:rPr>
          <w:vertAlign w:val="baseline"/>
        </w:rPr>
        <w:t>the</w:t>
      </w:r>
      <w:r>
        <w:rPr>
          <w:spacing w:val="-7"/>
          <w:vertAlign w:val="baseline"/>
        </w:rPr>
        <w:t> </w:t>
      </w:r>
      <w:r>
        <w:rPr>
          <w:vertAlign w:val="baseline"/>
        </w:rPr>
        <w:t>survey</w:t>
      </w:r>
      <w:r>
        <w:rPr>
          <w:spacing w:val="-7"/>
          <w:vertAlign w:val="baseline"/>
        </w:rPr>
        <w:t> </w:t>
      </w:r>
      <w:r>
        <w:rPr>
          <w:vertAlign w:val="baseline"/>
        </w:rPr>
        <w:t>that</w:t>
      </w:r>
      <w:r>
        <w:rPr>
          <w:spacing w:val="-7"/>
          <w:vertAlign w:val="baseline"/>
        </w:rPr>
        <w:t> </w:t>
      </w:r>
      <w:r>
        <w:rPr>
          <w:vertAlign w:val="baseline"/>
        </w:rPr>
        <w:t>directly</w:t>
      </w:r>
      <w:r>
        <w:rPr>
          <w:spacing w:val="-6"/>
          <w:vertAlign w:val="baseline"/>
        </w:rPr>
        <w:t> </w:t>
      </w:r>
      <w:r>
        <w:rPr>
          <w:vertAlign w:val="baseline"/>
        </w:rPr>
        <w:t>pertain</w:t>
      </w:r>
      <w:r>
        <w:rPr>
          <w:spacing w:val="-9"/>
          <w:vertAlign w:val="baseline"/>
        </w:rPr>
        <w:t> </w:t>
      </w:r>
      <w:r>
        <w:rPr>
          <w:vertAlign w:val="baseline"/>
        </w:rPr>
        <w:t>to</w:t>
      </w:r>
      <w:r>
        <w:rPr>
          <w:spacing w:val="-7"/>
          <w:vertAlign w:val="baseline"/>
        </w:rPr>
        <w:t> </w:t>
      </w:r>
      <w:r>
        <w:rPr>
          <w:vertAlign w:val="baseline"/>
        </w:rPr>
        <w:t>the</w:t>
      </w:r>
      <w:r>
        <w:rPr>
          <w:spacing w:val="-9"/>
          <w:vertAlign w:val="baseline"/>
        </w:rPr>
        <w:t> </w:t>
      </w:r>
      <w:r>
        <w:rPr>
          <w:vertAlign w:val="baseline"/>
        </w:rPr>
        <w:t>experiences of</w:t>
      </w:r>
      <w:r>
        <w:rPr>
          <w:spacing w:val="-2"/>
          <w:vertAlign w:val="baseline"/>
        </w:rPr>
        <w:t> </w:t>
      </w:r>
      <w:r>
        <w:rPr>
          <w:vertAlign w:val="baseline"/>
        </w:rPr>
        <w:t>participants</w:t>
      </w:r>
      <w:r>
        <w:rPr>
          <w:spacing w:val="-4"/>
          <w:vertAlign w:val="baseline"/>
        </w:rPr>
        <w:t> </w:t>
      </w:r>
      <w:r>
        <w:rPr>
          <w:vertAlign w:val="baseline"/>
        </w:rPr>
        <w:t>collecting</w:t>
      </w:r>
      <w:r>
        <w:rPr>
          <w:spacing w:val="-3"/>
          <w:vertAlign w:val="baseline"/>
        </w:rPr>
        <w:t> </w:t>
      </w:r>
      <w:r>
        <w:rPr>
          <w:vertAlign w:val="baseline"/>
        </w:rPr>
        <w:t>information</w:t>
      </w:r>
      <w:r>
        <w:rPr>
          <w:spacing w:val="-6"/>
          <w:vertAlign w:val="baseline"/>
        </w:rPr>
        <w:t> </w:t>
      </w:r>
      <w:r>
        <w:rPr>
          <w:vertAlign w:val="baseline"/>
        </w:rPr>
        <w:t>about</w:t>
      </w:r>
      <w:r>
        <w:rPr>
          <w:spacing w:val="-4"/>
          <w:vertAlign w:val="baseline"/>
        </w:rPr>
        <w:t> </w:t>
      </w:r>
      <w:r>
        <w:rPr>
          <w:vertAlign w:val="baseline"/>
        </w:rPr>
        <w:t>disability</w:t>
      </w:r>
      <w:r>
        <w:rPr>
          <w:spacing w:val="-6"/>
          <w:vertAlign w:val="baseline"/>
        </w:rPr>
        <w:t> </w:t>
      </w:r>
      <w:r>
        <w:rPr>
          <w:vertAlign w:val="baseline"/>
        </w:rPr>
        <w:t>when</w:t>
      </w:r>
      <w:r>
        <w:rPr>
          <w:spacing w:val="-2"/>
          <w:vertAlign w:val="baseline"/>
        </w:rPr>
        <w:t> </w:t>
      </w:r>
      <w:r>
        <w:rPr>
          <w:vertAlign w:val="baseline"/>
        </w:rPr>
        <w:t>applying</w:t>
      </w:r>
      <w:r>
        <w:rPr>
          <w:spacing w:val="-3"/>
          <w:vertAlign w:val="baseline"/>
        </w:rPr>
        <w:t> </w:t>
      </w:r>
      <w:r>
        <w:rPr>
          <w:vertAlign w:val="baseline"/>
        </w:rPr>
        <w:t>for</w:t>
      </w:r>
      <w:r>
        <w:rPr>
          <w:spacing w:val="-4"/>
          <w:vertAlign w:val="baseline"/>
        </w:rPr>
        <w:t> </w:t>
      </w:r>
      <w:r>
        <w:rPr>
          <w:vertAlign w:val="baseline"/>
        </w:rPr>
        <w:t>the</w:t>
      </w:r>
      <w:r>
        <w:rPr>
          <w:spacing w:val="-5"/>
          <w:vertAlign w:val="baseline"/>
        </w:rPr>
        <w:t> </w:t>
      </w:r>
      <w:r>
        <w:rPr>
          <w:vertAlign w:val="baseline"/>
        </w:rPr>
        <w:t>NDIS;</w:t>
      </w:r>
      <w:r>
        <w:rPr>
          <w:spacing w:val="-4"/>
          <w:vertAlign w:val="baseline"/>
        </w:rPr>
        <w:t> </w:t>
      </w:r>
      <w:r>
        <w:rPr>
          <w:vertAlign w:val="baseline"/>
        </w:rPr>
        <w:t>experiences</w:t>
      </w:r>
      <w:r>
        <w:rPr>
          <w:spacing w:val="-6"/>
          <w:vertAlign w:val="baseline"/>
        </w:rPr>
        <w:t> </w:t>
      </w:r>
      <w:r>
        <w:rPr>
          <w:vertAlign w:val="baseline"/>
        </w:rPr>
        <w:t>of</w:t>
      </w:r>
      <w:r>
        <w:rPr>
          <w:spacing w:val="-2"/>
          <w:vertAlign w:val="baseline"/>
        </w:rPr>
        <w:t> </w:t>
      </w:r>
      <w:r>
        <w:rPr>
          <w:vertAlign w:val="baseline"/>
        </w:rPr>
        <w:t>participants collecting information for planning meetings; and suggestions for improvement to the access and planning </w:t>
      </w:r>
      <w:r>
        <w:rPr>
          <w:spacing w:val="-2"/>
          <w:vertAlign w:val="baseline"/>
        </w:rPr>
        <w:t>processes.</w:t>
      </w:r>
    </w:p>
    <w:p>
      <w:pPr>
        <w:pStyle w:val="BodyText"/>
      </w:pPr>
    </w:p>
    <w:p>
      <w:pPr>
        <w:pStyle w:val="BodyText"/>
      </w:pPr>
    </w:p>
    <w:p>
      <w:pPr>
        <w:pStyle w:val="Heading2"/>
        <w:spacing w:line="276" w:lineRule="auto" w:before="136"/>
      </w:pPr>
      <w:r>
        <w:rPr>
          <w:color w:val="808080"/>
        </w:rPr>
        <w:t>Q.11 After you submitted your application, did the NDIS ask for more information about your application? Q.12 What additional information did the NDIA ask for?</w:t>
      </w:r>
    </w:p>
    <w:p>
      <w:pPr>
        <w:pStyle w:val="BodyText"/>
        <w:spacing w:line="276" w:lineRule="auto" w:before="238"/>
        <w:ind w:left="360" w:right="713"/>
        <w:jc w:val="both"/>
      </w:pPr>
      <w:r>
        <w:rPr/>
        <w:t>In QAI’s experience, the NDIA often requests additional evidence to support a person’s application, such as confirmation of different treatments tried to establish permanency, yet this information is already provided through multiple documents supporting the original application. Additionally, the NDIA might ask for information relating to functional capacity and advise that this information can be provided by the person’s General Practitioner (GP), however GP’s rarely have the time or skillset to provide or complete functional assessments. Sometimes the Agency will ask for more information, for example with regards to the permanence criterion, without providing any guidance as to what information is needed. This can lead to doctors writing generic statements and letters or using language that better relates to eligibility for other systems, such as the Disability Support Pension, as opposed to the NDIS.</w:t>
      </w:r>
    </w:p>
    <w:p>
      <w:pPr>
        <w:pStyle w:val="BodyText"/>
        <w:spacing w:before="8"/>
        <w:rPr>
          <w:sz w:val="19"/>
        </w:rPr>
      </w:pPr>
    </w:p>
    <w:p>
      <w:pPr>
        <w:pStyle w:val="BodyText"/>
        <w:spacing w:line="276" w:lineRule="auto"/>
        <w:ind w:left="360" w:right="713"/>
        <w:jc w:val="both"/>
      </w:pPr>
      <w:r>
        <w:rPr/>
        <w:t>Conversely, when matters proceed to the Administrative Appeals Tribunal (AAT), QAI has experienced a number</w:t>
      </w:r>
      <w:r>
        <w:rPr>
          <w:spacing w:val="-6"/>
        </w:rPr>
        <w:t> </w:t>
      </w:r>
      <w:r>
        <w:rPr/>
        <w:t>of</w:t>
      </w:r>
      <w:r>
        <w:rPr>
          <w:spacing w:val="-9"/>
        </w:rPr>
        <w:t> </w:t>
      </w:r>
      <w:r>
        <w:rPr/>
        <w:t>matters</w:t>
      </w:r>
      <w:r>
        <w:rPr>
          <w:spacing w:val="-5"/>
        </w:rPr>
        <w:t> </w:t>
      </w:r>
      <w:r>
        <w:rPr/>
        <w:t>being</w:t>
      </w:r>
      <w:r>
        <w:rPr>
          <w:spacing w:val="-7"/>
        </w:rPr>
        <w:t> </w:t>
      </w:r>
      <w:r>
        <w:rPr/>
        <w:t>delayed</w:t>
      </w:r>
      <w:r>
        <w:rPr>
          <w:spacing w:val="-7"/>
        </w:rPr>
        <w:t> </w:t>
      </w:r>
      <w:r>
        <w:rPr/>
        <w:t>due</w:t>
      </w:r>
      <w:r>
        <w:rPr>
          <w:spacing w:val="-6"/>
        </w:rPr>
        <w:t> </w:t>
      </w:r>
      <w:r>
        <w:rPr/>
        <w:t>to</w:t>
      </w:r>
      <w:r>
        <w:rPr>
          <w:spacing w:val="-5"/>
        </w:rPr>
        <w:t> </w:t>
      </w:r>
      <w:r>
        <w:rPr/>
        <w:t>the</w:t>
      </w:r>
      <w:r>
        <w:rPr>
          <w:spacing w:val="-6"/>
        </w:rPr>
        <w:t> </w:t>
      </w:r>
      <w:r>
        <w:rPr/>
        <w:t>NDIA’s</w:t>
      </w:r>
      <w:r>
        <w:rPr>
          <w:spacing w:val="-6"/>
        </w:rPr>
        <w:t> </w:t>
      </w:r>
      <w:r>
        <w:rPr/>
        <w:t>refusal</w:t>
      </w:r>
      <w:r>
        <w:rPr>
          <w:spacing w:val="-7"/>
        </w:rPr>
        <w:t> </w:t>
      </w:r>
      <w:r>
        <w:rPr/>
        <w:t>to</w:t>
      </w:r>
      <w:r>
        <w:rPr>
          <w:spacing w:val="-5"/>
        </w:rPr>
        <w:t> </w:t>
      </w:r>
      <w:r>
        <w:rPr/>
        <w:t>accept</w:t>
      </w:r>
      <w:r>
        <w:rPr>
          <w:spacing w:val="-6"/>
        </w:rPr>
        <w:t> </w:t>
      </w:r>
      <w:r>
        <w:rPr/>
        <w:t>evidence</w:t>
      </w:r>
      <w:r>
        <w:rPr>
          <w:spacing w:val="-6"/>
        </w:rPr>
        <w:t> </w:t>
      </w:r>
      <w:r>
        <w:rPr/>
        <w:t>provided,</w:t>
      </w:r>
      <w:r>
        <w:rPr>
          <w:spacing w:val="-7"/>
        </w:rPr>
        <w:t> </w:t>
      </w:r>
      <w:r>
        <w:rPr/>
        <w:t>for</w:t>
      </w:r>
      <w:r>
        <w:rPr>
          <w:spacing w:val="-7"/>
        </w:rPr>
        <w:t> </w:t>
      </w:r>
      <w:r>
        <w:rPr/>
        <w:t>example</w:t>
      </w:r>
      <w:r>
        <w:rPr>
          <w:spacing w:val="-6"/>
        </w:rPr>
        <w:t> </w:t>
      </w:r>
      <w:r>
        <w:rPr/>
        <w:t>by</w:t>
      </w:r>
      <w:r>
        <w:rPr>
          <w:spacing w:val="-5"/>
        </w:rPr>
        <w:t> </w:t>
      </w:r>
      <w:r>
        <w:rPr/>
        <w:t>a</w:t>
      </w:r>
      <w:r>
        <w:rPr>
          <w:spacing w:val="-7"/>
        </w:rPr>
        <w:t> </w:t>
      </w:r>
      <w:r>
        <w:rPr/>
        <w:t>GP, as opposed to a specialist, in relation to particular supports in dispute, yet there is nothing in the </w:t>
      </w:r>
      <w:r>
        <w:rPr>
          <w:i/>
        </w:rPr>
        <w:t>National</w:t>
      </w:r>
      <w:r>
        <w:rPr>
          <w:i/>
        </w:rPr>
        <w:t> Disability Insurance</w:t>
      </w:r>
      <w:r>
        <w:rPr>
          <w:i/>
          <w:spacing w:val="-2"/>
        </w:rPr>
        <w:t> </w:t>
      </w:r>
      <w:r>
        <w:rPr>
          <w:i/>
        </w:rPr>
        <w:t>Scheme Act (2013) </w:t>
      </w:r>
      <w:r>
        <w:rPr/>
        <w:t>(Cth) </w:t>
      </w:r>
      <w:r>
        <w:rPr>
          <w:b/>
        </w:rPr>
        <w:t>(NDIS</w:t>
      </w:r>
      <w:r>
        <w:rPr>
          <w:b/>
          <w:spacing w:val="-1"/>
        </w:rPr>
        <w:t> </w:t>
      </w:r>
      <w:r>
        <w:rPr>
          <w:b/>
        </w:rPr>
        <w:t>Act) </w:t>
      </w:r>
      <w:r>
        <w:rPr/>
        <w:t>or</w:t>
      </w:r>
      <w:r>
        <w:rPr>
          <w:spacing w:val="-2"/>
        </w:rPr>
        <w:t> </w:t>
      </w:r>
      <w:r>
        <w:rPr/>
        <w:t>Rules</w:t>
      </w:r>
      <w:r>
        <w:rPr>
          <w:spacing w:val="-1"/>
        </w:rPr>
        <w:t> </w:t>
      </w:r>
      <w:r>
        <w:rPr/>
        <w:t>which</w:t>
      </w:r>
      <w:r>
        <w:rPr>
          <w:spacing w:val="-1"/>
        </w:rPr>
        <w:t> </w:t>
      </w:r>
      <w:r>
        <w:rPr/>
        <w:t>stipulates</w:t>
      </w:r>
      <w:r>
        <w:rPr>
          <w:spacing w:val="-2"/>
        </w:rPr>
        <w:t> </w:t>
      </w:r>
      <w:r>
        <w:rPr/>
        <w:t>that evidence from</w:t>
      </w:r>
      <w:r>
        <w:rPr>
          <w:spacing w:val="-1"/>
        </w:rPr>
        <w:t> </w:t>
      </w:r>
      <w:r>
        <w:rPr/>
        <w:t>medical specialists rather than GPs will only be accepted.</w:t>
      </w:r>
    </w:p>
    <w:p>
      <w:pPr>
        <w:pStyle w:val="BodyText"/>
        <w:spacing w:line="276" w:lineRule="auto" w:before="160"/>
        <w:ind w:left="360" w:right="713"/>
        <w:jc w:val="both"/>
      </w:pPr>
      <w:r>
        <w:rPr/>
        <w:t>This level of inconsistency and perceived inability of the Agency to obtain key information from medical reports or documentation suggests both a lack of understanding on behalf of Agency staff, as well as ad hoc processes</w:t>
      </w:r>
      <w:r>
        <w:rPr>
          <w:spacing w:val="-13"/>
        </w:rPr>
        <w:t> </w:t>
      </w:r>
      <w:r>
        <w:rPr/>
        <w:t>that</w:t>
      </w:r>
      <w:r>
        <w:rPr>
          <w:spacing w:val="-12"/>
        </w:rPr>
        <w:t> </w:t>
      </w:r>
      <w:r>
        <w:rPr/>
        <w:t>make</w:t>
      </w:r>
      <w:r>
        <w:rPr>
          <w:spacing w:val="-13"/>
        </w:rPr>
        <w:t> </w:t>
      </w:r>
      <w:r>
        <w:rPr/>
        <w:t>it</w:t>
      </w:r>
      <w:r>
        <w:rPr>
          <w:spacing w:val="-12"/>
        </w:rPr>
        <w:t> </w:t>
      </w:r>
      <w:r>
        <w:rPr/>
        <w:t>extremely</w:t>
      </w:r>
      <w:r>
        <w:rPr>
          <w:spacing w:val="-13"/>
        </w:rPr>
        <w:t> </w:t>
      </w:r>
      <w:r>
        <w:rPr/>
        <w:t>challenging</w:t>
      </w:r>
      <w:r>
        <w:rPr>
          <w:spacing w:val="-12"/>
        </w:rPr>
        <w:t> </w:t>
      </w:r>
      <w:r>
        <w:rPr/>
        <w:t>for</w:t>
      </w:r>
      <w:r>
        <w:rPr>
          <w:spacing w:val="-13"/>
        </w:rPr>
        <w:t> </w:t>
      </w:r>
      <w:r>
        <w:rPr/>
        <w:t>people</w:t>
      </w:r>
      <w:r>
        <w:rPr>
          <w:spacing w:val="-12"/>
        </w:rPr>
        <w:t> </w:t>
      </w:r>
      <w:r>
        <w:rPr/>
        <w:t>with</w:t>
      </w:r>
      <w:r>
        <w:rPr>
          <w:spacing w:val="-12"/>
        </w:rPr>
        <w:t> </w:t>
      </w:r>
      <w:r>
        <w:rPr/>
        <w:t>disability</w:t>
      </w:r>
      <w:r>
        <w:rPr>
          <w:spacing w:val="-13"/>
        </w:rPr>
        <w:t> </w:t>
      </w:r>
      <w:r>
        <w:rPr/>
        <w:t>and</w:t>
      </w:r>
      <w:r>
        <w:rPr>
          <w:spacing w:val="-12"/>
        </w:rPr>
        <w:t> </w:t>
      </w:r>
      <w:r>
        <w:rPr/>
        <w:t>those</w:t>
      </w:r>
      <w:r>
        <w:rPr>
          <w:spacing w:val="-13"/>
        </w:rPr>
        <w:t> </w:t>
      </w:r>
      <w:r>
        <w:rPr/>
        <w:t>supporting</w:t>
      </w:r>
      <w:r>
        <w:rPr>
          <w:spacing w:val="-12"/>
        </w:rPr>
        <w:t> </w:t>
      </w:r>
      <w:r>
        <w:rPr/>
        <w:t>their</w:t>
      </w:r>
      <w:r>
        <w:rPr>
          <w:spacing w:val="-13"/>
        </w:rPr>
        <w:t> </w:t>
      </w:r>
      <w:r>
        <w:rPr/>
        <w:t>applications, to know what to expect from the process and plan accordingly. Sometimes it appears that the evidence obtained</w:t>
      </w:r>
      <w:r>
        <w:rPr>
          <w:spacing w:val="-2"/>
        </w:rPr>
        <w:t> </w:t>
      </w:r>
      <w:r>
        <w:rPr/>
        <w:t>has</w:t>
      </w:r>
      <w:r>
        <w:rPr>
          <w:spacing w:val="-2"/>
        </w:rPr>
        <w:t> </w:t>
      </w:r>
      <w:r>
        <w:rPr/>
        <w:t>not</w:t>
      </w:r>
      <w:r>
        <w:rPr>
          <w:spacing w:val="-4"/>
        </w:rPr>
        <w:t> </w:t>
      </w:r>
      <w:r>
        <w:rPr/>
        <w:t>even</w:t>
      </w:r>
      <w:r>
        <w:rPr>
          <w:spacing w:val="-2"/>
        </w:rPr>
        <w:t> </w:t>
      </w:r>
      <w:r>
        <w:rPr/>
        <w:t>been</w:t>
      </w:r>
      <w:r>
        <w:rPr>
          <w:spacing w:val="-3"/>
        </w:rPr>
        <w:t> </w:t>
      </w:r>
      <w:r>
        <w:rPr/>
        <w:t>properly</w:t>
      </w:r>
      <w:r>
        <w:rPr>
          <w:spacing w:val="-2"/>
        </w:rPr>
        <w:t> </w:t>
      </w:r>
      <w:r>
        <w:rPr/>
        <w:t>looked</w:t>
      </w:r>
      <w:r>
        <w:rPr>
          <w:spacing w:val="-6"/>
        </w:rPr>
        <w:t> </w:t>
      </w:r>
      <w:r>
        <w:rPr/>
        <w:t>at</w:t>
      </w:r>
      <w:r>
        <w:rPr>
          <w:spacing w:val="-2"/>
        </w:rPr>
        <w:t> </w:t>
      </w:r>
      <w:r>
        <w:rPr/>
        <w:t>or</w:t>
      </w:r>
      <w:r>
        <w:rPr>
          <w:spacing w:val="-4"/>
        </w:rPr>
        <w:t> </w:t>
      </w:r>
      <w:r>
        <w:rPr/>
        <w:t>considered</w:t>
      </w:r>
      <w:r>
        <w:rPr>
          <w:spacing w:val="-2"/>
        </w:rPr>
        <w:t> </w:t>
      </w:r>
      <w:r>
        <w:rPr/>
        <w:t>by</w:t>
      </w:r>
      <w:r>
        <w:rPr>
          <w:spacing w:val="-2"/>
        </w:rPr>
        <w:t> </w:t>
      </w:r>
      <w:r>
        <w:rPr/>
        <w:t>the</w:t>
      </w:r>
      <w:r>
        <w:rPr>
          <w:spacing w:val="-1"/>
        </w:rPr>
        <w:t> </w:t>
      </w:r>
      <w:r>
        <w:rPr/>
        <w:t>Agency,</w:t>
      </w:r>
      <w:r>
        <w:rPr>
          <w:spacing w:val="-5"/>
        </w:rPr>
        <w:t> </w:t>
      </w:r>
      <w:r>
        <w:rPr/>
        <w:t>who</w:t>
      </w:r>
      <w:r>
        <w:rPr>
          <w:spacing w:val="-1"/>
        </w:rPr>
        <w:t> </w:t>
      </w:r>
      <w:r>
        <w:rPr/>
        <w:t>go</w:t>
      </w:r>
      <w:r>
        <w:rPr>
          <w:spacing w:val="-3"/>
        </w:rPr>
        <w:t> </w:t>
      </w:r>
      <w:r>
        <w:rPr/>
        <w:t>on</w:t>
      </w:r>
      <w:r>
        <w:rPr>
          <w:spacing w:val="-5"/>
        </w:rPr>
        <w:t> </w:t>
      </w:r>
      <w:r>
        <w:rPr/>
        <w:t>to</w:t>
      </w:r>
      <w:r>
        <w:rPr>
          <w:spacing w:val="-3"/>
        </w:rPr>
        <w:t> </w:t>
      </w:r>
      <w:r>
        <w:rPr/>
        <w:t>request</w:t>
      </w:r>
      <w:r>
        <w:rPr>
          <w:spacing w:val="-1"/>
        </w:rPr>
        <w:t> </w:t>
      </w:r>
      <w:r>
        <w:rPr/>
        <w:t>additional information anyway. This can be very frustrating and distressing for people who see their efforts to obtain evidence as a waste of time, money, and resources.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rect style="position:absolute;margin-left:54pt;margin-top:15.76722pt;width:144.050pt;height:.72003pt;mso-position-horizontal-relative:page;mso-position-vertical-relative:paragraph;z-index:-15727104;mso-wrap-distance-left:0;mso-wrap-distance-right:0" id="docshape6" filled="true" fillcolor="#000000" stroked="false">
            <v:fill type="solid"/>
            <w10:wrap type="topAndBottom"/>
          </v:rect>
        </w:pict>
      </w:r>
    </w:p>
    <w:p>
      <w:pPr>
        <w:spacing w:before="121"/>
        <w:ind w:left="360" w:right="0" w:firstLine="0"/>
        <w:jc w:val="left"/>
        <w:rPr>
          <w:sz w:val="18"/>
        </w:rPr>
      </w:pPr>
      <w:r>
        <w:rPr>
          <w:w w:val="105"/>
          <w:sz w:val="18"/>
          <w:vertAlign w:val="superscript"/>
        </w:rPr>
        <w:t>1</w:t>
      </w:r>
      <w:r>
        <w:rPr>
          <w:spacing w:val="3"/>
          <w:w w:val="105"/>
          <w:sz w:val="18"/>
          <w:vertAlign w:val="baseline"/>
        </w:rPr>
        <w:t> </w:t>
      </w:r>
      <w:r>
        <w:rPr>
          <w:spacing w:val="-2"/>
          <w:sz w:val="18"/>
          <w:vertAlign w:val="baseline"/>
        </w:rPr>
        <w:t>https://myform.apps.ndia.gov.au/?src=https://forms.apps.ndia.gov.au/jpgbthlbzknpuvv/igapprojectcs?&amp;org=ndis&amp;theme=ndis</w:t>
      </w:r>
    </w:p>
    <w:p>
      <w:pPr>
        <w:spacing w:after="0"/>
        <w:jc w:val="left"/>
        <w:rPr>
          <w:sz w:val="18"/>
        </w:rPr>
        <w:sectPr>
          <w:pgSz w:w="11900" w:h="16850"/>
          <w:pgMar w:header="463" w:footer="611" w:top="660" w:bottom="800" w:left="720" w:right="360"/>
        </w:sectPr>
      </w:pPr>
    </w:p>
    <w:p>
      <w:pPr>
        <w:pStyle w:val="BodyText"/>
        <w:rPr>
          <w:sz w:val="20"/>
        </w:rPr>
      </w:pPr>
    </w:p>
    <w:p>
      <w:pPr>
        <w:pStyle w:val="BodyText"/>
        <w:rPr>
          <w:sz w:val="20"/>
        </w:rPr>
      </w:pPr>
    </w:p>
    <w:p>
      <w:pPr>
        <w:pStyle w:val="BodyText"/>
        <w:spacing w:before="3"/>
        <w:rPr>
          <w:sz w:val="20"/>
        </w:rPr>
      </w:pPr>
    </w:p>
    <w:p>
      <w:pPr>
        <w:pStyle w:val="Heading2"/>
        <w:spacing w:line="276" w:lineRule="auto" w:before="44"/>
      </w:pPr>
      <w:r>
        <w:rPr>
          <w:color w:val="808080"/>
        </w:rPr>
        <w:t>Q.13</w:t>
      </w:r>
      <w:r>
        <w:rPr>
          <w:color w:val="808080"/>
          <w:spacing w:val="37"/>
        </w:rPr>
        <w:t> </w:t>
      </w:r>
      <w:r>
        <w:rPr>
          <w:color w:val="808080"/>
        </w:rPr>
        <w:t>Overall,</w:t>
      </w:r>
      <w:r>
        <w:rPr>
          <w:color w:val="808080"/>
          <w:spacing w:val="36"/>
        </w:rPr>
        <w:t> </w:t>
      </w:r>
      <w:r>
        <w:rPr>
          <w:color w:val="808080"/>
        </w:rPr>
        <w:t>how</w:t>
      </w:r>
      <w:r>
        <w:rPr>
          <w:color w:val="808080"/>
          <w:spacing w:val="36"/>
        </w:rPr>
        <w:t> </w:t>
      </w:r>
      <w:r>
        <w:rPr>
          <w:color w:val="808080"/>
        </w:rPr>
        <w:t>would</w:t>
      </w:r>
      <w:r>
        <w:rPr>
          <w:color w:val="808080"/>
          <w:spacing w:val="37"/>
        </w:rPr>
        <w:t> </w:t>
      </w:r>
      <w:r>
        <w:rPr>
          <w:color w:val="808080"/>
        </w:rPr>
        <w:t>you</w:t>
      </w:r>
      <w:r>
        <w:rPr>
          <w:color w:val="808080"/>
          <w:spacing w:val="36"/>
        </w:rPr>
        <w:t> </w:t>
      </w:r>
      <w:r>
        <w:rPr>
          <w:color w:val="808080"/>
        </w:rPr>
        <w:t>rate</w:t>
      </w:r>
      <w:r>
        <w:rPr>
          <w:color w:val="808080"/>
          <w:spacing w:val="38"/>
        </w:rPr>
        <w:t> </w:t>
      </w:r>
      <w:r>
        <w:rPr>
          <w:color w:val="808080"/>
        </w:rPr>
        <w:t>your</w:t>
      </w:r>
      <w:r>
        <w:rPr>
          <w:color w:val="808080"/>
          <w:spacing w:val="39"/>
        </w:rPr>
        <w:t> </w:t>
      </w:r>
      <w:r>
        <w:rPr>
          <w:color w:val="808080"/>
        </w:rPr>
        <w:t>experience</w:t>
      </w:r>
      <w:r>
        <w:rPr>
          <w:color w:val="808080"/>
          <w:spacing w:val="39"/>
        </w:rPr>
        <w:t> </w:t>
      </w:r>
      <w:r>
        <w:rPr>
          <w:color w:val="808080"/>
        </w:rPr>
        <w:t>applying</w:t>
      </w:r>
      <w:r>
        <w:rPr>
          <w:color w:val="808080"/>
          <w:spacing w:val="39"/>
        </w:rPr>
        <w:t> </w:t>
      </w:r>
      <w:r>
        <w:rPr>
          <w:color w:val="808080"/>
        </w:rPr>
        <w:t>for</w:t>
      </w:r>
      <w:r>
        <w:rPr>
          <w:color w:val="808080"/>
          <w:spacing w:val="39"/>
        </w:rPr>
        <w:t> </w:t>
      </w:r>
      <w:r>
        <w:rPr>
          <w:color w:val="808080"/>
        </w:rPr>
        <w:t>the</w:t>
      </w:r>
      <w:r>
        <w:rPr>
          <w:color w:val="808080"/>
          <w:spacing w:val="39"/>
        </w:rPr>
        <w:t> </w:t>
      </w:r>
      <w:r>
        <w:rPr>
          <w:color w:val="808080"/>
        </w:rPr>
        <w:t>NDIS?</w:t>
      </w:r>
      <w:r>
        <w:rPr>
          <w:color w:val="808080"/>
          <w:spacing w:val="37"/>
        </w:rPr>
        <w:t> </w:t>
      </w:r>
      <w:r>
        <w:rPr>
          <w:color w:val="808080"/>
        </w:rPr>
        <w:t>What made you choose that rating?</w:t>
      </w:r>
    </w:p>
    <w:p>
      <w:pPr>
        <w:pStyle w:val="BodyText"/>
        <w:spacing w:line="276" w:lineRule="auto" w:before="238"/>
        <w:ind w:left="360" w:right="712"/>
        <w:jc w:val="both"/>
      </w:pPr>
      <w:r>
        <w:rPr/>
        <w:t>Many of QAI’s clients report negative, convoluted, and challenging experiences applying for the NDIS. It can take a long time to gather the necessary documentation and liaise back and forth with the Agency. In the meantime, the person could be going without important disability related support services. Often the information is provided across numerous documents but, in the absence of a cover letter spelling it out explicitly (or in the absence of the skills and time to produce this cover letter or access to a support person with the skills and time to produce this letter), the Agency rejects</w:t>
      </w:r>
      <w:r>
        <w:rPr>
          <w:spacing w:val="-1"/>
        </w:rPr>
        <w:t> </w:t>
      </w:r>
      <w:r>
        <w:rPr/>
        <w:t>the application. This could be due to many reasons, such as the Agency workers’ inexperience in working in the disability sector and their lack of understanding. Further, the alarming frequency with which Agency staff routinely ignore a person’s communication preferences as stated in their Access Request Form adds further accessibility barriers and directly impacts outcomes in relation to the application process.</w:t>
      </w:r>
    </w:p>
    <w:p>
      <w:pPr>
        <w:pStyle w:val="BodyText"/>
      </w:pPr>
    </w:p>
    <w:p>
      <w:pPr>
        <w:pStyle w:val="BodyText"/>
      </w:pPr>
    </w:p>
    <w:p>
      <w:pPr>
        <w:pStyle w:val="BodyText"/>
        <w:spacing w:before="7"/>
        <w:rPr>
          <w:sz w:val="20"/>
        </w:rPr>
      </w:pPr>
    </w:p>
    <w:p>
      <w:pPr>
        <w:pStyle w:val="Heading2"/>
        <w:spacing w:before="1"/>
        <w:ind w:right="0"/>
        <w:jc w:val="both"/>
      </w:pPr>
      <w:r>
        <w:rPr>
          <w:color w:val="808080"/>
        </w:rPr>
        <w:t>Q15</w:t>
      </w:r>
      <w:r>
        <w:rPr>
          <w:color w:val="808080"/>
          <w:spacing w:val="-8"/>
        </w:rPr>
        <w:t> </w:t>
      </w:r>
      <w:r>
        <w:rPr>
          <w:color w:val="808080"/>
        </w:rPr>
        <w:t>What</w:t>
      </w:r>
      <w:r>
        <w:rPr>
          <w:color w:val="808080"/>
          <w:spacing w:val="-4"/>
        </w:rPr>
        <w:t> </w:t>
      </w:r>
      <w:r>
        <w:rPr>
          <w:color w:val="808080"/>
        </w:rPr>
        <w:t>were</w:t>
      </w:r>
      <w:r>
        <w:rPr>
          <w:color w:val="808080"/>
          <w:spacing w:val="-4"/>
        </w:rPr>
        <w:t> </w:t>
      </w:r>
      <w:r>
        <w:rPr>
          <w:color w:val="808080"/>
        </w:rPr>
        <w:t>the</w:t>
      </w:r>
      <w:r>
        <w:rPr>
          <w:color w:val="808080"/>
          <w:spacing w:val="-6"/>
        </w:rPr>
        <w:t> </w:t>
      </w:r>
      <w:r>
        <w:rPr>
          <w:color w:val="808080"/>
        </w:rPr>
        <w:t>biggest</w:t>
      </w:r>
      <w:r>
        <w:rPr>
          <w:color w:val="808080"/>
          <w:spacing w:val="-3"/>
        </w:rPr>
        <w:t> </w:t>
      </w:r>
      <w:r>
        <w:rPr>
          <w:color w:val="808080"/>
        </w:rPr>
        <w:t>challenges</w:t>
      </w:r>
      <w:r>
        <w:rPr>
          <w:color w:val="808080"/>
          <w:spacing w:val="-3"/>
        </w:rPr>
        <w:t> </w:t>
      </w:r>
      <w:r>
        <w:rPr>
          <w:color w:val="808080"/>
        </w:rPr>
        <w:t>when</w:t>
      </w:r>
      <w:r>
        <w:rPr>
          <w:color w:val="808080"/>
          <w:spacing w:val="-3"/>
        </w:rPr>
        <w:t> </w:t>
      </w:r>
      <w:r>
        <w:rPr>
          <w:color w:val="808080"/>
        </w:rPr>
        <w:t>you</w:t>
      </w:r>
      <w:r>
        <w:rPr>
          <w:color w:val="808080"/>
          <w:spacing w:val="-3"/>
        </w:rPr>
        <w:t> </w:t>
      </w:r>
      <w:r>
        <w:rPr>
          <w:color w:val="808080"/>
        </w:rPr>
        <w:t>were</w:t>
      </w:r>
      <w:r>
        <w:rPr>
          <w:color w:val="808080"/>
          <w:spacing w:val="-4"/>
        </w:rPr>
        <w:t> </w:t>
      </w:r>
      <w:r>
        <w:rPr>
          <w:color w:val="808080"/>
        </w:rPr>
        <w:t>applying</w:t>
      </w:r>
      <w:r>
        <w:rPr>
          <w:color w:val="808080"/>
          <w:spacing w:val="-3"/>
        </w:rPr>
        <w:t> </w:t>
      </w:r>
      <w:r>
        <w:rPr>
          <w:color w:val="808080"/>
        </w:rPr>
        <w:t>for</w:t>
      </w:r>
      <w:r>
        <w:rPr>
          <w:color w:val="808080"/>
          <w:spacing w:val="-4"/>
        </w:rPr>
        <w:t> </w:t>
      </w:r>
      <w:r>
        <w:rPr>
          <w:color w:val="808080"/>
        </w:rPr>
        <w:t>the</w:t>
      </w:r>
      <w:r>
        <w:rPr>
          <w:color w:val="808080"/>
          <w:spacing w:val="-3"/>
        </w:rPr>
        <w:t> </w:t>
      </w:r>
      <w:r>
        <w:rPr>
          <w:color w:val="808080"/>
          <w:spacing w:val="-2"/>
        </w:rPr>
        <w:t>NDIS?</w:t>
      </w:r>
    </w:p>
    <w:p>
      <w:pPr>
        <w:pStyle w:val="BodyText"/>
        <w:spacing w:line="276" w:lineRule="auto" w:before="238"/>
        <w:ind w:left="360" w:right="710"/>
        <w:jc w:val="both"/>
      </w:pPr>
      <w:r>
        <w:rPr/>
        <w:t>One of the most significant challenges when applying for the NDIS is undoubtedly the financial burden and prohibitive</w:t>
      </w:r>
      <w:r>
        <w:rPr>
          <w:spacing w:val="-3"/>
        </w:rPr>
        <w:t> </w:t>
      </w:r>
      <w:r>
        <w:rPr/>
        <w:t>costs</w:t>
      </w:r>
      <w:r>
        <w:rPr>
          <w:spacing w:val="-1"/>
        </w:rPr>
        <w:t> </w:t>
      </w:r>
      <w:r>
        <w:rPr/>
        <w:t>associated</w:t>
      </w:r>
      <w:r>
        <w:rPr>
          <w:spacing w:val="-3"/>
        </w:rPr>
        <w:t> </w:t>
      </w:r>
      <w:r>
        <w:rPr/>
        <w:t>with</w:t>
      </w:r>
      <w:r>
        <w:rPr>
          <w:spacing w:val="-1"/>
        </w:rPr>
        <w:t> </w:t>
      </w:r>
      <w:r>
        <w:rPr/>
        <w:t>obtaining</w:t>
      </w:r>
      <w:r>
        <w:rPr>
          <w:spacing w:val="-3"/>
        </w:rPr>
        <w:t> </w:t>
      </w:r>
      <w:r>
        <w:rPr/>
        <w:t>evidence</w:t>
      </w:r>
      <w:r>
        <w:rPr>
          <w:spacing w:val="-3"/>
        </w:rPr>
        <w:t> </w:t>
      </w:r>
      <w:r>
        <w:rPr/>
        <w:t>and</w:t>
      </w:r>
      <w:r>
        <w:rPr>
          <w:spacing w:val="-3"/>
        </w:rPr>
        <w:t> </w:t>
      </w:r>
      <w:r>
        <w:rPr/>
        <w:t>paying</w:t>
      </w:r>
      <w:r>
        <w:rPr>
          <w:spacing w:val="-3"/>
        </w:rPr>
        <w:t> </w:t>
      </w:r>
      <w:r>
        <w:rPr/>
        <w:t>for</w:t>
      </w:r>
      <w:r>
        <w:rPr>
          <w:spacing w:val="-2"/>
        </w:rPr>
        <w:t> </w:t>
      </w:r>
      <w:r>
        <w:rPr/>
        <w:t>allied</w:t>
      </w:r>
      <w:r>
        <w:rPr>
          <w:spacing w:val="-3"/>
        </w:rPr>
        <w:t> </w:t>
      </w:r>
      <w:r>
        <w:rPr/>
        <w:t>health</w:t>
      </w:r>
      <w:r>
        <w:rPr>
          <w:spacing w:val="-5"/>
        </w:rPr>
        <w:t> </w:t>
      </w:r>
      <w:r>
        <w:rPr/>
        <w:t>appointments,</w:t>
      </w:r>
      <w:r>
        <w:rPr>
          <w:spacing w:val="-1"/>
        </w:rPr>
        <w:t> </w:t>
      </w:r>
      <w:r>
        <w:rPr/>
        <w:t>assessments, and reports. Bulk billing is usually not an option, leaving a very large and unaffordable gap fee following a small Medicare rebate. For example, accessing an appointment with a psychologist through a Mental Health Care Plan</w:t>
      </w:r>
      <w:r>
        <w:rPr>
          <w:spacing w:val="-1"/>
        </w:rPr>
        <w:t> </w:t>
      </w:r>
      <w:r>
        <w:rPr/>
        <w:t>typically requires</w:t>
      </w:r>
      <w:r>
        <w:rPr>
          <w:spacing w:val="-1"/>
        </w:rPr>
        <w:t> </w:t>
      </w:r>
      <w:r>
        <w:rPr/>
        <w:t>the person to pay $215 on</w:t>
      </w:r>
      <w:r>
        <w:rPr>
          <w:spacing w:val="-2"/>
        </w:rPr>
        <w:t> </w:t>
      </w:r>
      <w:r>
        <w:rPr/>
        <w:t>the day of the appointment before waiting a few days to receive a</w:t>
      </w:r>
      <w:r>
        <w:rPr>
          <w:spacing w:val="-2"/>
        </w:rPr>
        <w:t> </w:t>
      </w:r>
      <w:r>
        <w:rPr/>
        <w:t>Medicare rebate of</w:t>
      </w:r>
      <w:r>
        <w:rPr>
          <w:spacing w:val="-1"/>
        </w:rPr>
        <w:t> </w:t>
      </w:r>
      <w:r>
        <w:rPr/>
        <w:t>$131.65.</w:t>
      </w:r>
      <w:r>
        <w:rPr>
          <w:spacing w:val="-3"/>
        </w:rPr>
        <w:t> </w:t>
      </w:r>
      <w:r>
        <w:rPr/>
        <w:t>The</w:t>
      </w:r>
      <w:r>
        <w:rPr>
          <w:spacing w:val="-2"/>
        </w:rPr>
        <w:t> </w:t>
      </w:r>
      <w:r>
        <w:rPr/>
        <w:t>out-of-pocket amount is</w:t>
      </w:r>
      <w:r>
        <w:rPr>
          <w:spacing w:val="-2"/>
        </w:rPr>
        <w:t> </w:t>
      </w:r>
      <w:r>
        <w:rPr/>
        <w:t>$83.35 per appointment, which, given the</w:t>
      </w:r>
      <w:r>
        <w:rPr>
          <w:spacing w:val="-13"/>
        </w:rPr>
        <w:t> </w:t>
      </w:r>
      <w:r>
        <w:rPr/>
        <w:t>fact</w:t>
      </w:r>
      <w:r>
        <w:rPr>
          <w:spacing w:val="-12"/>
        </w:rPr>
        <w:t> </w:t>
      </w:r>
      <w:r>
        <w:rPr/>
        <w:t>that</w:t>
      </w:r>
      <w:r>
        <w:rPr>
          <w:spacing w:val="-12"/>
        </w:rPr>
        <w:t> </w:t>
      </w:r>
      <w:r>
        <w:rPr/>
        <w:t>many</w:t>
      </w:r>
      <w:r>
        <w:rPr>
          <w:spacing w:val="-12"/>
        </w:rPr>
        <w:t> </w:t>
      </w:r>
      <w:r>
        <w:rPr/>
        <w:t>people</w:t>
      </w:r>
      <w:r>
        <w:rPr>
          <w:spacing w:val="-11"/>
        </w:rPr>
        <w:t> </w:t>
      </w:r>
      <w:r>
        <w:rPr/>
        <w:t>applying</w:t>
      </w:r>
      <w:r>
        <w:rPr>
          <w:spacing w:val="-12"/>
        </w:rPr>
        <w:t> </w:t>
      </w:r>
      <w:r>
        <w:rPr/>
        <w:t>to</w:t>
      </w:r>
      <w:r>
        <w:rPr>
          <w:spacing w:val="-12"/>
        </w:rPr>
        <w:t> </w:t>
      </w:r>
      <w:r>
        <w:rPr/>
        <w:t>the</w:t>
      </w:r>
      <w:r>
        <w:rPr>
          <w:spacing w:val="-13"/>
        </w:rPr>
        <w:t> </w:t>
      </w:r>
      <w:r>
        <w:rPr/>
        <w:t>NDIS</w:t>
      </w:r>
      <w:r>
        <w:rPr>
          <w:spacing w:val="-11"/>
        </w:rPr>
        <w:t> </w:t>
      </w:r>
      <w:r>
        <w:rPr/>
        <w:t>are</w:t>
      </w:r>
      <w:r>
        <w:rPr>
          <w:spacing w:val="-11"/>
        </w:rPr>
        <w:t> </w:t>
      </w:r>
      <w:r>
        <w:rPr/>
        <w:t>in</w:t>
      </w:r>
      <w:r>
        <w:rPr>
          <w:spacing w:val="-13"/>
        </w:rPr>
        <w:t> </w:t>
      </w:r>
      <w:r>
        <w:rPr/>
        <w:t>receipt</w:t>
      </w:r>
      <w:r>
        <w:rPr>
          <w:spacing w:val="-12"/>
        </w:rPr>
        <w:t> </w:t>
      </w:r>
      <w:r>
        <w:rPr/>
        <w:t>of</w:t>
      </w:r>
      <w:r>
        <w:rPr>
          <w:spacing w:val="-11"/>
        </w:rPr>
        <w:t> </w:t>
      </w:r>
      <w:r>
        <w:rPr/>
        <w:t>a</w:t>
      </w:r>
      <w:r>
        <w:rPr>
          <w:spacing w:val="-13"/>
        </w:rPr>
        <w:t> </w:t>
      </w:r>
      <w:r>
        <w:rPr/>
        <w:t>social</w:t>
      </w:r>
      <w:r>
        <w:rPr>
          <w:spacing w:val="-12"/>
        </w:rPr>
        <w:t> </w:t>
      </w:r>
      <w:r>
        <w:rPr/>
        <w:t>security</w:t>
      </w:r>
      <w:r>
        <w:rPr>
          <w:spacing w:val="-10"/>
        </w:rPr>
        <w:t> </w:t>
      </w:r>
      <w:r>
        <w:rPr/>
        <w:t>payment,</w:t>
      </w:r>
      <w:r>
        <w:rPr>
          <w:spacing w:val="-13"/>
        </w:rPr>
        <w:t> </w:t>
      </w:r>
      <w:r>
        <w:rPr/>
        <w:t>such</w:t>
      </w:r>
      <w:r>
        <w:rPr>
          <w:spacing w:val="-12"/>
        </w:rPr>
        <w:t> </w:t>
      </w:r>
      <w:r>
        <w:rPr/>
        <w:t>as</w:t>
      </w:r>
      <w:r>
        <w:rPr>
          <w:spacing w:val="-10"/>
        </w:rPr>
        <w:t> </w:t>
      </w:r>
      <w:r>
        <w:rPr/>
        <w:t>the</w:t>
      </w:r>
      <w:r>
        <w:rPr>
          <w:spacing w:val="-13"/>
        </w:rPr>
        <w:t> </w:t>
      </w:r>
      <w:r>
        <w:rPr/>
        <w:t>Disability Support</w:t>
      </w:r>
      <w:r>
        <w:rPr>
          <w:spacing w:val="-13"/>
        </w:rPr>
        <w:t> </w:t>
      </w:r>
      <w:r>
        <w:rPr/>
        <w:t>Pension</w:t>
      </w:r>
      <w:r>
        <w:rPr>
          <w:spacing w:val="-12"/>
        </w:rPr>
        <w:t> </w:t>
      </w:r>
      <w:r>
        <w:rPr/>
        <w:t>or</w:t>
      </w:r>
      <w:r>
        <w:rPr>
          <w:spacing w:val="-13"/>
        </w:rPr>
        <w:t> </w:t>
      </w:r>
      <w:r>
        <w:rPr/>
        <w:t>JobSeeker</w:t>
      </w:r>
      <w:r>
        <w:rPr>
          <w:spacing w:val="-12"/>
        </w:rPr>
        <w:t> </w:t>
      </w:r>
      <w:r>
        <w:rPr/>
        <w:t>payment,</w:t>
      </w:r>
      <w:r>
        <w:rPr>
          <w:spacing w:val="-12"/>
        </w:rPr>
        <w:t> </w:t>
      </w:r>
      <w:r>
        <w:rPr/>
        <w:t>makes</w:t>
      </w:r>
      <w:r>
        <w:rPr>
          <w:spacing w:val="-11"/>
        </w:rPr>
        <w:t> </w:t>
      </w:r>
      <w:r>
        <w:rPr/>
        <w:t>this</w:t>
      </w:r>
      <w:r>
        <w:rPr>
          <w:spacing w:val="-13"/>
        </w:rPr>
        <w:t> </w:t>
      </w:r>
      <w:r>
        <w:rPr/>
        <w:t>completely</w:t>
      </w:r>
      <w:r>
        <w:rPr>
          <w:spacing w:val="-11"/>
        </w:rPr>
        <w:t> </w:t>
      </w:r>
      <w:r>
        <w:rPr/>
        <w:t>unaffordable</w:t>
      </w:r>
      <w:r>
        <w:rPr>
          <w:spacing w:val="-11"/>
        </w:rPr>
        <w:t> </w:t>
      </w:r>
      <w:r>
        <w:rPr/>
        <w:t>and</w:t>
      </w:r>
      <w:r>
        <w:rPr>
          <w:spacing w:val="-13"/>
        </w:rPr>
        <w:t> </w:t>
      </w:r>
      <w:r>
        <w:rPr/>
        <w:t>an</w:t>
      </w:r>
      <w:r>
        <w:rPr>
          <w:spacing w:val="-11"/>
        </w:rPr>
        <w:t> </w:t>
      </w:r>
      <w:r>
        <w:rPr/>
        <w:t>inaccessible</w:t>
      </w:r>
      <w:r>
        <w:rPr>
          <w:spacing w:val="-13"/>
        </w:rPr>
        <w:t> </w:t>
      </w:r>
      <w:r>
        <w:rPr/>
        <w:t>way</w:t>
      </w:r>
      <w:r>
        <w:rPr>
          <w:spacing w:val="-11"/>
        </w:rPr>
        <w:t> </w:t>
      </w:r>
      <w:r>
        <w:rPr/>
        <w:t>to</w:t>
      </w:r>
      <w:r>
        <w:rPr>
          <w:spacing w:val="-13"/>
        </w:rPr>
        <w:t> </w:t>
      </w:r>
      <w:r>
        <w:rPr/>
        <w:t>obtain evidence for access.</w:t>
      </w:r>
      <w:r>
        <w:rPr>
          <w:spacing w:val="40"/>
        </w:rPr>
        <w:t> </w:t>
      </w:r>
      <w:r>
        <w:rPr/>
        <w:t>Even if a person with disability </w:t>
      </w:r>
      <w:r>
        <w:rPr>
          <w:i/>
        </w:rPr>
        <w:t>is </w:t>
      </w:r>
      <w:r>
        <w:rPr/>
        <w:t>able to overcome these cost prohibitors, there is no way</w:t>
      </w:r>
      <w:r>
        <w:rPr>
          <w:spacing w:val="-2"/>
        </w:rPr>
        <w:t> </w:t>
      </w:r>
      <w:r>
        <w:rPr/>
        <w:t>of</w:t>
      </w:r>
      <w:r>
        <w:rPr>
          <w:spacing w:val="-2"/>
        </w:rPr>
        <w:t> </w:t>
      </w:r>
      <w:r>
        <w:rPr/>
        <w:t>ensuring</w:t>
      </w:r>
      <w:r>
        <w:rPr>
          <w:spacing w:val="-2"/>
        </w:rPr>
        <w:t> </w:t>
      </w:r>
      <w:r>
        <w:rPr/>
        <w:t>that</w:t>
      </w:r>
      <w:r>
        <w:rPr>
          <w:spacing w:val="-1"/>
        </w:rPr>
        <w:t> </w:t>
      </w:r>
      <w:r>
        <w:rPr/>
        <w:t>assessments</w:t>
      </w:r>
      <w:r>
        <w:rPr>
          <w:spacing w:val="-3"/>
        </w:rPr>
        <w:t> </w:t>
      </w:r>
      <w:r>
        <w:rPr/>
        <w:t>completed</w:t>
      </w:r>
      <w:r>
        <w:rPr>
          <w:spacing w:val="-4"/>
        </w:rPr>
        <w:t> </w:t>
      </w:r>
      <w:r>
        <w:rPr/>
        <w:t>through</w:t>
      </w:r>
      <w:r>
        <w:rPr>
          <w:spacing w:val="-4"/>
        </w:rPr>
        <w:t> </w:t>
      </w:r>
      <w:r>
        <w:rPr/>
        <w:t>the health</w:t>
      </w:r>
      <w:r>
        <w:rPr>
          <w:spacing w:val="-1"/>
        </w:rPr>
        <w:t> </w:t>
      </w:r>
      <w:r>
        <w:rPr/>
        <w:t>system will</w:t>
      </w:r>
      <w:r>
        <w:rPr>
          <w:spacing w:val="-1"/>
        </w:rPr>
        <w:t> </w:t>
      </w:r>
      <w:r>
        <w:rPr/>
        <w:t>align</w:t>
      </w:r>
      <w:r>
        <w:rPr>
          <w:spacing w:val="-5"/>
        </w:rPr>
        <w:t> </w:t>
      </w:r>
      <w:r>
        <w:rPr/>
        <w:t>to</w:t>
      </w:r>
      <w:r>
        <w:rPr>
          <w:spacing w:val="-2"/>
        </w:rPr>
        <w:t> </w:t>
      </w:r>
      <w:r>
        <w:rPr/>
        <w:t>the</w:t>
      </w:r>
      <w:r>
        <w:rPr>
          <w:spacing w:val="-1"/>
        </w:rPr>
        <w:t> </w:t>
      </w:r>
      <w:r>
        <w:rPr/>
        <w:t>access</w:t>
      </w:r>
      <w:r>
        <w:rPr>
          <w:spacing w:val="-4"/>
        </w:rPr>
        <w:t> </w:t>
      </w:r>
      <w:r>
        <w:rPr/>
        <w:t>requirements as per section 24 of the NDIS Act. It is also our experience that hospital staff and specialists will usually not provide a report or even support letter to support an NDIS access request.</w:t>
      </w:r>
    </w:p>
    <w:p>
      <w:pPr>
        <w:pStyle w:val="BodyText"/>
        <w:spacing w:line="276" w:lineRule="auto" w:before="161"/>
        <w:ind w:left="360" w:right="713"/>
        <w:jc w:val="both"/>
      </w:pPr>
      <w:r>
        <w:rPr/>
        <w:t>There</w:t>
      </w:r>
      <w:r>
        <w:rPr>
          <w:spacing w:val="-2"/>
        </w:rPr>
        <w:t> </w:t>
      </w:r>
      <w:r>
        <w:rPr/>
        <w:t>is</w:t>
      </w:r>
      <w:r>
        <w:rPr>
          <w:spacing w:val="-2"/>
        </w:rPr>
        <w:t> </w:t>
      </w:r>
      <w:r>
        <w:rPr/>
        <w:t>an</w:t>
      </w:r>
      <w:r>
        <w:rPr>
          <w:spacing w:val="-2"/>
        </w:rPr>
        <w:t> </w:t>
      </w:r>
      <w:r>
        <w:rPr/>
        <w:t>unacceptable</w:t>
      </w:r>
      <w:r>
        <w:rPr>
          <w:spacing w:val="-2"/>
        </w:rPr>
        <w:t> </w:t>
      </w:r>
      <w:r>
        <w:rPr/>
        <w:t>level</w:t>
      </w:r>
      <w:r>
        <w:rPr>
          <w:spacing w:val="-3"/>
        </w:rPr>
        <w:t> </w:t>
      </w:r>
      <w:r>
        <w:rPr/>
        <w:t>of</w:t>
      </w:r>
      <w:r>
        <w:rPr>
          <w:spacing w:val="-2"/>
        </w:rPr>
        <w:t> </w:t>
      </w:r>
      <w:r>
        <w:rPr/>
        <w:t>inconsistency</w:t>
      </w:r>
      <w:r>
        <w:rPr>
          <w:spacing w:val="-2"/>
        </w:rPr>
        <w:t> </w:t>
      </w:r>
      <w:r>
        <w:rPr/>
        <w:t>in</w:t>
      </w:r>
      <w:r>
        <w:rPr>
          <w:spacing w:val="-2"/>
        </w:rPr>
        <w:t> </w:t>
      </w:r>
      <w:r>
        <w:rPr/>
        <w:t>decision-making</w:t>
      </w:r>
      <w:r>
        <w:rPr>
          <w:spacing w:val="-2"/>
        </w:rPr>
        <w:t> </w:t>
      </w:r>
      <w:r>
        <w:rPr/>
        <w:t>by</w:t>
      </w:r>
      <w:r>
        <w:rPr>
          <w:spacing w:val="-2"/>
        </w:rPr>
        <w:t> </w:t>
      </w:r>
      <w:r>
        <w:rPr/>
        <w:t>the</w:t>
      </w:r>
      <w:r>
        <w:rPr>
          <w:spacing w:val="-2"/>
        </w:rPr>
        <w:t> </w:t>
      </w:r>
      <w:r>
        <w:rPr/>
        <w:t>NDIA</w:t>
      </w:r>
      <w:r>
        <w:rPr>
          <w:spacing w:val="-2"/>
        </w:rPr>
        <w:t> </w:t>
      </w:r>
      <w:r>
        <w:rPr/>
        <w:t>in</w:t>
      </w:r>
      <w:r>
        <w:rPr>
          <w:spacing w:val="-2"/>
        </w:rPr>
        <w:t> </w:t>
      </w:r>
      <w:r>
        <w:rPr/>
        <w:t>relation</w:t>
      </w:r>
      <w:r>
        <w:rPr>
          <w:spacing w:val="-4"/>
        </w:rPr>
        <w:t> </w:t>
      </w:r>
      <w:r>
        <w:rPr/>
        <w:t>to</w:t>
      </w:r>
      <w:r>
        <w:rPr>
          <w:spacing w:val="-1"/>
        </w:rPr>
        <w:t> </w:t>
      </w:r>
      <w:r>
        <w:rPr/>
        <w:t>access</w:t>
      </w:r>
      <w:r>
        <w:rPr>
          <w:spacing w:val="-2"/>
        </w:rPr>
        <w:t> </w:t>
      </w:r>
      <w:r>
        <w:rPr/>
        <w:t>requests, as well as a poor understanding of the functional impacts of some health conditions, such as </w:t>
      </w:r>
      <w:r>
        <w:rPr>
          <w:color w:val="202429"/>
        </w:rPr>
        <w:t>fibromyalgia, which frequently get rejected due to arbitrary conclusions drawn about the intersect between health conditions</w:t>
      </w:r>
      <w:r>
        <w:rPr>
          <w:color w:val="202429"/>
          <w:spacing w:val="-9"/>
        </w:rPr>
        <w:t> </w:t>
      </w:r>
      <w:r>
        <w:rPr>
          <w:color w:val="202429"/>
        </w:rPr>
        <w:t>and</w:t>
      </w:r>
      <w:r>
        <w:rPr>
          <w:color w:val="202429"/>
          <w:spacing w:val="-10"/>
        </w:rPr>
        <w:t> </w:t>
      </w:r>
      <w:r>
        <w:rPr>
          <w:color w:val="202429"/>
        </w:rPr>
        <w:t>disability.</w:t>
      </w:r>
      <w:r>
        <w:rPr>
          <w:color w:val="202429"/>
          <w:spacing w:val="-9"/>
        </w:rPr>
        <w:t> </w:t>
      </w:r>
      <w:r>
        <w:rPr>
          <w:color w:val="202429"/>
        </w:rPr>
        <w:t>I</w:t>
      </w:r>
      <w:r>
        <w:rPr/>
        <w:t>nconsistent</w:t>
      </w:r>
      <w:r>
        <w:rPr>
          <w:spacing w:val="-9"/>
        </w:rPr>
        <w:t> </w:t>
      </w:r>
      <w:r>
        <w:rPr/>
        <w:t>decision-making</w:t>
      </w:r>
      <w:r>
        <w:rPr>
          <w:spacing w:val="-8"/>
        </w:rPr>
        <w:t> </w:t>
      </w:r>
      <w:r>
        <w:rPr/>
        <w:t>by</w:t>
      </w:r>
      <w:r>
        <w:rPr>
          <w:spacing w:val="-8"/>
        </w:rPr>
        <w:t> </w:t>
      </w:r>
      <w:r>
        <w:rPr/>
        <w:t>NDIA</w:t>
      </w:r>
      <w:r>
        <w:rPr>
          <w:spacing w:val="-10"/>
        </w:rPr>
        <w:t> </w:t>
      </w:r>
      <w:r>
        <w:rPr/>
        <w:t>delegates</w:t>
      </w:r>
      <w:r>
        <w:rPr>
          <w:spacing w:val="-9"/>
        </w:rPr>
        <w:t> </w:t>
      </w:r>
      <w:r>
        <w:rPr/>
        <w:t>could</w:t>
      </w:r>
      <w:r>
        <w:rPr>
          <w:spacing w:val="-8"/>
        </w:rPr>
        <w:t> </w:t>
      </w:r>
      <w:r>
        <w:rPr/>
        <w:t>be</w:t>
      </w:r>
      <w:r>
        <w:rPr>
          <w:spacing w:val="-7"/>
        </w:rPr>
        <w:t> </w:t>
      </w:r>
      <w:r>
        <w:rPr/>
        <w:t>addressed</w:t>
      </w:r>
      <w:r>
        <w:rPr>
          <w:spacing w:val="-9"/>
        </w:rPr>
        <w:t> </w:t>
      </w:r>
      <w:r>
        <w:rPr/>
        <w:t>through</w:t>
      </w:r>
      <w:r>
        <w:rPr>
          <w:spacing w:val="-10"/>
        </w:rPr>
        <w:t> </w:t>
      </w:r>
      <w:r>
        <w:rPr/>
        <w:t>greater training,</w:t>
      </w:r>
      <w:r>
        <w:rPr>
          <w:spacing w:val="-3"/>
        </w:rPr>
        <w:t> </w:t>
      </w:r>
      <w:r>
        <w:rPr/>
        <w:t>awareness</w:t>
      </w:r>
      <w:r>
        <w:rPr>
          <w:spacing w:val="-4"/>
        </w:rPr>
        <w:t> </w:t>
      </w:r>
      <w:r>
        <w:rPr/>
        <w:t>and</w:t>
      </w:r>
      <w:r>
        <w:rPr>
          <w:spacing w:val="-4"/>
        </w:rPr>
        <w:t> </w:t>
      </w:r>
      <w:r>
        <w:rPr/>
        <w:t>consistency</w:t>
      </w:r>
      <w:r>
        <w:rPr>
          <w:spacing w:val="-4"/>
        </w:rPr>
        <w:t> </w:t>
      </w:r>
      <w:r>
        <w:rPr/>
        <w:t>in</w:t>
      </w:r>
      <w:r>
        <w:rPr>
          <w:spacing w:val="-3"/>
        </w:rPr>
        <w:t> </w:t>
      </w:r>
      <w:r>
        <w:rPr/>
        <w:t>information</w:t>
      </w:r>
      <w:r>
        <w:rPr>
          <w:spacing w:val="-4"/>
        </w:rPr>
        <w:t> </w:t>
      </w:r>
      <w:r>
        <w:rPr/>
        <w:t>both</w:t>
      </w:r>
      <w:r>
        <w:rPr>
          <w:spacing w:val="-3"/>
        </w:rPr>
        <w:t> </w:t>
      </w:r>
      <w:r>
        <w:rPr/>
        <w:t>provided</w:t>
      </w:r>
      <w:r>
        <w:rPr>
          <w:spacing w:val="-5"/>
        </w:rPr>
        <w:t> </w:t>
      </w:r>
      <w:r>
        <w:rPr/>
        <w:t>by</w:t>
      </w:r>
      <w:r>
        <w:rPr>
          <w:spacing w:val="-4"/>
        </w:rPr>
        <w:t> </w:t>
      </w:r>
      <w:r>
        <w:rPr/>
        <w:t>and</w:t>
      </w:r>
      <w:r>
        <w:rPr>
          <w:spacing w:val="-4"/>
        </w:rPr>
        <w:t> </w:t>
      </w:r>
      <w:r>
        <w:rPr/>
        <w:t>supplied</w:t>
      </w:r>
      <w:r>
        <w:rPr>
          <w:spacing w:val="-4"/>
        </w:rPr>
        <w:t> </w:t>
      </w:r>
      <w:r>
        <w:rPr/>
        <w:t>to,</w:t>
      </w:r>
      <w:r>
        <w:rPr>
          <w:spacing w:val="-3"/>
        </w:rPr>
        <w:t> </w:t>
      </w:r>
      <w:r>
        <w:rPr/>
        <w:t>NDIA</w:t>
      </w:r>
      <w:r>
        <w:rPr>
          <w:spacing w:val="-4"/>
        </w:rPr>
        <w:t> </w:t>
      </w:r>
      <w:r>
        <w:rPr/>
        <w:t>delegates.</w:t>
      </w:r>
      <w:r>
        <w:rPr>
          <w:spacing w:val="-5"/>
        </w:rPr>
        <w:t> </w:t>
      </w:r>
      <w:r>
        <w:rPr/>
        <w:t>Rather than</w:t>
      </w:r>
      <w:r>
        <w:rPr>
          <w:spacing w:val="-1"/>
        </w:rPr>
        <w:t> </w:t>
      </w:r>
      <w:r>
        <w:rPr/>
        <w:t>controlling</w:t>
      </w:r>
      <w:r>
        <w:rPr>
          <w:spacing w:val="-2"/>
        </w:rPr>
        <w:t> </w:t>
      </w:r>
      <w:r>
        <w:rPr>
          <w:i/>
        </w:rPr>
        <w:t>who </w:t>
      </w:r>
      <w:r>
        <w:rPr/>
        <w:t>assesses participants and </w:t>
      </w:r>
      <w:r>
        <w:rPr>
          <w:i/>
        </w:rPr>
        <w:t>how</w:t>
      </w:r>
      <w:r>
        <w:rPr>
          <w:i/>
          <w:spacing w:val="-1"/>
        </w:rPr>
        <w:t> </w:t>
      </w:r>
      <w:r>
        <w:rPr/>
        <w:t>the required information is</w:t>
      </w:r>
      <w:r>
        <w:rPr>
          <w:spacing w:val="-2"/>
        </w:rPr>
        <w:t> </w:t>
      </w:r>
      <w:r>
        <w:rPr/>
        <w:t>obtained,</w:t>
      </w:r>
      <w:r>
        <w:rPr>
          <w:spacing w:val="-2"/>
        </w:rPr>
        <w:t> </w:t>
      </w:r>
      <w:r>
        <w:rPr/>
        <w:t>the NDIA</w:t>
      </w:r>
      <w:r>
        <w:rPr>
          <w:spacing w:val="-1"/>
        </w:rPr>
        <w:t> </w:t>
      </w:r>
      <w:r>
        <w:rPr/>
        <w:t>would</w:t>
      </w:r>
      <w:r>
        <w:rPr>
          <w:spacing w:val="-3"/>
        </w:rPr>
        <w:t> </w:t>
      </w:r>
      <w:r>
        <w:rPr/>
        <w:t>do better trying to achieve greater consistency by focusing on </w:t>
      </w:r>
      <w:r>
        <w:rPr>
          <w:i/>
        </w:rPr>
        <w:t>what </w:t>
      </w:r>
      <w:r>
        <w:rPr/>
        <w:t>information they require.</w:t>
      </w:r>
    </w:p>
    <w:p>
      <w:pPr>
        <w:pStyle w:val="BodyText"/>
        <w:spacing w:before="9"/>
        <w:rPr>
          <w:sz w:val="19"/>
        </w:rPr>
      </w:pPr>
    </w:p>
    <w:p>
      <w:pPr>
        <w:pStyle w:val="BodyText"/>
        <w:spacing w:line="276" w:lineRule="auto"/>
        <w:ind w:left="360" w:right="710"/>
        <w:jc w:val="both"/>
      </w:pPr>
      <w:r>
        <w:rPr/>
        <w:t>The small size of the boxes on the Access Request Form also implies that the level of evidence required is much less than is actually required and typically demanded by the Agency for access requests. The way in which the Agency describes ‘the evidence you need’ makes the process sound simpler than it is in practice. Moreover,</w:t>
      </w:r>
      <w:r>
        <w:rPr>
          <w:spacing w:val="-2"/>
        </w:rPr>
        <w:t> </w:t>
      </w:r>
      <w:r>
        <w:rPr/>
        <w:t>the</w:t>
      </w:r>
      <w:r>
        <w:rPr>
          <w:spacing w:val="-1"/>
        </w:rPr>
        <w:t> </w:t>
      </w:r>
      <w:r>
        <w:rPr/>
        <w:t>level</w:t>
      </w:r>
      <w:r>
        <w:rPr>
          <w:spacing w:val="-4"/>
        </w:rPr>
        <w:t> </w:t>
      </w:r>
      <w:r>
        <w:rPr/>
        <w:t>of</w:t>
      </w:r>
      <w:r>
        <w:rPr>
          <w:spacing w:val="-4"/>
        </w:rPr>
        <w:t> </w:t>
      </w:r>
      <w:r>
        <w:rPr/>
        <w:t>information</w:t>
      </w:r>
      <w:r>
        <w:rPr>
          <w:spacing w:val="-3"/>
        </w:rPr>
        <w:t> </w:t>
      </w:r>
      <w:r>
        <w:rPr/>
        <w:t>and</w:t>
      </w:r>
      <w:r>
        <w:rPr>
          <w:spacing w:val="-5"/>
        </w:rPr>
        <w:t> </w:t>
      </w:r>
      <w:r>
        <w:rPr/>
        <w:t>evidence</w:t>
      </w:r>
      <w:r>
        <w:rPr>
          <w:spacing w:val="-4"/>
        </w:rPr>
        <w:t> </w:t>
      </w:r>
      <w:r>
        <w:rPr/>
        <w:t>required</w:t>
      </w:r>
      <w:r>
        <w:rPr>
          <w:spacing w:val="-3"/>
        </w:rPr>
        <w:t> </w:t>
      </w:r>
      <w:r>
        <w:rPr/>
        <w:t>by</w:t>
      </w:r>
      <w:r>
        <w:rPr>
          <w:spacing w:val="-4"/>
        </w:rPr>
        <w:t> </w:t>
      </w:r>
      <w:r>
        <w:rPr/>
        <w:t>the</w:t>
      </w:r>
      <w:r>
        <w:rPr>
          <w:spacing w:val="-4"/>
        </w:rPr>
        <w:t> </w:t>
      </w:r>
      <w:r>
        <w:rPr/>
        <w:t>Agency</w:t>
      </w:r>
      <w:r>
        <w:rPr>
          <w:spacing w:val="-4"/>
        </w:rPr>
        <w:t> </w:t>
      </w:r>
      <w:r>
        <w:rPr/>
        <w:t>at</w:t>
      </w:r>
      <w:r>
        <w:rPr>
          <w:spacing w:val="-3"/>
        </w:rPr>
        <w:t> </w:t>
      </w:r>
      <w:r>
        <w:rPr/>
        <w:t>the</w:t>
      </w:r>
      <w:r>
        <w:rPr>
          <w:spacing w:val="-3"/>
        </w:rPr>
        <w:t> </w:t>
      </w:r>
      <w:r>
        <w:rPr/>
        <w:t>AAT</w:t>
      </w:r>
      <w:r>
        <w:rPr>
          <w:spacing w:val="-2"/>
        </w:rPr>
        <w:t> </w:t>
      </w:r>
      <w:r>
        <w:rPr/>
        <w:t>is</w:t>
      </w:r>
      <w:r>
        <w:rPr>
          <w:spacing w:val="-4"/>
        </w:rPr>
        <w:t> </w:t>
      </w:r>
      <w:r>
        <w:rPr/>
        <w:t>even</w:t>
      </w:r>
      <w:r>
        <w:rPr>
          <w:spacing w:val="-4"/>
        </w:rPr>
        <w:t> </w:t>
      </w:r>
      <w:r>
        <w:rPr/>
        <w:t>greater</w:t>
      </w:r>
      <w:r>
        <w:rPr>
          <w:spacing w:val="-2"/>
        </w:rPr>
        <w:t> </w:t>
      </w:r>
      <w:r>
        <w:rPr/>
        <w:t>and</w:t>
      </w:r>
      <w:r>
        <w:rPr>
          <w:spacing w:val="-4"/>
        </w:rPr>
        <w:t> </w:t>
      </w:r>
      <w:r>
        <w:rPr/>
        <w:t>more complex compared to the initial access request. Some of our clients have expressed frustration at learning they</w:t>
      </w:r>
      <w:r>
        <w:rPr>
          <w:spacing w:val="-4"/>
        </w:rPr>
        <w:t> </w:t>
      </w:r>
      <w:r>
        <w:rPr/>
        <w:t>have</w:t>
      </w:r>
      <w:r>
        <w:rPr>
          <w:spacing w:val="-7"/>
        </w:rPr>
        <w:t> </w:t>
      </w:r>
      <w:r>
        <w:rPr/>
        <w:t>to</w:t>
      </w:r>
      <w:r>
        <w:rPr>
          <w:spacing w:val="-6"/>
        </w:rPr>
        <w:t> </w:t>
      </w:r>
      <w:r>
        <w:rPr/>
        <w:t>be</w:t>
      </w:r>
      <w:r>
        <w:rPr>
          <w:spacing w:val="-5"/>
        </w:rPr>
        <w:t> </w:t>
      </w:r>
      <w:r>
        <w:rPr/>
        <w:t>able</w:t>
      </w:r>
      <w:r>
        <w:rPr>
          <w:spacing w:val="-8"/>
        </w:rPr>
        <w:t> </w:t>
      </w:r>
      <w:r>
        <w:rPr/>
        <w:t>to</w:t>
      </w:r>
      <w:r>
        <w:rPr>
          <w:spacing w:val="-6"/>
        </w:rPr>
        <w:t> </w:t>
      </w:r>
      <w:r>
        <w:rPr/>
        <w:t>demonstrate</w:t>
      </w:r>
      <w:r>
        <w:rPr>
          <w:spacing w:val="-5"/>
        </w:rPr>
        <w:t> </w:t>
      </w:r>
      <w:r>
        <w:rPr/>
        <w:t>Rule</w:t>
      </w:r>
      <w:r>
        <w:rPr>
          <w:spacing w:val="-7"/>
        </w:rPr>
        <w:t> </w:t>
      </w:r>
      <w:r>
        <w:rPr/>
        <w:t>5.4-5.8</w:t>
      </w:r>
      <w:r>
        <w:rPr>
          <w:spacing w:val="-8"/>
        </w:rPr>
        <w:t> </w:t>
      </w:r>
      <w:r>
        <w:rPr/>
        <w:t>of</w:t>
      </w:r>
      <w:r>
        <w:rPr>
          <w:spacing w:val="-8"/>
        </w:rPr>
        <w:t> </w:t>
      </w:r>
      <w:r>
        <w:rPr/>
        <w:t>the</w:t>
      </w:r>
      <w:r>
        <w:rPr>
          <w:spacing w:val="-5"/>
        </w:rPr>
        <w:t> </w:t>
      </w:r>
      <w:r>
        <w:rPr/>
        <w:t>‘Becoming</w:t>
      </w:r>
      <w:r>
        <w:rPr>
          <w:spacing w:val="-6"/>
        </w:rPr>
        <w:t> </w:t>
      </w:r>
      <w:r>
        <w:rPr/>
        <w:t>a</w:t>
      </w:r>
      <w:r>
        <w:rPr>
          <w:spacing w:val="-8"/>
        </w:rPr>
        <w:t> </w:t>
      </w:r>
      <w:r>
        <w:rPr/>
        <w:t>Participant’</w:t>
      </w:r>
      <w:r>
        <w:rPr>
          <w:spacing w:val="-6"/>
        </w:rPr>
        <w:t> </w:t>
      </w:r>
      <w:r>
        <w:rPr/>
        <w:t>rules</w:t>
      </w:r>
      <w:r>
        <w:rPr>
          <w:spacing w:val="-6"/>
        </w:rPr>
        <w:t> </w:t>
      </w:r>
      <w:r>
        <w:rPr/>
        <w:t>for</w:t>
      </w:r>
      <w:r>
        <w:rPr>
          <w:spacing w:val="-6"/>
        </w:rPr>
        <w:t> </w:t>
      </w:r>
      <w:r>
        <w:rPr/>
        <w:t>example,</w:t>
      </w:r>
      <w:r>
        <w:rPr>
          <w:spacing w:val="-5"/>
        </w:rPr>
        <w:t> </w:t>
      </w:r>
      <w:r>
        <w:rPr/>
        <w:t>as</w:t>
      </w:r>
      <w:r>
        <w:rPr>
          <w:spacing w:val="-8"/>
        </w:rPr>
        <w:t> </w:t>
      </w:r>
      <w:r>
        <w:rPr/>
        <w:t>this</w:t>
      </w:r>
      <w:r>
        <w:rPr>
          <w:spacing w:val="-6"/>
        </w:rPr>
        <w:t> </w:t>
      </w:r>
      <w:r>
        <w:rPr/>
        <w:t>has previously not been explained or communicated to them.</w:t>
      </w:r>
    </w:p>
    <w:p>
      <w:pPr>
        <w:spacing w:after="0" w:line="276" w:lineRule="auto"/>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before="56"/>
        <w:ind w:left="360"/>
        <w:jc w:val="both"/>
      </w:pPr>
      <w:r>
        <w:rPr/>
        <w:t>Other</w:t>
      </w:r>
      <w:r>
        <w:rPr>
          <w:spacing w:val="-4"/>
        </w:rPr>
        <w:t> </w:t>
      </w:r>
      <w:r>
        <w:rPr/>
        <w:t>challenges</w:t>
      </w:r>
      <w:r>
        <w:rPr>
          <w:spacing w:val="-2"/>
        </w:rPr>
        <w:t> </w:t>
      </w:r>
      <w:r>
        <w:rPr/>
        <w:t>to</w:t>
      </w:r>
      <w:r>
        <w:rPr>
          <w:spacing w:val="-4"/>
        </w:rPr>
        <w:t> </w:t>
      </w:r>
      <w:r>
        <w:rPr/>
        <w:t>the</w:t>
      </w:r>
      <w:r>
        <w:rPr>
          <w:spacing w:val="-3"/>
        </w:rPr>
        <w:t> </w:t>
      </w:r>
      <w:r>
        <w:rPr/>
        <w:t>application</w:t>
      </w:r>
      <w:r>
        <w:rPr>
          <w:spacing w:val="-4"/>
        </w:rPr>
        <w:t> </w:t>
      </w:r>
      <w:r>
        <w:rPr/>
        <w:t>process</w:t>
      </w:r>
      <w:r>
        <w:rPr>
          <w:spacing w:val="-3"/>
        </w:rPr>
        <w:t> </w:t>
      </w:r>
      <w:r>
        <w:rPr>
          <w:spacing w:val="-2"/>
        </w:rPr>
        <w:t>include:</w:t>
      </w:r>
    </w:p>
    <w:p>
      <w:pPr>
        <w:pStyle w:val="BodyText"/>
        <w:spacing w:before="1"/>
        <w:rPr>
          <w:sz w:val="23"/>
        </w:rPr>
      </w:pPr>
    </w:p>
    <w:p>
      <w:pPr>
        <w:pStyle w:val="ListParagraph"/>
        <w:numPr>
          <w:ilvl w:val="0"/>
          <w:numId w:val="2"/>
        </w:numPr>
        <w:tabs>
          <w:tab w:pos="1127" w:val="left" w:leader="none"/>
        </w:tabs>
        <w:spacing w:line="240" w:lineRule="auto" w:before="0" w:after="0"/>
        <w:ind w:left="1126" w:right="0" w:hanging="361"/>
        <w:jc w:val="both"/>
        <w:rPr>
          <w:sz w:val="22"/>
        </w:rPr>
      </w:pPr>
      <w:r>
        <w:rPr>
          <w:sz w:val="22"/>
        </w:rPr>
        <w:t>Unreliable</w:t>
      </w:r>
      <w:r>
        <w:rPr>
          <w:spacing w:val="-6"/>
          <w:sz w:val="22"/>
        </w:rPr>
        <w:t> </w:t>
      </w:r>
      <w:r>
        <w:rPr>
          <w:sz w:val="22"/>
        </w:rPr>
        <w:t>support</w:t>
      </w:r>
      <w:r>
        <w:rPr>
          <w:spacing w:val="-3"/>
          <w:sz w:val="22"/>
        </w:rPr>
        <w:t> </w:t>
      </w:r>
      <w:r>
        <w:rPr>
          <w:sz w:val="22"/>
        </w:rPr>
        <w:t>from</w:t>
      </w:r>
      <w:r>
        <w:rPr>
          <w:spacing w:val="-6"/>
          <w:sz w:val="22"/>
        </w:rPr>
        <w:t> </w:t>
      </w:r>
      <w:r>
        <w:rPr>
          <w:sz w:val="22"/>
        </w:rPr>
        <w:t>Local</w:t>
      </w:r>
      <w:r>
        <w:rPr>
          <w:spacing w:val="-3"/>
          <w:sz w:val="22"/>
        </w:rPr>
        <w:t> </w:t>
      </w:r>
      <w:r>
        <w:rPr>
          <w:sz w:val="22"/>
        </w:rPr>
        <w:t>Area</w:t>
      </w:r>
      <w:r>
        <w:rPr>
          <w:spacing w:val="-3"/>
          <w:sz w:val="22"/>
        </w:rPr>
        <w:t> </w:t>
      </w:r>
      <w:r>
        <w:rPr>
          <w:sz w:val="22"/>
        </w:rPr>
        <w:t>Coordinators,</w:t>
      </w:r>
      <w:r>
        <w:rPr>
          <w:spacing w:val="-3"/>
          <w:sz w:val="22"/>
        </w:rPr>
        <w:t> </w:t>
      </w:r>
      <w:r>
        <w:rPr>
          <w:sz w:val="22"/>
        </w:rPr>
        <w:t>such</w:t>
      </w:r>
      <w:r>
        <w:rPr>
          <w:spacing w:val="-7"/>
          <w:sz w:val="22"/>
        </w:rPr>
        <w:t> </w:t>
      </w:r>
      <w:r>
        <w:rPr>
          <w:sz w:val="22"/>
        </w:rPr>
        <w:t>as</w:t>
      </w:r>
      <w:r>
        <w:rPr>
          <w:spacing w:val="-3"/>
          <w:sz w:val="22"/>
        </w:rPr>
        <w:t> </w:t>
      </w:r>
      <w:r>
        <w:rPr>
          <w:sz w:val="22"/>
        </w:rPr>
        <w:t>failing</w:t>
      </w:r>
      <w:r>
        <w:rPr>
          <w:spacing w:val="-5"/>
          <w:sz w:val="22"/>
        </w:rPr>
        <w:t> </w:t>
      </w:r>
      <w:r>
        <w:rPr>
          <w:sz w:val="22"/>
        </w:rPr>
        <w:t>to</w:t>
      </w:r>
      <w:r>
        <w:rPr>
          <w:spacing w:val="-2"/>
          <w:sz w:val="22"/>
        </w:rPr>
        <w:t> </w:t>
      </w:r>
      <w:r>
        <w:rPr>
          <w:sz w:val="22"/>
        </w:rPr>
        <w:t>return</w:t>
      </w:r>
      <w:r>
        <w:rPr>
          <w:spacing w:val="-6"/>
          <w:sz w:val="22"/>
        </w:rPr>
        <w:t> </w:t>
      </w:r>
      <w:r>
        <w:rPr>
          <w:sz w:val="22"/>
        </w:rPr>
        <w:t>peoples</w:t>
      </w:r>
      <w:r>
        <w:rPr>
          <w:spacing w:val="-5"/>
          <w:sz w:val="22"/>
        </w:rPr>
        <w:t> </w:t>
      </w:r>
      <w:r>
        <w:rPr>
          <w:sz w:val="22"/>
        </w:rPr>
        <w:t>phone</w:t>
      </w:r>
      <w:r>
        <w:rPr>
          <w:spacing w:val="-2"/>
          <w:sz w:val="22"/>
        </w:rPr>
        <w:t> calls;</w:t>
      </w:r>
    </w:p>
    <w:p>
      <w:pPr>
        <w:pStyle w:val="ListParagraph"/>
        <w:numPr>
          <w:ilvl w:val="0"/>
          <w:numId w:val="2"/>
        </w:numPr>
        <w:tabs>
          <w:tab w:pos="1127" w:val="left" w:leader="none"/>
        </w:tabs>
        <w:spacing w:line="276" w:lineRule="auto" w:before="39" w:after="0"/>
        <w:ind w:left="1126" w:right="715" w:hanging="360"/>
        <w:jc w:val="both"/>
        <w:rPr>
          <w:sz w:val="22"/>
        </w:rPr>
      </w:pPr>
      <w:r>
        <w:rPr>
          <w:sz w:val="22"/>
        </w:rPr>
        <w:t>The lack of training among GPs to complete the new Access Request Form. QAI has also heard that the new form is not compatible with</w:t>
      </w:r>
      <w:r>
        <w:rPr>
          <w:spacing w:val="-2"/>
          <w:sz w:val="22"/>
        </w:rPr>
        <w:t> </w:t>
      </w:r>
      <w:r>
        <w:rPr>
          <w:sz w:val="22"/>
        </w:rPr>
        <w:t>the GP network’s</w:t>
      </w:r>
      <w:r>
        <w:rPr>
          <w:spacing w:val="-2"/>
          <w:sz w:val="22"/>
        </w:rPr>
        <w:t> </w:t>
      </w:r>
      <w:r>
        <w:rPr>
          <w:sz w:val="22"/>
        </w:rPr>
        <w:t>computer system which</w:t>
      </w:r>
      <w:r>
        <w:rPr>
          <w:spacing w:val="-3"/>
          <w:sz w:val="22"/>
        </w:rPr>
        <w:t> </w:t>
      </w:r>
      <w:r>
        <w:rPr>
          <w:sz w:val="22"/>
        </w:rPr>
        <w:t>would</w:t>
      </w:r>
      <w:r>
        <w:rPr>
          <w:spacing w:val="-1"/>
          <w:sz w:val="22"/>
        </w:rPr>
        <w:t> </w:t>
      </w:r>
      <w:r>
        <w:rPr>
          <w:sz w:val="22"/>
        </w:rPr>
        <w:t>allow for</w:t>
      </w:r>
      <w:r>
        <w:rPr>
          <w:spacing w:val="-2"/>
          <w:sz w:val="22"/>
        </w:rPr>
        <w:t> </w:t>
      </w:r>
      <w:r>
        <w:rPr>
          <w:sz w:val="22"/>
        </w:rPr>
        <w:t>easy extraction of relevant clinical information into forms and would assist with evidence gathering;</w:t>
      </w:r>
    </w:p>
    <w:p>
      <w:pPr>
        <w:pStyle w:val="ListParagraph"/>
        <w:numPr>
          <w:ilvl w:val="0"/>
          <w:numId w:val="2"/>
        </w:numPr>
        <w:tabs>
          <w:tab w:pos="1127" w:val="left" w:leader="none"/>
        </w:tabs>
        <w:spacing w:line="276" w:lineRule="auto" w:before="0" w:after="0"/>
        <w:ind w:left="1126" w:right="714" w:hanging="360"/>
        <w:jc w:val="both"/>
        <w:rPr>
          <w:sz w:val="22"/>
        </w:rPr>
      </w:pPr>
      <w:r>
        <w:rPr>
          <w:sz w:val="22"/>
        </w:rPr>
        <w:t>The use of language and processes that are inaccessible for participants from Culturally and Linguistically Diverse (CALD) backgrounds or First Nations Australians. </w:t>
      </w:r>
      <w:r>
        <w:rPr>
          <w:color w:val="202429"/>
          <w:sz w:val="22"/>
        </w:rPr>
        <w:t>For example, First Nations Australians do not have a culturally equivalent word for ‘disability’, therefore finding evidence to describe a person’s disability is additionally challenging.</w:t>
      </w:r>
    </w:p>
    <w:p>
      <w:pPr>
        <w:pStyle w:val="BodyText"/>
      </w:pPr>
    </w:p>
    <w:p>
      <w:pPr>
        <w:pStyle w:val="BodyText"/>
        <w:spacing w:before="11"/>
      </w:pPr>
    </w:p>
    <w:p>
      <w:pPr>
        <w:pStyle w:val="Heading2"/>
      </w:pPr>
      <w:r>
        <w:rPr>
          <w:color w:val="808080"/>
        </w:rPr>
        <w:t>Q.26 Is there anything else that would be important to you when applying for the</w:t>
      </w:r>
      <w:r>
        <w:rPr>
          <w:color w:val="808080"/>
          <w:spacing w:val="40"/>
        </w:rPr>
        <w:t> </w:t>
      </w:r>
      <w:r>
        <w:rPr>
          <w:color w:val="808080"/>
          <w:spacing w:val="-2"/>
        </w:rPr>
        <w:t>NDIS?</w:t>
      </w:r>
    </w:p>
    <w:p>
      <w:pPr>
        <w:pStyle w:val="BodyText"/>
        <w:spacing w:line="276" w:lineRule="auto" w:before="240"/>
        <w:ind w:left="360" w:right="714"/>
        <w:jc w:val="both"/>
      </w:pPr>
      <w:r>
        <w:rPr/>
        <w:t>There</w:t>
      </w:r>
      <w:r>
        <w:rPr>
          <w:spacing w:val="-4"/>
        </w:rPr>
        <w:t> </w:t>
      </w:r>
      <w:r>
        <w:rPr/>
        <w:t>is</w:t>
      </w:r>
      <w:r>
        <w:rPr>
          <w:spacing w:val="-4"/>
        </w:rPr>
        <w:t> </w:t>
      </w:r>
      <w:r>
        <w:rPr/>
        <w:t>a</w:t>
      </w:r>
      <w:r>
        <w:rPr>
          <w:spacing w:val="-4"/>
        </w:rPr>
        <w:t> </w:t>
      </w:r>
      <w:r>
        <w:rPr/>
        <w:t>need</w:t>
      </w:r>
      <w:r>
        <w:rPr>
          <w:spacing w:val="-4"/>
        </w:rPr>
        <w:t> </w:t>
      </w:r>
      <w:r>
        <w:rPr/>
        <w:t>to</w:t>
      </w:r>
      <w:r>
        <w:rPr>
          <w:spacing w:val="-3"/>
        </w:rPr>
        <w:t> </w:t>
      </w:r>
      <w:r>
        <w:rPr/>
        <w:t>leverage</w:t>
      </w:r>
      <w:r>
        <w:rPr>
          <w:spacing w:val="-6"/>
        </w:rPr>
        <w:t> </w:t>
      </w:r>
      <w:r>
        <w:rPr/>
        <w:t>existing</w:t>
      </w:r>
      <w:r>
        <w:rPr>
          <w:spacing w:val="-5"/>
        </w:rPr>
        <w:t> </w:t>
      </w:r>
      <w:r>
        <w:rPr/>
        <w:t>government</w:t>
      </w:r>
      <w:r>
        <w:rPr>
          <w:spacing w:val="-4"/>
        </w:rPr>
        <w:t> </w:t>
      </w:r>
      <w:r>
        <w:rPr/>
        <w:t>institutions</w:t>
      </w:r>
      <w:r>
        <w:rPr>
          <w:spacing w:val="-4"/>
        </w:rPr>
        <w:t> </w:t>
      </w:r>
      <w:r>
        <w:rPr/>
        <w:t>to</w:t>
      </w:r>
      <w:r>
        <w:rPr>
          <w:spacing w:val="-3"/>
        </w:rPr>
        <w:t> </w:t>
      </w:r>
      <w:r>
        <w:rPr/>
        <w:t>help</w:t>
      </w:r>
      <w:r>
        <w:rPr>
          <w:spacing w:val="-5"/>
        </w:rPr>
        <w:t> </w:t>
      </w:r>
      <w:r>
        <w:rPr/>
        <w:t>potentially</w:t>
      </w:r>
      <w:r>
        <w:rPr>
          <w:spacing w:val="-6"/>
        </w:rPr>
        <w:t> </w:t>
      </w:r>
      <w:r>
        <w:rPr/>
        <w:t>eligible</w:t>
      </w:r>
      <w:r>
        <w:rPr>
          <w:spacing w:val="-4"/>
        </w:rPr>
        <w:t> </w:t>
      </w:r>
      <w:r>
        <w:rPr/>
        <w:t>participants</w:t>
      </w:r>
      <w:r>
        <w:rPr>
          <w:spacing w:val="-4"/>
        </w:rPr>
        <w:t> </w:t>
      </w:r>
      <w:r>
        <w:rPr/>
        <w:t>apply</w:t>
      </w:r>
      <w:r>
        <w:rPr>
          <w:spacing w:val="-4"/>
        </w:rPr>
        <w:t> </w:t>
      </w:r>
      <w:r>
        <w:rPr/>
        <w:t>and meet access to the scheme. This is particularly vital for certain cohorts of the community, such as people in prison or other closed institutions, who are falling through the ever-widening gaps created by funding disagreements of the state and federal government. Utilizing existing touchpoints with potential NDIS participants is essential to avoid duplication of assessments and the unnecessary drainage of resources. Despite the initial investment required, it is arguably more economically viable in the long-term, as people with inadequate access to disability supports are more likely to interact with and utilize other government services, such as the health and criminal justice systems.</w:t>
      </w:r>
    </w:p>
    <w:p>
      <w:pPr>
        <w:pStyle w:val="BodyText"/>
        <w:spacing w:line="276" w:lineRule="auto" w:before="160"/>
        <w:ind w:left="360" w:right="714"/>
        <w:jc w:val="both"/>
      </w:pPr>
      <w:r>
        <w:rPr/>
        <w:t>There needs to be transparency in all processes as well as full review and appeal rights. This is particularly important for clients who feel frustrated when, their doctor or specialist confirms the permanency of their impairment or the severity of their disability, but this is then rejected by an Agency staff member who is unlikely to have a background in health or disability.</w:t>
      </w:r>
    </w:p>
    <w:p>
      <w:pPr>
        <w:pStyle w:val="BodyText"/>
        <w:spacing w:line="276" w:lineRule="auto" w:before="162"/>
        <w:ind w:left="360" w:right="713"/>
        <w:jc w:val="both"/>
      </w:pPr>
      <w:r>
        <w:rPr/>
        <w:t>Further, obtaining information for</w:t>
      </w:r>
      <w:r>
        <w:rPr>
          <w:spacing w:val="-1"/>
        </w:rPr>
        <w:t> </w:t>
      </w:r>
      <w:r>
        <w:rPr/>
        <w:t>the purposes of</w:t>
      </w:r>
      <w:r>
        <w:rPr>
          <w:spacing w:val="-1"/>
        </w:rPr>
        <w:t> </w:t>
      </w:r>
      <w:r>
        <w:rPr/>
        <w:t>applying for</w:t>
      </w:r>
      <w:r>
        <w:rPr>
          <w:spacing w:val="-1"/>
        </w:rPr>
        <w:t> </w:t>
      </w:r>
      <w:r>
        <w:rPr/>
        <w:t>the NDIS should not</w:t>
      </w:r>
      <w:r>
        <w:rPr>
          <w:spacing w:val="-1"/>
        </w:rPr>
        <w:t> </w:t>
      </w:r>
      <w:r>
        <w:rPr/>
        <w:t>occur</w:t>
      </w:r>
      <w:r>
        <w:rPr>
          <w:spacing w:val="-1"/>
        </w:rPr>
        <w:t> </w:t>
      </w:r>
      <w:r>
        <w:rPr/>
        <w:t>through the use of single, standardised assessment processes that can be inappropriate for determining the diverse needs of people with disability who are known for their heterogeneity. For some people with disability, the need to build trust and rapport with an assessor is essential to their ability to successfully understand and complete an assessment, something which a fixed process will not permit. For others, the episodic nature of their impairment means that their ‘functional capacity’ is not a clearly observable fact. A uniform approach that fails to cater for the individual needs of the participant will not suffice. Assessing the functional capacity of people</w:t>
      </w:r>
      <w:r>
        <w:rPr>
          <w:spacing w:val="-9"/>
        </w:rPr>
        <w:t> </w:t>
      </w:r>
      <w:r>
        <w:rPr/>
        <w:t>with</w:t>
      </w:r>
      <w:r>
        <w:rPr>
          <w:spacing w:val="-7"/>
        </w:rPr>
        <w:t> </w:t>
      </w:r>
      <w:r>
        <w:rPr/>
        <w:t>disability</w:t>
      </w:r>
      <w:r>
        <w:rPr>
          <w:spacing w:val="-6"/>
        </w:rPr>
        <w:t> </w:t>
      </w:r>
      <w:r>
        <w:rPr/>
        <w:t>in</w:t>
      </w:r>
      <w:r>
        <w:rPr>
          <w:spacing w:val="-8"/>
        </w:rPr>
        <w:t> </w:t>
      </w:r>
      <w:r>
        <w:rPr/>
        <w:t>this</w:t>
      </w:r>
      <w:r>
        <w:rPr>
          <w:spacing w:val="-7"/>
        </w:rPr>
        <w:t> </w:t>
      </w:r>
      <w:r>
        <w:rPr/>
        <w:t>way</w:t>
      </w:r>
      <w:r>
        <w:rPr>
          <w:spacing w:val="-6"/>
        </w:rPr>
        <w:t> </w:t>
      </w:r>
      <w:r>
        <w:rPr/>
        <w:t>would</w:t>
      </w:r>
      <w:r>
        <w:rPr>
          <w:spacing w:val="-8"/>
        </w:rPr>
        <w:t> </w:t>
      </w:r>
      <w:r>
        <w:rPr/>
        <w:t>ignore</w:t>
      </w:r>
      <w:r>
        <w:rPr>
          <w:spacing w:val="-6"/>
        </w:rPr>
        <w:t> </w:t>
      </w:r>
      <w:r>
        <w:rPr/>
        <w:t>the</w:t>
      </w:r>
      <w:r>
        <w:rPr>
          <w:spacing w:val="-9"/>
        </w:rPr>
        <w:t> </w:t>
      </w:r>
      <w:r>
        <w:rPr/>
        <w:t>very</w:t>
      </w:r>
      <w:r>
        <w:rPr>
          <w:spacing w:val="-6"/>
        </w:rPr>
        <w:t> </w:t>
      </w:r>
      <w:r>
        <w:rPr/>
        <w:t>functional</w:t>
      </w:r>
      <w:r>
        <w:rPr>
          <w:spacing w:val="-7"/>
        </w:rPr>
        <w:t> </w:t>
      </w:r>
      <w:r>
        <w:rPr/>
        <w:t>limitations</w:t>
      </w:r>
      <w:r>
        <w:rPr>
          <w:spacing w:val="-7"/>
        </w:rPr>
        <w:t> </w:t>
      </w:r>
      <w:r>
        <w:rPr/>
        <w:t>that</w:t>
      </w:r>
      <w:r>
        <w:rPr>
          <w:spacing w:val="-8"/>
        </w:rPr>
        <w:t> </w:t>
      </w:r>
      <w:r>
        <w:rPr/>
        <w:t>a</w:t>
      </w:r>
      <w:r>
        <w:rPr>
          <w:spacing w:val="-7"/>
        </w:rPr>
        <w:t> </w:t>
      </w:r>
      <w:r>
        <w:rPr/>
        <w:t>person</w:t>
      </w:r>
      <w:r>
        <w:rPr>
          <w:spacing w:val="-10"/>
        </w:rPr>
        <w:t> </w:t>
      </w:r>
      <w:r>
        <w:rPr/>
        <w:t>may</w:t>
      </w:r>
      <w:r>
        <w:rPr>
          <w:spacing w:val="-8"/>
        </w:rPr>
        <w:t> </w:t>
      </w:r>
      <w:r>
        <w:rPr/>
        <w:t>experience</w:t>
      </w:r>
      <w:r>
        <w:rPr>
          <w:spacing w:val="-8"/>
        </w:rPr>
        <w:t> </w:t>
      </w:r>
      <w:r>
        <w:rPr/>
        <w:t>as a result of their impairment. For example, people who may lack insight into their condition or who may not have the ability to articulate its impact or</w:t>
      </w:r>
      <w:r>
        <w:rPr>
          <w:spacing w:val="-3"/>
        </w:rPr>
        <w:t> </w:t>
      </w:r>
      <w:r>
        <w:rPr/>
        <w:t>who</w:t>
      </w:r>
      <w:r>
        <w:rPr>
          <w:spacing w:val="-1"/>
        </w:rPr>
        <w:t> </w:t>
      </w:r>
      <w:r>
        <w:rPr/>
        <w:t>may</w:t>
      </w:r>
      <w:r>
        <w:rPr>
          <w:spacing w:val="-2"/>
        </w:rPr>
        <w:t> </w:t>
      </w:r>
      <w:r>
        <w:rPr/>
        <w:t>experience difficulties communicating</w:t>
      </w:r>
      <w:r>
        <w:rPr>
          <w:spacing w:val="-1"/>
        </w:rPr>
        <w:t> </w:t>
      </w:r>
      <w:r>
        <w:rPr/>
        <w:t>with</w:t>
      </w:r>
      <w:r>
        <w:rPr>
          <w:spacing w:val="-3"/>
        </w:rPr>
        <w:t> </w:t>
      </w:r>
      <w:r>
        <w:rPr/>
        <w:t>other people.</w:t>
      </w:r>
    </w:p>
    <w:p>
      <w:pPr>
        <w:pStyle w:val="BodyText"/>
        <w:spacing w:line="276" w:lineRule="auto" w:before="159"/>
        <w:ind w:left="360" w:right="712"/>
        <w:jc w:val="both"/>
      </w:pPr>
      <w:r>
        <w:rPr/>
        <w:t>In</w:t>
      </w:r>
      <w:r>
        <w:rPr>
          <w:spacing w:val="-10"/>
        </w:rPr>
        <w:t> </w:t>
      </w:r>
      <w:r>
        <w:rPr/>
        <w:t>accordance</w:t>
      </w:r>
      <w:r>
        <w:rPr>
          <w:spacing w:val="-11"/>
        </w:rPr>
        <w:t> </w:t>
      </w:r>
      <w:r>
        <w:rPr/>
        <w:t>with</w:t>
      </w:r>
      <w:r>
        <w:rPr>
          <w:spacing w:val="-9"/>
        </w:rPr>
        <w:t> </w:t>
      </w:r>
      <w:r>
        <w:rPr/>
        <w:t>the</w:t>
      </w:r>
      <w:r>
        <w:rPr>
          <w:spacing w:val="-8"/>
        </w:rPr>
        <w:t> </w:t>
      </w:r>
      <w:r>
        <w:rPr/>
        <w:t>scheme’s</w:t>
      </w:r>
      <w:r>
        <w:rPr>
          <w:spacing w:val="-8"/>
        </w:rPr>
        <w:t> </w:t>
      </w:r>
      <w:r>
        <w:rPr/>
        <w:t>focus</w:t>
      </w:r>
      <w:r>
        <w:rPr>
          <w:spacing w:val="-12"/>
        </w:rPr>
        <w:t> </w:t>
      </w:r>
      <w:r>
        <w:rPr/>
        <w:t>on</w:t>
      </w:r>
      <w:r>
        <w:rPr>
          <w:spacing w:val="-12"/>
        </w:rPr>
        <w:t> </w:t>
      </w:r>
      <w:r>
        <w:rPr/>
        <w:t>maximizing</w:t>
      </w:r>
      <w:r>
        <w:rPr>
          <w:spacing w:val="-12"/>
        </w:rPr>
        <w:t> </w:t>
      </w:r>
      <w:r>
        <w:rPr/>
        <w:t>choice</w:t>
      </w:r>
      <w:r>
        <w:rPr>
          <w:spacing w:val="-11"/>
        </w:rPr>
        <w:t> </w:t>
      </w:r>
      <w:r>
        <w:rPr/>
        <w:t>and</w:t>
      </w:r>
      <w:r>
        <w:rPr>
          <w:spacing w:val="-10"/>
        </w:rPr>
        <w:t> </w:t>
      </w:r>
      <w:r>
        <w:rPr/>
        <w:t>control</w:t>
      </w:r>
      <w:r>
        <w:rPr>
          <w:spacing w:val="-12"/>
        </w:rPr>
        <w:t> </w:t>
      </w:r>
      <w:r>
        <w:rPr/>
        <w:t>of</w:t>
      </w:r>
      <w:r>
        <w:rPr>
          <w:spacing w:val="-9"/>
        </w:rPr>
        <w:t> </w:t>
      </w:r>
      <w:r>
        <w:rPr/>
        <w:t>people</w:t>
      </w:r>
      <w:r>
        <w:rPr>
          <w:spacing w:val="-8"/>
        </w:rPr>
        <w:t> </w:t>
      </w:r>
      <w:r>
        <w:rPr/>
        <w:t>with</w:t>
      </w:r>
      <w:r>
        <w:rPr>
          <w:spacing w:val="-9"/>
        </w:rPr>
        <w:t> </w:t>
      </w:r>
      <w:r>
        <w:rPr/>
        <w:t>disability,</w:t>
      </w:r>
      <w:r>
        <w:rPr>
          <w:spacing w:val="-11"/>
        </w:rPr>
        <w:t> </w:t>
      </w:r>
      <w:r>
        <w:rPr/>
        <w:t>participants should be free to obtain reports and information from health professionals with whom they have developed trusting</w:t>
      </w:r>
      <w:r>
        <w:rPr>
          <w:spacing w:val="-3"/>
        </w:rPr>
        <w:t> </w:t>
      </w:r>
      <w:r>
        <w:rPr/>
        <w:t>relationships.</w:t>
      </w:r>
      <w:r>
        <w:rPr>
          <w:spacing w:val="-5"/>
        </w:rPr>
        <w:t> </w:t>
      </w:r>
      <w:r>
        <w:rPr/>
        <w:t>The</w:t>
      </w:r>
      <w:r>
        <w:rPr>
          <w:spacing w:val="-6"/>
        </w:rPr>
        <w:t> </w:t>
      </w:r>
      <w:r>
        <w:rPr/>
        <w:t>preference</w:t>
      </w:r>
      <w:r>
        <w:rPr>
          <w:spacing w:val="-1"/>
        </w:rPr>
        <w:t> </w:t>
      </w:r>
      <w:r>
        <w:rPr/>
        <w:t>for</w:t>
      </w:r>
      <w:r>
        <w:rPr>
          <w:spacing w:val="-5"/>
        </w:rPr>
        <w:t> </w:t>
      </w:r>
      <w:r>
        <w:rPr/>
        <w:t>clinical</w:t>
      </w:r>
      <w:r>
        <w:rPr>
          <w:spacing w:val="-5"/>
        </w:rPr>
        <w:t> </w:t>
      </w:r>
      <w:r>
        <w:rPr/>
        <w:t>information</w:t>
      </w:r>
      <w:r>
        <w:rPr>
          <w:spacing w:val="-3"/>
        </w:rPr>
        <w:t> </w:t>
      </w:r>
      <w:r>
        <w:rPr/>
        <w:t>from</w:t>
      </w:r>
      <w:r>
        <w:rPr>
          <w:spacing w:val="-3"/>
        </w:rPr>
        <w:t> </w:t>
      </w:r>
      <w:r>
        <w:rPr/>
        <w:t>a</w:t>
      </w:r>
      <w:r>
        <w:rPr>
          <w:spacing w:val="-2"/>
        </w:rPr>
        <w:t> </w:t>
      </w:r>
      <w:r>
        <w:rPr/>
        <w:t>clinician</w:t>
      </w:r>
      <w:r>
        <w:rPr>
          <w:spacing w:val="-6"/>
        </w:rPr>
        <w:t> </w:t>
      </w:r>
      <w:r>
        <w:rPr/>
        <w:t>who</w:t>
      </w:r>
      <w:r>
        <w:rPr>
          <w:spacing w:val="-1"/>
        </w:rPr>
        <w:t> </w:t>
      </w:r>
      <w:r>
        <w:rPr/>
        <w:t>is</w:t>
      </w:r>
      <w:r>
        <w:rPr>
          <w:spacing w:val="-4"/>
        </w:rPr>
        <w:t> </w:t>
      </w:r>
      <w:r>
        <w:rPr/>
        <w:t>known</w:t>
      </w:r>
      <w:r>
        <w:rPr>
          <w:spacing w:val="-5"/>
        </w:rPr>
        <w:t> </w:t>
      </w:r>
      <w:r>
        <w:rPr/>
        <w:t>to</w:t>
      </w:r>
      <w:r>
        <w:rPr>
          <w:spacing w:val="-4"/>
        </w:rPr>
        <w:t> </w:t>
      </w:r>
      <w:r>
        <w:rPr/>
        <w:t>the</w:t>
      </w:r>
      <w:r>
        <w:rPr>
          <w:spacing w:val="-4"/>
        </w:rPr>
        <w:t> </w:t>
      </w:r>
      <w:r>
        <w:rPr/>
        <w:t>participant and who likely has a better understanding of the person’s support needs is well established in the Administrative</w:t>
      </w:r>
      <w:r>
        <w:rPr>
          <w:spacing w:val="-13"/>
        </w:rPr>
        <w:t> </w:t>
      </w:r>
      <w:r>
        <w:rPr/>
        <w:t>Appeals</w:t>
      </w:r>
      <w:r>
        <w:rPr>
          <w:spacing w:val="-12"/>
        </w:rPr>
        <w:t> </w:t>
      </w:r>
      <w:r>
        <w:rPr/>
        <w:t>Tribunal</w:t>
      </w:r>
      <w:r>
        <w:rPr>
          <w:spacing w:val="-13"/>
        </w:rPr>
        <w:t> </w:t>
      </w:r>
      <w:r>
        <w:rPr/>
        <w:t>(AAT)</w:t>
      </w:r>
      <w:r>
        <w:rPr>
          <w:spacing w:val="-12"/>
        </w:rPr>
        <w:t> </w:t>
      </w:r>
      <w:r>
        <w:rPr/>
        <w:t>jurisprudence.</w:t>
      </w:r>
      <w:r>
        <w:rPr>
          <w:spacing w:val="-13"/>
        </w:rPr>
        <w:t> </w:t>
      </w:r>
      <w:r>
        <w:rPr/>
        <w:t>Participants</w:t>
      </w:r>
      <w:r>
        <w:rPr>
          <w:spacing w:val="-12"/>
        </w:rPr>
        <w:t> </w:t>
      </w:r>
      <w:r>
        <w:rPr/>
        <w:t>must</w:t>
      </w:r>
      <w:r>
        <w:rPr>
          <w:spacing w:val="-13"/>
        </w:rPr>
        <w:t> </w:t>
      </w:r>
      <w:r>
        <w:rPr/>
        <w:t>be</w:t>
      </w:r>
      <w:r>
        <w:rPr>
          <w:spacing w:val="-12"/>
        </w:rPr>
        <w:t> </w:t>
      </w:r>
      <w:r>
        <w:rPr/>
        <w:t>afforded</w:t>
      </w:r>
      <w:r>
        <w:rPr>
          <w:spacing w:val="-12"/>
        </w:rPr>
        <w:t> </w:t>
      </w:r>
      <w:r>
        <w:rPr/>
        <w:t>the</w:t>
      </w:r>
      <w:r>
        <w:rPr>
          <w:spacing w:val="-13"/>
        </w:rPr>
        <w:t> </w:t>
      </w:r>
      <w:r>
        <w:rPr/>
        <w:t>opportunity</w:t>
      </w:r>
      <w:r>
        <w:rPr>
          <w:spacing w:val="-12"/>
        </w:rPr>
        <w:t> </w:t>
      </w:r>
      <w:r>
        <w:rPr/>
        <w:t>to</w:t>
      </w:r>
      <w:r>
        <w:rPr>
          <w:spacing w:val="-13"/>
        </w:rPr>
        <w:t> </w:t>
      </w:r>
      <w:r>
        <w:rPr/>
        <w:t>provide additional</w:t>
      </w:r>
      <w:r>
        <w:rPr>
          <w:spacing w:val="-10"/>
        </w:rPr>
        <w:t> </w:t>
      </w:r>
      <w:r>
        <w:rPr/>
        <w:t>clinical</w:t>
      </w:r>
      <w:r>
        <w:rPr>
          <w:spacing w:val="-9"/>
        </w:rPr>
        <w:t> </w:t>
      </w:r>
      <w:r>
        <w:rPr/>
        <w:t>information</w:t>
      </w:r>
      <w:r>
        <w:rPr>
          <w:spacing w:val="-10"/>
        </w:rPr>
        <w:t> </w:t>
      </w:r>
      <w:r>
        <w:rPr/>
        <w:t>that</w:t>
      </w:r>
      <w:r>
        <w:rPr>
          <w:spacing w:val="-9"/>
        </w:rPr>
        <w:t> </w:t>
      </w:r>
      <w:r>
        <w:rPr/>
        <w:t>pertains</w:t>
      </w:r>
      <w:r>
        <w:rPr>
          <w:spacing w:val="-9"/>
        </w:rPr>
        <w:t> </w:t>
      </w:r>
      <w:r>
        <w:rPr/>
        <w:t>to</w:t>
      </w:r>
      <w:r>
        <w:rPr>
          <w:spacing w:val="-8"/>
        </w:rPr>
        <w:t> </w:t>
      </w:r>
      <w:r>
        <w:rPr/>
        <w:t>their</w:t>
      </w:r>
      <w:r>
        <w:rPr>
          <w:spacing w:val="-10"/>
        </w:rPr>
        <w:t> </w:t>
      </w:r>
      <w:r>
        <w:rPr/>
        <w:t>functional</w:t>
      </w:r>
      <w:r>
        <w:rPr>
          <w:spacing w:val="-10"/>
        </w:rPr>
        <w:t> </w:t>
      </w:r>
      <w:r>
        <w:rPr/>
        <w:t>capacity</w:t>
      </w:r>
      <w:r>
        <w:rPr>
          <w:spacing w:val="-8"/>
        </w:rPr>
        <w:t> </w:t>
      </w:r>
      <w:r>
        <w:rPr/>
        <w:t>that</w:t>
      </w:r>
      <w:r>
        <w:rPr>
          <w:spacing w:val="-8"/>
        </w:rPr>
        <w:t> </w:t>
      </w:r>
      <w:r>
        <w:rPr/>
        <w:t>will</w:t>
      </w:r>
      <w:r>
        <w:rPr>
          <w:spacing w:val="-10"/>
        </w:rPr>
        <w:t> </w:t>
      </w:r>
      <w:r>
        <w:rPr/>
        <w:t>be</w:t>
      </w:r>
      <w:r>
        <w:rPr>
          <w:spacing w:val="-8"/>
        </w:rPr>
        <w:t> </w:t>
      </w:r>
      <w:r>
        <w:rPr/>
        <w:t>considered</w:t>
      </w:r>
      <w:r>
        <w:rPr>
          <w:spacing w:val="-9"/>
        </w:rPr>
        <w:t> </w:t>
      </w:r>
      <w:r>
        <w:rPr/>
        <w:t>by</w:t>
      </w:r>
      <w:r>
        <w:rPr>
          <w:spacing w:val="-8"/>
        </w:rPr>
        <w:t> </w:t>
      </w:r>
      <w:r>
        <w:rPr/>
        <w:t>the</w:t>
      </w:r>
      <w:r>
        <w:rPr>
          <w:spacing w:val="-8"/>
        </w:rPr>
        <w:t> </w:t>
      </w:r>
      <w:r>
        <w:rPr/>
        <w:t>NDIA</w:t>
      </w:r>
      <w:r>
        <w:rPr>
          <w:spacing w:val="-10"/>
        </w:rPr>
        <w:t> </w:t>
      </w:r>
      <w:r>
        <w:rPr/>
        <w:t>for the purposes of determining their access request.</w:t>
      </w:r>
    </w:p>
    <w:p>
      <w:pPr>
        <w:spacing w:after="0" w:line="276" w:lineRule="auto"/>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360" w:right="713"/>
        <w:jc w:val="both"/>
      </w:pPr>
      <w:r>
        <w:rPr/>
        <w:t>The</w:t>
      </w:r>
      <w:r>
        <w:rPr>
          <w:spacing w:val="-13"/>
        </w:rPr>
        <w:t> </w:t>
      </w:r>
      <w:r>
        <w:rPr/>
        <w:t>NDIA</w:t>
      </w:r>
      <w:r>
        <w:rPr>
          <w:spacing w:val="-12"/>
        </w:rPr>
        <w:t> </w:t>
      </w:r>
      <w:r>
        <w:rPr/>
        <w:t>could</w:t>
      </w:r>
      <w:r>
        <w:rPr>
          <w:spacing w:val="-13"/>
        </w:rPr>
        <w:t> </w:t>
      </w:r>
      <w:r>
        <w:rPr/>
        <w:t>utilize</w:t>
      </w:r>
      <w:r>
        <w:rPr>
          <w:spacing w:val="-12"/>
        </w:rPr>
        <w:t> </w:t>
      </w:r>
      <w:r>
        <w:rPr/>
        <w:t>its</w:t>
      </w:r>
      <w:r>
        <w:rPr>
          <w:spacing w:val="-13"/>
        </w:rPr>
        <w:t> </w:t>
      </w:r>
      <w:r>
        <w:rPr/>
        <w:t>legislative</w:t>
      </w:r>
      <w:r>
        <w:rPr>
          <w:spacing w:val="-12"/>
        </w:rPr>
        <w:t> </w:t>
      </w:r>
      <w:r>
        <w:rPr/>
        <w:t>power</w:t>
      </w:r>
      <w:r>
        <w:rPr>
          <w:spacing w:val="-13"/>
        </w:rPr>
        <w:t> </w:t>
      </w:r>
      <w:r>
        <w:rPr/>
        <w:t>to</w:t>
      </w:r>
      <w:r>
        <w:rPr>
          <w:spacing w:val="-12"/>
        </w:rPr>
        <w:t> </w:t>
      </w:r>
      <w:r>
        <w:rPr/>
        <w:t>remove</w:t>
      </w:r>
      <w:r>
        <w:rPr>
          <w:spacing w:val="-12"/>
        </w:rPr>
        <w:t> </w:t>
      </w:r>
      <w:r>
        <w:rPr/>
        <w:t>the</w:t>
      </w:r>
      <w:r>
        <w:rPr>
          <w:spacing w:val="-13"/>
        </w:rPr>
        <w:t> </w:t>
      </w:r>
      <w:r>
        <w:rPr/>
        <w:t>financial</w:t>
      </w:r>
      <w:r>
        <w:rPr>
          <w:spacing w:val="-12"/>
        </w:rPr>
        <w:t> </w:t>
      </w:r>
      <w:r>
        <w:rPr/>
        <w:t>barriers</w:t>
      </w:r>
      <w:r>
        <w:rPr>
          <w:spacing w:val="-13"/>
        </w:rPr>
        <w:t> </w:t>
      </w:r>
      <w:r>
        <w:rPr/>
        <w:t>for</w:t>
      </w:r>
      <w:r>
        <w:rPr>
          <w:spacing w:val="-12"/>
        </w:rPr>
        <w:t> </w:t>
      </w:r>
      <w:r>
        <w:rPr/>
        <w:t>prospective</w:t>
      </w:r>
      <w:r>
        <w:rPr>
          <w:spacing w:val="-13"/>
        </w:rPr>
        <w:t> </w:t>
      </w:r>
      <w:r>
        <w:rPr/>
        <w:t>participants</w:t>
      </w:r>
      <w:r>
        <w:rPr>
          <w:spacing w:val="-12"/>
        </w:rPr>
        <w:t> </w:t>
      </w:r>
      <w:r>
        <w:rPr/>
        <w:t>seeking clinical evidence to support their access requests, as per section 6 of the NDIS Act, and pay for the required assessments. This could be utilized as a discretionary measure for NDIA delegates and would allow the NDIA to</w:t>
      </w:r>
      <w:r>
        <w:rPr>
          <w:spacing w:val="-1"/>
        </w:rPr>
        <w:t> </w:t>
      </w:r>
      <w:r>
        <w:rPr/>
        <w:t>fund</w:t>
      </w:r>
      <w:r>
        <w:rPr>
          <w:spacing w:val="-3"/>
        </w:rPr>
        <w:t> </w:t>
      </w:r>
      <w:r>
        <w:rPr/>
        <w:t>a</w:t>
      </w:r>
      <w:r>
        <w:rPr>
          <w:spacing w:val="-4"/>
        </w:rPr>
        <w:t> </w:t>
      </w:r>
      <w:r>
        <w:rPr/>
        <w:t>functional</w:t>
      </w:r>
      <w:r>
        <w:rPr>
          <w:spacing w:val="-2"/>
        </w:rPr>
        <w:t> </w:t>
      </w:r>
      <w:r>
        <w:rPr/>
        <w:t>capacity</w:t>
      </w:r>
      <w:r>
        <w:rPr>
          <w:spacing w:val="-2"/>
        </w:rPr>
        <w:t> </w:t>
      </w:r>
      <w:r>
        <w:rPr/>
        <w:t>assessment</w:t>
      </w:r>
      <w:r>
        <w:rPr>
          <w:spacing w:val="-4"/>
        </w:rPr>
        <w:t> </w:t>
      </w:r>
      <w:r>
        <w:rPr/>
        <w:t>at</w:t>
      </w:r>
      <w:r>
        <w:rPr>
          <w:spacing w:val="-4"/>
        </w:rPr>
        <w:t> </w:t>
      </w:r>
      <w:r>
        <w:rPr/>
        <w:t>a</w:t>
      </w:r>
      <w:r>
        <w:rPr>
          <w:spacing w:val="-2"/>
        </w:rPr>
        <w:t> </w:t>
      </w:r>
      <w:r>
        <w:rPr/>
        <w:t>provider</w:t>
      </w:r>
      <w:r>
        <w:rPr>
          <w:spacing w:val="-4"/>
        </w:rPr>
        <w:t> </w:t>
      </w:r>
      <w:r>
        <w:rPr/>
        <w:t>of</w:t>
      </w:r>
      <w:r>
        <w:rPr>
          <w:spacing w:val="-2"/>
        </w:rPr>
        <w:t> </w:t>
      </w:r>
      <w:r>
        <w:rPr/>
        <w:t>the</w:t>
      </w:r>
      <w:r>
        <w:rPr>
          <w:spacing w:val="-1"/>
        </w:rPr>
        <w:t> </w:t>
      </w:r>
      <w:r>
        <w:rPr/>
        <w:t>participant’s</w:t>
      </w:r>
      <w:r>
        <w:rPr>
          <w:spacing w:val="-4"/>
        </w:rPr>
        <w:t> </w:t>
      </w:r>
      <w:r>
        <w:rPr/>
        <w:t>choice.</w:t>
      </w:r>
      <w:r>
        <w:rPr>
          <w:spacing w:val="-2"/>
        </w:rPr>
        <w:t> </w:t>
      </w:r>
      <w:r>
        <w:rPr/>
        <w:t>QAI</w:t>
      </w:r>
      <w:r>
        <w:rPr>
          <w:spacing w:val="-3"/>
        </w:rPr>
        <w:t> </w:t>
      </w:r>
      <w:r>
        <w:rPr/>
        <w:t>sees</w:t>
      </w:r>
      <w:r>
        <w:rPr>
          <w:spacing w:val="-1"/>
        </w:rPr>
        <w:t> </w:t>
      </w:r>
      <w:r>
        <w:rPr/>
        <w:t>this</w:t>
      </w:r>
      <w:r>
        <w:rPr>
          <w:spacing w:val="-7"/>
        </w:rPr>
        <w:t> </w:t>
      </w:r>
      <w:r>
        <w:rPr/>
        <w:t>occur</w:t>
      </w:r>
      <w:r>
        <w:rPr>
          <w:spacing w:val="-2"/>
        </w:rPr>
        <w:t> </w:t>
      </w:r>
      <w:r>
        <w:rPr/>
        <w:t>in</w:t>
      </w:r>
      <w:r>
        <w:rPr>
          <w:spacing w:val="-6"/>
        </w:rPr>
        <w:t> </w:t>
      </w:r>
      <w:r>
        <w:rPr/>
        <w:t>some matters</w:t>
      </w:r>
      <w:r>
        <w:rPr>
          <w:spacing w:val="-3"/>
        </w:rPr>
        <w:t> </w:t>
      </w:r>
      <w:r>
        <w:rPr/>
        <w:t>before</w:t>
      </w:r>
      <w:r>
        <w:rPr>
          <w:spacing w:val="-3"/>
        </w:rPr>
        <w:t> </w:t>
      </w:r>
      <w:r>
        <w:rPr/>
        <w:t>the</w:t>
      </w:r>
      <w:r>
        <w:rPr>
          <w:spacing w:val="-3"/>
        </w:rPr>
        <w:t> </w:t>
      </w:r>
      <w:r>
        <w:rPr/>
        <w:t>AAT,</w:t>
      </w:r>
      <w:r>
        <w:rPr>
          <w:spacing w:val="-3"/>
        </w:rPr>
        <w:t> </w:t>
      </w:r>
      <w:r>
        <w:rPr/>
        <w:t>however</w:t>
      </w:r>
      <w:r>
        <w:rPr>
          <w:spacing w:val="-3"/>
        </w:rPr>
        <w:t> </w:t>
      </w:r>
      <w:r>
        <w:rPr/>
        <w:t>it</w:t>
      </w:r>
      <w:r>
        <w:rPr>
          <w:spacing w:val="-3"/>
        </w:rPr>
        <w:t> </w:t>
      </w:r>
      <w:r>
        <w:rPr/>
        <w:t>would</w:t>
      </w:r>
      <w:r>
        <w:rPr>
          <w:spacing w:val="-4"/>
        </w:rPr>
        <w:t> </w:t>
      </w:r>
      <w:r>
        <w:rPr/>
        <w:t>be</w:t>
      </w:r>
      <w:r>
        <w:rPr>
          <w:spacing w:val="-3"/>
        </w:rPr>
        <w:t> </w:t>
      </w:r>
      <w:r>
        <w:rPr/>
        <w:t>far</w:t>
      </w:r>
      <w:r>
        <w:rPr>
          <w:spacing w:val="-4"/>
        </w:rPr>
        <w:t> </w:t>
      </w:r>
      <w:r>
        <w:rPr/>
        <w:t>more</w:t>
      </w:r>
      <w:r>
        <w:rPr>
          <w:spacing w:val="-5"/>
        </w:rPr>
        <w:t> </w:t>
      </w:r>
      <w:r>
        <w:rPr/>
        <w:t>beneficial</w:t>
      </w:r>
      <w:r>
        <w:rPr>
          <w:spacing w:val="-3"/>
        </w:rPr>
        <w:t> </w:t>
      </w:r>
      <w:r>
        <w:rPr/>
        <w:t>for</w:t>
      </w:r>
      <w:r>
        <w:rPr>
          <w:spacing w:val="-3"/>
        </w:rPr>
        <w:t> </w:t>
      </w:r>
      <w:r>
        <w:rPr/>
        <w:t>the</w:t>
      </w:r>
      <w:r>
        <w:rPr>
          <w:spacing w:val="-3"/>
        </w:rPr>
        <w:t> </w:t>
      </w:r>
      <w:r>
        <w:rPr/>
        <w:t>participant</w:t>
      </w:r>
      <w:r>
        <w:rPr>
          <w:spacing w:val="-3"/>
        </w:rPr>
        <w:t> </w:t>
      </w:r>
      <w:r>
        <w:rPr/>
        <w:t>and</w:t>
      </w:r>
      <w:r>
        <w:rPr>
          <w:spacing w:val="-4"/>
        </w:rPr>
        <w:t> </w:t>
      </w:r>
      <w:r>
        <w:rPr/>
        <w:t>cost</w:t>
      </w:r>
      <w:r>
        <w:rPr>
          <w:spacing w:val="-3"/>
        </w:rPr>
        <w:t> </w:t>
      </w:r>
      <w:r>
        <w:rPr/>
        <w:t>effective</w:t>
      </w:r>
      <w:r>
        <w:rPr>
          <w:spacing w:val="-3"/>
        </w:rPr>
        <w:t> </w:t>
      </w:r>
      <w:r>
        <w:rPr/>
        <w:t>for</w:t>
      </w:r>
      <w:r>
        <w:rPr>
          <w:spacing w:val="-3"/>
        </w:rPr>
        <w:t> </w:t>
      </w:r>
      <w:r>
        <w:rPr/>
        <w:t>the Agency if this power was utilised at the access stage.</w:t>
      </w:r>
    </w:p>
    <w:p>
      <w:pPr>
        <w:pStyle w:val="BodyText"/>
        <w:spacing w:before="8"/>
        <w:rPr>
          <w:sz w:val="19"/>
        </w:rPr>
      </w:pPr>
    </w:p>
    <w:p>
      <w:pPr>
        <w:pStyle w:val="BodyText"/>
        <w:spacing w:line="276" w:lineRule="auto"/>
        <w:ind w:left="360" w:right="710"/>
        <w:jc w:val="both"/>
      </w:pPr>
      <w:r>
        <w:rPr/>
        <w:t>An</w:t>
      </w:r>
      <w:r>
        <w:rPr>
          <w:spacing w:val="-2"/>
        </w:rPr>
        <w:t> </w:t>
      </w:r>
      <w:r>
        <w:rPr/>
        <w:t>alternative</w:t>
      </w:r>
      <w:r>
        <w:rPr>
          <w:spacing w:val="-4"/>
        </w:rPr>
        <w:t> </w:t>
      </w:r>
      <w:r>
        <w:rPr/>
        <w:t>to</w:t>
      </w:r>
      <w:r>
        <w:rPr>
          <w:spacing w:val="-1"/>
        </w:rPr>
        <w:t> </w:t>
      </w:r>
      <w:r>
        <w:rPr/>
        <w:t>NDIA-funded</w:t>
      </w:r>
      <w:r>
        <w:rPr>
          <w:spacing w:val="-2"/>
        </w:rPr>
        <w:t> </w:t>
      </w:r>
      <w:r>
        <w:rPr/>
        <w:t>assessments</w:t>
      </w:r>
      <w:r>
        <w:rPr>
          <w:spacing w:val="-4"/>
        </w:rPr>
        <w:t> </w:t>
      </w:r>
      <w:r>
        <w:rPr/>
        <w:t>would</w:t>
      </w:r>
      <w:r>
        <w:rPr>
          <w:spacing w:val="-3"/>
        </w:rPr>
        <w:t> </w:t>
      </w:r>
      <w:r>
        <w:rPr/>
        <w:t>be</w:t>
      </w:r>
      <w:r>
        <w:rPr>
          <w:spacing w:val="-7"/>
        </w:rPr>
        <w:t> </w:t>
      </w:r>
      <w:r>
        <w:rPr/>
        <w:t>for</w:t>
      </w:r>
      <w:r>
        <w:rPr>
          <w:spacing w:val="-2"/>
        </w:rPr>
        <w:t> </w:t>
      </w:r>
      <w:r>
        <w:rPr/>
        <w:t>prospective</w:t>
      </w:r>
      <w:r>
        <w:rPr>
          <w:spacing w:val="-1"/>
        </w:rPr>
        <w:t> </w:t>
      </w:r>
      <w:r>
        <w:rPr/>
        <w:t>participants</w:t>
      </w:r>
      <w:r>
        <w:rPr>
          <w:spacing w:val="-1"/>
        </w:rPr>
        <w:t> </w:t>
      </w:r>
      <w:r>
        <w:rPr/>
        <w:t>to</w:t>
      </w:r>
      <w:r>
        <w:rPr>
          <w:spacing w:val="-1"/>
        </w:rPr>
        <w:t> </w:t>
      </w:r>
      <w:r>
        <w:rPr/>
        <w:t>be</w:t>
      </w:r>
      <w:r>
        <w:rPr>
          <w:spacing w:val="-4"/>
        </w:rPr>
        <w:t> </w:t>
      </w:r>
      <w:r>
        <w:rPr/>
        <w:t>able</w:t>
      </w:r>
      <w:r>
        <w:rPr>
          <w:spacing w:val="-5"/>
        </w:rPr>
        <w:t> </w:t>
      </w:r>
      <w:r>
        <w:rPr/>
        <w:t>to</w:t>
      </w:r>
      <w:r>
        <w:rPr>
          <w:spacing w:val="-1"/>
        </w:rPr>
        <w:t> </w:t>
      </w:r>
      <w:r>
        <w:rPr/>
        <w:t>access</w:t>
      </w:r>
      <w:r>
        <w:rPr>
          <w:spacing w:val="-4"/>
        </w:rPr>
        <w:t> </w:t>
      </w:r>
      <w:r>
        <w:rPr/>
        <w:t>clinical assessments and reports for the purposes of an NDIA access request through the health system, funded through a newly created line item in Medicare.</w:t>
      </w:r>
    </w:p>
    <w:p>
      <w:pPr>
        <w:pStyle w:val="BodyText"/>
        <w:spacing w:line="276" w:lineRule="auto" w:before="161"/>
        <w:ind w:left="360" w:right="711"/>
        <w:jc w:val="both"/>
      </w:pPr>
      <w:r>
        <w:rPr>
          <w:color w:val="202429"/>
        </w:rPr>
        <w:t>The barriers to eligibility for New Zealand citizens is also particularly unjust, given that many New Zealand citizens</w:t>
      </w:r>
      <w:r>
        <w:rPr>
          <w:color w:val="202429"/>
          <w:spacing w:val="-4"/>
        </w:rPr>
        <w:t> </w:t>
      </w:r>
      <w:r>
        <w:rPr>
          <w:color w:val="202429"/>
        </w:rPr>
        <w:t>work</w:t>
      </w:r>
      <w:r>
        <w:rPr>
          <w:color w:val="202429"/>
          <w:spacing w:val="-4"/>
        </w:rPr>
        <w:t> </w:t>
      </w:r>
      <w:r>
        <w:rPr>
          <w:color w:val="202429"/>
        </w:rPr>
        <w:t>and</w:t>
      </w:r>
      <w:r>
        <w:rPr>
          <w:color w:val="202429"/>
          <w:spacing w:val="-4"/>
        </w:rPr>
        <w:t> </w:t>
      </w:r>
      <w:r>
        <w:rPr>
          <w:color w:val="202429"/>
        </w:rPr>
        <w:t>pay</w:t>
      </w:r>
      <w:r>
        <w:rPr>
          <w:color w:val="202429"/>
          <w:spacing w:val="-5"/>
        </w:rPr>
        <w:t> </w:t>
      </w:r>
      <w:r>
        <w:rPr>
          <w:color w:val="202429"/>
        </w:rPr>
        <w:t>taxes</w:t>
      </w:r>
      <w:r>
        <w:rPr>
          <w:color w:val="202429"/>
          <w:spacing w:val="-5"/>
        </w:rPr>
        <w:t> </w:t>
      </w:r>
      <w:r>
        <w:rPr>
          <w:color w:val="202429"/>
        </w:rPr>
        <w:t>to</w:t>
      </w:r>
      <w:r>
        <w:rPr>
          <w:color w:val="202429"/>
          <w:spacing w:val="-3"/>
        </w:rPr>
        <w:t> </w:t>
      </w:r>
      <w:r>
        <w:rPr>
          <w:color w:val="202429"/>
        </w:rPr>
        <w:t>live</w:t>
      </w:r>
      <w:r>
        <w:rPr>
          <w:color w:val="202429"/>
          <w:spacing w:val="-4"/>
        </w:rPr>
        <w:t> </w:t>
      </w:r>
      <w:r>
        <w:rPr>
          <w:color w:val="202429"/>
        </w:rPr>
        <w:t>in</w:t>
      </w:r>
      <w:r>
        <w:rPr>
          <w:color w:val="202429"/>
          <w:spacing w:val="-4"/>
        </w:rPr>
        <w:t> </w:t>
      </w:r>
      <w:r>
        <w:rPr>
          <w:color w:val="202429"/>
        </w:rPr>
        <w:t>Australia,</w:t>
      </w:r>
      <w:r>
        <w:rPr>
          <w:color w:val="202429"/>
          <w:spacing w:val="-6"/>
        </w:rPr>
        <w:t> </w:t>
      </w:r>
      <w:r>
        <w:rPr>
          <w:color w:val="202429"/>
        </w:rPr>
        <w:t>and</w:t>
      </w:r>
      <w:r>
        <w:rPr>
          <w:color w:val="202429"/>
          <w:spacing w:val="-4"/>
        </w:rPr>
        <w:t> </w:t>
      </w:r>
      <w:r>
        <w:rPr>
          <w:color w:val="202429"/>
        </w:rPr>
        <w:t>therefore</w:t>
      </w:r>
      <w:r>
        <w:rPr>
          <w:color w:val="202429"/>
          <w:spacing w:val="-4"/>
        </w:rPr>
        <w:t> </w:t>
      </w:r>
      <w:r>
        <w:rPr>
          <w:color w:val="202429"/>
        </w:rPr>
        <w:t>contribute</w:t>
      </w:r>
      <w:r>
        <w:rPr>
          <w:color w:val="202429"/>
          <w:spacing w:val="-4"/>
        </w:rPr>
        <w:t> </w:t>
      </w:r>
      <w:r>
        <w:rPr>
          <w:color w:val="202429"/>
        </w:rPr>
        <w:t>towards</w:t>
      </w:r>
      <w:r>
        <w:rPr>
          <w:color w:val="202429"/>
          <w:spacing w:val="-4"/>
        </w:rPr>
        <w:t> </w:t>
      </w:r>
      <w:r>
        <w:rPr>
          <w:color w:val="202429"/>
        </w:rPr>
        <w:t>the</w:t>
      </w:r>
      <w:r>
        <w:rPr>
          <w:color w:val="202429"/>
          <w:spacing w:val="-4"/>
        </w:rPr>
        <w:t> </w:t>
      </w:r>
      <w:r>
        <w:rPr>
          <w:color w:val="202429"/>
        </w:rPr>
        <w:t>costs</w:t>
      </w:r>
      <w:r>
        <w:rPr>
          <w:color w:val="202429"/>
          <w:spacing w:val="-4"/>
        </w:rPr>
        <w:t> </w:t>
      </w:r>
      <w:r>
        <w:rPr>
          <w:color w:val="202429"/>
        </w:rPr>
        <w:t>of</w:t>
      </w:r>
      <w:r>
        <w:rPr>
          <w:color w:val="202429"/>
          <w:spacing w:val="-4"/>
        </w:rPr>
        <w:t> </w:t>
      </w:r>
      <w:r>
        <w:rPr>
          <w:color w:val="202429"/>
        </w:rPr>
        <w:t>a</w:t>
      </w:r>
      <w:r>
        <w:rPr>
          <w:color w:val="202429"/>
          <w:spacing w:val="-4"/>
        </w:rPr>
        <w:t> </w:t>
      </w:r>
      <w:r>
        <w:rPr>
          <w:color w:val="202429"/>
        </w:rPr>
        <w:t>scheme</w:t>
      </w:r>
      <w:r>
        <w:rPr>
          <w:color w:val="202429"/>
          <w:spacing w:val="-5"/>
        </w:rPr>
        <w:t> </w:t>
      </w:r>
      <w:r>
        <w:rPr>
          <w:color w:val="202429"/>
        </w:rPr>
        <w:t>which they are prevented from accessing if they incur a disability in their lifetime. New Zealand citizens should therefore be eligible to apply for the NDIS if they meet all other required eligibility criteria.</w:t>
      </w:r>
    </w:p>
    <w:p>
      <w:pPr>
        <w:pStyle w:val="BodyText"/>
        <w:spacing w:before="6"/>
        <w:rPr>
          <w:sz w:val="19"/>
        </w:rPr>
      </w:pPr>
    </w:p>
    <w:p>
      <w:pPr>
        <w:pStyle w:val="BodyText"/>
        <w:spacing w:line="276" w:lineRule="auto" w:before="1"/>
        <w:ind w:left="360" w:right="715"/>
        <w:jc w:val="both"/>
      </w:pPr>
      <w:r>
        <w:rPr/>
        <w:t>More guidance is needed for treating practitioners with respect to which assessment tools are most appropriate</w:t>
      </w:r>
      <w:r>
        <w:rPr>
          <w:spacing w:val="-2"/>
        </w:rPr>
        <w:t> </w:t>
      </w:r>
      <w:r>
        <w:rPr/>
        <w:t>for</w:t>
      </w:r>
      <w:r>
        <w:rPr>
          <w:spacing w:val="-4"/>
        </w:rPr>
        <w:t> </w:t>
      </w:r>
      <w:r>
        <w:rPr/>
        <w:t>different</w:t>
      </w:r>
      <w:r>
        <w:rPr>
          <w:spacing w:val="-1"/>
        </w:rPr>
        <w:t> </w:t>
      </w:r>
      <w:r>
        <w:rPr/>
        <w:t>people.</w:t>
      </w:r>
      <w:r>
        <w:rPr>
          <w:spacing w:val="-4"/>
        </w:rPr>
        <w:t> </w:t>
      </w:r>
      <w:r>
        <w:rPr/>
        <w:t>Assessments</w:t>
      </w:r>
      <w:r>
        <w:rPr>
          <w:spacing w:val="-3"/>
        </w:rPr>
        <w:t> </w:t>
      </w:r>
      <w:r>
        <w:rPr/>
        <w:t>can</w:t>
      </w:r>
      <w:r>
        <w:rPr>
          <w:spacing w:val="-2"/>
        </w:rPr>
        <w:t> </w:t>
      </w:r>
      <w:r>
        <w:rPr/>
        <w:t>be</w:t>
      </w:r>
      <w:r>
        <w:rPr>
          <w:spacing w:val="-3"/>
        </w:rPr>
        <w:t> </w:t>
      </w:r>
      <w:r>
        <w:rPr/>
        <w:t>an</w:t>
      </w:r>
      <w:r>
        <w:rPr>
          <w:spacing w:val="-2"/>
        </w:rPr>
        <w:t> </w:t>
      </w:r>
      <w:r>
        <w:rPr/>
        <w:t>arbitrary</w:t>
      </w:r>
      <w:r>
        <w:rPr>
          <w:spacing w:val="-3"/>
        </w:rPr>
        <w:t> </w:t>
      </w:r>
      <w:r>
        <w:rPr/>
        <w:t>appraisal</w:t>
      </w:r>
      <w:r>
        <w:rPr>
          <w:spacing w:val="-4"/>
        </w:rPr>
        <w:t> </w:t>
      </w:r>
      <w:r>
        <w:rPr/>
        <w:t>of</w:t>
      </w:r>
      <w:r>
        <w:rPr>
          <w:spacing w:val="-4"/>
        </w:rPr>
        <w:t> </w:t>
      </w:r>
      <w:r>
        <w:rPr/>
        <w:t>a</w:t>
      </w:r>
      <w:r>
        <w:rPr>
          <w:spacing w:val="-5"/>
        </w:rPr>
        <w:t> </w:t>
      </w:r>
      <w:r>
        <w:rPr/>
        <w:t>person’s</w:t>
      </w:r>
      <w:r>
        <w:rPr>
          <w:spacing w:val="-4"/>
        </w:rPr>
        <w:t> </w:t>
      </w:r>
      <w:r>
        <w:rPr/>
        <w:t>abilities</w:t>
      </w:r>
      <w:r>
        <w:rPr>
          <w:spacing w:val="-3"/>
        </w:rPr>
        <w:t> </w:t>
      </w:r>
      <w:r>
        <w:rPr/>
        <w:t>and</w:t>
      </w:r>
      <w:r>
        <w:rPr>
          <w:spacing w:val="-4"/>
        </w:rPr>
        <w:t> </w:t>
      </w:r>
      <w:r>
        <w:rPr/>
        <w:t>the</w:t>
      </w:r>
      <w:r>
        <w:rPr>
          <w:spacing w:val="-4"/>
        </w:rPr>
        <w:t> </w:t>
      </w:r>
      <w:r>
        <w:rPr/>
        <w:t>use of certain assessment tools over others can sometimes reflect the treating practitioner’s preference as opposed to the individuals’ clinical presentation. Sector development is therefore needed in this regard.</w:t>
      </w:r>
    </w:p>
    <w:p>
      <w:pPr>
        <w:pStyle w:val="BodyText"/>
      </w:pPr>
    </w:p>
    <w:p>
      <w:pPr>
        <w:pStyle w:val="BodyText"/>
      </w:pPr>
    </w:p>
    <w:p>
      <w:pPr>
        <w:pStyle w:val="BodyText"/>
        <w:spacing w:before="11"/>
        <w:rPr>
          <w:sz w:val="20"/>
        </w:rPr>
      </w:pPr>
    </w:p>
    <w:p>
      <w:pPr>
        <w:pStyle w:val="Heading2"/>
        <w:spacing w:line="276" w:lineRule="auto" w:before="1"/>
      </w:pPr>
      <w:r>
        <w:rPr>
          <w:color w:val="808080"/>
        </w:rPr>
        <w:t>Q.18</w:t>
      </w:r>
      <w:r>
        <w:rPr>
          <w:color w:val="808080"/>
          <w:spacing w:val="33"/>
        </w:rPr>
        <w:t> </w:t>
      </w:r>
      <w:r>
        <w:rPr>
          <w:color w:val="808080"/>
        </w:rPr>
        <w:t>Overall,</w:t>
      </w:r>
      <w:r>
        <w:rPr>
          <w:color w:val="808080"/>
          <w:spacing w:val="35"/>
        </w:rPr>
        <w:t> </w:t>
      </w:r>
      <w:r>
        <w:rPr>
          <w:color w:val="808080"/>
        </w:rPr>
        <w:t>how</w:t>
      </w:r>
      <w:r>
        <w:rPr>
          <w:color w:val="808080"/>
          <w:spacing w:val="35"/>
        </w:rPr>
        <w:t> </w:t>
      </w:r>
      <w:r>
        <w:rPr>
          <w:color w:val="808080"/>
        </w:rPr>
        <w:t>was</w:t>
      </w:r>
      <w:r>
        <w:rPr>
          <w:color w:val="808080"/>
          <w:spacing w:val="35"/>
        </w:rPr>
        <w:t> </w:t>
      </w:r>
      <w:r>
        <w:rPr>
          <w:color w:val="808080"/>
        </w:rPr>
        <w:t>your</w:t>
      </w:r>
      <w:r>
        <w:rPr>
          <w:color w:val="808080"/>
          <w:spacing w:val="36"/>
        </w:rPr>
        <w:t> </w:t>
      </w:r>
      <w:r>
        <w:rPr>
          <w:color w:val="808080"/>
        </w:rPr>
        <w:t>experience</w:t>
      </w:r>
      <w:r>
        <w:rPr>
          <w:color w:val="808080"/>
          <w:spacing w:val="34"/>
        </w:rPr>
        <w:t> </w:t>
      </w:r>
      <w:r>
        <w:rPr>
          <w:color w:val="808080"/>
        </w:rPr>
        <w:t>with</w:t>
      </w:r>
      <w:r>
        <w:rPr>
          <w:color w:val="808080"/>
          <w:spacing w:val="35"/>
        </w:rPr>
        <w:t> </w:t>
      </w:r>
      <w:r>
        <w:rPr>
          <w:color w:val="808080"/>
        </w:rPr>
        <w:t>your</w:t>
      </w:r>
      <w:r>
        <w:rPr>
          <w:color w:val="808080"/>
          <w:spacing w:val="36"/>
        </w:rPr>
        <w:t> </w:t>
      </w:r>
      <w:r>
        <w:rPr>
          <w:color w:val="808080"/>
        </w:rPr>
        <w:t>latest</w:t>
      </w:r>
      <w:r>
        <w:rPr>
          <w:color w:val="808080"/>
          <w:spacing w:val="35"/>
        </w:rPr>
        <w:t> </w:t>
      </w:r>
      <w:r>
        <w:rPr>
          <w:color w:val="808080"/>
        </w:rPr>
        <w:t>NDIS</w:t>
      </w:r>
      <w:r>
        <w:rPr>
          <w:color w:val="808080"/>
          <w:spacing w:val="34"/>
        </w:rPr>
        <w:t> </w:t>
      </w:r>
      <w:r>
        <w:rPr>
          <w:color w:val="808080"/>
        </w:rPr>
        <w:t>planning</w:t>
      </w:r>
      <w:r>
        <w:rPr>
          <w:color w:val="808080"/>
          <w:spacing w:val="36"/>
        </w:rPr>
        <w:t> </w:t>
      </w:r>
      <w:r>
        <w:rPr>
          <w:color w:val="808080"/>
        </w:rPr>
        <w:t>meeting? What made you choose that rating?</w:t>
      </w:r>
    </w:p>
    <w:p>
      <w:pPr>
        <w:pStyle w:val="BodyText"/>
        <w:spacing w:line="276" w:lineRule="auto" w:before="238"/>
        <w:ind w:left="360" w:right="715"/>
        <w:jc w:val="both"/>
      </w:pPr>
      <w:r>
        <w:rPr>
          <w:color w:val="202429"/>
        </w:rPr>
        <w:t>In our experience, NDIA and LAC staff have a tendency to downplay the seriousness of planning meetings, making them seem informal so as to reduce any anxiety on behalf of the participant, however the reality is that</w:t>
      </w:r>
      <w:r>
        <w:rPr>
          <w:color w:val="202429"/>
          <w:spacing w:val="-7"/>
        </w:rPr>
        <w:t> </w:t>
      </w:r>
      <w:r>
        <w:rPr>
          <w:color w:val="202429"/>
        </w:rPr>
        <w:t>these</w:t>
      </w:r>
      <w:r>
        <w:rPr>
          <w:color w:val="202429"/>
          <w:spacing w:val="-8"/>
        </w:rPr>
        <w:t> </w:t>
      </w:r>
      <w:r>
        <w:rPr>
          <w:color w:val="202429"/>
        </w:rPr>
        <w:t>conversations</w:t>
      </w:r>
      <w:r>
        <w:rPr>
          <w:color w:val="202429"/>
          <w:spacing w:val="-9"/>
        </w:rPr>
        <w:t> </w:t>
      </w:r>
      <w:r>
        <w:rPr>
          <w:color w:val="202429"/>
        </w:rPr>
        <w:t>do</w:t>
      </w:r>
      <w:r>
        <w:rPr>
          <w:color w:val="202429"/>
          <w:spacing w:val="-5"/>
        </w:rPr>
        <w:t> </w:t>
      </w:r>
      <w:r>
        <w:rPr>
          <w:color w:val="202429"/>
        </w:rPr>
        <w:t>inform</w:t>
      </w:r>
      <w:r>
        <w:rPr>
          <w:color w:val="202429"/>
          <w:spacing w:val="-8"/>
        </w:rPr>
        <w:t> </w:t>
      </w:r>
      <w:r>
        <w:rPr>
          <w:color w:val="202429"/>
        </w:rPr>
        <w:t>the</w:t>
      </w:r>
      <w:r>
        <w:rPr>
          <w:color w:val="202429"/>
          <w:spacing w:val="-9"/>
        </w:rPr>
        <w:t> </w:t>
      </w:r>
      <w:r>
        <w:rPr>
          <w:color w:val="202429"/>
        </w:rPr>
        <w:t>amount</w:t>
      </w:r>
      <w:r>
        <w:rPr>
          <w:color w:val="202429"/>
          <w:spacing w:val="-11"/>
        </w:rPr>
        <w:t> </w:t>
      </w:r>
      <w:r>
        <w:rPr>
          <w:color w:val="202429"/>
        </w:rPr>
        <w:t>of</w:t>
      </w:r>
      <w:r>
        <w:rPr>
          <w:color w:val="202429"/>
          <w:spacing w:val="-9"/>
        </w:rPr>
        <w:t> </w:t>
      </w:r>
      <w:r>
        <w:rPr>
          <w:color w:val="202429"/>
        </w:rPr>
        <w:t>money</w:t>
      </w:r>
      <w:r>
        <w:rPr>
          <w:color w:val="202429"/>
          <w:spacing w:val="-8"/>
        </w:rPr>
        <w:t> </w:t>
      </w:r>
      <w:r>
        <w:rPr>
          <w:color w:val="202429"/>
        </w:rPr>
        <w:t>that</w:t>
      </w:r>
      <w:r>
        <w:rPr>
          <w:color w:val="202429"/>
          <w:spacing w:val="-7"/>
        </w:rPr>
        <w:t> </w:t>
      </w:r>
      <w:r>
        <w:rPr>
          <w:color w:val="202429"/>
        </w:rPr>
        <w:t>person</w:t>
      </w:r>
      <w:r>
        <w:rPr>
          <w:color w:val="202429"/>
          <w:spacing w:val="-10"/>
        </w:rPr>
        <w:t> </w:t>
      </w:r>
      <w:r>
        <w:rPr>
          <w:color w:val="202429"/>
        </w:rPr>
        <w:t>receives</w:t>
      </w:r>
      <w:r>
        <w:rPr>
          <w:color w:val="202429"/>
          <w:spacing w:val="-6"/>
        </w:rPr>
        <w:t> </w:t>
      </w:r>
      <w:r>
        <w:rPr>
          <w:color w:val="202429"/>
        </w:rPr>
        <w:t>in</w:t>
      </w:r>
      <w:r>
        <w:rPr>
          <w:color w:val="202429"/>
          <w:spacing w:val="-12"/>
        </w:rPr>
        <w:t> </w:t>
      </w:r>
      <w:r>
        <w:rPr>
          <w:color w:val="202429"/>
        </w:rPr>
        <w:t>their</w:t>
      </w:r>
      <w:r>
        <w:rPr>
          <w:color w:val="202429"/>
          <w:spacing w:val="-7"/>
        </w:rPr>
        <w:t> </w:t>
      </w:r>
      <w:r>
        <w:rPr>
          <w:color w:val="202429"/>
        </w:rPr>
        <w:t>plan</w:t>
      </w:r>
      <w:r>
        <w:rPr>
          <w:color w:val="202429"/>
          <w:spacing w:val="-8"/>
        </w:rPr>
        <w:t> </w:t>
      </w:r>
      <w:r>
        <w:rPr>
          <w:color w:val="202429"/>
        </w:rPr>
        <w:t>and</w:t>
      </w:r>
      <w:r>
        <w:rPr>
          <w:color w:val="202429"/>
          <w:spacing w:val="-7"/>
        </w:rPr>
        <w:t> </w:t>
      </w:r>
      <w:r>
        <w:rPr>
          <w:color w:val="202429"/>
        </w:rPr>
        <w:t>it</w:t>
      </w:r>
      <w:r>
        <w:rPr>
          <w:color w:val="202429"/>
          <w:spacing w:val="-6"/>
        </w:rPr>
        <w:t> </w:t>
      </w:r>
      <w:r>
        <w:rPr>
          <w:color w:val="202429"/>
        </w:rPr>
        <w:t>is</w:t>
      </w:r>
      <w:r>
        <w:rPr>
          <w:color w:val="202429"/>
          <w:spacing w:val="-9"/>
        </w:rPr>
        <w:t> </w:t>
      </w:r>
      <w:r>
        <w:rPr>
          <w:color w:val="202429"/>
        </w:rPr>
        <w:t>important that</w:t>
      </w:r>
      <w:r>
        <w:rPr>
          <w:color w:val="202429"/>
          <w:spacing w:val="-12"/>
        </w:rPr>
        <w:t> </w:t>
      </w:r>
      <w:r>
        <w:rPr>
          <w:color w:val="202429"/>
        </w:rPr>
        <w:t>participants</w:t>
      </w:r>
      <w:r>
        <w:rPr>
          <w:color w:val="202429"/>
          <w:spacing w:val="-11"/>
        </w:rPr>
        <w:t> </w:t>
      </w:r>
      <w:r>
        <w:rPr>
          <w:color w:val="202429"/>
        </w:rPr>
        <w:t>are</w:t>
      </w:r>
      <w:r>
        <w:rPr>
          <w:color w:val="202429"/>
          <w:spacing w:val="-12"/>
        </w:rPr>
        <w:t> </w:t>
      </w:r>
      <w:r>
        <w:rPr>
          <w:color w:val="202429"/>
        </w:rPr>
        <w:t>afforded</w:t>
      </w:r>
      <w:r>
        <w:rPr>
          <w:color w:val="202429"/>
          <w:spacing w:val="-10"/>
        </w:rPr>
        <w:t> </w:t>
      </w:r>
      <w:r>
        <w:rPr>
          <w:color w:val="202429"/>
        </w:rPr>
        <w:t>every</w:t>
      </w:r>
      <w:r>
        <w:rPr>
          <w:color w:val="202429"/>
          <w:spacing w:val="-11"/>
        </w:rPr>
        <w:t> </w:t>
      </w:r>
      <w:r>
        <w:rPr>
          <w:color w:val="202429"/>
        </w:rPr>
        <w:t>opportunity</w:t>
      </w:r>
      <w:r>
        <w:rPr>
          <w:color w:val="202429"/>
          <w:spacing w:val="-11"/>
        </w:rPr>
        <w:t> </w:t>
      </w:r>
      <w:r>
        <w:rPr>
          <w:color w:val="202429"/>
        </w:rPr>
        <w:t>to</w:t>
      </w:r>
      <w:r>
        <w:rPr>
          <w:color w:val="202429"/>
          <w:spacing w:val="-11"/>
        </w:rPr>
        <w:t> </w:t>
      </w:r>
      <w:r>
        <w:rPr>
          <w:color w:val="202429"/>
        </w:rPr>
        <w:t>adequately</w:t>
      </w:r>
      <w:r>
        <w:rPr>
          <w:color w:val="202429"/>
          <w:spacing w:val="-12"/>
        </w:rPr>
        <w:t> </w:t>
      </w:r>
      <w:r>
        <w:rPr>
          <w:color w:val="202429"/>
        </w:rPr>
        <w:t>prepare</w:t>
      </w:r>
      <w:r>
        <w:rPr>
          <w:color w:val="202429"/>
          <w:spacing w:val="-9"/>
        </w:rPr>
        <w:t> </w:t>
      </w:r>
      <w:r>
        <w:rPr>
          <w:color w:val="202429"/>
        </w:rPr>
        <w:t>for</w:t>
      </w:r>
      <w:r>
        <w:rPr>
          <w:color w:val="202429"/>
          <w:spacing w:val="-13"/>
        </w:rPr>
        <w:t> </w:t>
      </w:r>
      <w:r>
        <w:rPr>
          <w:color w:val="202429"/>
        </w:rPr>
        <w:t>them.</w:t>
      </w:r>
      <w:r>
        <w:rPr>
          <w:color w:val="202429"/>
          <w:spacing w:val="-12"/>
        </w:rPr>
        <w:t> </w:t>
      </w:r>
      <w:r>
        <w:rPr>
          <w:color w:val="202429"/>
        </w:rPr>
        <w:t>Increased</w:t>
      </w:r>
      <w:r>
        <w:rPr>
          <w:color w:val="202429"/>
          <w:spacing w:val="-13"/>
        </w:rPr>
        <w:t> </w:t>
      </w:r>
      <w:r>
        <w:rPr>
          <w:color w:val="202429"/>
        </w:rPr>
        <w:t>information</w:t>
      </w:r>
      <w:r>
        <w:rPr>
          <w:color w:val="202429"/>
          <w:spacing w:val="-12"/>
        </w:rPr>
        <w:t> </w:t>
      </w:r>
      <w:r>
        <w:rPr>
          <w:color w:val="202429"/>
        </w:rPr>
        <w:t>about planning meetings and how to prepare would therefore be beneficial.</w:t>
      </w:r>
    </w:p>
    <w:p>
      <w:pPr>
        <w:pStyle w:val="BodyText"/>
        <w:spacing w:line="276" w:lineRule="auto" w:before="160"/>
        <w:ind w:left="360" w:right="713"/>
        <w:jc w:val="both"/>
      </w:pPr>
      <w:r>
        <w:rPr>
          <w:color w:val="202429"/>
        </w:rPr>
        <w:t>Sometimes planning meetings occur during unplanned phone calls and in</w:t>
      </w:r>
      <w:r>
        <w:rPr>
          <w:color w:val="202429"/>
          <w:spacing w:val="-1"/>
        </w:rPr>
        <w:t> </w:t>
      </w:r>
      <w:r>
        <w:rPr>
          <w:color w:val="202429"/>
        </w:rPr>
        <w:t>situations where agency staff have failed</w:t>
      </w:r>
      <w:r>
        <w:rPr>
          <w:color w:val="202429"/>
          <w:spacing w:val="-5"/>
        </w:rPr>
        <w:t> </w:t>
      </w:r>
      <w:r>
        <w:rPr>
          <w:color w:val="202429"/>
        </w:rPr>
        <w:t>to</w:t>
      </w:r>
      <w:r>
        <w:rPr>
          <w:color w:val="202429"/>
          <w:spacing w:val="-3"/>
        </w:rPr>
        <w:t> </w:t>
      </w:r>
      <w:r>
        <w:rPr>
          <w:color w:val="202429"/>
        </w:rPr>
        <w:t>adhere</w:t>
      </w:r>
      <w:r>
        <w:rPr>
          <w:color w:val="202429"/>
          <w:spacing w:val="-4"/>
        </w:rPr>
        <w:t> </w:t>
      </w:r>
      <w:r>
        <w:rPr>
          <w:color w:val="202429"/>
        </w:rPr>
        <w:t>to</w:t>
      </w:r>
      <w:r>
        <w:rPr>
          <w:color w:val="202429"/>
          <w:spacing w:val="-5"/>
        </w:rPr>
        <w:t> </w:t>
      </w:r>
      <w:r>
        <w:rPr>
          <w:color w:val="202429"/>
        </w:rPr>
        <w:t>the</w:t>
      </w:r>
      <w:r>
        <w:rPr>
          <w:color w:val="202429"/>
          <w:spacing w:val="-7"/>
        </w:rPr>
        <w:t> </w:t>
      </w:r>
      <w:r>
        <w:rPr>
          <w:color w:val="202429"/>
        </w:rPr>
        <w:t>communication</w:t>
      </w:r>
      <w:r>
        <w:rPr>
          <w:color w:val="202429"/>
          <w:spacing w:val="-5"/>
        </w:rPr>
        <w:t> </w:t>
      </w:r>
      <w:r>
        <w:rPr>
          <w:color w:val="202429"/>
        </w:rPr>
        <w:t>preferences</w:t>
      </w:r>
      <w:r>
        <w:rPr>
          <w:color w:val="202429"/>
          <w:spacing w:val="-7"/>
        </w:rPr>
        <w:t> </w:t>
      </w:r>
      <w:r>
        <w:rPr>
          <w:color w:val="202429"/>
        </w:rPr>
        <w:t>of</w:t>
      </w:r>
      <w:r>
        <w:rPr>
          <w:color w:val="202429"/>
          <w:spacing w:val="-7"/>
        </w:rPr>
        <w:t> </w:t>
      </w:r>
      <w:r>
        <w:rPr>
          <w:color w:val="202429"/>
        </w:rPr>
        <w:t>the</w:t>
      </w:r>
      <w:r>
        <w:rPr>
          <w:color w:val="202429"/>
          <w:spacing w:val="-4"/>
        </w:rPr>
        <w:t> </w:t>
      </w:r>
      <w:r>
        <w:rPr>
          <w:color w:val="202429"/>
        </w:rPr>
        <w:t>participant</w:t>
      </w:r>
      <w:r>
        <w:rPr>
          <w:color w:val="202429"/>
          <w:spacing w:val="-6"/>
        </w:rPr>
        <w:t> </w:t>
      </w:r>
      <w:r>
        <w:rPr>
          <w:color w:val="202429"/>
        </w:rPr>
        <w:t>as</w:t>
      </w:r>
      <w:r>
        <w:rPr>
          <w:color w:val="202429"/>
          <w:spacing w:val="-7"/>
        </w:rPr>
        <w:t> </w:t>
      </w:r>
      <w:r>
        <w:rPr>
          <w:color w:val="202429"/>
        </w:rPr>
        <w:t>noted</w:t>
      </w:r>
      <w:r>
        <w:rPr>
          <w:color w:val="202429"/>
          <w:spacing w:val="-4"/>
        </w:rPr>
        <w:t> </w:t>
      </w:r>
      <w:r>
        <w:rPr>
          <w:color w:val="202429"/>
        </w:rPr>
        <w:t>in</w:t>
      </w:r>
      <w:r>
        <w:rPr>
          <w:color w:val="202429"/>
          <w:spacing w:val="-8"/>
        </w:rPr>
        <w:t> </w:t>
      </w:r>
      <w:r>
        <w:rPr>
          <w:color w:val="202429"/>
        </w:rPr>
        <w:t>their</w:t>
      </w:r>
      <w:r>
        <w:rPr>
          <w:color w:val="202429"/>
          <w:spacing w:val="-5"/>
        </w:rPr>
        <w:t> </w:t>
      </w:r>
      <w:r>
        <w:rPr>
          <w:color w:val="202429"/>
        </w:rPr>
        <w:t>plan,</w:t>
      </w:r>
      <w:r>
        <w:rPr>
          <w:color w:val="202429"/>
          <w:spacing w:val="-6"/>
        </w:rPr>
        <w:t> </w:t>
      </w:r>
      <w:r>
        <w:rPr>
          <w:color w:val="202429"/>
        </w:rPr>
        <w:t>e.g.</w:t>
      </w:r>
      <w:r>
        <w:rPr>
          <w:color w:val="202429"/>
          <w:spacing w:val="-5"/>
        </w:rPr>
        <w:t> </w:t>
      </w:r>
      <w:r>
        <w:rPr>
          <w:color w:val="202429"/>
        </w:rPr>
        <w:t>contact</w:t>
      </w:r>
      <w:r>
        <w:rPr>
          <w:color w:val="202429"/>
          <w:spacing w:val="-6"/>
        </w:rPr>
        <w:t> </w:t>
      </w:r>
      <w:r>
        <w:rPr>
          <w:color w:val="202429"/>
        </w:rPr>
        <w:t>to</w:t>
      </w:r>
      <w:r>
        <w:rPr>
          <w:color w:val="202429"/>
          <w:spacing w:val="-3"/>
        </w:rPr>
        <w:t> </w:t>
      </w:r>
      <w:r>
        <w:rPr>
          <w:color w:val="202429"/>
        </w:rPr>
        <w:t>be made via their nominee. The inability of agency staff to follow communication preferences of participants reflects a broader issue with a lack of adherence to and understanding of supported decision-making by agency staff. Agency staff don’t appear to acknowledge that, if inappropriately or unsupported with regards to decision-making, some people with disabilities may agree to things that they do not fully understand, and this may negatively impact their NDIS plan.</w:t>
      </w:r>
    </w:p>
    <w:p>
      <w:pPr>
        <w:pStyle w:val="BodyText"/>
      </w:pPr>
    </w:p>
    <w:p>
      <w:pPr>
        <w:pStyle w:val="BodyText"/>
      </w:pPr>
    </w:p>
    <w:p>
      <w:pPr>
        <w:pStyle w:val="Heading2"/>
        <w:spacing w:line="276" w:lineRule="auto" w:before="172"/>
      </w:pPr>
      <w:r>
        <w:rPr>
          <w:color w:val="808080"/>
        </w:rPr>
        <w:t>Q.21 What were the biggest challenges collecting information and reports for your latest planning meeting?</w:t>
      </w:r>
    </w:p>
    <w:p>
      <w:pPr>
        <w:pStyle w:val="BodyText"/>
        <w:spacing w:line="276" w:lineRule="auto" w:before="239"/>
        <w:ind w:left="360" w:right="714"/>
        <w:jc w:val="both"/>
      </w:pPr>
      <w:r>
        <w:rPr/>
        <w:t>It can be unclear what level of evidence is required for the planning meeting and the sort of information the planners</w:t>
      </w:r>
      <w:r>
        <w:rPr>
          <w:spacing w:val="18"/>
        </w:rPr>
        <w:t> </w:t>
      </w:r>
      <w:r>
        <w:rPr/>
        <w:t>require.</w:t>
      </w:r>
      <w:r>
        <w:rPr>
          <w:spacing w:val="15"/>
        </w:rPr>
        <w:t> </w:t>
      </w:r>
      <w:r>
        <w:rPr/>
        <w:t>Our</w:t>
      </w:r>
      <w:r>
        <w:rPr>
          <w:spacing w:val="17"/>
        </w:rPr>
        <w:t> </w:t>
      </w:r>
      <w:r>
        <w:rPr/>
        <w:t>advocates</w:t>
      </w:r>
      <w:r>
        <w:rPr>
          <w:spacing w:val="19"/>
        </w:rPr>
        <w:t> </w:t>
      </w:r>
      <w:r>
        <w:rPr/>
        <w:t>have</w:t>
      </w:r>
      <w:r>
        <w:rPr>
          <w:spacing w:val="16"/>
        </w:rPr>
        <w:t> </w:t>
      </w:r>
      <w:r>
        <w:rPr/>
        <w:t>observed</w:t>
      </w:r>
      <w:r>
        <w:rPr>
          <w:spacing w:val="19"/>
        </w:rPr>
        <w:t> </w:t>
      </w:r>
      <w:r>
        <w:rPr/>
        <w:t>that</w:t>
      </w:r>
      <w:r>
        <w:rPr>
          <w:spacing w:val="16"/>
        </w:rPr>
        <w:t> </w:t>
      </w:r>
      <w:r>
        <w:rPr/>
        <w:t>concepts</w:t>
      </w:r>
      <w:r>
        <w:rPr>
          <w:spacing w:val="15"/>
        </w:rPr>
        <w:t> </w:t>
      </w:r>
      <w:r>
        <w:rPr/>
        <w:t>such</w:t>
      </w:r>
      <w:r>
        <w:rPr>
          <w:spacing w:val="17"/>
        </w:rPr>
        <w:t> </w:t>
      </w:r>
      <w:r>
        <w:rPr/>
        <w:t>as</w:t>
      </w:r>
      <w:r>
        <w:rPr>
          <w:spacing w:val="15"/>
        </w:rPr>
        <w:t> </w:t>
      </w:r>
      <w:r>
        <w:rPr/>
        <w:t>‘reasonable</w:t>
      </w:r>
      <w:r>
        <w:rPr>
          <w:spacing w:val="19"/>
        </w:rPr>
        <w:t> </w:t>
      </w:r>
      <w:r>
        <w:rPr/>
        <w:t>and</w:t>
      </w:r>
      <w:r>
        <w:rPr>
          <w:spacing w:val="17"/>
        </w:rPr>
        <w:t> </w:t>
      </w:r>
      <w:r>
        <w:rPr/>
        <w:t>necessary’</w:t>
      </w:r>
      <w:r>
        <w:rPr>
          <w:spacing w:val="21"/>
        </w:rPr>
        <w:t> </w:t>
      </w:r>
      <w:r>
        <w:rPr/>
        <w:t>are</w:t>
      </w:r>
      <w:r>
        <w:rPr>
          <w:spacing w:val="17"/>
        </w:rPr>
        <w:t> </w:t>
      </w:r>
      <w:r>
        <w:rPr>
          <w:spacing w:val="-4"/>
        </w:rPr>
        <w:t>only</w:t>
      </w:r>
    </w:p>
    <w:p>
      <w:pPr>
        <w:spacing w:after="0" w:line="276" w:lineRule="auto"/>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360" w:right="715"/>
        <w:jc w:val="both"/>
      </w:pPr>
      <w:r>
        <w:rPr/>
        <w:t>explained during the planning meeting, rather than before. It would be helpful if these concepts were explained beforehand, so that participants were supported to obtain the necessary evidence.</w:t>
      </w:r>
    </w:p>
    <w:p>
      <w:pPr>
        <w:pStyle w:val="BodyText"/>
        <w:spacing w:before="7"/>
        <w:rPr>
          <w:sz w:val="19"/>
        </w:rPr>
      </w:pPr>
    </w:p>
    <w:p>
      <w:pPr>
        <w:pStyle w:val="BodyText"/>
        <w:spacing w:line="276" w:lineRule="auto"/>
        <w:ind w:left="360" w:right="717"/>
        <w:jc w:val="both"/>
      </w:pPr>
      <w:r>
        <w:rPr/>
        <w:t>Furthermore, collecting information for planning meetings can sometimes unnecessarily use up capacity building support funding when there has not been a change in the person’s function or therapy needs. The need for reports in these circumstances can sometimes feel tokenistic.</w:t>
      </w:r>
    </w:p>
    <w:p>
      <w:pPr>
        <w:pStyle w:val="BodyText"/>
      </w:pPr>
    </w:p>
    <w:p>
      <w:pPr>
        <w:pStyle w:val="BodyText"/>
        <w:spacing w:before="3"/>
        <w:rPr>
          <w:sz w:val="23"/>
        </w:rPr>
      </w:pPr>
    </w:p>
    <w:p>
      <w:pPr>
        <w:pStyle w:val="Heading2"/>
        <w:spacing w:line="276" w:lineRule="auto"/>
        <w:ind w:right="719"/>
        <w:jc w:val="both"/>
      </w:pPr>
      <w:r>
        <w:rPr>
          <w:color w:val="808080"/>
        </w:rPr>
        <w:t>Q.23 Have you had out of pocket expenses for appointments with health professionals to get reports for your NDIS application or planning meetings? Q.24 Which appointments or reports have you paid for yourself?</w:t>
      </w:r>
    </w:p>
    <w:p>
      <w:pPr>
        <w:pStyle w:val="BodyText"/>
        <w:spacing w:line="276" w:lineRule="auto" w:before="237"/>
        <w:ind w:left="360" w:right="714"/>
        <w:jc w:val="both"/>
      </w:pPr>
      <w:r>
        <w:rPr/>
        <w:t>QAI supported one client who disputed an access request decision and who paid for a physiotherapy report themselves</w:t>
      </w:r>
      <w:r>
        <w:rPr>
          <w:spacing w:val="-12"/>
        </w:rPr>
        <w:t> </w:t>
      </w:r>
      <w:r>
        <w:rPr/>
        <w:t>with</w:t>
      </w:r>
      <w:r>
        <w:rPr>
          <w:spacing w:val="-11"/>
        </w:rPr>
        <w:t> </w:t>
      </w:r>
      <w:r>
        <w:rPr/>
        <w:t>a</w:t>
      </w:r>
      <w:r>
        <w:rPr>
          <w:spacing w:val="-12"/>
        </w:rPr>
        <w:t> </w:t>
      </w:r>
      <w:r>
        <w:rPr/>
        <w:t>clinician</w:t>
      </w:r>
      <w:r>
        <w:rPr>
          <w:spacing w:val="-13"/>
        </w:rPr>
        <w:t> </w:t>
      </w:r>
      <w:r>
        <w:rPr/>
        <w:t>with</w:t>
      </w:r>
      <w:r>
        <w:rPr>
          <w:spacing w:val="-11"/>
        </w:rPr>
        <w:t> </w:t>
      </w:r>
      <w:r>
        <w:rPr/>
        <w:t>whom</w:t>
      </w:r>
      <w:r>
        <w:rPr>
          <w:spacing w:val="-13"/>
        </w:rPr>
        <w:t> </w:t>
      </w:r>
      <w:r>
        <w:rPr/>
        <w:t>they</w:t>
      </w:r>
      <w:r>
        <w:rPr>
          <w:spacing w:val="-9"/>
        </w:rPr>
        <w:t> </w:t>
      </w:r>
      <w:r>
        <w:rPr/>
        <w:t>had</w:t>
      </w:r>
      <w:r>
        <w:rPr>
          <w:spacing w:val="-12"/>
        </w:rPr>
        <w:t> </w:t>
      </w:r>
      <w:r>
        <w:rPr/>
        <w:t>good</w:t>
      </w:r>
      <w:r>
        <w:rPr>
          <w:spacing w:val="-12"/>
        </w:rPr>
        <w:t> </w:t>
      </w:r>
      <w:r>
        <w:rPr/>
        <w:t>rapport.</w:t>
      </w:r>
      <w:r>
        <w:rPr>
          <w:spacing w:val="-12"/>
        </w:rPr>
        <w:t> </w:t>
      </w:r>
      <w:r>
        <w:rPr/>
        <w:t>At</w:t>
      </w:r>
      <w:r>
        <w:rPr>
          <w:spacing w:val="-11"/>
        </w:rPr>
        <w:t> </w:t>
      </w:r>
      <w:r>
        <w:rPr/>
        <w:t>the</w:t>
      </w:r>
      <w:r>
        <w:rPr>
          <w:spacing w:val="-11"/>
        </w:rPr>
        <w:t> </w:t>
      </w:r>
      <w:r>
        <w:rPr/>
        <w:t>AAT,</w:t>
      </w:r>
      <w:r>
        <w:rPr>
          <w:spacing w:val="-11"/>
        </w:rPr>
        <w:t> </w:t>
      </w:r>
      <w:r>
        <w:rPr/>
        <w:t>the</w:t>
      </w:r>
      <w:r>
        <w:rPr>
          <w:spacing w:val="-11"/>
        </w:rPr>
        <w:t> </w:t>
      </w:r>
      <w:r>
        <w:rPr/>
        <w:t>Agency</w:t>
      </w:r>
      <w:r>
        <w:rPr>
          <w:spacing w:val="-11"/>
        </w:rPr>
        <w:t> </w:t>
      </w:r>
      <w:r>
        <w:rPr/>
        <w:t>paid</w:t>
      </w:r>
      <w:r>
        <w:rPr>
          <w:spacing w:val="-13"/>
        </w:rPr>
        <w:t> </w:t>
      </w:r>
      <w:r>
        <w:rPr/>
        <w:t>for</w:t>
      </w:r>
      <w:r>
        <w:rPr>
          <w:spacing w:val="-10"/>
        </w:rPr>
        <w:t> </w:t>
      </w:r>
      <w:r>
        <w:rPr/>
        <w:t>an</w:t>
      </w:r>
      <w:r>
        <w:rPr>
          <w:spacing w:val="-13"/>
        </w:rPr>
        <w:t> </w:t>
      </w:r>
      <w:r>
        <w:rPr/>
        <w:t>occupational therapy assessment, however the report was very poor, forcing the participant to then self-fund a second, supplementary</w:t>
      </w:r>
      <w:r>
        <w:rPr>
          <w:spacing w:val="-5"/>
        </w:rPr>
        <w:t> </w:t>
      </w:r>
      <w:r>
        <w:rPr/>
        <w:t>occupational</w:t>
      </w:r>
      <w:r>
        <w:rPr>
          <w:spacing w:val="-3"/>
        </w:rPr>
        <w:t> </w:t>
      </w:r>
      <w:r>
        <w:rPr/>
        <w:t>therapy</w:t>
      </w:r>
      <w:r>
        <w:rPr>
          <w:spacing w:val="-4"/>
        </w:rPr>
        <w:t> </w:t>
      </w:r>
      <w:r>
        <w:rPr/>
        <w:t>report.</w:t>
      </w:r>
      <w:r>
        <w:rPr>
          <w:spacing w:val="-3"/>
        </w:rPr>
        <w:t> </w:t>
      </w:r>
      <w:r>
        <w:rPr/>
        <w:t>Both</w:t>
      </w:r>
      <w:r>
        <w:rPr>
          <w:spacing w:val="-6"/>
        </w:rPr>
        <w:t> </w:t>
      </w:r>
      <w:r>
        <w:rPr/>
        <w:t>the</w:t>
      </w:r>
      <w:r>
        <w:rPr>
          <w:spacing w:val="-5"/>
        </w:rPr>
        <w:t> </w:t>
      </w:r>
      <w:r>
        <w:rPr/>
        <w:t>physiotherapy</w:t>
      </w:r>
      <w:r>
        <w:rPr>
          <w:spacing w:val="-3"/>
        </w:rPr>
        <w:t> </w:t>
      </w:r>
      <w:r>
        <w:rPr/>
        <w:t>report</w:t>
      </w:r>
      <w:r>
        <w:rPr>
          <w:spacing w:val="-3"/>
        </w:rPr>
        <w:t> </w:t>
      </w:r>
      <w:r>
        <w:rPr/>
        <w:t>and</w:t>
      </w:r>
      <w:r>
        <w:rPr>
          <w:spacing w:val="-4"/>
        </w:rPr>
        <w:t> </w:t>
      </w:r>
      <w:r>
        <w:rPr/>
        <w:t>the</w:t>
      </w:r>
      <w:r>
        <w:rPr>
          <w:spacing w:val="-2"/>
        </w:rPr>
        <w:t> </w:t>
      </w:r>
      <w:r>
        <w:rPr/>
        <w:t>self-funded</w:t>
      </w:r>
      <w:r>
        <w:rPr>
          <w:spacing w:val="-5"/>
        </w:rPr>
        <w:t> </w:t>
      </w:r>
      <w:r>
        <w:rPr/>
        <w:t>occupational therapy reports were then used during the participant’s planning meeting once they had met access.</w:t>
      </w:r>
    </w:p>
    <w:p>
      <w:pPr>
        <w:pStyle w:val="BodyText"/>
        <w:spacing w:before="10"/>
        <w:rPr>
          <w:sz w:val="19"/>
        </w:rPr>
      </w:pPr>
    </w:p>
    <w:p>
      <w:pPr>
        <w:pStyle w:val="BodyText"/>
        <w:spacing w:line="276" w:lineRule="auto"/>
        <w:ind w:left="360" w:right="713"/>
        <w:jc w:val="both"/>
      </w:pPr>
      <w:r>
        <w:rPr/>
        <w:t>QAI</w:t>
      </w:r>
      <w:r>
        <w:rPr>
          <w:spacing w:val="-1"/>
        </w:rPr>
        <w:t> </w:t>
      </w:r>
      <w:r>
        <w:rPr/>
        <w:t>has</w:t>
      </w:r>
      <w:r>
        <w:rPr>
          <w:spacing w:val="-1"/>
        </w:rPr>
        <w:t> </w:t>
      </w:r>
      <w:r>
        <w:rPr/>
        <w:t>also</w:t>
      </w:r>
      <w:r>
        <w:rPr>
          <w:spacing w:val="-1"/>
        </w:rPr>
        <w:t> </w:t>
      </w:r>
      <w:r>
        <w:rPr/>
        <w:t>had</w:t>
      </w:r>
      <w:r>
        <w:rPr>
          <w:spacing w:val="-3"/>
        </w:rPr>
        <w:t> </w:t>
      </w:r>
      <w:r>
        <w:rPr/>
        <w:t>clients</w:t>
      </w:r>
      <w:r>
        <w:rPr>
          <w:spacing w:val="-1"/>
        </w:rPr>
        <w:t> </w:t>
      </w:r>
      <w:r>
        <w:rPr/>
        <w:t>who have self-funded</w:t>
      </w:r>
      <w:r>
        <w:rPr>
          <w:spacing w:val="-2"/>
        </w:rPr>
        <w:t> </w:t>
      </w:r>
      <w:r>
        <w:rPr/>
        <w:t>a</w:t>
      </w:r>
      <w:r>
        <w:rPr>
          <w:spacing w:val="-2"/>
        </w:rPr>
        <w:t> </w:t>
      </w:r>
      <w:r>
        <w:rPr/>
        <w:t>therapy report</w:t>
      </w:r>
      <w:r>
        <w:rPr>
          <w:spacing w:val="-2"/>
        </w:rPr>
        <w:t> </w:t>
      </w:r>
      <w:r>
        <w:rPr/>
        <w:t>where</w:t>
      </w:r>
      <w:r>
        <w:rPr>
          <w:spacing w:val="-1"/>
        </w:rPr>
        <w:t> </w:t>
      </w:r>
      <w:r>
        <w:rPr/>
        <w:t>that</w:t>
      </w:r>
      <w:r>
        <w:rPr>
          <w:spacing w:val="-2"/>
        </w:rPr>
        <w:t> </w:t>
      </w:r>
      <w:r>
        <w:rPr/>
        <w:t>report has</w:t>
      </w:r>
      <w:r>
        <w:rPr>
          <w:spacing w:val="-2"/>
        </w:rPr>
        <w:t> </w:t>
      </w:r>
      <w:r>
        <w:rPr/>
        <w:t>not</w:t>
      </w:r>
      <w:r>
        <w:rPr>
          <w:spacing w:val="-2"/>
        </w:rPr>
        <w:t> </w:t>
      </w:r>
      <w:r>
        <w:rPr/>
        <w:t>been funded</w:t>
      </w:r>
      <w:r>
        <w:rPr>
          <w:spacing w:val="-2"/>
        </w:rPr>
        <w:t> </w:t>
      </w:r>
      <w:r>
        <w:rPr/>
        <w:t>and</w:t>
      </w:r>
      <w:r>
        <w:rPr>
          <w:spacing w:val="-3"/>
        </w:rPr>
        <w:t> </w:t>
      </w:r>
      <w:r>
        <w:rPr/>
        <w:t>a participant needs a report to support the funding of that therapy.</w:t>
      </w:r>
    </w:p>
    <w:p>
      <w:pPr>
        <w:pStyle w:val="BodyText"/>
        <w:spacing w:before="10"/>
        <w:rPr>
          <w:sz w:val="19"/>
        </w:rPr>
      </w:pPr>
    </w:p>
    <w:p>
      <w:pPr>
        <w:pStyle w:val="Heading2"/>
        <w:spacing w:line="276" w:lineRule="auto"/>
        <w:ind w:right="720"/>
        <w:jc w:val="both"/>
      </w:pPr>
      <w:r>
        <w:rPr>
          <w:color w:val="808080"/>
        </w:rPr>
        <w:t>Q.28 Is there anything else that would be important to you in a new planning </w:t>
      </w:r>
      <w:r>
        <w:rPr>
          <w:color w:val="808080"/>
          <w:spacing w:val="-2"/>
        </w:rPr>
        <w:t>process?</w:t>
      </w:r>
    </w:p>
    <w:p>
      <w:pPr>
        <w:pStyle w:val="BodyText"/>
        <w:spacing w:line="276" w:lineRule="auto" w:before="239"/>
        <w:ind w:left="360" w:right="713"/>
        <w:jc w:val="both"/>
        <w:rPr>
          <w:i/>
        </w:rPr>
      </w:pPr>
      <w:r>
        <w:rPr/>
        <w:t>Further investment targeted towards increasing the understanding of ‘reasonable and necessary’ by Agency staff and other stakeholders, through the development of more case examples that illustrate how the legislative definitions can apply. Much misinformation exists around what constitutes a ‘reasonable and necessary’</w:t>
      </w:r>
      <w:r>
        <w:rPr>
          <w:spacing w:val="-10"/>
        </w:rPr>
        <w:t> </w:t>
      </w:r>
      <w:r>
        <w:rPr/>
        <w:t>support,</w:t>
      </w:r>
      <w:r>
        <w:rPr>
          <w:spacing w:val="-10"/>
        </w:rPr>
        <w:t> </w:t>
      </w:r>
      <w:r>
        <w:rPr/>
        <w:t>and</w:t>
      </w:r>
      <w:r>
        <w:rPr>
          <w:spacing w:val="-8"/>
        </w:rPr>
        <w:t> </w:t>
      </w:r>
      <w:r>
        <w:rPr/>
        <w:t>is</w:t>
      </w:r>
      <w:r>
        <w:rPr>
          <w:spacing w:val="-8"/>
        </w:rPr>
        <w:t> </w:t>
      </w:r>
      <w:r>
        <w:rPr/>
        <w:t>spread</w:t>
      </w:r>
      <w:r>
        <w:rPr>
          <w:spacing w:val="-8"/>
        </w:rPr>
        <w:t> </w:t>
      </w:r>
      <w:r>
        <w:rPr/>
        <w:t>by</w:t>
      </w:r>
      <w:r>
        <w:rPr>
          <w:spacing w:val="-9"/>
        </w:rPr>
        <w:t> </w:t>
      </w:r>
      <w:r>
        <w:rPr/>
        <w:t>the</w:t>
      </w:r>
      <w:r>
        <w:rPr>
          <w:spacing w:val="-10"/>
        </w:rPr>
        <w:t> </w:t>
      </w:r>
      <w:r>
        <w:rPr/>
        <w:t>NDIA’s</w:t>
      </w:r>
      <w:r>
        <w:rPr>
          <w:spacing w:val="-8"/>
        </w:rPr>
        <w:t> </w:t>
      </w:r>
      <w:r>
        <w:rPr/>
        <w:t>failure</w:t>
      </w:r>
      <w:r>
        <w:rPr>
          <w:spacing w:val="-9"/>
        </w:rPr>
        <w:t> </w:t>
      </w:r>
      <w:r>
        <w:rPr/>
        <w:t>to</w:t>
      </w:r>
      <w:r>
        <w:rPr>
          <w:spacing w:val="-8"/>
        </w:rPr>
        <w:t> </w:t>
      </w:r>
      <w:r>
        <w:rPr/>
        <w:t>make</w:t>
      </w:r>
      <w:r>
        <w:rPr>
          <w:spacing w:val="-9"/>
        </w:rPr>
        <w:t> </w:t>
      </w:r>
      <w:r>
        <w:rPr/>
        <w:t>timely</w:t>
      </w:r>
      <w:r>
        <w:rPr>
          <w:spacing w:val="-7"/>
        </w:rPr>
        <w:t> </w:t>
      </w:r>
      <w:r>
        <w:rPr/>
        <w:t>updates</w:t>
      </w:r>
      <w:r>
        <w:rPr>
          <w:spacing w:val="-9"/>
        </w:rPr>
        <w:t> </w:t>
      </w:r>
      <w:r>
        <w:rPr/>
        <w:t>to</w:t>
      </w:r>
      <w:r>
        <w:rPr>
          <w:spacing w:val="-8"/>
        </w:rPr>
        <w:t> </w:t>
      </w:r>
      <w:r>
        <w:rPr/>
        <w:t>their</w:t>
      </w:r>
      <w:r>
        <w:rPr>
          <w:spacing w:val="-10"/>
        </w:rPr>
        <w:t> </w:t>
      </w:r>
      <w:r>
        <w:rPr/>
        <w:t>operational</w:t>
      </w:r>
      <w:r>
        <w:rPr>
          <w:spacing w:val="-8"/>
        </w:rPr>
        <w:t> </w:t>
      </w:r>
      <w:r>
        <w:rPr/>
        <w:t>guidelines. For</w:t>
      </w:r>
      <w:r>
        <w:rPr>
          <w:spacing w:val="-12"/>
        </w:rPr>
        <w:t> </w:t>
      </w:r>
      <w:r>
        <w:rPr/>
        <w:t>example,</w:t>
      </w:r>
      <w:r>
        <w:rPr>
          <w:spacing w:val="-11"/>
        </w:rPr>
        <w:t> </w:t>
      </w:r>
      <w:r>
        <w:rPr/>
        <w:t>the</w:t>
      </w:r>
      <w:r>
        <w:rPr>
          <w:spacing w:val="-11"/>
        </w:rPr>
        <w:t> </w:t>
      </w:r>
      <w:r>
        <w:rPr/>
        <w:t>operational</w:t>
      </w:r>
      <w:r>
        <w:rPr>
          <w:spacing w:val="-10"/>
        </w:rPr>
        <w:t> </w:t>
      </w:r>
      <w:r>
        <w:rPr/>
        <w:t>guidelines</w:t>
      </w:r>
      <w:r>
        <w:rPr>
          <w:spacing w:val="-8"/>
        </w:rPr>
        <w:t> </w:t>
      </w:r>
      <w:r>
        <w:rPr/>
        <w:t>still</w:t>
      </w:r>
      <w:r>
        <w:rPr>
          <w:spacing w:val="-10"/>
        </w:rPr>
        <w:t> </w:t>
      </w:r>
      <w:r>
        <w:rPr/>
        <w:t>state</w:t>
      </w:r>
      <w:r>
        <w:rPr>
          <w:spacing w:val="-11"/>
        </w:rPr>
        <w:t> </w:t>
      </w:r>
      <w:r>
        <w:rPr/>
        <w:t>that</w:t>
      </w:r>
      <w:r>
        <w:rPr>
          <w:spacing w:val="-13"/>
        </w:rPr>
        <w:t> </w:t>
      </w:r>
      <w:r>
        <w:rPr/>
        <w:t>a</w:t>
      </w:r>
      <w:r>
        <w:rPr>
          <w:spacing w:val="-9"/>
        </w:rPr>
        <w:t> </w:t>
      </w:r>
      <w:r>
        <w:rPr/>
        <w:t>gym</w:t>
      </w:r>
      <w:r>
        <w:rPr>
          <w:spacing w:val="-10"/>
        </w:rPr>
        <w:t> </w:t>
      </w:r>
      <w:r>
        <w:rPr/>
        <w:t>membership</w:t>
      </w:r>
      <w:r>
        <w:rPr>
          <w:spacing w:val="-10"/>
        </w:rPr>
        <w:t> </w:t>
      </w:r>
      <w:r>
        <w:rPr/>
        <w:t>will</w:t>
      </w:r>
      <w:r>
        <w:rPr>
          <w:spacing w:val="-12"/>
        </w:rPr>
        <w:t> </w:t>
      </w:r>
      <w:r>
        <w:rPr/>
        <w:t>not</w:t>
      </w:r>
      <w:r>
        <w:rPr>
          <w:spacing w:val="-11"/>
        </w:rPr>
        <w:t> </w:t>
      </w:r>
      <w:r>
        <w:rPr/>
        <w:t>be</w:t>
      </w:r>
      <w:r>
        <w:rPr>
          <w:spacing w:val="-8"/>
        </w:rPr>
        <w:t> </w:t>
      </w:r>
      <w:r>
        <w:rPr/>
        <w:t>considered</w:t>
      </w:r>
      <w:r>
        <w:rPr>
          <w:spacing w:val="-11"/>
        </w:rPr>
        <w:t> </w:t>
      </w:r>
      <w:r>
        <w:rPr/>
        <w:t>a</w:t>
      </w:r>
      <w:r>
        <w:rPr>
          <w:spacing w:val="-9"/>
        </w:rPr>
        <w:t> </w:t>
      </w:r>
      <w:r>
        <w:rPr/>
        <w:t>‘reasonable and necessary’</w:t>
      </w:r>
      <w:r>
        <w:rPr>
          <w:spacing w:val="-2"/>
        </w:rPr>
        <w:t> </w:t>
      </w:r>
      <w:r>
        <w:rPr/>
        <w:t>support.</w:t>
      </w:r>
      <w:r>
        <w:rPr>
          <w:spacing w:val="-2"/>
        </w:rPr>
        <w:t> </w:t>
      </w:r>
      <w:r>
        <w:rPr/>
        <w:t>This is despite</w:t>
      </w:r>
      <w:r>
        <w:rPr>
          <w:spacing w:val="-2"/>
        </w:rPr>
        <w:t> </w:t>
      </w:r>
      <w:r>
        <w:rPr/>
        <w:t>the</w:t>
      </w:r>
      <w:r>
        <w:rPr>
          <w:spacing w:val="-2"/>
        </w:rPr>
        <w:t> </w:t>
      </w:r>
      <w:r>
        <w:rPr/>
        <w:t>cases</w:t>
      </w:r>
      <w:r>
        <w:rPr>
          <w:spacing w:val="-1"/>
        </w:rPr>
        <w:t> </w:t>
      </w:r>
      <w:r>
        <w:rPr/>
        <w:t>of </w:t>
      </w:r>
      <w:r>
        <w:rPr>
          <w:i/>
        </w:rPr>
        <w:t>King and National Disability Insurance Agency</w:t>
      </w:r>
      <w:r>
        <w:rPr>
          <w:i/>
          <w:spacing w:val="-2"/>
        </w:rPr>
        <w:t> </w:t>
      </w:r>
      <w:r>
        <w:rPr>
          <w:i/>
        </w:rPr>
        <w:t>2017 AATA</w:t>
      </w:r>
      <w:r>
        <w:rPr>
          <w:i/>
        </w:rPr>
        <w:t> 643 </w:t>
      </w:r>
      <w:r>
        <w:rPr/>
        <w:t>and </w:t>
      </w:r>
      <w:r>
        <w:rPr>
          <w:i/>
        </w:rPr>
        <w:t>Milburn and National Disability Insurance Agency 2018 AATA 4928 </w:t>
      </w:r>
      <w:r>
        <w:rPr/>
        <w:t>heard in the Administrative Appeals Tribunal (AAT) which found that funding for gym memberships can indeed be 'reasonable and necessary', and has since been included in numerous participant plans. Likewise, misinformation about transport funding persists due to the NDIA’s continued attachment to its ‘three level’ system despite the Federal Court finding in </w:t>
      </w:r>
      <w:r>
        <w:rPr>
          <w:i/>
        </w:rPr>
        <w:t>McGarrigle v National Disability Insurance Agency [2017] FCA 308.</w:t>
      </w:r>
    </w:p>
    <w:p>
      <w:pPr>
        <w:pStyle w:val="BodyText"/>
        <w:spacing w:line="276" w:lineRule="auto" w:before="160"/>
        <w:ind w:left="360" w:right="715"/>
        <w:jc w:val="both"/>
      </w:pPr>
      <w:r>
        <w:rPr/>
        <w:t>Training should also support planners to better understand and interpret clinical evidence, the recommendations of which are often ignored during planning meetings. Training should also focus upon the bilateral agreements. QAI acknowledges the complexity inherent in these agreements and the ever-evolving understanding of their application. A highly skilled and knowledgeable agency staff is critical to the overall success of the scheme.</w:t>
      </w:r>
    </w:p>
    <w:p>
      <w:pPr>
        <w:pStyle w:val="BodyText"/>
        <w:spacing w:line="276" w:lineRule="auto" w:before="160"/>
        <w:ind w:left="360" w:right="714"/>
        <w:jc w:val="both"/>
      </w:pPr>
      <w:r>
        <w:rPr/>
        <w:t>Targeted resources that inform participants of the benefits of self-management, provide a user-friendly checklist</w:t>
      </w:r>
      <w:r>
        <w:rPr>
          <w:spacing w:val="-2"/>
        </w:rPr>
        <w:t> </w:t>
      </w:r>
      <w:r>
        <w:rPr/>
        <w:t>on the steps required to successfully self-manage, as well as training sessions to upskill participants interested in self-managing would assist to remove some of the fear and uncertainty around taking up the option</w:t>
      </w:r>
      <w:r>
        <w:rPr>
          <w:spacing w:val="27"/>
        </w:rPr>
        <w:t> </w:t>
      </w:r>
      <w:r>
        <w:rPr/>
        <w:t>of</w:t>
      </w:r>
      <w:r>
        <w:rPr>
          <w:spacing w:val="35"/>
        </w:rPr>
        <w:t> </w:t>
      </w:r>
      <w:r>
        <w:rPr/>
        <w:t>self-management.</w:t>
      </w:r>
      <w:r>
        <w:rPr>
          <w:spacing w:val="35"/>
        </w:rPr>
        <w:t> </w:t>
      </w:r>
      <w:r>
        <w:rPr/>
        <w:t>This</w:t>
      </w:r>
      <w:r>
        <w:rPr>
          <w:spacing w:val="32"/>
        </w:rPr>
        <w:t> </w:t>
      </w:r>
      <w:r>
        <w:rPr/>
        <w:t>would</w:t>
      </w:r>
      <w:r>
        <w:rPr>
          <w:spacing w:val="35"/>
        </w:rPr>
        <w:t> </w:t>
      </w:r>
      <w:r>
        <w:rPr/>
        <w:t>reduce</w:t>
      </w:r>
      <w:r>
        <w:rPr>
          <w:spacing w:val="33"/>
        </w:rPr>
        <w:t> </w:t>
      </w:r>
      <w:r>
        <w:rPr/>
        <w:t>the</w:t>
      </w:r>
      <w:r>
        <w:rPr>
          <w:spacing w:val="30"/>
        </w:rPr>
        <w:t> </w:t>
      </w:r>
      <w:r>
        <w:rPr/>
        <w:t>scheme’s</w:t>
      </w:r>
      <w:r>
        <w:rPr>
          <w:spacing w:val="33"/>
        </w:rPr>
        <w:t> </w:t>
      </w:r>
      <w:r>
        <w:rPr/>
        <w:t>expenditure</w:t>
      </w:r>
      <w:r>
        <w:rPr>
          <w:spacing w:val="34"/>
        </w:rPr>
        <w:t> </w:t>
      </w:r>
      <w:r>
        <w:rPr/>
        <w:t>on</w:t>
      </w:r>
      <w:r>
        <w:rPr>
          <w:spacing w:val="29"/>
        </w:rPr>
        <w:t> </w:t>
      </w:r>
      <w:r>
        <w:rPr/>
        <w:t>agency-managed</w:t>
      </w:r>
      <w:r>
        <w:rPr>
          <w:spacing w:val="35"/>
        </w:rPr>
        <w:t> </w:t>
      </w:r>
      <w:r>
        <w:rPr/>
        <w:t>and</w:t>
      </w:r>
      <w:r>
        <w:rPr>
          <w:spacing w:val="32"/>
        </w:rPr>
        <w:t> </w:t>
      </w:r>
      <w:r>
        <w:rPr>
          <w:spacing w:val="-2"/>
        </w:rPr>
        <w:t>plan-</w:t>
      </w:r>
    </w:p>
    <w:p>
      <w:pPr>
        <w:spacing w:after="0" w:line="276" w:lineRule="auto"/>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360" w:right="714"/>
        <w:jc w:val="both"/>
      </w:pPr>
      <w:r>
        <w:rPr/>
        <w:t>managed plans. Building the capacity of participants to self-manage is also in keeping with the scheme’s underlying</w:t>
      </w:r>
      <w:r>
        <w:rPr>
          <w:spacing w:val="-4"/>
        </w:rPr>
        <w:t> </w:t>
      </w:r>
      <w:r>
        <w:rPr/>
        <w:t>philosophy,</w:t>
      </w:r>
      <w:r>
        <w:rPr>
          <w:spacing w:val="-5"/>
        </w:rPr>
        <w:t> </w:t>
      </w:r>
      <w:r>
        <w:rPr/>
        <w:t>so</w:t>
      </w:r>
      <w:r>
        <w:rPr>
          <w:spacing w:val="-3"/>
        </w:rPr>
        <w:t> </w:t>
      </w:r>
      <w:r>
        <w:rPr/>
        <w:t>long</w:t>
      </w:r>
      <w:r>
        <w:rPr>
          <w:spacing w:val="-3"/>
        </w:rPr>
        <w:t> </w:t>
      </w:r>
      <w:r>
        <w:rPr/>
        <w:t>as</w:t>
      </w:r>
      <w:r>
        <w:rPr>
          <w:spacing w:val="-4"/>
        </w:rPr>
        <w:t> </w:t>
      </w:r>
      <w:r>
        <w:rPr/>
        <w:t>the</w:t>
      </w:r>
      <w:r>
        <w:rPr>
          <w:spacing w:val="-4"/>
        </w:rPr>
        <w:t> </w:t>
      </w:r>
      <w:r>
        <w:rPr/>
        <w:t>decision</w:t>
      </w:r>
      <w:r>
        <w:rPr>
          <w:spacing w:val="-5"/>
        </w:rPr>
        <w:t> </w:t>
      </w:r>
      <w:r>
        <w:rPr/>
        <w:t>whether</w:t>
      </w:r>
      <w:r>
        <w:rPr>
          <w:spacing w:val="-4"/>
        </w:rPr>
        <w:t> </w:t>
      </w:r>
      <w:r>
        <w:rPr/>
        <w:t>to</w:t>
      </w:r>
      <w:r>
        <w:rPr>
          <w:spacing w:val="-3"/>
        </w:rPr>
        <w:t> </w:t>
      </w:r>
      <w:r>
        <w:rPr/>
        <w:t>self-manage</w:t>
      </w:r>
      <w:r>
        <w:rPr>
          <w:spacing w:val="-4"/>
        </w:rPr>
        <w:t> </w:t>
      </w:r>
      <w:r>
        <w:rPr/>
        <w:t>is</w:t>
      </w:r>
      <w:r>
        <w:rPr>
          <w:spacing w:val="-4"/>
        </w:rPr>
        <w:t> </w:t>
      </w:r>
      <w:r>
        <w:rPr/>
        <w:t>a</w:t>
      </w:r>
      <w:r>
        <w:rPr>
          <w:spacing w:val="-5"/>
        </w:rPr>
        <w:t> </w:t>
      </w:r>
      <w:r>
        <w:rPr/>
        <w:t>fully</w:t>
      </w:r>
      <w:r>
        <w:rPr>
          <w:spacing w:val="-4"/>
        </w:rPr>
        <w:t> </w:t>
      </w:r>
      <w:r>
        <w:rPr/>
        <w:t>informed</w:t>
      </w:r>
      <w:r>
        <w:rPr>
          <w:spacing w:val="-4"/>
        </w:rPr>
        <w:t> </w:t>
      </w:r>
      <w:r>
        <w:rPr/>
        <w:t>choice</w:t>
      </w:r>
      <w:r>
        <w:rPr>
          <w:spacing w:val="-4"/>
        </w:rPr>
        <w:t> </w:t>
      </w:r>
      <w:r>
        <w:rPr/>
        <w:t>that</w:t>
      </w:r>
      <w:r>
        <w:rPr>
          <w:spacing w:val="-4"/>
        </w:rPr>
        <w:t> </w:t>
      </w:r>
      <w:r>
        <w:rPr/>
        <w:t>remains within the control of the participant.</w:t>
      </w:r>
    </w:p>
    <w:p>
      <w:pPr>
        <w:pStyle w:val="BodyText"/>
        <w:spacing w:line="276" w:lineRule="auto" w:before="161"/>
        <w:ind w:left="360" w:right="712"/>
        <w:jc w:val="both"/>
      </w:pPr>
      <w:r>
        <w:rPr/>
        <w:t>The idea of using plan check-ins to replace arbitrary and unwarranted plan reviews for participants whose functional capacity and support needs have stabilized, is a welcome change. However, there must be clarity around these new processes and any changes should be accompanied by an increase in support for people with</w:t>
      </w:r>
      <w:r>
        <w:rPr>
          <w:spacing w:val="-13"/>
        </w:rPr>
        <w:t> </w:t>
      </w:r>
      <w:r>
        <w:rPr/>
        <w:t>disability</w:t>
      </w:r>
      <w:r>
        <w:rPr>
          <w:spacing w:val="-12"/>
        </w:rPr>
        <w:t> </w:t>
      </w:r>
      <w:r>
        <w:rPr/>
        <w:t>to</w:t>
      </w:r>
      <w:r>
        <w:rPr>
          <w:spacing w:val="-13"/>
        </w:rPr>
        <w:t> </w:t>
      </w:r>
      <w:r>
        <w:rPr/>
        <w:t>fully</w:t>
      </w:r>
      <w:r>
        <w:rPr>
          <w:spacing w:val="-11"/>
        </w:rPr>
        <w:t> </w:t>
      </w:r>
      <w:r>
        <w:rPr/>
        <w:t>understand</w:t>
      </w:r>
      <w:r>
        <w:rPr>
          <w:spacing w:val="-13"/>
        </w:rPr>
        <w:t> </w:t>
      </w:r>
      <w:r>
        <w:rPr/>
        <w:t>and</w:t>
      </w:r>
      <w:r>
        <w:rPr>
          <w:spacing w:val="-11"/>
        </w:rPr>
        <w:t> </w:t>
      </w:r>
      <w:r>
        <w:rPr/>
        <w:t>implement</w:t>
      </w:r>
      <w:r>
        <w:rPr>
          <w:spacing w:val="-13"/>
        </w:rPr>
        <w:t> </w:t>
      </w:r>
      <w:r>
        <w:rPr/>
        <w:t>their</w:t>
      </w:r>
      <w:r>
        <w:rPr>
          <w:spacing w:val="-12"/>
        </w:rPr>
        <w:t> </w:t>
      </w:r>
      <w:r>
        <w:rPr/>
        <w:t>plans</w:t>
      </w:r>
      <w:r>
        <w:rPr>
          <w:spacing w:val="-13"/>
        </w:rPr>
        <w:t> </w:t>
      </w:r>
      <w:r>
        <w:rPr/>
        <w:t>and</w:t>
      </w:r>
      <w:r>
        <w:rPr>
          <w:spacing w:val="-12"/>
        </w:rPr>
        <w:t> </w:t>
      </w:r>
      <w:r>
        <w:rPr/>
        <w:t>a</w:t>
      </w:r>
      <w:r>
        <w:rPr>
          <w:spacing w:val="-12"/>
        </w:rPr>
        <w:t> </w:t>
      </w:r>
      <w:r>
        <w:rPr/>
        <w:t>guarantee</w:t>
      </w:r>
      <w:r>
        <w:rPr>
          <w:spacing w:val="-13"/>
        </w:rPr>
        <w:t> </w:t>
      </w:r>
      <w:r>
        <w:rPr/>
        <w:t>that</w:t>
      </w:r>
      <w:r>
        <w:rPr>
          <w:spacing w:val="-12"/>
        </w:rPr>
        <w:t> </w:t>
      </w:r>
      <w:r>
        <w:rPr/>
        <w:t>the</w:t>
      </w:r>
      <w:r>
        <w:rPr>
          <w:spacing w:val="-11"/>
        </w:rPr>
        <w:t> </w:t>
      </w:r>
      <w:r>
        <w:rPr/>
        <w:t>check-ins</w:t>
      </w:r>
      <w:r>
        <w:rPr>
          <w:spacing w:val="-11"/>
        </w:rPr>
        <w:t> </w:t>
      </w:r>
      <w:r>
        <w:rPr/>
        <w:t>are</w:t>
      </w:r>
      <w:r>
        <w:rPr>
          <w:spacing w:val="-11"/>
        </w:rPr>
        <w:t> </w:t>
      </w:r>
      <w:r>
        <w:rPr/>
        <w:t>conducted in a manner that meets the diverse communication and support needs of people with disability.</w:t>
      </w:r>
    </w:p>
    <w:p>
      <w:pPr>
        <w:pStyle w:val="BodyText"/>
        <w:spacing w:line="276" w:lineRule="auto" w:before="160"/>
        <w:ind w:left="360" w:right="715"/>
        <w:jc w:val="both"/>
      </w:pPr>
      <w:r>
        <w:rPr/>
        <w:t>Information</w:t>
      </w:r>
      <w:r>
        <w:rPr>
          <w:spacing w:val="-10"/>
        </w:rPr>
        <w:t> </w:t>
      </w:r>
      <w:r>
        <w:rPr/>
        <w:t>gathering</w:t>
      </w:r>
      <w:r>
        <w:rPr>
          <w:spacing w:val="-10"/>
        </w:rPr>
        <w:t> </w:t>
      </w:r>
      <w:r>
        <w:rPr/>
        <w:t>processes</w:t>
      </w:r>
      <w:r>
        <w:rPr>
          <w:spacing w:val="-9"/>
        </w:rPr>
        <w:t> </w:t>
      </w:r>
      <w:r>
        <w:rPr/>
        <w:t>need</w:t>
      </w:r>
      <w:r>
        <w:rPr>
          <w:spacing w:val="-10"/>
        </w:rPr>
        <w:t> </w:t>
      </w:r>
      <w:r>
        <w:rPr/>
        <w:t>to</w:t>
      </w:r>
      <w:r>
        <w:rPr>
          <w:spacing w:val="-8"/>
        </w:rPr>
        <w:t> </w:t>
      </w:r>
      <w:r>
        <w:rPr/>
        <w:t>suit</w:t>
      </w:r>
      <w:r>
        <w:rPr>
          <w:spacing w:val="-11"/>
        </w:rPr>
        <w:t> </w:t>
      </w:r>
      <w:r>
        <w:rPr/>
        <w:t>people</w:t>
      </w:r>
      <w:r>
        <w:rPr>
          <w:spacing w:val="-8"/>
        </w:rPr>
        <w:t> </w:t>
      </w:r>
      <w:r>
        <w:rPr/>
        <w:t>whose</w:t>
      </w:r>
      <w:r>
        <w:rPr>
          <w:spacing w:val="-9"/>
        </w:rPr>
        <w:t> </w:t>
      </w:r>
      <w:r>
        <w:rPr/>
        <w:t>disabilities</w:t>
      </w:r>
      <w:r>
        <w:rPr>
          <w:spacing w:val="-8"/>
        </w:rPr>
        <w:t> </w:t>
      </w:r>
      <w:r>
        <w:rPr/>
        <w:t>impact</w:t>
      </w:r>
      <w:r>
        <w:rPr>
          <w:spacing w:val="-11"/>
        </w:rPr>
        <w:t> </w:t>
      </w:r>
      <w:r>
        <w:rPr/>
        <w:t>on</w:t>
      </w:r>
      <w:r>
        <w:rPr>
          <w:spacing w:val="-12"/>
        </w:rPr>
        <w:t> </w:t>
      </w:r>
      <w:r>
        <w:rPr/>
        <w:t>their</w:t>
      </w:r>
      <w:r>
        <w:rPr>
          <w:spacing w:val="-10"/>
        </w:rPr>
        <w:t> </w:t>
      </w:r>
      <w:r>
        <w:rPr/>
        <w:t>ability</w:t>
      </w:r>
      <w:r>
        <w:rPr>
          <w:spacing w:val="-11"/>
        </w:rPr>
        <w:t> </w:t>
      </w:r>
      <w:r>
        <w:rPr/>
        <w:t>to</w:t>
      </w:r>
      <w:r>
        <w:rPr>
          <w:spacing w:val="-10"/>
        </w:rPr>
        <w:t> </w:t>
      </w:r>
      <w:r>
        <w:rPr/>
        <w:t>communicate or socially interact. For example, people who may struggle to articulate and convey the true extent of their support needs or people without informal supports to help navigate assessment processes.</w:t>
      </w:r>
    </w:p>
    <w:p>
      <w:pPr>
        <w:pStyle w:val="BodyText"/>
        <w:spacing w:line="276" w:lineRule="auto" w:before="161"/>
        <w:ind w:left="360" w:right="710"/>
        <w:jc w:val="both"/>
      </w:pPr>
      <w:r>
        <w:rPr/>
        <w:t>Budgets should continue to consider requests for individual reasonable and necessary supports, enabling participants to access an individualized budget that reflects their unique set of circumstances. Furthermore, participants</w:t>
      </w:r>
      <w:r>
        <w:rPr>
          <w:spacing w:val="-13"/>
        </w:rPr>
        <w:t> </w:t>
      </w:r>
      <w:r>
        <w:rPr/>
        <w:t>would</w:t>
      </w:r>
      <w:r>
        <w:rPr>
          <w:spacing w:val="-12"/>
        </w:rPr>
        <w:t> </w:t>
      </w:r>
      <w:r>
        <w:rPr/>
        <w:t>benefit</w:t>
      </w:r>
      <w:r>
        <w:rPr>
          <w:spacing w:val="-13"/>
        </w:rPr>
        <w:t> </w:t>
      </w:r>
      <w:r>
        <w:rPr/>
        <w:t>from</w:t>
      </w:r>
      <w:r>
        <w:rPr>
          <w:spacing w:val="-12"/>
        </w:rPr>
        <w:t> </w:t>
      </w:r>
      <w:r>
        <w:rPr/>
        <w:t>greater</w:t>
      </w:r>
      <w:r>
        <w:rPr>
          <w:spacing w:val="-13"/>
        </w:rPr>
        <w:t> </w:t>
      </w:r>
      <w:r>
        <w:rPr/>
        <w:t>knowledge</w:t>
      </w:r>
      <w:r>
        <w:rPr>
          <w:spacing w:val="-12"/>
        </w:rPr>
        <w:t> </w:t>
      </w:r>
      <w:r>
        <w:rPr/>
        <w:t>about</w:t>
      </w:r>
      <w:r>
        <w:rPr>
          <w:spacing w:val="-13"/>
        </w:rPr>
        <w:t> </w:t>
      </w:r>
      <w:r>
        <w:rPr/>
        <w:t>the</w:t>
      </w:r>
      <w:r>
        <w:rPr>
          <w:spacing w:val="-12"/>
        </w:rPr>
        <w:t> </w:t>
      </w:r>
      <w:r>
        <w:rPr/>
        <w:t>kind</w:t>
      </w:r>
      <w:r>
        <w:rPr>
          <w:spacing w:val="-12"/>
        </w:rPr>
        <w:t> </w:t>
      </w:r>
      <w:r>
        <w:rPr/>
        <w:t>of</w:t>
      </w:r>
      <w:r>
        <w:rPr>
          <w:spacing w:val="-13"/>
        </w:rPr>
        <w:t> </w:t>
      </w:r>
      <w:r>
        <w:rPr/>
        <w:t>supports</w:t>
      </w:r>
      <w:r>
        <w:rPr>
          <w:spacing w:val="-12"/>
        </w:rPr>
        <w:t> </w:t>
      </w:r>
      <w:r>
        <w:rPr/>
        <w:t>they</w:t>
      </w:r>
      <w:r>
        <w:rPr>
          <w:spacing w:val="-13"/>
        </w:rPr>
        <w:t> </w:t>
      </w:r>
      <w:r>
        <w:rPr/>
        <w:t>can</w:t>
      </w:r>
      <w:r>
        <w:rPr>
          <w:spacing w:val="-12"/>
        </w:rPr>
        <w:t> </w:t>
      </w:r>
      <w:r>
        <w:rPr/>
        <w:t>access</w:t>
      </w:r>
      <w:r>
        <w:rPr>
          <w:spacing w:val="-13"/>
        </w:rPr>
        <w:t> </w:t>
      </w:r>
      <w:r>
        <w:rPr/>
        <w:t>with</w:t>
      </w:r>
      <w:r>
        <w:rPr>
          <w:spacing w:val="-12"/>
        </w:rPr>
        <w:t> </w:t>
      </w:r>
      <w:r>
        <w:rPr/>
        <w:t>NDIS</w:t>
      </w:r>
      <w:r>
        <w:rPr>
          <w:spacing w:val="-12"/>
        </w:rPr>
        <w:t> </w:t>
      </w:r>
      <w:r>
        <w:rPr/>
        <w:t>funds – if you don’t know you can access something or if a support exists, then people don’t know to request it.</w:t>
      </w:r>
    </w:p>
    <w:p>
      <w:pPr>
        <w:pStyle w:val="BodyText"/>
        <w:spacing w:line="276" w:lineRule="auto" w:before="159"/>
        <w:ind w:left="360" w:right="712"/>
        <w:jc w:val="both"/>
      </w:pPr>
      <w:r>
        <w:rPr/>
        <w:t>Moreover, participants would benefit from a plain English breakdown included in their plans. QAI supported a client who had a plan where the NDIA approved $98k of 'floating amount' in their core funding. The client has been unable to ascertain an explanation as to how this amount was calculated.</w:t>
      </w:r>
    </w:p>
    <w:p>
      <w:pPr>
        <w:pStyle w:val="BodyText"/>
        <w:spacing w:line="276" w:lineRule="auto" w:before="161"/>
        <w:ind w:left="360" w:right="713"/>
        <w:jc w:val="both"/>
      </w:pPr>
      <w:r>
        <w:rPr/>
        <w:t>A</w:t>
      </w:r>
      <w:r>
        <w:rPr>
          <w:spacing w:val="-4"/>
        </w:rPr>
        <w:t> </w:t>
      </w:r>
      <w:r>
        <w:rPr/>
        <w:t>breakdown</w:t>
      </w:r>
      <w:r>
        <w:rPr>
          <w:spacing w:val="-6"/>
        </w:rPr>
        <w:t> </w:t>
      </w:r>
      <w:r>
        <w:rPr/>
        <w:t>of</w:t>
      </w:r>
      <w:r>
        <w:rPr>
          <w:spacing w:val="-3"/>
        </w:rPr>
        <w:t> </w:t>
      </w:r>
      <w:r>
        <w:rPr/>
        <w:t>funding</w:t>
      </w:r>
      <w:r>
        <w:rPr>
          <w:spacing w:val="-4"/>
        </w:rPr>
        <w:t> </w:t>
      </w:r>
      <w:r>
        <w:rPr/>
        <w:t>would</w:t>
      </w:r>
      <w:r>
        <w:rPr>
          <w:spacing w:val="-4"/>
        </w:rPr>
        <w:t> </w:t>
      </w:r>
      <w:r>
        <w:rPr/>
        <w:t>also</w:t>
      </w:r>
      <w:r>
        <w:rPr>
          <w:spacing w:val="-3"/>
        </w:rPr>
        <w:t> </w:t>
      </w:r>
      <w:r>
        <w:rPr/>
        <w:t>help</w:t>
      </w:r>
      <w:r>
        <w:rPr>
          <w:spacing w:val="-4"/>
        </w:rPr>
        <w:t> </w:t>
      </w:r>
      <w:r>
        <w:rPr/>
        <w:t>to</w:t>
      </w:r>
      <w:r>
        <w:rPr>
          <w:spacing w:val="-2"/>
        </w:rPr>
        <w:t> </w:t>
      </w:r>
      <w:r>
        <w:rPr/>
        <w:t>avoid</w:t>
      </w:r>
      <w:r>
        <w:rPr>
          <w:spacing w:val="-4"/>
        </w:rPr>
        <w:t> </w:t>
      </w:r>
      <w:r>
        <w:rPr/>
        <w:t>some</w:t>
      </w:r>
      <w:r>
        <w:rPr>
          <w:spacing w:val="-3"/>
        </w:rPr>
        <w:t> </w:t>
      </w:r>
      <w:r>
        <w:rPr/>
        <w:t>requests</w:t>
      </w:r>
      <w:r>
        <w:rPr>
          <w:spacing w:val="-3"/>
        </w:rPr>
        <w:t> </w:t>
      </w:r>
      <w:r>
        <w:rPr/>
        <w:t>for</w:t>
      </w:r>
      <w:r>
        <w:rPr>
          <w:spacing w:val="-3"/>
        </w:rPr>
        <w:t> </w:t>
      </w:r>
      <w:r>
        <w:rPr/>
        <w:t>internal</w:t>
      </w:r>
      <w:r>
        <w:rPr>
          <w:spacing w:val="-4"/>
        </w:rPr>
        <w:t> </w:t>
      </w:r>
      <w:r>
        <w:rPr/>
        <w:t>reviews</w:t>
      </w:r>
      <w:r>
        <w:rPr>
          <w:spacing w:val="-3"/>
        </w:rPr>
        <w:t> </w:t>
      </w:r>
      <w:r>
        <w:rPr/>
        <w:t>of</w:t>
      </w:r>
      <w:r>
        <w:rPr>
          <w:spacing w:val="-3"/>
        </w:rPr>
        <w:t> </w:t>
      </w:r>
      <w:r>
        <w:rPr/>
        <w:t>planning</w:t>
      </w:r>
      <w:r>
        <w:rPr>
          <w:spacing w:val="-4"/>
        </w:rPr>
        <w:t> </w:t>
      </w:r>
      <w:r>
        <w:rPr/>
        <w:t>decisions,</w:t>
      </w:r>
      <w:r>
        <w:rPr>
          <w:spacing w:val="-3"/>
        </w:rPr>
        <w:t> </w:t>
      </w:r>
      <w:r>
        <w:rPr/>
        <w:t>as sometimes</w:t>
      </w:r>
      <w:r>
        <w:rPr>
          <w:spacing w:val="-7"/>
        </w:rPr>
        <w:t> </w:t>
      </w:r>
      <w:r>
        <w:rPr/>
        <w:t>these</w:t>
      </w:r>
      <w:r>
        <w:rPr>
          <w:spacing w:val="-6"/>
        </w:rPr>
        <w:t> </w:t>
      </w:r>
      <w:r>
        <w:rPr/>
        <w:t>requests</w:t>
      </w:r>
      <w:r>
        <w:rPr>
          <w:spacing w:val="-9"/>
        </w:rPr>
        <w:t> </w:t>
      </w:r>
      <w:r>
        <w:rPr/>
        <w:t>are</w:t>
      </w:r>
      <w:r>
        <w:rPr>
          <w:spacing w:val="-7"/>
        </w:rPr>
        <w:t> </w:t>
      </w:r>
      <w:r>
        <w:rPr/>
        <w:t>initiated</w:t>
      </w:r>
      <w:r>
        <w:rPr>
          <w:spacing w:val="-9"/>
        </w:rPr>
        <w:t> </w:t>
      </w:r>
      <w:r>
        <w:rPr/>
        <w:t>when</w:t>
      </w:r>
      <w:r>
        <w:rPr>
          <w:spacing w:val="-7"/>
        </w:rPr>
        <w:t> </w:t>
      </w:r>
      <w:r>
        <w:rPr/>
        <w:t>participants</w:t>
      </w:r>
      <w:r>
        <w:rPr>
          <w:spacing w:val="-6"/>
        </w:rPr>
        <w:t> </w:t>
      </w:r>
      <w:r>
        <w:rPr/>
        <w:t>do</w:t>
      </w:r>
      <w:r>
        <w:rPr>
          <w:spacing w:val="-5"/>
        </w:rPr>
        <w:t> </w:t>
      </w:r>
      <w:r>
        <w:rPr/>
        <w:t>not</w:t>
      </w:r>
      <w:r>
        <w:rPr>
          <w:spacing w:val="-6"/>
        </w:rPr>
        <w:t> </w:t>
      </w:r>
      <w:r>
        <w:rPr/>
        <w:t>fully</w:t>
      </w:r>
      <w:r>
        <w:rPr>
          <w:spacing w:val="-6"/>
        </w:rPr>
        <w:t> </w:t>
      </w:r>
      <w:r>
        <w:rPr/>
        <w:t>understand</w:t>
      </w:r>
      <w:r>
        <w:rPr>
          <w:spacing w:val="-7"/>
        </w:rPr>
        <w:t> </w:t>
      </w:r>
      <w:r>
        <w:rPr/>
        <w:t>the</w:t>
      </w:r>
      <w:r>
        <w:rPr>
          <w:spacing w:val="-7"/>
        </w:rPr>
        <w:t> </w:t>
      </w:r>
      <w:r>
        <w:rPr/>
        <w:t>funding</w:t>
      </w:r>
      <w:r>
        <w:rPr>
          <w:spacing w:val="-7"/>
        </w:rPr>
        <w:t> </w:t>
      </w:r>
      <w:r>
        <w:rPr/>
        <w:t>they</w:t>
      </w:r>
      <w:r>
        <w:rPr>
          <w:spacing w:val="-6"/>
        </w:rPr>
        <w:t> </w:t>
      </w:r>
      <w:r>
        <w:rPr/>
        <w:t>have</w:t>
      </w:r>
      <w:r>
        <w:rPr>
          <w:spacing w:val="-6"/>
        </w:rPr>
        <w:t> </w:t>
      </w:r>
      <w:r>
        <w:rPr/>
        <w:t>been given. This breakdown therefore should be accompanied by a list of </w:t>
      </w:r>
      <w:r>
        <w:rPr>
          <w:u w:val="single"/>
        </w:rPr>
        <w:t>reasons</w:t>
      </w:r>
      <w:r>
        <w:rPr/>
        <w:t> for the planning and funding decisions</w:t>
      </w:r>
      <w:r>
        <w:rPr>
          <w:spacing w:val="-1"/>
        </w:rPr>
        <w:t> </w:t>
      </w:r>
      <w:r>
        <w:rPr/>
        <w:t>that</w:t>
      </w:r>
      <w:r>
        <w:rPr>
          <w:spacing w:val="-1"/>
        </w:rPr>
        <w:t> </w:t>
      </w:r>
      <w:r>
        <w:rPr/>
        <w:t>have</w:t>
      </w:r>
      <w:r>
        <w:rPr>
          <w:spacing w:val="-1"/>
        </w:rPr>
        <w:t> </w:t>
      </w:r>
      <w:r>
        <w:rPr/>
        <w:t>been</w:t>
      </w:r>
      <w:r>
        <w:rPr>
          <w:spacing w:val="-5"/>
        </w:rPr>
        <w:t> </w:t>
      </w:r>
      <w:r>
        <w:rPr/>
        <w:t>made, based upon</w:t>
      </w:r>
      <w:r>
        <w:rPr>
          <w:spacing w:val="-2"/>
        </w:rPr>
        <w:t> </w:t>
      </w:r>
      <w:r>
        <w:rPr/>
        <w:t>which pieces</w:t>
      </w:r>
      <w:r>
        <w:rPr>
          <w:spacing w:val="-1"/>
        </w:rPr>
        <w:t> </w:t>
      </w:r>
      <w:r>
        <w:rPr/>
        <w:t>of</w:t>
      </w:r>
      <w:r>
        <w:rPr>
          <w:spacing w:val="-1"/>
        </w:rPr>
        <w:t> </w:t>
      </w:r>
      <w:r>
        <w:rPr/>
        <w:t>evidence</w:t>
      </w:r>
      <w:r>
        <w:rPr>
          <w:spacing w:val="-3"/>
        </w:rPr>
        <w:t> </w:t>
      </w:r>
      <w:r>
        <w:rPr/>
        <w:t>etc.</w:t>
      </w:r>
      <w:r>
        <w:rPr>
          <w:spacing w:val="-1"/>
        </w:rPr>
        <w:t> </w:t>
      </w:r>
      <w:r>
        <w:rPr/>
        <w:t>Further investment</w:t>
      </w:r>
      <w:r>
        <w:rPr>
          <w:spacing w:val="-1"/>
        </w:rPr>
        <w:t> </w:t>
      </w:r>
      <w:r>
        <w:rPr/>
        <w:t>in</w:t>
      </w:r>
      <w:r>
        <w:rPr>
          <w:spacing w:val="-2"/>
        </w:rPr>
        <w:t> </w:t>
      </w:r>
      <w:r>
        <w:rPr/>
        <w:t>this</w:t>
      </w:r>
      <w:r>
        <w:rPr>
          <w:spacing w:val="-1"/>
        </w:rPr>
        <w:t> </w:t>
      </w:r>
      <w:r>
        <w:rPr/>
        <w:t>stage</w:t>
      </w:r>
      <w:r>
        <w:rPr>
          <w:spacing w:val="-3"/>
        </w:rPr>
        <w:t> </w:t>
      </w:r>
      <w:r>
        <w:rPr/>
        <w:t>of the process</w:t>
      </w:r>
      <w:r>
        <w:rPr>
          <w:spacing w:val="-2"/>
        </w:rPr>
        <w:t> </w:t>
      </w:r>
      <w:r>
        <w:rPr/>
        <w:t>would</w:t>
      </w:r>
      <w:r>
        <w:rPr>
          <w:spacing w:val="-1"/>
        </w:rPr>
        <w:t> </w:t>
      </w:r>
      <w:r>
        <w:rPr/>
        <w:t>substantially improve</w:t>
      </w:r>
      <w:r>
        <w:rPr>
          <w:spacing w:val="-2"/>
        </w:rPr>
        <w:t> </w:t>
      </w:r>
      <w:r>
        <w:rPr/>
        <w:t>outcomes for participants</w:t>
      </w:r>
      <w:r>
        <w:rPr>
          <w:spacing w:val="-1"/>
        </w:rPr>
        <w:t> </w:t>
      </w:r>
      <w:r>
        <w:rPr/>
        <w:t>and would</w:t>
      </w:r>
      <w:r>
        <w:rPr>
          <w:spacing w:val="-1"/>
        </w:rPr>
        <w:t> </w:t>
      </w:r>
      <w:r>
        <w:rPr/>
        <w:t>reduce the</w:t>
      </w:r>
      <w:r>
        <w:rPr>
          <w:spacing w:val="-2"/>
        </w:rPr>
        <w:t> </w:t>
      </w:r>
      <w:r>
        <w:rPr/>
        <w:t>number</w:t>
      </w:r>
      <w:r>
        <w:rPr>
          <w:spacing w:val="-2"/>
        </w:rPr>
        <w:t> </w:t>
      </w:r>
      <w:r>
        <w:rPr/>
        <w:t>of internal reviews and appeals.</w:t>
      </w:r>
    </w:p>
    <w:p>
      <w:pPr>
        <w:pStyle w:val="BodyText"/>
        <w:spacing w:line="276" w:lineRule="auto" w:before="158"/>
        <w:ind w:left="360" w:right="715"/>
        <w:jc w:val="both"/>
      </w:pPr>
      <w:r>
        <w:rPr/>
        <w:t>Participants should also continue to be able to provide additional clinical evidence to support their requests for specific reasonable and necessary supports to be considered by delegates when determining the participant’s plan budget. Participants should also continue to benefit from separate plan implementation meetings that are not at the expense of important planning discussions between participants and planners.</w:t>
      </w:r>
    </w:p>
    <w:p>
      <w:pPr>
        <w:pStyle w:val="BodyText"/>
        <w:spacing w:line="276" w:lineRule="auto" w:before="162"/>
        <w:ind w:left="360" w:right="714"/>
        <w:jc w:val="both"/>
      </w:pPr>
      <w:r>
        <w:rPr/>
        <w:t>In the event that a nominee appointment is needed or requested, such an appointment should be made separately</w:t>
      </w:r>
      <w:r>
        <w:rPr>
          <w:spacing w:val="-2"/>
        </w:rPr>
        <w:t> </w:t>
      </w:r>
      <w:r>
        <w:rPr/>
        <w:t>to</w:t>
      </w:r>
      <w:r>
        <w:rPr>
          <w:spacing w:val="-1"/>
        </w:rPr>
        <w:t> </w:t>
      </w:r>
      <w:r>
        <w:rPr/>
        <w:t>a</w:t>
      </w:r>
      <w:r>
        <w:rPr>
          <w:spacing w:val="-2"/>
        </w:rPr>
        <w:t> </w:t>
      </w:r>
      <w:r>
        <w:rPr/>
        <w:t>plan</w:t>
      </w:r>
      <w:r>
        <w:rPr>
          <w:spacing w:val="-4"/>
        </w:rPr>
        <w:t> </w:t>
      </w:r>
      <w:r>
        <w:rPr/>
        <w:t>review</w:t>
      </w:r>
      <w:r>
        <w:rPr>
          <w:spacing w:val="-4"/>
        </w:rPr>
        <w:t> </w:t>
      </w:r>
      <w:r>
        <w:rPr/>
        <w:t>meeting.</w:t>
      </w:r>
      <w:r>
        <w:rPr>
          <w:spacing w:val="-3"/>
        </w:rPr>
        <w:t> </w:t>
      </w:r>
      <w:r>
        <w:rPr/>
        <w:t>Discussions</w:t>
      </w:r>
      <w:r>
        <w:rPr>
          <w:spacing w:val="-2"/>
        </w:rPr>
        <w:t> </w:t>
      </w:r>
      <w:r>
        <w:rPr/>
        <w:t>regarding</w:t>
      </w:r>
      <w:r>
        <w:rPr>
          <w:spacing w:val="-3"/>
        </w:rPr>
        <w:t> </w:t>
      </w:r>
      <w:r>
        <w:rPr/>
        <w:t>the</w:t>
      </w:r>
      <w:r>
        <w:rPr>
          <w:spacing w:val="-1"/>
        </w:rPr>
        <w:t> </w:t>
      </w:r>
      <w:r>
        <w:rPr/>
        <w:t>appointment</w:t>
      </w:r>
      <w:r>
        <w:rPr>
          <w:spacing w:val="-4"/>
        </w:rPr>
        <w:t> </w:t>
      </w:r>
      <w:r>
        <w:rPr/>
        <w:t>of</w:t>
      </w:r>
      <w:r>
        <w:rPr>
          <w:spacing w:val="-2"/>
        </w:rPr>
        <w:t> </w:t>
      </w:r>
      <w:r>
        <w:rPr/>
        <w:t>plan</w:t>
      </w:r>
      <w:r>
        <w:rPr>
          <w:spacing w:val="-3"/>
        </w:rPr>
        <w:t> </w:t>
      </w:r>
      <w:r>
        <w:rPr/>
        <w:t>nominees,</w:t>
      </w:r>
      <w:r>
        <w:rPr>
          <w:spacing w:val="-1"/>
        </w:rPr>
        <w:t> </w:t>
      </w:r>
      <w:r>
        <w:rPr/>
        <w:t>particularly</w:t>
      </w:r>
      <w:r>
        <w:rPr>
          <w:spacing w:val="-2"/>
        </w:rPr>
        <w:t> </w:t>
      </w:r>
      <w:r>
        <w:rPr/>
        <w:t>in the presence of family members or support coordinators, can be challenging for participants who may feel obliged to agree with the suggested appointment, to avoid an embarrassing or awkward situation. Nominee appointments should not occur following casual conversations in plan review meetings, but should follow a formal</w:t>
      </w:r>
      <w:r>
        <w:rPr>
          <w:spacing w:val="-5"/>
        </w:rPr>
        <w:t> </w:t>
      </w:r>
      <w:r>
        <w:rPr/>
        <w:t>and</w:t>
      </w:r>
      <w:r>
        <w:rPr>
          <w:spacing w:val="-6"/>
        </w:rPr>
        <w:t> </w:t>
      </w:r>
      <w:r>
        <w:rPr/>
        <w:t>separate</w:t>
      </w:r>
      <w:r>
        <w:rPr>
          <w:spacing w:val="-7"/>
        </w:rPr>
        <w:t> </w:t>
      </w:r>
      <w:r>
        <w:rPr/>
        <w:t>process</w:t>
      </w:r>
      <w:r>
        <w:rPr>
          <w:spacing w:val="-5"/>
        </w:rPr>
        <w:t> </w:t>
      </w:r>
      <w:r>
        <w:rPr/>
        <w:t>whereby</w:t>
      </w:r>
      <w:r>
        <w:rPr>
          <w:spacing w:val="-7"/>
        </w:rPr>
        <w:t> </w:t>
      </w:r>
      <w:r>
        <w:rPr/>
        <w:t>the</w:t>
      </w:r>
      <w:r>
        <w:rPr>
          <w:spacing w:val="-5"/>
        </w:rPr>
        <w:t> </w:t>
      </w:r>
      <w:r>
        <w:rPr/>
        <w:t>genuine</w:t>
      </w:r>
      <w:r>
        <w:rPr>
          <w:spacing w:val="-5"/>
        </w:rPr>
        <w:t> </w:t>
      </w:r>
      <w:r>
        <w:rPr/>
        <w:t>wishes</w:t>
      </w:r>
      <w:r>
        <w:rPr>
          <w:spacing w:val="-4"/>
        </w:rPr>
        <w:t> </w:t>
      </w:r>
      <w:r>
        <w:rPr/>
        <w:t>of</w:t>
      </w:r>
      <w:r>
        <w:rPr>
          <w:spacing w:val="-8"/>
        </w:rPr>
        <w:t> </w:t>
      </w:r>
      <w:r>
        <w:rPr/>
        <w:t>the</w:t>
      </w:r>
      <w:r>
        <w:rPr>
          <w:spacing w:val="-8"/>
        </w:rPr>
        <w:t> </w:t>
      </w:r>
      <w:r>
        <w:rPr/>
        <w:t>participant</w:t>
      </w:r>
      <w:r>
        <w:rPr>
          <w:spacing w:val="-7"/>
        </w:rPr>
        <w:t> </w:t>
      </w:r>
      <w:r>
        <w:rPr/>
        <w:t>are</w:t>
      </w:r>
      <w:r>
        <w:rPr>
          <w:spacing w:val="-8"/>
        </w:rPr>
        <w:t> </w:t>
      </w:r>
      <w:r>
        <w:rPr/>
        <w:t>obtained</w:t>
      </w:r>
      <w:r>
        <w:rPr>
          <w:spacing w:val="-5"/>
        </w:rPr>
        <w:t> </w:t>
      </w:r>
      <w:r>
        <w:rPr/>
        <w:t>independently</w:t>
      </w:r>
      <w:r>
        <w:rPr>
          <w:spacing w:val="-5"/>
        </w:rPr>
        <w:t> </w:t>
      </w:r>
      <w:r>
        <w:rPr/>
        <w:t>from discussions regarding their funding, and concerted efforts have been made to ensure the participant is well- informed as to the scope of a nominee's role.</w:t>
      </w:r>
    </w:p>
    <w:p>
      <w:pPr>
        <w:pStyle w:val="BodyText"/>
        <w:spacing w:line="276" w:lineRule="auto" w:before="160"/>
        <w:ind w:left="360" w:right="714"/>
        <w:jc w:val="both"/>
      </w:pPr>
      <w:r>
        <w:rPr/>
        <w:t>Agency staff require additional training on how to implement supported decision-making practices, utilising the</w:t>
      </w:r>
      <w:r>
        <w:rPr>
          <w:spacing w:val="-5"/>
        </w:rPr>
        <w:t> </w:t>
      </w:r>
      <w:r>
        <w:rPr/>
        <w:t>skills</w:t>
      </w:r>
      <w:r>
        <w:rPr>
          <w:spacing w:val="-7"/>
        </w:rPr>
        <w:t> </w:t>
      </w:r>
      <w:r>
        <w:rPr/>
        <w:t>and</w:t>
      </w:r>
      <w:r>
        <w:rPr>
          <w:spacing w:val="-5"/>
        </w:rPr>
        <w:t> </w:t>
      </w:r>
      <w:r>
        <w:rPr/>
        <w:t>experience</w:t>
      </w:r>
      <w:r>
        <w:rPr>
          <w:spacing w:val="-6"/>
        </w:rPr>
        <w:t> </w:t>
      </w:r>
      <w:r>
        <w:rPr/>
        <w:t>of</w:t>
      </w:r>
      <w:r>
        <w:rPr>
          <w:spacing w:val="-7"/>
        </w:rPr>
        <w:t> </w:t>
      </w:r>
      <w:r>
        <w:rPr/>
        <w:t>external</w:t>
      </w:r>
      <w:r>
        <w:rPr>
          <w:spacing w:val="-5"/>
        </w:rPr>
        <w:t> </w:t>
      </w:r>
      <w:r>
        <w:rPr/>
        <w:t>experts</w:t>
      </w:r>
      <w:r>
        <w:rPr>
          <w:spacing w:val="-6"/>
        </w:rPr>
        <w:t> </w:t>
      </w:r>
      <w:r>
        <w:rPr/>
        <w:t>on</w:t>
      </w:r>
      <w:r>
        <w:rPr>
          <w:spacing w:val="-7"/>
        </w:rPr>
        <w:t> </w:t>
      </w:r>
      <w:r>
        <w:rPr/>
        <w:t>supported</w:t>
      </w:r>
      <w:r>
        <w:rPr>
          <w:spacing w:val="-5"/>
        </w:rPr>
        <w:t> </w:t>
      </w:r>
      <w:r>
        <w:rPr/>
        <w:t>decision-making.</w:t>
      </w:r>
      <w:r>
        <w:rPr>
          <w:spacing w:val="-6"/>
        </w:rPr>
        <w:t> </w:t>
      </w:r>
      <w:r>
        <w:rPr/>
        <w:t>Further,</w:t>
      </w:r>
      <w:r>
        <w:rPr>
          <w:spacing w:val="-5"/>
        </w:rPr>
        <w:t> </w:t>
      </w:r>
      <w:r>
        <w:rPr/>
        <w:t>improved</w:t>
      </w:r>
      <w:r>
        <w:rPr>
          <w:spacing w:val="-5"/>
        </w:rPr>
        <w:t> </w:t>
      </w:r>
      <w:r>
        <w:rPr>
          <w:i/>
        </w:rPr>
        <w:t>understanding</w:t>
      </w:r>
      <w:r>
        <w:rPr>
          <w:i/>
        </w:rPr>
        <w:t> </w:t>
      </w:r>
      <w:r>
        <w:rPr/>
        <w:t>of supported decision-making should not be the sole indicator of success, rather, improved </w:t>
      </w:r>
      <w:r>
        <w:rPr>
          <w:i/>
        </w:rPr>
        <w:t>competency </w:t>
      </w:r>
      <w:r>
        <w:rPr/>
        <w:t>in supported decision-making practices by Agency staff should also be an indicator of success, subject to appropriate evaluation processes.</w:t>
      </w:r>
    </w:p>
    <w:p>
      <w:pPr>
        <w:spacing w:after="0" w:line="276" w:lineRule="auto"/>
        <w:jc w:val="both"/>
        <w:sectPr>
          <w:pgSz w:w="11900" w:h="16850"/>
          <w:pgMar w:header="463" w:footer="611" w:top="660" w:bottom="800" w:left="720" w:right="360"/>
        </w:sectPr>
      </w:pPr>
    </w:p>
    <w:p>
      <w:pPr>
        <w:pStyle w:val="BodyText"/>
        <w:rPr>
          <w:sz w:val="20"/>
        </w:rPr>
      </w:pPr>
    </w:p>
    <w:p>
      <w:pPr>
        <w:pStyle w:val="BodyText"/>
        <w:rPr>
          <w:sz w:val="20"/>
        </w:rPr>
      </w:pPr>
    </w:p>
    <w:p>
      <w:pPr>
        <w:pStyle w:val="BodyText"/>
        <w:rPr>
          <w:sz w:val="19"/>
        </w:rPr>
      </w:pPr>
    </w:p>
    <w:p>
      <w:pPr>
        <w:pStyle w:val="BodyText"/>
        <w:spacing w:line="276" w:lineRule="auto" w:before="56"/>
        <w:ind w:left="360" w:right="713"/>
        <w:jc w:val="both"/>
      </w:pPr>
      <w:r>
        <w:rPr/>
        <w:t>It</w:t>
      </w:r>
      <w:r>
        <w:rPr>
          <w:spacing w:val="-3"/>
        </w:rPr>
        <w:t> </w:t>
      </w:r>
      <w:r>
        <w:rPr/>
        <w:t>would</w:t>
      </w:r>
      <w:r>
        <w:rPr>
          <w:spacing w:val="-4"/>
        </w:rPr>
        <w:t> </w:t>
      </w:r>
      <w:r>
        <w:rPr/>
        <w:t>also</w:t>
      </w:r>
      <w:r>
        <w:rPr>
          <w:spacing w:val="-3"/>
        </w:rPr>
        <w:t> </w:t>
      </w:r>
      <w:r>
        <w:rPr/>
        <w:t>be</w:t>
      </w:r>
      <w:r>
        <w:rPr>
          <w:spacing w:val="-3"/>
        </w:rPr>
        <w:t> </w:t>
      </w:r>
      <w:r>
        <w:rPr/>
        <w:t>greatly</w:t>
      </w:r>
      <w:r>
        <w:rPr>
          <w:spacing w:val="-3"/>
        </w:rPr>
        <w:t> </w:t>
      </w:r>
      <w:r>
        <w:rPr/>
        <w:t>beneficial</w:t>
      </w:r>
      <w:r>
        <w:rPr>
          <w:spacing w:val="-4"/>
        </w:rPr>
        <w:t> </w:t>
      </w:r>
      <w:r>
        <w:rPr/>
        <w:t>if</w:t>
      </w:r>
      <w:r>
        <w:rPr>
          <w:spacing w:val="-3"/>
        </w:rPr>
        <w:t> </w:t>
      </w:r>
      <w:r>
        <w:rPr/>
        <w:t>draft</w:t>
      </w:r>
      <w:r>
        <w:rPr>
          <w:spacing w:val="-3"/>
        </w:rPr>
        <w:t> </w:t>
      </w:r>
      <w:r>
        <w:rPr/>
        <w:t>plans</w:t>
      </w:r>
      <w:r>
        <w:rPr>
          <w:spacing w:val="-3"/>
        </w:rPr>
        <w:t> </w:t>
      </w:r>
      <w:r>
        <w:rPr/>
        <w:t>were</w:t>
      </w:r>
      <w:r>
        <w:rPr>
          <w:spacing w:val="-5"/>
        </w:rPr>
        <w:t> </w:t>
      </w:r>
      <w:r>
        <w:rPr/>
        <w:t>provided</w:t>
      </w:r>
      <w:r>
        <w:rPr>
          <w:spacing w:val="-3"/>
        </w:rPr>
        <w:t> </w:t>
      </w:r>
      <w:r>
        <w:rPr/>
        <w:t>to</w:t>
      </w:r>
      <w:r>
        <w:rPr>
          <w:spacing w:val="-2"/>
        </w:rPr>
        <w:t> </w:t>
      </w:r>
      <w:r>
        <w:rPr/>
        <w:t>all</w:t>
      </w:r>
      <w:r>
        <w:rPr>
          <w:spacing w:val="-4"/>
        </w:rPr>
        <w:t> </w:t>
      </w:r>
      <w:r>
        <w:rPr/>
        <w:t>participants.</w:t>
      </w:r>
      <w:r>
        <w:rPr>
          <w:spacing w:val="-4"/>
        </w:rPr>
        <w:t> </w:t>
      </w:r>
      <w:r>
        <w:rPr/>
        <w:t>The</w:t>
      </w:r>
      <w:r>
        <w:rPr>
          <w:spacing w:val="-3"/>
        </w:rPr>
        <w:t> </w:t>
      </w:r>
      <w:r>
        <w:rPr/>
        <w:t>provision</w:t>
      </w:r>
      <w:r>
        <w:rPr>
          <w:spacing w:val="-4"/>
        </w:rPr>
        <w:t> </w:t>
      </w:r>
      <w:r>
        <w:rPr/>
        <w:t>of</w:t>
      </w:r>
      <w:r>
        <w:rPr>
          <w:spacing w:val="-3"/>
        </w:rPr>
        <w:t> </w:t>
      </w:r>
      <w:r>
        <w:rPr/>
        <w:t>a</w:t>
      </w:r>
      <w:r>
        <w:rPr>
          <w:spacing w:val="-3"/>
        </w:rPr>
        <w:t> </w:t>
      </w:r>
      <w:r>
        <w:rPr/>
        <w:t>draft</w:t>
      </w:r>
      <w:r>
        <w:rPr>
          <w:spacing w:val="-3"/>
        </w:rPr>
        <w:t> </w:t>
      </w:r>
      <w:r>
        <w:rPr/>
        <w:t>plan would help to reduce confusion, improve communication, and increase transparency of decision-making, particularly given that many participants complete a planning meeting with a Local Area Coordinator as opposed to a delegate of the Agency, increasing the number of people involved and therefore opportunities for miscommunication. It may also result in a reduction to the number of internal reviews initiated by participants who receive plans that are markedly different to what was discussed at the planning meeting. It would</w:t>
      </w:r>
      <w:r>
        <w:rPr>
          <w:spacing w:val="-5"/>
        </w:rPr>
        <w:t> </w:t>
      </w:r>
      <w:r>
        <w:rPr/>
        <w:t>provide</w:t>
      </w:r>
      <w:r>
        <w:rPr>
          <w:spacing w:val="-6"/>
        </w:rPr>
        <w:t> </w:t>
      </w:r>
      <w:r>
        <w:rPr/>
        <w:t>an</w:t>
      </w:r>
      <w:r>
        <w:rPr>
          <w:spacing w:val="-5"/>
        </w:rPr>
        <w:t> </w:t>
      </w:r>
      <w:r>
        <w:rPr/>
        <w:t>important</w:t>
      </w:r>
      <w:r>
        <w:rPr>
          <w:spacing w:val="-4"/>
        </w:rPr>
        <w:t> </w:t>
      </w:r>
      <w:r>
        <w:rPr/>
        <w:t>opportunity</w:t>
      </w:r>
      <w:r>
        <w:rPr>
          <w:spacing w:val="-6"/>
        </w:rPr>
        <w:t> </w:t>
      </w:r>
      <w:r>
        <w:rPr/>
        <w:t>for</w:t>
      </w:r>
      <w:r>
        <w:rPr>
          <w:spacing w:val="-7"/>
        </w:rPr>
        <w:t> </w:t>
      </w:r>
      <w:r>
        <w:rPr/>
        <w:t>the</w:t>
      </w:r>
      <w:r>
        <w:rPr>
          <w:spacing w:val="-7"/>
        </w:rPr>
        <w:t> </w:t>
      </w:r>
      <w:r>
        <w:rPr/>
        <w:t>participant</w:t>
      </w:r>
      <w:r>
        <w:rPr>
          <w:spacing w:val="-4"/>
        </w:rPr>
        <w:t> </w:t>
      </w:r>
      <w:r>
        <w:rPr/>
        <w:t>to</w:t>
      </w:r>
      <w:r>
        <w:rPr>
          <w:spacing w:val="-5"/>
        </w:rPr>
        <w:t> </w:t>
      </w:r>
      <w:r>
        <w:rPr/>
        <w:t>provide</w:t>
      </w:r>
      <w:r>
        <w:rPr>
          <w:spacing w:val="-4"/>
        </w:rPr>
        <w:t> </w:t>
      </w:r>
      <w:r>
        <w:rPr/>
        <w:t>additional,</w:t>
      </w:r>
      <w:r>
        <w:rPr>
          <w:spacing w:val="-7"/>
        </w:rPr>
        <w:t> </w:t>
      </w:r>
      <w:r>
        <w:rPr/>
        <w:t>outstanding</w:t>
      </w:r>
      <w:r>
        <w:rPr>
          <w:spacing w:val="-5"/>
        </w:rPr>
        <w:t> </w:t>
      </w:r>
      <w:r>
        <w:rPr/>
        <w:t>information</w:t>
      </w:r>
      <w:r>
        <w:rPr>
          <w:spacing w:val="-7"/>
        </w:rPr>
        <w:t> </w:t>
      </w:r>
      <w:r>
        <w:rPr/>
        <w:t>so that</w:t>
      </w:r>
      <w:r>
        <w:rPr>
          <w:spacing w:val="-4"/>
        </w:rPr>
        <w:t> </w:t>
      </w:r>
      <w:r>
        <w:rPr/>
        <w:t>they</w:t>
      </w:r>
      <w:r>
        <w:rPr>
          <w:spacing w:val="-6"/>
        </w:rPr>
        <w:t> </w:t>
      </w:r>
      <w:r>
        <w:rPr/>
        <w:t>can</w:t>
      </w:r>
      <w:r>
        <w:rPr>
          <w:spacing w:val="-5"/>
        </w:rPr>
        <w:t> </w:t>
      </w:r>
      <w:r>
        <w:rPr/>
        <w:t>receive</w:t>
      </w:r>
      <w:r>
        <w:rPr>
          <w:spacing w:val="-6"/>
        </w:rPr>
        <w:t> </w:t>
      </w:r>
      <w:r>
        <w:rPr/>
        <w:t>the</w:t>
      </w:r>
      <w:r>
        <w:rPr>
          <w:spacing w:val="-7"/>
        </w:rPr>
        <w:t> </w:t>
      </w:r>
      <w:r>
        <w:rPr/>
        <w:t>supports</w:t>
      </w:r>
      <w:r>
        <w:rPr>
          <w:spacing w:val="-4"/>
        </w:rPr>
        <w:t> </w:t>
      </w:r>
      <w:r>
        <w:rPr/>
        <w:t>that</w:t>
      </w:r>
      <w:r>
        <w:rPr>
          <w:spacing w:val="-4"/>
        </w:rPr>
        <w:t> </w:t>
      </w:r>
      <w:r>
        <w:rPr/>
        <w:t>they</w:t>
      </w:r>
      <w:r>
        <w:rPr>
          <w:spacing w:val="-3"/>
        </w:rPr>
        <w:t> </w:t>
      </w:r>
      <w:r>
        <w:rPr/>
        <w:t>need.</w:t>
      </w:r>
      <w:r>
        <w:rPr>
          <w:spacing w:val="-5"/>
        </w:rPr>
        <w:t> </w:t>
      </w:r>
      <w:r>
        <w:rPr/>
        <w:t>It</w:t>
      </w:r>
      <w:r>
        <w:rPr>
          <w:spacing w:val="-9"/>
        </w:rPr>
        <w:t> </w:t>
      </w:r>
      <w:r>
        <w:rPr/>
        <w:t>would</w:t>
      </w:r>
      <w:r>
        <w:rPr>
          <w:spacing w:val="-5"/>
        </w:rPr>
        <w:t> </w:t>
      </w:r>
      <w:r>
        <w:rPr/>
        <w:t>also</w:t>
      </w:r>
      <w:r>
        <w:rPr>
          <w:spacing w:val="-3"/>
        </w:rPr>
        <w:t> </w:t>
      </w:r>
      <w:r>
        <w:rPr/>
        <w:t>help</w:t>
      </w:r>
      <w:r>
        <w:rPr>
          <w:spacing w:val="-5"/>
        </w:rPr>
        <w:t> </w:t>
      </w:r>
      <w:r>
        <w:rPr/>
        <w:t>to</w:t>
      </w:r>
      <w:r>
        <w:rPr>
          <w:spacing w:val="-3"/>
        </w:rPr>
        <w:t> </w:t>
      </w:r>
      <w:r>
        <w:rPr/>
        <w:t>reserve</w:t>
      </w:r>
      <w:r>
        <w:rPr>
          <w:spacing w:val="-8"/>
        </w:rPr>
        <w:t> </w:t>
      </w:r>
      <w:r>
        <w:rPr/>
        <w:t>scarce</w:t>
      </w:r>
      <w:r>
        <w:rPr>
          <w:spacing w:val="-6"/>
        </w:rPr>
        <w:t> </w:t>
      </w:r>
      <w:r>
        <w:rPr/>
        <w:t>advocacy</w:t>
      </w:r>
      <w:r>
        <w:rPr>
          <w:spacing w:val="-4"/>
        </w:rPr>
        <w:t> </w:t>
      </w:r>
      <w:r>
        <w:rPr/>
        <w:t>resources</w:t>
      </w:r>
      <w:r>
        <w:rPr>
          <w:spacing w:val="-8"/>
        </w:rPr>
        <w:t> </w:t>
      </w:r>
      <w:r>
        <w:rPr/>
        <w:t>for more complex situations as opposed to scenarios that have manifested because of poor communication.</w:t>
      </w:r>
    </w:p>
    <w:p>
      <w:pPr>
        <w:pStyle w:val="BodyText"/>
        <w:spacing w:line="276" w:lineRule="auto" w:before="161"/>
        <w:ind w:left="360" w:right="712"/>
        <w:jc w:val="both"/>
      </w:pPr>
      <w:r>
        <w:rPr/>
        <w:t>There are also myths that exist in relation to participant funding. For example, the myth that if a person’s funding</w:t>
      </w:r>
      <w:r>
        <w:rPr>
          <w:spacing w:val="-6"/>
        </w:rPr>
        <w:t> </w:t>
      </w:r>
      <w:r>
        <w:rPr/>
        <w:t>is</w:t>
      </w:r>
      <w:r>
        <w:rPr>
          <w:spacing w:val="-6"/>
        </w:rPr>
        <w:t> </w:t>
      </w:r>
      <w:r>
        <w:rPr/>
        <w:t>used</w:t>
      </w:r>
      <w:r>
        <w:rPr>
          <w:spacing w:val="-6"/>
        </w:rPr>
        <w:t> </w:t>
      </w:r>
      <w:r>
        <w:rPr/>
        <w:t>up</w:t>
      </w:r>
      <w:r>
        <w:rPr>
          <w:spacing w:val="-4"/>
        </w:rPr>
        <w:t> </w:t>
      </w:r>
      <w:r>
        <w:rPr/>
        <w:t>ahead</w:t>
      </w:r>
      <w:r>
        <w:rPr>
          <w:spacing w:val="-6"/>
        </w:rPr>
        <w:t> </w:t>
      </w:r>
      <w:r>
        <w:rPr/>
        <w:t>of</w:t>
      </w:r>
      <w:r>
        <w:rPr>
          <w:spacing w:val="-6"/>
        </w:rPr>
        <w:t> </w:t>
      </w:r>
      <w:r>
        <w:rPr/>
        <w:t>the</w:t>
      </w:r>
      <w:r>
        <w:rPr>
          <w:spacing w:val="-6"/>
        </w:rPr>
        <w:t> </w:t>
      </w:r>
      <w:r>
        <w:rPr/>
        <w:t>expiration</w:t>
      </w:r>
      <w:r>
        <w:rPr>
          <w:spacing w:val="-6"/>
        </w:rPr>
        <w:t> </w:t>
      </w:r>
      <w:r>
        <w:rPr/>
        <w:t>of</w:t>
      </w:r>
      <w:r>
        <w:rPr>
          <w:spacing w:val="-6"/>
        </w:rPr>
        <w:t> </w:t>
      </w:r>
      <w:r>
        <w:rPr/>
        <w:t>their</w:t>
      </w:r>
      <w:r>
        <w:rPr>
          <w:spacing w:val="-6"/>
        </w:rPr>
        <w:t> </w:t>
      </w:r>
      <w:r>
        <w:rPr/>
        <w:t>plan,</w:t>
      </w:r>
      <w:r>
        <w:rPr>
          <w:spacing w:val="-5"/>
        </w:rPr>
        <w:t> </w:t>
      </w:r>
      <w:r>
        <w:rPr/>
        <w:t>that</w:t>
      </w:r>
      <w:r>
        <w:rPr>
          <w:spacing w:val="-6"/>
        </w:rPr>
        <w:t> </w:t>
      </w:r>
      <w:r>
        <w:rPr/>
        <w:t>they</w:t>
      </w:r>
      <w:r>
        <w:rPr>
          <w:spacing w:val="-7"/>
        </w:rPr>
        <w:t> </w:t>
      </w:r>
      <w:r>
        <w:rPr/>
        <w:t>will</w:t>
      </w:r>
      <w:r>
        <w:rPr>
          <w:spacing w:val="-6"/>
        </w:rPr>
        <w:t> </w:t>
      </w:r>
      <w:r>
        <w:rPr/>
        <w:t>automatically</w:t>
      </w:r>
      <w:r>
        <w:rPr>
          <w:spacing w:val="-5"/>
        </w:rPr>
        <w:t> </w:t>
      </w:r>
      <w:r>
        <w:rPr/>
        <w:t>receive</w:t>
      </w:r>
      <w:r>
        <w:rPr>
          <w:spacing w:val="-7"/>
        </w:rPr>
        <w:t> </w:t>
      </w:r>
      <w:r>
        <w:rPr/>
        <w:t>more</w:t>
      </w:r>
      <w:r>
        <w:rPr>
          <w:spacing w:val="-5"/>
        </w:rPr>
        <w:t> </w:t>
      </w:r>
      <w:r>
        <w:rPr/>
        <w:t>funding</w:t>
      </w:r>
      <w:r>
        <w:rPr>
          <w:spacing w:val="-6"/>
        </w:rPr>
        <w:t> </w:t>
      </w:r>
      <w:r>
        <w:rPr/>
        <w:t>due to their ability to demonstrate increased need for support. Targeted education and awareness raising in relation to these issues would be beneficial.</w:t>
      </w:r>
    </w:p>
    <w:p>
      <w:pPr>
        <w:pStyle w:val="BodyText"/>
        <w:spacing w:line="276" w:lineRule="auto" w:before="159"/>
        <w:ind w:left="360" w:right="713"/>
        <w:jc w:val="both"/>
      </w:pPr>
      <w:r>
        <w:rPr/>
        <w:t>Finally,</w:t>
      </w:r>
      <w:r>
        <w:rPr>
          <w:spacing w:val="-9"/>
        </w:rPr>
        <w:t> </w:t>
      </w:r>
      <w:r>
        <w:rPr/>
        <w:t>QAI</w:t>
      </w:r>
      <w:r>
        <w:rPr>
          <w:spacing w:val="-10"/>
        </w:rPr>
        <w:t> </w:t>
      </w:r>
      <w:r>
        <w:rPr/>
        <w:t>considers</w:t>
      </w:r>
      <w:r>
        <w:rPr>
          <w:spacing w:val="-9"/>
        </w:rPr>
        <w:t> </w:t>
      </w:r>
      <w:r>
        <w:rPr/>
        <w:t>that</w:t>
      </w:r>
      <w:r>
        <w:rPr>
          <w:spacing w:val="-11"/>
        </w:rPr>
        <w:t> </w:t>
      </w:r>
      <w:r>
        <w:rPr/>
        <w:t>planning</w:t>
      </w:r>
      <w:r>
        <w:rPr>
          <w:spacing w:val="-10"/>
        </w:rPr>
        <w:t> </w:t>
      </w:r>
      <w:r>
        <w:rPr/>
        <w:t>processes</w:t>
      </w:r>
      <w:r>
        <w:rPr>
          <w:spacing w:val="-11"/>
        </w:rPr>
        <w:t> </w:t>
      </w:r>
      <w:r>
        <w:rPr/>
        <w:t>should</w:t>
      </w:r>
      <w:r>
        <w:rPr>
          <w:spacing w:val="-12"/>
        </w:rPr>
        <w:t> </w:t>
      </w:r>
      <w:r>
        <w:rPr/>
        <w:t>cater</w:t>
      </w:r>
      <w:r>
        <w:rPr>
          <w:spacing w:val="-9"/>
        </w:rPr>
        <w:t> </w:t>
      </w:r>
      <w:r>
        <w:rPr/>
        <w:t>for</w:t>
      </w:r>
      <w:r>
        <w:rPr>
          <w:spacing w:val="-9"/>
        </w:rPr>
        <w:t> </w:t>
      </w:r>
      <w:r>
        <w:rPr/>
        <w:t>the</w:t>
      </w:r>
      <w:r>
        <w:rPr>
          <w:spacing w:val="-8"/>
        </w:rPr>
        <w:t> </w:t>
      </w:r>
      <w:r>
        <w:rPr/>
        <w:t>unique</w:t>
      </w:r>
      <w:r>
        <w:rPr>
          <w:spacing w:val="-8"/>
        </w:rPr>
        <w:t> </w:t>
      </w:r>
      <w:r>
        <w:rPr/>
        <w:t>and</w:t>
      </w:r>
      <w:r>
        <w:rPr>
          <w:spacing w:val="-10"/>
        </w:rPr>
        <w:t> </w:t>
      </w:r>
      <w:r>
        <w:rPr/>
        <w:t>often</w:t>
      </w:r>
      <w:r>
        <w:rPr>
          <w:spacing w:val="-9"/>
        </w:rPr>
        <w:t> </w:t>
      </w:r>
      <w:r>
        <w:rPr/>
        <w:t>complex</w:t>
      </w:r>
      <w:r>
        <w:rPr>
          <w:spacing w:val="-11"/>
        </w:rPr>
        <w:t> </w:t>
      </w:r>
      <w:r>
        <w:rPr/>
        <w:t>needs</w:t>
      </w:r>
      <w:r>
        <w:rPr>
          <w:spacing w:val="-11"/>
        </w:rPr>
        <w:t> </w:t>
      </w:r>
      <w:r>
        <w:rPr/>
        <w:t>of</w:t>
      </w:r>
      <w:r>
        <w:rPr>
          <w:spacing w:val="-9"/>
        </w:rPr>
        <w:t> </w:t>
      </w:r>
      <w:r>
        <w:rPr/>
        <w:t>families who have multiple NDIS participants. Rather than each participant in the family receiving and undergoing separate planning processes, families with multiple NDIS participants would benefit from a support coordinator to oversee the</w:t>
      </w:r>
      <w:r>
        <w:rPr>
          <w:spacing w:val="-1"/>
        </w:rPr>
        <w:t> </w:t>
      </w:r>
      <w:r>
        <w:rPr/>
        <w:t>coordination of </w:t>
      </w:r>
      <w:r>
        <w:rPr>
          <w:u w:val="single"/>
        </w:rPr>
        <w:t>all</w:t>
      </w:r>
      <w:r>
        <w:rPr>
          <w:spacing w:val="-2"/>
        </w:rPr>
        <w:t> </w:t>
      </w:r>
      <w:r>
        <w:rPr/>
        <w:t>of the family’s supports in order to ensure their lives and daily supports are considered holistically rather than in silo from each other. Funding for therapy and capacity building could and should remain with each individual, however core funding for support workers could be better utilised if it was able to be used to meet the needs of the family as a whole.</w:t>
      </w:r>
    </w:p>
    <w:sectPr>
      <w:pgSz w:w="11900" w:h="16850"/>
      <w:pgMar w:header="463" w:footer="611" w:top="660" w:bottom="800" w:left="7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639999pt;margin-top:792.977966pt;width:521.1pt;height:12.6pt;mso-position-horizontal-relative:page;mso-position-vertical-relative:page;z-index:-15841792" type="#_x0000_t202" id="docshape1" filled="false" stroked="false">
          <v:textbox inset="0,0,0,0">
            <w:txbxContent>
              <w:p>
                <w:pPr>
                  <w:spacing w:before="13"/>
                  <w:ind w:left="20" w:right="0" w:firstLine="0"/>
                  <w:jc w:val="left"/>
                  <w:rPr>
                    <w:rFonts w:ascii="Arial"/>
                    <w:sz w:val="19"/>
                  </w:rPr>
                </w:pPr>
                <w:r>
                  <w:rPr>
                    <w:rFonts w:ascii="Arial"/>
                    <w:color w:val="585858"/>
                    <w:sz w:val="19"/>
                  </w:rPr>
                  <w:t>Level</w:t>
                </w:r>
                <w:r>
                  <w:rPr>
                    <w:rFonts w:ascii="Arial"/>
                    <w:color w:val="585858"/>
                    <w:spacing w:val="-3"/>
                    <w:sz w:val="19"/>
                  </w:rPr>
                  <w:t> </w:t>
                </w:r>
                <w:r>
                  <w:rPr>
                    <w:rFonts w:ascii="Arial"/>
                    <w:color w:val="585858"/>
                    <w:sz w:val="19"/>
                  </w:rPr>
                  <w:t>2,</w:t>
                </w:r>
                <w:r>
                  <w:rPr>
                    <w:rFonts w:ascii="Arial"/>
                    <w:color w:val="585858"/>
                    <w:spacing w:val="-4"/>
                    <w:sz w:val="19"/>
                  </w:rPr>
                  <w:t> </w:t>
                </w:r>
                <w:r>
                  <w:rPr>
                    <w:rFonts w:ascii="Arial"/>
                    <w:color w:val="585858"/>
                    <w:sz w:val="19"/>
                  </w:rPr>
                  <w:t>43</w:t>
                </w:r>
                <w:r>
                  <w:rPr>
                    <w:rFonts w:ascii="Arial"/>
                    <w:color w:val="585858"/>
                    <w:spacing w:val="-4"/>
                    <w:sz w:val="19"/>
                  </w:rPr>
                  <w:t> </w:t>
                </w:r>
                <w:r>
                  <w:rPr>
                    <w:rFonts w:ascii="Arial"/>
                    <w:color w:val="585858"/>
                    <w:sz w:val="19"/>
                  </w:rPr>
                  <w:t>Peel</w:t>
                </w:r>
                <w:r>
                  <w:rPr>
                    <w:rFonts w:ascii="Arial"/>
                    <w:color w:val="585858"/>
                    <w:spacing w:val="-3"/>
                    <w:sz w:val="19"/>
                  </w:rPr>
                  <w:t> </w:t>
                </w:r>
                <w:r>
                  <w:rPr>
                    <w:rFonts w:ascii="Arial"/>
                    <w:color w:val="585858"/>
                    <w:sz w:val="19"/>
                  </w:rPr>
                  <w:t>Street,</w:t>
                </w:r>
                <w:r>
                  <w:rPr>
                    <w:rFonts w:ascii="Arial"/>
                    <w:color w:val="585858"/>
                    <w:spacing w:val="-3"/>
                    <w:sz w:val="19"/>
                  </w:rPr>
                  <w:t> </w:t>
                </w:r>
                <w:r>
                  <w:rPr>
                    <w:rFonts w:ascii="Arial"/>
                    <w:color w:val="585858"/>
                    <w:sz w:val="19"/>
                  </w:rPr>
                  <w:t>PO</w:t>
                </w:r>
                <w:r>
                  <w:rPr>
                    <w:rFonts w:ascii="Arial"/>
                    <w:color w:val="585858"/>
                    <w:spacing w:val="-8"/>
                    <w:sz w:val="19"/>
                  </w:rPr>
                  <w:t> </w:t>
                </w:r>
                <w:r>
                  <w:rPr>
                    <w:rFonts w:ascii="Arial"/>
                    <w:color w:val="585858"/>
                    <w:sz w:val="19"/>
                  </w:rPr>
                  <w:t>Box</w:t>
                </w:r>
                <w:r>
                  <w:rPr>
                    <w:rFonts w:ascii="Arial"/>
                    <w:color w:val="585858"/>
                    <w:spacing w:val="-2"/>
                    <w:sz w:val="19"/>
                  </w:rPr>
                  <w:t> </w:t>
                </w:r>
                <w:r>
                  <w:rPr>
                    <w:rFonts w:ascii="Arial"/>
                    <w:color w:val="585858"/>
                    <w:sz w:val="19"/>
                  </w:rPr>
                  <w:t>3384</w:t>
                </w:r>
                <w:r>
                  <w:rPr>
                    <w:rFonts w:ascii="Arial"/>
                    <w:color w:val="585858"/>
                    <w:spacing w:val="-3"/>
                    <w:sz w:val="19"/>
                  </w:rPr>
                  <w:t> </w:t>
                </w:r>
                <w:r>
                  <w:rPr>
                    <w:rFonts w:ascii="Arial"/>
                    <w:color w:val="585858"/>
                    <w:sz w:val="19"/>
                  </w:rPr>
                  <w:t>|</w:t>
                </w:r>
                <w:r>
                  <w:rPr>
                    <w:rFonts w:ascii="Arial"/>
                    <w:color w:val="585858"/>
                    <w:spacing w:val="-5"/>
                    <w:sz w:val="19"/>
                  </w:rPr>
                  <w:t> </w:t>
                </w:r>
                <w:r>
                  <w:rPr>
                    <w:rFonts w:ascii="Arial"/>
                    <w:color w:val="585858"/>
                    <w:sz w:val="19"/>
                  </w:rPr>
                  <w:t>South</w:t>
                </w:r>
                <w:r>
                  <w:rPr>
                    <w:rFonts w:ascii="Arial"/>
                    <w:color w:val="585858"/>
                    <w:spacing w:val="-4"/>
                    <w:sz w:val="19"/>
                  </w:rPr>
                  <w:t> </w:t>
                </w:r>
                <w:r>
                  <w:rPr>
                    <w:rFonts w:ascii="Arial"/>
                    <w:color w:val="585858"/>
                    <w:sz w:val="19"/>
                  </w:rPr>
                  <w:t>Brisbane</w:t>
                </w:r>
                <w:r>
                  <w:rPr>
                    <w:rFonts w:ascii="Arial"/>
                    <w:color w:val="585858"/>
                    <w:spacing w:val="-5"/>
                    <w:sz w:val="19"/>
                  </w:rPr>
                  <w:t> </w:t>
                </w:r>
                <w:r>
                  <w:rPr>
                    <w:rFonts w:ascii="Arial"/>
                    <w:color w:val="585858"/>
                    <w:sz w:val="19"/>
                  </w:rPr>
                  <w:t>QLD</w:t>
                </w:r>
                <w:r>
                  <w:rPr>
                    <w:rFonts w:ascii="Arial"/>
                    <w:color w:val="585858"/>
                    <w:spacing w:val="-5"/>
                    <w:sz w:val="19"/>
                  </w:rPr>
                  <w:t> </w:t>
                </w:r>
                <w:r>
                  <w:rPr>
                    <w:rFonts w:ascii="Arial"/>
                    <w:color w:val="585858"/>
                    <w:sz w:val="19"/>
                  </w:rPr>
                  <w:t>4101</w:t>
                </w:r>
                <w:r>
                  <w:rPr>
                    <w:rFonts w:ascii="Arial"/>
                    <w:color w:val="585858"/>
                    <w:spacing w:val="-1"/>
                    <w:sz w:val="19"/>
                  </w:rPr>
                  <w:t> </w:t>
                </w:r>
                <w:r>
                  <w:rPr>
                    <w:rFonts w:ascii="Arial"/>
                    <w:color w:val="585858"/>
                    <w:sz w:val="19"/>
                  </w:rPr>
                  <w:t>|</w:t>
                </w:r>
                <w:r>
                  <w:rPr>
                    <w:rFonts w:ascii="Arial"/>
                    <w:color w:val="585858"/>
                    <w:spacing w:val="-6"/>
                    <w:sz w:val="19"/>
                  </w:rPr>
                  <w:t> </w:t>
                </w:r>
                <w:r>
                  <w:rPr>
                    <w:rFonts w:ascii="Arial"/>
                    <w:b/>
                    <w:color w:val="585858"/>
                    <w:sz w:val="19"/>
                  </w:rPr>
                  <w:t>T</w:t>
                </w:r>
                <w:r>
                  <w:rPr>
                    <w:rFonts w:ascii="Arial"/>
                    <w:b/>
                    <w:color w:val="585858"/>
                    <w:spacing w:val="-2"/>
                    <w:sz w:val="19"/>
                  </w:rPr>
                  <w:t> </w:t>
                </w:r>
                <w:r>
                  <w:rPr>
                    <w:rFonts w:ascii="Arial"/>
                    <w:color w:val="585858"/>
                    <w:sz w:val="19"/>
                  </w:rPr>
                  <w:t>(07)</w:t>
                </w:r>
                <w:r>
                  <w:rPr>
                    <w:rFonts w:ascii="Arial"/>
                    <w:color w:val="585858"/>
                    <w:spacing w:val="-5"/>
                    <w:sz w:val="19"/>
                  </w:rPr>
                  <w:t> </w:t>
                </w:r>
                <w:r>
                  <w:rPr>
                    <w:rFonts w:ascii="Arial"/>
                    <w:color w:val="585858"/>
                    <w:sz w:val="19"/>
                  </w:rPr>
                  <w:t>3844</w:t>
                </w:r>
                <w:r>
                  <w:rPr>
                    <w:rFonts w:ascii="Arial"/>
                    <w:color w:val="585858"/>
                    <w:spacing w:val="-4"/>
                    <w:sz w:val="19"/>
                  </w:rPr>
                  <w:t> </w:t>
                </w:r>
                <w:r>
                  <w:rPr>
                    <w:rFonts w:ascii="Arial"/>
                    <w:color w:val="585858"/>
                    <w:sz w:val="19"/>
                  </w:rPr>
                  <w:t>4200</w:t>
                </w:r>
                <w:r>
                  <w:rPr>
                    <w:rFonts w:ascii="Arial"/>
                    <w:color w:val="585858"/>
                    <w:spacing w:val="-4"/>
                    <w:sz w:val="19"/>
                  </w:rPr>
                  <w:t> </w:t>
                </w:r>
                <w:r>
                  <w:rPr>
                    <w:rFonts w:ascii="Arial"/>
                    <w:color w:val="585858"/>
                    <w:sz w:val="19"/>
                  </w:rPr>
                  <w:t>|</w:t>
                </w:r>
                <w:r>
                  <w:rPr>
                    <w:rFonts w:ascii="Arial"/>
                    <w:color w:val="585858"/>
                    <w:spacing w:val="-5"/>
                    <w:sz w:val="19"/>
                  </w:rPr>
                  <w:t> </w:t>
                </w:r>
                <w:r>
                  <w:rPr>
                    <w:rFonts w:ascii="Arial"/>
                    <w:b/>
                    <w:color w:val="585858"/>
                    <w:sz w:val="19"/>
                  </w:rPr>
                  <w:t>F</w:t>
                </w:r>
                <w:r>
                  <w:rPr>
                    <w:rFonts w:ascii="Arial"/>
                    <w:b/>
                    <w:color w:val="585858"/>
                    <w:spacing w:val="-5"/>
                    <w:sz w:val="19"/>
                  </w:rPr>
                  <w:t> </w:t>
                </w:r>
                <w:r>
                  <w:rPr>
                    <w:rFonts w:ascii="Arial"/>
                    <w:color w:val="585858"/>
                    <w:sz w:val="19"/>
                  </w:rPr>
                  <w:t>(07)</w:t>
                </w:r>
                <w:r>
                  <w:rPr>
                    <w:rFonts w:ascii="Arial"/>
                    <w:color w:val="585858"/>
                    <w:spacing w:val="-4"/>
                    <w:sz w:val="19"/>
                  </w:rPr>
                  <w:t> </w:t>
                </w:r>
                <w:r>
                  <w:rPr>
                    <w:rFonts w:ascii="Arial"/>
                    <w:color w:val="585858"/>
                    <w:sz w:val="19"/>
                  </w:rPr>
                  <w:t>3844</w:t>
                </w:r>
                <w:r>
                  <w:rPr>
                    <w:rFonts w:ascii="Arial"/>
                    <w:color w:val="585858"/>
                    <w:spacing w:val="-5"/>
                    <w:sz w:val="19"/>
                  </w:rPr>
                  <w:t> </w:t>
                </w:r>
                <w:r>
                  <w:rPr>
                    <w:rFonts w:ascii="Arial"/>
                    <w:color w:val="585858"/>
                    <w:sz w:val="19"/>
                  </w:rPr>
                  <w:t>4222 |</w:t>
                </w:r>
                <w:r>
                  <w:rPr>
                    <w:rFonts w:ascii="Arial"/>
                    <w:color w:val="585858"/>
                    <w:spacing w:val="-6"/>
                    <w:sz w:val="19"/>
                  </w:rPr>
                  <w:t> </w:t>
                </w:r>
                <w:r>
                  <w:rPr>
                    <w:rFonts w:ascii="Arial"/>
                    <w:b/>
                    <w:color w:val="585858"/>
                    <w:sz w:val="19"/>
                  </w:rPr>
                  <w:t>E</w:t>
                </w:r>
                <w:r>
                  <w:rPr>
                    <w:rFonts w:ascii="Arial"/>
                    <w:b/>
                    <w:color w:val="585858"/>
                    <w:spacing w:val="-3"/>
                    <w:sz w:val="19"/>
                  </w:rPr>
                  <w:t> </w:t>
                </w:r>
                <w:hyperlink r:id="rId1">
                  <w:r>
                    <w:rPr>
                      <w:rFonts w:ascii="Arial"/>
                      <w:color w:val="585858"/>
                      <w:spacing w:val="-2"/>
                      <w:sz w:val="19"/>
                    </w:rPr>
                    <w:t>qai@qai.org.au</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799988pt;margin-top:800.47998pt;width:12.6pt;height:13.05pt;mso-position-horizontal-relative:page;mso-position-vertical-relative:page;z-index:-15840768" type="#_x0000_t202" id="docshape5" filled="false" stroked="false">
          <v:textbox inset="0,0,0,0">
            <w:txbxContent>
              <w:p>
                <w:pPr>
                  <w:pStyle w:val="BodyText"/>
                  <w:spacing w:line="245" w:lineRule="exact"/>
                  <w:ind w:left="60"/>
                  <w:rPr>
                    <w:rFonts w:ascii="Calibri Light"/>
                    <w:b w:val="0"/>
                  </w:rPr>
                </w:pPr>
                <w:r>
                  <w:rPr>
                    <w:rFonts w:ascii="Calibri Light"/>
                    <w:b w:val="0"/>
                    <w:w w:val="100"/>
                  </w:rPr>
                  <w:fldChar w:fldCharType="begin"/>
                </w:r>
                <w:r>
                  <w:rPr>
                    <w:rFonts w:ascii="Calibri Light"/>
                    <w:b w:val="0"/>
                    <w:w w:val="100"/>
                  </w:rPr>
                  <w:instrText> PAGE </w:instrText>
                </w:r>
                <w:r>
                  <w:rPr>
                    <w:rFonts w:ascii="Calibri Light"/>
                    <w:b w:val="0"/>
                    <w:w w:val="100"/>
                  </w:rPr>
                  <w:fldChar w:fldCharType="separate"/>
                </w:r>
                <w:r>
                  <w:rPr>
                    <w:rFonts w:ascii="Calibri Light"/>
                    <w:b w:val="0"/>
                    <w:w w:val="100"/>
                  </w:rPr>
                  <w:t>2</w:t>
                </w:r>
                <w:r>
                  <w:rPr>
                    <w:rFonts w:ascii="Calibri Light"/>
                    <w:b w:val="0"/>
                    <w:w w:val="10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55pt;margin-top:27.049978pt;width:593.41pt;height:6.1pt;mso-position-horizontal-relative:page;mso-position-vertical-relative:page;z-index:-15841280" id="docshape4" filled="true" fillcolor="#ff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26"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089" w:hanging="360"/>
      </w:pPr>
      <w:rPr>
        <w:rFonts w:hint="default"/>
        <w:lang w:val="en-US" w:eastAsia="en-US" w:bidi="ar-SA"/>
      </w:rPr>
    </w:lvl>
    <w:lvl w:ilvl="2">
      <w:start w:val="0"/>
      <w:numFmt w:val="bullet"/>
      <w:lvlText w:val="•"/>
      <w:lvlJc w:val="left"/>
      <w:pPr>
        <w:ind w:left="3059" w:hanging="360"/>
      </w:pPr>
      <w:rPr>
        <w:rFonts w:hint="default"/>
        <w:lang w:val="en-US" w:eastAsia="en-US" w:bidi="ar-SA"/>
      </w:rPr>
    </w:lvl>
    <w:lvl w:ilvl="3">
      <w:start w:val="0"/>
      <w:numFmt w:val="bullet"/>
      <w:lvlText w:val="•"/>
      <w:lvlJc w:val="left"/>
      <w:pPr>
        <w:ind w:left="4029" w:hanging="360"/>
      </w:pPr>
      <w:rPr>
        <w:rFonts w:hint="default"/>
        <w:lang w:val="en-US" w:eastAsia="en-US" w:bidi="ar-SA"/>
      </w:rPr>
    </w:lvl>
    <w:lvl w:ilvl="4">
      <w:start w:val="0"/>
      <w:numFmt w:val="bullet"/>
      <w:lvlText w:val="•"/>
      <w:lvlJc w:val="left"/>
      <w:pPr>
        <w:ind w:left="4999" w:hanging="360"/>
      </w:pPr>
      <w:rPr>
        <w:rFonts w:hint="default"/>
        <w:lang w:val="en-US" w:eastAsia="en-US" w:bidi="ar-SA"/>
      </w:rPr>
    </w:lvl>
    <w:lvl w:ilvl="5">
      <w:start w:val="0"/>
      <w:numFmt w:val="bullet"/>
      <w:lvlText w:val="•"/>
      <w:lvlJc w:val="left"/>
      <w:pPr>
        <w:ind w:left="5969" w:hanging="360"/>
      </w:pPr>
      <w:rPr>
        <w:rFonts w:hint="default"/>
        <w:lang w:val="en-US" w:eastAsia="en-US" w:bidi="ar-SA"/>
      </w:rPr>
    </w:lvl>
    <w:lvl w:ilvl="6">
      <w:start w:val="0"/>
      <w:numFmt w:val="bullet"/>
      <w:lvlText w:val="•"/>
      <w:lvlJc w:val="left"/>
      <w:pPr>
        <w:ind w:left="6939" w:hanging="360"/>
      </w:pPr>
      <w:rPr>
        <w:rFonts w:hint="default"/>
        <w:lang w:val="en-US" w:eastAsia="en-US" w:bidi="ar-SA"/>
      </w:rPr>
    </w:lvl>
    <w:lvl w:ilvl="7">
      <w:start w:val="0"/>
      <w:numFmt w:val="bullet"/>
      <w:lvlText w:val="•"/>
      <w:lvlJc w:val="left"/>
      <w:pPr>
        <w:ind w:left="7909" w:hanging="360"/>
      </w:pPr>
      <w:rPr>
        <w:rFonts w:hint="default"/>
        <w:lang w:val="en-US" w:eastAsia="en-US" w:bidi="ar-SA"/>
      </w:rPr>
    </w:lvl>
    <w:lvl w:ilvl="8">
      <w:start w:val="0"/>
      <w:numFmt w:val="bullet"/>
      <w:lvlText w:val="•"/>
      <w:lvlJc w:val="left"/>
      <w:pPr>
        <w:ind w:left="8879" w:hanging="360"/>
      </w:pPr>
      <w:rPr>
        <w:rFonts w:hint="default"/>
        <w:lang w:val="en-US" w:eastAsia="en-US" w:bidi="ar-SA"/>
      </w:rPr>
    </w:lvl>
  </w:abstractNum>
  <w:abstractNum w:abstractNumId="0">
    <w:multiLevelType w:val="hybridMultilevel"/>
    <w:lvl w:ilvl="0">
      <w:start w:val="0"/>
      <w:numFmt w:val="bullet"/>
      <w:lvlText w:val=""/>
      <w:lvlJc w:val="left"/>
      <w:pPr>
        <w:ind w:left="1080" w:hanging="360"/>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2053" w:hanging="360"/>
      </w:pPr>
      <w:rPr>
        <w:rFonts w:hint="default"/>
        <w:lang w:val="en-US" w:eastAsia="en-US" w:bidi="ar-SA"/>
      </w:rPr>
    </w:lvl>
    <w:lvl w:ilvl="2">
      <w:start w:val="0"/>
      <w:numFmt w:val="bullet"/>
      <w:lvlText w:val="•"/>
      <w:lvlJc w:val="left"/>
      <w:pPr>
        <w:ind w:left="3027" w:hanging="360"/>
      </w:pPr>
      <w:rPr>
        <w:rFonts w:hint="default"/>
        <w:lang w:val="en-US" w:eastAsia="en-US" w:bidi="ar-SA"/>
      </w:rPr>
    </w:lvl>
    <w:lvl w:ilvl="3">
      <w:start w:val="0"/>
      <w:numFmt w:val="bullet"/>
      <w:lvlText w:val="•"/>
      <w:lvlJc w:val="left"/>
      <w:pPr>
        <w:ind w:left="4001" w:hanging="360"/>
      </w:pPr>
      <w:rPr>
        <w:rFonts w:hint="default"/>
        <w:lang w:val="en-US" w:eastAsia="en-US" w:bidi="ar-SA"/>
      </w:rPr>
    </w:lvl>
    <w:lvl w:ilvl="4">
      <w:start w:val="0"/>
      <w:numFmt w:val="bullet"/>
      <w:lvlText w:val="•"/>
      <w:lvlJc w:val="left"/>
      <w:pPr>
        <w:ind w:left="4975" w:hanging="360"/>
      </w:pPr>
      <w:rPr>
        <w:rFonts w:hint="default"/>
        <w:lang w:val="en-US" w:eastAsia="en-US" w:bidi="ar-SA"/>
      </w:rPr>
    </w:lvl>
    <w:lvl w:ilvl="5">
      <w:start w:val="0"/>
      <w:numFmt w:val="bullet"/>
      <w:lvlText w:val="•"/>
      <w:lvlJc w:val="left"/>
      <w:pPr>
        <w:ind w:left="5949" w:hanging="360"/>
      </w:pPr>
      <w:rPr>
        <w:rFonts w:hint="default"/>
        <w:lang w:val="en-US" w:eastAsia="en-US" w:bidi="ar-SA"/>
      </w:rPr>
    </w:lvl>
    <w:lvl w:ilvl="6">
      <w:start w:val="0"/>
      <w:numFmt w:val="bullet"/>
      <w:lvlText w:val="•"/>
      <w:lvlJc w:val="left"/>
      <w:pPr>
        <w:ind w:left="6923" w:hanging="360"/>
      </w:pPr>
      <w:rPr>
        <w:rFonts w:hint="default"/>
        <w:lang w:val="en-US" w:eastAsia="en-US" w:bidi="ar-SA"/>
      </w:rPr>
    </w:lvl>
    <w:lvl w:ilvl="7">
      <w:start w:val="0"/>
      <w:numFmt w:val="bullet"/>
      <w:lvlText w:val="•"/>
      <w:lvlJc w:val="left"/>
      <w:pPr>
        <w:ind w:left="7897" w:hanging="360"/>
      </w:pPr>
      <w:rPr>
        <w:rFonts w:hint="default"/>
        <w:lang w:val="en-US" w:eastAsia="en-US" w:bidi="ar-SA"/>
      </w:rPr>
    </w:lvl>
    <w:lvl w:ilvl="8">
      <w:start w:val="0"/>
      <w:numFmt w:val="bullet"/>
      <w:lvlText w:val="•"/>
      <w:lvlJc w:val="left"/>
      <w:pPr>
        <w:ind w:left="8871"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1230" w:right="1589"/>
      <w:outlineLvl w:val="1"/>
    </w:pPr>
    <w:rPr>
      <w:rFonts w:ascii="Calibri" w:hAnsi="Calibri" w:eastAsia="Calibri" w:cs="Calibri"/>
      <w:b/>
      <w:bCs/>
      <w:sz w:val="48"/>
      <w:szCs w:val="48"/>
      <w:lang w:val="en-US" w:eastAsia="en-US" w:bidi="ar-SA"/>
    </w:rPr>
  </w:style>
  <w:style w:styleId="Heading2" w:type="paragraph">
    <w:name w:val="Heading 2"/>
    <w:basedOn w:val="Normal"/>
    <w:uiPriority w:val="1"/>
    <w:qFormat/>
    <w:pPr>
      <w:ind w:left="360" w:right="326"/>
      <w:outlineLvl w:val="2"/>
    </w:pPr>
    <w:rPr>
      <w:rFonts w:ascii="Calibri" w:hAnsi="Calibri" w:eastAsia="Calibri" w:cs="Calibri"/>
      <w:b/>
      <w:bCs/>
      <w:sz w:val="28"/>
      <w:szCs w:val="28"/>
      <w:lang w:val="en-US" w:eastAsia="en-US" w:bidi="ar-SA"/>
    </w:rPr>
  </w:style>
  <w:style w:styleId="Title" w:type="paragraph">
    <w:name w:val="Title"/>
    <w:basedOn w:val="Normal"/>
    <w:uiPriority w:val="1"/>
    <w:qFormat/>
    <w:pPr>
      <w:ind w:left="1230" w:right="1611"/>
      <w:jc w:val="center"/>
    </w:pPr>
    <w:rPr>
      <w:rFonts w:ascii="Calibri" w:hAnsi="Calibri" w:eastAsia="Calibri" w:cs="Calibri"/>
      <w:b/>
      <w:bCs/>
      <w:sz w:val="52"/>
      <w:szCs w:val="52"/>
      <w:lang w:val="en-US" w:eastAsia="en-US" w:bidi="ar-SA"/>
    </w:rPr>
  </w:style>
  <w:style w:styleId="ListParagraph" w:type="paragraph">
    <w:name w:val="List Paragraph"/>
    <w:basedOn w:val="Normal"/>
    <w:uiPriority w:val="1"/>
    <w:qFormat/>
    <w:pPr>
      <w:ind w:left="108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Beaumont</dc:creator>
  <dcterms:created xsi:type="dcterms:W3CDTF">2022-08-24T04:14:59Z</dcterms:created>
  <dcterms:modified xsi:type="dcterms:W3CDTF">2022-08-24T04:14:59Z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Creator">
    <vt:lpwstr>Microsoft® Word for Microsoft 365</vt:lpwstr>
  </property>
  <property fmtid="{D5CDD505-2E9C-101B-9397-08002B2CF9AE}" pid="4" name="LastSaved">
    <vt:filetime>2022-08-24T00:00:00Z</vt:filetime>
  </property>
  <property fmtid="{D5CDD505-2E9C-101B-9397-08002B2CF9AE}" pid="5" name="Producer">
    <vt:lpwstr>Microsoft® Word for Microsoft 365</vt:lpwstr>
  </property>
</Properties>
</file>